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64F" w:rsidRDefault="009F0E9D">
      <w:pPr>
        <w:pStyle w:val="Tekstpodstawowy"/>
        <w:spacing w:before="43" w:line="247" w:lineRule="auto"/>
        <w:ind w:left="302" w:firstLine="8"/>
      </w:pPr>
      <w:r>
        <w:rPr>
          <w:color w:val="2A2A2A"/>
          <w:spacing w:val="-4"/>
        </w:rPr>
        <w:t>Opłata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>skarbowa</w:t>
      </w:r>
      <w:r>
        <w:rPr>
          <w:color w:val="2A2A2A"/>
          <w:spacing w:val="-7"/>
        </w:rPr>
        <w:t xml:space="preserve"> </w:t>
      </w:r>
      <w:r>
        <w:rPr>
          <w:color w:val="2A2A2A"/>
          <w:spacing w:val="-4"/>
        </w:rPr>
        <w:t>w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>Przeworsku</w:t>
      </w:r>
      <w:r>
        <w:rPr>
          <w:color w:val="2A2A2A"/>
        </w:rPr>
        <w:t xml:space="preserve"> </w:t>
      </w:r>
      <w:r>
        <w:rPr>
          <w:color w:val="2A2A2A"/>
          <w:spacing w:val="-4"/>
        </w:rPr>
        <w:t>jest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>płatna</w:t>
      </w:r>
      <w:r>
        <w:rPr>
          <w:color w:val="2A2A2A"/>
          <w:spacing w:val="-5"/>
        </w:rPr>
        <w:t xml:space="preserve"> </w:t>
      </w:r>
      <w:r>
        <w:rPr>
          <w:color w:val="2A2A2A"/>
          <w:spacing w:val="-4"/>
        </w:rPr>
        <w:t>na</w:t>
      </w:r>
      <w:r>
        <w:rPr>
          <w:color w:val="2A2A2A"/>
          <w:spacing w:val="-7"/>
        </w:rPr>
        <w:t xml:space="preserve"> </w:t>
      </w:r>
      <w:r>
        <w:rPr>
          <w:color w:val="2A2A2A"/>
          <w:spacing w:val="-4"/>
        </w:rPr>
        <w:t>rachunek</w:t>
      </w:r>
      <w:r>
        <w:rPr>
          <w:color w:val="2A2A2A"/>
        </w:rPr>
        <w:t xml:space="preserve"> </w:t>
      </w:r>
      <w:r>
        <w:rPr>
          <w:color w:val="2A2A2A"/>
          <w:spacing w:val="-4"/>
        </w:rPr>
        <w:t>bankowy Urzędu</w:t>
      </w:r>
      <w:r>
        <w:rPr>
          <w:color w:val="2A2A2A"/>
          <w:spacing w:val="-7"/>
        </w:rPr>
        <w:t xml:space="preserve"> </w:t>
      </w:r>
      <w:r>
        <w:rPr>
          <w:color w:val="2A2A2A"/>
          <w:spacing w:val="-4"/>
        </w:rPr>
        <w:t>Miasta</w:t>
      </w:r>
      <w:r>
        <w:rPr>
          <w:color w:val="2A2A2A"/>
          <w:spacing w:val="-6"/>
        </w:rPr>
        <w:t xml:space="preserve"> </w:t>
      </w:r>
      <w:r>
        <w:rPr>
          <w:color w:val="2A2A2A"/>
          <w:spacing w:val="-4"/>
        </w:rPr>
        <w:t>Przeworska: PKO Bank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>Polski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>Nr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>38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>1020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>4391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>0000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>6502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>0215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>1066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>lub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>w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>kasie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>urzędu.</w:t>
      </w:r>
      <w:r>
        <w:rPr>
          <w:color w:val="2A2A2A"/>
          <w:spacing w:val="-9"/>
        </w:rPr>
        <w:t xml:space="preserve"> </w:t>
      </w:r>
      <w:r w:rsidR="00332F77">
        <w:rPr>
          <w:color w:val="2A2A2A"/>
          <w:spacing w:val="-4"/>
        </w:rPr>
        <w:t>Poda</w:t>
      </w:r>
      <w:r>
        <w:rPr>
          <w:color w:val="2A2A2A"/>
          <w:spacing w:val="-4"/>
        </w:rPr>
        <w:t>na kwota</w:t>
      </w:r>
      <w:r>
        <w:rPr>
          <w:color w:val="2A2A2A"/>
          <w:spacing w:val="-6"/>
        </w:rPr>
        <w:t xml:space="preserve"> </w:t>
      </w:r>
      <w:r>
        <w:rPr>
          <w:color w:val="2A2A2A"/>
          <w:spacing w:val="-4"/>
        </w:rPr>
        <w:t>17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>zł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>dotyczy np.</w:t>
      </w:r>
      <w:r>
        <w:rPr>
          <w:color w:val="2A2A2A"/>
          <w:spacing w:val="-6"/>
        </w:rPr>
        <w:t xml:space="preserve"> </w:t>
      </w:r>
      <w:r>
        <w:rPr>
          <w:color w:val="2A2A2A"/>
          <w:spacing w:val="-4"/>
        </w:rPr>
        <w:t>pełnomocnictwa,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>ale</w:t>
      </w:r>
      <w:r>
        <w:rPr>
          <w:color w:val="2A2A2A"/>
          <w:spacing w:val="-8"/>
        </w:rPr>
        <w:t xml:space="preserve"> </w:t>
      </w:r>
      <w:r>
        <w:rPr>
          <w:color w:val="2A2A2A"/>
          <w:spacing w:val="-4"/>
        </w:rPr>
        <w:t>dokładna</w:t>
      </w:r>
      <w:r>
        <w:rPr>
          <w:color w:val="2A2A2A"/>
        </w:rPr>
        <w:t xml:space="preserve"> </w:t>
      </w:r>
      <w:r>
        <w:rPr>
          <w:color w:val="2A2A2A"/>
          <w:spacing w:val="-4"/>
        </w:rPr>
        <w:t>wysokość</w:t>
      </w:r>
      <w:r>
        <w:rPr>
          <w:color w:val="2A2A2A"/>
        </w:rPr>
        <w:t xml:space="preserve"> </w:t>
      </w:r>
      <w:r>
        <w:rPr>
          <w:color w:val="2A2A2A"/>
          <w:spacing w:val="-4"/>
        </w:rPr>
        <w:t>opłaty zależy od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>rodzaju czynności i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4"/>
        </w:rPr>
        <w:t xml:space="preserve">powinna być </w:t>
      </w:r>
      <w:r>
        <w:rPr>
          <w:color w:val="2A2A2A"/>
          <w:spacing w:val="-2"/>
        </w:rPr>
        <w:t>sprawdzona na</w:t>
      </w:r>
      <w:r>
        <w:rPr>
          <w:color w:val="2A2A2A"/>
          <w:spacing w:val="-11"/>
        </w:rPr>
        <w:t xml:space="preserve"> </w:t>
      </w:r>
      <w:r>
        <w:rPr>
          <w:color w:val="2A2A2A"/>
          <w:spacing w:val="-2"/>
        </w:rPr>
        <w:t>stronie urzędu</w:t>
      </w:r>
      <w:r>
        <w:rPr>
          <w:color w:val="2A2A2A"/>
          <w:spacing w:val="-5"/>
        </w:rPr>
        <w:t xml:space="preserve"> </w:t>
      </w:r>
      <w:r>
        <w:rPr>
          <w:color w:val="2A2A2A"/>
          <w:spacing w:val="-2"/>
        </w:rPr>
        <w:t>lub w</w:t>
      </w:r>
      <w:r>
        <w:rPr>
          <w:color w:val="2A2A2A"/>
          <w:spacing w:val="-10"/>
        </w:rPr>
        <w:t xml:space="preserve"> </w:t>
      </w:r>
      <w:r>
        <w:rPr>
          <w:color w:val="2A2A2A"/>
          <w:spacing w:val="-2"/>
        </w:rPr>
        <w:t>jego</w:t>
      </w:r>
      <w:r>
        <w:rPr>
          <w:color w:val="2A2A2A"/>
          <w:spacing w:val="-9"/>
        </w:rPr>
        <w:t xml:space="preserve"> </w:t>
      </w:r>
      <w:r>
        <w:rPr>
          <w:color w:val="2A2A2A"/>
          <w:spacing w:val="-2"/>
        </w:rPr>
        <w:t>siedzibie.</w:t>
      </w:r>
    </w:p>
    <w:p w:rsidR="00BC564F" w:rsidRDefault="009F0E9D">
      <w:pPr>
        <w:pStyle w:val="Tekstpodstawowy"/>
        <w:spacing w:before="159"/>
        <w:ind w:left="306"/>
      </w:pPr>
      <w:r>
        <w:rPr>
          <w:color w:val="2A2A2A"/>
          <w:spacing w:val="-4"/>
        </w:rPr>
        <w:t>Jak</w:t>
      </w:r>
      <w:r>
        <w:rPr>
          <w:color w:val="2A2A2A"/>
          <w:spacing w:val="-5"/>
        </w:rPr>
        <w:t xml:space="preserve"> </w:t>
      </w:r>
      <w:r>
        <w:rPr>
          <w:color w:val="2A2A2A"/>
          <w:spacing w:val="-4"/>
        </w:rPr>
        <w:t>zapłacić</w:t>
      </w:r>
      <w:r>
        <w:rPr>
          <w:color w:val="2A2A2A"/>
          <w:spacing w:val="-2"/>
        </w:rPr>
        <w:t xml:space="preserve"> </w:t>
      </w:r>
      <w:r>
        <w:rPr>
          <w:color w:val="2A2A2A"/>
          <w:spacing w:val="-4"/>
        </w:rPr>
        <w:t>opłatę</w:t>
      </w:r>
      <w:r>
        <w:rPr>
          <w:color w:val="2A2A2A"/>
          <w:spacing w:val="-5"/>
        </w:rPr>
        <w:t xml:space="preserve"> </w:t>
      </w:r>
      <w:r>
        <w:rPr>
          <w:color w:val="2A2A2A"/>
          <w:spacing w:val="-4"/>
        </w:rPr>
        <w:t>skarbową:</w:t>
      </w:r>
    </w:p>
    <w:p w:rsidR="00BC564F" w:rsidRDefault="009F0E9D">
      <w:pPr>
        <w:pStyle w:val="Akapitzlist"/>
        <w:numPr>
          <w:ilvl w:val="0"/>
          <w:numId w:val="1"/>
        </w:numPr>
        <w:tabs>
          <w:tab w:val="left" w:pos="1002"/>
          <w:tab w:val="left" w:pos="1007"/>
        </w:tabs>
        <w:spacing w:before="165" w:line="247" w:lineRule="auto"/>
        <w:ind w:right="339" w:hanging="362"/>
        <w:rPr>
          <w:sz w:val="23"/>
        </w:rPr>
      </w:pPr>
      <w:r>
        <w:rPr>
          <w:color w:val="2A2A2A"/>
          <w:spacing w:val="-4"/>
          <w:sz w:val="23"/>
        </w:rPr>
        <w:t>Przelew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bankowy:</w:t>
      </w:r>
      <w:r w:rsidR="00332F77">
        <w:rPr>
          <w:color w:val="2A2A2A"/>
          <w:spacing w:val="-4"/>
          <w:sz w:val="23"/>
        </w:rPr>
        <w:t xml:space="preserve"> </w:t>
      </w:r>
      <w:r>
        <w:rPr>
          <w:color w:val="2A2A2A"/>
          <w:spacing w:val="-4"/>
          <w:sz w:val="23"/>
        </w:rPr>
        <w:t>Na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konto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Urzędu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Miasta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Przeworska:</w:t>
      </w:r>
      <w:r>
        <w:rPr>
          <w:color w:val="2A2A2A"/>
          <w:spacing w:val="-2"/>
          <w:sz w:val="23"/>
        </w:rPr>
        <w:t xml:space="preserve"> </w:t>
      </w:r>
      <w:r>
        <w:rPr>
          <w:color w:val="2A2A2A"/>
          <w:spacing w:val="-4"/>
          <w:sz w:val="23"/>
        </w:rPr>
        <w:t>PKO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Bank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Polski,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numer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38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 xml:space="preserve">1020 </w:t>
      </w:r>
      <w:r>
        <w:rPr>
          <w:color w:val="2A2A2A"/>
          <w:sz w:val="23"/>
        </w:rPr>
        <w:t>4391 0000 6502 0215 1066.</w:t>
      </w:r>
    </w:p>
    <w:p w:rsidR="00BC564F" w:rsidRDefault="009F0E9D">
      <w:pPr>
        <w:pStyle w:val="Akapitzlist"/>
        <w:numPr>
          <w:ilvl w:val="0"/>
          <w:numId w:val="1"/>
        </w:numPr>
        <w:tabs>
          <w:tab w:val="left" w:pos="1007"/>
          <w:tab w:val="left" w:pos="1010"/>
        </w:tabs>
        <w:spacing w:before="161" w:line="249" w:lineRule="auto"/>
        <w:ind w:right="362" w:hanging="363"/>
        <w:rPr>
          <w:sz w:val="23"/>
        </w:rPr>
      </w:pPr>
      <w:r>
        <w:rPr>
          <w:color w:val="2A2A2A"/>
          <w:spacing w:val="-4"/>
          <w:sz w:val="23"/>
        </w:rPr>
        <w:t>W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kasie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urzędu:</w:t>
      </w:r>
      <w:r w:rsidR="00332F77">
        <w:rPr>
          <w:color w:val="2A2A2A"/>
          <w:spacing w:val="-4"/>
          <w:sz w:val="23"/>
        </w:rPr>
        <w:t xml:space="preserve"> </w:t>
      </w:r>
      <w:r>
        <w:rPr>
          <w:color w:val="2A2A2A"/>
          <w:spacing w:val="-4"/>
          <w:sz w:val="23"/>
        </w:rPr>
        <w:t>Można</w:t>
      </w:r>
      <w:r>
        <w:rPr>
          <w:color w:val="2A2A2A"/>
          <w:spacing w:val="-3"/>
          <w:sz w:val="23"/>
        </w:rPr>
        <w:t xml:space="preserve"> </w:t>
      </w:r>
      <w:r>
        <w:rPr>
          <w:color w:val="2A2A2A"/>
          <w:spacing w:val="-4"/>
          <w:sz w:val="23"/>
        </w:rPr>
        <w:t>uiścić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opłatę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w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kasie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w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pokoju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nr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115,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na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I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piętrze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Urzędu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 xml:space="preserve">Miasta </w:t>
      </w:r>
      <w:r>
        <w:rPr>
          <w:color w:val="2A2A2A"/>
          <w:sz w:val="23"/>
        </w:rPr>
        <w:t>Przeworska przy</w:t>
      </w:r>
      <w:r>
        <w:rPr>
          <w:color w:val="2A2A2A"/>
          <w:spacing w:val="-7"/>
          <w:sz w:val="23"/>
        </w:rPr>
        <w:t xml:space="preserve"> </w:t>
      </w:r>
      <w:r>
        <w:rPr>
          <w:color w:val="2A2A2A"/>
          <w:sz w:val="23"/>
        </w:rPr>
        <w:t>ul.</w:t>
      </w:r>
      <w:r>
        <w:rPr>
          <w:color w:val="2A2A2A"/>
          <w:spacing w:val="-11"/>
          <w:sz w:val="23"/>
        </w:rPr>
        <w:t xml:space="preserve"> </w:t>
      </w:r>
      <w:r>
        <w:rPr>
          <w:color w:val="2A2A2A"/>
          <w:sz w:val="23"/>
        </w:rPr>
        <w:t>Jagiellońskiej</w:t>
      </w:r>
      <w:r>
        <w:rPr>
          <w:color w:val="2A2A2A"/>
          <w:spacing w:val="-13"/>
          <w:sz w:val="23"/>
        </w:rPr>
        <w:t xml:space="preserve"> </w:t>
      </w:r>
      <w:r>
        <w:rPr>
          <w:color w:val="2A2A2A"/>
          <w:sz w:val="23"/>
        </w:rPr>
        <w:t>10.</w:t>
      </w:r>
    </w:p>
    <w:p w:rsidR="00BC564F" w:rsidRDefault="009F0E9D">
      <w:pPr>
        <w:pStyle w:val="Akapitzlist"/>
        <w:numPr>
          <w:ilvl w:val="0"/>
          <w:numId w:val="1"/>
        </w:numPr>
        <w:tabs>
          <w:tab w:val="left" w:pos="1002"/>
        </w:tabs>
        <w:ind w:left="1002" w:hanging="362"/>
        <w:rPr>
          <w:sz w:val="23"/>
        </w:rPr>
      </w:pPr>
      <w:r>
        <w:rPr>
          <w:color w:val="2A2A2A"/>
          <w:spacing w:val="-4"/>
          <w:sz w:val="23"/>
        </w:rPr>
        <w:t>Kartą</w:t>
      </w:r>
      <w:r>
        <w:rPr>
          <w:color w:val="2A2A2A"/>
          <w:spacing w:val="-10"/>
          <w:sz w:val="23"/>
        </w:rPr>
        <w:t xml:space="preserve"> </w:t>
      </w:r>
      <w:r>
        <w:rPr>
          <w:color w:val="2A2A2A"/>
          <w:spacing w:val="-4"/>
          <w:sz w:val="23"/>
        </w:rPr>
        <w:t>płatniczą:</w:t>
      </w:r>
      <w:r w:rsidR="00332F77">
        <w:rPr>
          <w:color w:val="2A2A2A"/>
          <w:spacing w:val="-4"/>
          <w:sz w:val="23"/>
        </w:rPr>
        <w:t xml:space="preserve"> </w:t>
      </w:r>
      <w:r>
        <w:rPr>
          <w:color w:val="2A2A2A"/>
          <w:spacing w:val="-4"/>
          <w:sz w:val="23"/>
        </w:rPr>
        <w:t>W</w:t>
      </w:r>
      <w:r>
        <w:rPr>
          <w:color w:val="2A2A2A"/>
          <w:spacing w:val="-6"/>
          <w:sz w:val="23"/>
        </w:rPr>
        <w:t xml:space="preserve"> </w:t>
      </w:r>
      <w:r>
        <w:rPr>
          <w:color w:val="2A2A2A"/>
          <w:spacing w:val="-4"/>
          <w:sz w:val="23"/>
        </w:rPr>
        <w:t>urzędzie</w:t>
      </w:r>
      <w:r>
        <w:rPr>
          <w:color w:val="2A2A2A"/>
          <w:spacing w:val="-6"/>
          <w:sz w:val="23"/>
        </w:rPr>
        <w:t xml:space="preserve"> </w:t>
      </w:r>
      <w:r>
        <w:rPr>
          <w:color w:val="2A2A2A"/>
          <w:spacing w:val="-4"/>
          <w:sz w:val="23"/>
        </w:rPr>
        <w:t>istnieje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możliwość</w:t>
      </w:r>
      <w:r>
        <w:rPr>
          <w:color w:val="2A2A2A"/>
          <w:spacing w:val="-1"/>
          <w:sz w:val="23"/>
        </w:rPr>
        <w:t xml:space="preserve"> </w:t>
      </w:r>
      <w:r>
        <w:rPr>
          <w:color w:val="2A2A2A"/>
          <w:spacing w:val="-4"/>
          <w:sz w:val="23"/>
        </w:rPr>
        <w:t>zapłaty</w:t>
      </w:r>
      <w:r>
        <w:rPr>
          <w:color w:val="2A2A2A"/>
          <w:spacing w:val="-5"/>
          <w:sz w:val="23"/>
        </w:rPr>
        <w:t xml:space="preserve"> </w:t>
      </w:r>
      <w:r>
        <w:rPr>
          <w:color w:val="2A2A2A"/>
          <w:spacing w:val="-4"/>
          <w:sz w:val="23"/>
        </w:rPr>
        <w:t>kartą</w:t>
      </w:r>
      <w:r>
        <w:rPr>
          <w:color w:val="2A2A2A"/>
          <w:spacing w:val="-7"/>
          <w:sz w:val="23"/>
        </w:rPr>
        <w:t xml:space="preserve"> </w:t>
      </w:r>
      <w:r>
        <w:rPr>
          <w:color w:val="2A2A2A"/>
          <w:spacing w:val="-4"/>
          <w:sz w:val="23"/>
        </w:rPr>
        <w:t>płatniczą</w:t>
      </w:r>
      <w:r>
        <w:rPr>
          <w:color w:val="2A2A2A"/>
          <w:spacing w:val="-1"/>
          <w:sz w:val="23"/>
        </w:rPr>
        <w:t xml:space="preserve"> </w:t>
      </w:r>
      <w:r>
        <w:rPr>
          <w:color w:val="2A2A2A"/>
          <w:spacing w:val="-4"/>
          <w:sz w:val="23"/>
        </w:rPr>
        <w:t>na</w:t>
      </w:r>
      <w:r>
        <w:rPr>
          <w:color w:val="2A2A2A"/>
          <w:spacing w:val="-9"/>
          <w:sz w:val="23"/>
        </w:rPr>
        <w:t xml:space="preserve"> </w:t>
      </w:r>
      <w:r>
        <w:rPr>
          <w:color w:val="2A2A2A"/>
          <w:spacing w:val="-4"/>
          <w:sz w:val="23"/>
        </w:rPr>
        <w:t>terminalu.</w:t>
      </w:r>
    </w:p>
    <w:p w:rsidR="00BC564F" w:rsidRDefault="00BC564F">
      <w:pPr>
        <w:pStyle w:val="Tekstpodstawowy"/>
        <w:rPr>
          <w:sz w:val="20"/>
        </w:rPr>
      </w:pPr>
    </w:p>
    <w:p w:rsidR="00BC564F" w:rsidRDefault="00BC564F">
      <w:pPr>
        <w:pStyle w:val="Tekstpodstawowy"/>
        <w:rPr>
          <w:sz w:val="20"/>
        </w:rPr>
      </w:pPr>
    </w:p>
    <w:p w:rsidR="00BC564F" w:rsidRDefault="00BC564F">
      <w:pPr>
        <w:pStyle w:val="Tekstpodstawowy"/>
        <w:rPr>
          <w:sz w:val="20"/>
        </w:rPr>
      </w:pPr>
    </w:p>
    <w:p w:rsidR="00BC564F" w:rsidRDefault="00BC564F">
      <w:pPr>
        <w:pStyle w:val="Tekstpodstawowy"/>
        <w:spacing w:before="105"/>
        <w:rPr>
          <w:sz w:val="20"/>
        </w:rPr>
      </w:pPr>
      <w:bookmarkStart w:id="0" w:name="_GoBack"/>
      <w:bookmarkEnd w:id="0"/>
    </w:p>
    <w:sectPr w:rsidR="00BC564F">
      <w:type w:val="continuous"/>
      <w:pgSz w:w="11910" w:h="16840"/>
      <w:pgMar w:top="1380" w:right="1559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F13B0F"/>
    <w:multiLevelType w:val="hybridMultilevel"/>
    <w:tmpl w:val="C3902724"/>
    <w:lvl w:ilvl="0" w:tplc="DE8C3CD2">
      <w:numFmt w:val="bullet"/>
      <w:lvlText w:val="•"/>
      <w:lvlJc w:val="left"/>
      <w:pPr>
        <w:ind w:left="1007" w:hanging="358"/>
      </w:pPr>
      <w:rPr>
        <w:rFonts w:ascii="Calibri" w:eastAsia="Calibri" w:hAnsi="Calibri" w:cs="Calibri" w:hint="default"/>
        <w:b w:val="0"/>
        <w:bCs w:val="0"/>
        <w:i w:val="0"/>
        <w:iCs w:val="0"/>
        <w:color w:val="2A2A2A"/>
        <w:spacing w:val="0"/>
        <w:w w:val="99"/>
        <w:sz w:val="23"/>
        <w:szCs w:val="23"/>
        <w:lang w:val="pl-PL" w:eastAsia="en-US" w:bidi="ar-SA"/>
      </w:rPr>
    </w:lvl>
    <w:lvl w:ilvl="1" w:tplc="D5D6EE2C">
      <w:numFmt w:val="bullet"/>
      <w:lvlText w:val="•"/>
      <w:lvlJc w:val="left"/>
      <w:pPr>
        <w:ind w:left="1821" w:hanging="358"/>
      </w:pPr>
      <w:rPr>
        <w:rFonts w:hint="default"/>
        <w:lang w:val="pl-PL" w:eastAsia="en-US" w:bidi="ar-SA"/>
      </w:rPr>
    </w:lvl>
    <w:lvl w:ilvl="2" w:tplc="A620C6AC">
      <w:numFmt w:val="bullet"/>
      <w:lvlText w:val="•"/>
      <w:lvlJc w:val="left"/>
      <w:pPr>
        <w:ind w:left="2642" w:hanging="358"/>
      </w:pPr>
      <w:rPr>
        <w:rFonts w:hint="default"/>
        <w:lang w:val="pl-PL" w:eastAsia="en-US" w:bidi="ar-SA"/>
      </w:rPr>
    </w:lvl>
    <w:lvl w:ilvl="3" w:tplc="3154D298">
      <w:numFmt w:val="bullet"/>
      <w:lvlText w:val="•"/>
      <w:lvlJc w:val="left"/>
      <w:pPr>
        <w:ind w:left="3463" w:hanging="358"/>
      </w:pPr>
      <w:rPr>
        <w:rFonts w:hint="default"/>
        <w:lang w:val="pl-PL" w:eastAsia="en-US" w:bidi="ar-SA"/>
      </w:rPr>
    </w:lvl>
    <w:lvl w:ilvl="4" w:tplc="994A220C">
      <w:numFmt w:val="bullet"/>
      <w:lvlText w:val="•"/>
      <w:lvlJc w:val="left"/>
      <w:pPr>
        <w:ind w:left="4284" w:hanging="358"/>
      </w:pPr>
      <w:rPr>
        <w:rFonts w:hint="default"/>
        <w:lang w:val="pl-PL" w:eastAsia="en-US" w:bidi="ar-SA"/>
      </w:rPr>
    </w:lvl>
    <w:lvl w:ilvl="5" w:tplc="7B700E04">
      <w:numFmt w:val="bullet"/>
      <w:lvlText w:val="•"/>
      <w:lvlJc w:val="left"/>
      <w:pPr>
        <w:ind w:left="5106" w:hanging="358"/>
      </w:pPr>
      <w:rPr>
        <w:rFonts w:hint="default"/>
        <w:lang w:val="pl-PL" w:eastAsia="en-US" w:bidi="ar-SA"/>
      </w:rPr>
    </w:lvl>
    <w:lvl w:ilvl="6" w:tplc="3266F9B0">
      <w:numFmt w:val="bullet"/>
      <w:lvlText w:val="•"/>
      <w:lvlJc w:val="left"/>
      <w:pPr>
        <w:ind w:left="5927" w:hanging="358"/>
      </w:pPr>
      <w:rPr>
        <w:rFonts w:hint="default"/>
        <w:lang w:val="pl-PL" w:eastAsia="en-US" w:bidi="ar-SA"/>
      </w:rPr>
    </w:lvl>
    <w:lvl w:ilvl="7" w:tplc="9412F716">
      <w:numFmt w:val="bullet"/>
      <w:lvlText w:val="•"/>
      <w:lvlJc w:val="left"/>
      <w:pPr>
        <w:ind w:left="6748" w:hanging="358"/>
      </w:pPr>
      <w:rPr>
        <w:rFonts w:hint="default"/>
        <w:lang w:val="pl-PL" w:eastAsia="en-US" w:bidi="ar-SA"/>
      </w:rPr>
    </w:lvl>
    <w:lvl w:ilvl="8" w:tplc="B8483E76">
      <w:numFmt w:val="bullet"/>
      <w:lvlText w:val="•"/>
      <w:lvlJc w:val="left"/>
      <w:pPr>
        <w:ind w:left="7569" w:hanging="35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64F"/>
    <w:rsid w:val="00332F77"/>
    <w:rsid w:val="009F0E9D"/>
    <w:rsid w:val="00BC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AB2C5-C0EC-4645-92FC-D8EDAD576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Akapitzlist">
    <w:name w:val="List Paragraph"/>
    <w:basedOn w:val="Normalny"/>
    <w:uiPriority w:val="1"/>
    <w:qFormat/>
    <w:pPr>
      <w:spacing w:before="155"/>
      <w:ind w:left="1007" w:hanging="362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S25C-0i25091110350</vt:lpstr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S25C-0i25091110350</dc:title>
  <dc:creator>mdomka</dc:creator>
  <cp:lastModifiedBy>M.Domka (KP Przeworsk)</cp:lastModifiedBy>
  <cp:revision>4</cp:revision>
  <dcterms:created xsi:type="dcterms:W3CDTF">2025-09-11T08:48:00Z</dcterms:created>
  <dcterms:modified xsi:type="dcterms:W3CDTF">2025-09-11T08:48:00Z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25C-0i</vt:lpwstr>
  </property>
  <property fmtid="{D5CDD505-2E9C-101B-9397-08002B2CF9AE}" pid="4" name="LastSaved">
    <vt:filetime>2025-09-11T00:00:00Z</vt:filetime>
  </property>
  <property fmtid="{D5CDD505-2E9C-101B-9397-08002B2CF9AE}" pid="5" name="Producer">
    <vt:lpwstr>Develop ineo+ 250i</vt:lpwstr>
  </property>
</Properties>
</file>