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D9B" w:rsidRPr="002C2ED6" w:rsidRDefault="00855D9B" w:rsidP="00855D9B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2C2ED6">
        <w:rPr>
          <w:rFonts w:ascii="Arial" w:hAnsi="Arial" w:cs="Arial"/>
          <w:b/>
          <w:u w:val="single"/>
        </w:rPr>
        <w:t>Informacje dotyczące wypełnienia formularza:</w:t>
      </w:r>
    </w:p>
    <w:p w:rsidR="00855D9B" w:rsidRDefault="00727F33" w:rsidP="00855D9B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  <w:r w:rsidR="00855D9B">
        <w:rPr>
          <w:rFonts w:ascii="Arial" w:hAnsi="Arial" w:cs="Arial"/>
          <w:b/>
        </w:rPr>
        <w:t xml:space="preserve"> na Import:</w:t>
      </w:r>
    </w:p>
    <w:p w:rsidR="00651596" w:rsidRDefault="0065159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5E28" w:rsidTr="00205E28">
        <w:tc>
          <w:tcPr>
            <w:tcW w:w="4531" w:type="dxa"/>
          </w:tcPr>
          <w:p w:rsidR="00205E28" w:rsidRDefault="00205E28">
            <w:pPr>
              <w:rPr>
                <w:rStyle w:val="Ppogrubienie"/>
                <w:rFonts w:ascii="Arial" w:hAnsi="Arial"/>
                <w:sz w:val="18"/>
                <w:szCs w:val="18"/>
              </w:rPr>
            </w:pPr>
            <w:r w:rsidRPr="002C2ED6">
              <w:rPr>
                <w:rStyle w:val="Ppogrubienie"/>
                <w:rFonts w:ascii="Arial" w:hAnsi="Arial"/>
                <w:sz w:val="18"/>
                <w:szCs w:val="18"/>
              </w:rPr>
              <w:t>Importer – posiada zezwolenie</w:t>
            </w:r>
            <w:r>
              <w:rPr>
                <w:rStyle w:val="Ppogrubienie"/>
                <w:rFonts w:ascii="Arial" w:hAnsi="Arial"/>
                <w:sz w:val="18"/>
                <w:szCs w:val="18"/>
              </w:rPr>
              <w:t xml:space="preserve"> w  Rzeczpospolitej </w:t>
            </w:r>
            <w:r w:rsidRPr="002C2ED6">
              <w:rPr>
                <w:rStyle w:val="Ppogrubienie"/>
                <w:rFonts w:ascii="Arial" w:hAnsi="Arial"/>
                <w:sz w:val="18"/>
                <w:szCs w:val="18"/>
              </w:rPr>
              <w:t>Polskiej</w:t>
            </w:r>
          </w:p>
          <w:p w:rsidR="00205E28" w:rsidRDefault="00205E28">
            <w:r w:rsidRPr="003515A4">
              <w:rPr>
                <w:rFonts w:ascii="Arial" w:hAnsi="Arial" w:cs="Arial"/>
                <w:color w:val="FF0000"/>
                <w:sz w:val="18"/>
                <w:szCs w:val="18"/>
              </w:rPr>
              <w:t>Należy wpisać nazwę i adres importera</w:t>
            </w:r>
          </w:p>
        </w:tc>
        <w:tc>
          <w:tcPr>
            <w:tcW w:w="4531" w:type="dxa"/>
          </w:tcPr>
          <w:p w:rsidR="00205E28" w:rsidRDefault="00205E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2ED6">
              <w:rPr>
                <w:rFonts w:ascii="Arial" w:hAnsi="Arial" w:cs="Arial"/>
                <w:b/>
                <w:sz w:val="18"/>
                <w:szCs w:val="18"/>
              </w:rPr>
              <w:t>Eksporter</w:t>
            </w:r>
          </w:p>
          <w:p w:rsidR="00205E28" w:rsidRDefault="00205E28">
            <w:r w:rsidRPr="003515A4">
              <w:rPr>
                <w:rFonts w:ascii="Arial" w:hAnsi="Arial" w:cs="Arial"/>
                <w:color w:val="FF0000"/>
                <w:sz w:val="18"/>
                <w:szCs w:val="18"/>
              </w:rPr>
              <w:t>Należy wpisać nazwę i adres eksportera</w:t>
            </w:r>
          </w:p>
        </w:tc>
      </w:tr>
      <w:tr w:rsidR="00205E28" w:rsidTr="00CC1182">
        <w:tc>
          <w:tcPr>
            <w:tcW w:w="9062" w:type="dxa"/>
            <w:gridSpan w:val="2"/>
          </w:tcPr>
          <w:p w:rsidR="00205E28" w:rsidRDefault="00205E28">
            <w:pPr>
              <w:rPr>
                <w:rStyle w:val="Ppogrubienie"/>
                <w:rFonts w:ascii="Arial" w:hAnsi="Arial" w:cs="Arial"/>
                <w:sz w:val="18"/>
                <w:szCs w:val="18"/>
              </w:rPr>
            </w:pPr>
            <w:r w:rsidRPr="002C2ED6">
              <w:rPr>
                <w:rStyle w:val="Ppogrubienie"/>
                <w:rFonts w:ascii="Arial" w:hAnsi="Arial" w:cs="Arial"/>
                <w:sz w:val="18"/>
                <w:szCs w:val="18"/>
              </w:rPr>
              <w:t>Importowane środki odurzające lub substancje psychotropowe i opis</w:t>
            </w:r>
          </w:p>
          <w:p w:rsidR="00205E28" w:rsidRDefault="00205E28" w:rsidP="00205E28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Arial" w:eastAsiaTheme="minorEastAsia" w:hAnsi="Arial" w:cs="Arial"/>
                <w:color w:val="FF0000"/>
                <w:sz w:val="18"/>
                <w:szCs w:val="18"/>
                <w:lang w:eastAsia="pl-PL"/>
              </w:rPr>
            </w:pPr>
            <w:r w:rsidRPr="00C02D2E">
              <w:rPr>
                <w:rFonts w:ascii="Arial" w:eastAsiaTheme="minorEastAsia" w:hAnsi="Arial" w:cs="Arial"/>
                <w:color w:val="FF0000"/>
                <w:sz w:val="18"/>
                <w:szCs w:val="18"/>
                <w:lang w:eastAsia="pl-PL"/>
              </w:rPr>
              <w:t>Należy uzupełnić zgodnie z § 2 ust. 1 pkt 1 lit. b i c rozporządzenia Ministra Zdrowia</w:t>
            </w:r>
            <w:r w:rsidRPr="00C02D2E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02D2E">
              <w:rPr>
                <w:rFonts w:ascii="Arial" w:eastAsiaTheme="minorEastAsia" w:hAnsi="Arial" w:cs="Arial"/>
                <w:color w:val="FF0000"/>
                <w:sz w:val="18"/>
                <w:szCs w:val="18"/>
                <w:lang w:eastAsia="pl-PL"/>
              </w:rPr>
              <w:t>z dnia 16 marca 2017 r</w:t>
            </w:r>
            <w:r w:rsidRPr="00C02D2E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02D2E">
              <w:rPr>
                <w:rFonts w:ascii="Arial" w:eastAsiaTheme="minorEastAsia" w:hAnsi="Arial" w:cs="Arial"/>
                <w:color w:val="FF0000"/>
                <w:sz w:val="18"/>
                <w:szCs w:val="18"/>
                <w:lang w:eastAsia="pl-PL"/>
              </w:rPr>
              <w:t>w sprawie szczegółowych warunków i trybu wydawania pozwoleń oraz dokumentów niezbędnych do przywozu, wywozu, wewnątrzwspólnotowego nabycia lub wewnątrzwspólnotowej dostawy środków odurzających, substancji psychotropowych lub prekursorów kategorii 1 (Dz. U. 2017 r., poz. 686).</w:t>
            </w:r>
          </w:p>
          <w:p w:rsidR="00205E28" w:rsidRDefault="00205E28"/>
        </w:tc>
      </w:tr>
      <w:tr w:rsidR="00205E28" w:rsidTr="009565D5">
        <w:tc>
          <w:tcPr>
            <w:tcW w:w="9062" w:type="dxa"/>
            <w:gridSpan w:val="2"/>
          </w:tcPr>
          <w:p w:rsidR="00205E28" w:rsidRDefault="00205E2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Dodatkowe informacje lub uwagi</w:t>
            </w:r>
          </w:p>
          <w:p w:rsidR="00205E28" w:rsidRDefault="00205E28">
            <w:r>
              <w:rPr>
                <w:rFonts w:ascii="Arial" w:eastAsiaTheme="minorEastAsia" w:hAnsi="Arial" w:cs="Arial"/>
                <w:color w:val="FF0000"/>
                <w:sz w:val="18"/>
                <w:szCs w:val="18"/>
                <w:lang w:eastAsia="pl-PL"/>
              </w:rPr>
              <w:t>Należy uzupełnić w przypadku zgłoszenia dodatkowych informacji lub uwag</w:t>
            </w:r>
          </w:p>
        </w:tc>
      </w:tr>
    </w:tbl>
    <w:p w:rsidR="00205E28" w:rsidRDefault="00205E28">
      <w:bookmarkStart w:id="0" w:name="_GoBack"/>
      <w:bookmarkEnd w:id="0"/>
    </w:p>
    <w:sectPr w:rsidR="00205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F8"/>
    <w:rsid w:val="001668B0"/>
    <w:rsid w:val="00205E28"/>
    <w:rsid w:val="003515A4"/>
    <w:rsid w:val="006201F8"/>
    <w:rsid w:val="00651596"/>
    <w:rsid w:val="00727F33"/>
    <w:rsid w:val="00837D8E"/>
    <w:rsid w:val="00855D9B"/>
    <w:rsid w:val="0092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FE149-7B46-4BBE-8711-97314C69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A54"/>
    <w:pPr>
      <w:ind w:left="720"/>
      <w:contextualSpacing/>
    </w:pPr>
  </w:style>
  <w:style w:type="table" w:styleId="Tabela-Siatka">
    <w:name w:val="Table Grid"/>
    <w:basedOn w:val="Standardowy"/>
    <w:uiPriority w:val="39"/>
    <w:rsid w:val="0092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NONIKtreodnonika">
    <w:name w:val="ODNOŚNIK – treść odnośnika"/>
    <w:uiPriority w:val="19"/>
    <w:qFormat/>
    <w:rsid w:val="00926A5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926A5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Piekutowska-Głaszczka</dc:creator>
  <cp:keywords/>
  <dc:description/>
  <cp:lastModifiedBy>Joanna Tybora</cp:lastModifiedBy>
  <cp:revision>2</cp:revision>
  <dcterms:created xsi:type="dcterms:W3CDTF">2019-11-12T08:07:00Z</dcterms:created>
  <dcterms:modified xsi:type="dcterms:W3CDTF">2019-11-12T08:07:00Z</dcterms:modified>
</cp:coreProperties>
</file>