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38F13" w14:textId="77777777" w:rsidR="00EE10FF" w:rsidRDefault="00EE10FF" w:rsidP="00EE10FF">
      <w:pPr>
        <w:autoSpaceDE w:val="0"/>
        <w:autoSpaceDN w:val="0"/>
        <w:adjustRightInd w:val="0"/>
        <w:spacing w:after="0" w:line="240" w:lineRule="auto"/>
        <w:rPr>
          <w:rFonts w:cstheme="minorHAnsi"/>
          <w:b/>
          <w:bCs/>
        </w:rPr>
      </w:pPr>
    </w:p>
    <w:p w14:paraId="7506F292" w14:textId="012FE512" w:rsidR="00EE10FF" w:rsidRPr="00A0095C" w:rsidRDefault="00EE10FF" w:rsidP="00EE10FF">
      <w:pPr>
        <w:autoSpaceDE w:val="0"/>
        <w:autoSpaceDN w:val="0"/>
        <w:adjustRightInd w:val="0"/>
        <w:spacing w:after="0" w:line="240" w:lineRule="auto"/>
        <w:rPr>
          <w:rFonts w:cstheme="minorHAnsi"/>
          <w:b/>
          <w:bCs/>
        </w:rPr>
      </w:pPr>
      <w:r>
        <w:rPr>
          <w:rFonts w:cstheme="minorHAnsi"/>
          <w:b/>
          <w:bCs/>
        </w:rPr>
        <w:t>PROCEDURA POSTĘPOWANIA SZKOŁY ARTYSTYCZNEJ/BURSIE SZKOLNICTWA ARTYSTYCZNEGO W PRZYPADKU PRÓB SAMOBÓJCZYCH LUB SAMOBÓJSTWA UCZNIA</w:t>
      </w:r>
    </w:p>
    <w:p w14:paraId="2694CFF7" w14:textId="77777777" w:rsidR="00EE10FF" w:rsidRPr="0016400C" w:rsidRDefault="00EE10FF" w:rsidP="00EE10FF">
      <w:pPr>
        <w:autoSpaceDE w:val="0"/>
        <w:autoSpaceDN w:val="0"/>
        <w:adjustRightInd w:val="0"/>
        <w:spacing w:after="0" w:line="240" w:lineRule="auto"/>
        <w:rPr>
          <w:rFonts w:cstheme="minorHAnsi"/>
          <w:b/>
          <w:bCs/>
          <w:i/>
          <w:iCs/>
          <w:u w:val="single"/>
        </w:rPr>
      </w:pPr>
    </w:p>
    <w:p w14:paraId="35FAF333" w14:textId="77777777" w:rsidR="00EE10FF" w:rsidRPr="0016400C" w:rsidRDefault="00EE10FF" w:rsidP="00EE10FF">
      <w:pPr>
        <w:pStyle w:val="Akapitzlist"/>
        <w:spacing w:after="0" w:line="240" w:lineRule="auto"/>
        <w:rPr>
          <w:rFonts w:eastAsia="Times New Roman" w:cstheme="minorHAnsi"/>
          <w:i/>
          <w:iCs/>
          <w:u w:val="single"/>
          <w:lang w:eastAsia="pl-PL"/>
        </w:rPr>
      </w:pPr>
    </w:p>
    <w:p w14:paraId="7750B567" w14:textId="77777777" w:rsidR="00EE10FF" w:rsidRPr="0016400C" w:rsidRDefault="00EE10FF" w:rsidP="00EE10FF">
      <w:pPr>
        <w:pStyle w:val="Akapitzlist"/>
        <w:numPr>
          <w:ilvl w:val="0"/>
          <w:numId w:val="10"/>
        </w:numPr>
        <w:suppressAutoHyphens w:val="0"/>
        <w:autoSpaceDN/>
        <w:spacing w:after="0" w:line="240" w:lineRule="auto"/>
        <w:textAlignment w:val="auto"/>
        <w:rPr>
          <w:rFonts w:eastAsia="Times New Roman" w:cstheme="minorHAnsi"/>
          <w:i/>
          <w:iCs/>
          <w:u w:val="single"/>
          <w:lang w:eastAsia="pl-PL"/>
        </w:rPr>
      </w:pPr>
      <w:r w:rsidRPr="0016400C">
        <w:rPr>
          <w:rFonts w:eastAsia="Times New Roman" w:cstheme="minorHAnsi"/>
          <w:i/>
          <w:iCs/>
          <w:u w:val="single"/>
          <w:lang w:eastAsia="pl-PL"/>
        </w:rPr>
        <w:t xml:space="preserve">Cel uruchomienia procedury: </w:t>
      </w:r>
    </w:p>
    <w:p w14:paraId="6E4C345D" w14:textId="77777777" w:rsidR="00EE10FF" w:rsidRPr="00A0095C" w:rsidRDefault="00EE10FF" w:rsidP="00EE10FF">
      <w:pPr>
        <w:pStyle w:val="Akapitzlist"/>
        <w:spacing w:after="0" w:line="240" w:lineRule="auto"/>
        <w:rPr>
          <w:rFonts w:eastAsia="Times New Roman" w:cstheme="minorHAnsi"/>
          <w:lang w:eastAsia="pl-PL"/>
        </w:rPr>
      </w:pPr>
      <w:r w:rsidRPr="00A0095C">
        <w:rPr>
          <w:rFonts w:cstheme="minorHAnsi"/>
          <w:color w:val="000000"/>
        </w:rPr>
        <w:t>Zapewnienie bezpieczeństwa fizycznego, psychicznego i emocjo</w:t>
      </w:r>
      <w:r w:rsidRPr="00A0095C">
        <w:rPr>
          <w:rFonts w:cstheme="minorHAnsi"/>
          <w:color w:val="000000"/>
        </w:rPr>
        <w:softHyphen/>
        <w:t>nalnego uczniów w przypadku zagrożenia zdrowia i życia związanego z próbą samobójczą</w:t>
      </w:r>
      <w:r>
        <w:rPr>
          <w:rFonts w:cstheme="minorHAnsi"/>
          <w:color w:val="000000"/>
        </w:rPr>
        <w:t xml:space="preserve"> oraz śmiercią samobójczą</w:t>
      </w:r>
      <w:r w:rsidRPr="00A0095C">
        <w:rPr>
          <w:rFonts w:cstheme="minorHAnsi"/>
          <w:color w:val="000000"/>
        </w:rPr>
        <w:t xml:space="preserve">. </w:t>
      </w:r>
    </w:p>
    <w:p w14:paraId="7C81CF0A" w14:textId="77777777" w:rsidR="00EE10FF" w:rsidRPr="00A0095C" w:rsidRDefault="00EE10FF" w:rsidP="00EE10FF">
      <w:pPr>
        <w:spacing w:after="0" w:line="240" w:lineRule="auto"/>
        <w:rPr>
          <w:rFonts w:eastAsia="Times New Roman" w:cstheme="minorHAnsi"/>
          <w:lang w:eastAsia="pl-PL"/>
        </w:rPr>
      </w:pPr>
    </w:p>
    <w:p w14:paraId="1AF0AB32" w14:textId="77777777" w:rsidR="00EE10FF" w:rsidRPr="0016400C" w:rsidRDefault="00EE10FF" w:rsidP="00EE10FF">
      <w:pPr>
        <w:pStyle w:val="Akapitzlist"/>
        <w:numPr>
          <w:ilvl w:val="0"/>
          <w:numId w:val="10"/>
        </w:numPr>
        <w:suppressAutoHyphens w:val="0"/>
        <w:autoSpaceDE w:val="0"/>
        <w:adjustRightInd w:val="0"/>
        <w:spacing w:after="0" w:line="240" w:lineRule="auto"/>
        <w:textAlignment w:val="auto"/>
        <w:rPr>
          <w:rFonts w:cstheme="minorHAnsi"/>
          <w:i/>
          <w:iCs/>
          <w:u w:val="single"/>
        </w:rPr>
      </w:pPr>
      <w:r w:rsidRPr="0016400C">
        <w:rPr>
          <w:rFonts w:eastAsia="Times New Roman" w:cstheme="minorHAnsi"/>
          <w:i/>
          <w:iCs/>
          <w:u w:val="single"/>
          <w:lang w:eastAsia="pl-PL"/>
        </w:rPr>
        <w:t xml:space="preserve">Osoby odpowiedzialne: </w:t>
      </w:r>
    </w:p>
    <w:p w14:paraId="1DE45AAF" w14:textId="77777777" w:rsidR="00EE10FF" w:rsidRPr="00A0095C" w:rsidRDefault="00EE10FF" w:rsidP="00EE10FF">
      <w:pPr>
        <w:pStyle w:val="Akapitzlist"/>
        <w:autoSpaceDE w:val="0"/>
        <w:adjustRightInd w:val="0"/>
        <w:spacing w:after="0" w:line="240" w:lineRule="auto"/>
        <w:rPr>
          <w:rFonts w:cstheme="minorHAnsi"/>
        </w:rPr>
      </w:pPr>
      <w:r w:rsidRPr="00A0095C">
        <w:rPr>
          <w:rFonts w:cstheme="minorHAnsi"/>
        </w:rPr>
        <w:t>Każdy pracownik szkoły</w:t>
      </w:r>
      <w:r w:rsidRPr="00BF179A">
        <w:rPr>
          <w:rFonts w:cstheme="minorHAnsi"/>
        </w:rPr>
        <w:t xml:space="preserve"> </w:t>
      </w:r>
      <w:r w:rsidRPr="00A0095C">
        <w:rPr>
          <w:rFonts w:cstheme="minorHAnsi"/>
        </w:rPr>
        <w:t>artystycznej</w:t>
      </w:r>
      <w:r>
        <w:rPr>
          <w:rFonts w:cstheme="minorHAnsi"/>
        </w:rPr>
        <w:t xml:space="preserve"> /bursy</w:t>
      </w:r>
      <w:r w:rsidRPr="00A0095C">
        <w:rPr>
          <w:rFonts w:cstheme="minorHAnsi"/>
        </w:rPr>
        <w:t xml:space="preserve"> ma obowiązek zareagowania na jakikolwiek sygnał o ryzyku zachowania autodestrukcyjnego u ucznia. W przypadku zaobserwowania lub powzięcia informacji, że uczeń planuje podjąć lub podjął próbę samobójczą każdy pracownik </w:t>
      </w:r>
      <w:r>
        <w:rPr>
          <w:rFonts w:cstheme="minorHAnsi"/>
        </w:rPr>
        <w:t xml:space="preserve">pedagogiczny i niepedagogiczny szkoły/bursy </w:t>
      </w:r>
      <w:r w:rsidRPr="00A0095C">
        <w:rPr>
          <w:rFonts w:cstheme="minorHAnsi"/>
        </w:rPr>
        <w:t>powinien niezwłocznie poinformować o tym dyrektora szkoły</w:t>
      </w:r>
      <w:r>
        <w:rPr>
          <w:rFonts w:cstheme="minorHAnsi"/>
        </w:rPr>
        <w:t>/bursy</w:t>
      </w:r>
      <w:r w:rsidRPr="00A0095C">
        <w:rPr>
          <w:rFonts w:cstheme="minorHAnsi"/>
        </w:rPr>
        <w:t>.</w:t>
      </w:r>
    </w:p>
    <w:p w14:paraId="5C77A3EB" w14:textId="77777777" w:rsidR="00EE10FF" w:rsidRPr="0016400C" w:rsidRDefault="00EE10FF" w:rsidP="00EE10FF">
      <w:pPr>
        <w:autoSpaceDE w:val="0"/>
        <w:autoSpaceDN w:val="0"/>
        <w:adjustRightInd w:val="0"/>
        <w:spacing w:after="0" w:line="240" w:lineRule="auto"/>
        <w:rPr>
          <w:rFonts w:cstheme="minorHAnsi"/>
          <w:u w:val="single"/>
        </w:rPr>
      </w:pPr>
    </w:p>
    <w:p w14:paraId="74D85EFC" w14:textId="77777777" w:rsidR="00EE10FF" w:rsidRPr="002C2C26" w:rsidRDefault="00EE10FF" w:rsidP="00EE10FF">
      <w:pPr>
        <w:pStyle w:val="Akapitzlist"/>
        <w:numPr>
          <w:ilvl w:val="0"/>
          <w:numId w:val="10"/>
        </w:numPr>
        <w:suppressAutoHyphens w:val="0"/>
        <w:autoSpaceDE w:val="0"/>
        <w:adjustRightInd w:val="0"/>
        <w:spacing w:after="0" w:line="240" w:lineRule="auto"/>
        <w:textAlignment w:val="auto"/>
        <w:rPr>
          <w:rFonts w:cstheme="minorHAnsi"/>
          <w:i/>
          <w:iCs/>
          <w:u w:val="single"/>
        </w:rPr>
      </w:pPr>
      <w:r w:rsidRPr="002C2C26">
        <w:rPr>
          <w:rFonts w:cstheme="minorHAnsi"/>
          <w:i/>
          <w:iCs/>
          <w:u w:val="single"/>
        </w:rPr>
        <w:t>Sposób postępowania:</w:t>
      </w:r>
      <w:bookmarkStart w:id="0" w:name="_GoBack"/>
      <w:bookmarkEnd w:id="0"/>
    </w:p>
    <w:p w14:paraId="2BC0E9FA" w14:textId="77777777" w:rsidR="00EE10FF" w:rsidRPr="00A0095C" w:rsidRDefault="00EE10FF" w:rsidP="00EE10FF">
      <w:pPr>
        <w:autoSpaceDE w:val="0"/>
        <w:autoSpaceDN w:val="0"/>
        <w:adjustRightInd w:val="0"/>
        <w:spacing w:after="0" w:line="240" w:lineRule="auto"/>
        <w:rPr>
          <w:rFonts w:cstheme="minorHAnsi"/>
        </w:rPr>
      </w:pPr>
    </w:p>
    <w:p w14:paraId="22DCDC30" w14:textId="77777777" w:rsidR="00EE10FF" w:rsidRPr="00A0095C" w:rsidRDefault="00EE10FF" w:rsidP="00EE10FF">
      <w:pPr>
        <w:autoSpaceDE w:val="0"/>
        <w:autoSpaceDN w:val="0"/>
        <w:adjustRightInd w:val="0"/>
        <w:spacing w:after="0" w:line="240" w:lineRule="auto"/>
        <w:ind w:left="708"/>
        <w:rPr>
          <w:rFonts w:cstheme="minorHAnsi"/>
          <w:b/>
          <w:bCs/>
        </w:rPr>
      </w:pPr>
      <w:r w:rsidRPr="00A0095C">
        <w:rPr>
          <w:rFonts w:cstheme="minorHAnsi"/>
          <w:b/>
          <w:bCs/>
        </w:rPr>
        <w:t xml:space="preserve">A. Postępowanie w przypadku stwierdzenia występowania u ucznia czynników wskazujących na ryzyko </w:t>
      </w:r>
      <w:proofErr w:type="spellStart"/>
      <w:r w:rsidRPr="00A0095C">
        <w:rPr>
          <w:rFonts w:cstheme="minorHAnsi"/>
          <w:b/>
          <w:bCs/>
        </w:rPr>
        <w:t>zachowań</w:t>
      </w:r>
      <w:proofErr w:type="spellEnd"/>
      <w:r w:rsidRPr="00A0095C">
        <w:rPr>
          <w:rFonts w:cstheme="minorHAnsi"/>
          <w:b/>
          <w:bCs/>
        </w:rPr>
        <w:t xml:space="preserve"> samobójczych.</w:t>
      </w:r>
    </w:p>
    <w:p w14:paraId="0DF7D20A" w14:textId="77777777" w:rsidR="00EE10FF" w:rsidRPr="00A0095C" w:rsidRDefault="00EE10FF" w:rsidP="00EE10FF">
      <w:pPr>
        <w:autoSpaceDE w:val="0"/>
        <w:autoSpaceDN w:val="0"/>
        <w:adjustRightInd w:val="0"/>
        <w:spacing w:after="0" w:line="240" w:lineRule="auto"/>
        <w:rPr>
          <w:rFonts w:cstheme="minorHAnsi"/>
        </w:rPr>
      </w:pPr>
    </w:p>
    <w:p w14:paraId="774190BD" w14:textId="77777777" w:rsidR="00EE10FF" w:rsidRPr="00A0095C" w:rsidRDefault="00EE10FF" w:rsidP="00EE10FF">
      <w:pPr>
        <w:autoSpaceDE w:val="0"/>
        <w:autoSpaceDN w:val="0"/>
        <w:adjustRightInd w:val="0"/>
        <w:spacing w:after="0" w:line="240" w:lineRule="auto"/>
        <w:ind w:left="12" w:firstLine="708"/>
        <w:rPr>
          <w:rFonts w:cstheme="minorHAnsi"/>
        </w:rPr>
      </w:pPr>
      <w:r w:rsidRPr="00A0095C">
        <w:rPr>
          <w:rFonts w:cstheme="minorHAnsi"/>
          <w:b/>
        </w:rPr>
        <w:t>Wczesne sygnały</w:t>
      </w:r>
      <w:r w:rsidRPr="00A0095C">
        <w:rPr>
          <w:rFonts w:cstheme="minorHAnsi"/>
        </w:rPr>
        <w:t xml:space="preserve"> ostrzegawcze: </w:t>
      </w:r>
    </w:p>
    <w:p w14:paraId="295A8AF6"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wycofywanie się z kontaktów z rodziną i przyjaciółmi, odwracanie się od nich; </w:t>
      </w:r>
    </w:p>
    <w:p w14:paraId="1191D337"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zainteresowanie lub wręcz zaabsorbowanie śmiercią; </w:t>
      </w:r>
    </w:p>
    <w:p w14:paraId="2260A246"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wyraźne zmiany osobowości i nastroju; </w:t>
      </w:r>
    </w:p>
    <w:p w14:paraId="703E213B"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trudności z koncentracją; </w:t>
      </w:r>
    </w:p>
    <w:p w14:paraId="1A8DD16B"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trudności w szkole; obniżenie jakości pracy i ocen; </w:t>
      </w:r>
    </w:p>
    <w:p w14:paraId="4DA7A872"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zmiana dotychczasowych zwyczajów dotyczących jedzenia i snu (utrata apetytu lub objadanie się, bezsenność lub nadmierna senność); </w:t>
      </w:r>
    </w:p>
    <w:p w14:paraId="33F60E8F"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utrata zainteresowania rozrywkami; </w:t>
      </w:r>
    </w:p>
    <w:p w14:paraId="01994212"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częste uskarżanie się na fizyczne dolegliwości, przeważnie powiązane z emocjami, jak bóle głowy, bóle żołądka lub uczucie zmęczenia; </w:t>
      </w:r>
    </w:p>
    <w:p w14:paraId="6F884FE7"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 xml:space="preserve">nieustanne znudzenie; </w:t>
      </w:r>
    </w:p>
    <w:p w14:paraId="5B6E46EE" w14:textId="77777777" w:rsidR="00EE10FF" w:rsidRPr="00A0095C" w:rsidRDefault="00EE10FF" w:rsidP="00EE10FF">
      <w:pPr>
        <w:pStyle w:val="Akapitzlist"/>
        <w:numPr>
          <w:ilvl w:val="0"/>
          <w:numId w:val="4"/>
        </w:numPr>
        <w:suppressAutoHyphens w:val="0"/>
        <w:autoSpaceDE w:val="0"/>
        <w:adjustRightInd w:val="0"/>
        <w:spacing w:after="0" w:line="240" w:lineRule="auto"/>
        <w:textAlignment w:val="auto"/>
        <w:rPr>
          <w:rFonts w:cstheme="minorHAnsi"/>
        </w:rPr>
      </w:pPr>
      <w:r w:rsidRPr="00A0095C">
        <w:rPr>
          <w:rFonts w:cstheme="minorHAnsi"/>
        </w:rPr>
        <w:t>utrata zainteresowań dla rzeczy i spraw, o które dotychczas młody człowiek się troszczył (np. zaniechanie dbałości o wygląd).</w:t>
      </w:r>
    </w:p>
    <w:p w14:paraId="30A40123" w14:textId="77777777" w:rsidR="00EE10FF" w:rsidRPr="00A0095C" w:rsidRDefault="00EE10FF" w:rsidP="00EE10FF">
      <w:pPr>
        <w:autoSpaceDE w:val="0"/>
        <w:autoSpaceDN w:val="0"/>
        <w:adjustRightInd w:val="0"/>
        <w:spacing w:after="0" w:line="240" w:lineRule="auto"/>
        <w:rPr>
          <w:rFonts w:cstheme="minorHAnsi"/>
        </w:rPr>
      </w:pPr>
    </w:p>
    <w:p w14:paraId="1ECC6C0A" w14:textId="77777777" w:rsidR="00EE10FF" w:rsidRPr="00A0095C" w:rsidRDefault="00EE10FF" w:rsidP="00EE10FF">
      <w:pPr>
        <w:autoSpaceDE w:val="0"/>
        <w:autoSpaceDN w:val="0"/>
        <w:adjustRightInd w:val="0"/>
        <w:spacing w:after="0" w:line="240" w:lineRule="auto"/>
        <w:rPr>
          <w:rFonts w:cstheme="minorHAnsi"/>
        </w:rPr>
      </w:pPr>
    </w:p>
    <w:p w14:paraId="23598AAF" w14:textId="77777777" w:rsidR="00EE10FF" w:rsidRPr="00A0095C" w:rsidRDefault="00EE10FF" w:rsidP="00EE10FF">
      <w:pPr>
        <w:autoSpaceDE w:val="0"/>
        <w:autoSpaceDN w:val="0"/>
        <w:adjustRightInd w:val="0"/>
        <w:spacing w:after="0" w:line="240" w:lineRule="auto"/>
        <w:ind w:left="708"/>
        <w:rPr>
          <w:rFonts w:cstheme="minorHAnsi"/>
        </w:rPr>
      </w:pPr>
      <w:r w:rsidRPr="00A0095C">
        <w:rPr>
          <w:rFonts w:cstheme="minorHAnsi"/>
        </w:rPr>
        <w:t xml:space="preserve">O </w:t>
      </w:r>
      <w:r w:rsidRPr="00A0095C">
        <w:rPr>
          <w:rFonts w:cstheme="minorHAnsi"/>
          <w:b/>
        </w:rPr>
        <w:t>wysokim ryzyku</w:t>
      </w:r>
      <w:r w:rsidRPr="00A0095C">
        <w:rPr>
          <w:rFonts w:cstheme="minorHAnsi"/>
        </w:rPr>
        <w:t xml:space="preserve"> </w:t>
      </w:r>
      <w:proofErr w:type="spellStart"/>
      <w:r w:rsidRPr="00A0095C">
        <w:rPr>
          <w:rFonts w:cstheme="minorHAnsi"/>
        </w:rPr>
        <w:t>zachowań</w:t>
      </w:r>
      <w:proofErr w:type="spellEnd"/>
      <w:r w:rsidRPr="00A0095C">
        <w:rPr>
          <w:rFonts w:cstheme="minorHAnsi"/>
        </w:rPr>
        <w:t xml:space="preserve"> samobójczych świadczyć może wystąpienie przynajmniej jednego z poniższych czynników:</w:t>
      </w:r>
    </w:p>
    <w:p w14:paraId="3D2A2741" w14:textId="77777777" w:rsidR="00EE10FF" w:rsidRPr="00A0095C" w:rsidRDefault="00EE10FF" w:rsidP="00EE10FF">
      <w:pPr>
        <w:pStyle w:val="Akapitzlist"/>
        <w:numPr>
          <w:ilvl w:val="0"/>
          <w:numId w:val="12"/>
        </w:numPr>
        <w:suppressAutoHyphens w:val="0"/>
        <w:autoSpaceDE w:val="0"/>
        <w:adjustRightInd w:val="0"/>
        <w:spacing w:after="0" w:line="240" w:lineRule="auto"/>
        <w:textAlignment w:val="auto"/>
        <w:rPr>
          <w:rFonts w:cstheme="minorHAnsi"/>
        </w:rPr>
      </w:pPr>
      <w:r w:rsidRPr="00A0095C">
        <w:rPr>
          <w:rFonts w:cstheme="minorHAnsi"/>
        </w:rPr>
        <w:t>mówienie o poczuciu beznadziejności, bezradności, braku nadziei, braku wyjścia lub własnej bezwartościowości;</w:t>
      </w:r>
    </w:p>
    <w:p w14:paraId="1530ADA0" w14:textId="77777777" w:rsidR="00EE10FF" w:rsidRPr="00A0095C" w:rsidRDefault="00EE10FF" w:rsidP="00EE10FF">
      <w:pPr>
        <w:pStyle w:val="Akapitzlist"/>
        <w:numPr>
          <w:ilvl w:val="0"/>
          <w:numId w:val="3"/>
        </w:numPr>
        <w:suppressAutoHyphens w:val="0"/>
        <w:autoSpaceDE w:val="0"/>
        <w:adjustRightInd w:val="0"/>
        <w:spacing w:after="0" w:line="240" w:lineRule="auto"/>
        <w:textAlignment w:val="auto"/>
        <w:rPr>
          <w:rFonts w:cstheme="minorHAnsi"/>
        </w:rPr>
      </w:pPr>
      <w:r w:rsidRPr="00A0095C">
        <w:rPr>
          <w:rFonts w:cstheme="minorHAnsi"/>
        </w:rPr>
        <w:t>mówienie wprost lub pośrednio o samobójstwie lub o jego planowaniu;</w:t>
      </w:r>
    </w:p>
    <w:p w14:paraId="078191C5" w14:textId="77777777" w:rsidR="00EE10FF" w:rsidRPr="00A0095C" w:rsidRDefault="00EE10FF" w:rsidP="00EE10FF">
      <w:pPr>
        <w:pStyle w:val="Akapitzlist"/>
        <w:numPr>
          <w:ilvl w:val="0"/>
          <w:numId w:val="3"/>
        </w:numPr>
        <w:suppressAutoHyphens w:val="0"/>
        <w:autoSpaceDE w:val="0"/>
        <w:adjustRightInd w:val="0"/>
        <w:spacing w:after="0" w:line="240" w:lineRule="auto"/>
        <w:textAlignment w:val="auto"/>
        <w:rPr>
          <w:rFonts w:cstheme="minorHAnsi"/>
        </w:rPr>
      </w:pPr>
      <w:r w:rsidRPr="00A0095C">
        <w:rPr>
          <w:rFonts w:cstheme="minorHAnsi"/>
        </w:rPr>
        <w:t>wypowiadanie komunikatów typu: „Jestem niczym”, „Nie warto się mną zajmować”, „Chciałbym umrzeć”, Zamierzam się zabić”, „Nie powinnam się urodzić”;</w:t>
      </w:r>
    </w:p>
    <w:p w14:paraId="10C1E05A" w14:textId="77777777" w:rsidR="00EE10FF" w:rsidRPr="00A0095C" w:rsidRDefault="00EE10FF" w:rsidP="00EE10FF">
      <w:pPr>
        <w:pStyle w:val="Akapitzlist"/>
        <w:numPr>
          <w:ilvl w:val="0"/>
          <w:numId w:val="3"/>
        </w:numPr>
        <w:suppressAutoHyphens w:val="0"/>
        <w:autoSpaceDE w:val="0"/>
        <w:adjustRightInd w:val="0"/>
        <w:spacing w:after="0" w:line="240" w:lineRule="auto"/>
        <w:textAlignment w:val="auto"/>
        <w:rPr>
          <w:rFonts w:cstheme="minorHAnsi"/>
        </w:rPr>
      </w:pPr>
      <w:r w:rsidRPr="00A0095C">
        <w:rPr>
          <w:rFonts w:cstheme="minorHAnsi"/>
        </w:rPr>
        <w:t>wypowiadanie co jakiś czas komunikatów typu: „Niedługo przestanę być dla ciebie problemem”, „To nie ma znaczenia”, „To już na nic się nie zda” lub „Już się nie zobaczymy”;</w:t>
      </w:r>
    </w:p>
    <w:p w14:paraId="78C88F7E" w14:textId="77777777" w:rsidR="00EE10FF" w:rsidRPr="00A0095C" w:rsidRDefault="00EE10FF" w:rsidP="00EE10FF">
      <w:pPr>
        <w:pStyle w:val="Akapitzlist"/>
        <w:numPr>
          <w:ilvl w:val="0"/>
          <w:numId w:val="3"/>
        </w:numPr>
        <w:suppressAutoHyphens w:val="0"/>
        <w:autoSpaceDE w:val="0"/>
        <w:adjustRightInd w:val="0"/>
        <w:spacing w:after="0" w:line="240" w:lineRule="auto"/>
        <w:textAlignment w:val="auto"/>
        <w:rPr>
          <w:rFonts w:cstheme="minorHAnsi"/>
        </w:rPr>
      </w:pPr>
      <w:r w:rsidRPr="00A0095C">
        <w:rPr>
          <w:rFonts w:cstheme="minorHAnsi"/>
        </w:rPr>
        <w:lastRenderedPageBreak/>
        <w:t xml:space="preserve">pisanie listów pożegnalnych lub testamentu; </w:t>
      </w:r>
    </w:p>
    <w:p w14:paraId="4135DAD2"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pozbywanie się osobistych i cennych przedmiotów;</w:t>
      </w:r>
    </w:p>
    <w:p w14:paraId="4A18827B"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unikanie kontaktów z bliskimi kolegami, izolacja, zamykanie się w sobie;</w:t>
      </w:r>
    </w:p>
    <w:p w14:paraId="29527A82"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odrzucanie pomocy, poczucie, że udzielenie pomocy jest już niemożliwe;</w:t>
      </w:r>
    </w:p>
    <w:p w14:paraId="5C328E30"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zaniechanie zajęć, które dotychczas sprawiały uczniowi przyjemność;</w:t>
      </w:r>
    </w:p>
    <w:p w14:paraId="1A85B3C9"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odrzucanie otrzymywanych pochwał lub nagród;</w:t>
      </w:r>
    </w:p>
    <w:p w14:paraId="164EF286"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 xml:space="preserve">przejawianie dużych zmian charakteru, nastroju, występowanie nietypowych </w:t>
      </w:r>
      <w:proofErr w:type="spellStart"/>
      <w:r w:rsidRPr="00A0095C">
        <w:rPr>
          <w:rFonts w:cstheme="minorHAnsi"/>
        </w:rPr>
        <w:t>zachowań</w:t>
      </w:r>
      <w:proofErr w:type="spellEnd"/>
      <w:r w:rsidRPr="00A0095C">
        <w:rPr>
          <w:rFonts w:cstheme="minorHAnsi"/>
        </w:rPr>
        <w:t xml:space="preserve"> dla danego ucznia;</w:t>
      </w:r>
    </w:p>
    <w:p w14:paraId="6DBAC39C"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 xml:space="preserve">wzrost impulsywności: nagłe impulsywne działania, jak akty agresji i przemocy, zachowania buntownicze lub ucieczkowe (wynikające z ogromnego napięcia emocjonalnego); nagłe ekscesy alkoholowe lub narkotykowe (będące próbą „znieczulenia się w cierpieniu” lub formą wołania o pomoc); </w:t>
      </w:r>
    </w:p>
    <w:p w14:paraId="30EF3C12"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nagłe przejście z depresji do stanu pogody i zadowolenia. Zwykle oznacza to, że uczeń, po okresie walki wewnętrznej, podjął już decyzję o ucieczce od problemów i zakończeniu swego życia;</w:t>
      </w:r>
    </w:p>
    <w:p w14:paraId="64E056E1"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 xml:space="preserve">przejawianie innych </w:t>
      </w:r>
      <w:proofErr w:type="spellStart"/>
      <w:r w:rsidRPr="00A0095C">
        <w:rPr>
          <w:rFonts w:cstheme="minorHAnsi"/>
        </w:rPr>
        <w:t>zachowań</w:t>
      </w:r>
      <w:proofErr w:type="spellEnd"/>
      <w:r w:rsidRPr="00A0095C">
        <w:rPr>
          <w:rFonts w:cstheme="minorHAnsi"/>
        </w:rPr>
        <w:t xml:space="preserve"> ryzykownych np. okaleczanie się;</w:t>
      </w:r>
    </w:p>
    <w:p w14:paraId="0D71D580"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przejawianie zainteresowania tematyką śmierci, umierania itp.,</w:t>
      </w:r>
    </w:p>
    <w:p w14:paraId="63184838"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podejmowanie w przeszłości prób samobójczych;</w:t>
      </w:r>
    </w:p>
    <w:p w14:paraId="35977971"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fascynacja znanymi osobami (np. gwiazdami popkultury), które popełniły samobójstwo.</w:t>
      </w:r>
    </w:p>
    <w:p w14:paraId="0F1AA983" w14:textId="77777777" w:rsidR="00EE10FF" w:rsidRPr="00A0095C" w:rsidRDefault="00EE10FF" w:rsidP="00EE10FF">
      <w:pPr>
        <w:autoSpaceDE w:val="0"/>
        <w:autoSpaceDN w:val="0"/>
        <w:adjustRightInd w:val="0"/>
        <w:spacing w:after="0" w:line="240" w:lineRule="auto"/>
        <w:ind w:left="360"/>
        <w:rPr>
          <w:rFonts w:cstheme="minorHAnsi"/>
        </w:rPr>
      </w:pPr>
    </w:p>
    <w:p w14:paraId="0CE5C8AE" w14:textId="77777777" w:rsidR="00EE10FF" w:rsidRDefault="00EE10FF" w:rsidP="00EE10FF">
      <w:pPr>
        <w:autoSpaceDE w:val="0"/>
        <w:autoSpaceDN w:val="0"/>
        <w:adjustRightInd w:val="0"/>
        <w:spacing w:after="0" w:line="240" w:lineRule="auto"/>
        <w:ind w:left="1068" w:firstLine="348"/>
        <w:rPr>
          <w:rFonts w:cstheme="minorHAnsi"/>
        </w:rPr>
      </w:pPr>
      <w:r w:rsidRPr="00A0095C">
        <w:rPr>
          <w:rFonts w:cstheme="minorHAnsi"/>
        </w:rPr>
        <w:t>Jeżeli w ciągu ostatnich kilku tygodni lub dłużej</w:t>
      </w:r>
      <w:r>
        <w:rPr>
          <w:rFonts w:cstheme="minorHAnsi"/>
        </w:rPr>
        <w:t>,</w:t>
      </w:r>
      <w:r w:rsidRPr="00A0095C">
        <w:rPr>
          <w:rFonts w:cstheme="minorHAnsi"/>
        </w:rPr>
        <w:t xml:space="preserve"> nauczyciele</w:t>
      </w:r>
      <w:r>
        <w:rPr>
          <w:rFonts w:cstheme="minorHAnsi"/>
        </w:rPr>
        <w:t xml:space="preserve">, wychowawcy </w:t>
      </w:r>
      <w:r w:rsidRPr="00A0095C">
        <w:rPr>
          <w:rFonts w:cstheme="minorHAnsi"/>
        </w:rPr>
        <w:t>czy koledzy zaobserwowali u ucznia wymienione wyżej sygnały/objawy, szkoła</w:t>
      </w:r>
      <w:r>
        <w:rPr>
          <w:rFonts w:cstheme="minorHAnsi"/>
        </w:rPr>
        <w:t>/bursa</w:t>
      </w:r>
      <w:r w:rsidRPr="00A0095C">
        <w:rPr>
          <w:rFonts w:cstheme="minorHAnsi"/>
        </w:rPr>
        <w:t xml:space="preserve"> powinna podjąć natychmiastowe działania. Kilka utrzymujących się objawów świadczy o poważnym kryzysie afektywnym z wysokim ryzykiem samobójstwa wymagającym pilnej interwencji specjalistów, niekiedy także farmakologicznej. </w:t>
      </w:r>
    </w:p>
    <w:p w14:paraId="665076A1" w14:textId="77777777" w:rsidR="00EE10FF" w:rsidRDefault="00EE10FF" w:rsidP="00EE10FF">
      <w:pPr>
        <w:autoSpaceDE w:val="0"/>
        <w:autoSpaceDN w:val="0"/>
        <w:adjustRightInd w:val="0"/>
        <w:spacing w:after="0" w:line="240" w:lineRule="auto"/>
        <w:ind w:left="1068" w:firstLine="708"/>
        <w:rPr>
          <w:rFonts w:cstheme="minorHAnsi"/>
        </w:rPr>
      </w:pPr>
    </w:p>
    <w:p w14:paraId="37E3D9E7" w14:textId="77777777" w:rsidR="00EE10FF" w:rsidRDefault="00EE10FF" w:rsidP="00EE10FF">
      <w:pPr>
        <w:autoSpaceDE w:val="0"/>
        <w:autoSpaceDN w:val="0"/>
        <w:adjustRightInd w:val="0"/>
        <w:spacing w:after="0" w:line="240" w:lineRule="auto"/>
        <w:ind w:left="1068" w:firstLine="348"/>
        <w:rPr>
          <w:rFonts w:cstheme="minorHAnsi"/>
        </w:rPr>
      </w:pPr>
      <w:r w:rsidRPr="00A0095C">
        <w:rPr>
          <w:rFonts w:cstheme="minorHAnsi"/>
        </w:rPr>
        <w:t xml:space="preserve">Każdy, kto zauważy niepokojące sygnały, zobowiązany jest zgłosić swoje obserwacje wychowawcy </w:t>
      </w:r>
      <w:r>
        <w:rPr>
          <w:rFonts w:cstheme="minorHAnsi"/>
        </w:rPr>
        <w:t>klasy/grupy, nauczycielowi przedmiotu głównego ucznia,</w:t>
      </w:r>
      <w:r w:rsidRPr="00A0095C">
        <w:rPr>
          <w:rFonts w:cstheme="minorHAnsi"/>
        </w:rPr>
        <w:t xml:space="preserve"> pedagogowi/psychologowi szkolnemu</w:t>
      </w:r>
      <w:r>
        <w:rPr>
          <w:rFonts w:cstheme="minorHAnsi"/>
        </w:rPr>
        <w:t>.</w:t>
      </w:r>
    </w:p>
    <w:p w14:paraId="3B2B3D79" w14:textId="77777777" w:rsidR="00EE10FF" w:rsidRDefault="00EE10FF" w:rsidP="00EE10FF">
      <w:pPr>
        <w:autoSpaceDE w:val="0"/>
        <w:autoSpaceDN w:val="0"/>
        <w:adjustRightInd w:val="0"/>
        <w:spacing w:after="0" w:line="240" w:lineRule="auto"/>
        <w:ind w:left="1068" w:firstLine="708"/>
        <w:rPr>
          <w:rFonts w:cstheme="minorHAnsi"/>
        </w:rPr>
      </w:pPr>
    </w:p>
    <w:p w14:paraId="04E21A89" w14:textId="77777777" w:rsidR="00EE10FF" w:rsidRPr="00A0095C" w:rsidRDefault="00EE10FF" w:rsidP="00EE10FF">
      <w:pPr>
        <w:autoSpaceDE w:val="0"/>
        <w:autoSpaceDN w:val="0"/>
        <w:adjustRightInd w:val="0"/>
        <w:spacing w:after="0" w:line="240" w:lineRule="auto"/>
        <w:ind w:left="1068" w:firstLine="348"/>
        <w:rPr>
          <w:rFonts w:cstheme="minorHAnsi"/>
        </w:rPr>
      </w:pPr>
      <w:r w:rsidRPr="00A0095C">
        <w:rPr>
          <w:rFonts w:cstheme="minorHAnsi"/>
        </w:rPr>
        <w:t>Po zdiagnozowaniu sytuacji zagrożenia, wychowawca, pedagog i psycholog szkolny podejmują odpowiednie działania interwencyjne:</w:t>
      </w:r>
    </w:p>
    <w:p w14:paraId="7120A97F"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J</w:t>
      </w:r>
      <w:r w:rsidRPr="00A0095C">
        <w:rPr>
          <w:rFonts w:cstheme="minorHAnsi"/>
        </w:rPr>
        <w:t>ednoznacznie ustalają, które z w/w sygnałów występują u danego ucznia</w:t>
      </w:r>
      <w:r>
        <w:rPr>
          <w:rFonts w:cstheme="minorHAnsi"/>
        </w:rPr>
        <w:t>/wychowanka</w:t>
      </w:r>
      <w:r w:rsidRPr="00A0095C">
        <w:rPr>
          <w:rFonts w:cstheme="minorHAnsi"/>
        </w:rPr>
        <w:t>;</w:t>
      </w:r>
    </w:p>
    <w:p w14:paraId="0D136207"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P</w:t>
      </w:r>
      <w:r w:rsidRPr="00A0095C">
        <w:rPr>
          <w:rFonts w:cstheme="minorHAnsi"/>
        </w:rPr>
        <w:t xml:space="preserve">rzeprowadzają analizę sytuacji szkolnej i rodzinnej ucznia w celu wstępnego ustalenia przyczyn; </w:t>
      </w:r>
    </w:p>
    <w:p w14:paraId="3BA467CE"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K</w:t>
      </w:r>
      <w:r w:rsidRPr="00A0095C">
        <w:rPr>
          <w:rFonts w:cstheme="minorHAnsi"/>
        </w:rPr>
        <w:t>ontaktują się z rodzicami w celu ustalenia przyczyn zmian w zachowaniu ucznia, przekazują informację o zagrożeniu rodzicom</w:t>
      </w:r>
      <w:r w:rsidRPr="00A0095C">
        <w:rPr>
          <w:rStyle w:val="Odwoanieprzypisudolnego"/>
          <w:rFonts w:cstheme="minorHAnsi"/>
        </w:rPr>
        <w:footnoteReference w:id="1"/>
      </w:r>
      <w:r w:rsidRPr="00A0095C">
        <w:rPr>
          <w:rFonts w:cstheme="minorHAnsi"/>
        </w:rPr>
        <w:t>;</w:t>
      </w:r>
    </w:p>
    <w:p w14:paraId="2D2F2BB2"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J</w:t>
      </w:r>
      <w:r w:rsidRPr="00A0095C">
        <w:rPr>
          <w:rFonts w:cstheme="minorHAnsi"/>
        </w:rPr>
        <w:t>eżeli wspólne ustalenia potwierdzają obawy o zagrożeniu, informacja przekazywana jest dyrektorowi szkoły</w:t>
      </w:r>
      <w:r>
        <w:rPr>
          <w:rFonts w:cstheme="minorHAnsi"/>
        </w:rPr>
        <w:t>/bursy</w:t>
      </w:r>
      <w:r w:rsidRPr="00A0095C">
        <w:rPr>
          <w:rFonts w:cstheme="minorHAnsi"/>
        </w:rPr>
        <w:t>;</w:t>
      </w:r>
    </w:p>
    <w:p w14:paraId="05AC07AF"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sidRPr="00A0095C">
        <w:rPr>
          <w:rFonts w:cstheme="minorHAnsi"/>
        </w:rPr>
        <w:t>Dyrektor szkoły</w:t>
      </w:r>
      <w:r>
        <w:rPr>
          <w:rFonts w:cstheme="minorHAnsi"/>
        </w:rPr>
        <w:t xml:space="preserve">/bursy, </w:t>
      </w:r>
      <w:r w:rsidRPr="00A0095C">
        <w:rPr>
          <w:rFonts w:cstheme="minorHAnsi"/>
        </w:rPr>
        <w:t>wychowawca</w:t>
      </w:r>
      <w:r>
        <w:rPr>
          <w:rFonts w:cstheme="minorHAnsi"/>
        </w:rPr>
        <w:t xml:space="preserve"> klasy/grupy, nauczyciel przedmiotu głównego, </w:t>
      </w:r>
      <w:r w:rsidRPr="00A0095C">
        <w:rPr>
          <w:rFonts w:cstheme="minorHAnsi"/>
        </w:rPr>
        <w:t>psycholog/pedagog szkolny ustalają z rodzicami zasady wzajemnych kontaktów, proponują objęcie ucznia pomocą psychologiczno-pedagogiczną na terenie szkoły</w:t>
      </w:r>
      <w:r>
        <w:rPr>
          <w:rFonts w:cstheme="minorHAnsi"/>
        </w:rPr>
        <w:t>/bursy</w:t>
      </w:r>
      <w:r w:rsidRPr="00A0095C">
        <w:rPr>
          <w:rFonts w:cstheme="minorHAnsi"/>
        </w:rPr>
        <w:t xml:space="preserve"> i/lub wskazują konieczność konsultacji specjalistycznych poza szkołą</w:t>
      </w:r>
      <w:r w:rsidRPr="00A0095C">
        <w:rPr>
          <w:rStyle w:val="Odwoanieprzypisudolnego"/>
          <w:rFonts w:cstheme="minorHAnsi"/>
        </w:rPr>
        <w:footnoteReference w:id="2"/>
      </w:r>
      <w:r w:rsidRPr="00A0095C">
        <w:rPr>
          <w:rFonts w:cstheme="minorHAnsi"/>
        </w:rPr>
        <w:t>.</w:t>
      </w:r>
    </w:p>
    <w:p w14:paraId="33AF8B02" w14:textId="77777777" w:rsidR="00EE10FF" w:rsidRPr="00A0095C" w:rsidRDefault="00EE10FF" w:rsidP="00EE10FF">
      <w:pPr>
        <w:autoSpaceDE w:val="0"/>
        <w:autoSpaceDN w:val="0"/>
        <w:adjustRightInd w:val="0"/>
        <w:spacing w:after="0" w:line="240" w:lineRule="auto"/>
        <w:rPr>
          <w:rFonts w:cstheme="minorHAnsi"/>
        </w:rPr>
      </w:pPr>
    </w:p>
    <w:p w14:paraId="70749BAC" w14:textId="77777777" w:rsidR="00EE10FF" w:rsidRPr="00A0095C" w:rsidRDefault="00EE10FF" w:rsidP="00EE10FF">
      <w:pPr>
        <w:autoSpaceDE w:val="0"/>
        <w:autoSpaceDN w:val="0"/>
        <w:adjustRightInd w:val="0"/>
        <w:spacing w:after="0" w:line="240" w:lineRule="auto"/>
        <w:ind w:left="708"/>
        <w:rPr>
          <w:rFonts w:cstheme="minorHAnsi"/>
          <w:b/>
          <w:bCs/>
        </w:rPr>
      </w:pPr>
      <w:r w:rsidRPr="00A0095C">
        <w:rPr>
          <w:rFonts w:cstheme="minorHAnsi"/>
          <w:b/>
          <w:bCs/>
        </w:rPr>
        <w:lastRenderedPageBreak/>
        <w:t>B. Postępowanie w przypadku powzięcia informacji, że uczeń zamierza popełnić samobójstwo (informacja od samego ucznia, kolegów, rodziny, osób postronnych)</w:t>
      </w:r>
    </w:p>
    <w:p w14:paraId="44850E6B" w14:textId="77777777" w:rsidR="00EE10FF" w:rsidRDefault="00EE10FF" w:rsidP="00EE10FF">
      <w:pPr>
        <w:autoSpaceDE w:val="0"/>
        <w:autoSpaceDN w:val="0"/>
        <w:adjustRightInd w:val="0"/>
        <w:spacing w:after="0" w:line="240" w:lineRule="auto"/>
        <w:ind w:left="1068" w:firstLine="708"/>
        <w:rPr>
          <w:rFonts w:cstheme="minorHAnsi"/>
        </w:rPr>
      </w:pPr>
    </w:p>
    <w:p w14:paraId="3F86FF4E" w14:textId="77777777" w:rsidR="00EE10FF" w:rsidRDefault="00EE10FF" w:rsidP="00EE10FF">
      <w:pPr>
        <w:autoSpaceDE w:val="0"/>
        <w:autoSpaceDN w:val="0"/>
        <w:adjustRightInd w:val="0"/>
        <w:spacing w:after="0" w:line="240" w:lineRule="auto"/>
        <w:ind w:left="1068" w:firstLine="348"/>
        <w:rPr>
          <w:rFonts w:cstheme="minorHAnsi"/>
        </w:rPr>
      </w:pPr>
      <w:r w:rsidRPr="00A0095C">
        <w:rPr>
          <w:rFonts w:cstheme="minorHAnsi"/>
        </w:rPr>
        <w:t>Pracownik</w:t>
      </w:r>
      <w:r>
        <w:rPr>
          <w:rFonts w:cstheme="minorHAnsi"/>
        </w:rPr>
        <w:t xml:space="preserve"> szkoły/bursy</w:t>
      </w:r>
      <w:r w:rsidRPr="00A0095C">
        <w:rPr>
          <w:rFonts w:cstheme="minorHAnsi"/>
        </w:rPr>
        <w:t>, który otrzymał informację o zamiarze popełnienia samobójstwa przez ucznia</w:t>
      </w:r>
      <w:r>
        <w:rPr>
          <w:rFonts w:cstheme="minorHAnsi"/>
        </w:rPr>
        <w:t>/wychowanka</w:t>
      </w:r>
      <w:r w:rsidRPr="00A0095C">
        <w:rPr>
          <w:rFonts w:cstheme="minorHAnsi"/>
        </w:rPr>
        <w:t>, stara się natychmiast odnaleźć ucznia i powiadomić o sytuacji jego wychowawcę</w:t>
      </w:r>
      <w:r>
        <w:rPr>
          <w:rFonts w:cstheme="minorHAnsi"/>
        </w:rPr>
        <w:t>, nauczyciela przedmiotu głównego</w:t>
      </w:r>
      <w:r w:rsidRPr="00A0095C">
        <w:rPr>
          <w:rFonts w:cstheme="minorHAnsi"/>
        </w:rPr>
        <w:t xml:space="preserve"> lub pedagoga/psychologa szkolnego. </w:t>
      </w:r>
    </w:p>
    <w:p w14:paraId="38FD2469" w14:textId="77777777" w:rsidR="00EE10FF" w:rsidRPr="00A0095C" w:rsidRDefault="00EE10FF" w:rsidP="00EE10FF">
      <w:pPr>
        <w:autoSpaceDE w:val="0"/>
        <w:autoSpaceDN w:val="0"/>
        <w:adjustRightInd w:val="0"/>
        <w:spacing w:after="0" w:line="240" w:lineRule="auto"/>
        <w:ind w:left="1068" w:firstLine="708"/>
        <w:rPr>
          <w:rFonts w:cstheme="minorHAnsi"/>
        </w:rPr>
      </w:pPr>
    </w:p>
    <w:p w14:paraId="626A9826" w14:textId="77777777" w:rsidR="00EE10FF" w:rsidRPr="00A0095C" w:rsidRDefault="00EE10FF" w:rsidP="00EE10FF">
      <w:pPr>
        <w:autoSpaceDE w:val="0"/>
        <w:autoSpaceDN w:val="0"/>
        <w:adjustRightInd w:val="0"/>
        <w:spacing w:after="0" w:line="240" w:lineRule="auto"/>
        <w:ind w:left="1068" w:firstLine="348"/>
        <w:rPr>
          <w:rFonts w:cstheme="minorHAnsi"/>
        </w:rPr>
      </w:pPr>
      <w:r w:rsidRPr="00A0095C">
        <w:rPr>
          <w:rFonts w:cstheme="minorHAnsi"/>
        </w:rPr>
        <w:t>Po zdiagnozowaniu sytuacji zagrożenia nauczyciel, wychowawca, pedagog szkolny/psycholog szkolny podejmują następujące działania:</w:t>
      </w:r>
    </w:p>
    <w:p w14:paraId="2E5BD900" w14:textId="77777777" w:rsidR="00EE10FF" w:rsidRPr="00A0095C"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sidRPr="00A0095C">
        <w:rPr>
          <w:rFonts w:cstheme="minorHAnsi"/>
        </w:rPr>
        <w:t xml:space="preserve">Po odnalezieniu ucznia nie pozostawiają ucznia samego, lecz próbują przeprowadzić go w ustronne, bezpieczne miejsce. </w:t>
      </w:r>
    </w:p>
    <w:p w14:paraId="14A09DC2" w14:textId="77777777" w:rsidR="00EE10FF" w:rsidRPr="00A0095C"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Pr>
          <w:rFonts w:cstheme="minorHAnsi"/>
        </w:rPr>
        <w:t>Z</w:t>
      </w:r>
      <w:r w:rsidRPr="00A0095C">
        <w:rPr>
          <w:rFonts w:cstheme="minorHAnsi"/>
        </w:rPr>
        <w:t>bierają wstępne informacje o okolicznościach zdarzenia</w:t>
      </w:r>
      <w:r w:rsidRPr="00A0095C">
        <w:rPr>
          <w:rStyle w:val="Odwoanieprzypisudolnego"/>
          <w:rFonts w:cstheme="minorHAnsi"/>
        </w:rPr>
        <w:footnoteReference w:id="3"/>
      </w:r>
      <w:r w:rsidRPr="00A0095C">
        <w:rPr>
          <w:rFonts w:cstheme="minorHAnsi"/>
        </w:rPr>
        <w:t xml:space="preserve"> oraz zawiadamiają o sytuacji dyrektora szkoły;</w:t>
      </w:r>
    </w:p>
    <w:p w14:paraId="70D0DD43" w14:textId="77777777" w:rsidR="00EE10FF" w:rsidRPr="00A0095C"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Pr>
          <w:rFonts w:cstheme="minorHAnsi"/>
        </w:rPr>
        <w:t>I</w:t>
      </w:r>
      <w:r w:rsidRPr="00A0095C">
        <w:rPr>
          <w:rFonts w:cstheme="minorHAnsi"/>
        </w:rPr>
        <w:t>nformują o zaistniałej sytuacji i zagrożeniu rodziców oraz przekazują dziecko pod opiekę rodziców (prawnych opiekunów) lub jeżeli przyczyną zagrożenia jest sytuacja domowa ucznia informują odpowiednie instytucje (np. policja);</w:t>
      </w:r>
    </w:p>
    <w:p w14:paraId="17C53F9D" w14:textId="77777777" w:rsidR="00EE10FF" w:rsidRPr="00A0095C"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sidRPr="00A0095C">
        <w:rPr>
          <w:rFonts w:cstheme="minorHAnsi"/>
        </w:rPr>
        <w:t xml:space="preserve"> </w:t>
      </w:r>
      <w:r>
        <w:rPr>
          <w:rFonts w:cstheme="minorHAnsi"/>
        </w:rPr>
        <w:t>W</w:t>
      </w:r>
      <w:r w:rsidRPr="00A0095C">
        <w:rPr>
          <w:rFonts w:cstheme="minorHAnsi"/>
        </w:rPr>
        <w:t xml:space="preserve"> razie konieczności jeżeli sytuacja tego wymaga wzywają pogotowie ratunkowe informując dyspozytora o zamiarach ucznia</w:t>
      </w:r>
      <w:r w:rsidRPr="00A0095C">
        <w:rPr>
          <w:rStyle w:val="Odwoanieprzypisudolnego"/>
          <w:rFonts w:cstheme="minorHAnsi"/>
        </w:rPr>
        <w:footnoteReference w:id="4"/>
      </w:r>
      <w:r w:rsidRPr="00A0095C">
        <w:rPr>
          <w:rFonts w:cstheme="minorHAnsi"/>
        </w:rPr>
        <w:t>. W czasie tej interwencji powinni zadbać by przebiegała ona spokojnie i dyskretnie;</w:t>
      </w:r>
    </w:p>
    <w:p w14:paraId="05262FA6" w14:textId="77777777" w:rsidR="00EE10FF" w:rsidRPr="00A0095C"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Pr>
          <w:rFonts w:cstheme="minorHAnsi"/>
        </w:rPr>
        <w:t>U</w:t>
      </w:r>
      <w:r w:rsidRPr="00A0095C">
        <w:rPr>
          <w:rFonts w:cstheme="minorHAnsi"/>
        </w:rPr>
        <w:t xml:space="preserve">czeń powinien natychmiast zostać objęty indywidualną opieką psychologiczną i psychoterapeutyczną; </w:t>
      </w:r>
    </w:p>
    <w:p w14:paraId="24FE9CF8" w14:textId="5891F023" w:rsidR="00EE10FF" w:rsidRDefault="00EE10FF" w:rsidP="00EE10FF">
      <w:pPr>
        <w:pStyle w:val="Akapitzlist"/>
        <w:numPr>
          <w:ilvl w:val="0"/>
          <w:numId w:val="5"/>
        </w:numPr>
        <w:suppressAutoHyphens w:val="0"/>
        <w:autoSpaceDE w:val="0"/>
        <w:adjustRightInd w:val="0"/>
        <w:spacing w:after="0" w:line="240" w:lineRule="auto"/>
        <w:textAlignment w:val="auto"/>
        <w:rPr>
          <w:rFonts w:cstheme="minorHAnsi"/>
        </w:rPr>
      </w:pPr>
      <w:r>
        <w:rPr>
          <w:rFonts w:cstheme="minorHAnsi"/>
        </w:rPr>
        <w:t>J</w:t>
      </w:r>
      <w:r w:rsidRPr="00A0095C">
        <w:rPr>
          <w:rFonts w:cstheme="minorHAnsi"/>
        </w:rPr>
        <w:t>eśli uznają, że zachodzi taka potrzeba, wskazują rodzicom konieczność skontaktowania się z psychiatrą.</w:t>
      </w:r>
    </w:p>
    <w:p w14:paraId="786668A0" w14:textId="02FB8B8D" w:rsidR="004D6148" w:rsidRPr="00C74AD9" w:rsidRDefault="004D6148" w:rsidP="004D6148">
      <w:pPr>
        <w:pStyle w:val="Akapitzlist"/>
        <w:numPr>
          <w:ilvl w:val="0"/>
          <w:numId w:val="5"/>
        </w:numPr>
        <w:suppressAutoHyphens w:val="0"/>
        <w:autoSpaceDE w:val="0"/>
        <w:adjustRightInd w:val="0"/>
        <w:spacing w:after="0" w:line="240" w:lineRule="auto"/>
        <w:textAlignment w:val="auto"/>
        <w:rPr>
          <w:rFonts w:cstheme="minorHAnsi"/>
        </w:rPr>
      </w:pPr>
      <w:r w:rsidRPr="00C74AD9">
        <w:rPr>
          <w:rFonts w:cstheme="minorHAnsi"/>
        </w:rPr>
        <w:t>Pedagog/psycholog szkolny/ wychowawcy lub osoby do tego wyznaczone udzielają pomocy psychologiczno-pedagogicznej innym uczniom szkoły/bursy</w:t>
      </w:r>
      <w:r w:rsidR="006D459A" w:rsidRPr="00C74AD9">
        <w:rPr>
          <w:rFonts w:cstheme="minorHAnsi"/>
        </w:rPr>
        <w:t xml:space="preserve">, </w:t>
      </w:r>
      <w:r w:rsidR="006D459A" w:rsidRPr="00C74AD9">
        <w:rPr>
          <w:rFonts w:cstheme="minorHAnsi"/>
          <w:b/>
          <w:bCs/>
        </w:rPr>
        <w:t>zgodnie z potrzebami uczniów</w:t>
      </w:r>
      <w:r w:rsidRPr="00C74AD9">
        <w:rPr>
          <w:rFonts w:cstheme="minorHAnsi"/>
        </w:rPr>
        <w:t xml:space="preserve"> (przede wszystkim grupie klasowej/wychowawczej i bliskim znajomym ucznia).</w:t>
      </w:r>
    </w:p>
    <w:p w14:paraId="71B64448" w14:textId="77777777" w:rsidR="004D6148" w:rsidRPr="004D6148" w:rsidRDefault="004D6148" w:rsidP="004D6148">
      <w:pPr>
        <w:autoSpaceDE w:val="0"/>
        <w:adjustRightInd w:val="0"/>
        <w:spacing w:after="0" w:line="240" w:lineRule="auto"/>
        <w:ind w:left="1068"/>
        <w:rPr>
          <w:rFonts w:cstheme="minorHAnsi"/>
        </w:rPr>
      </w:pPr>
    </w:p>
    <w:p w14:paraId="56D88945" w14:textId="77777777" w:rsidR="00EE10FF" w:rsidRPr="00A0095C" w:rsidRDefault="00EE10FF" w:rsidP="00EE10FF">
      <w:pPr>
        <w:pStyle w:val="Akapitzlist"/>
        <w:autoSpaceDE w:val="0"/>
        <w:adjustRightInd w:val="0"/>
        <w:spacing w:after="0" w:line="240" w:lineRule="auto"/>
        <w:ind w:left="765"/>
        <w:rPr>
          <w:rFonts w:cstheme="minorHAnsi"/>
        </w:rPr>
      </w:pPr>
    </w:p>
    <w:p w14:paraId="4C16F83A" w14:textId="77777777" w:rsidR="00EE10FF" w:rsidRPr="00A0095C" w:rsidRDefault="00EE10FF" w:rsidP="00EE10FF">
      <w:pPr>
        <w:autoSpaceDE w:val="0"/>
        <w:autoSpaceDN w:val="0"/>
        <w:adjustRightInd w:val="0"/>
        <w:spacing w:after="0" w:line="240" w:lineRule="auto"/>
        <w:ind w:firstLine="708"/>
        <w:rPr>
          <w:rFonts w:cstheme="minorHAnsi"/>
          <w:b/>
          <w:bCs/>
        </w:rPr>
      </w:pPr>
      <w:r w:rsidRPr="00A0095C">
        <w:rPr>
          <w:rFonts w:cstheme="minorHAnsi"/>
          <w:b/>
          <w:bCs/>
        </w:rPr>
        <w:t>C. Postępowanie w przypadku powzięcia informacji, że uczeń podjął próbę samobójczą.</w:t>
      </w:r>
    </w:p>
    <w:p w14:paraId="283DB2F2" w14:textId="77777777" w:rsidR="00EE10FF" w:rsidRPr="00A0095C" w:rsidRDefault="00EE10FF" w:rsidP="00EE10FF">
      <w:pPr>
        <w:autoSpaceDE w:val="0"/>
        <w:autoSpaceDN w:val="0"/>
        <w:adjustRightInd w:val="0"/>
        <w:spacing w:after="0" w:line="240" w:lineRule="auto"/>
        <w:ind w:left="1068" w:firstLine="708"/>
        <w:rPr>
          <w:rFonts w:cstheme="minorHAnsi"/>
        </w:rPr>
      </w:pPr>
      <w:r w:rsidRPr="00A0095C">
        <w:rPr>
          <w:rFonts w:cstheme="minorHAnsi"/>
        </w:rPr>
        <w:t>Po powzięciu informacji, że uczeń podjął próbę samobójczą dyrektor szkoły</w:t>
      </w:r>
      <w:r>
        <w:rPr>
          <w:rFonts w:cstheme="minorHAnsi"/>
        </w:rPr>
        <w:t>/bursy</w:t>
      </w:r>
      <w:r w:rsidRPr="00A0095C">
        <w:rPr>
          <w:rFonts w:cstheme="minorHAnsi"/>
        </w:rPr>
        <w:t>, wychowawca, pedagog/psycholog szkolny podejmują następujące działania:</w:t>
      </w:r>
    </w:p>
    <w:p w14:paraId="6206BAA4"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J</w:t>
      </w:r>
      <w:r w:rsidRPr="00A0095C">
        <w:rPr>
          <w:rFonts w:cstheme="minorHAnsi"/>
        </w:rPr>
        <w:t>eśli próba samobójcza ma miejsce w szkole</w:t>
      </w:r>
      <w:r>
        <w:rPr>
          <w:rFonts w:cstheme="minorHAnsi"/>
        </w:rPr>
        <w:t>/bursie</w:t>
      </w:r>
      <w:r w:rsidRPr="00A0095C">
        <w:rPr>
          <w:rFonts w:cstheme="minorHAnsi"/>
        </w:rPr>
        <w:t>, wychowawca (nauczyciel, pracownik) powiadamia o tym fakcie dyrektora szkoły, a ten rodzica/opiekuna prawnego,</w:t>
      </w:r>
    </w:p>
    <w:p w14:paraId="3732FF6B"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W</w:t>
      </w:r>
      <w:r w:rsidRPr="00A0095C">
        <w:rPr>
          <w:rFonts w:cstheme="minorHAnsi"/>
        </w:rPr>
        <w:t>ychowawca/nauczyciel/ pracownik szkoły</w:t>
      </w:r>
      <w:r>
        <w:rPr>
          <w:rFonts w:cstheme="minorHAnsi"/>
        </w:rPr>
        <w:t>/bursy</w:t>
      </w:r>
      <w:r w:rsidRPr="00A0095C">
        <w:rPr>
          <w:rFonts w:cstheme="minorHAnsi"/>
        </w:rPr>
        <w:t xml:space="preserve"> jednoznacznie określają rodzaj zdarzenia i nie pozostawiają ucznia samego, usuwają przedmioty umożliwiające ponowienie próby;</w:t>
      </w:r>
    </w:p>
    <w:p w14:paraId="3A7D7D8B"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J</w:t>
      </w:r>
      <w:r w:rsidRPr="00A0095C">
        <w:rPr>
          <w:rFonts w:cstheme="minorHAnsi"/>
        </w:rPr>
        <w:t xml:space="preserve">eśli zachodzi taka potrzeba, udzielają pierwszej pomocy przedmedycznej; </w:t>
      </w:r>
    </w:p>
    <w:p w14:paraId="7B4616E2" w14:textId="77777777" w:rsidR="00EE10FF" w:rsidRPr="00A0095C" w:rsidRDefault="00EE10FF" w:rsidP="00EE10FF">
      <w:pPr>
        <w:pStyle w:val="Akapitzlist"/>
        <w:numPr>
          <w:ilvl w:val="0"/>
          <w:numId w:val="2"/>
        </w:numPr>
        <w:suppressAutoHyphens w:val="0"/>
        <w:autoSpaceDE w:val="0"/>
        <w:adjustRightInd w:val="0"/>
        <w:spacing w:after="0" w:line="240" w:lineRule="auto"/>
        <w:textAlignment w:val="auto"/>
        <w:rPr>
          <w:rFonts w:cstheme="minorHAnsi"/>
        </w:rPr>
      </w:pPr>
      <w:r>
        <w:rPr>
          <w:rFonts w:cstheme="minorHAnsi"/>
        </w:rPr>
        <w:t>W</w:t>
      </w:r>
      <w:r w:rsidRPr="00A0095C">
        <w:rPr>
          <w:rFonts w:cstheme="minorHAnsi"/>
        </w:rPr>
        <w:t>zywają pogotowie ratunkowe informując dyspozytora o zdarzeniu</w:t>
      </w:r>
      <w:r w:rsidRPr="00A0095C">
        <w:rPr>
          <w:rStyle w:val="Odwoanieprzypisudolnego"/>
          <w:rFonts w:cstheme="minorHAnsi"/>
        </w:rPr>
        <w:footnoteReference w:id="5"/>
      </w:r>
      <w:r w:rsidRPr="00A0095C">
        <w:rPr>
          <w:rFonts w:cstheme="minorHAnsi"/>
        </w:rPr>
        <w:t>;</w:t>
      </w:r>
    </w:p>
    <w:p w14:paraId="4AE8D0B1"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rPr>
        <w:t>D</w:t>
      </w:r>
      <w:r w:rsidRPr="00A0095C">
        <w:rPr>
          <w:rFonts w:cstheme="minorHAnsi"/>
        </w:rPr>
        <w:t>yrektor szkoły</w:t>
      </w:r>
      <w:r>
        <w:rPr>
          <w:rFonts w:cstheme="minorHAnsi"/>
        </w:rPr>
        <w:t>/bursy</w:t>
      </w:r>
      <w:r w:rsidRPr="00A0095C">
        <w:rPr>
          <w:rFonts w:cstheme="minorHAnsi"/>
        </w:rPr>
        <w:t>, pedagog/psycholog szkolny lub wychowawca dokonują oceny sytuacji i przeprowadzają rozmowę wspierająca z rodzicami oraz przekazują informacje dotyczące pomocy psychologiczno-pedagogicznej oraz podjęcia konsultacji specjalistycznych poza szkołą;</w:t>
      </w:r>
    </w:p>
    <w:p w14:paraId="609AE20D"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rPr>
        <w:lastRenderedPageBreak/>
        <w:t>J</w:t>
      </w:r>
      <w:r w:rsidRPr="00A0095C">
        <w:rPr>
          <w:rFonts w:cstheme="minorHAnsi"/>
        </w:rPr>
        <w:t>eśli próba samobójcza ma miejsce w domu, a rodzic poinformował o zajściu szkołę</w:t>
      </w:r>
      <w:r>
        <w:rPr>
          <w:rFonts w:cstheme="minorHAnsi"/>
        </w:rPr>
        <w:t>/bursę</w:t>
      </w:r>
      <w:r w:rsidRPr="00A0095C">
        <w:rPr>
          <w:rFonts w:cstheme="minorHAnsi"/>
        </w:rPr>
        <w:t>, dyrektor, pedagog/psycholog szkolny przekazuje rodzicom informacje dotyczące pomocy psychologiczno-pedagogicznej;</w:t>
      </w:r>
    </w:p>
    <w:p w14:paraId="30DEFF11" w14:textId="0BD18CB7" w:rsidR="00EE10FF"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rPr>
        <w:t>O</w:t>
      </w:r>
      <w:r w:rsidRPr="00A0095C">
        <w:rPr>
          <w:rFonts w:cstheme="minorHAnsi"/>
        </w:rPr>
        <w:t xml:space="preserve"> próbie samobójczej dyrektor informuje Radę Pedagogiczną pod rygorem tajemnicy w celu podjęcia wspólnych działań oraz obserwacji zachowania ucznia po jego powrocie do szkoły przez wszystkich nauczycieli;</w:t>
      </w:r>
    </w:p>
    <w:p w14:paraId="581F77D4" w14:textId="77777777" w:rsidR="00C74AD9" w:rsidRPr="00C74AD9" w:rsidRDefault="00C74AD9" w:rsidP="00C74AD9">
      <w:pPr>
        <w:pStyle w:val="Akapitzlist"/>
        <w:numPr>
          <w:ilvl w:val="0"/>
          <w:numId w:val="6"/>
        </w:numPr>
        <w:suppressAutoHyphens w:val="0"/>
        <w:autoSpaceDE w:val="0"/>
        <w:adjustRightInd w:val="0"/>
        <w:spacing w:after="0" w:line="240" w:lineRule="auto"/>
        <w:textAlignment w:val="auto"/>
        <w:rPr>
          <w:rFonts w:cstheme="minorHAnsi"/>
        </w:rPr>
      </w:pPr>
      <w:r w:rsidRPr="00C74AD9">
        <w:rPr>
          <w:rFonts w:cstheme="minorHAnsi"/>
        </w:rPr>
        <w:t xml:space="preserve">Pedagog/psycholog szkolny/ wychowawcy lub osoby do tego wyznaczone udzielają pomocy psychologiczno-pedagogicznej innym uczniom szkoły/bursy, </w:t>
      </w:r>
      <w:r w:rsidRPr="00C74AD9">
        <w:rPr>
          <w:rFonts w:cstheme="minorHAnsi"/>
          <w:b/>
          <w:bCs/>
        </w:rPr>
        <w:t>zgodnie z potrzebami uczniów</w:t>
      </w:r>
      <w:r w:rsidRPr="00C74AD9">
        <w:rPr>
          <w:rFonts w:cstheme="minorHAnsi"/>
        </w:rPr>
        <w:t xml:space="preserve"> (przede wszystkim grupie klasowej/wychowawczej i bliskim znajomym ucznia).</w:t>
      </w:r>
    </w:p>
    <w:p w14:paraId="75EBE9B1"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rPr>
        <w:t>P</w:t>
      </w:r>
      <w:r w:rsidRPr="00A0095C">
        <w:rPr>
          <w:rFonts w:cstheme="minorHAnsi"/>
        </w:rPr>
        <w:t>edagog/psycholog szkolny/wychowawca</w:t>
      </w:r>
      <w:r>
        <w:rPr>
          <w:rFonts w:cstheme="minorHAnsi"/>
        </w:rPr>
        <w:t xml:space="preserve">/ nauczyciel przedmiotu głównego </w:t>
      </w:r>
      <w:r w:rsidRPr="00A0095C">
        <w:rPr>
          <w:rFonts w:cstheme="minorHAnsi"/>
        </w:rPr>
        <w:t>planuj</w:t>
      </w:r>
      <w:r>
        <w:rPr>
          <w:rFonts w:cstheme="minorHAnsi"/>
        </w:rPr>
        <w:t>ą</w:t>
      </w:r>
      <w:r w:rsidRPr="00A0095C">
        <w:rPr>
          <w:rFonts w:cstheme="minorHAnsi"/>
        </w:rPr>
        <w:t xml:space="preserve"> dalsze działania mające na celu zapewnienie uczniowi bezpieczeństwa w szkole, atmosfery życzliwości i wsparcia oraz przekazują rodzicom informacje o możliwościach uzyskania pomocy psychologiczno-pedagogicznej poza szkołą</w:t>
      </w:r>
      <w:r>
        <w:rPr>
          <w:rFonts w:cstheme="minorHAnsi"/>
        </w:rPr>
        <w:t>/bursą</w:t>
      </w:r>
      <w:r w:rsidRPr="00A0095C">
        <w:rPr>
          <w:rFonts w:cstheme="minorHAnsi"/>
        </w:rPr>
        <w:t>;</w:t>
      </w:r>
      <w:r w:rsidRPr="00A0095C">
        <w:rPr>
          <w:rFonts w:cstheme="minorHAnsi"/>
          <w:color w:val="06080A"/>
        </w:rPr>
        <w:t xml:space="preserve"> </w:t>
      </w:r>
    </w:p>
    <w:p w14:paraId="7671262E"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color w:val="06080A"/>
        </w:rPr>
        <w:t>D</w:t>
      </w:r>
      <w:r w:rsidRPr="00A0095C">
        <w:rPr>
          <w:rFonts w:cstheme="minorHAnsi"/>
          <w:color w:val="06080A"/>
        </w:rPr>
        <w:t xml:space="preserve">yrektor/ wychowawca/ </w:t>
      </w:r>
      <w:r>
        <w:rPr>
          <w:rFonts w:cstheme="minorHAnsi"/>
          <w:color w:val="06080A"/>
        </w:rPr>
        <w:t xml:space="preserve">nauczyciel/ </w:t>
      </w:r>
      <w:r w:rsidRPr="00A0095C">
        <w:rPr>
          <w:rFonts w:cstheme="minorHAnsi"/>
          <w:color w:val="06080A"/>
        </w:rPr>
        <w:t>psycholog/pedagog szkolny chronią ucznia oraz inne osoby przed dodatkową traumą, związaną np. z kontaktem z mediami;</w:t>
      </w:r>
    </w:p>
    <w:p w14:paraId="6DD2AEB7"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rPr>
      </w:pPr>
      <w:r>
        <w:rPr>
          <w:rFonts w:cstheme="minorHAnsi"/>
          <w:color w:val="06080A"/>
        </w:rPr>
        <w:t>U</w:t>
      </w:r>
      <w:r w:rsidRPr="00A0095C">
        <w:rPr>
          <w:rFonts w:cstheme="minorHAnsi"/>
          <w:color w:val="06080A"/>
        </w:rPr>
        <w:t>czeń, który podjął próbę samobójczą bezwzględnie powinien otrzymać konsultację psychiatryczną</w:t>
      </w:r>
      <w:r w:rsidRPr="00A0095C">
        <w:rPr>
          <w:rStyle w:val="Odwoanieprzypisudolnego"/>
          <w:rFonts w:cstheme="minorHAnsi"/>
          <w:color w:val="06080A"/>
        </w:rPr>
        <w:footnoteReference w:id="6"/>
      </w:r>
      <w:r w:rsidRPr="00A0095C">
        <w:rPr>
          <w:rFonts w:cstheme="minorHAnsi"/>
          <w:color w:val="06080A"/>
        </w:rPr>
        <w:t>.</w:t>
      </w:r>
    </w:p>
    <w:p w14:paraId="468593FF" w14:textId="77777777" w:rsidR="00EE10FF" w:rsidRPr="00A0095C" w:rsidRDefault="00EE10FF" w:rsidP="00EE10FF">
      <w:pPr>
        <w:autoSpaceDE w:val="0"/>
        <w:autoSpaceDN w:val="0"/>
        <w:adjustRightInd w:val="0"/>
        <w:spacing w:after="0" w:line="240" w:lineRule="auto"/>
        <w:rPr>
          <w:rFonts w:cstheme="minorHAnsi"/>
        </w:rPr>
      </w:pPr>
    </w:p>
    <w:p w14:paraId="0D8B7EAC" w14:textId="77777777" w:rsidR="00EE10FF" w:rsidRPr="00A0095C" w:rsidRDefault="00EE10FF" w:rsidP="00EE10FF">
      <w:pPr>
        <w:autoSpaceDE w:val="0"/>
        <w:autoSpaceDN w:val="0"/>
        <w:adjustRightInd w:val="0"/>
        <w:spacing w:after="0" w:line="240" w:lineRule="auto"/>
        <w:rPr>
          <w:rFonts w:cstheme="minorHAnsi"/>
        </w:rPr>
      </w:pPr>
    </w:p>
    <w:p w14:paraId="3B874894" w14:textId="77777777" w:rsidR="00EE10FF" w:rsidRPr="00A0095C" w:rsidRDefault="00EE10FF" w:rsidP="00EE10FF">
      <w:pPr>
        <w:autoSpaceDE w:val="0"/>
        <w:autoSpaceDN w:val="0"/>
        <w:adjustRightInd w:val="0"/>
        <w:spacing w:after="0" w:line="240" w:lineRule="auto"/>
        <w:ind w:left="708"/>
        <w:rPr>
          <w:rFonts w:cstheme="minorHAnsi"/>
          <w:b/>
          <w:bCs/>
        </w:rPr>
      </w:pPr>
      <w:r w:rsidRPr="00A0095C">
        <w:rPr>
          <w:rFonts w:cstheme="minorHAnsi"/>
          <w:b/>
          <w:bCs/>
        </w:rPr>
        <w:t>D. Postępowanie w przypadku powrotu ucznia do szkoły po powziętej próbie samobójczej lub dłuższym pobycie w szpitalu (zaburzenia psychiczne).</w:t>
      </w:r>
    </w:p>
    <w:p w14:paraId="4FF8232A" w14:textId="77777777" w:rsidR="00EE10FF" w:rsidRPr="00A0095C" w:rsidRDefault="00EE10FF" w:rsidP="00EE10FF">
      <w:pPr>
        <w:pStyle w:val="Akapitzlist"/>
        <w:numPr>
          <w:ilvl w:val="1"/>
          <w:numId w:val="2"/>
        </w:numPr>
        <w:suppressAutoHyphens w:val="0"/>
        <w:autoSpaceDE w:val="0"/>
        <w:adjustRightInd w:val="0"/>
        <w:spacing w:after="0" w:line="240" w:lineRule="auto"/>
        <w:textAlignment w:val="auto"/>
        <w:rPr>
          <w:rFonts w:cstheme="minorHAnsi"/>
        </w:rPr>
      </w:pPr>
      <w:r w:rsidRPr="00A0095C">
        <w:rPr>
          <w:rFonts w:cstheme="minorHAnsi"/>
        </w:rPr>
        <w:t>Warunkiem powrotu do szkoły</w:t>
      </w:r>
      <w:r>
        <w:rPr>
          <w:rFonts w:cstheme="minorHAnsi"/>
        </w:rPr>
        <w:t>/bursy</w:t>
      </w:r>
      <w:r w:rsidRPr="00A0095C">
        <w:rPr>
          <w:rFonts w:cstheme="minorHAnsi"/>
        </w:rPr>
        <w:t xml:space="preserve"> (po powziętej próbie samobójczej lub dłuższym pobycie w szpitalu w związku z wszelkiego rodzaju zaburzeniami psychicznymi/emocjonalnymi) jest dostarczenie informacji/zaświadczenia od lekarza psychiatry o braku przeciwwskazań do uczenia się dziecka na terenie szkoły w grupie klasowej</w:t>
      </w:r>
      <w:r>
        <w:rPr>
          <w:rFonts w:cstheme="minorHAnsi"/>
        </w:rPr>
        <w:t xml:space="preserve"> i na terenie bursy w grupie wychowawczej</w:t>
      </w:r>
      <w:r w:rsidRPr="00A0095C">
        <w:rPr>
          <w:rFonts w:cstheme="minorHAnsi"/>
        </w:rPr>
        <w:t>.</w:t>
      </w:r>
    </w:p>
    <w:p w14:paraId="7D69F472" w14:textId="77777777" w:rsidR="00EE10FF" w:rsidRPr="00A0095C" w:rsidRDefault="00EE10FF" w:rsidP="00EE10FF">
      <w:pPr>
        <w:pStyle w:val="Akapitzlist"/>
        <w:numPr>
          <w:ilvl w:val="1"/>
          <w:numId w:val="2"/>
        </w:numPr>
        <w:suppressAutoHyphens w:val="0"/>
        <w:autoSpaceDE w:val="0"/>
        <w:adjustRightInd w:val="0"/>
        <w:spacing w:after="0" w:line="240" w:lineRule="auto"/>
        <w:textAlignment w:val="auto"/>
        <w:rPr>
          <w:rFonts w:cstheme="minorHAnsi"/>
        </w:rPr>
      </w:pPr>
      <w:r w:rsidRPr="00A0095C">
        <w:rPr>
          <w:rFonts w:cstheme="minorHAnsi"/>
        </w:rPr>
        <w:t xml:space="preserve">W przypadku ucznia mieszkającego w </w:t>
      </w:r>
      <w:r>
        <w:rPr>
          <w:rFonts w:cstheme="minorHAnsi"/>
        </w:rPr>
        <w:t>bursie/i</w:t>
      </w:r>
      <w:r w:rsidRPr="00A0095C">
        <w:rPr>
          <w:rFonts w:cstheme="minorHAnsi"/>
        </w:rPr>
        <w:t>nternacie oprócz zaświadczenia od lekarza rodzic podpisuje oświadczenie, w którym deklaruje, że jest świadomy zagrożeń i możliwych negatywnych konsekwencji pozostawienia dziecka w placówce biorąc jednocześnie odpowiedzialność za mogące wystąpić następstwa takiej decyzji.</w:t>
      </w:r>
    </w:p>
    <w:p w14:paraId="64D3B2B9" w14:textId="77777777" w:rsidR="00EE10FF" w:rsidRPr="00A0095C" w:rsidRDefault="00EE10FF" w:rsidP="00EE10FF">
      <w:pPr>
        <w:pStyle w:val="Akapitzlist"/>
        <w:numPr>
          <w:ilvl w:val="1"/>
          <w:numId w:val="2"/>
        </w:numPr>
        <w:suppressAutoHyphens w:val="0"/>
        <w:autoSpaceDE w:val="0"/>
        <w:adjustRightInd w:val="0"/>
        <w:spacing w:after="0" w:line="240" w:lineRule="auto"/>
        <w:textAlignment w:val="auto"/>
        <w:rPr>
          <w:rFonts w:cstheme="minorHAnsi"/>
        </w:rPr>
      </w:pPr>
      <w:r w:rsidRPr="00A0095C">
        <w:rPr>
          <w:rFonts w:cstheme="minorHAnsi"/>
          <w:color w:val="06080A"/>
        </w:rPr>
        <w:t>Po powrocie ucznia do szkoły</w:t>
      </w:r>
      <w:r>
        <w:rPr>
          <w:rFonts w:cstheme="minorHAnsi"/>
          <w:color w:val="06080A"/>
        </w:rPr>
        <w:t>/bursy</w:t>
      </w:r>
      <w:r w:rsidRPr="00A0095C">
        <w:rPr>
          <w:rFonts w:cstheme="minorHAnsi"/>
          <w:color w:val="06080A"/>
        </w:rPr>
        <w:t xml:space="preserve"> należy w trakcie pierwszych z nim kontaktów pamiętać o daniu mu wsparcia, akceptacji, okazaniu zrozumienia.</w:t>
      </w:r>
    </w:p>
    <w:p w14:paraId="287C400C" w14:textId="20212A7C" w:rsidR="00EE10FF" w:rsidRDefault="00EE10FF" w:rsidP="00EE10FF">
      <w:pPr>
        <w:pStyle w:val="Akapitzlist"/>
        <w:numPr>
          <w:ilvl w:val="1"/>
          <w:numId w:val="2"/>
        </w:numPr>
        <w:suppressAutoHyphens w:val="0"/>
        <w:autoSpaceDE w:val="0"/>
        <w:adjustRightInd w:val="0"/>
        <w:spacing w:after="0" w:line="240" w:lineRule="auto"/>
        <w:textAlignment w:val="auto"/>
        <w:rPr>
          <w:rFonts w:cstheme="minorHAnsi"/>
        </w:rPr>
      </w:pPr>
      <w:r w:rsidRPr="00A0095C">
        <w:rPr>
          <w:rFonts w:cstheme="minorHAnsi"/>
        </w:rPr>
        <w:t>Pedagog i psycholog (współpracując z wychowawcą) otaczają opieką ucznia poprzez udzielenie wsparcia w postaci rozmów, spotkań, kontaktu z rodzicami. W miarę konieczności wskazują miejsca w których jest możliwe skorzystanie z terapii i fachowej opieki specjalistów.</w:t>
      </w:r>
    </w:p>
    <w:p w14:paraId="5AD4D23C" w14:textId="77777777" w:rsidR="00C74AD9" w:rsidRPr="00C74AD9" w:rsidRDefault="00C74AD9" w:rsidP="00C74AD9">
      <w:pPr>
        <w:pStyle w:val="Akapitzlist"/>
        <w:numPr>
          <w:ilvl w:val="1"/>
          <w:numId w:val="2"/>
        </w:numPr>
        <w:suppressAutoHyphens w:val="0"/>
        <w:autoSpaceDE w:val="0"/>
        <w:adjustRightInd w:val="0"/>
        <w:spacing w:after="0" w:line="240" w:lineRule="auto"/>
        <w:textAlignment w:val="auto"/>
        <w:rPr>
          <w:rFonts w:cstheme="minorHAnsi"/>
        </w:rPr>
      </w:pPr>
      <w:r w:rsidRPr="00C74AD9">
        <w:rPr>
          <w:rFonts w:cstheme="minorHAnsi"/>
        </w:rPr>
        <w:t xml:space="preserve">Pedagog/psycholog szkolny/ wychowawcy lub osoby do tego wyznaczone udzielają pomocy psychologiczno-pedagogicznej innym uczniom szkoły/bursy, </w:t>
      </w:r>
      <w:r w:rsidRPr="00C74AD9">
        <w:rPr>
          <w:rFonts w:cstheme="minorHAnsi"/>
          <w:b/>
          <w:bCs/>
        </w:rPr>
        <w:t>zgodnie z potrzebami uczniów</w:t>
      </w:r>
      <w:r w:rsidRPr="00C74AD9">
        <w:rPr>
          <w:rFonts w:cstheme="minorHAnsi"/>
        </w:rPr>
        <w:t xml:space="preserve"> (przede wszystkim grupie klasowej/wychowawczej i bliskim znajomym ucznia).</w:t>
      </w:r>
    </w:p>
    <w:p w14:paraId="336794CA" w14:textId="77777777" w:rsidR="00C74AD9" w:rsidRDefault="00C74AD9" w:rsidP="00C74AD9">
      <w:pPr>
        <w:pStyle w:val="Akapitzlist"/>
        <w:suppressAutoHyphens w:val="0"/>
        <w:autoSpaceDE w:val="0"/>
        <w:adjustRightInd w:val="0"/>
        <w:spacing w:after="0" w:line="240" w:lineRule="auto"/>
        <w:ind w:left="2148"/>
        <w:textAlignment w:val="auto"/>
        <w:rPr>
          <w:rFonts w:cstheme="minorHAnsi"/>
        </w:rPr>
      </w:pPr>
    </w:p>
    <w:p w14:paraId="3C804699" w14:textId="77777777" w:rsidR="00C74AD9" w:rsidRDefault="00C74AD9" w:rsidP="00C74AD9">
      <w:pPr>
        <w:pStyle w:val="Akapitzlist"/>
        <w:suppressAutoHyphens w:val="0"/>
        <w:autoSpaceDE w:val="0"/>
        <w:adjustRightInd w:val="0"/>
        <w:spacing w:after="0" w:line="240" w:lineRule="auto"/>
        <w:ind w:left="2148"/>
        <w:textAlignment w:val="auto"/>
        <w:rPr>
          <w:rFonts w:cstheme="minorHAnsi"/>
        </w:rPr>
      </w:pPr>
    </w:p>
    <w:p w14:paraId="41B1C1DC" w14:textId="77777777" w:rsidR="00EE10FF" w:rsidRPr="00A0095C" w:rsidRDefault="00EE10FF" w:rsidP="00C74AD9">
      <w:pPr>
        <w:pStyle w:val="Akapitzlist"/>
        <w:numPr>
          <w:ilvl w:val="1"/>
          <w:numId w:val="2"/>
        </w:numPr>
        <w:suppressAutoHyphens w:val="0"/>
        <w:autoSpaceDE w:val="0"/>
        <w:adjustRightInd w:val="0"/>
        <w:spacing w:after="0" w:line="240" w:lineRule="auto"/>
        <w:ind w:hanging="305"/>
        <w:textAlignment w:val="auto"/>
        <w:rPr>
          <w:rFonts w:cstheme="minorHAnsi"/>
        </w:rPr>
      </w:pPr>
      <w:r w:rsidRPr="00A0095C">
        <w:rPr>
          <w:rFonts w:cstheme="minorHAnsi"/>
        </w:rPr>
        <w:t>W przypadku zaistnienia przesłanek mogących świadczyć o pogorszeniu stanu zdrowia rodzic po uzyskaniu takiej informacji ze szkoły, ma obowiązek odebrać dziecko ze szkoły</w:t>
      </w:r>
      <w:r>
        <w:rPr>
          <w:rFonts w:cstheme="minorHAnsi"/>
        </w:rPr>
        <w:t xml:space="preserve">/bursy </w:t>
      </w:r>
      <w:r w:rsidRPr="00A0095C">
        <w:rPr>
          <w:rFonts w:cstheme="minorHAnsi"/>
        </w:rPr>
        <w:t>i udać się do odpowiedniego specjalisty.</w:t>
      </w:r>
    </w:p>
    <w:p w14:paraId="5B66E2EC" w14:textId="77777777" w:rsidR="00EE10FF" w:rsidRPr="00A0095C" w:rsidRDefault="00EE10FF" w:rsidP="00EE10FF">
      <w:pPr>
        <w:pStyle w:val="Akapitzlist"/>
        <w:numPr>
          <w:ilvl w:val="1"/>
          <w:numId w:val="2"/>
        </w:numPr>
        <w:suppressAutoHyphens w:val="0"/>
        <w:autoSpaceDE w:val="0"/>
        <w:adjustRightInd w:val="0"/>
        <w:spacing w:after="0" w:line="240" w:lineRule="auto"/>
        <w:textAlignment w:val="auto"/>
        <w:rPr>
          <w:rFonts w:cstheme="minorHAnsi"/>
        </w:rPr>
      </w:pPr>
      <w:r w:rsidRPr="00A0095C">
        <w:rPr>
          <w:rFonts w:cstheme="minorHAnsi"/>
        </w:rPr>
        <w:t>Przy każdej kolejnej interwencji szkoła</w:t>
      </w:r>
      <w:r>
        <w:rPr>
          <w:rFonts w:cstheme="minorHAnsi"/>
        </w:rPr>
        <w:t>/bursa</w:t>
      </w:r>
      <w:r w:rsidRPr="00A0095C">
        <w:rPr>
          <w:rFonts w:cstheme="minorHAnsi"/>
        </w:rPr>
        <w:t xml:space="preserve"> wymaga od rodzica przedstawienia zaświadczenia od lekarza o braku przeciwwskazań do kontynuowania nauki w placówce.</w:t>
      </w:r>
    </w:p>
    <w:p w14:paraId="151C54F3" w14:textId="77777777" w:rsidR="00EE10FF" w:rsidRPr="00A0095C" w:rsidRDefault="00EE10FF" w:rsidP="00EE10FF">
      <w:pPr>
        <w:spacing w:after="0" w:line="240" w:lineRule="auto"/>
        <w:rPr>
          <w:rFonts w:cstheme="minorHAnsi"/>
          <w:b/>
          <w:bCs/>
        </w:rPr>
      </w:pPr>
    </w:p>
    <w:p w14:paraId="7AF3A040" w14:textId="77777777" w:rsidR="00EE10FF" w:rsidRPr="00A0095C" w:rsidRDefault="00EE10FF" w:rsidP="00EE10FF">
      <w:pPr>
        <w:spacing w:after="0" w:line="240" w:lineRule="auto"/>
        <w:rPr>
          <w:rFonts w:cstheme="minorHAnsi"/>
          <w:b/>
          <w:bCs/>
        </w:rPr>
      </w:pPr>
    </w:p>
    <w:p w14:paraId="6F57BD5E" w14:textId="77777777" w:rsidR="00EE10FF" w:rsidRPr="00A0095C" w:rsidRDefault="00EE10FF" w:rsidP="00EE10FF">
      <w:pPr>
        <w:autoSpaceDE w:val="0"/>
        <w:autoSpaceDN w:val="0"/>
        <w:adjustRightInd w:val="0"/>
        <w:spacing w:after="0" w:line="240" w:lineRule="auto"/>
        <w:ind w:firstLine="708"/>
        <w:rPr>
          <w:rFonts w:cstheme="minorHAnsi"/>
          <w:b/>
          <w:bCs/>
        </w:rPr>
      </w:pPr>
      <w:r w:rsidRPr="00A0095C">
        <w:rPr>
          <w:rFonts w:cstheme="minorHAnsi"/>
          <w:b/>
          <w:bCs/>
        </w:rPr>
        <w:t>E. Postępowanie w przypadku śmierci samobójczej ucznia</w:t>
      </w:r>
    </w:p>
    <w:p w14:paraId="1408C4C0" w14:textId="77777777" w:rsidR="00EE10FF" w:rsidRPr="00A0095C" w:rsidRDefault="00EE10FF" w:rsidP="00EE10FF">
      <w:pPr>
        <w:spacing w:after="0" w:line="240" w:lineRule="auto"/>
        <w:rPr>
          <w:rFonts w:cstheme="minorHAnsi"/>
          <w:b/>
          <w:bCs/>
        </w:rPr>
      </w:pPr>
    </w:p>
    <w:p w14:paraId="2F70A822" w14:textId="49E401BE"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Pr>
          <w:rFonts w:cstheme="minorHAnsi"/>
        </w:rPr>
        <w:t>W</w:t>
      </w:r>
      <w:r w:rsidRPr="004B2DB3">
        <w:rPr>
          <w:rFonts w:cstheme="minorHAnsi"/>
        </w:rPr>
        <w:t xml:space="preserve"> przypadku śmierci ucznia</w:t>
      </w:r>
      <w:r>
        <w:rPr>
          <w:rFonts w:cstheme="minorHAnsi"/>
        </w:rPr>
        <w:t>/wychowanka</w:t>
      </w:r>
      <w:r w:rsidRPr="004B2DB3">
        <w:rPr>
          <w:rFonts w:cstheme="minorHAnsi"/>
        </w:rPr>
        <w:t xml:space="preserve"> w wyniku samobójstwa dyrektor informuje o zaistniałej sytuacji</w:t>
      </w:r>
      <w:r>
        <w:rPr>
          <w:rFonts w:cstheme="minorHAnsi"/>
        </w:rPr>
        <w:t xml:space="preserve"> </w:t>
      </w:r>
      <w:r w:rsidRPr="004B2DB3">
        <w:rPr>
          <w:rFonts w:cstheme="minorHAnsi"/>
        </w:rPr>
        <w:t>organ prowadzący i nadzorujący szkołę</w:t>
      </w:r>
      <w:r>
        <w:rPr>
          <w:rFonts w:cstheme="minorHAnsi"/>
        </w:rPr>
        <w:t>/bursę</w:t>
      </w:r>
      <w:r w:rsidRPr="004B2DB3">
        <w:rPr>
          <w:rFonts w:cstheme="minorHAnsi"/>
        </w:rPr>
        <w:t xml:space="preserve"> </w:t>
      </w:r>
      <w:r>
        <w:rPr>
          <w:rFonts w:cstheme="minorHAnsi"/>
        </w:rPr>
        <w:t xml:space="preserve">(CEA, JST), w tym wizytatora regionalnego oraz psychologa </w:t>
      </w:r>
      <w:r w:rsidR="005B2A7E">
        <w:rPr>
          <w:rFonts w:cstheme="minorHAnsi"/>
        </w:rPr>
        <w:t>Z</w:t>
      </w:r>
      <w:r>
        <w:rPr>
          <w:rFonts w:cstheme="minorHAnsi"/>
        </w:rPr>
        <w:t>PP CEA w danym regionie</w:t>
      </w:r>
      <w:r w:rsidRPr="004B2DB3">
        <w:rPr>
          <w:rFonts w:cstheme="minorHAnsi"/>
        </w:rPr>
        <w:t>;</w:t>
      </w:r>
    </w:p>
    <w:p w14:paraId="0FEEE48A" w14:textId="77777777"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Pr>
          <w:rFonts w:cstheme="minorHAnsi"/>
        </w:rPr>
        <w:t>W</w:t>
      </w:r>
      <w:r w:rsidRPr="004B2DB3">
        <w:rPr>
          <w:rFonts w:cstheme="minorHAnsi"/>
        </w:rPr>
        <w:t xml:space="preserve"> szkole</w:t>
      </w:r>
      <w:r>
        <w:rPr>
          <w:rFonts w:cstheme="minorHAnsi"/>
        </w:rPr>
        <w:t>/bursie</w:t>
      </w:r>
      <w:r w:rsidRPr="004B2DB3">
        <w:rPr>
          <w:rFonts w:cstheme="minorHAnsi"/>
        </w:rPr>
        <w:t xml:space="preserve"> uruchomiana jest procedura interwencji kryzysowej, powołany zostaje zespół kryzysowy;</w:t>
      </w:r>
    </w:p>
    <w:p w14:paraId="5AC240D9" w14:textId="77777777"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Pr>
          <w:rFonts w:cstheme="minorHAnsi"/>
        </w:rPr>
        <w:t>S</w:t>
      </w:r>
      <w:r w:rsidRPr="004B2DB3">
        <w:rPr>
          <w:rFonts w:cstheme="minorHAnsi"/>
        </w:rPr>
        <w:t>zkoła</w:t>
      </w:r>
      <w:r>
        <w:rPr>
          <w:rFonts w:cstheme="minorHAnsi"/>
        </w:rPr>
        <w:t>/bursa</w:t>
      </w:r>
      <w:r w:rsidRPr="004B2DB3">
        <w:rPr>
          <w:rFonts w:cstheme="minorHAnsi"/>
        </w:rPr>
        <w:t xml:space="preserve"> we współpracy z C</w:t>
      </w:r>
      <w:r>
        <w:rPr>
          <w:rFonts w:cstheme="minorHAnsi"/>
        </w:rPr>
        <w:t xml:space="preserve">entrum </w:t>
      </w:r>
      <w:r w:rsidRPr="004B2DB3">
        <w:rPr>
          <w:rFonts w:cstheme="minorHAnsi"/>
        </w:rPr>
        <w:t>I</w:t>
      </w:r>
      <w:r>
        <w:rPr>
          <w:rFonts w:cstheme="minorHAnsi"/>
        </w:rPr>
        <w:t xml:space="preserve">nterwencji </w:t>
      </w:r>
      <w:r w:rsidRPr="004B2DB3">
        <w:rPr>
          <w:rFonts w:cstheme="minorHAnsi"/>
        </w:rPr>
        <w:t>K</w:t>
      </w:r>
      <w:r>
        <w:rPr>
          <w:rFonts w:cstheme="minorHAnsi"/>
        </w:rPr>
        <w:t>ryzysowej</w:t>
      </w:r>
      <w:r w:rsidRPr="004B2DB3">
        <w:rPr>
          <w:rFonts w:cstheme="minorHAnsi"/>
        </w:rPr>
        <w:t xml:space="preserve"> lub inną instytucją interwencyjną opracowuje plan działań </w:t>
      </w:r>
      <w:proofErr w:type="spellStart"/>
      <w:r w:rsidRPr="004B2DB3">
        <w:rPr>
          <w:rFonts w:cstheme="minorHAnsi"/>
        </w:rPr>
        <w:t>postwencyjnych</w:t>
      </w:r>
      <w:proofErr w:type="spellEnd"/>
      <w:r w:rsidRPr="004B2DB3">
        <w:rPr>
          <w:rFonts w:cstheme="minorHAnsi"/>
        </w:rPr>
        <w:t>;</w:t>
      </w:r>
    </w:p>
    <w:p w14:paraId="693E9FF1" w14:textId="77777777"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sidRPr="004B2DB3">
        <w:rPr>
          <w:rFonts w:cstheme="minorHAnsi"/>
        </w:rPr>
        <w:t>Zespół kryzysowy przygotowuje informacje, które mają zostać przekazane rodzicom, nauczycielom i uczniom;</w:t>
      </w:r>
    </w:p>
    <w:p w14:paraId="228ADBF6" w14:textId="77777777"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sidRPr="004B2DB3">
        <w:rPr>
          <w:rFonts w:cstheme="minorHAnsi"/>
        </w:rPr>
        <w:t>Zorganizowane są  spotkania dla poszczególnych grup: nauczycieli i pracowników szkoły</w:t>
      </w:r>
      <w:r>
        <w:rPr>
          <w:rFonts w:cstheme="minorHAnsi"/>
        </w:rPr>
        <w:t>/bursy</w:t>
      </w:r>
      <w:r w:rsidRPr="004B2DB3">
        <w:rPr>
          <w:rFonts w:cstheme="minorHAnsi"/>
        </w:rPr>
        <w:t>, rodziców oraz uczniów</w:t>
      </w:r>
      <w:r>
        <w:rPr>
          <w:rFonts w:cstheme="minorHAnsi"/>
        </w:rPr>
        <w:t>;</w:t>
      </w:r>
    </w:p>
    <w:p w14:paraId="44252610" w14:textId="77777777" w:rsidR="00EE10FF"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Pr>
          <w:rFonts w:cstheme="minorHAnsi"/>
        </w:rPr>
        <w:t>P</w:t>
      </w:r>
      <w:r w:rsidRPr="004B2DB3">
        <w:rPr>
          <w:rFonts w:cstheme="minorHAnsi"/>
        </w:rPr>
        <w:t>edagog/psycholog szkolny/ wychowawcy lub osoby do tego wyznaczone udzielają pomocy psychologiczno-pedagogicznej innym uczniom szkoły</w:t>
      </w:r>
      <w:r>
        <w:rPr>
          <w:rFonts w:cstheme="minorHAnsi"/>
        </w:rPr>
        <w:t>/bursy</w:t>
      </w:r>
      <w:r w:rsidRPr="004B2DB3">
        <w:rPr>
          <w:rFonts w:cstheme="minorHAnsi"/>
        </w:rPr>
        <w:t xml:space="preserve"> (przede wszystkim grupie klasowej</w:t>
      </w:r>
      <w:r>
        <w:rPr>
          <w:rFonts w:cstheme="minorHAnsi"/>
        </w:rPr>
        <w:t>/wychowawczej</w:t>
      </w:r>
      <w:r w:rsidRPr="004B2DB3">
        <w:rPr>
          <w:rFonts w:cstheme="minorHAnsi"/>
        </w:rPr>
        <w:t xml:space="preserve"> i bliskim znajomym ucznia).</w:t>
      </w:r>
    </w:p>
    <w:p w14:paraId="60320868" w14:textId="77777777" w:rsidR="00EE10FF" w:rsidRPr="004B2DB3" w:rsidRDefault="00EE10FF" w:rsidP="00EE10FF">
      <w:pPr>
        <w:pStyle w:val="Akapitzlist"/>
        <w:numPr>
          <w:ilvl w:val="0"/>
          <w:numId w:val="13"/>
        </w:numPr>
        <w:suppressAutoHyphens w:val="0"/>
        <w:autoSpaceDE w:val="0"/>
        <w:adjustRightInd w:val="0"/>
        <w:spacing w:after="0" w:line="240" w:lineRule="auto"/>
        <w:textAlignment w:val="auto"/>
        <w:rPr>
          <w:rFonts w:cstheme="minorHAnsi"/>
        </w:rPr>
      </w:pPr>
      <w:r>
        <w:rPr>
          <w:rFonts w:cstheme="minorHAnsi"/>
        </w:rPr>
        <w:t xml:space="preserve">Do ewentualnego kontaktu z mediami dyrektor wyznacza rzecznika szkoły/bursy, który przedstawia obiektywne fakty związane ze śmiercią samobójczą ucznia, jak i z działaniami interwencyjnymi podjętymi przez szkołę/bursę. </w:t>
      </w:r>
    </w:p>
    <w:p w14:paraId="7A795A64" w14:textId="77777777" w:rsidR="00EE10FF" w:rsidRPr="00A0095C" w:rsidRDefault="00EE10FF" w:rsidP="00EE10FF">
      <w:pPr>
        <w:spacing w:after="0" w:line="240" w:lineRule="auto"/>
        <w:rPr>
          <w:rFonts w:cstheme="minorHAnsi"/>
          <w:b/>
          <w:bCs/>
        </w:rPr>
      </w:pPr>
    </w:p>
    <w:p w14:paraId="1C8D9BA7" w14:textId="77777777" w:rsidR="00EE10FF" w:rsidRDefault="00EE10FF" w:rsidP="00EE10FF">
      <w:pPr>
        <w:spacing w:after="0" w:line="240" w:lineRule="auto"/>
        <w:ind w:firstLine="360"/>
        <w:rPr>
          <w:rFonts w:cstheme="minorHAnsi"/>
          <w:b/>
          <w:bCs/>
        </w:rPr>
      </w:pPr>
      <w:r w:rsidRPr="00A0095C">
        <w:rPr>
          <w:rFonts w:cstheme="minorHAnsi"/>
          <w:b/>
          <w:bCs/>
        </w:rPr>
        <w:t>Jeśli uczeń popełni samobójstwo należy pamiętać o kilku zasadach:</w:t>
      </w:r>
    </w:p>
    <w:p w14:paraId="7F9909BD" w14:textId="77777777" w:rsidR="00EE10FF" w:rsidRPr="00A0095C" w:rsidRDefault="00EE10FF" w:rsidP="00EE10FF">
      <w:pPr>
        <w:spacing w:after="0" w:line="240" w:lineRule="auto"/>
        <w:rPr>
          <w:rFonts w:cstheme="minorHAnsi"/>
        </w:rPr>
      </w:pPr>
    </w:p>
    <w:p w14:paraId="2D17A115"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t>Wszystkie działania powinny być przeprowadzone najszybciej jak to możliwe (najważniejsze są pierwsze 3 dni po zdarzeniu).</w:t>
      </w:r>
    </w:p>
    <w:p w14:paraId="7E8B5B32"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t>Koledzy szkolni, personel i rodzice powinni być poinformowani</w:t>
      </w:r>
      <w:r>
        <w:rPr>
          <w:rFonts w:cstheme="minorHAnsi"/>
        </w:rPr>
        <w:t xml:space="preserve"> </w:t>
      </w:r>
      <w:r w:rsidRPr="00A0095C">
        <w:rPr>
          <w:rFonts w:cstheme="minorHAnsi"/>
        </w:rPr>
        <w:t xml:space="preserve">o wydarzeniu. Komunikat ma być ograniczony do niezbędnego minimum (nie opisujemy metody i miejsca ale podkreślamy, że jest to skutek interakcji wielu czynników). </w:t>
      </w:r>
    </w:p>
    <w:p w14:paraId="433692B0"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t xml:space="preserve">W czasie dyskusji, rozmów nie można dopuścić do gloryfikowania tego typu </w:t>
      </w:r>
      <w:proofErr w:type="spellStart"/>
      <w:r w:rsidRPr="00A0095C">
        <w:rPr>
          <w:rFonts w:cstheme="minorHAnsi"/>
        </w:rPr>
        <w:t>zachowań</w:t>
      </w:r>
      <w:proofErr w:type="spellEnd"/>
      <w:r w:rsidRPr="00A0095C">
        <w:rPr>
          <w:rFonts w:cstheme="minorHAnsi"/>
        </w:rPr>
        <w:t xml:space="preserve"> oraz do idealizacji osoby samobójcy, kładziemy nacisk na konsekwencje śmierci dla pozostałych osób (trudne emocje i sposoby ich prze</w:t>
      </w:r>
      <w:r>
        <w:rPr>
          <w:rFonts w:cstheme="minorHAnsi"/>
        </w:rPr>
        <w:t>ż</w:t>
      </w:r>
      <w:r w:rsidRPr="00A0095C">
        <w:rPr>
          <w:rFonts w:cstheme="minorHAnsi"/>
        </w:rPr>
        <w:t>ywania) oraz dostępne formy pomocy (w szkole</w:t>
      </w:r>
      <w:r>
        <w:rPr>
          <w:rFonts w:cstheme="minorHAnsi"/>
        </w:rPr>
        <w:t>/bursie</w:t>
      </w:r>
      <w:r w:rsidRPr="00A0095C">
        <w:rPr>
          <w:rFonts w:cstheme="minorHAnsi"/>
        </w:rPr>
        <w:t xml:space="preserve"> i poza nią).</w:t>
      </w:r>
    </w:p>
    <w:p w14:paraId="1FA637CA" w14:textId="77777777" w:rsidR="00EE10FF" w:rsidRPr="00C74AD9" w:rsidRDefault="00EE10FF" w:rsidP="00EE10FF">
      <w:pPr>
        <w:pStyle w:val="Akapitzlist"/>
        <w:numPr>
          <w:ilvl w:val="0"/>
          <w:numId w:val="7"/>
        </w:numPr>
        <w:suppressAutoHyphens w:val="0"/>
        <w:autoSpaceDN/>
        <w:spacing w:after="0" w:line="240" w:lineRule="auto"/>
        <w:textAlignment w:val="auto"/>
        <w:rPr>
          <w:rFonts w:cstheme="minorHAnsi"/>
        </w:rPr>
      </w:pPr>
      <w:r w:rsidRPr="00C74AD9">
        <w:rPr>
          <w:rFonts w:cstheme="minorHAnsi"/>
        </w:rPr>
        <w:t>W czasie spotkań z młodzieżą należy również stworzyć możliwość do przepracowania emocji  związanych z tym wydarzeniem. Uczniowie powinni uzyskać informację o miejscach, w których uzyskaliby pomoc w czasie kryzysu oraz numery telefonów zaufania.</w:t>
      </w:r>
    </w:p>
    <w:p w14:paraId="46B70FA8"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t>Nie należy organizować uroczystości o charakterze wspominkowym,</w:t>
      </w:r>
      <w:r>
        <w:rPr>
          <w:rFonts w:cstheme="minorHAnsi"/>
        </w:rPr>
        <w:t xml:space="preserve"> </w:t>
      </w:r>
      <w:r w:rsidRPr="00A0095C">
        <w:rPr>
          <w:rFonts w:cstheme="minorHAnsi"/>
        </w:rPr>
        <w:t>ani apeli szkolnych, na których informowano</w:t>
      </w:r>
      <w:r>
        <w:rPr>
          <w:rFonts w:cstheme="minorHAnsi"/>
        </w:rPr>
        <w:t xml:space="preserve"> </w:t>
      </w:r>
      <w:r w:rsidRPr="00A0095C">
        <w:rPr>
          <w:rFonts w:cstheme="minorHAnsi"/>
        </w:rPr>
        <w:t>by o zdarzeniu. Uczniowie powinni zostać poinformowani w małych grupach (w zespołach klasowych</w:t>
      </w:r>
      <w:r>
        <w:rPr>
          <w:rFonts w:cstheme="minorHAnsi"/>
        </w:rPr>
        <w:t>/wychowawczych</w:t>
      </w:r>
      <w:r w:rsidRPr="00A0095C">
        <w:rPr>
          <w:rFonts w:cstheme="minorHAnsi"/>
        </w:rPr>
        <w:t>) przez nauczycieli do tego przygotowanych przez zespół kryzysowy</w:t>
      </w:r>
      <w:r>
        <w:rPr>
          <w:rFonts w:cstheme="minorHAnsi"/>
        </w:rPr>
        <w:t>.</w:t>
      </w:r>
    </w:p>
    <w:p w14:paraId="77E0809C"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lastRenderedPageBreak/>
        <w:t>Należy stworzyć uczniom</w:t>
      </w:r>
      <w:r>
        <w:rPr>
          <w:rFonts w:cstheme="minorHAnsi"/>
        </w:rPr>
        <w:t>/wychowankom</w:t>
      </w:r>
      <w:r w:rsidRPr="00A0095C">
        <w:rPr>
          <w:rFonts w:cstheme="minorHAnsi"/>
        </w:rPr>
        <w:t xml:space="preserve"> możliwości uczestniczenia w ceremoniach pogrzebowych uwzględniając potrzeby rodziny zmarłego.</w:t>
      </w:r>
    </w:p>
    <w:p w14:paraId="7AB2E60A" w14:textId="77777777" w:rsidR="00EE10FF" w:rsidRPr="00A0095C" w:rsidRDefault="00EE10FF" w:rsidP="00EE10FF">
      <w:pPr>
        <w:pStyle w:val="Akapitzlist"/>
        <w:numPr>
          <w:ilvl w:val="0"/>
          <w:numId w:val="7"/>
        </w:numPr>
        <w:suppressAutoHyphens w:val="0"/>
        <w:autoSpaceDN/>
        <w:spacing w:after="0" w:line="240" w:lineRule="auto"/>
        <w:textAlignment w:val="auto"/>
        <w:rPr>
          <w:rFonts w:cstheme="minorHAnsi"/>
        </w:rPr>
      </w:pPr>
      <w:r w:rsidRPr="00A0095C">
        <w:rPr>
          <w:rFonts w:cstheme="minorHAnsi"/>
        </w:rPr>
        <w:t>Po samobójstwie lub usiłowaniu popełnienia może dojść do zjawiska zakażania się samobójstwem (tzw. Efekt Wertera). Należy zidentyfikować wszystkich uczniów</w:t>
      </w:r>
      <w:r>
        <w:rPr>
          <w:rFonts w:cstheme="minorHAnsi"/>
        </w:rPr>
        <w:t>/wychowanków</w:t>
      </w:r>
      <w:r w:rsidRPr="00A0095C">
        <w:rPr>
          <w:rFonts w:cstheme="minorHAnsi"/>
        </w:rPr>
        <w:t xml:space="preserve"> o złym stanie emocjonalnym lub ze skłonnościami samobójczymi i otoczyć ich większą opieką i wsparciem. </w:t>
      </w:r>
    </w:p>
    <w:p w14:paraId="3C301A20" w14:textId="77777777" w:rsidR="00EE10FF" w:rsidRPr="00A0095C" w:rsidRDefault="00EE10FF" w:rsidP="00EE10FF">
      <w:pPr>
        <w:spacing w:after="0" w:line="240" w:lineRule="auto"/>
        <w:rPr>
          <w:rFonts w:cstheme="minorHAnsi"/>
        </w:rPr>
      </w:pPr>
    </w:p>
    <w:p w14:paraId="1C670748" w14:textId="77777777" w:rsidR="00EE10FF" w:rsidRPr="0016400C" w:rsidRDefault="00EE10FF" w:rsidP="00EE10FF">
      <w:pPr>
        <w:pStyle w:val="Akapitzlist"/>
        <w:numPr>
          <w:ilvl w:val="0"/>
          <w:numId w:val="10"/>
        </w:numPr>
        <w:suppressAutoHyphens w:val="0"/>
        <w:autoSpaceDN/>
        <w:spacing w:after="0" w:line="240" w:lineRule="auto"/>
        <w:textAlignment w:val="auto"/>
        <w:rPr>
          <w:rFonts w:eastAsia="Times New Roman" w:cstheme="minorHAnsi"/>
          <w:i/>
          <w:iCs/>
          <w:u w:val="single"/>
          <w:lang w:eastAsia="pl-PL"/>
        </w:rPr>
      </w:pPr>
      <w:r w:rsidRPr="0016400C">
        <w:rPr>
          <w:rFonts w:eastAsia="Times New Roman" w:cstheme="minorHAnsi"/>
          <w:i/>
          <w:iCs/>
          <w:u w:val="single"/>
          <w:lang w:eastAsia="pl-PL"/>
        </w:rPr>
        <w:t>Proponowane obowiązki pracowników pedagogicznych i niepedagogicznych szkoły</w:t>
      </w:r>
      <w:r>
        <w:rPr>
          <w:rFonts w:eastAsia="Times New Roman" w:cstheme="minorHAnsi"/>
          <w:i/>
          <w:iCs/>
          <w:u w:val="single"/>
          <w:lang w:eastAsia="pl-PL"/>
        </w:rPr>
        <w:t>/bursy</w:t>
      </w:r>
      <w:r w:rsidRPr="0016400C">
        <w:rPr>
          <w:rFonts w:eastAsia="Times New Roman" w:cstheme="minorHAnsi"/>
          <w:i/>
          <w:iCs/>
          <w:u w:val="single"/>
          <w:lang w:eastAsia="pl-PL"/>
        </w:rPr>
        <w:t xml:space="preserve"> artystycznej:</w:t>
      </w:r>
    </w:p>
    <w:p w14:paraId="378F1DD6" w14:textId="77777777" w:rsidR="00EE10FF" w:rsidRDefault="00EE10FF" w:rsidP="00EE10FF">
      <w:pPr>
        <w:pStyle w:val="Akapitzlist"/>
        <w:spacing w:after="0" w:line="240" w:lineRule="auto"/>
        <w:rPr>
          <w:rFonts w:eastAsia="Times New Roman" w:cstheme="minorHAnsi"/>
          <w:lang w:eastAsia="pl-PL"/>
        </w:rPr>
      </w:pPr>
    </w:p>
    <w:p w14:paraId="08787BEE" w14:textId="77777777" w:rsidR="00EE10FF" w:rsidRDefault="00EE10FF" w:rsidP="00EE10FF">
      <w:pPr>
        <w:pStyle w:val="Akapitzlist"/>
        <w:numPr>
          <w:ilvl w:val="0"/>
          <w:numId w:val="11"/>
        </w:numPr>
        <w:suppressAutoHyphens w:val="0"/>
        <w:autoSpaceDE w:val="0"/>
        <w:adjustRightInd w:val="0"/>
        <w:spacing w:after="0" w:line="240" w:lineRule="auto"/>
        <w:textAlignment w:val="auto"/>
        <w:rPr>
          <w:rFonts w:cstheme="minorHAnsi"/>
          <w:color w:val="000000"/>
        </w:rPr>
      </w:pPr>
      <w:r>
        <w:rPr>
          <w:rFonts w:cstheme="minorHAnsi"/>
          <w:color w:val="000000"/>
        </w:rPr>
        <w:t>zapoznanie się z działaniami wychowawczo-profilaktycznymi;</w:t>
      </w:r>
    </w:p>
    <w:p w14:paraId="1136FD21" w14:textId="77777777" w:rsidR="00EE10FF" w:rsidRDefault="00EE10FF" w:rsidP="00EE10FF">
      <w:pPr>
        <w:pStyle w:val="Akapitzlist"/>
        <w:numPr>
          <w:ilvl w:val="0"/>
          <w:numId w:val="11"/>
        </w:numPr>
        <w:suppressAutoHyphens w:val="0"/>
        <w:autoSpaceDE w:val="0"/>
        <w:adjustRightInd w:val="0"/>
        <w:spacing w:after="0" w:line="240" w:lineRule="auto"/>
        <w:textAlignment w:val="auto"/>
        <w:rPr>
          <w:rFonts w:cstheme="minorHAnsi"/>
          <w:color w:val="000000"/>
        </w:rPr>
      </w:pPr>
      <w:r>
        <w:rPr>
          <w:rFonts w:cstheme="minorHAnsi"/>
          <w:color w:val="000000"/>
        </w:rPr>
        <w:t>prowadzenie zajęć dotyczących profilaktyki zdrowia psychicznego;</w:t>
      </w:r>
    </w:p>
    <w:p w14:paraId="0599A027" w14:textId="77777777" w:rsidR="00EE10FF" w:rsidRDefault="00EE10FF" w:rsidP="00EE10FF">
      <w:pPr>
        <w:pStyle w:val="Akapitzlist"/>
        <w:numPr>
          <w:ilvl w:val="0"/>
          <w:numId w:val="11"/>
        </w:numPr>
        <w:suppressAutoHyphens w:val="0"/>
        <w:autoSpaceDE w:val="0"/>
        <w:adjustRightInd w:val="0"/>
        <w:spacing w:after="0" w:line="240" w:lineRule="auto"/>
        <w:textAlignment w:val="auto"/>
        <w:rPr>
          <w:rFonts w:cstheme="minorHAnsi"/>
          <w:color w:val="000000"/>
        </w:rPr>
      </w:pPr>
      <w:r>
        <w:rPr>
          <w:rFonts w:cstheme="minorHAnsi"/>
          <w:color w:val="000000"/>
        </w:rPr>
        <w:t>rozpoznawanie symptomów obniżenia nastroju i nastrojów depresyjnych, prowadzenie ciągłej obserwacji i badań przesiewowych uczniów w zakresie ich kondycji psychicznej;</w:t>
      </w:r>
    </w:p>
    <w:p w14:paraId="71A19E61" w14:textId="77777777" w:rsidR="00EE10FF" w:rsidRDefault="00EE10FF" w:rsidP="00EE10FF">
      <w:pPr>
        <w:pStyle w:val="Akapitzlist"/>
        <w:numPr>
          <w:ilvl w:val="0"/>
          <w:numId w:val="11"/>
        </w:numPr>
        <w:suppressAutoHyphens w:val="0"/>
        <w:autoSpaceDE w:val="0"/>
        <w:adjustRightInd w:val="0"/>
        <w:spacing w:after="0" w:line="240" w:lineRule="auto"/>
        <w:textAlignment w:val="auto"/>
        <w:rPr>
          <w:rFonts w:cstheme="minorHAnsi"/>
          <w:color w:val="000000"/>
        </w:rPr>
      </w:pPr>
      <w:r w:rsidRPr="00A0095C">
        <w:rPr>
          <w:rFonts w:cstheme="minorHAnsi"/>
          <w:color w:val="000000"/>
        </w:rPr>
        <w:t>zapoznanie się z czynnościami realizowanymi w trakcie urucha</w:t>
      </w:r>
      <w:r w:rsidRPr="00A0095C">
        <w:rPr>
          <w:rFonts w:cstheme="minorHAnsi"/>
          <w:color w:val="000000"/>
        </w:rPr>
        <w:softHyphen/>
        <w:t xml:space="preserve">miania procedury; </w:t>
      </w:r>
    </w:p>
    <w:p w14:paraId="6045E181" w14:textId="77777777" w:rsidR="00EE10FF" w:rsidRPr="00A0095C" w:rsidRDefault="00EE10FF" w:rsidP="00EE10FF">
      <w:pPr>
        <w:pStyle w:val="Akapitzlist"/>
        <w:numPr>
          <w:ilvl w:val="0"/>
          <w:numId w:val="11"/>
        </w:numPr>
        <w:suppressAutoHyphens w:val="0"/>
        <w:autoSpaceDE w:val="0"/>
        <w:adjustRightInd w:val="0"/>
        <w:spacing w:after="0" w:line="240" w:lineRule="auto"/>
        <w:textAlignment w:val="auto"/>
        <w:rPr>
          <w:rFonts w:cstheme="minorHAnsi"/>
          <w:color w:val="000000"/>
        </w:rPr>
      </w:pPr>
      <w:r w:rsidRPr="00A0095C">
        <w:rPr>
          <w:rFonts w:cstheme="minorHAnsi"/>
          <w:color w:val="000000"/>
        </w:rPr>
        <w:t xml:space="preserve">branie udziału w szkoleniach z zakresu stosowania procedury; </w:t>
      </w:r>
    </w:p>
    <w:p w14:paraId="73E8EBD9"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color w:val="000000"/>
        </w:rPr>
      </w:pPr>
      <w:r w:rsidRPr="00A0095C">
        <w:rPr>
          <w:rFonts w:cstheme="minorHAnsi"/>
          <w:color w:val="000000"/>
        </w:rPr>
        <w:t xml:space="preserve">posiadanie listy numerów telefonu osób odpowiedzialnych za uruchomienie procedury; </w:t>
      </w:r>
    </w:p>
    <w:p w14:paraId="49ACE9CE"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color w:val="000000"/>
        </w:rPr>
      </w:pPr>
      <w:r w:rsidRPr="00A0095C">
        <w:rPr>
          <w:rFonts w:cstheme="minorHAnsi"/>
          <w:color w:val="000000"/>
        </w:rPr>
        <w:t xml:space="preserve">znajomość własnych zadań w przypadku uruchomienia procedury; </w:t>
      </w:r>
    </w:p>
    <w:p w14:paraId="099254FD" w14:textId="77777777" w:rsidR="00EE10FF" w:rsidRPr="00A0095C" w:rsidRDefault="00EE10FF" w:rsidP="00EE10FF">
      <w:pPr>
        <w:pStyle w:val="Akapitzlist"/>
        <w:numPr>
          <w:ilvl w:val="0"/>
          <w:numId w:val="6"/>
        </w:numPr>
        <w:suppressAutoHyphens w:val="0"/>
        <w:autoSpaceDE w:val="0"/>
        <w:adjustRightInd w:val="0"/>
        <w:spacing w:after="0" w:line="240" w:lineRule="auto"/>
        <w:textAlignment w:val="auto"/>
        <w:rPr>
          <w:rFonts w:cstheme="minorHAnsi"/>
          <w:color w:val="000000"/>
        </w:rPr>
      </w:pPr>
      <w:r w:rsidRPr="00A0095C">
        <w:rPr>
          <w:rFonts w:cstheme="minorHAnsi"/>
          <w:color w:val="000000"/>
        </w:rPr>
        <w:t xml:space="preserve">szkolenie uczniów w zakresie działań prowadzonych w ramach procedury; </w:t>
      </w:r>
    </w:p>
    <w:p w14:paraId="4DD31685" w14:textId="77777777" w:rsidR="00EE10FF" w:rsidRPr="00130391" w:rsidRDefault="00EE10FF" w:rsidP="00EE10FF">
      <w:pPr>
        <w:pStyle w:val="Akapitzlist"/>
        <w:numPr>
          <w:ilvl w:val="0"/>
          <w:numId w:val="6"/>
        </w:numPr>
        <w:suppressAutoHyphens w:val="0"/>
        <w:autoSpaceDE w:val="0"/>
        <w:adjustRightInd w:val="0"/>
        <w:spacing w:after="0" w:line="240" w:lineRule="auto"/>
        <w:textAlignment w:val="auto"/>
        <w:rPr>
          <w:rFonts w:cstheme="minorHAnsi"/>
          <w:color w:val="000000"/>
        </w:rPr>
      </w:pPr>
      <w:r w:rsidRPr="00A0095C">
        <w:rPr>
          <w:rFonts w:cstheme="minorHAnsi"/>
          <w:color w:val="000000"/>
        </w:rPr>
        <w:t>stosowanie się do poleceń osoby zarządzającej sytuacją trudną lub kryzysową.</w:t>
      </w:r>
    </w:p>
    <w:p w14:paraId="3613D764" w14:textId="77777777" w:rsidR="00EE10FF" w:rsidRDefault="00EE10FF" w:rsidP="00EE10FF">
      <w:pPr>
        <w:spacing w:after="0" w:line="240" w:lineRule="auto"/>
        <w:rPr>
          <w:rFonts w:cstheme="minorHAnsi"/>
          <w:b/>
        </w:rPr>
      </w:pPr>
    </w:p>
    <w:p w14:paraId="323AE076" w14:textId="77777777" w:rsidR="00EE10FF" w:rsidRPr="00A0095C" w:rsidRDefault="00EE10FF" w:rsidP="00EE10FF">
      <w:pPr>
        <w:spacing w:after="0" w:line="240" w:lineRule="auto"/>
        <w:rPr>
          <w:rFonts w:cstheme="minorHAnsi"/>
          <w:b/>
        </w:rPr>
      </w:pPr>
      <w:r w:rsidRPr="00A0095C">
        <w:rPr>
          <w:rFonts w:cstheme="minorHAnsi"/>
          <w:b/>
        </w:rPr>
        <w:t>Ważne telefony:</w:t>
      </w:r>
    </w:p>
    <w:p w14:paraId="17C1CD23" w14:textId="77777777" w:rsidR="00EE10FF" w:rsidRPr="00A0095C" w:rsidRDefault="00EE10FF" w:rsidP="00EE10FF">
      <w:pPr>
        <w:spacing w:after="0" w:line="240" w:lineRule="auto"/>
        <w:rPr>
          <w:rFonts w:cstheme="minorHAnsi"/>
          <w:b/>
        </w:rPr>
      </w:pPr>
    </w:p>
    <w:p w14:paraId="00E76906" w14:textId="77777777" w:rsidR="00EE10FF" w:rsidRPr="00A0095C" w:rsidRDefault="00EE10FF" w:rsidP="00EE10FF">
      <w:pPr>
        <w:spacing w:after="0" w:line="240" w:lineRule="auto"/>
        <w:rPr>
          <w:rFonts w:cstheme="minorHAnsi"/>
          <w:b/>
        </w:rPr>
      </w:pPr>
      <w:r w:rsidRPr="00A0095C">
        <w:rPr>
          <w:rFonts w:cstheme="minorHAnsi"/>
          <w:b/>
        </w:rPr>
        <w:t>800 108 108 - Nagle Sami</w:t>
      </w:r>
    </w:p>
    <w:p w14:paraId="48B4AC39" w14:textId="77777777" w:rsidR="00EE10FF" w:rsidRPr="00A0095C" w:rsidRDefault="00EE10FF" w:rsidP="00EE10FF">
      <w:pPr>
        <w:spacing w:after="0" w:line="240" w:lineRule="auto"/>
        <w:rPr>
          <w:rFonts w:cstheme="minorHAnsi"/>
          <w:b/>
        </w:rPr>
      </w:pPr>
    </w:p>
    <w:p w14:paraId="563FE484" w14:textId="77777777" w:rsidR="00EE10FF" w:rsidRPr="00A0095C" w:rsidRDefault="00EE10FF" w:rsidP="00EE10FF">
      <w:pPr>
        <w:spacing w:after="0" w:line="240" w:lineRule="auto"/>
        <w:rPr>
          <w:rFonts w:cstheme="minorHAnsi"/>
          <w:b/>
        </w:rPr>
      </w:pPr>
      <w:r w:rsidRPr="00A0095C">
        <w:rPr>
          <w:rFonts w:cstheme="minorHAnsi"/>
          <w:b/>
        </w:rPr>
        <w:t>800 111 123  - Tumbo Linia</w:t>
      </w:r>
    </w:p>
    <w:p w14:paraId="6C2E9123" w14:textId="77777777" w:rsidR="00EE10FF" w:rsidRPr="00A0095C" w:rsidRDefault="00EE10FF" w:rsidP="00EE10FF">
      <w:pPr>
        <w:spacing w:after="0" w:line="240" w:lineRule="auto"/>
        <w:rPr>
          <w:rFonts w:cstheme="minorHAnsi"/>
          <w:b/>
        </w:rPr>
      </w:pPr>
    </w:p>
    <w:p w14:paraId="5182EF37" w14:textId="77777777" w:rsidR="00EE10FF" w:rsidRPr="00A0095C" w:rsidRDefault="00EE10FF" w:rsidP="00EE10FF">
      <w:pPr>
        <w:spacing w:after="0" w:line="240" w:lineRule="auto"/>
        <w:rPr>
          <w:rFonts w:cstheme="minorHAnsi"/>
          <w:b/>
        </w:rPr>
      </w:pPr>
      <w:r w:rsidRPr="00A0095C">
        <w:rPr>
          <w:rFonts w:cstheme="minorHAnsi"/>
          <w:b/>
        </w:rPr>
        <w:t>116 123 – Telefon zaufania (dorośli)</w:t>
      </w:r>
    </w:p>
    <w:p w14:paraId="271FE26E" w14:textId="77777777" w:rsidR="00EE10FF" w:rsidRPr="00A0095C" w:rsidRDefault="00EE10FF" w:rsidP="00EE10FF">
      <w:pPr>
        <w:spacing w:after="0" w:line="240" w:lineRule="auto"/>
        <w:rPr>
          <w:rFonts w:cstheme="minorHAnsi"/>
          <w:b/>
        </w:rPr>
      </w:pPr>
    </w:p>
    <w:p w14:paraId="0D3E5A73" w14:textId="77777777" w:rsidR="00EE10FF" w:rsidRPr="00A0095C" w:rsidRDefault="00EE10FF" w:rsidP="00EE10FF">
      <w:pPr>
        <w:spacing w:after="0" w:line="240" w:lineRule="auto"/>
        <w:rPr>
          <w:rFonts w:cstheme="minorHAnsi"/>
          <w:b/>
        </w:rPr>
      </w:pPr>
      <w:r w:rsidRPr="00A0095C">
        <w:rPr>
          <w:rFonts w:cstheme="minorHAnsi"/>
          <w:b/>
        </w:rPr>
        <w:t>116 111 – Telefon zaufania (dzieci i nastolatki)</w:t>
      </w:r>
    </w:p>
    <w:p w14:paraId="2C20A201" w14:textId="77777777" w:rsidR="00EE10FF" w:rsidRPr="00A0095C" w:rsidRDefault="00EE10FF" w:rsidP="00EE10FF">
      <w:pPr>
        <w:spacing w:after="0" w:line="240" w:lineRule="auto"/>
        <w:rPr>
          <w:rFonts w:cstheme="minorHAnsi"/>
          <w:b/>
        </w:rPr>
      </w:pPr>
    </w:p>
    <w:p w14:paraId="7AF3CAFD" w14:textId="194D8764" w:rsidR="00EE10FF" w:rsidRPr="00A0095C" w:rsidRDefault="00EE10FF" w:rsidP="00EE10FF">
      <w:pPr>
        <w:spacing w:after="0" w:line="240" w:lineRule="auto"/>
        <w:rPr>
          <w:rFonts w:cstheme="minorHAnsi"/>
          <w:b/>
        </w:rPr>
      </w:pPr>
      <w:r w:rsidRPr="00A0095C">
        <w:rPr>
          <w:rFonts w:cstheme="minorHAnsi"/>
          <w:b/>
        </w:rPr>
        <w:t xml:space="preserve">800 702 222 </w:t>
      </w:r>
      <w:r w:rsidR="00273227">
        <w:rPr>
          <w:rFonts w:cstheme="minorHAnsi"/>
          <w:b/>
        </w:rPr>
        <w:t>–</w:t>
      </w:r>
      <w:r w:rsidRPr="00A0095C">
        <w:rPr>
          <w:rFonts w:cstheme="minorHAnsi"/>
          <w:b/>
        </w:rPr>
        <w:t xml:space="preserve"> </w:t>
      </w:r>
      <w:r w:rsidR="00273227">
        <w:rPr>
          <w:rFonts w:cstheme="minorHAnsi"/>
          <w:b/>
        </w:rPr>
        <w:t>Centrum Wsparcia dla Osób Dorosłych w Kryzysie Psychicznym</w:t>
      </w:r>
    </w:p>
    <w:p w14:paraId="75BF48D0" w14:textId="77777777" w:rsidR="00EE10FF" w:rsidRPr="00A0095C" w:rsidRDefault="00EE10FF" w:rsidP="00EE10FF">
      <w:pPr>
        <w:spacing w:after="0" w:line="240" w:lineRule="auto"/>
        <w:rPr>
          <w:rFonts w:cstheme="minorHAnsi"/>
          <w:b/>
        </w:rPr>
      </w:pPr>
    </w:p>
    <w:p w14:paraId="46594BF9" w14:textId="315F2DE4" w:rsidR="00EE10FF" w:rsidRPr="00A0095C" w:rsidRDefault="00EE10FF" w:rsidP="00EE10FF">
      <w:pPr>
        <w:spacing w:after="0" w:line="240" w:lineRule="auto"/>
        <w:rPr>
          <w:rFonts w:cstheme="minorHAnsi"/>
          <w:b/>
        </w:rPr>
      </w:pPr>
      <w:r w:rsidRPr="00A0095C">
        <w:rPr>
          <w:rFonts w:cstheme="minorHAnsi"/>
          <w:b/>
        </w:rPr>
        <w:t xml:space="preserve">800 080 22- </w:t>
      </w:r>
      <w:r w:rsidR="00273227">
        <w:rPr>
          <w:rFonts w:cstheme="minorHAnsi"/>
          <w:b/>
        </w:rPr>
        <w:t>Całodobowa bezpłatna infolinia dla dzieci, młodzieży, rodziców i pedagogów</w:t>
      </w:r>
    </w:p>
    <w:p w14:paraId="6AC46566" w14:textId="77777777" w:rsidR="00EE10FF" w:rsidRPr="00A0095C" w:rsidRDefault="00EE10FF" w:rsidP="00EE10FF">
      <w:pPr>
        <w:spacing w:after="0" w:line="240" w:lineRule="auto"/>
        <w:rPr>
          <w:rFonts w:cstheme="minorHAnsi"/>
        </w:rPr>
      </w:pPr>
    </w:p>
    <w:p w14:paraId="0B72E102" w14:textId="77777777" w:rsidR="00EE10FF" w:rsidRPr="00A0095C" w:rsidRDefault="00EE10FF" w:rsidP="00EE10FF">
      <w:pPr>
        <w:spacing w:after="0" w:line="240" w:lineRule="auto"/>
        <w:rPr>
          <w:rFonts w:cstheme="minorHAnsi"/>
        </w:rPr>
      </w:pPr>
    </w:p>
    <w:p w14:paraId="512ED33B" w14:textId="77777777" w:rsidR="00EE10FF" w:rsidRPr="00130391" w:rsidRDefault="00EE10FF" w:rsidP="00EE10FF">
      <w:pPr>
        <w:spacing w:after="0" w:line="240" w:lineRule="auto"/>
        <w:ind w:firstLine="708"/>
        <w:rPr>
          <w:rFonts w:cstheme="minorHAnsi"/>
          <w:i/>
          <w:iCs/>
          <w:u w:val="single"/>
        </w:rPr>
      </w:pPr>
      <w:r w:rsidRPr="00130391">
        <w:rPr>
          <w:rFonts w:cstheme="minorHAnsi"/>
          <w:i/>
          <w:iCs/>
          <w:u w:val="single"/>
        </w:rPr>
        <w:t>5. Literatura</w:t>
      </w:r>
    </w:p>
    <w:p w14:paraId="0C6A5F8B" w14:textId="77777777" w:rsidR="00EE10FF" w:rsidRPr="00A0095C" w:rsidRDefault="00EE10FF" w:rsidP="00EE10FF">
      <w:pPr>
        <w:spacing w:after="0" w:line="240" w:lineRule="auto"/>
        <w:rPr>
          <w:rFonts w:cstheme="minorHAnsi"/>
        </w:rPr>
      </w:pPr>
    </w:p>
    <w:p w14:paraId="67E01A8E" w14:textId="77777777" w:rsidR="00EE10FF" w:rsidRPr="00A0095C" w:rsidRDefault="00EE10FF" w:rsidP="00EE10FF">
      <w:pPr>
        <w:autoSpaceDE w:val="0"/>
        <w:autoSpaceDN w:val="0"/>
        <w:adjustRightInd w:val="0"/>
        <w:spacing w:after="0" w:line="240" w:lineRule="auto"/>
        <w:rPr>
          <w:rFonts w:cstheme="minorHAnsi"/>
        </w:rPr>
      </w:pPr>
      <w:r w:rsidRPr="00A0095C">
        <w:rPr>
          <w:rFonts w:cstheme="minorHAnsi"/>
        </w:rPr>
        <w:t xml:space="preserve">Szymańska J., (2016), </w:t>
      </w:r>
      <w:r w:rsidRPr="00A0095C">
        <w:rPr>
          <w:rFonts w:cstheme="minorHAnsi"/>
          <w:iCs/>
        </w:rPr>
        <w:t>Zapobieganie samobójstwom dzieci i młodzieży. Poradnik dla pracowników szkół i placówek oświatowych oraz rodziców</w:t>
      </w:r>
      <w:r w:rsidRPr="00A0095C">
        <w:rPr>
          <w:rFonts w:cstheme="minorHAnsi"/>
        </w:rPr>
        <w:t>, Warszawa: Wydawnictwo ORE</w:t>
      </w:r>
    </w:p>
    <w:p w14:paraId="1B67A93B" w14:textId="77777777" w:rsidR="00EE10FF" w:rsidRPr="00A0095C" w:rsidRDefault="00EE10FF" w:rsidP="00EE10FF">
      <w:pPr>
        <w:autoSpaceDE w:val="0"/>
        <w:autoSpaceDN w:val="0"/>
        <w:adjustRightInd w:val="0"/>
        <w:spacing w:after="0" w:line="240" w:lineRule="auto"/>
        <w:rPr>
          <w:rFonts w:cstheme="minorHAnsi"/>
        </w:rPr>
      </w:pPr>
    </w:p>
    <w:p w14:paraId="72D408A2" w14:textId="77777777" w:rsidR="00EE10FF" w:rsidRPr="00A0095C" w:rsidRDefault="00EE10FF" w:rsidP="00EE10FF">
      <w:pPr>
        <w:spacing w:after="0" w:line="240" w:lineRule="auto"/>
        <w:rPr>
          <w:rFonts w:cstheme="minorHAnsi"/>
          <w:color w:val="000000"/>
          <w:shd w:val="clear" w:color="auto" w:fill="FFFFFF"/>
        </w:rPr>
      </w:pPr>
      <w:r w:rsidRPr="00A0095C">
        <w:rPr>
          <w:rFonts w:cstheme="minorHAnsi"/>
          <w:color w:val="000000"/>
          <w:shd w:val="clear" w:color="auto" w:fill="FFFFFF"/>
        </w:rPr>
        <w:t>Materiały edukacyjne konferencji "Zachowania samobójcze – szkoła bezradna"</w:t>
      </w:r>
      <w:r w:rsidRPr="00A0095C">
        <w:rPr>
          <w:rFonts w:cstheme="minorHAnsi"/>
          <w:color w:val="000000"/>
        </w:rPr>
        <w:br/>
      </w:r>
      <w:r w:rsidRPr="00A0095C">
        <w:rPr>
          <w:rFonts w:cstheme="minorHAnsi"/>
          <w:color w:val="000000"/>
          <w:shd w:val="clear" w:color="auto" w:fill="FFFFFF"/>
        </w:rPr>
        <w:t xml:space="preserve">Kraków 2010, organizator Instytut Badań w Oświacie, artykuł Małgorzata Łuba "Elementy procedur interwencji kryzysowej do wykorzystania na terenie szkoły w sytuacji zagrożenia </w:t>
      </w:r>
      <w:proofErr w:type="spellStart"/>
      <w:r w:rsidRPr="00A0095C">
        <w:rPr>
          <w:rFonts w:cstheme="minorHAnsi"/>
          <w:color w:val="000000"/>
          <w:shd w:val="clear" w:color="auto" w:fill="FFFFFF"/>
        </w:rPr>
        <w:t>suicydalnego</w:t>
      </w:r>
      <w:proofErr w:type="spellEnd"/>
      <w:r w:rsidRPr="00A0095C">
        <w:rPr>
          <w:rFonts w:cstheme="minorHAnsi"/>
          <w:color w:val="000000"/>
          <w:shd w:val="clear" w:color="auto" w:fill="FFFFFF"/>
        </w:rPr>
        <w:t>"</w:t>
      </w:r>
    </w:p>
    <w:p w14:paraId="4B5C24A3" w14:textId="77777777" w:rsidR="00EE10FF" w:rsidRPr="00A0095C" w:rsidRDefault="00EE10FF" w:rsidP="00EE10FF">
      <w:pPr>
        <w:spacing w:after="0" w:line="240" w:lineRule="auto"/>
        <w:rPr>
          <w:rFonts w:cstheme="minorHAnsi"/>
          <w:color w:val="000000"/>
          <w:shd w:val="clear" w:color="auto" w:fill="FFFFFF"/>
        </w:rPr>
      </w:pPr>
    </w:p>
    <w:p w14:paraId="28F66FBC" w14:textId="77777777" w:rsidR="00EE10FF" w:rsidRPr="00A0095C" w:rsidRDefault="007069FD" w:rsidP="00EE10FF">
      <w:pPr>
        <w:spacing w:after="0" w:line="240" w:lineRule="auto"/>
        <w:rPr>
          <w:rFonts w:cstheme="minorHAnsi"/>
          <w:color w:val="000000"/>
          <w:shd w:val="clear" w:color="auto" w:fill="FFFFFF"/>
        </w:rPr>
      </w:pPr>
      <w:hyperlink r:id="rId8" w:history="1">
        <w:r w:rsidR="00EE10FF" w:rsidRPr="00A0095C">
          <w:rPr>
            <w:rStyle w:val="Hipercze"/>
            <w:rFonts w:cstheme="minorHAnsi"/>
            <w:shd w:val="clear" w:color="auto" w:fill="FFFFFF"/>
          </w:rPr>
          <w:t>http://naglesami.org.pl/</w:t>
        </w:r>
      </w:hyperlink>
    </w:p>
    <w:p w14:paraId="11295611" w14:textId="2C93E27E" w:rsidR="00EE10FF" w:rsidRDefault="007069FD" w:rsidP="00EE10FF">
      <w:pPr>
        <w:spacing w:after="0" w:line="240" w:lineRule="auto"/>
        <w:rPr>
          <w:rStyle w:val="Hipercze"/>
          <w:rFonts w:cstheme="minorHAnsi"/>
          <w:shd w:val="clear" w:color="auto" w:fill="FFFFFF"/>
        </w:rPr>
      </w:pPr>
      <w:hyperlink r:id="rId9" w:history="1">
        <w:r w:rsidR="00EE10FF" w:rsidRPr="00A0095C">
          <w:rPr>
            <w:rStyle w:val="Hipercze"/>
            <w:rFonts w:cstheme="minorHAnsi"/>
            <w:shd w:val="clear" w:color="auto" w:fill="FFFFFF"/>
          </w:rPr>
          <w:t>https://www.tumbopomaga.pl/</w:t>
        </w:r>
      </w:hyperlink>
    </w:p>
    <w:p w14:paraId="4064B9D0" w14:textId="77777777" w:rsidR="008E7616" w:rsidRPr="00A0095C" w:rsidRDefault="008E7616" w:rsidP="00EE10FF">
      <w:pPr>
        <w:spacing w:after="0" w:line="240" w:lineRule="auto"/>
        <w:rPr>
          <w:rFonts w:cstheme="minorHAnsi"/>
          <w:color w:val="000000"/>
          <w:shd w:val="clear" w:color="auto" w:fill="FFFFFF"/>
        </w:rPr>
      </w:pPr>
    </w:p>
    <w:p w14:paraId="79D78AB0" w14:textId="77777777" w:rsidR="00EE10FF" w:rsidRDefault="00EE10FF" w:rsidP="00EE10FF">
      <w:pPr>
        <w:spacing w:after="0" w:line="240" w:lineRule="auto"/>
        <w:rPr>
          <w:rFonts w:cstheme="minorHAnsi"/>
        </w:rPr>
      </w:pPr>
    </w:p>
    <w:p w14:paraId="5CF06AD6" w14:textId="68913D80" w:rsidR="00EE10FF" w:rsidRDefault="008E7616" w:rsidP="008E7616">
      <w:pPr>
        <w:pStyle w:val="Akapitzlist"/>
        <w:numPr>
          <w:ilvl w:val="0"/>
          <w:numId w:val="14"/>
        </w:numPr>
        <w:spacing w:after="0" w:line="240" w:lineRule="auto"/>
        <w:rPr>
          <w:rFonts w:cstheme="minorHAnsi"/>
          <w:i/>
          <w:u w:val="single"/>
        </w:rPr>
      </w:pPr>
      <w:r w:rsidRPr="008E7616">
        <w:rPr>
          <w:rFonts w:cstheme="minorHAnsi"/>
          <w:i/>
          <w:u w:val="single"/>
        </w:rPr>
        <w:lastRenderedPageBreak/>
        <w:t>Podstawa prawna</w:t>
      </w:r>
    </w:p>
    <w:p w14:paraId="7C778AC0" w14:textId="77777777" w:rsidR="008E7616" w:rsidRDefault="008E7616" w:rsidP="008E7616">
      <w:pPr>
        <w:spacing w:after="0" w:line="240" w:lineRule="auto"/>
        <w:ind w:left="360"/>
        <w:rPr>
          <w:sz w:val="20"/>
          <w:szCs w:val="20"/>
        </w:rPr>
      </w:pPr>
    </w:p>
    <w:p w14:paraId="51DE81C2" w14:textId="4CA069F3" w:rsidR="00C74AD9" w:rsidRPr="002368C4" w:rsidRDefault="002368C4" w:rsidP="00EE10FF">
      <w:pPr>
        <w:spacing w:after="0" w:line="240" w:lineRule="auto"/>
        <w:rPr>
          <w:rFonts w:cstheme="minorHAnsi"/>
        </w:rPr>
      </w:pPr>
      <w:r w:rsidRPr="002368C4">
        <w:t xml:space="preserve">Ustawa o ochronie zdrowia psychicznego z dnia 19 sierpnia 1994 r. (Dz. U. z 2022, poz. 2123 z </w:t>
      </w:r>
      <w:proofErr w:type="spellStart"/>
      <w:r w:rsidRPr="002368C4">
        <w:t>późn</w:t>
      </w:r>
      <w:proofErr w:type="spellEnd"/>
      <w:r w:rsidRPr="002368C4">
        <w:t>. zm.).</w:t>
      </w:r>
    </w:p>
    <w:p w14:paraId="01513750" w14:textId="77777777" w:rsidR="00C74AD9" w:rsidRDefault="00C74AD9" w:rsidP="00EE10FF">
      <w:pPr>
        <w:spacing w:after="0" w:line="240" w:lineRule="auto"/>
        <w:rPr>
          <w:rFonts w:cstheme="minorHAnsi"/>
        </w:rPr>
      </w:pPr>
    </w:p>
    <w:p w14:paraId="0E3F78F9" w14:textId="77777777" w:rsidR="00EE10FF" w:rsidRPr="002C2C26" w:rsidRDefault="00EE10FF" w:rsidP="00EE10FF">
      <w:pPr>
        <w:spacing w:after="0" w:line="240" w:lineRule="auto"/>
        <w:rPr>
          <w:rFonts w:cstheme="minorHAnsi"/>
          <w:i/>
          <w:iCs/>
          <w:u w:val="single"/>
        </w:rPr>
      </w:pPr>
      <w:r>
        <w:rPr>
          <w:rFonts w:cstheme="minorHAnsi"/>
        </w:rPr>
        <w:tab/>
      </w:r>
      <w:r w:rsidRPr="002C2C26">
        <w:rPr>
          <w:rFonts w:cstheme="minorHAnsi"/>
          <w:i/>
          <w:iCs/>
          <w:u w:val="single"/>
        </w:rPr>
        <w:t>6. Załączniki</w:t>
      </w:r>
    </w:p>
    <w:p w14:paraId="251FB8BB" w14:textId="77777777" w:rsidR="00C74AD9" w:rsidRDefault="00C74AD9" w:rsidP="00EE10FF">
      <w:pPr>
        <w:spacing w:after="0" w:line="240" w:lineRule="auto"/>
        <w:rPr>
          <w:rFonts w:cstheme="minorHAnsi"/>
        </w:rPr>
      </w:pPr>
    </w:p>
    <w:p w14:paraId="6E256654" w14:textId="4CFE9A96" w:rsidR="00EE10FF" w:rsidRPr="00C74AD9" w:rsidRDefault="00EE10FF" w:rsidP="00EE10FF">
      <w:pPr>
        <w:spacing w:after="0" w:line="240" w:lineRule="auto"/>
        <w:rPr>
          <w:rFonts w:cstheme="minorHAnsi"/>
          <w:u w:val="single"/>
        </w:rPr>
      </w:pPr>
      <w:r w:rsidRPr="00C74AD9">
        <w:rPr>
          <w:rFonts w:cstheme="minorHAnsi"/>
          <w:u w:val="single"/>
        </w:rPr>
        <w:t>Załącznik 1.</w:t>
      </w:r>
    </w:p>
    <w:p w14:paraId="2BD3986E" w14:textId="77777777" w:rsidR="00EE10FF" w:rsidRPr="00A0095C" w:rsidRDefault="00EE10FF" w:rsidP="00EE10FF">
      <w:pPr>
        <w:spacing w:after="0" w:line="240" w:lineRule="auto"/>
        <w:rPr>
          <w:rFonts w:cstheme="minorHAnsi"/>
          <w:b/>
        </w:rPr>
      </w:pPr>
      <w:r w:rsidRPr="00A0095C">
        <w:rPr>
          <w:rFonts w:cstheme="minorHAnsi"/>
          <w:b/>
        </w:rPr>
        <w:t xml:space="preserve">Pisemne potwierdzenie przekazania informacji o zagrożeniu </w:t>
      </w:r>
      <w:proofErr w:type="spellStart"/>
      <w:r w:rsidRPr="00A0095C">
        <w:rPr>
          <w:rFonts w:cstheme="minorHAnsi"/>
          <w:b/>
        </w:rPr>
        <w:t>suicydalnym</w:t>
      </w:r>
      <w:proofErr w:type="spellEnd"/>
      <w:r w:rsidRPr="00A0095C">
        <w:rPr>
          <w:rFonts w:cstheme="minorHAnsi"/>
          <w:b/>
        </w:rPr>
        <w:t xml:space="preserve"> dla rodziców – przykład</w:t>
      </w:r>
    </w:p>
    <w:p w14:paraId="6F8B8DCC" w14:textId="77777777" w:rsidR="00EE10FF" w:rsidRPr="00A0095C" w:rsidRDefault="00EE10FF" w:rsidP="00EE10FF">
      <w:pPr>
        <w:spacing w:after="0" w:line="240" w:lineRule="auto"/>
        <w:rPr>
          <w:rFonts w:cstheme="minorHAnsi"/>
        </w:rPr>
      </w:pPr>
    </w:p>
    <w:p w14:paraId="57CBC325" w14:textId="77777777" w:rsidR="00EE10FF" w:rsidRPr="00A0095C" w:rsidRDefault="00EE10FF" w:rsidP="00EE10FF">
      <w:pPr>
        <w:spacing w:after="0" w:line="240" w:lineRule="auto"/>
        <w:rPr>
          <w:rFonts w:cstheme="minorHAnsi"/>
        </w:rPr>
      </w:pPr>
      <w:r w:rsidRPr="00A0095C">
        <w:rPr>
          <w:rFonts w:cstheme="minorHAnsi"/>
        </w:rPr>
        <w:t>Potwierdzamy, że zostaliśmy powiadomieni o zagrożeniu podjęcia próby samobójczej przez nasze dziecko....... oraz konieczności niezwłocznej /szybkiej konsultacji specjalistycznej (psychologicznej, psychiatrycznej). Zostały nam przekazane numery tel. i adresy placówek gdzie możemy uzyskać pomoc....... Zobowiązujemy się do dostarczenia informacji zwrotnej po konsultacji specjalistycznej w celu zorganizowania opieki i pomocy na terenie szkoły.</w:t>
      </w:r>
    </w:p>
    <w:p w14:paraId="3F0A3BFB" w14:textId="77777777" w:rsidR="00EE10FF" w:rsidRPr="00A0095C" w:rsidRDefault="00EE10FF" w:rsidP="00EE10FF">
      <w:pPr>
        <w:spacing w:after="0" w:line="240" w:lineRule="auto"/>
        <w:rPr>
          <w:rFonts w:cstheme="minorHAnsi"/>
        </w:rPr>
      </w:pPr>
    </w:p>
    <w:p w14:paraId="06ABE859" w14:textId="77777777" w:rsidR="00EE10FF" w:rsidRPr="00A0095C" w:rsidRDefault="00EE10FF" w:rsidP="00EE10FF">
      <w:pPr>
        <w:spacing w:after="0" w:line="240" w:lineRule="auto"/>
        <w:rPr>
          <w:rFonts w:cstheme="minorHAnsi"/>
        </w:rPr>
      </w:pPr>
      <w:r w:rsidRPr="00A0095C">
        <w:rPr>
          <w:rFonts w:cstheme="minorHAnsi"/>
        </w:rPr>
        <w:t>Miejscowość i data</w:t>
      </w:r>
      <w:r w:rsidRPr="00A0095C">
        <w:rPr>
          <w:rFonts w:cstheme="minorHAnsi"/>
        </w:rPr>
        <w:tab/>
      </w:r>
      <w:r w:rsidRPr="00A0095C">
        <w:rPr>
          <w:rFonts w:cstheme="minorHAnsi"/>
        </w:rPr>
        <w:tab/>
      </w:r>
      <w:r w:rsidRPr="00A0095C">
        <w:rPr>
          <w:rFonts w:cstheme="minorHAnsi"/>
        </w:rPr>
        <w:tab/>
      </w:r>
      <w:r w:rsidRPr="00A0095C">
        <w:rPr>
          <w:rFonts w:cstheme="minorHAnsi"/>
        </w:rPr>
        <w:tab/>
      </w:r>
      <w:r w:rsidRPr="00A0095C">
        <w:rPr>
          <w:rFonts w:cstheme="minorHAnsi"/>
        </w:rPr>
        <w:tab/>
      </w:r>
      <w:r w:rsidRPr="00A0095C">
        <w:rPr>
          <w:rFonts w:cstheme="minorHAnsi"/>
        </w:rPr>
        <w:tab/>
        <w:t>podpisy rodziców / opiekunów</w:t>
      </w:r>
    </w:p>
    <w:p w14:paraId="0BFD61D9" w14:textId="77777777" w:rsidR="00EE10FF" w:rsidRPr="00A0095C" w:rsidRDefault="00EE10FF" w:rsidP="00EE10FF">
      <w:pPr>
        <w:spacing w:after="0" w:line="240" w:lineRule="auto"/>
        <w:rPr>
          <w:rFonts w:cstheme="minorHAnsi"/>
        </w:rPr>
      </w:pPr>
      <w:r w:rsidRPr="00A0095C">
        <w:rPr>
          <w:rFonts w:cstheme="minorHAnsi"/>
        </w:rPr>
        <w:t xml:space="preserve"> </w:t>
      </w:r>
    </w:p>
    <w:p w14:paraId="129F6833" w14:textId="77777777" w:rsidR="00EE10FF" w:rsidRPr="00A0095C" w:rsidRDefault="00EE10FF" w:rsidP="00EE10FF">
      <w:pPr>
        <w:spacing w:after="0" w:line="240" w:lineRule="auto"/>
        <w:rPr>
          <w:rFonts w:cstheme="minorHAnsi"/>
        </w:rPr>
      </w:pPr>
      <w:r w:rsidRPr="00A0095C">
        <w:rPr>
          <w:rFonts w:cstheme="minorHAnsi"/>
        </w:rPr>
        <w:t>..................................</w:t>
      </w:r>
      <w:r w:rsidRPr="00A0095C">
        <w:rPr>
          <w:rFonts w:cstheme="minorHAnsi"/>
        </w:rPr>
        <w:tab/>
      </w:r>
      <w:r w:rsidRPr="00A0095C">
        <w:rPr>
          <w:rFonts w:cstheme="minorHAnsi"/>
        </w:rPr>
        <w:tab/>
      </w:r>
      <w:r w:rsidRPr="00A0095C">
        <w:rPr>
          <w:rFonts w:cstheme="minorHAnsi"/>
        </w:rPr>
        <w:tab/>
      </w:r>
      <w:r w:rsidRPr="00A0095C">
        <w:rPr>
          <w:rFonts w:cstheme="minorHAnsi"/>
        </w:rPr>
        <w:tab/>
      </w:r>
      <w:r w:rsidRPr="00A0095C">
        <w:rPr>
          <w:rFonts w:cstheme="minorHAnsi"/>
        </w:rPr>
        <w:tab/>
      </w:r>
      <w:r w:rsidRPr="00A0095C">
        <w:rPr>
          <w:rFonts w:cstheme="minorHAnsi"/>
        </w:rPr>
        <w:tab/>
      </w:r>
      <w:r w:rsidRPr="00A0095C">
        <w:rPr>
          <w:rFonts w:cstheme="minorHAnsi"/>
        </w:rPr>
        <w:tab/>
        <w:t>..................................</w:t>
      </w:r>
    </w:p>
    <w:p w14:paraId="69E26AA8" w14:textId="77777777" w:rsidR="00EE10FF" w:rsidRPr="00A0095C" w:rsidRDefault="00EE10FF" w:rsidP="00EE10FF">
      <w:pPr>
        <w:spacing w:after="0" w:line="240" w:lineRule="auto"/>
        <w:rPr>
          <w:rFonts w:cstheme="minorHAnsi"/>
        </w:rPr>
      </w:pPr>
    </w:p>
    <w:p w14:paraId="01EBD685" w14:textId="5E7D5AF9" w:rsidR="00EE10FF" w:rsidRPr="00C74AD9" w:rsidRDefault="00EE10FF" w:rsidP="00EE10FF">
      <w:pPr>
        <w:spacing w:after="0" w:line="240" w:lineRule="auto"/>
        <w:rPr>
          <w:rFonts w:cstheme="minorHAnsi"/>
          <w:u w:val="single"/>
        </w:rPr>
      </w:pPr>
      <w:r w:rsidRPr="00C74AD9">
        <w:rPr>
          <w:rFonts w:cstheme="minorHAnsi"/>
          <w:u w:val="single"/>
        </w:rPr>
        <w:t>Załącznik 2.</w:t>
      </w:r>
    </w:p>
    <w:p w14:paraId="4F9151EE" w14:textId="77777777" w:rsidR="00EE10FF" w:rsidRPr="00A0095C" w:rsidRDefault="00EE10FF" w:rsidP="00EE10FF">
      <w:pPr>
        <w:spacing w:after="0" w:line="240" w:lineRule="auto"/>
        <w:rPr>
          <w:rFonts w:cstheme="minorHAnsi"/>
        </w:rPr>
      </w:pPr>
      <w:r w:rsidRPr="00A0095C">
        <w:rPr>
          <w:rFonts w:cstheme="minorHAnsi"/>
        </w:rPr>
        <w:t xml:space="preserve">Jak reagować, gdy uczeń mówi o samobójstwie Jak się zachować, gdy młody człowiek komunikuje wprost zamiary samobójcze, daje do zrozumienia, że chce pozbawić się życia, czy opowiada o podejmowanych wcześniej próbach samobójczych? </w:t>
      </w:r>
    </w:p>
    <w:p w14:paraId="1500F859" w14:textId="77777777" w:rsidR="00EE10FF" w:rsidRPr="00A0095C" w:rsidRDefault="00EE10FF" w:rsidP="00EE10FF">
      <w:pPr>
        <w:spacing w:after="0" w:line="240" w:lineRule="auto"/>
        <w:rPr>
          <w:rFonts w:cstheme="minorHAnsi"/>
        </w:rPr>
      </w:pPr>
    </w:p>
    <w:p w14:paraId="6144337D" w14:textId="77777777" w:rsidR="00EE10FF" w:rsidRPr="00A0095C" w:rsidRDefault="00EE10FF" w:rsidP="00EE10FF">
      <w:pPr>
        <w:spacing w:after="0" w:line="240" w:lineRule="auto"/>
        <w:rPr>
          <w:rFonts w:cstheme="minorHAnsi"/>
        </w:rPr>
      </w:pPr>
      <w:r w:rsidRPr="00A0095C">
        <w:rPr>
          <w:rFonts w:cstheme="minorHAnsi"/>
        </w:rPr>
        <w:t>Celem rozmowy ma być nawiązanie kontaktu, zapewnienie bezpieczeństwa oraz umożliwienie odreagowania nagromadzonych emocji. Rozmowa powinna odbywać się bezpiecznym i dyskretnym miejscu.</w:t>
      </w:r>
    </w:p>
    <w:p w14:paraId="1078355A" w14:textId="77777777" w:rsidR="00EE10FF" w:rsidRPr="00A0095C" w:rsidRDefault="00EE10FF" w:rsidP="00EE10FF">
      <w:pPr>
        <w:spacing w:after="0" w:line="240" w:lineRule="auto"/>
        <w:rPr>
          <w:rFonts w:cstheme="minorHAnsi"/>
        </w:rPr>
      </w:pPr>
    </w:p>
    <w:p w14:paraId="6EA38998" w14:textId="77777777" w:rsidR="00EE10FF" w:rsidRPr="00A0095C" w:rsidRDefault="00EE10FF" w:rsidP="00EE10FF">
      <w:pPr>
        <w:spacing w:after="0" w:line="240" w:lineRule="auto"/>
        <w:rPr>
          <w:rFonts w:cstheme="minorHAnsi"/>
        </w:rPr>
      </w:pPr>
      <w:r w:rsidRPr="00A0095C">
        <w:rPr>
          <w:rFonts w:cstheme="minorHAnsi"/>
        </w:rPr>
        <w:t xml:space="preserve">Kilka podstawowych zasad reagowania i wskazówek umożliwiających osiągnięcie celów i uniknięcie poważnych błędów (por. NASP, 2007; Goldman, </w:t>
      </w:r>
      <w:proofErr w:type="spellStart"/>
      <w:r w:rsidRPr="00A0095C">
        <w:rPr>
          <w:rFonts w:cstheme="minorHAnsi"/>
        </w:rPr>
        <w:t>Beardslee</w:t>
      </w:r>
      <w:proofErr w:type="spellEnd"/>
      <w:r w:rsidRPr="00A0095C">
        <w:rPr>
          <w:rFonts w:cstheme="minorHAnsi"/>
        </w:rPr>
        <w:t xml:space="preserve">, 1999; </w:t>
      </w:r>
      <w:proofErr w:type="spellStart"/>
      <w:r w:rsidRPr="00A0095C">
        <w:rPr>
          <w:rFonts w:cstheme="minorHAnsi"/>
        </w:rPr>
        <w:t>Doan</w:t>
      </w:r>
      <w:proofErr w:type="spellEnd"/>
      <w:r w:rsidRPr="00A0095C">
        <w:rPr>
          <w:rFonts w:cstheme="minorHAnsi"/>
        </w:rPr>
        <w:t xml:space="preserve">, </w:t>
      </w:r>
      <w:proofErr w:type="spellStart"/>
      <w:r w:rsidRPr="00A0095C">
        <w:rPr>
          <w:rFonts w:cstheme="minorHAnsi"/>
        </w:rPr>
        <w:t>Lazear</w:t>
      </w:r>
      <w:proofErr w:type="spellEnd"/>
      <w:r w:rsidRPr="00A0095C">
        <w:rPr>
          <w:rFonts w:cstheme="minorHAnsi"/>
        </w:rPr>
        <w:t xml:space="preserve">, </w:t>
      </w:r>
      <w:proofErr w:type="spellStart"/>
      <w:r w:rsidRPr="00A0095C">
        <w:rPr>
          <w:rFonts w:cstheme="minorHAnsi"/>
        </w:rPr>
        <w:t>Roggenbaum</w:t>
      </w:r>
      <w:proofErr w:type="spellEnd"/>
      <w:r w:rsidRPr="00A0095C">
        <w:rPr>
          <w:rFonts w:cstheme="minorHAnsi"/>
        </w:rPr>
        <w:t xml:space="preserve">, 2003; </w:t>
      </w:r>
      <w:proofErr w:type="spellStart"/>
      <w:r w:rsidRPr="00A0095C">
        <w:rPr>
          <w:rFonts w:cstheme="minorHAnsi"/>
        </w:rPr>
        <w:t>McKee</w:t>
      </w:r>
      <w:proofErr w:type="spellEnd"/>
      <w:r w:rsidRPr="00A0095C">
        <w:rPr>
          <w:rFonts w:cstheme="minorHAnsi"/>
        </w:rPr>
        <w:t xml:space="preserve">, Jones, </w:t>
      </w:r>
      <w:proofErr w:type="spellStart"/>
      <w:r w:rsidRPr="00A0095C">
        <w:rPr>
          <w:rFonts w:cstheme="minorHAnsi"/>
        </w:rPr>
        <w:t>Barbe</w:t>
      </w:r>
      <w:proofErr w:type="spellEnd"/>
      <w:r w:rsidRPr="00A0095C">
        <w:rPr>
          <w:rFonts w:cstheme="minorHAnsi"/>
        </w:rPr>
        <w:t xml:space="preserve">, 1993). </w:t>
      </w:r>
    </w:p>
    <w:p w14:paraId="12E28C80"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Zachowaj spokój. Nie panikuj. Ważne, żeby rozmowę prowadzić w sposób naturalny, opanowany, wspierający i dający oparcie.</w:t>
      </w:r>
    </w:p>
    <w:p w14:paraId="1834BCC8"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Nie lekceważ ucznia, traktuj jego samego i jego zamiary poważnie.</w:t>
      </w:r>
    </w:p>
    <w:p w14:paraId="3A3AF390"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Porozmawiaj z uczniem właśnie teraz, w tej chwil, nie odsyłaj go. Odesłanie ucznia na inny termin może zwiększyć lęk, poczucie osamotnienia i beznadziei. </w:t>
      </w:r>
    </w:p>
    <w:p w14:paraId="029EA9EB"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Nie zostawiaj ucznia ani na chwilę samego. Jeśli potrzebujesz pomocy i wsparcia poślij po kogoś z zespołu ds. sytuacji kryzysowych, który jest lepiej przygotowany do prowadzenia rozmowy z osobą w kryzysie. Oczekując na pomoc, zatroszcz się o dziecko spokojnie i serdecznie. Po przyjściu drugiej osoby pozostań przy ich rozmowie.</w:t>
      </w:r>
    </w:p>
    <w:p w14:paraId="1BE93E3E"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Nie obiecuj absolutnej dyskrecji. Nie zawieraj kontraktu, że nikomu nic nie powiesz</w:t>
      </w:r>
      <w:r>
        <w:rPr>
          <w:rFonts w:cstheme="minorHAnsi"/>
        </w:rPr>
        <w:t>,</w:t>
      </w:r>
      <w:r w:rsidRPr="00A0095C">
        <w:rPr>
          <w:rFonts w:cstheme="minorHAnsi"/>
        </w:rPr>
        <w:t xml:space="preserve"> gdyż musisz powiadomić dyrektora i rodziców. Czasem konieczna jest współpraca z policją i sądem rodzinnym. Można odwołać się do obowiązującej procedury, że takie sytuacje rozpatrywane są w zespole.  Przede wszystkim należy powtórzyć, że zależy nam na uczniu. </w:t>
      </w:r>
    </w:p>
    <w:p w14:paraId="5E0587E5"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Zapewnij możliwie najlepsze warunki rozmowy</w:t>
      </w:r>
      <w:r>
        <w:rPr>
          <w:rFonts w:cstheme="minorHAnsi"/>
        </w:rPr>
        <w:t>, z</w:t>
      </w:r>
      <w:r w:rsidRPr="00A0095C">
        <w:rPr>
          <w:rFonts w:cstheme="minorHAnsi"/>
        </w:rPr>
        <w:t xml:space="preserve">adbaj o bezpieczne miejsce, intymność i dyskrecję. </w:t>
      </w:r>
    </w:p>
    <w:p w14:paraId="153B55F4"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Nie prowokuj ucznia, podając w wątpliwość jego zamiary. </w:t>
      </w:r>
    </w:p>
    <w:p w14:paraId="205D2B7D"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Respektuj uczucia ucznia. Nie bagatelizuj problemu protekcjonalnym traktowaniem go.</w:t>
      </w:r>
    </w:p>
    <w:p w14:paraId="315A1694"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Uważnie słuchaj. Skup się na uczniu, pozwól mu mówić. Nie komentuj, dbaj o kontakt wzrokowy.</w:t>
      </w:r>
    </w:p>
    <w:p w14:paraId="68210022"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lastRenderedPageBreak/>
        <w:t>Nie próbuj poprawiać nastroju ucznia. Uczeń w tym momencie prze</w:t>
      </w:r>
      <w:r>
        <w:rPr>
          <w:rFonts w:cstheme="minorHAnsi"/>
        </w:rPr>
        <w:t>ż</w:t>
      </w:r>
      <w:r w:rsidRPr="00A0095C">
        <w:rPr>
          <w:rFonts w:cstheme="minorHAnsi"/>
        </w:rPr>
        <w:t xml:space="preserve">ywa dramat i cierpi a pocieszanie może zostać odebrane jako dowód lekceważenia, kompletnego braku zrozumienia i braku rozsądku. </w:t>
      </w:r>
    </w:p>
    <w:p w14:paraId="550F066C"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Bądź empatyczny. Spróbuj nazwać emocje i odczucia ucznia: „Poczułeś, że świat się wali?” albo „Byłaś przerażona”.</w:t>
      </w:r>
    </w:p>
    <w:p w14:paraId="3C76308E"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Bądź cierpliwy. W uczniu jest pełno lęku, żalu, wstydu i gniewu. Może zachowywać się buntowniczo i prowokacyjnie. Nie daj się sprowokować. </w:t>
      </w:r>
    </w:p>
    <w:p w14:paraId="1D3190D4"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Ujawnij swoje odczucia wywołane rozmową. Wyraź krótko własne odczucia, posługując się zdaniem: „Jestem poruszony/przejęty tym, co mi powiedziałeś”. Nie mów jednak, że bardzo cię to zdenerwowało lub przeraziło i nie składaj wyrazów współczucia. Nie opowiadaj też teraz o własnych trudnościach życiowych i stanach psychicznych ani o znanych ci podobnych przypadkach. Skoncentruj się na historii ucznia. </w:t>
      </w:r>
    </w:p>
    <w:p w14:paraId="118DD54F"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Nie oceniaj. Unikaj oceniania zachowania ucznia i wypowiadania opinii, co jest dobre, a co złe, etyczne lub nieetyczne. </w:t>
      </w:r>
    </w:p>
    <w:p w14:paraId="093CE556"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Nie próbuj prowadzić dyskusji. Nie czuj się zobowiązany do natychmiastowego przekonania ucznia, by zrezygnował z samobójczych zamiarów. </w:t>
      </w:r>
    </w:p>
    <w:p w14:paraId="0036B91C" w14:textId="77777777" w:rsidR="00EE10FF" w:rsidRPr="00A0095C" w:rsidRDefault="00EE10FF" w:rsidP="00EE10FF">
      <w:pPr>
        <w:pStyle w:val="Akapitzlist"/>
        <w:numPr>
          <w:ilvl w:val="0"/>
          <w:numId w:val="9"/>
        </w:numPr>
        <w:suppressAutoHyphens w:val="0"/>
        <w:autoSpaceDN/>
        <w:spacing w:after="0" w:line="240" w:lineRule="auto"/>
        <w:textAlignment w:val="auto"/>
        <w:rPr>
          <w:rFonts w:cstheme="minorHAnsi"/>
        </w:rPr>
      </w:pPr>
      <w:r w:rsidRPr="00A0095C">
        <w:rPr>
          <w:rFonts w:cstheme="minorHAnsi"/>
        </w:rPr>
        <w:t xml:space="preserve">Nie zasypuj go lawiną argumentów. </w:t>
      </w:r>
    </w:p>
    <w:p w14:paraId="4E6828BC" w14:textId="77777777" w:rsidR="00EE10FF" w:rsidRPr="00A0095C" w:rsidRDefault="00EE10FF" w:rsidP="00EE10FF">
      <w:pPr>
        <w:pStyle w:val="Akapitzlist"/>
        <w:numPr>
          <w:ilvl w:val="0"/>
          <w:numId w:val="9"/>
        </w:numPr>
        <w:suppressAutoHyphens w:val="0"/>
        <w:autoSpaceDN/>
        <w:spacing w:after="0" w:line="240" w:lineRule="auto"/>
        <w:textAlignment w:val="auto"/>
        <w:rPr>
          <w:rFonts w:cstheme="minorHAnsi"/>
        </w:rPr>
      </w:pPr>
      <w:r w:rsidRPr="00A0095C">
        <w:rPr>
          <w:rFonts w:cstheme="minorHAnsi"/>
        </w:rPr>
        <w:t xml:space="preserve">Nie przeciwstawiaj się gwałtownie samobójczej decyzji ucznia, ale zachęcaj do odwleczenia w czasie jej realizacji. </w:t>
      </w:r>
    </w:p>
    <w:p w14:paraId="0CEF8BAB" w14:textId="77777777" w:rsidR="00EE10FF" w:rsidRPr="00A0095C" w:rsidRDefault="00EE10FF" w:rsidP="00EE10FF">
      <w:pPr>
        <w:pStyle w:val="Akapitzlist"/>
        <w:numPr>
          <w:ilvl w:val="0"/>
          <w:numId w:val="9"/>
        </w:numPr>
        <w:suppressAutoHyphens w:val="0"/>
        <w:autoSpaceDN/>
        <w:spacing w:after="0" w:line="240" w:lineRule="auto"/>
        <w:textAlignment w:val="auto"/>
        <w:rPr>
          <w:rFonts w:cstheme="minorHAnsi"/>
        </w:rPr>
      </w:pPr>
      <w:r w:rsidRPr="00A0095C">
        <w:rPr>
          <w:rFonts w:cstheme="minorHAnsi"/>
        </w:rPr>
        <w:t xml:space="preserve">Unikaj wywoływania w nim poczucia winy. Nie obciążaj go dodatkowo. Nie używaj takich argumentów jak rozpacz rodziców i bliskich w przypadku jego śmierci. </w:t>
      </w:r>
    </w:p>
    <w:p w14:paraId="5CCDD90A" w14:textId="77777777" w:rsidR="00EE10FF" w:rsidRPr="00A0095C" w:rsidRDefault="00EE10FF" w:rsidP="00EE10FF">
      <w:pPr>
        <w:pStyle w:val="Akapitzlist"/>
        <w:numPr>
          <w:ilvl w:val="0"/>
          <w:numId w:val="9"/>
        </w:numPr>
        <w:suppressAutoHyphens w:val="0"/>
        <w:autoSpaceDN/>
        <w:spacing w:after="0" w:line="240" w:lineRule="auto"/>
        <w:textAlignment w:val="auto"/>
        <w:rPr>
          <w:rFonts w:cstheme="minorHAnsi"/>
        </w:rPr>
      </w:pPr>
      <w:r w:rsidRPr="00A0095C">
        <w:rPr>
          <w:rFonts w:cstheme="minorHAnsi"/>
        </w:rPr>
        <w:t>Masz jednak prawo nie zgadzać się z wielokrotnie wypowiadanym przez ucznia przekonaniem o braku wyjścia z kryzysu. Powiedz: „Wiem, że tak to widzisz i oceniasz, ale nie zgadzam się tobą. Przychodzą mi do głowy różne możliwe wyjścia</w:t>
      </w:r>
      <w:r>
        <w:rPr>
          <w:rFonts w:cstheme="minorHAnsi"/>
        </w:rPr>
        <w:t>”</w:t>
      </w:r>
      <w:r w:rsidRPr="00A0095C">
        <w:rPr>
          <w:rFonts w:cstheme="minorHAnsi"/>
        </w:rPr>
        <w:t>. Demonstruj spokojną pewność siebie.</w:t>
      </w:r>
    </w:p>
    <w:p w14:paraId="600C3E21"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Wypowiadaj się w sposób bezpośredni i otwarty. Nie obawiaj się używać słów „śmierć” i „samobójstwo”. </w:t>
      </w:r>
    </w:p>
    <w:p w14:paraId="50B86E99"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Nie bój się ciszy. Daj sobie i uczniowi czas na refleksję</w:t>
      </w:r>
    </w:p>
    <w:p w14:paraId="4E77D207"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Przedstaw swoje najbliższe zamiary. Możesz jeszcze nie wiedzieć, jak rozwinie się akcja pomocy. Opowiedz jednak uczniowi, co zamierzasz zrobić w jego sprawie w najbliższym czasie, by nie czuł się zaskoczony i zdradzony przez ciebie. Zapytaj, czego obawia się w związku z planowanymi przez ciebie działaniami. Wysłuchaj jego obaw i weź je poważnie pod uwagę. Spróbuj go uspokoić, staraj się go chronić. </w:t>
      </w:r>
    </w:p>
    <w:p w14:paraId="65C12657"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Bądź uczciwy. Nie obiecuj uczniowi zbyt wiele. </w:t>
      </w:r>
    </w:p>
    <w:p w14:paraId="3DE8C29B"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 xml:space="preserve">Nie stosuj konfrontacji. Gdy dowiesz się, że przyczyną próby samobójczej jest przemoc rówieśnicza, przemoc domowa czy wykorzystywanie seksualne, nie doprowadzaj do konfrontacji ze sprawcami przemocy. Dla ofiary jest to dodatkowa ogromna trauma. </w:t>
      </w:r>
    </w:p>
    <w:p w14:paraId="257E7679" w14:textId="77777777" w:rsidR="00EE10FF" w:rsidRPr="00A0095C" w:rsidRDefault="00EE10FF" w:rsidP="00EE10FF">
      <w:pPr>
        <w:pStyle w:val="Akapitzlist"/>
        <w:numPr>
          <w:ilvl w:val="0"/>
          <w:numId w:val="8"/>
        </w:numPr>
        <w:suppressAutoHyphens w:val="0"/>
        <w:autoSpaceDN/>
        <w:spacing w:after="0" w:line="240" w:lineRule="auto"/>
        <w:textAlignment w:val="auto"/>
        <w:rPr>
          <w:rFonts w:cstheme="minorHAnsi"/>
        </w:rPr>
      </w:pPr>
      <w:r w:rsidRPr="00A0095C">
        <w:rPr>
          <w:rFonts w:cstheme="minorHAnsi"/>
        </w:rPr>
        <w:t>Po zakończeniu rozmowy uruchom procedurę postępowania w sytuacjach kryzysowych, w tym powiadom rodziców. Nie pozwól, by uczeń sam opuścił szkołę</w:t>
      </w:r>
      <w:r>
        <w:rPr>
          <w:rFonts w:cstheme="minorHAnsi"/>
        </w:rPr>
        <w:t>/bursę</w:t>
      </w:r>
      <w:r w:rsidRPr="00A0095C">
        <w:rPr>
          <w:rFonts w:cstheme="minorHAnsi"/>
        </w:rPr>
        <w:t>.</w:t>
      </w:r>
    </w:p>
    <w:p w14:paraId="4FD2B258" w14:textId="77777777" w:rsidR="00EE10FF" w:rsidRPr="00A0095C" w:rsidRDefault="00EE10FF" w:rsidP="00EE10FF">
      <w:pPr>
        <w:spacing w:after="0" w:line="240" w:lineRule="auto"/>
        <w:rPr>
          <w:rFonts w:cstheme="minorHAnsi"/>
        </w:rPr>
      </w:pPr>
    </w:p>
    <w:p w14:paraId="57C949A3" w14:textId="0A17E8F6" w:rsidR="00EE10FF" w:rsidRPr="00C74AD9" w:rsidRDefault="00EE10FF" w:rsidP="00EE10FF">
      <w:pPr>
        <w:spacing w:after="0" w:line="240" w:lineRule="auto"/>
        <w:rPr>
          <w:rFonts w:cstheme="minorHAnsi"/>
          <w:color w:val="000000"/>
          <w:u w:val="single"/>
          <w:shd w:val="clear" w:color="auto" w:fill="FFFFFF"/>
        </w:rPr>
      </w:pPr>
      <w:r w:rsidRPr="00C74AD9">
        <w:rPr>
          <w:rFonts w:cstheme="minorHAnsi"/>
          <w:color w:val="000000"/>
          <w:u w:val="single"/>
          <w:shd w:val="clear" w:color="auto" w:fill="FFFFFF"/>
        </w:rPr>
        <w:t>Załącznik 3.</w:t>
      </w:r>
    </w:p>
    <w:p w14:paraId="601AE959" w14:textId="77777777" w:rsidR="00EE10FF" w:rsidRPr="00A0095C" w:rsidRDefault="00EE10FF" w:rsidP="00EE10FF">
      <w:pPr>
        <w:pStyle w:val="NormalnyWeb"/>
        <w:shd w:val="clear" w:color="auto" w:fill="FFFFFF"/>
        <w:spacing w:before="0" w:beforeAutospacing="0" w:after="0" w:afterAutospacing="0"/>
        <w:rPr>
          <w:rStyle w:val="Pogrubienie"/>
          <w:rFonts w:asciiTheme="minorHAnsi" w:hAnsiTheme="minorHAnsi" w:cstheme="minorHAnsi"/>
          <w:color w:val="000000"/>
          <w:sz w:val="22"/>
          <w:szCs w:val="22"/>
        </w:rPr>
      </w:pPr>
      <w:r w:rsidRPr="00A0095C">
        <w:rPr>
          <w:rStyle w:val="Pogrubienie"/>
          <w:rFonts w:asciiTheme="minorHAnsi" w:hAnsiTheme="minorHAnsi" w:cstheme="minorHAnsi"/>
          <w:color w:val="000000"/>
          <w:sz w:val="22"/>
          <w:szCs w:val="22"/>
        </w:rPr>
        <w:t>Komunikat do dyspozytorni pogotowia ratunkowego – przykład</w:t>
      </w:r>
    </w:p>
    <w:p w14:paraId="0376F432" w14:textId="77777777" w:rsidR="00EE10FF" w:rsidRPr="00A0095C" w:rsidRDefault="00EE10FF" w:rsidP="00EE10FF">
      <w:pPr>
        <w:pStyle w:val="NormalnyWeb"/>
        <w:shd w:val="clear" w:color="auto" w:fill="FFFFFF"/>
        <w:spacing w:before="0" w:beforeAutospacing="0" w:after="0" w:afterAutospacing="0"/>
        <w:rPr>
          <w:rFonts w:asciiTheme="minorHAnsi" w:hAnsiTheme="minorHAnsi" w:cstheme="minorHAnsi"/>
          <w:color w:val="000000"/>
          <w:sz w:val="22"/>
          <w:szCs w:val="22"/>
        </w:rPr>
      </w:pPr>
    </w:p>
    <w:p w14:paraId="0582D51F" w14:textId="77777777" w:rsidR="00EE10FF" w:rsidRPr="00A0095C" w:rsidRDefault="00EE10FF" w:rsidP="00EE10FF">
      <w:pPr>
        <w:pStyle w:val="NormalnyWeb"/>
        <w:shd w:val="clear" w:color="auto" w:fill="FFFFFF"/>
        <w:spacing w:before="0" w:beforeAutospacing="0" w:after="0" w:afterAutospacing="0"/>
        <w:rPr>
          <w:rFonts w:asciiTheme="minorHAnsi" w:hAnsiTheme="minorHAnsi" w:cstheme="minorHAnsi"/>
          <w:color w:val="000000"/>
          <w:sz w:val="22"/>
          <w:szCs w:val="22"/>
        </w:rPr>
      </w:pPr>
      <w:r w:rsidRPr="00A0095C">
        <w:rPr>
          <w:rFonts w:asciiTheme="minorHAnsi" w:hAnsiTheme="minorHAnsi" w:cstheme="minorHAnsi"/>
          <w:color w:val="000000"/>
          <w:sz w:val="22"/>
          <w:szCs w:val="22"/>
        </w:rPr>
        <w:t>Stwierdziliśmy bezpośrednie zagrożenia życia naszego ucznia (...) poprzez duże ryzyko podjęcia próby samobójczej. Dlatego konieczne jest niezwłoczne przewiezienie go na konsultacje psychiatryczną. Prosimy o szybka interwencję w celu zabezpieczenia życia dziecka.</w:t>
      </w:r>
    </w:p>
    <w:p w14:paraId="0736A729" w14:textId="77777777" w:rsidR="00EE10FF" w:rsidRDefault="00EE10FF" w:rsidP="00EE10FF">
      <w:pPr>
        <w:spacing w:after="0" w:line="240" w:lineRule="auto"/>
        <w:rPr>
          <w:rFonts w:cstheme="minorHAnsi"/>
          <w:color w:val="000000"/>
          <w:shd w:val="clear" w:color="auto" w:fill="FFFFFF"/>
        </w:rPr>
      </w:pPr>
    </w:p>
    <w:p w14:paraId="7C33D201" w14:textId="77777777" w:rsidR="00EE10FF" w:rsidRPr="00A0095C" w:rsidRDefault="00EE10FF" w:rsidP="00EE10FF">
      <w:pPr>
        <w:autoSpaceDE w:val="0"/>
        <w:autoSpaceDN w:val="0"/>
        <w:adjustRightInd w:val="0"/>
        <w:spacing w:after="0" w:line="240" w:lineRule="auto"/>
        <w:rPr>
          <w:rFonts w:cstheme="minorHAnsi"/>
        </w:rPr>
      </w:pPr>
    </w:p>
    <w:p w14:paraId="05648812" w14:textId="77777777" w:rsidR="00C74AD9" w:rsidRDefault="00C74AD9" w:rsidP="00EE10FF">
      <w:pPr>
        <w:spacing w:after="0" w:line="360" w:lineRule="auto"/>
        <w:ind w:left="4956" w:firstLine="708"/>
        <w:rPr>
          <w:rFonts w:eastAsia="Times New Roman" w:cstheme="minorHAnsi"/>
          <w:lang w:eastAsia="pl-PL"/>
        </w:rPr>
      </w:pPr>
    </w:p>
    <w:p w14:paraId="6B0C597C" w14:textId="549351A0" w:rsidR="00EE10FF" w:rsidRDefault="00771BEF" w:rsidP="00771BEF">
      <w:pPr>
        <w:spacing w:after="0" w:line="240" w:lineRule="auto"/>
        <w:rPr>
          <w:rFonts w:eastAsia="Times New Roman" w:cstheme="minorHAnsi"/>
          <w:lang w:eastAsia="pl-PL"/>
        </w:rPr>
      </w:pPr>
      <w:r>
        <w:rPr>
          <w:rFonts w:eastAsia="Times New Roman" w:cstheme="minorHAnsi"/>
          <w:lang w:eastAsia="pl-PL"/>
        </w:rPr>
        <w:t xml:space="preserve">                                                                                      </w:t>
      </w:r>
      <w:r w:rsidR="00EE10FF">
        <w:rPr>
          <w:rFonts w:eastAsia="Times New Roman" w:cstheme="minorHAnsi"/>
          <w:lang w:eastAsia="pl-PL"/>
        </w:rPr>
        <w:t>Opracowanie:</w:t>
      </w:r>
    </w:p>
    <w:p w14:paraId="53D1E441" w14:textId="77777777" w:rsidR="00EE10FF" w:rsidRDefault="00EE10FF" w:rsidP="00771BEF">
      <w:pPr>
        <w:spacing w:after="0" w:line="240" w:lineRule="auto"/>
        <w:ind w:left="4956" w:firstLine="708"/>
        <w:rPr>
          <w:rFonts w:eastAsia="Times New Roman" w:cstheme="minorHAnsi"/>
          <w:lang w:eastAsia="pl-PL"/>
        </w:rPr>
      </w:pPr>
    </w:p>
    <w:p w14:paraId="56EE5D2D" w14:textId="4756803A" w:rsidR="001B0DF4" w:rsidRPr="00C870B1" w:rsidRDefault="00EE10FF" w:rsidP="00C870B1">
      <w:pPr>
        <w:spacing w:after="0" w:line="240" w:lineRule="auto"/>
        <w:ind w:left="3540" w:firstLine="708"/>
        <w:rPr>
          <w:rFonts w:eastAsia="Times New Roman" w:cstheme="minorHAnsi"/>
          <w:lang w:eastAsia="pl-PL"/>
        </w:rPr>
      </w:pPr>
      <w:r>
        <w:rPr>
          <w:rFonts w:eastAsia="Times New Roman" w:cstheme="minorHAnsi"/>
          <w:lang w:eastAsia="pl-PL"/>
        </w:rPr>
        <w:t>Zespół Psychologiczno-Pedagogiczny CEA</w:t>
      </w:r>
    </w:p>
    <w:sectPr w:rsidR="001B0DF4" w:rsidRPr="00C870B1" w:rsidSect="00054259">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FB86" w14:textId="77777777" w:rsidR="007069FD" w:rsidRDefault="007069FD" w:rsidP="001B0DF4">
      <w:pPr>
        <w:spacing w:after="0" w:line="240" w:lineRule="auto"/>
      </w:pPr>
      <w:r>
        <w:separator/>
      </w:r>
    </w:p>
  </w:endnote>
  <w:endnote w:type="continuationSeparator" w:id="0">
    <w:p w14:paraId="3531DD38" w14:textId="77777777" w:rsidR="007069FD" w:rsidRDefault="007069FD" w:rsidP="001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353"/>
      <w:docPartObj>
        <w:docPartGallery w:val="Page Numbers (Bottom of Page)"/>
        <w:docPartUnique/>
      </w:docPartObj>
    </w:sdtPr>
    <w:sdtContent>
      <w:p w14:paraId="463D30EC" w14:textId="46C43EA4" w:rsidR="00C870B1" w:rsidRDefault="00C870B1">
        <w:pPr>
          <w:pStyle w:val="Stopka"/>
          <w:jc w:val="right"/>
        </w:pPr>
        <w:r>
          <w:fldChar w:fldCharType="begin"/>
        </w:r>
        <w:r>
          <w:instrText>PAGE   \* MERGEFORMAT</w:instrText>
        </w:r>
        <w:r>
          <w:fldChar w:fldCharType="separate"/>
        </w:r>
        <w:r>
          <w:t>2</w:t>
        </w:r>
        <w:r>
          <w:fldChar w:fldCharType="end"/>
        </w:r>
      </w:p>
    </w:sdtContent>
  </w:sdt>
  <w:p w14:paraId="26A2950F" w14:textId="77777777" w:rsidR="00C870B1" w:rsidRDefault="00C870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045335"/>
      <w:docPartObj>
        <w:docPartGallery w:val="Page Numbers (Bottom of Page)"/>
        <w:docPartUnique/>
      </w:docPartObj>
    </w:sdtPr>
    <w:sdtEndPr/>
    <w:sdtContent>
      <w:p w14:paraId="64771269" w14:textId="6E370D27" w:rsidR="00786213" w:rsidRDefault="00786213">
        <w:pPr>
          <w:pStyle w:val="Stopka"/>
          <w:jc w:val="right"/>
        </w:pPr>
        <w:r>
          <w:fldChar w:fldCharType="begin"/>
        </w:r>
        <w:r>
          <w:instrText>PAGE   \* MERGEFORMAT</w:instrText>
        </w:r>
        <w:r>
          <w:fldChar w:fldCharType="separate"/>
        </w:r>
        <w:r>
          <w:t>2</w:t>
        </w:r>
        <w:r>
          <w:fldChar w:fldCharType="end"/>
        </w:r>
      </w:p>
    </w:sdtContent>
  </w:sdt>
  <w:p w14:paraId="6BAAD63F" w14:textId="77777777" w:rsidR="00786213" w:rsidRDefault="007862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B038" w14:textId="77777777" w:rsidR="007069FD" w:rsidRDefault="007069FD" w:rsidP="001B0DF4">
      <w:pPr>
        <w:spacing w:after="0" w:line="240" w:lineRule="auto"/>
      </w:pPr>
      <w:r>
        <w:separator/>
      </w:r>
    </w:p>
  </w:footnote>
  <w:footnote w:type="continuationSeparator" w:id="0">
    <w:p w14:paraId="64A44413" w14:textId="77777777" w:rsidR="007069FD" w:rsidRDefault="007069FD" w:rsidP="001B0DF4">
      <w:pPr>
        <w:spacing w:after="0" w:line="240" w:lineRule="auto"/>
      </w:pPr>
      <w:r>
        <w:continuationSeparator/>
      </w:r>
    </w:p>
  </w:footnote>
  <w:footnote w:id="1">
    <w:p w14:paraId="71762884" w14:textId="77777777" w:rsidR="00EE10FF" w:rsidRDefault="00EE10FF" w:rsidP="00EE10FF">
      <w:pPr>
        <w:pStyle w:val="Tekstprzypisudolnego"/>
      </w:pPr>
      <w:r>
        <w:rPr>
          <w:rStyle w:val="Odwoanieprzypisudolnego"/>
        </w:rPr>
        <w:footnoteRef/>
      </w:r>
      <w:r>
        <w:t xml:space="preserve"> Wzór p</w:t>
      </w:r>
      <w:r w:rsidRPr="001E6C76">
        <w:rPr>
          <w:rFonts w:cs="Times New Roman"/>
        </w:rPr>
        <w:t>isemne</w:t>
      </w:r>
      <w:r>
        <w:rPr>
          <w:rFonts w:cs="Times New Roman"/>
        </w:rPr>
        <w:t>go</w:t>
      </w:r>
      <w:r w:rsidRPr="001E6C76">
        <w:rPr>
          <w:rFonts w:cs="Times New Roman"/>
        </w:rPr>
        <w:t xml:space="preserve"> potwierdzeni</w:t>
      </w:r>
      <w:r>
        <w:rPr>
          <w:rFonts w:cs="Times New Roman"/>
        </w:rPr>
        <w:t>a</w:t>
      </w:r>
      <w:r w:rsidRPr="001E6C76">
        <w:rPr>
          <w:rFonts w:cs="Times New Roman"/>
        </w:rPr>
        <w:t xml:space="preserve"> przekazania informacji o zagrożeniu </w:t>
      </w:r>
      <w:proofErr w:type="spellStart"/>
      <w:r w:rsidRPr="001E6C76">
        <w:rPr>
          <w:rFonts w:cs="Times New Roman"/>
        </w:rPr>
        <w:t>suicydalnym</w:t>
      </w:r>
      <w:proofErr w:type="spellEnd"/>
      <w:r w:rsidRPr="001E6C76">
        <w:rPr>
          <w:rFonts w:cs="Times New Roman"/>
        </w:rPr>
        <w:t xml:space="preserve"> dla rodziców</w:t>
      </w:r>
      <w:r>
        <w:rPr>
          <w:rFonts w:cs="Times New Roman"/>
        </w:rPr>
        <w:t xml:space="preserve"> – Załącznik nr 1</w:t>
      </w:r>
    </w:p>
  </w:footnote>
  <w:footnote w:id="2">
    <w:p w14:paraId="5CFD4FA1" w14:textId="77777777" w:rsidR="00EE10FF" w:rsidRDefault="00EE10FF" w:rsidP="00EE10FF">
      <w:pPr>
        <w:pStyle w:val="Tekstprzypisudolnego"/>
      </w:pPr>
      <w:r>
        <w:rPr>
          <w:rStyle w:val="Odwoanieprzypisudolnego"/>
        </w:rPr>
        <w:footnoteRef/>
      </w:r>
      <w:r>
        <w:t xml:space="preserve"> Należy wyjaśnić powód i konieczność konsultacji ze względu na zagrożenie samobójcze oraz wskazać miejsca pomocy.</w:t>
      </w:r>
    </w:p>
  </w:footnote>
  <w:footnote w:id="3">
    <w:p w14:paraId="7CE4C11B" w14:textId="77777777" w:rsidR="00EE10FF" w:rsidRDefault="00EE10FF" w:rsidP="00EE10FF">
      <w:pPr>
        <w:pStyle w:val="Tekstprzypisudolnego"/>
      </w:pPr>
      <w:r>
        <w:rPr>
          <w:rStyle w:val="Odwoanieprzypisudolnego"/>
        </w:rPr>
        <w:footnoteRef/>
      </w:r>
      <w:r>
        <w:t xml:space="preserve"> Wskazówki do rozmowy z uczniem – Załącznik nr 2</w:t>
      </w:r>
    </w:p>
  </w:footnote>
  <w:footnote w:id="4">
    <w:p w14:paraId="6ED11F0B" w14:textId="77777777" w:rsidR="00EE10FF" w:rsidRDefault="00EE10FF" w:rsidP="00EE10FF">
      <w:pPr>
        <w:pStyle w:val="Tekstprzypisudolnego"/>
      </w:pPr>
      <w:r>
        <w:rPr>
          <w:rStyle w:val="Odwoanieprzypisudolnego"/>
        </w:rPr>
        <w:footnoteRef/>
      </w:r>
      <w:r>
        <w:t xml:space="preserve"> Przykład zgłoszenia do dyspozytorni – Załącznik nr 3</w:t>
      </w:r>
    </w:p>
  </w:footnote>
  <w:footnote w:id="5">
    <w:p w14:paraId="67A0DB1C" w14:textId="017EA55C" w:rsidR="00EE10FF" w:rsidRPr="005F1FA2" w:rsidRDefault="00EE10FF" w:rsidP="00EE10FF">
      <w:pPr>
        <w:pStyle w:val="Tekstprzypisudolnego"/>
      </w:pPr>
      <w:r w:rsidRPr="005F1FA2">
        <w:rPr>
          <w:rStyle w:val="Odwoanieprzypisudolnego"/>
        </w:rPr>
        <w:footnoteRef/>
      </w:r>
      <w:r w:rsidRPr="005F1FA2">
        <w:t xml:space="preserve"> </w:t>
      </w:r>
      <w:r w:rsidR="00CE24AD">
        <w:t>jw.</w:t>
      </w:r>
    </w:p>
  </w:footnote>
  <w:footnote w:id="6">
    <w:p w14:paraId="2102B397" w14:textId="6D810C6A" w:rsidR="00EE10FF" w:rsidRPr="005F1FA2" w:rsidRDefault="00EE10FF" w:rsidP="00EE10FF">
      <w:pPr>
        <w:spacing w:after="0" w:line="240" w:lineRule="auto"/>
        <w:jc w:val="both"/>
        <w:rPr>
          <w:sz w:val="20"/>
          <w:szCs w:val="20"/>
        </w:rPr>
      </w:pPr>
      <w:r w:rsidRPr="005F1FA2">
        <w:rPr>
          <w:rStyle w:val="Odwoanieprzypisudolnego"/>
          <w:sz w:val="20"/>
          <w:szCs w:val="20"/>
        </w:rPr>
        <w:footnoteRef/>
      </w:r>
      <w:r w:rsidRPr="005F1FA2">
        <w:rPr>
          <w:sz w:val="20"/>
          <w:szCs w:val="20"/>
        </w:rPr>
        <w:t xml:space="preserve"> Postępowanie w przypadku konieczności hospitalizacji psychiatrycznej reguluje Ustawa o ochronie zdrowia psychicznego z dnia 19</w:t>
      </w:r>
      <w:r w:rsidR="008E7616">
        <w:rPr>
          <w:sz w:val="20"/>
          <w:szCs w:val="20"/>
        </w:rPr>
        <w:t xml:space="preserve"> sierpnia </w:t>
      </w:r>
      <w:r w:rsidRPr="005F1FA2">
        <w:rPr>
          <w:sz w:val="20"/>
          <w:szCs w:val="20"/>
        </w:rPr>
        <w:t xml:space="preserve">1994 </w:t>
      </w:r>
      <w:r w:rsidR="008E7616">
        <w:rPr>
          <w:sz w:val="20"/>
          <w:szCs w:val="20"/>
        </w:rPr>
        <w:t xml:space="preserve">r. </w:t>
      </w:r>
      <w:r w:rsidRPr="005F1FA2">
        <w:rPr>
          <w:sz w:val="20"/>
          <w:szCs w:val="20"/>
        </w:rPr>
        <w:t>(Dz. U</w:t>
      </w:r>
      <w:r w:rsidR="008E7616">
        <w:rPr>
          <w:sz w:val="20"/>
          <w:szCs w:val="20"/>
        </w:rPr>
        <w:t>.</w:t>
      </w:r>
      <w:r w:rsidRPr="005F1FA2">
        <w:rPr>
          <w:sz w:val="20"/>
          <w:szCs w:val="20"/>
        </w:rPr>
        <w:t xml:space="preserve"> </w:t>
      </w:r>
      <w:r w:rsidR="00D322F8">
        <w:rPr>
          <w:sz w:val="20"/>
          <w:szCs w:val="20"/>
        </w:rPr>
        <w:t>z 2022</w:t>
      </w:r>
      <w:r w:rsidRPr="005F1FA2">
        <w:rPr>
          <w:sz w:val="20"/>
          <w:szCs w:val="20"/>
        </w:rPr>
        <w:t xml:space="preserve">, poz. </w:t>
      </w:r>
      <w:r w:rsidR="00D322F8">
        <w:rPr>
          <w:sz w:val="20"/>
          <w:szCs w:val="20"/>
        </w:rPr>
        <w:t xml:space="preserve">2123 z </w:t>
      </w:r>
      <w:proofErr w:type="spellStart"/>
      <w:r w:rsidR="00D322F8">
        <w:rPr>
          <w:sz w:val="20"/>
          <w:szCs w:val="20"/>
        </w:rPr>
        <w:t>późn</w:t>
      </w:r>
      <w:proofErr w:type="spellEnd"/>
      <w:r w:rsidR="00D322F8">
        <w:rPr>
          <w:sz w:val="20"/>
          <w:szCs w:val="20"/>
        </w:rPr>
        <w:t>. zm.</w:t>
      </w:r>
      <w:r w:rsidRPr="005F1FA2">
        <w:rPr>
          <w:sz w:val="20"/>
          <w:szCs w:val="20"/>
        </w:rPr>
        <w:t>). Zgodnie z art. 21 ustawy osoba, której zachowanie wskazuje na to, że z powodu zaburzeń psychicznych może zagrażać bezpośrednio własnemu życiu lub zdrowiu innych osób, bądź nie jest zdolna do zaspokojenia podstawowych potrzeb życiowych, może być poddana badaniu psychiatrycznemu również bez je zgody, a osoba małoletnia także bez zgody jej przedstawiciela ustawowego. Zapis ustawy jest pomocny szkole, kiedy zostało potwierdzone ryzyko nagle lub krótkoterminowe, a mimo tego rodzice nie wyrażają zgody na konsultacje psychiatryczną lub nie widzą konieczności. Szkoła zyskuje możliwość podjęcia koniecznych interwencji, nawet bez zgody rodziców</w:t>
      </w:r>
    </w:p>
    <w:p w14:paraId="7FB06957" w14:textId="77777777" w:rsidR="00EE10FF" w:rsidRDefault="00EE10FF" w:rsidP="00EE10F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84A4" w14:textId="77777777" w:rsidR="001B0DF4" w:rsidRDefault="001B0DF4">
    <w:pPr>
      <w:pStyle w:val="Nagwek"/>
    </w:pPr>
  </w:p>
  <w:p w14:paraId="59987F63" w14:textId="77777777" w:rsidR="001B0DF4" w:rsidRDefault="001B0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5D06" w14:textId="70D8F123" w:rsidR="00054259" w:rsidRDefault="0001306B" w:rsidP="00054259">
    <w:pPr>
      <w:pStyle w:val="Nagwek"/>
    </w:pPr>
    <w:r>
      <w:rPr>
        <w:noProof/>
        <w:lang w:eastAsia="pl-PL"/>
      </w:rPr>
      <mc:AlternateContent>
        <mc:Choice Requires="wps">
          <w:drawing>
            <wp:anchor distT="0" distB="0" distL="114300" distR="114300" simplePos="0" relativeHeight="251657728" behindDoc="0" locked="0" layoutInCell="1" allowOverlap="1" wp14:anchorId="3444FC63" wp14:editId="69D370D0">
              <wp:simplePos x="0" y="0"/>
              <wp:positionH relativeFrom="margin">
                <wp:posOffset>2477148</wp:posOffset>
              </wp:positionH>
              <wp:positionV relativeFrom="paragraph">
                <wp:posOffset>84573</wp:posOffset>
              </wp:positionV>
              <wp:extent cx="3262900" cy="751023"/>
              <wp:effectExtent l="0" t="0" r="1397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900" cy="75102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6A5E48" w14:textId="77777777" w:rsidR="00A654AB" w:rsidRDefault="00A654AB" w:rsidP="00A654AB">
                          <w:pPr>
                            <w:pStyle w:val="Bezodstpw"/>
                            <w:rPr>
                              <w:rFonts w:ascii="Arial" w:hAnsi="Arial" w:cs="Arial"/>
                              <w:b/>
                              <w:color w:val="7F7F7F"/>
                              <w:sz w:val="18"/>
                              <w:szCs w:val="16"/>
                            </w:rPr>
                          </w:pPr>
                        </w:p>
                        <w:p w14:paraId="45B4122C" w14:textId="5529593D" w:rsidR="00E87CA1" w:rsidRPr="00660FF7" w:rsidRDefault="00D8373E" w:rsidP="00E87CA1">
                          <w:pPr>
                            <w:pStyle w:val="Bezodstpw"/>
                            <w:jc w:val="center"/>
                            <w:rPr>
                              <w:rFonts w:ascii="Arial" w:hAnsi="Arial" w:cs="Arial"/>
                              <w:b/>
                              <w:color w:val="0D0D0D" w:themeColor="text1" w:themeTint="F2"/>
                              <w:sz w:val="20"/>
                              <w:szCs w:val="18"/>
                            </w:rPr>
                          </w:pPr>
                          <w:bookmarkStart w:id="1" w:name="_Hlk163640262"/>
                          <w:r w:rsidRPr="00660FF7">
                            <w:rPr>
                              <w:rFonts w:ascii="Arial" w:hAnsi="Arial" w:cs="Arial"/>
                              <w:b/>
                              <w:color w:val="0D0D0D" w:themeColor="text1" w:themeTint="F2"/>
                              <w:sz w:val="20"/>
                              <w:szCs w:val="18"/>
                            </w:rPr>
                            <w:t>Zespół Psychologiczno-Pedagogiczn</w:t>
                          </w:r>
                          <w:r w:rsidR="009859A2" w:rsidRPr="00660FF7">
                            <w:rPr>
                              <w:rFonts w:ascii="Arial" w:hAnsi="Arial" w:cs="Arial"/>
                              <w:b/>
                              <w:color w:val="0D0D0D" w:themeColor="text1" w:themeTint="F2"/>
                              <w:sz w:val="20"/>
                              <w:szCs w:val="18"/>
                            </w:rPr>
                            <w:t>y</w:t>
                          </w:r>
                        </w:p>
                        <w:p w14:paraId="6B0153F0" w14:textId="2E515D91" w:rsidR="00933989" w:rsidRPr="00660FF7" w:rsidRDefault="00E87CA1" w:rsidP="00E87CA1">
                          <w:pPr>
                            <w:pStyle w:val="Bezodstpw"/>
                            <w:jc w:val="center"/>
                            <w:rPr>
                              <w:rFonts w:ascii="Arial" w:hAnsi="Arial" w:cs="Arial"/>
                              <w:b/>
                              <w:color w:val="0D0D0D" w:themeColor="text1" w:themeTint="F2"/>
                              <w:sz w:val="20"/>
                              <w:szCs w:val="18"/>
                            </w:rPr>
                          </w:pPr>
                          <w:r w:rsidRPr="00660FF7">
                            <w:rPr>
                              <w:rFonts w:ascii="Arial" w:hAnsi="Arial" w:cs="Arial"/>
                              <w:b/>
                              <w:color w:val="0D0D0D" w:themeColor="text1" w:themeTint="F2"/>
                              <w:sz w:val="20"/>
                              <w:szCs w:val="18"/>
                            </w:rPr>
                            <w:t>Centrum Edukacji Artystycznej</w:t>
                          </w:r>
                        </w:p>
                        <w:p w14:paraId="45DDA148" w14:textId="27C7984C" w:rsidR="00E87CA1" w:rsidRPr="00660FF7" w:rsidRDefault="00140F49" w:rsidP="00E87CA1">
                          <w:pPr>
                            <w:pStyle w:val="Bezodstpw"/>
                            <w:jc w:val="center"/>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u</w:t>
                          </w:r>
                          <w:r w:rsidR="00E87CA1" w:rsidRPr="00660FF7">
                            <w:rPr>
                              <w:rFonts w:ascii="Arial" w:hAnsi="Arial" w:cs="Arial"/>
                              <w:color w:val="0D0D0D" w:themeColor="text1" w:themeTint="F2"/>
                              <w:sz w:val="20"/>
                              <w:szCs w:val="20"/>
                              <w:lang w:val="en-US"/>
                            </w:rPr>
                            <w:t>l. M.</w:t>
                          </w:r>
                          <w:r w:rsidR="00BF3331">
                            <w:rPr>
                              <w:rFonts w:ascii="Arial" w:hAnsi="Arial" w:cs="Arial"/>
                              <w:color w:val="0D0D0D" w:themeColor="text1" w:themeTint="F2"/>
                              <w:sz w:val="20"/>
                              <w:szCs w:val="20"/>
                              <w:lang w:val="en-US"/>
                            </w:rPr>
                            <w:t xml:space="preserve"> </w:t>
                          </w:r>
                          <w:proofErr w:type="spellStart"/>
                          <w:r w:rsidR="00E87CA1" w:rsidRPr="00660FF7">
                            <w:rPr>
                              <w:rFonts w:ascii="Arial" w:hAnsi="Arial" w:cs="Arial"/>
                              <w:color w:val="0D0D0D" w:themeColor="text1" w:themeTint="F2"/>
                              <w:sz w:val="20"/>
                              <w:szCs w:val="20"/>
                              <w:lang w:val="en-US"/>
                            </w:rPr>
                            <w:t>Kopernika</w:t>
                          </w:r>
                          <w:proofErr w:type="spellEnd"/>
                          <w:r w:rsidR="00E87CA1" w:rsidRPr="00660FF7">
                            <w:rPr>
                              <w:rFonts w:ascii="Arial" w:hAnsi="Arial" w:cs="Arial"/>
                              <w:color w:val="0D0D0D" w:themeColor="text1" w:themeTint="F2"/>
                              <w:sz w:val="20"/>
                              <w:szCs w:val="20"/>
                              <w:lang w:val="en-US"/>
                            </w:rPr>
                            <w:t xml:space="preserve"> 36/40</w:t>
                          </w:r>
                        </w:p>
                        <w:p w14:paraId="5D55596B" w14:textId="20395C95" w:rsidR="00E87CA1" w:rsidRPr="00660FF7" w:rsidRDefault="00E87CA1" w:rsidP="00E87CA1">
                          <w:pPr>
                            <w:pStyle w:val="Bezodstpw"/>
                            <w:jc w:val="center"/>
                            <w:rPr>
                              <w:rFonts w:ascii="Arial" w:hAnsi="Arial" w:cs="Arial"/>
                              <w:color w:val="0D0D0D" w:themeColor="text1" w:themeTint="F2"/>
                              <w:sz w:val="20"/>
                              <w:szCs w:val="20"/>
                              <w:lang w:val="en-US"/>
                            </w:rPr>
                          </w:pPr>
                          <w:r w:rsidRPr="00660FF7">
                            <w:rPr>
                              <w:rFonts w:ascii="Arial" w:hAnsi="Arial" w:cs="Arial"/>
                              <w:color w:val="0D0D0D" w:themeColor="text1" w:themeTint="F2"/>
                              <w:sz w:val="20"/>
                              <w:szCs w:val="20"/>
                              <w:lang w:val="en-US"/>
                            </w:rPr>
                            <w:t>00-924 Warszawa</w:t>
                          </w:r>
                        </w:p>
                        <w:bookmarkEnd w:id="1"/>
                        <w:p w14:paraId="2CFE213E" w14:textId="77777777" w:rsidR="009E23C3" w:rsidRPr="00484145" w:rsidRDefault="006B7C51" w:rsidP="001F2BED">
                          <w:pPr>
                            <w:spacing w:after="120"/>
                            <w:jc w:val="right"/>
                            <w:rPr>
                              <w:rFonts w:ascii="Arial" w:hAnsi="Arial" w:cs="Arial"/>
                              <w:b/>
                              <w:color w:val="727271"/>
                              <w:sz w:val="18"/>
                              <w:szCs w:val="18"/>
                              <w:lang w:val="en-US"/>
                            </w:rPr>
                          </w:pPr>
                          <w:r w:rsidRPr="00484145">
                            <w:rPr>
                              <w:rFonts w:ascii="Arial" w:hAnsi="Arial" w:cs="Arial"/>
                              <w:b/>
                              <w:color w:val="727271"/>
                              <w:sz w:val="18"/>
                              <w:szCs w:val="18"/>
                              <w:lang w:val="en-US"/>
                            </w:rPr>
                            <w:t xml:space="preserve"> </w:t>
                          </w:r>
                        </w:p>
                        <w:p w14:paraId="2C4E0617" w14:textId="6931A269" w:rsidR="009E23C3" w:rsidRPr="00653170" w:rsidRDefault="00C044BC" w:rsidP="001F2BED">
                          <w:pPr>
                            <w:spacing w:after="0"/>
                            <w:jc w:val="center"/>
                            <w:rPr>
                              <w:rFonts w:ascii="Arial" w:hAnsi="Arial" w:cs="Arial"/>
                              <w:color w:val="727271"/>
                              <w:sz w:val="16"/>
                              <w:szCs w:val="16"/>
                            </w:rPr>
                          </w:pPr>
                          <w:r w:rsidRPr="00484145">
                            <w:rPr>
                              <w:rFonts w:ascii="Arial" w:hAnsi="Arial" w:cs="Arial"/>
                              <w:color w:val="727271"/>
                              <w:sz w:val="16"/>
                              <w:szCs w:val="16"/>
                              <w:lang w:val="en-US"/>
                            </w:rPr>
                            <w:t xml:space="preserve">          </w:t>
                          </w:r>
                          <w:r w:rsidR="00933989" w:rsidRPr="00484145">
                            <w:rPr>
                              <w:rFonts w:ascii="Arial" w:hAnsi="Arial" w:cs="Arial"/>
                              <w:color w:val="727271"/>
                              <w:sz w:val="16"/>
                              <w:szCs w:val="16"/>
                              <w:lang w:val="en-US"/>
                            </w:rPr>
                            <w:t xml:space="preserve">         </w:t>
                          </w:r>
                        </w:p>
                        <w:p w14:paraId="3712D7B1" w14:textId="1E3FAA20" w:rsidR="0075149C" w:rsidRPr="001F2BED" w:rsidRDefault="009E23C3" w:rsidP="00D8373E">
                          <w:pPr>
                            <w:spacing w:after="0"/>
                            <w:rPr>
                              <w:rFonts w:ascii="Arial" w:hAnsi="Arial" w:cs="Arial"/>
                              <w:color w:val="727271"/>
                              <w:sz w:val="16"/>
                              <w:szCs w:val="16"/>
                            </w:rPr>
                          </w:pPr>
                          <w:r w:rsidRPr="001F2BED">
                            <w:rPr>
                              <w:rFonts w:ascii="Arial" w:hAnsi="Arial" w:cs="Arial"/>
                              <w:color w:val="727271"/>
                              <w:sz w:val="16"/>
                              <w:szCs w:val="16"/>
                            </w:rPr>
                            <w:t xml:space="preserve"> </w:t>
                          </w:r>
                          <w:proofErr w:type="spellStart"/>
                          <w:r w:rsidR="00E87CA1">
                            <w:rPr>
                              <w:rFonts w:ascii="Arial" w:hAnsi="Arial" w:cs="Arial"/>
                              <w:color w:val="727271"/>
                              <w:sz w:val="16"/>
                              <w:szCs w:val="16"/>
                            </w:rPr>
                            <w:t>ntrum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4FC63" id="_x0000_t202" coordsize="21600,21600" o:spt="202" path="m,l,21600r21600,l21600,xe">
              <v:stroke joinstyle="miter"/>
              <v:path gradientshapeok="t" o:connecttype="rect"/>
            </v:shapetype>
            <v:shape id="Text Box 2" o:spid="_x0000_s1026" type="#_x0000_t202" style="position:absolute;margin-left:195.05pt;margin-top:6.65pt;width:256.9pt;height:59.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" filled="f" strokecolor="white" strokeweight="0">
              <v:textbox inset="0,0,0,0">
                <w:txbxContent>
                  <w:p w14:paraId="3D6A5E48" w14:textId="77777777" w:rsidR="00A654AB" w:rsidRDefault="00A654AB" w:rsidP="00A654AB">
                    <w:pPr>
                      <w:pStyle w:val="Bezodstpw"/>
                      <w:rPr>
                        <w:rFonts w:ascii="Arial" w:hAnsi="Arial" w:cs="Arial"/>
                        <w:b/>
                        <w:color w:val="7F7F7F"/>
                        <w:sz w:val="18"/>
                        <w:szCs w:val="16"/>
                      </w:rPr>
                    </w:pPr>
                  </w:p>
                  <w:p w14:paraId="45B4122C" w14:textId="5529593D" w:rsidR="00E87CA1" w:rsidRPr="00660FF7" w:rsidRDefault="00D8373E" w:rsidP="00E87CA1">
                    <w:pPr>
                      <w:pStyle w:val="Bezodstpw"/>
                      <w:jc w:val="center"/>
                      <w:rPr>
                        <w:rFonts w:ascii="Arial" w:hAnsi="Arial" w:cs="Arial"/>
                        <w:b/>
                        <w:color w:val="0D0D0D" w:themeColor="text1" w:themeTint="F2"/>
                        <w:sz w:val="20"/>
                        <w:szCs w:val="18"/>
                      </w:rPr>
                    </w:pPr>
                    <w:bookmarkStart w:id="2" w:name="_Hlk163640262"/>
                    <w:r w:rsidRPr="00660FF7">
                      <w:rPr>
                        <w:rFonts w:ascii="Arial" w:hAnsi="Arial" w:cs="Arial"/>
                        <w:b/>
                        <w:color w:val="0D0D0D" w:themeColor="text1" w:themeTint="F2"/>
                        <w:sz w:val="20"/>
                        <w:szCs w:val="18"/>
                      </w:rPr>
                      <w:t>Zespół Psychologiczno-Pedagogiczn</w:t>
                    </w:r>
                    <w:r w:rsidR="009859A2" w:rsidRPr="00660FF7">
                      <w:rPr>
                        <w:rFonts w:ascii="Arial" w:hAnsi="Arial" w:cs="Arial"/>
                        <w:b/>
                        <w:color w:val="0D0D0D" w:themeColor="text1" w:themeTint="F2"/>
                        <w:sz w:val="20"/>
                        <w:szCs w:val="18"/>
                      </w:rPr>
                      <w:t>y</w:t>
                    </w:r>
                  </w:p>
                  <w:p w14:paraId="6B0153F0" w14:textId="2E515D91" w:rsidR="00933989" w:rsidRPr="00660FF7" w:rsidRDefault="00E87CA1" w:rsidP="00E87CA1">
                    <w:pPr>
                      <w:pStyle w:val="Bezodstpw"/>
                      <w:jc w:val="center"/>
                      <w:rPr>
                        <w:rFonts w:ascii="Arial" w:hAnsi="Arial" w:cs="Arial"/>
                        <w:b/>
                        <w:color w:val="0D0D0D" w:themeColor="text1" w:themeTint="F2"/>
                        <w:sz w:val="20"/>
                        <w:szCs w:val="18"/>
                      </w:rPr>
                    </w:pPr>
                    <w:r w:rsidRPr="00660FF7">
                      <w:rPr>
                        <w:rFonts w:ascii="Arial" w:hAnsi="Arial" w:cs="Arial"/>
                        <w:b/>
                        <w:color w:val="0D0D0D" w:themeColor="text1" w:themeTint="F2"/>
                        <w:sz w:val="20"/>
                        <w:szCs w:val="18"/>
                      </w:rPr>
                      <w:t>Centrum Edukacji Artystycznej</w:t>
                    </w:r>
                  </w:p>
                  <w:p w14:paraId="45DDA148" w14:textId="27C7984C" w:rsidR="00E87CA1" w:rsidRPr="00660FF7" w:rsidRDefault="00140F49" w:rsidP="00E87CA1">
                    <w:pPr>
                      <w:pStyle w:val="Bezodstpw"/>
                      <w:jc w:val="center"/>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u</w:t>
                    </w:r>
                    <w:r w:rsidR="00E87CA1" w:rsidRPr="00660FF7">
                      <w:rPr>
                        <w:rFonts w:ascii="Arial" w:hAnsi="Arial" w:cs="Arial"/>
                        <w:color w:val="0D0D0D" w:themeColor="text1" w:themeTint="F2"/>
                        <w:sz w:val="20"/>
                        <w:szCs w:val="20"/>
                        <w:lang w:val="en-US"/>
                      </w:rPr>
                      <w:t>l. M.</w:t>
                    </w:r>
                    <w:r w:rsidR="00BF3331">
                      <w:rPr>
                        <w:rFonts w:ascii="Arial" w:hAnsi="Arial" w:cs="Arial"/>
                        <w:color w:val="0D0D0D" w:themeColor="text1" w:themeTint="F2"/>
                        <w:sz w:val="20"/>
                        <w:szCs w:val="20"/>
                        <w:lang w:val="en-US"/>
                      </w:rPr>
                      <w:t xml:space="preserve"> </w:t>
                    </w:r>
                    <w:proofErr w:type="spellStart"/>
                    <w:r w:rsidR="00E87CA1" w:rsidRPr="00660FF7">
                      <w:rPr>
                        <w:rFonts w:ascii="Arial" w:hAnsi="Arial" w:cs="Arial"/>
                        <w:color w:val="0D0D0D" w:themeColor="text1" w:themeTint="F2"/>
                        <w:sz w:val="20"/>
                        <w:szCs w:val="20"/>
                        <w:lang w:val="en-US"/>
                      </w:rPr>
                      <w:t>Kopernika</w:t>
                    </w:r>
                    <w:proofErr w:type="spellEnd"/>
                    <w:r w:rsidR="00E87CA1" w:rsidRPr="00660FF7">
                      <w:rPr>
                        <w:rFonts w:ascii="Arial" w:hAnsi="Arial" w:cs="Arial"/>
                        <w:color w:val="0D0D0D" w:themeColor="text1" w:themeTint="F2"/>
                        <w:sz w:val="20"/>
                        <w:szCs w:val="20"/>
                        <w:lang w:val="en-US"/>
                      </w:rPr>
                      <w:t xml:space="preserve"> 36/40</w:t>
                    </w:r>
                  </w:p>
                  <w:p w14:paraId="5D55596B" w14:textId="20395C95" w:rsidR="00E87CA1" w:rsidRPr="00660FF7" w:rsidRDefault="00E87CA1" w:rsidP="00E87CA1">
                    <w:pPr>
                      <w:pStyle w:val="Bezodstpw"/>
                      <w:jc w:val="center"/>
                      <w:rPr>
                        <w:rFonts w:ascii="Arial" w:hAnsi="Arial" w:cs="Arial"/>
                        <w:color w:val="0D0D0D" w:themeColor="text1" w:themeTint="F2"/>
                        <w:sz w:val="20"/>
                        <w:szCs w:val="20"/>
                        <w:lang w:val="en-US"/>
                      </w:rPr>
                    </w:pPr>
                    <w:r w:rsidRPr="00660FF7">
                      <w:rPr>
                        <w:rFonts w:ascii="Arial" w:hAnsi="Arial" w:cs="Arial"/>
                        <w:color w:val="0D0D0D" w:themeColor="text1" w:themeTint="F2"/>
                        <w:sz w:val="20"/>
                        <w:szCs w:val="20"/>
                        <w:lang w:val="en-US"/>
                      </w:rPr>
                      <w:t>00-924 Warszawa</w:t>
                    </w:r>
                  </w:p>
                  <w:bookmarkEnd w:id="2"/>
                  <w:p w14:paraId="2CFE213E" w14:textId="77777777" w:rsidR="009E23C3" w:rsidRPr="00484145" w:rsidRDefault="006B7C51" w:rsidP="001F2BED">
                    <w:pPr>
                      <w:spacing w:after="120"/>
                      <w:jc w:val="right"/>
                      <w:rPr>
                        <w:rFonts w:ascii="Arial" w:hAnsi="Arial" w:cs="Arial"/>
                        <w:b/>
                        <w:color w:val="727271"/>
                        <w:sz w:val="18"/>
                        <w:szCs w:val="18"/>
                        <w:lang w:val="en-US"/>
                      </w:rPr>
                    </w:pPr>
                    <w:r w:rsidRPr="00484145">
                      <w:rPr>
                        <w:rFonts w:ascii="Arial" w:hAnsi="Arial" w:cs="Arial"/>
                        <w:b/>
                        <w:color w:val="727271"/>
                        <w:sz w:val="18"/>
                        <w:szCs w:val="18"/>
                        <w:lang w:val="en-US"/>
                      </w:rPr>
                      <w:t xml:space="preserve"> </w:t>
                    </w:r>
                  </w:p>
                  <w:p w14:paraId="2C4E0617" w14:textId="6931A269" w:rsidR="009E23C3" w:rsidRPr="00653170" w:rsidRDefault="00C044BC" w:rsidP="001F2BED">
                    <w:pPr>
                      <w:spacing w:after="0"/>
                      <w:jc w:val="center"/>
                      <w:rPr>
                        <w:rFonts w:ascii="Arial" w:hAnsi="Arial" w:cs="Arial"/>
                        <w:color w:val="727271"/>
                        <w:sz w:val="16"/>
                        <w:szCs w:val="16"/>
                      </w:rPr>
                    </w:pPr>
                    <w:r w:rsidRPr="00484145">
                      <w:rPr>
                        <w:rFonts w:ascii="Arial" w:hAnsi="Arial" w:cs="Arial"/>
                        <w:color w:val="727271"/>
                        <w:sz w:val="16"/>
                        <w:szCs w:val="16"/>
                        <w:lang w:val="en-US"/>
                      </w:rPr>
                      <w:t xml:space="preserve">          </w:t>
                    </w:r>
                    <w:r w:rsidR="00933989" w:rsidRPr="00484145">
                      <w:rPr>
                        <w:rFonts w:ascii="Arial" w:hAnsi="Arial" w:cs="Arial"/>
                        <w:color w:val="727271"/>
                        <w:sz w:val="16"/>
                        <w:szCs w:val="16"/>
                        <w:lang w:val="en-US"/>
                      </w:rPr>
                      <w:t xml:space="preserve">         </w:t>
                    </w:r>
                  </w:p>
                  <w:p w14:paraId="3712D7B1" w14:textId="1E3FAA20" w:rsidR="0075149C" w:rsidRPr="001F2BED" w:rsidRDefault="009E23C3" w:rsidP="00D8373E">
                    <w:pPr>
                      <w:spacing w:after="0"/>
                      <w:rPr>
                        <w:rFonts w:ascii="Arial" w:hAnsi="Arial" w:cs="Arial"/>
                        <w:color w:val="727271"/>
                        <w:sz w:val="16"/>
                        <w:szCs w:val="16"/>
                      </w:rPr>
                    </w:pPr>
                    <w:r w:rsidRPr="001F2BED">
                      <w:rPr>
                        <w:rFonts w:ascii="Arial" w:hAnsi="Arial" w:cs="Arial"/>
                        <w:color w:val="727271"/>
                        <w:sz w:val="16"/>
                        <w:szCs w:val="16"/>
                      </w:rPr>
                      <w:t xml:space="preserve"> </w:t>
                    </w:r>
                    <w:proofErr w:type="spellStart"/>
                    <w:r w:rsidR="00E87CA1">
                      <w:rPr>
                        <w:rFonts w:ascii="Arial" w:hAnsi="Arial" w:cs="Arial"/>
                        <w:color w:val="727271"/>
                        <w:sz w:val="16"/>
                        <w:szCs w:val="16"/>
                      </w:rPr>
                      <w:t>ntrum</w:t>
                    </w:r>
                    <w:proofErr w:type="spellEnd"/>
                  </w:p>
                </w:txbxContent>
              </v:textbox>
              <w10:wrap anchorx="margin"/>
            </v:shape>
          </w:pict>
        </mc:Fallback>
      </mc:AlternateContent>
    </w:r>
    <w:r w:rsidR="005B2A7E">
      <w:rPr>
        <w:noProof/>
        <w:lang w:eastAsia="pl-PL"/>
      </w:rPr>
      <w:t xml:space="preserve"> </w:t>
    </w:r>
    <w:r>
      <w:rPr>
        <w:noProof/>
        <w:lang w:eastAsia="pl-PL"/>
      </w:rPr>
      <w:drawing>
        <wp:inline distT="0" distB="0" distL="0" distR="0" wp14:anchorId="087C0CC7" wp14:editId="6DBD76AF">
          <wp:extent cx="5753100" cy="681355"/>
          <wp:effectExtent l="0" t="0" r="0" b="4445"/>
          <wp:docPr id="1" name="Obraz 1" descr="kolo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o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1355"/>
                  </a:xfrm>
                  <a:prstGeom prst="rect">
                    <a:avLst/>
                  </a:prstGeom>
                  <a:noFill/>
                  <a:ln>
                    <a:noFill/>
                  </a:ln>
                </pic:spPr>
              </pic:pic>
            </a:graphicData>
          </a:graphic>
        </wp:inline>
      </w:drawing>
    </w:r>
  </w:p>
  <w:p w14:paraId="06F775B1" w14:textId="77777777" w:rsidR="00054259" w:rsidRDefault="000542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312B5"/>
    <w:multiLevelType w:val="hybridMultilevel"/>
    <w:tmpl w:val="A776F8AC"/>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 w15:restartNumberingAfterBreak="0">
    <w:nsid w:val="35147C3C"/>
    <w:multiLevelType w:val="hybridMultilevel"/>
    <w:tmpl w:val="CC94D2CA"/>
    <w:lvl w:ilvl="0" w:tplc="C268B974">
      <w:numFmt w:val="bullet"/>
      <w:lvlText w:val="•"/>
      <w:lvlJc w:val="left"/>
      <w:pPr>
        <w:ind w:left="1428" w:hanging="360"/>
      </w:pPr>
      <w:rPr>
        <w:rFonts w:ascii="Calibri" w:eastAsiaTheme="minorHAnsi" w:hAnsi="Calibri"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35467291"/>
    <w:multiLevelType w:val="hybridMultilevel"/>
    <w:tmpl w:val="94AC3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FA18DC"/>
    <w:multiLevelType w:val="hybridMultilevel"/>
    <w:tmpl w:val="E6C829D2"/>
    <w:lvl w:ilvl="0" w:tplc="C268B974">
      <w:numFmt w:val="bullet"/>
      <w:lvlText w:val="•"/>
      <w:lvlJc w:val="left"/>
      <w:pPr>
        <w:ind w:left="1428" w:hanging="360"/>
      </w:pPr>
      <w:rPr>
        <w:rFonts w:ascii="Calibri" w:eastAsiaTheme="minorHAnsi" w:hAnsi="Calibri" w:cstheme="minorBidi"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42707898"/>
    <w:multiLevelType w:val="hybridMultilevel"/>
    <w:tmpl w:val="515EF228"/>
    <w:lvl w:ilvl="0" w:tplc="C268B974">
      <w:numFmt w:val="bullet"/>
      <w:lvlText w:val="•"/>
      <w:lvlJc w:val="left"/>
      <w:pPr>
        <w:ind w:left="1440" w:hanging="360"/>
      </w:pPr>
      <w:rPr>
        <w:rFonts w:ascii="Calibri" w:eastAsiaTheme="minorHAnsi" w:hAnsi="Calibri" w:cstheme="minorBid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4360B9E"/>
    <w:multiLevelType w:val="hybridMultilevel"/>
    <w:tmpl w:val="A4F61E8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44B231AC"/>
    <w:multiLevelType w:val="hybridMultilevel"/>
    <w:tmpl w:val="A15AA50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 w15:restartNumberingAfterBreak="0">
    <w:nsid w:val="480361E7"/>
    <w:multiLevelType w:val="hybridMultilevel"/>
    <w:tmpl w:val="205490A0"/>
    <w:lvl w:ilvl="0" w:tplc="C268B97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FD2598"/>
    <w:multiLevelType w:val="hybridMultilevel"/>
    <w:tmpl w:val="EB1644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BC51373"/>
    <w:multiLevelType w:val="hybridMultilevel"/>
    <w:tmpl w:val="A5EE0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8197A72"/>
    <w:multiLevelType w:val="hybridMultilevel"/>
    <w:tmpl w:val="500095AE"/>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69622941"/>
    <w:multiLevelType w:val="hybridMultilevel"/>
    <w:tmpl w:val="5AEA502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748A363B"/>
    <w:multiLevelType w:val="hybridMultilevel"/>
    <w:tmpl w:val="20142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B90722"/>
    <w:multiLevelType w:val="hybridMultilevel"/>
    <w:tmpl w:val="3682752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4"/>
  </w:num>
  <w:num w:numId="5">
    <w:abstractNumId w:val="1"/>
  </w:num>
  <w:num w:numId="6">
    <w:abstractNumId w:val="3"/>
  </w:num>
  <w:num w:numId="7">
    <w:abstractNumId w:val="9"/>
  </w:num>
  <w:num w:numId="8">
    <w:abstractNumId w:val="12"/>
  </w:num>
  <w:num w:numId="9">
    <w:abstractNumId w:val="7"/>
  </w:num>
  <w:num w:numId="10">
    <w:abstractNumId w:val="2"/>
  </w:num>
  <w:num w:numId="11">
    <w:abstractNumId w:val="8"/>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F4"/>
    <w:rsid w:val="0001306B"/>
    <w:rsid w:val="00014D82"/>
    <w:rsid w:val="000236ED"/>
    <w:rsid w:val="00026891"/>
    <w:rsid w:val="0003545A"/>
    <w:rsid w:val="00054259"/>
    <w:rsid w:val="000B2863"/>
    <w:rsid w:val="000F2EE2"/>
    <w:rsid w:val="001406CB"/>
    <w:rsid w:val="00140F49"/>
    <w:rsid w:val="001514A6"/>
    <w:rsid w:val="00151F12"/>
    <w:rsid w:val="001525B4"/>
    <w:rsid w:val="00153CAB"/>
    <w:rsid w:val="001769BE"/>
    <w:rsid w:val="0018094E"/>
    <w:rsid w:val="00190ADB"/>
    <w:rsid w:val="001B0DF4"/>
    <w:rsid w:val="001C7855"/>
    <w:rsid w:val="001D6DD7"/>
    <w:rsid w:val="001F2BED"/>
    <w:rsid w:val="001F42AD"/>
    <w:rsid w:val="002129F6"/>
    <w:rsid w:val="00227E1F"/>
    <w:rsid w:val="002368C4"/>
    <w:rsid w:val="00237992"/>
    <w:rsid w:val="002470B7"/>
    <w:rsid w:val="00264A3B"/>
    <w:rsid w:val="00273227"/>
    <w:rsid w:val="00280930"/>
    <w:rsid w:val="002B58A9"/>
    <w:rsid w:val="002C1DE9"/>
    <w:rsid w:val="002D24F6"/>
    <w:rsid w:val="002D4D64"/>
    <w:rsid w:val="002E7025"/>
    <w:rsid w:val="002F40D3"/>
    <w:rsid w:val="00307ECE"/>
    <w:rsid w:val="00310D95"/>
    <w:rsid w:val="00320686"/>
    <w:rsid w:val="003222F8"/>
    <w:rsid w:val="003421FF"/>
    <w:rsid w:val="003837EC"/>
    <w:rsid w:val="003D4031"/>
    <w:rsid w:val="003D7840"/>
    <w:rsid w:val="003F4BCA"/>
    <w:rsid w:val="004156A2"/>
    <w:rsid w:val="0047235D"/>
    <w:rsid w:val="00483E86"/>
    <w:rsid w:val="00484001"/>
    <w:rsid w:val="00484145"/>
    <w:rsid w:val="00490CAB"/>
    <w:rsid w:val="00492A4D"/>
    <w:rsid w:val="004A4A69"/>
    <w:rsid w:val="004D6148"/>
    <w:rsid w:val="004F77A2"/>
    <w:rsid w:val="00546DD2"/>
    <w:rsid w:val="00555D25"/>
    <w:rsid w:val="0057566B"/>
    <w:rsid w:val="005A4F60"/>
    <w:rsid w:val="005B2A7E"/>
    <w:rsid w:val="005C18EE"/>
    <w:rsid w:val="005D7346"/>
    <w:rsid w:val="005E28AD"/>
    <w:rsid w:val="005E4331"/>
    <w:rsid w:val="00626894"/>
    <w:rsid w:val="00634CAC"/>
    <w:rsid w:val="00635C68"/>
    <w:rsid w:val="00640312"/>
    <w:rsid w:val="0064224B"/>
    <w:rsid w:val="00653170"/>
    <w:rsid w:val="00657C67"/>
    <w:rsid w:val="00660FF7"/>
    <w:rsid w:val="00697816"/>
    <w:rsid w:val="006A3769"/>
    <w:rsid w:val="006B7C51"/>
    <w:rsid w:val="006D3192"/>
    <w:rsid w:val="006D459A"/>
    <w:rsid w:val="006D67A3"/>
    <w:rsid w:val="007069FD"/>
    <w:rsid w:val="00710061"/>
    <w:rsid w:val="00731286"/>
    <w:rsid w:val="007436FB"/>
    <w:rsid w:val="007439EA"/>
    <w:rsid w:val="00746261"/>
    <w:rsid w:val="0075149C"/>
    <w:rsid w:val="00751A9B"/>
    <w:rsid w:val="00757C3E"/>
    <w:rsid w:val="00765629"/>
    <w:rsid w:val="00771BEF"/>
    <w:rsid w:val="00785808"/>
    <w:rsid w:val="00786213"/>
    <w:rsid w:val="007B4D79"/>
    <w:rsid w:val="007D35E5"/>
    <w:rsid w:val="007E0C4F"/>
    <w:rsid w:val="007E5026"/>
    <w:rsid w:val="007E6CD9"/>
    <w:rsid w:val="008501C9"/>
    <w:rsid w:val="0086167E"/>
    <w:rsid w:val="0086232D"/>
    <w:rsid w:val="00895F01"/>
    <w:rsid w:val="008A5990"/>
    <w:rsid w:val="008C51F4"/>
    <w:rsid w:val="008E7616"/>
    <w:rsid w:val="008F4F2C"/>
    <w:rsid w:val="008F7542"/>
    <w:rsid w:val="0090143B"/>
    <w:rsid w:val="009034E2"/>
    <w:rsid w:val="00913176"/>
    <w:rsid w:val="00915398"/>
    <w:rsid w:val="00921958"/>
    <w:rsid w:val="00922D82"/>
    <w:rsid w:val="00933989"/>
    <w:rsid w:val="0097211A"/>
    <w:rsid w:val="00981446"/>
    <w:rsid w:val="009859A2"/>
    <w:rsid w:val="00995A71"/>
    <w:rsid w:val="009966D8"/>
    <w:rsid w:val="009B2C0D"/>
    <w:rsid w:val="009C0541"/>
    <w:rsid w:val="009C6E29"/>
    <w:rsid w:val="009D4E15"/>
    <w:rsid w:val="009E23C3"/>
    <w:rsid w:val="009E2489"/>
    <w:rsid w:val="009F67F4"/>
    <w:rsid w:val="00A413EF"/>
    <w:rsid w:val="00A52EF9"/>
    <w:rsid w:val="00A53459"/>
    <w:rsid w:val="00A60BB3"/>
    <w:rsid w:val="00A62495"/>
    <w:rsid w:val="00A654AB"/>
    <w:rsid w:val="00A7304A"/>
    <w:rsid w:val="00A83308"/>
    <w:rsid w:val="00A95073"/>
    <w:rsid w:val="00AB4E52"/>
    <w:rsid w:val="00AC0187"/>
    <w:rsid w:val="00AC0BE4"/>
    <w:rsid w:val="00B06116"/>
    <w:rsid w:val="00B1168A"/>
    <w:rsid w:val="00B25713"/>
    <w:rsid w:val="00B7199B"/>
    <w:rsid w:val="00B95AE7"/>
    <w:rsid w:val="00BB0ADB"/>
    <w:rsid w:val="00BB2A0A"/>
    <w:rsid w:val="00BB3B2C"/>
    <w:rsid w:val="00BC4F96"/>
    <w:rsid w:val="00BD6243"/>
    <w:rsid w:val="00BE7FF5"/>
    <w:rsid w:val="00BF3331"/>
    <w:rsid w:val="00C044BC"/>
    <w:rsid w:val="00C05513"/>
    <w:rsid w:val="00C2708C"/>
    <w:rsid w:val="00C32825"/>
    <w:rsid w:val="00C74AD9"/>
    <w:rsid w:val="00C870B1"/>
    <w:rsid w:val="00CA1805"/>
    <w:rsid w:val="00CE24AD"/>
    <w:rsid w:val="00D2303F"/>
    <w:rsid w:val="00D322F8"/>
    <w:rsid w:val="00D362C2"/>
    <w:rsid w:val="00D42737"/>
    <w:rsid w:val="00D53E6E"/>
    <w:rsid w:val="00D566CA"/>
    <w:rsid w:val="00D70733"/>
    <w:rsid w:val="00D746A2"/>
    <w:rsid w:val="00D8373E"/>
    <w:rsid w:val="00D940D0"/>
    <w:rsid w:val="00DA6546"/>
    <w:rsid w:val="00DB1209"/>
    <w:rsid w:val="00DF0115"/>
    <w:rsid w:val="00E041E0"/>
    <w:rsid w:val="00E06263"/>
    <w:rsid w:val="00E13443"/>
    <w:rsid w:val="00E34184"/>
    <w:rsid w:val="00E718C1"/>
    <w:rsid w:val="00E86575"/>
    <w:rsid w:val="00E87CA1"/>
    <w:rsid w:val="00EB246D"/>
    <w:rsid w:val="00EB2557"/>
    <w:rsid w:val="00EB517C"/>
    <w:rsid w:val="00EC32BC"/>
    <w:rsid w:val="00EE10FF"/>
    <w:rsid w:val="00EE5393"/>
    <w:rsid w:val="00F00DC8"/>
    <w:rsid w:val="00F10730"/>
    <w:rsid w:val="00F2358B"/>
    <w:rsid w:val="00F32A85"/>
    <w:rsid w:val="00F515DB"/>
    <w:rsid w:val="00F74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A21A"/>
  <w15:docId w15:val="{1D7F2A93-CA8D-427D-AC65-0E62ADFF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C68"/>
    <w:pPr>
      <w:spacing w:after="200" w:line="276" w:lineRule="auto"/>
    </w:pPr>
    <w:rPr>
      <w:sz w:val="22"/>
      <w:szCs w:val="22"/>
      <w:lang w:eastAsia="en-US"/>
    </w:rPr>
  </w:style>
  <w:style w:type="paragraph" w:styleId="Nagwek1">
    <w:name w:val="heading 1"/>
    <w:basedOn w:val="Normalny"/>
    <w:next w:val="Normalny"/>
    <w:link w:val="Nagwek1Znak"/>
    <w:qFormat/>
    <w:rsid w:val="00F32A85"/>
    <w:pPr>
      <w:keepNext/>
      <w:widowControl w:val="0"/>
      <w:tabs>
        <w:tab w:val="left" w:pos="567"/>
      </w:tabs>
      <w:snapToGrid w:val="0"/>
      <w:spacing w:after="0" w:line="240" w:lineRule="auto"/>
      <w:outlineLvl w:val="0"/>
    </w:pPr>
    <w:rPr>
      <w:rFonts w:ascii="Times New Roman" w:eastAsia="Times New Roman" w:hAnsi="Times New Roman"/>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0D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DF4"/>
  </w:style>
  <w:style w:type="paragraph" w:styleId="Stopka">
    <w:name w:val="footer"/>
    <w:basedOn w:val="Normalny"/>
    <w:link w:val="StopkaZnak"/>
    <w:uiPriority w:val="99"/>
    <w:unhideWhenUsed/>
    <w:rsid w:val="001B0D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DF4"/>
  </w:style>
  <w:style w:type="paragraph" w:styleId="Tekstdymka">
    <w:name w:val="Balloon Text"/>
    <w:basedOn w:val="Normalny"/>
    <w:link w:val="TekstdymkaZnak"/>
    <w:uiPriority w:val="99"/>
    <w:semiHidden/>
    <w:unhideWhenUsed/>
    <w:rsid w:val="001B0DF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B0DF4"/>
    <w:rPr>
      <w:rFonts w:ascii="Tahoma" w:hAnsi="Tahoma" w:cs="Tahoma"/>
      <w:sz w:val="16"/>
      <w:szCs w:val="16"/>
    </w:rPr>
  </w:style>
  <w:style w:type="paragraph" w:styleId="Bezodstpw">
    <w:name w:val="No Spacing"/>
    <w:uiPriority w:val="1"/>
    <w:qFormat/>
    <w:rsid w:val="00933989"/>
    <w:rPr>
      <w:sz w:val="22"/>
      <w:szCs w:val="22"/>
      <w:lang w:eastAsia="en-US"/>
    </w:rPr>
  </w:style>
  <w:style w:type="character" w:customStyle="1" w:styleId="Nagwek1Znak">
    <w:name w:val="Nagłówek 1 Znak"/>
    <w:link w:val="Nagwek1"/>
    <w:rsid w:val="00F32A85"/>
    <w:rPr>
      <w:rFonts w:ascii="Times New Roman" w:eastAsia="Times New Roman" w:hAnsi="Times New Roman"/>
      <w:sz w:val="28"/>
      <w:lang w:eastAsia="en-US"/>
    </w:rPr>
  </w:style>
  <w:style w:type="paragraph" w:styleId="Akapitzlist">
    <w:name w:val="List Paragraph"/>
    <w:basedOn w:val="Normalny"/>
    <w:uiPriority w:val="34"/>
    <w:qFormat/>
    <w:rsid w:val="00F32A85"/>
    <w:pPr>
      <w:suppressAutoHyphens/>
      <w:autoSpaceDN w:val="0"/>
      <w:ind w:left="720"/>
      <w:contextualSpacing/>
      <w:textAlignment w:val="baseline"/>
    </w:pPr>
  </w:style>
  <w:style w:type="character" w:styleId="Hipercze">
    <w:name w:val="Hyperlink"/>
    <w:basedOn w:val="Domylnaczcionkaakapitu"/>
    <w:uiPriority w:val="99"/>
    <w:unhideWhenUsed/>
    <w:rsid w:val="00EE10FF"/>
    <w:rPr>
      <w:color w:val="0000FF" w:themeColor="hyperlink"/>
      <w:u w:val="single"/>
    </w:rPr>
  </w:style>
  <w:style w:type="paragraph" w:styleId="NormalnyWeb">
    <w:name w:val="Normal (Web)"/>
    <w:basedOn w:val="Normalny"/>
    <w:uiPriority w:val="99"/>
    <w:unhideWhenUsed/>
    <w:rsid w:val="00EE10F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EE10FF"/>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EE10FF"/>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EE10FF"/>
    <w:rPr>
      <w:vertAlign w:val="superscript"/>
    </w:rPr>
  </w:style>
  <w:style w:type="character" w:styleId="Pogrubienie">
    <w:name w:val="Strong"/>
    <w:basedOn w:val="Domylnaczcionkaakapitu"/>
    <w:uiPriority w:val="22"/>
    <w:qFormat/>
    <w:rsid w:val="00EE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48989">
      <w:bodyDiv w:val="1"/>
      <w:marLeft w:val="0"/>
      <w:marRight w:val="0"/>
      <w:marTop w:val="0"/>
      <w:marBottom w:val="0"/>
      <w:divBdr>
        <w:top w:val="none" w:sz="0" w:space="0" w:color="auto"/>
        <w:left w:val="none" w:sz="0" w:space="0" w:color="auto"/>
        <w:bottom w:val="none" w:sz="0" w:space="0" w:color="auto"/>
        <w:right w:val="none" w:sz="0" w:space="0" w:color="auto"/>
      </w:divBdr>
    </w:div>
    <w:div w:id="20964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glesami.or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mbopomag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EAF0-E914-48B8-91F7-35439163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3002</Words>
  <Characters>18018</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Franciszek Otto</dc:creator>
  <cp:lastModifiedBy>Urszula Bissinger-Ćwierz</cp:lastModifiedBy>
  <cp:revision>17</cp:revision>
  <cp:lastPrinted>2017-09-05T06:34:00Z</cp:lastPrinted>
  <dcterms:created xsi:type="dcterms:W3CDTF">2021-09-23T11:59:00Z</dcterms:created>
  <dcterms:modified xsi:type="dcterms:W3CDTF">2024-04-22T10:23:00Z</dcterms:modified>
</cp:coreProperties>
</file>