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03982" w14:textId="77777777" w:rsidR="00EA0E29" w:rsidRPr="009242B2" w:rsidRDefault="00000000" w:rsidP="009242B2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9242B2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9242B2">
        <w:rPr>
          <w:rFonts w:asciiTheme="minorHAnsi" w:hAnsiTheme="minorHAnsi" w:cstheme="minorHAnsi"/>
          <w:sz w:val="24"/>
          <w:szCs w:val="24"/>
        </w:rPr>
        <w:t>27 listopada 2025</w:t>
      </w:r>
      <w:bookmarkEnd w:id="0"/>
      <w:r w:rsidRPr="009242B2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10AB0A38" w14:textId="77777777" w:rsidR="00EA0E29" w:rsidRPr="009242B2" w:rsidRDefault="00000000" w:rsidP="009242B2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9242B2">
        <w:rPr>
          <w:rFonts w:asciiTheme="minorHAnsi" w:hAnsiTheme="minorHAnsi" w:cstheme="minorHAnsi"/>
          <w:sz w:val="24"/>
          <w:szCs w:val="24"/>
        </w:rPr>
        <w:t>DOOŚ-WDŚII.420.31.2025</w:t>
      </w:r>
      <w:bookmarkEnd w:id="1"/>
      <w:r w:rsidRPr="009242B2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9242B2">
        <w:rPr>
          <w:rFonts w:asciiTheme="minorHAnsi" w:hAnsiTheme="minorHAnsi" w:cstheme="minorHAnsi"/>
          <w:sz w:val="24"/>
          <w:szCs w:val="24"/>
        </w:rPr>
        <w:t>AWT</w:t>
      </w:r>
      <w:bookmarkEnd w:id="2"/>
      <w:bookmarkEnd w:id="3"/>
      <w:r w:rsidRPr="009242B2">
        <w:rPr>
          <w:rFonts w:asciiTheme="minorHAnsi" w:hAnsiTheme="minorHAnsi" w:cstheme="minorHAnsi"/>
          <w:sz w:val="24"/>
          <w:szCs w:val="24"/>
        </w:rPr>
        <w:t>.3</w:t>
      </w:r>
    </w:p>
    <w:p w14:paraId="0CB3CB0E" w14:textId="77777777" w:rsidR="00000000" w:rsidRPr="009242B2" w:rsidRDefault="00000000" w:rsidP="009242B2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6881A137" w14:textId="77777777" w:rsidR="00000000" w:rsidRPr="009242B2" w:rsidRDefault="00000000" w:rsidP="009242B2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9242B2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50129F9C" w14:textId="77777777" w:rsidR="00000000" w:rsidRPr="009242B2" w:rsidRDefault="00000000" w:rsidP="009242B2">
      <w:pPr>
        <w:spacing w:after="120" w:line="312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9242B2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zawiadamia, że postępowanie odwoławcze </w:t>
      </w:r>
      <w:r w:rsidRPr="009242B2">
        <w:rPr>
          <w:rFonts w:asciiTheme="minorHAnsi" w:hAnsiTheme="minorHAnsi" w:cstheme="minorHAnsi"/>
          <w:sz w:val="24"/>
          <w:szCs w:val="24"/>
        </w:rPr>
        <w:t xml:space="preserve">od decyzji Regionalnego Dyrektora Ochrony Środowiska w </w:t>
      </w:r>
      <w:r w:rsidRPr="009242B2">
        <w:rPr>
          <w:rFonts w:asciiTheme="minorHAnsi" w:hAnsiTheme="minorHAnsi" w:cstheme="minorHAnsi"/>
          <w:color w:val="000000"/>
          <w:sz w:val="24"/>
          <w:szCs w:val="24"/>
        </w:rPr>
        <w:t>Katowicach z 28 sierpnia 2025 r., znak: WOOŚ.420.28.2023.JB.93, umarzającej w części postępowanie w sprawie wydania decyzji o środowiskowych uwarunkowaniach dla przedsięwzięcia pn. „</w:t>
      </w:r>
      <w:r w:rsidRPr="009242B2">
        <w:rPr>
          <w:rFonts w:asciiTheme="minorHAnsi" w:hAnsiTheme="minorHAnsi" w:cstheme="minorHAnsi"/>
          <w:iCs/>
          <w:sz w:val="24"/>
          <w:szCs w:val="24"/>
        </w:rPr>
        <w:t>Budowa drogi S11 w województwie śląskim, odcinek 1, od granicy województwa opolskiego do obwodnicy Tarnowskich Gór” w zakresie dotyczącym przebiegu w wariancie C,</w:t>
      </w:r>
      <w:r w:rsidRPr="009242B2">
        <w:rPr>
          <w:rFonts w:asciiTheme="minorHAnsi" w:hAnsiTheme="minorHAnsi" w:cstheme="minorHAnsi"/>
          <w:color w:val="000000"/>
          <w:sz w:val="24"/>
          <w:szCs w:val="24"/>
        </w:rPr>
        <w:t xml:space="preserve"> nie mogło być zakończone w wyznaczonym terminie, oraz wskazuje nowy termin załatwienia sprawy na 31 stycznia 2026 r. Przyczyną zwłoki jest skomplikowany charakter sprawy.</w:t>
      </w:r>
    </w:p>
    <w:p w14:paraId="7581FB56" w14:textId="77777777" w:rsidR="00EA0E29" w:rsidRPr="009242B2" w:rsidRDefault="00000000" w:rsidP="009242B2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9242B2">
        <w:rPr>
          <w:rFonts w:asciiTheme="minorHAnsi" w:hAnsiTheme="minorHAnsi" w:cstheme="minorHAnsi"/>
          <w:color w:val="000000"/>
          <w:sz w:val="24"/>
          <w:szCs w:val="24"/>
        </w:rPr>
        <w:t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 albo adres ePUAP: /gdosgovpl/SkrytkaESP.</w:t>
      </w:r>
    </w:p>
    <w:p w14:paraId="16940004" w14:textId="77777777" w:rsidR="00EA0E29" w:rsidRPr="009242B2" w:rsidRDefault="00000000" w:rsidP="009242B2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9242B2">
        <w:rPr>
          <w:rFonts w:asciiTheme="minorHAnsi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3B627CC" wp14:editId="1E21827F">
                <wp:simplePos x="0" y="0"/>
                <wp:positionH relativeFrom="margin">
                  <wp:posOffset>0</wp:posOffset>
                </wp:positionH>
                <wp:positionV relativeFrom="paragraph">
                  <wp:posOffset>311785</wp:posOffset>
                </wp:positionV>
                <wp:extent cx="5760720" cy="836930"/>
                <wp:effectExtent l="0" t="0" r="0" b="127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3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3AA5E5" w14:textId="77777777" w:rsidR="00000000" w:rsidRPr="009242B2" w:rsidRDefault="00000000" w:rsidP="009242B2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9242B2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Z upoważnienia</w:t>
                            </w:r>
                          </w:p>
                          <w:p w14:paraId="6DFAF8E3" w14:textId="77777777" w:rsidR="00000000" w:rsidRPr="009242B2" w:rsidRDefault="00000000" w:rsidP="009242B2">
                            <w:pPr>
                              <w:spacing w:after="24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9242B2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Generalnego Dyrektora Ochrony Środowiska</w:t>
                            </w:r>
                          </w:p>
                          <w:p w14:paraId="502B0D3B" w14:textId="77777777" w:rsidR="00000000" w:rsidRPr="009242B2" w:rsidRDefault="00000000" w:rsidP="009242B2">
                            <w:pPr>
                              <w:spacing w:after="6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9242B2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KATARZYNA BIŃKOWSKA</w:t>
                            </w:r>
                          </w:p>
                          <w:p w14:paraId="1EA77883" w14:textId="77777777" w:rsidR="00000000" w:rsidRPr="009242B2" w:rsidRDefault="00000000" w:rsidP="009242B2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9242B2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Naczelnik Wydziału</w:t>
                            </w:r>
                          </w:p>
                          <w:p w14:paraId="19C6F888" w14:textId="77777777" w:rsidR="00000000" w:rsidRPr="009242B2" w:rsidRDefault="00000000" w:rsidP="009242B2">
                            <w:pPr>
                              <w:spacing w:line="240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9242B2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Departament Ocen Oddziaływania na Środowisko</w:t>
                            </w:r>
                          </w:p>
                          <w:p w14:paraId="01394311" w14:textId="77777777" w:rsidR="00EA0E29" w:rsidRPr="009242B2" w:rsidRDefault="00000000" w:rsidP="009242B2">
                            <w:pPr>
                              <w:pStyle w:val="menfont"/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242B2">
                              <w:rPr>
                                <w:rFonts w:asciiTheme="minorHAnsi" w:hAnsiTheme="minorHAnsi" w:cstheme="minorHAnsi"/>
                                <w:color w:val="7F7F7F" w:themeColor="text1" w:themeTint="80"/>
                              </w:rPr>
                              <w:t>/podpis elektroniczny/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B627CC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0;margin-top:24.55pt;width:453.6pt;height:65.9pt;z-index:-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6t7AQIAAPgDAAAOAAAAZHJzL2Uyb0RvYy54bWysU8Fu2zAMvQ/YPwi6L3YSNG2NOEXWIrsE&#10;bYF06FmRpdiAJWqUEjv7+lGKkwzdTsMuMi2Sj+Tj0/yhNy07KPQN2JKPRzlnykqoGrsr+fe31Zc7&#10;znwQthItWFXyo/L8YfH507xzhZpADW2lkBGI9UXnSl6H4Ios87JWRvgROGXJqQGNCPSLu6xC0RG6&#10;abNJns+yDrByCFJ5T7dPJydfJHytlQwvWnsVWFty6i2kE9O5jWe2mItih8LVjRzaEP/QhRGNpaIX&#10;qCcRBNtj8weUaSSCBx1GEkwGWjdSpRlomnH+YZpNLZxKsxA53l1o8v8PVj4fNu4VWei/Qk8LjIR0&#10;zheeLuM8vUYTv9QpIz9ReLzQpvrAJF3e3M7y2wm5JPnuprP7aeI1u2Y79OGbAsOiUXKktSS2xGHt&#10;A1Wk0HNILGZh1bRtWk1rWVfy2fQmTwkXD2W0lhKvvUYr9Nt+GGAL1ZHmQjit3Du5aqj4WvjwKpB2&#10;TP2SbsMLHboFKgKDxVkN+PNv9zGeqCcvZx1ppuT+x16g4szuzSOQxMakdieTSfgY2rOpEcw7SXUZ&#10;EcglrCSckoez+RhOqiSpS7VcpiCSiBNhbTdORuhITaTprX8X6AYuA23hGc5KEcUHSk+xMdO75T4Q&#10;sYnvSNaJoYFDkldaw/AUon5//09R1we7+AUAAP//AwBQSwMEFAAGAAgAAAAhAChF3ZTaAAAABwEA&#10;AA8AAABkcnMvZG93bnJldi54bWxMj8FOwzAQRO9I/IO1SFwQtRMhaNI4FaqUc9WUD3DjJUmJ11Hs&#10;NOHvWU5wHM1o5k2xX90gbjiF3pOGZKNAIDXe9tRq+DhXz1sQIRqyZvCEGr4xwL68vytMbv1CJ7zV&#10;sRVcQiE3GroYx1zK0HToTNj4EYm9Tz85E1lOrbSTWbjcDTJV6lU60xMvdGbEQ4fNVz07DT5dnoZT&#10;nVSH43Kt1HHGcx1Q68eH9X0HIuIa/8Lwi8/oUDLTxc9kgxg08JGo4SVLQLCbqbcUxIVjW5WBLAv5&#10;n7/8AQAA//8DAFBLAQItABQABgAIAAAAIQC2gziS/gAAAOEBAAATAAAAAAAAAAAAAAAAAAAAAABb&#10;Q29udGVudF9UeXBlc10ueG1sUEsBAi0AFAAGAAgAAAAhADj9If/WAAAAlAEAAAsAAAAAAAAAAAAA&#10;AAAALwEAAF9yZWxzLy5yZWxzUEsBAi0AFAAGAAgAAAAhAMjrq3sBAgAA+AMAAA4AAAAAAAAAAAAA&#10;AAAALgIAAGRycy9lMm9Eb2MueG1sUEsBAi0AFAAGAAgAAAAhAChF3ZTaAAAABwEAAA8AAAAAAAAA&#10;AAAAAAAAWwQAAGRycy9kb3ducmV2LnhtbFBLBQYAAAAABAAEAPMAAABiBQAAAAA=&#10;" filled="f" stroked="f" strokeweight=".5pt">
                <v:textbox style="mso-fit-shape-to-text:t">
                  <w:txbxContent>
                    <w:p w14:paraId="1D3AA5E5" w14:textId="77777777" w:rsidR="00000000" w:rsidRPr="009242B2" w:rsidRDefault="00000000" w:rsidP="009242B2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9242B2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Z upoważnienia</w:t>
                      </w:r>
                    </w:p>
                    <w:p w14:paraId="6DFAF8E3" w14:textId="77777777" w:rsidR="00000000" w:rsidRPr="009242B2" w:rsidRDefault="00000000" w:rsidP="009242B2">
                      <w:pPr>
                        <w:spacing w:after="24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9242B2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Generalnego Dyrektora Ochrony Środowiska</w:t>
                      </w:r>
                    </w:p>
                    <w:p w14:paraId="502B0D3B" w14:textId="77777777" w:rsidR="00000000" w:rsidRPr="009242B2" w:rsidRDefault="00000000" w:rsidP="009242B2">
                      <w:pPr>
                        <w:spacing w:after="6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9242B2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KATARZYNA BIŃKOWSKA</w:t>
                      </w:r>
                    </w:p>
                    <w:p w14:paraId="1EA77883" w14:textId="77777777" w:rsidR="00000000" w:rsidRPr="009242B2" w:rsidRDefault="00000000" w:rsidP="009242B2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9242B2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Naczelnik Wydziału</w:t>
                      </w:r>
                    </w:p>
                    <w:p w14:paraId="19C6F888" w14:textId="77777777" w:rsidR="00000000" w:rsidRPr="009242B2" w:rsidRDefault="00000000" w:rsidP="009242B2">
                      <w:pPr>
                        <w:spacing w:line="240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9242B2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Departament Ocen Oddziaływania na Środowisko</w:t>
                      </w:r>
                    </w:p>
                    <w:p w14:paraId="01394311" w14:textId="77777777" w:rsidR="00EA0E29" w:rsidRPr="009242B2" w:rsidRDefault="00000000" w:rsidP="009242B2">
                      <w:pPr>
                        <w:pStyle w:val="menfont"/>
                        <w:spacing w:line="276" w:lineRule="auto"/>
                        <w:rPr>
                          <w:rFonts w:asciiTheme="minorHAnsi" w:hAnsiTheme="minorHAnsi" w:cstheme="minorHAnsi"/>
                        </w:rPr>
                      </w:pPr>
                      <w:r w:rsidRPr="009242B2">
                        <w:rPr>
                          <w:rFonts w:asciiTheme="minorHAnsi" w:hAnsiTheme="minorHAnsi" w:cstheme="minorHAnsi"/>
                          <w:color w:val="7F7F7F" w:themeColor="text1" w:themeTint="80"/>
                        </w:rPr>
                        <w:t>/podpis elektroniczny/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6D150FA" w14:textId="77777777" w:rsidR="00EA0E29" w:rsidRPr="009242B2" w:rsidRDefault="00EA0E29" w:rsidP="009242B2">
      <w:pPr>
        <w:rPr>
          <w:rFonts w:asciiTheme="minorHAnsi" w:hAnsiTheme="minorHAnsi" w:cstheme="minorHAnsi"/>
          <w:sz w:val="24"/>
          <w:szCs w:val="24"/>
        </w:rPr>
      </w:pPr>
    </w:p>
    <w:p w14:paraId="671C5126" w14:textId="77777777" w:rsidR="00000000" w:rsidRPr="009242B2" w:rsidRDefault="00000000" w:rsidP="009242B2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4" w:name="_Hlk205579832"/>
    </w:p>
    <w:p w14:paraId="4461FFD6" w14:textId="77777777" w:rsidR="00000000" w:rsidRPr="009242B2" w:rsidRDefault="00000000" w:rsidP="009242B2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9242B2">
        <w:rPr>
          <w:rFonts w:asciiTheme="minorHAnsi" w:hAnsiTheme="minorHAnsi" w:cstheme="minorHAnsi"/>
          <w:sz w:val="24"/>
          <w:szCs w:val="24"/>
        </w:rPr>
        <w:t>Zawiadomienie zostało upublicznione w terminie od ………………… do …………………</w:t>
      </w:r>
    </w:p>
    <w:p w14:paraId="7EA09732" w14:textId="77777777" w:rsidR="00000000" w:rsidRPr="009242B2" w:rsidRDefault="00000000" w:rsidP="009242B2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9242B2">
        <w:rPr>
          <w:rFonts w:asciiTheme="minorHAnsi" w:hAnsiTheme="minorHAnsi" w:cstheme="minorHAnsi"/>
          <w:sz w:val="24"/>
          <w:szCs w:val="24"/>
        </w:rPr>
        <w:t>Pieczęć urzędu i podpis:</w:t>
      </w:r>
      <w:bookmarkEnd w:id="4"/>
    </w:p>
    <w:p w14:paraId="3ACE53C6" w14:textId="77777777" w:rsidR="00000000" w:rsidRPr="009242B2" w:rsidRDefault="00000000" w:rsidP="009242B2">
      <w:pPr>
        <w:rPr>
          <w:rFonts w:asciiTheme="minorHAnsi" w:hAnsiTheme="minorHAnsi" w:cstheme="minorHAnsi"/>
          <w:sz w:val="24"/>
          <w:szCs w:val="24"/>
        </w:rPr>
      </w:pPr>
    </w:p>
    <w:p w14:paraId="1870B28A" w14:textId="77777777" w:rsidR="00000000" w:rsidRPr="009242B2" w:rsidRDefault="00000000" w:rsidP="009242B2">
      <w:pPr>
        <w:pStyle w:val="Bezodstpw1"/>
        <w:spacing w:after="60"/>
        <w:rPr>
          <w:rFonts w:asciiTheme="minorHAnsi" w:hAnsiTheme="minorHAnsi" w:cstheme="minorHAnsi"/>
        </w:rPr>
      </w:pPr>
      <w:r w:rsidRPr="009242B2">
        <w:rPr>
          <w:rFonts w:asciiTheme="minorHAnsi" w:hAnsiTheme="minorHAnsi" w:cstheme="minorHAnsi"/>
        </w:rPr>
        <w:lastRenderedPageBreak/>
        <w:t xml:space="preserve">Art. 36 ustawy z dnia 14 czerwca 1960 r. – Kodeks postępowania administracyjnego (Dz. U. z 2024 r. poz. 572, ze zm.), dalej </w:t>
      </w:r>
      <w:r w:rsidRPr="009242B2">
        <w:rPr>
          <w:rFonts w:asciiTheme="minorHAnsi" w:hAnsiTheme="minorHAnsi" w:cstheme="minorHAnsi"/>
          <w:iCs/>
        </w:rPr>
        <w:t>k.p.a.:</w:t>
      </w:r>
      <w:r w:rsidRPr="009242B2">
        <w:rPr>
          <w:rFonts w:asciiTheme="minorHAnsi" w:hAnsiTheme="minorHAnsi" w:cstheme="minorHAns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367E2948" w14:textId="77777777" w:rsidR="00000000" w:rsidRPr="009242B2" w:rsidRDefault="00000000" w:rsidP="009242B2">
      <w:pPr>
        <w:pStyle w:val="Bezodstpw1"/>
        <w:spacing w:after="60"/>
        <w:rPr>
          <w:rFonts w:asciiTheme="minorHAnsi" w:hAnsiTheme="minorHAnsi" w:cstheme="minorHAnsi"/>
        </w:rPr>
      </w:pPr>
      <w:r w:rsidRPr="009242B2">
        <w:rPr>
          <w:rFonts w:asciiTheme="minorHAnsi" w:hAnsiTheme="minorHAnsi" w:cstheme="minorHAnsi"/>
        </w:rPr>
        <w:t xml:space="preserve">Art. 37 § 1 </w:t>
      </w:r>
      <w:r w:rsidRPr="009242B2">
        <w:rPr>
          <w:rFonts w:asciiTheme="minorHAnsi" w:hAnsiTheme="minorHAnsi" w:cstheme="minorHAnsi"/>
          <w:iCs/>
        </w:rPr>
        <w:t>k.p.a.:</w:t>
      </w:r>
      <w:r w:rsidRPr="009242B2">
        <w:rPr>
          <w:rFonts w:asciiTheme="minorHAnsi" w:hAnsiTheme="minorHAnsi" w:cstheme="minorHAnsi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21027E22" w14:textId="77777777" w:rsidR="00000000" w:rsidRPr="009242B2" w:rsidRDefault="00000000" w:rsidP="009242B2">
      <w:pPr>
        <w:pStyle w:val="Bezodstpw1"/>
        <w:spacing w:after="60"/>
        <w:rPr>
          <w:rFonts w:asciiTheme="minorHAnsi" w:hAnsiTheme="minorHAnsi" w:cstheme="minorHAnsi"/>
        </w:rPr>
      </w:pPr>
      <w:r w:rsidRPr="009242B2">
        <w:rPr>
          <w:rFonts w:asciiTheme="minorHAnsi" w:hAnsiTheme="minorHAnsi" w:cstheme="minorHAnsi"/>
        </w:rPr>
        <w:t>Art. 37 § 1 pkt 2 k.p.a.: Ponaglenie wnosi się do organu prowadzącego postępowanie - jeżeli nie ma organu wyższego stopnia.</w:t>
      </w:r>
    </w:p>
    <w:p w14:paraId="77ADA30F" w14:textId="77777777" w:rsidR="00000000" w:rsidRPr="009242B2" w:rsidRDefault="00000000" w:rsidP="009242B2">
      <w:pPr>
        <w:pStyle w:val="Bezodstpw1"/>
        <w:spacing w:after="60"/>
        <w:rPr>
          <w:rFonts w:asciiTheme="minorHAnsi" w:hAnsiTheme="minorHAnsi" w:cstheme="minorHAnsi"/>
        </w:rPr>
      </w:pPr>
      <w:r w:rsidRPr="009242B2">
        <w:rPr>
          <w:rFonts w:asciiTheme="minorHAnsi" w:hAnsiTheme="minorHAnsi" w:cstheme="minorHAnsi"/>
        </w:rPr>
        <w:t xml:space="preserve">Art. 49 § 1 </w:t>
      </w:r>
      <w:r w:rsidRPr="009242B2">
        <w:rPr>
          <w:rFonts w:asciiTheme="minorHAnsi" w:hAnsiTheme="minorHAnsi" w:cstheme="minorHAnsi"/>
          <w:iCs/>
        </w:rPr>
        <w:t>k.p.a.</w:t>
      </w:r>
      <w:r w:rsidRPr="009242B2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B5565F1" w14:textId="77777777" w:rsidR="00000000" w:rsidRPr="009242B2" w:rsidRDefault="00000000" w:rsidP="009242B2">
      <w:pPr>
        <w:pStyle w:val="Bezodstpw1"/>
        <w:spacing w:after="60"/>
        <w:rPr>
          <w:rFonts w:asciiTheme="minorHAnsi" w:hAnsiTheme="minorHAnsi" w:cstheme="minorHAnsi"/>
        </w:rPr>
      </w:pPr>
      <w:r w:rsidRPr="009242B2">
        <w:rPr>
          <w:rFonts w:asciiTheme="minorHAnsi" w:hAnsiTheme="minorHAnsi" w:cstheme="minorHAnsi"/>
        </w:rPr>
        <w:t xml:space="preserve">Art. 74 ust. 3 </w:t>
      </w:r>
      <w:r w:rsidRPr="009242B2">
        <w:rPr>
          <w:rFonts w:asciiTheme="minorHAnsi" w:hAnsiTheme="minorHAnsi" w:cstheme="minorHAnsi"/>
          <w:iCs/>
        </w:rPr>
        <w:t>ustawy z dnia 3 października 2008 r. o udostępnianiu informacji o środowisku i jego ochronie, udziale społeczeństwa w ochronie środowiska oraz o ocenach oddziaływania na środowisko (Dz. U. z 2023 r. poz. 1094):</w:t>
      </w:r>
      <w:r w:rsidRPr="009242B2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7634B32D" w14:textId="77777777" w:rsidR="00000000" w:rsidRPr="009242B2" w:rsidRDefault="00000000" w:rsidP="009242B2">
      <w:pPr>
        <w:pStyle w:val="Bezodstpw1"/>
        <w:spacing w:after="60"/>
        <w:rPr>
          <w:rFonts w:asciiTheme="minorHAnsi" w:hAnsiTheme="minorHAnsi" w:cstheme="minorHAnsi"/>
        </w:rPr>
      </w:pPr>
      <w:r w:rsidRPr="009242B2">
        <w:rPr>
          <w:rFonts w:asciiTheme="minorHAnsi" w:hAnsiTheme="minorHAnsi" w:cstheme="minorHAnsi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5ECAC360" w14:textId="77777777" w:rsidR="00000000" w:rsidRPr="009242B2" w:rsidRDefault="00000000" w:rsidP="009242B2">
      <w:pPr>
        <w:rPr>
          <w:rFonts w:asciiTheme="minorHAnsi" w:hAnsiTheme="minorHAnsi" w:cstheme="minorHAnsi"/>
          <w:sz w:val="24"/>
          <w:szCs w:val="24"/>
        </w:rPr>
      </w:pPr>
    </w:p>
    <w:sectPr w:rsidR="00CF0B0D" w:rsidRPr="009242B2" w:rsidSect="000F1838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D26D7" w14:textId="77777777" w:rsidR="00C60999" w:rsidRDefault="00C60999">
      <w:pPr>
        <w:spacing w:after="0" w:line="240" w:lineRule="auto"/>
      </w:pPr>
      <w:r>
        <w:separator/>
      </w:r>
    </w:p>
  </w:endnote>
  <w:endnote w:type="continuationSeparator" w:id="0">
    <w:p w14:paraId="2BDA7096" w14:textId="77777777" w:rsidR="00C60999" w:rsidRDefault="00C60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929FE" w14:textId="77777777" w:rsidR="00EA0E29" w:rsidRDefault="00EA0E29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303ED" w14:textId="77777777" w:rsidR="00C60999" w:rsidRDefault="00C60999">
      <w:pPr>
        <w:spacing w:after="0" w:line="240" w:lineRule="auto"/>
      </w:pPr>
      <w:r>
        <w:separator/>
      </w:r>
    </w:p>
  </w:footnote>
  <w:footnote w:type="continuationSeparator" w:id="0">
    <w:p w14:paraId="7C96F97A" w14:textId="77777777" w:rsidR="00C60999" w:rsidRDefault="00C60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78A4" w14:textId="77777777" w:rsidR="00EA0E29" w:rsidRDefault="00EA0E2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72" w:type="dxa"/>
      <w:tblLook w:val="04A0" w:firstRow="1" w:lastRow="0" w:firstColumn="1" w:lastColumn="0" w:noHBand="0" w:noVBand="1"/>
    </w:tblPr>
    <w:tblGrid>
      <w:gridCol w:w="4641"/>
    </w:tblGrid>
    <w:tr w:rsidR="00EA0E29" w14:paraId="09AE304A" w14:textId="77777777" w:rsidTr="000F1838">
      <w:trPr>
        <w:trHeight w:val="470"/>
      </w:trPr>
      <w:tc>
        <w:tcPr>
          <w:tcW w:w="4641" w:type="dxa"/>
          <w:vAlign w:val="center"/>
        </w:tcPr>
        <w:p w14:paraId="50ED70DD" w14:textId="77777777" w:rsidR="00EA0E29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61B8EC56" wp14:editId="0E4F8F57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00FB443" w14:textId="77777777" w:rsidR="00EA0E29" w:rsidRPr="00A3212B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Generalny Dyrektor</w:t>
          </w:r>
        </w:p>
        <w:p w14:paraId="35835059" w14:textId="77777777" w:rsidR="00EA0E29" w:rsidRPr="00A65CAB" w:rsidRDefault="00000000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>
            <w:rPr>
              <w:rFonts w:ascii="Garamond" w:hAnsi="Garamond"/>
              <w:b/>
              <w:smallCaps/>
              <w:sz w:val="40"/>
              <w:szCs w:val="40"/>
            </w:rPr>
            <w:t>Ochrony Środowisk</w:t>
          </w: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a</w:t>
          </w:r>
        </w:p>
      </w:tc>
    </w:tr>
  </w:tbl>
  <w:p w14:paraId="7A7F4512" w14:textId="77777777" w:rsidR="00EA0E29" w:rsidRDefault="00EA0E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E29"/>
    <w:rsid w:val="00392779"/>
    <w:rsid w:val="009242B2"/>
    <w:rsid w:val="009E2FBA"/>
    <w:rsid w:val="00C60999"/>
    <w:rsid w:val="00EA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3228B"/>
  <w15:docId w15:val="{B0C3FAF7-3706-4DCE-9623-575DD75A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CF0B0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Wątrobska</cp:lastModifiedBy>
  <cp:revision>3</cp:revision>
  <cp:lastPrinted>2010-12-24T09:23:00Z</cp:lastPrinted>
  <dcterms:created xsi:type="dcterms:W3CDTF">2025-11-28T11:01:00Z</dcterms:created>
  <dcterms:modified xsi:type="dcterms:W3CDTF">2025-11-28T11:01:00Z</dcterms:modified>
</cp:coreProperties>
</file>