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58B8" w14:textId="77777777" w:rsidR="00A11F36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3 lipca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D7668BA" w14:textId="77777777" w:rsidR="00A11F36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PS-IX.431.2.6.2025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KF</w:t>
      </w:r>
      <w:bookmarkEnd w:id="3"/>
    </w:p>
    <w:p w14:paraId="5C8D033E" w14:textId="77777777" w:rsidR="00A11F36" w:rsidRPr="007A2AF9" w:rsidRDefault="00A11F36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8C23FDC" w14:textId="77777777" w:rsidR="00A11F36" w:rsidRPr="00C31AA6" w:rsidRDefault="00000000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 w:rsidRPr="00C31AA6">
        <w:rPr>
          <w:rFonts w:asciiTheme="minorHAnsi" w:hAnsiTheme="minorHAnsi"/>
          <w:sz w:val="24"/>
          <w:szCs w:val="24"/>
        </w:rPr>
        <w:t>Pan</w:t>
      </w:r>
    </w:p>
    <w:p w14:paraId="3F18A8B3" w14:textId="576F47B7" w:rsidR="00A11F36" w:rsidRPr="00C31AA6" w:rsidRDefault="00D507EE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 w:rsidRPr="00C31AA6">
        <w:rPr>
          <w:rFonts w:asciiTheme="minorHAnsi" w:hAnsiTheme="minorHAnsi"/>
          <w:sz w:val="24"/>
          <w:szCs w:val="24"/>
        </w:rPr>
        <w:t>[………………………….]*</w:t>
      </w:r>
    </w:p>
    <w:p w14:paraId="300CA356" w14:textId="77777777" w:rsidR="00A11F36" w:rsidRPr="00C31AA6" w:rsidRDefault="00000000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 w:rsidRPr="00C31AA6">
        <w:rPr>
          <w:rFonts w:asciiTheme="minorHAnsi" w:hAnsiTheme="minorHAnsi"/>
          <w:sz w:val="24"/>
          <w:szCs w:val="24"/>
        </w:rPr>
        <w:t>Kierownik</w:t>
      </w:r>
    </w:p>
    <w:p w14:paraId="6C9BAAC3" w14:textId="2B50BDA2" w:rsidR="00A11F36" w:rsidRDefault="00000000" w:rsidP="00C31AA6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Powiatowego Centrum Pomocy Rodzinie w Człuchowie</w:t>
      </w:r>
    </w:p>
    <w:p w14:paraId="43374D8A" w14:textId="13617D0E" w:rsidR="00A11F36" w:rsidRPr="00C31AA6" w:rsidRDefault="00000000" w:rsidP="00C31AA6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  <w:r w:rsidRPr="00C31AA6">
        <w:rPr>
          <w:rFonts w:asciiTheme="minorHAnsi" w:hAnsiTheme="minorHAnsi"/>
          <w:sz w:val="24"/>
          <w:szCs w:val="24"/>
        </w:rPr>
        <w:t>ZALECENIA POKONTROLNE</w:t>
      </w:r>
    </w:p>
    <w:p w14:paraId="3BA6902F" w14:textId="77777777" w:rsidR="00A11F36" w:rsidRPr="004042A8" w:rsidRDefault="00000000" w:rsidP="00C31AA6">
      <w:pPr>
        <w:spacing w:line="240" w:lineRule="auto"/>
        <w:jc w:val="both"/>
        <w:rPr>
          <w:sz w:val="24"/>
          <w:szCs w:val="24"/>
        </w:rPr>
      </w:pPr>
      <w:bookmarkStart w:id="4" w:name="_Hlk175651431"/>
      <w:r w:rsidRPr="004042A8">
        <w:rPr>
          <w:sz w:val="24"/>
          <w:szCs w:val="24"/>
        </w:rPr>
        <w:t>Na podstawie art. 127 ust. 1 w związku z art. 22 pkt 8 ustawy z dnia 12 marca 2004 r. o pomocy społecznej</w:t>
      </w:r>
      <w:r>
        <w:rPr>
          <w:rStyle w:val="Odwoanieprzypisudolnego"/>
          <w:sz w:val="24"/>
          <w:szCs w:val="24"/>
        </w:rPr>
        <w:footnoteReference w:id="1"/>
      </w:r>
      <w:r w:rsidRPr="004042A8">
        <w:rPr>
          <w:sz w:val="24"/>
          <w:szCs w:val="24"/>
        </w:rPr>
        <w:t xml:space="preserve"> zwanej w dalszej części „Ustawą” oraz rozporządzenia Ministra Rodziny i Polityki Społecznej z dnia 9 grudnia 2020 r. w sprawie nadzoru i kontroli w pomocy społecznej</w:t>
      </w:r>
      <w:r>
        <w:rPr>
          <w:rStyle w:val="Odwoanieprzypisudolnego"/>
          <w:sz w:val="24"/>
          <w:szCs w:val="24"/>
        </w:rPr>
        <w:footnoteReference w:id="2"/>
      </w:r>
      <w:r w:rsidRPr="004042A8">
        <w:rPr>
          <w:sz w:val="24"/>
          <w:szCs w:val="24"/>
        </w:rPr>
        <w:t>, zespół inspektorów Oddziału Nadzoru i Kontroli Wydziału Polityki Społecznej Pomorskiego Urzędu Wojewódzkiego w Gdańsku przeprowadził w</w:t>
      </w:r>
      <w:r>
        <w:rPr>
          <w:sz w:val="24"/>
          <w:szCs w:val="24"/>
        </w:rPr>
        <w:t xml:space="preserve"> dniach </w:t>
      </w:r>
      <w:r w:rsidRPr="004042A8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4042A8">
        <w:rPr>
          <w:sz w:val="24"/>
          <w:szCs w:val="24"/>
        </w:rPr>
        <w:t xml:space="preserve"> </w:t>
      </w:r>
      <w:r>
        <w:rPr>
          <w:sz w:val="24"/>
          <w:szCs w:val="24"/>
        </w:rPr>
        <w:t>kwietnia</w:t>
      </w:r>
      <w:r w:rsidRPr="004042A8">
        <w:rPr>
          <w:sz w:val="24"/>
          <w:szCs w:val="24"/>
        </w:rPr>
        <w:t xml:space="preserve"> 2024 r.</w:t>
      </w:r>
      <w:r>
        <w:rPr>
          <w:sz w:val="24"/>
          <w:szCs w:val="24"/>
        </w:rPr>
        <w:t xml:space="preserve"> i 8</w:t>
      </w:r>
      <w:r w:rsidRPr="004042A8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Pr="004042A8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 </w:t>
      </w:r>
      <w:r w:rsidRPr="004042A8">
        <w:rPr>
          <w:sz w:val="24"/>
          <w:szCs w:val="24"/>
        </w:rPr>
        <w:t xml:space="preserve">r. kontrolę kompleksową w </w:t>
      </w:r>
      <w:r>
        <w:rPr>
          <w:sz w:val="24"/>
          <w:szCs w:val="24"/>
        </w:rPr>
        <w:t>Powiatowym Centrum Pomocy Rodzinie</w:t>
      </w:r>
      <w:r w:rsidRPr="004042A8">
        <w:rPr>
          <w:sz w:val="24"/>
          <w:szCs w:val="24"/>
        </w:rPr>
        <w:t xml:space="preserve"> w </w:t>
      </w:r>
      <w:r>
        <w:rPr>
          <w:sz w:val="24"/>
          <w:szCs w:val="24"/>
        </w:rPr>
        <w:t xml:space="preserve">Człuchowie, określanym w dalszej </w:t>
      </w:r>
      <w:r w:rsidRPr="00397AEE">
        <w:rPr>
          <w:sz w:val="24"/>
          <w:szCs w:val="24"/>
        </w:rPr>
        <w:t>części</w:t>
      </w:r>
      <w:r>
        <w:rPr>
          <w:sz w:val="24"/>
          <w:szCs w:val="24"/>
        </w:rPr>
        <w:t xml:space="preserve"> skrótem: „Centrum”.</w:t>
      </w:r>
    </w:p>
    <w:p w14:paraId="7FF627DF" w14:textId="77777777" w:rsidR="00A11F36" w:rsidRPr="004042A8" w:rsidRDefault="00000000" w:rsidP="00C31AA6">
      <w:pPr>
        <w:spacing w:line="240" w:lineRule="auto"/>
        <w:jc w:val="both"/>
        <w:rPr>
          <w:sz w:val="24"/>
          <w:szCs w:val="24"/>
        </w:rPr>
      </w:pPr>
      <w:r w:rsidRPr="004042A8">
        <w:rPr>
          <w:sz w:val="24"/>
          <w:szCs w:val="24"/>
        </w:rPr>
        <w:t xml:space="preserve">Kontrolę przeprowadzono w celu dokonania oceny działalności </w:t>
      </w:r>
      <w:r>
        <w:rPr>
          <w:sz w:val="24"/>
          <w:szCs w:val="24"/>
        </w:rPr>
        <w:t>Centrum</w:t>
      </w:r>
      <w:r w:rsidRPr="004042A8">
        <w:rPr>
          <w:sz w:val="24"/>
          <w:szCs w:val="24"/>
        </w:rPr>
        <w:t xml:space="preserve"> w zakresie</w:t>
      </w:r>
      <w:r>
        <w:rPr>
          <w:sz w:val="24"/>
          <w:szCs w:val="24"/>
        </w:rPr>
        <w:t xml:space="preserve"> skuteczności pracy i</w:t>
      </w:r>
      <w:r w:rsidRPr="004042A8">
        <w:rPr>
          <w:sz w:val="24"/>
          <w:szCs w:val="24"/>
        </w:rPr>
        <w:t xml:space="preserve"> poprawności realizacji zadań z zakresu ustawy o pomocy społecznej zleconych</w:t>
      </w:r>
      <w:r>
        <w:rPr>
          <w:sz w:val="24"/>
          <w:szCs w:val="24"/>
        </w:rPr>
        <w:t xml:space="preserve"> powiatowi</w:t>
      </w:r>
      <w:r w:rsidRPr="004042A8">
        <w:rPr>
          <w:sz w:val="24"/>
          <w:szCs w:val="24"/>
        </w:rPr>
        <w:t xml:space="preserve"> przez administrację rządową i zadań własnych </w:t>
      </w:r>
      <w:r>
        <w:rPr>
          <w:sz w:val="24"/>
          <w:szCs w:val="24"/>
        </w:rPr>
        <w:t>powiatu</w:t>
      </w:r>
      <w:r w:rsidRPr="004042A8">
        <w:rPr>
          <w:sz w:val="24"/>
          <w:szCs w:val="24"/>
        </w:rPr>
        <w:t xml:space="preserve"> w 202</w:t>
      </w:r>
      <w:r>
        <w:rPr>
          <w:sz w:val="24"/>
          <w:szCs w:val="24"/>
        </w:rPr>
        <w:t>4</w:t>
      </w:r>
      <w:r w:rsidRPr="004042A8">
        <w:rPr>
          <w:sz w:val="24"/>
          <w:szCs w:val="24"/>
        </w:rPr>
        <w:t xml:space="preserve"> r.</w:t>
      </w:r>
    </w:p>
    <w:p w14:paraId="21649D2F" w14:textId="77777777" w:rsidR="00A11F36" w:rsidRDefault="00000000" w:rsidP="00C31AA6">
      <w:pPr>
        <w:spacing w:line="240" w:lineRule="auto"/>
        <w:jc w:val="both"/>
        <w:rPr>
          <w:sz w:val="24"/>
          <w:szCs w:val="24"/>
        </w:rPr>
      </w:pPr>
      <w:r w:rsidRPr="004042A8">
        <w:rPr>
          <w:sz w:val="24"/>
          <w:szCs w:val="24"/>
        </w:rPr>
        <w:t>Ustale</w:t>
      </w:r>
      <w:r>
        <w:rPr>
          <w:sz w:val="24"/>
          <w:szCs w:val="24"/>
        </w:rPr>
        <w:t>nia pokontrolne szczegółowo opisano w protokole kontroli. Protokół został podpisany przez Kierownika Centrum w dniu 20 czerwca 2025 r. Do przedmiotowego protokołu uwag nie wniesiono.</w:t>
      </w:r>
    </w:p>
    <w:p w14:paraId="2BEEE1A0" w14:textId="77777777" w:rsidR="00A11F36" w:rsidRDefault="00000000" w:rsidP="00C31AA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Ustaleń kontroli dokonano na podstawie analizy dokumentów, wizji lokalnej oraz wyjaśnień</w:t>
      </w:r>
      <w:r>
        <w:rPr>
          <w:sz w:val="24"/>
          <w:szCs w:val="24"/>
        </w:rPr>
        <w:br/>
        <w:t>i informacji udzielanych przez Pana.</w:t>
      </w:r>
    </w:p>
    <w:p w14:paraId="065290E5" w14:textId="77777777" w:rsidR="00A11F36" w:rsidRPr="00C31AA6" w:rsidRDefault="00000000" w:rsidP="00C31AA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przeprowadzonej kontroli działalność Powiatowego Centrum Pomocy Rodzinie w Człuchowie </w:t>
      </w:r>
      <w:r w:rsidRPr="00C31AA6">
        <w:rPr>
          <w:sz w:val="24"/>
          <w:szCs w:val="24"/>
        </w:rPr>
        <w:t>oceniono pozytywnie z nieprawidłowością.</w:t>
      </w:r>
    </w:p>
    <w:p w14:paraId="288D4589" w14:textId="77777777" w:rsidR="00A11F36" w:rsidRPr="00FF67D1" w:rsidRDefault="00000000" w:rsidP="00C31AA6">
      <w:pPr>
        <w:tabs>
          <w:tab w:val="left" w:pos="3240"/>
          <w:tab w:val="left" w:pos="333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FF67D1">
        <w:rPr>
          <w:rFonts w:cstheme="minorHAnsi"/>
          <w:sz w:val="24"/>
          <w:szCs w:val="24"/>
        </w:rPr>
        <w:t xml:space="preserve">W trakcie czynności kontrolnych ustalono, że Powiat Człuchowski nie podjął uchwały </w:t>
      </w:r>
      <w:r w:rsidRPr="00397AEE">
        <w:rPr>
          <w:rFonts w:cstheme="minorHAnsi"/>
          <w:sz w:val="24"/>
          <w:szCs w:val="24"/>
        </w:rPr>
        <w:t>dotyczącej</w:t>
      </w:r>
      <w:r w:rsidRPr="00FF67D1">
        <w:rPr>
          <w:rFonts w:cstheme="minorHAnsi"/>
          <w:sz w:val="24"/>
          <w:szCs w:val="24"/>
        </w:rPr>
        <w:t xml:space="preserve"> szczegółowych zasad ponoszenia odpłatności za pobyt w mieszkaniu treningowym lub wspomaganym. Zgodnie z art. 97 ust. 5 ustawy o pomocy społecznej, rada powiatu lub rada gminy w drodze uchwały ustala, w zakresie zadań własnych, szczegółowe zasady ponoszenia odpłatności za pobyt w ośrodkach wsparcia i mieszkaniach treningowych lub wspomaganych. Zasady </w:t>
      </w:r>
      <w:r w:rsidRPr="00397AEE">
        <w:rPr>
          <w:rFonts w:cstheme="minorHAnsi"/>
          <w:sz w:val="24"/>
          <w:szCs w:val="24"/>
          <w:shd w:val="clear" w:color="auto" w:fill="FFFFFF" w:themeFill="background1"/>
        </w:rPr>
        <w:t>ponoszenia</w:t>
      </w:r>
      <w:r w:rsidRPr="00FF67D1">
        <w:rPr>
          <w:rFonts w:cstheme="minorHAnsi"/>
          <w:sz w:val="24"/>
          <w:szCs w:val="24"/>
        </w:rPr>
        <w:t xml:space="preserve"> odpłatności za pobyt w mieszkaniach treningowych lub wspomaganych odnoszą się zarówno do mieszkań publicznych i niepublicznych, prowadzonych na zlecenie jednostek samorządu terytorialnego.</w:t>
      </w:r>
    </w:p>
    <w:p w14:paraId="4EB14FEB" w14:textId="77777777" w:rsidR="00A11F36" w:rsidRPr="00FF67D1" w:rsidRDefault="00000000" w:rsidP="00C31AA6">
      <w:pPr>
        <w:spacing w:before="120" w:after="120" w:line="240" w:lineRule="auto"/>
        <w:ind w:right="1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W związku ze stwierdzoną w toku kontroli nieprawidłowością, </w:t>
      </w:r>
      <w:r w:rsidRPr="00FE047C">
        <w:rPr>
          <w:rFonts w:cstheme="minorHAnsi"/>
          <w:b/>
          <w:bCs/>
        </w:rPr>
        <w:t>na podstawie art. 128 ust. 1 ustawy</w:t>
      </w:r>
      <w:r>
        <w:rPr>
          <w:rFonts w:cstheme="minorHAnsi"/>
          <w:b/>
          <w:bCs/>
        </w:rPr>
        <w:br/>
      </w:r>
      <w:r w:rsidRPr="00FE047C">
        <w:rPr>
          <w:rFonts w:cstheme="minorHAnsi"/>
          <w:b/>
          <w:bCs/>
        </w:rPr>
        <w:t>z dnia 12 marca 2004 r. o pomocy społecznej</w:t>
      </w:r>
      <w:r>
        <w:rPr>
          <w:rStyle w:val="Odwoanieprzypisudolnego"/>
          <w:rFonts w:cstheme="minorHAnsi"/>
          <w:b/>
          <w:bCs/>
        </w:rPr>
        <w:footnoteReference w:id="3"/>
      </w:r>
      <w:r w:rsidRPr="00FE047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Wojewoda Pomorski wnosi o podjęcie stosownych działań</w:t>
      </w:r>
      <w:r>
        <w:rPr>
          <w:rFonts w:cstheme="minorHAnsi"/>
        </w:rPr>
        <w:t xml:space="preserve">, </w:t>
      </w:r>
      <w:r w:rsidRPr="00FF67D1">
        <w:rPr>
          <w:rFonts w:cstheme="minorHAnsi"/>
          <w:b/>
          <w:bCs/>
        </w:rPr>
        <w:t>polegających na przedłożeniu pod obrady Radzie Powiatu projektu uchwały w sprawie szczegółowych zasad ponoszenia odpłatności za pobyt w mieszkaniu treningowym lub wspomaganym.</w:t>
      </w:r>
    </w:p>
    <w:p w14:paraId="3DCF31FB" w14:textId="0F52C022" w:rsidR="00A11F36" w:rsidRPr="00C31AA6" w:rsidRDefault="00000000" w:rsidP="00C31AA6">
      <w:pPr>
        <w:spacing w:before="120" w:after="120" w:line="240" w:lineRule="auto"/>
        <w:ind w:right="11"/>
        <w:jc w:val="both"/>
        <w:rPr>
          <w:rFonts w:cstheme="minorHAnsi"/>
        </w:rPr>
      </w:pPr>
      <w:r w:rsidRPr="00E62E30">
        <w:rPr>
          <w:b/>
          <w:bCs/>
          <w:sz w:val="24"/>
          <w:szCs w:val="24"/>
        </w:rPr>
        <w:t>Termin realizacji:</w:t>
      </w:r>
      <w:r w:rsidR="00C31AA6">
        <w:rPr>
          <w:rFonts w:cstheme="minorHAnsi"/>
        </w:rPr>
        <w:t xml:space="preserve"> </w:t>
      </w:r>
      <w:r>
        <w:rPr>
          <w:sz w:val="24"/>
          <w:szCs w:val="24"/>
        </w:rPr>
        <w:t>Powyższe należy realizować niezwłocznie, od dnia otrzymania niniejszego zalecenia.</w:t>
      </w:r>
      <w:bookmarkEnd w:id="4"/>
    </w:p>
    <w:p w14:paraId="50BD4AC5" w14:textId="77777777" w:rsidR="00A11F36" w:rsidRPr="00467E35" w:rsidRDefault="00000000" w:rsidP="00C31AA6">
      <w:pPr>
        <w:pStyle w:val="Akapitzlist"/>
        <w:spacing w:line="240" w:lineRule="auto"/>
        <w:jc w:val="center"/>
        <w:rPr>
          <w:sz w:val="24"/>
          <w:szCs w:val="24"/>
          <w:lang w:val="pl-PL"/>
        </w:rPr>
      </w:pPr>
      <w:r w:rsidRPr="004042A8">
        <w:rPr>
          <w:sz w:val="24"/>
          <w:szCs w:val="24"/>
          <w:lang w:val="pl-PL"/>
        </w:rPr>
        <w:t>POUCZENIE</w:t>
      </w:r>
    </w:p>
    <w:p w14:paraId="08EA3738" w14:textId="77777777" w:rsidR="00A11F36" w:rsidRPr="00FF67D1" w:rsidRDefault="00000000" w:rsidP="00C31AA6">
      <w:pPr>
        <w:spacing w:line="240" w:lineRule="auto"/>
        <w:jc w:val="both"/>
        <w:rPr>
          <w:sz w:val="24"/>
          <w:szCs w:val="24"/>
        </w:rPr>
      </w:pPr>
      <w:r w:rsidRPr="00FF67D1">
        <w:rPr>
          <w:sz w:val="24"/>
          <w:szCs w:val="24"/>
        </w:rPr>
        <w:t>Zgodnie z treścią art. 128 ustawy z dnia 12 marca 2004 r. o pomocy społecznej:</w:t>
      </w:r>
    </w:p>
    <w:p w14:paraId="1C55160B" w14:textId="77777777" w:rsidR="00A11F36" w:rsidRPr="00FF67D1" w:rsidRDefault="00000000" w:rsidP="00C31AA6">
      <w:pPr>
        <w:spacing w:line="240" w:lineRule="auto"/>
        <w:jc w:val="both"/>
        <w:rPr>
          <w:sz w:val="24"/>
          <w:szCs w:val="24"/>
        </w:rPr>
      </w:pPr>
      <w:r w:rsidRPr="00FF67D1">
        <w:rPr>
          <w:sz w:val="24"/>
          <w:szCs w:val="24"/>
        </w:rPr>
        <w:t>1. Wojewoda w wyniku przeprowadzonych przez zespół inspektorów czynności może wydać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jednostce organizacyjnej pomocy społecznej albo kontrolowanej jednostce zalecenia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pokontrolne.</w:t>
      </w:r>
    </w:p>
    <w:p w14:paraId="073B6E67" w14:textId="77777777" w:rsidR="00A11F36" w:rsidRPr="00FF67D1" w:rsidRDefault="00000000" w:rsidP="00C31AA6">
      <w:pPr>
        <w:spacing w:line="240" w:lineRule="auto"/>
        <w:jc w:val="both"/>
        <w:rPr>
          <w:sz w:val="24"/>
          <w:szCs w:val="24"/>
        </w:rPr>
      </w:pPr>
      <w:r w:rsidRPr="00FF67D1">
        <w:rPr>
          <w:sz w:val="24"/>
          <w:szCs w:val="24"/>
        </w:rPr>
        <w:t>2. Jednostka organizacyjna pomocy społecznej albo kontrolowana jednostka może,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w terminie 7 dni od dnia otrzymania zaleceń pokontrolnych, zgłosić do nich zastrzeżenia.</w:t>
      </w:r>
    </w:p>
    <w:p w14:paraId="0E07270F" w14:textId="77777777" w:rsidR="00A11F36" w:rsidRPr="00FF67D1" w:rsidRDefault="00000000" w:rsidP="00C31AA6">
      <w:pPr>
        <w:spacing w:line="240" w:lineRule="auto"/>
        <w:jc w:val="both"/>
        <w:rPr>
          <w:sz w:val="24"/>
          <w:szCs w:val="24"/>
        </w:rPr>
      </w:pPr>
      <w:r w:rsidRPr="00FF67D1">
        <w:rPr>
          <w:sz w:val="24"/>
          <w:szCs w:val="24"/>
        </w:rPr>
        <w:t>3. Wojewoda ustosunkowuje się do zastrzeżeń w terminie 14 dni od dnia ich doręczenia.</w:t>
      </w:r>
    </w:p>
    <w:p w14:paraId="4372226C" w14:textId="77777777" w:rsidR="00A11F36" w:rsidRPr="00FF67D1" w:rsidRDefault="00000000" w:rsidP="00C31AA6">
      <w:pPr>
        <w:spacing w:line="240" w:lineRule="auto"/>
        <w:jc w:val="both"/>
        <w:rPr>
          <w:sz w:val="24"/>
          <w:szCs w:val="24"/>
        </w:rPr>
      </w:pPr>
      <w:r w:rsidRPr="00FF67D1">
        <w:rPr>
          <w:sz w:val="24"/>
          <w:szCs w:val="24"/>
        </w:rPr>
        <w:t>4. W przypadku nieuwzględnienia przez wojewodę zastrzeżeń jednostka organizacyjna pomocy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społecznej albo kontrolowana jednostka w terminie 30 dni obowiązana jest do powiadomienia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wojewody o realizacji zaleceń, uwag i wniosków.</w:t>
      </w:r>
    </w:p>
    <w:p w14:paraId="0C9F5703" w14:textId="77777777" w:rsidR="00A11F36" w:rsidRPr="00FF67D1" w:rsidRDefault="00000000" w:rsidP="00C31AA6">
      <w:pPr>
        <w:spacing w:line="240" w:lineRule="auto"/>
        <w:jc w:val="both"/>
        <w:rPr>
          <w:sz w:val="24"/>
          <w:szCs w:val="24"/>
        </w:rPr>
      </w:pPr>
      <w:r w:rsidRPr="00FF67D1">
        <w:rPr>
          <w:sz w:val="24"/>
          <w:szCs w:val="24"/>
        </w:rPr>
        <w:t>5. W przypadku uwzględnienia przez wojewodę zastrzeżeń, o których mowa w ust. 2, jednostka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organizacyjna pomocy społecznej albo kontrolowana jednostka w terminie 30 dni jest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obowiązana do powiadomienia wojewody o realizacji zaleceń, uwag i wniosków, o których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mowa w ust. 1, mając na uwadze zmiany wynikające z uwzględnionych przez wojewodę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zastrzeżeń.</w:t>
      </w:r>
    </w:p>
    <w:p w14:paraId="57D9D665" w14:textId="77777777" w:rsidR="00A11F36" w:rsidRPr="00FF67D1" w:rsidRDefault="00000000" w:rsidP="00C31AA6">
      <w:pPr>
        <w:spacing w:line="240" w:lineRule="auto"/>
        <w:jc w:val="both"/>
        <w:rPr>
          <w:sz w:val="24"/>
          <w:szCs w:val="24"/>
        </w:rPr>
      </w:pPr>
      <w:r w:rsidRPr="00FF67D1">
        <w:rPr>
          <w:sz w:val="24"/>
          <w:szCs w:val="24"/>
        </w:rPr>
        <w:t>6. W przypadku stwierdzenia istotnych uchybień w działalności jednostki organizacyjnej pomocy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społecznej albo kontrolowanej jednostki wojewoda, niezależnie od przysługujących mu innych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środków, zawiadamia o stwierdzonych uchybieniach organ założycielski tych jednostek lub organ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zlecający kontrolowanej jednostce realizację zadania z zakresu pomocy społecznej.</w:t>
      </w:r>
    </w:p>
    <w:p w14:paraId="5B02C565" w14:textId="77777777" w:rsidR="00A11F36" w:rsidRPr="00FF67D1" w:rsidRDefault="00000000" w:rsidP="00C31AA6">
      <w:pPr>
        <w:spacing w:line="240" w:lineRule="auto"/>
        <w:jc w:val="both"/>
        <w:rPr>
          <w:sz w:val="24"/>
          <w:szCs w:val="24"/>
        </w:rPr>
      </w:pPr>
      <w:r w:rsidRPr="00FF67D1">
        <w:rPr>
          <w:sz w:val="24"/>
          <w:szCs w:val="24"/>
        </w:rPr>
        <w:t>7. Organ, o którym mowa w ust. 6, do którego skierowano zawiadomienie o stwierdzonych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istotnych uchybieniach, jest obowiązany, w terminie 30 dni od dnia otrzymania zawiadomienia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o stwierdzonych uchybieniach, powiadomić wojewodę o podjętych czynnościach.</w:t>
      </w:r>
    </w:p>
    <w:p w14:paraId="1CB54C3C" w14:textId="74A1A081" w:rsidR="00A11F36" w:rsidRPr="00C31AA6" w:rsidRDefault="00000000" w:rsidP="00C31AA6">
      <w:pPr>
        <w:spacing w:line="240" w:lineRule="auto"/>
        <w:jc w:val="both"/>
        <w:rPr>
          <w:sz w:val="24"/>
          <w:szCs w:val="24"/>
        </w:rPr>
      </w:pPr>
      <w:r w:rsidRPr="00FF67D1">
        <w:rPr>
          <w:sz w:val="24"/>
          <w:szCs w:val="24"/>
        </w:rPr>
        <w:t>W przypadku niezrealizowania zaleceń pokontrolnych, Wojewoda Pomorski wymierza, na podstawie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art. 130 ust. 1 i art. 131 ust. 1 i ust. 2 ustawy z dnia 12 marca 2004 r. o pomocy społecznej, w drodze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decyzji administracyjnej karę pieniężną, której wysokość, od 500 do 12.000zł, ustalana jest ze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względu na rozmiar prowadzonej działalności, stopień, liczbę i społeczną szkodliwość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stwierdzonych</w:t>
      </w:r>
      <w:r>
        <w:rPr>
          <w:sz w:val="24"/>
          <w:szCs w:val="24"/>
        </w:rPr>
        <w:t xml:space="preserve"> </w:t>
      </w:r>
      <w:r w:rsidRPr="00FF67D1">
        <w:rPr>
          <w:sz w:val="24"/>
          <w:szCs w:val="24"/>
        </w:rPr>
        <w:t>nieprawidłowości.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F83BC5" w14:paraId="460E95EC" w14:textId="77777777" w:rsidTr="007A2AF9">
        <w:trPr>
          <w:trHeight w:val="474"/>
        </w:trPr>
        <w:tc>
          <w:tcPr>
            <w:tcW w:w="4587" w:type="dxa"/>
          </w:tcPr>
          <w:p w14:paraId="723A6A58" w14:textId="77777777" w:rsidR="00A11F36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lastRenderedPageBreak/>
              <w:t>z upoważnienia Wojewody Pomorskiego</w:t>
            </w:r>
          </w:p>
        </w:tc>
      </w:tr>
      <w:tr w:rsidR="00F83BC5" w14:paraId="7B3EEEE9" w14:textId="77777777" w:rsidTr="007A2AF9">
        <w:trPr>
          <w:trHeight w:val="1148"/>
        </w:trPr>
        <w:tc>
          <w:tcPr>
            <w:tcW w:w="4587" w:type="dxa"/>
          </w:tcPr>
          <w:p w14:paraId="389A6490" w14:textId="77777777" w:rsidR="00A11F36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5"/>
          </w:p>
          <w:p w14:paraId="1610BC63" w14:textId="77777777" w:rsidR="00A11F36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6"/>
          </w:p>
          <w:p w14:paraId="1B17CDCD" w14:textId="24A2B30E" w:rsidR="00A11F36" w:rsidRPr="007A2AF9" w:rsidRDefault="00D507EE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[……………………….]*</w:t>
            </w:r>
          </w:p>
        </w:tc>
      </w:tr>
      <w:tr w:rsidR="00F83BC5" w14:paraId="641FBA33" w14:textId="77777777" w:rsidTr="007A2AF9">
        <w:trPr>
          <w:trHeight w:val="401"/>
        </w:trPr>
        <w:tc>
          <w:tcPr>
            <w:tcW w:w="4587" w:type="dxa"/>
          </w:tcPr>
          <w:p w14:paraId="38605EC0" w14:textId="77777777" w:rsidR="00A11F36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C814C0D" w14:textId="77777777" w:rsidR="00A11F36" w:rsidRPr="007A2AF9" w:rsidRDefault="00A11F36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D815096" w14:textId="77777777" w:rsidR="00D507EE" w:rsidRPr="00D507EE" w:rsidRDefault="00D507EE" w:rsidP="00D507EE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507EE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Katarzynę Fudała-</w:t>
      </w:r>
      <w:proofErr w:type="spellStart"/>
      <w:r w:rsidRPr="00D507EE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Mrula</w:t>
      </w:r>
      <w:proofErr w:type="spellEnd"/>
      <w:r w:rsidRPr="00D507EE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.</w:t>
      </w:r>
    </w:p>
    <w:p w14:paraId="64FD93D5" w14:textId="77777777" w:rsidR="00D507EE" w:rsidRPr="00D507EE" w:rsidRDefault="00D507EE" w:rsidP="00D507EE">
      <w:pPr>
        <w:tabs>
          <w:tab w:val="left" w:pos="3240"/>
          <w:tab w:val="left" w:pos="3330"/>
        </w:tabs>
        <w:spacing w:before="120" w:after="0" w:line="240" w:lineRule="auto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D507EE">
        <w:rPr>
          <w:rFonts w:ascii="Arial" w:eastAsia="Times New Roman" w:hAnsi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</w:t>
      </w:r>
    </w:p>
    <w:p w14:paraId="174F70BB" w14:textId="77777777" w:rsidR="00A11F36" w:rsidRPr="007A2AF9" w:rsidRDefault="00A11F36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DA47FE3" w14:textId="77777777" w:rsidR="00A11F36" w:rsidRDefault="00A11F36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ACB0C06" w14:textId="77777777" w:rsidR="00A11F36" w:rsidRDefault="00A11F36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2A98EC84" w14:textId="77777777" w:rsidR="00A11F36" w:rsidRPr="007A2AF9" w:rsidRDefault="00A11F36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A11F36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27CD" w14:textId="77777777" w:rsidR="00F67885" w:rsidRDefault="00F67885">
      <w:pPr>
        <w:spacing w:after="0" w:line="240" w:lineRule="auto"/>
      </w:pPr>
      <w:r>
        <w:separator/>
      </w:r>
    </w:p>
  </w:endnote>
  <w:endnote w:type="continuationSeparator" w:id="0">
    <w:p w14:paraId="466CD3FC" w14:textId="77777777" w:rsidR="00F67885" w:rsidRDefault="00F6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D01D" w14:textId="77777777" w:rsidR="00A11F3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0D54316">
        <v:rect id="_x0000_i1025" style="width:0;height:1.5pt" o:hralign="center" o:hrstd="t" o:hr="t" fillcolor="#a0a0a0" stroked="f"/>
      </w:pict>
    </w:r>
  </w:p>
  <w:p w14:paraId="4D82E13E" w14:textId="77777777" w:rsidR="00A11F3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7"/>
  </w:p>
  <w:p w14:paraId="3107F944" w14:textId="77777777" w:rsidR="00A11F3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9F27534" w14:textId="77777777" w:rsidR="00A11F3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5871B05" w14:textId="77777777" w:rsidR="00A11F3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10"/>
  </w:p>
  <w:p w14:paraId="2B243B1A" w14:textId="77777777" w:rsidR="00A11F3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7FC1556" w14:textId="77777777" w:rsidR="00A11F36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429C" w14:textId="77777777" w:rsidR="00A11F3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9A50942">
        <v:rect id="_x0000_i1027" style="width:0;height:1.5pt" o:hralign="center" o:hrstd="t" o:hr="t" fillcolor="#a0a0a0" stroked="f"/>
      </w:pict>
    </w:r>
  </w:p>
  <w:p w14:paraId="054453D6" w14:textId="77777777" w:rsidR="00A11F3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11"/>
  </w:p>
  <w:p w14:paraId="2950E135" w14:textId="77777777" w:rsidR="00A11F3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EDC6507" w14:textId="77777777" w:rsidR="00A11F3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081C8EEB" w14:textId="77777777" w:rsidR="00A11F3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14"/>
  </w:p>
  <w:p w14:paraId="4AA38AE3" w14:textId="77777777" w:rsidR="00A11F3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DBA" w14:textId="77777777" w:rsidR="00F67885" w:rsidRDefault="00F67885">
      <w:pPr>
        <w:spacing w:after="0" w:line="240" w:lineRule="auto"/>
      </w:pPr>
      <w:r>
        <w:separator/>
      </w:r>
    </w:p>
  </w:footnote>
  <w:footnote w:type="continuationSeparator" w:id="0">
    <w:p w14:paraId="0292BE37" w14:textId="77777777" w:rsidR="00F67885" w:rsidRDefault="00F67885">
      <w:pPr>
        <w:spacing w:after="0" w:line="240" w:lineRule="auto"/>
      </w:pPr>
      <w:r>
        <w:continuationSeparator/>
      </w:r>
    </w:p>
  </w:footnote>
  <w:footnote w:id="1">
    <w:p w14:paraId="1B60D257" w14:textId="77777777" w:rsidR="00A11F36" w:rsidRPr="00316E77" w:rsidRDefault="00000000" w:rsidP="00D33A8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16E77">
        <w:rPr>
          <w:lang w:val="pl-PL"/>
        </w:rPr>
        <w:t xml:space="preserve"> Dz. U. z 2024 r. poz. 1283 </w:t>
      </w:r>
      <w:r>
        <w:rPr>
          <w:lang w:val="pl-PL"/>
        </w:rPr>
        <w:t xml:space="preserve">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</w:t>
      </w:r>
    </w:p>
  </w:footnote>
  <w:footnote w:id="2">
    <w:p w14:paraId="6C721145" w14:textId="77777777" w:rsidR="00A11F36" w:rsidRPr="00316E77" w:rsidRDefault="00000000" w:rsidP="00D33A8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16E77">
        <w:rPr>
          <w:lang w:val="pl-PL"/>
        </w:rPr>
        <w:t xml:space="preserve"> Dz. U. z 202</w:t>
      </w:r>
      <w:r>
        <w:rPr>
          <w:lang w:val="pl-PL"/>
        </w:rPr>
        <w:t>0</w:t>
      </w:r>
      <w:r w:rsidRPr="00316E77">
        <w:rPr>
          <w:lang w:val="pl-PL"/>
        </w:rPr>
        <w:t xml:space="preserve"> r. poz. 2285 z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zm.</w:t>
      </w:r>
    </w:p>
  </w:footnote>
  <w:footnote w:id="3">
    <w:p w14:paraId="6F0D70B6" w14:textId="77777777" w:rsidR="00A11F36" w:rsidRPr="00D644A5" w:rsidRDefault="00000000" w:rsidP="00D33A8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644A5">
        <w:rPr>
          <w:lang w:val="pl-PL"/>
        </w:rPr>
        <w:t xml:space="preserve"> Dz. U. z 2024 r., poz. 1283 z </w:t>
      </w:r>
      <w:proofErr w:type="spellStart"/>
      <w:r w:rsidRPr="00D644A5">
        <w:rPr>
          <w:lang w:val="pl-PL"/>
        </w:rPr>
        <w:t>p</w:t>
      </w:r>
      <w:r>
        <w:rPr>
          <w:lang w:val="pl-PL"/>
        </w:rPr>
        <w:t>óźn</w:t>
      </w:r>
      <w:proofErr w:type="spellEnd"/>
      <w:r>
        <w:rPr>
          <w:lang w:val="pl-PL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A6BE" w14:textId="77777777" w:rsidR="00A11F36" w:rsidRDefault="00A11F36">
    <w:pPr>
      <w:pStyle w:val="Nagwek"/>
    </w:pPr>
  </w:p>
  <w:p w14:paraId="5C5A661E" w14:textId="77777777" w:rsidR="00A11F36" w:rsidRDefault="00A11F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0B99" w14:textId="77777777" w:rsidR="00A11F36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A29D781" w14:textId="77777777" w:rsidR="00A11F36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07B6A2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C5"/>
    <w:rsid w:val="00530447"/>
    <w:rsid w:val="00A11F36"/>
    <w:rsid w:val="00C23B07"/>
    <w:rsid w:val="00C31AA6"/>
    <w:rsid w:val="00CC537E"/>
    <w:rsid w:val="00D34D55"/>
    <w:rsid w:val="00D507EE"/>
    <w:rsid w:val="00F67885"/>
    <w:rsid w:val="00F8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7A7C0"/>
  <w15:docId w15:val="{886868D3-B8E2-48A7-8217-FFAC5727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3A8E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3A8E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Odwoanieprzypisudolnego">
    <w:name w:val="footnote reference"/>
    <w:basedOn w:val="Domylnaczcionkaakapitu"/>
    <w:unhideWhenUsed/>
    <w:rsid w:val="00D33A8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33A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AkapitzlistZnak">
    <w:name w:val="Akapit z listą Znak"/>
    <w:link w:val="Akapitzlist"/>
    <w:uiPriority w:val="34"/>
    <w:qFormat/>
    <w:locked/>
    <w:rsid w:val="00D33A8E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Zuzanna Chyła</cp:lastModifiedBy>
  <cp:revision>2</cp:revision>
  <cp:lastPrinted>2012-09-10T07:00:00Z</cp:lastPrinted>
  <dcterms:created xsi:type="dcterms:W3CDTF">2025-07-18T06:09:00Z</dcterms:created>
  <dcterms:modified xsi:type="dcterms:W3CDTF">2025-07-18T06:09:00Z</dcterms:modified>
</cp:coreProperties>
</file>