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28071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A0FA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08</w:t>
      </w:r>
      <w:r w:rsidR="00457259"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A0FA0" w:rsidRPr="00DA0FA0" w:rsidRDefault="00DA0FA0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0"/>
          <w:lang w:eastAsia="pl-PL"/>
        </w:rPr>
      </w:pPr>
      <w:bookmarkStart w:id="0" w:name="_GoBack"/>
      <w:r w:rsidRPr="00DA0FA0">
        <w:rPr>
          <w:rFonts w:asciiTheme="minorHAnsi" w:hAnsiTheme="minorHAnsi" w:cstheme="minorHAnsi"/>
          <w:color w:val="000000"/>
          <w:sz w:val="24"/>
          <w:szCs w:val="20"/>
          <w:lang w:eastAsia="pl-PL"/>
        </w:rPr>
        <w:t>DO</w:t>
      </w:r>
      <w:r>
        <w:rPr>
          <w:rFonts w:asciiTheme="minorHAnsi" w:hAnsiTheme="minorHAnsi" w:cstheme="minorHAnsi"/>
          <w:color w:val="000000"/>
          <w:sz w:val="24"/>
          <w:szCs w:val="20"/>
          <w:lang w:eastAsia="pl-PL"/>
        </w:rPr>
        <w:t>OŚ-WDŚ/ZIL.420.242.2018.ml/EU/K</w:t>
      </w:r>
      <w:r w:rsidRPr="00DA0FA0">
        <w:rPr>
          <w:rFonts w:asciiTheme="minorHAnsi" w:hAnsiTheme="minorHAnsi" w:cstheme="minorHAnsi"/>
          <w:color w:val="000000"/>
          <w:sz w:val="24"/>
          <w:szCs w:val="20"/>
          <w:lang w:eastAsia="pl-PL"/>
        </w:rPr>
        <w:t>M/MAZ/MKW/SW.5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A0FA0" w:rsidRPr="00DA0FA0" w:rsidRDefault="00DA0FA0" w:rsidP="00DA0FA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A0FA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 od decyzji Regionalnego Dyrektora Ochrony Środowiska w Warszawie z dnia 28 października 2015 r., znak: WOOŚ-II.4200.37.2014.TR, o środowiskowych uwarunkowaniach zgody na realizację przedsięwzięcia pod nazwą: Budowa nowego przebiegu drogi wojewódzkiej nr 724 na odcinku od granicy m.st.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Warszawy</w:t>
      </w:r>
      <w:r w:rsidRPr="00DA0FA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 m. Konstancin —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Jeziorna</w:t>
      </w:r>
      <w:r w:rsidRPr="00DA0FA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nowego przebiegu drogi krajowej nr 79 na terenie gm. Góra Kalwaria wraz Z? skrzyżowaniem z drogą 724 i planowana drogą 79, nie mogło być zakończone w wyznaczonym terminie. Przyczyną zwłoki jest skomplikowany charakter sprawy.</w:t>
      </w:r>
    </w:p>
    <w:p w:rsidR="00457259" w:rsidRDefault="00DA0FA0" w:rsidP="00DA0FA0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A0FA0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31 stycznia 2022 r.</w:t>
      </w:r>
    </w:p>
    <w:p w:rsidR="00DA0FA0" w:rsidRDefault="00DA0FA0" w:rsidP="00DA0FA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A0FA0" w:rsidRPr="00DA0FA0" w:rsidRDefault="00DA0FA0" w:rsidP="00DA0F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A0FA0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DA0FA0">
        <w:rPr>
          <w:rFonts w:asciiTheme="minorHAnsi" w:hAnsiTheme="minorHAnsi" w:cstheme="minorHAnsi"/>
          <w:bCs/>
        </w:rPr>
        <w:t>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DA0FA0" w:rsidRPr="00DA0FA0" w:rsidRDefault="00DA0FA0" w:rsidP="00DA0F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A0FA0">
        <w:rPr>
          <w:rFonts w:asciiTheme="minorHAnsi" w:hAnsiTheme="minorHAnsi" w:cstheme="minorHAnsi"/>
          <w:bCs/>
        </w:rPr>
        <w:t xml:space="preserve">Art. 49 Kpa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DA0FA0">
        <w:rPr>
          <w:rFonts w:asciiTheme="minorHAnsi" w:hAnsiTheme="minorHAnsi" w:cstheme="minorHAnsi"/>
          <w:bCs/>
        </w:rPr>
        <w:lastRenderedPageBreak/>
        <w:t>przypadkach zawiadomienie bądź doręczenie uważa się za dokonane po upływie czternastu dni od dnia publicznego ogłoszenia.</w:t>
      </w:r>
    </w:p>
    <w:p w:rsidR="00DA0FA0" w:rsidRPr="00DA0FA0" w:rsidRDefault="00DA0FA0" w:rsidP="00DA0F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A0FA0">
        <w:rPr>
          <w:rFonts w:asciiTheme="minorHAnsi" w:hAnsiTheme="minorHAnsi" w:cstheme="minorHAnsi"/>
          <w:bCs/>
        </w:rPr>
        <w:t xml:space="preserve">Art. 16 ustawy z dnia 7 kwietnia 2017 r. o zmianie ustawy - Kodeks postępowania administracyjnego oraz niektórych innych ustaw (Dz. U. poz. 935) Do postępowań administracyjnych wszczętych i </w:t>
      </w:r>
      <w:r w:rsidRPr="00DA0FA0">
        <w:rPr>
          <w:rFonts w:asciiTheme="minorHAnsi" w:hAnsiTheme="minorHAnsi" w:cstheme="minorHAnsi"/>
          <w:bCs/>
        </w:rPr>
        <w:t>niezakończonych</w:t>
      </w:r>
      <w:r w:rsidRPr="00DA0FA0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DA0FA0" w:rsidRPr="00DA0FA0" w:rsidRDefault="00DA0FA0" w:rsidP="00DA0F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A0FA0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DA0FA0" w:rsidRPr="00DA0FA0" w:rsidRDefault="00DA0FA0" w:rsidP="00DA0F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A0FA0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DA0FA0" w:rsidP="00DA0FA0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A0FA0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A0FA0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A0FA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A0FA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A0FA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A0FA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DA0FA0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CB6EFA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D6AB0-51F3-44F3-AD9F-E177A2C7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2023-06-26T08:32:00Z</dcterms:created>
  <dcterms:modified xsi:type="dcterms:W3CDTF">2023-06-26T08:32:00Z</dcterms:modified>
</cp:coreProperties>
</file>