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4CC4A2F7" w14:textId="77777777" w:rsidR="005E7A0A" w:rsidRPr="005E7A0A" w:rsidRDefault="005E7A0A" w:rsidP="005E7A0A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  <w:r w:rsidRPr="005E7A0A"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  <w:t>OZ.0341.1.11.2024</w:t>
      </w:r>
    </w:p>
    <w:p w14:paraId="2EACBD7D" w14:textId="77777777" w:rsidR="005E7A0A" w:rsidRPr="005E7A0A" w:rsidRDefault="005E7A0A" w:rsidP="005E7A0A">
      <w:pPr>
        <w:suppressAutoHyphens/>
        <w:spacing w:after="0" w:line="276" w:lineRule="auto"/>
        <w:jc w:val="center"/>
        <w:textAlignment w:val="baseline"/>
        <w:rPr>
          <w:rFonts w:ascii="Arial" w:eastAsia="Calibri" w:hAnsi="Arial" w:cs="Arial"/>
          <w:bCs/>
          <w:kern w:val="32"/>
          <w:sz w:val="28"/>
          <w:szCs w:val="28"/>
        </w:rPr>
      </w:pPr>
      <w:r w:rsidRPr="005E7A0A">
        <w:rPr>
          <w:rFonts w:ascii="Arial" w:eastAsia="Times New Roman" w:hAnsi="Arial" w:cs="Arial"/>
          <w:b/>
          <w:smallCaps/>
          <w:kern w:val="1"/>
          <w:sz w:val="28"/>
          <w:szCs w:val="28"/>
          <w:lang w:eastAsia="ar-SA"/>
        </w:rPr>
        <w:t>REGULAMIN</w:t>
      </w:r>
      <w:r w:rsidRPr="005E7A0A">
        <w:rPr>
          <w:rFonts w:ascii="Arial" w:eastAsia="Calibri" w:hAnsi="Arial" w:cs="Arial"/>
          <w:bCs/>
          <w:kern w:val="32"/>
          <w:sz w:val="28"/>
          <w:szCs w:val="28"/>
        </w:rPr>
        <w:t xml:space="preserve"> </w:t>
      </w:r>
    </w:p>
    <w:p w14:paraId="33EE437F" w14:textId="77777777" w:rsidR="005E7A0A" w:rsidRPr="005E7A0A" w:rsidRDefault="005E7A0A" w:rsidP="005E7A0A">
      <w:pPr>
        <w:tabs>
          <w:tab w:val="left" w:pos="3969"/>
        </w:tabs>
        <w:suppressAutoHyphens/>
        <w:spacing w:after="0" w:line="276" w:lineRule="auto"/>
        <w:jc w:val="center"/>
        <w:textAlignment w:val="baseline"/>
        <w:rPr>
          <w:rFonts w:ascii="Arial" w:eastAsia="Calibri" w:hAnsi="Arial" w:cs="Arial"/>
          <w:bCs/>
          <w:kern w:val="32"/>
          <w:sz w:val="24"/>
          <w:szCs w:val="24"/>
        </w:rPr>
      </w:pPr>
      <w:r w:rsidRPr="005E7A0A">
        <w:rPr>
          <w:rFonts w:ascii="Arial" w:eastAsia="Calibri" w:hAnsi="Arial" w:cs="Arial"/>
          <w:bCs/>
          <w:kern w:val="32"/>
          <w:sz w:val="24"/>
          <w:szCs w:val="24"/>
        </w:rPr>
        <w:t xml:space="preserve">konkursu </w:t>
      </w:r>
      <w:r w:rsidRPr="005E7A0A">
        <w:rPr>
          <w:rFonts w:ascii="Times New Roman" w:eastAsia="Calibri" w:hAnsi="Times New Roman" w:cs="Times New Roman"/>
          <w:b/>
          <w:smallCaps/>
          <w:sz w:val="28"/>
          <w:szCs w:val="28"/>
        </w:rPr>
        <w:t xml:space="preserve">„Zdrowy przedszkolak” </w:t>
      </w:r>
      <w:r w:rsidRPr="005E7A0A">
        <w:rPr>
          <w:rFonts w:ascii="Arial" w:eastAsia="Calibri" w:hAnsi="Arial" w:cs="Arial"/>
          <w:bCs/>
          <w:kern w:val="32"/>
          <w:sz w:val="24"/>
          <w:szCs w:val="24"/>
        </w:rPr>
        <w:t xml:space="preserve">na plakat </w:t>
      </w:r>
    </w:p>
    <w:p w14:paraId="56A025DE" w14:textId="77777777" w:rsidR="005E7A0A" w:rsidRPr="005E7A0A" w:rsidRDefault="005E7A0A" w:rsidP="005E7A0A">
      <w:pPr>
        <w:suppressAutoHyphens/>
        <w:spacing w:after="0" w:line="276" w:lineRule="auto"/>
        <w:jc w:val="center"/>
        <w:textAlignment w:val="baseline"/>
        <w:rPr>
          <w:rFonts w:ascii="Arial" w:eastAsia="Calibri" w:hAnsi="Arial" w:cs="Arial"/>
          <w:b/>
          <w:smallCaps/>
          <w:sz w:val="24"/>
          <w:szCs w:val="24"/>
        </w:rPr>
      </w:pPr>
      <w:r w:rsidRPr="005E7A0A">
        <w:rPr>
          <w:rFonts w:ascii="Arial" w:eastAsia="Calibri" w:hAnsi="Arial" w:cs="Arial"/>
          <w:bCs/>
          <w:kern w:val="32"/>
          <w:sz w:val="24"/>
          <w:szCs w:val="24"/>
        </w:rPr>
        <w:t xml:space="preserve"> w ramach programów: „</w:t>
      </w:r>
      <w:r w:rsidRPr="005E7A0A">
        <w:rPr>
          <w:rFonts w:ascii="Arial" w:eastAsia="Calibri" w:hAnsi="Arial" w:cs="Arial"/>
          <w:b/>
          <w:kern w:val="32"/>
          <w:sz w:val="24"/>
          <w:szCs w:val="24"/>
        </w:rPr>
        <w:t>Mamo, Tato- co WY na to?”,</w:t>
      </w:r>
      <w:r w:rsidRPr="005E7A0A">
        <w:rPr>
          <w:rFonts w:ascii="Arial" w:eastAsia="Calibri" w:hAnsi="Arial" w:cs="Arial"/>
          <w:bCs/>
          <w:kern w:val="32"/>
          <w:sz w:val="24"/>
          <w:szCs w:val="24"/>
        </w:rPr>
        <w:t xml:space="preserve"> „</w:t>
      </w:r>
      <w:r w:rsidRPr="005E7A0A">
        <w:rPr>
          <w:rFonts w:ascii="Arial" w:eastAsia="Calibri" w:hAnsi="Arial" w:cs="Arial"/>
          <w:b/>
          <w:kern w:val="32"/>
          <w:sz w:val="24"/>
          <w:szCs w:val="24"/>
        </w:rPr>
        <w:t>Czyste powietrze wokół nas”</w:t>
      </w:r>
      <w:r w:rsidRPr="005E7A0A">
        <w:rPr>
          <w:rFonts w:ascii="Arial" w:eastAsia="Calibri" w:hAnsi="Arial" w:cs="Arial"/>
          <w:bCs/>
          <w:kern w:val="32"/>
          <w:sz w:val="24"/>
          <w:szCs w:val="24"/>
        </w:rPr>
        <w:t xml:space="preserve"> oraz </w:t>
      </w:r>
      <w:r w:rsidRPr="005E7A0A">
        <w:rPr>
          <w:rFonts w:ascii="Arial" w:eastAsia="Calibri" w:hAnsi="Arial" w:cs="Arial"/>
          <w:b/>
          <w:kern w:val="32"/>
          <w:sz w:val="24"/>
          <w:szCs w:val="24"/>
        </w:rPr>
        <w:t>„Skąd się biorą produkty ekologiczne”</w:t>
      </w:r>
    </w:p>
    <w:p w14:paraId="58D9A178" w14:textId="77777777" w:rsidR="005E7A0A" w:rsidRPr="005E7A0A" w:rsidRDefault="005E7A0A" w:rsidP="005E7A0A">
      <w:pPr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kern w:val="1"/>
          <w:sz w:val="14"/>
          <w:szCs w:val="28"/>
          <w:lang w:eastAsia="ar-SA"/>
        </w:rPr>
      </w:pPr>
    </w:p>
    <w:p w14:paraId="3014610C" w14:textId="77777777" w:rsidR="005E7A0A" w:rsidRPr="005E7A0A" w:rsidRDefault="005E7A0A" w:rsidP="005E7A0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</w:rPr>
      </w:pPr>
      <w:bookmarkStart w:id="1" w:name="_Hlk96671059"/>
      <w:r w:rsidRPr="005E7A0A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</w:rPr>
        <w:t>Plakat</w:t>
      </w:r>
      <w:r w:rsidRPr="005E7A0A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</w:rPr>
        <w:t xml:space="preserve"> jest gatunkiem artystycznym grafiki użytkowej stosowanej w komunikacji wizualnej. To druk na arkuszu papieru z odpowiednią kompozycją plastyczną, fotografią, napisami. Plakat nie tylko informuje, ale przede wszystkim namawia, zachęca, </w:t>
      </w:r>
      <w:r w:rsidRPr="005E7A0A">
        <w:rPr>
          <w:rFonts w:ascii="Times New Roman" w:eastAsia="Times New Roman" w:hAnsi="Times New Roman" w:cs="Times New Roman"/>
          <w:bCs/>
          <w:iCs/>
          <w:kern w:val="1"/>
          <w:sz w:val="20"/>
          <w:szCs w:val="20"/>
          <w:lang w:eastAsia="ar-SA"/>
        </w:rPr>
        <w:t>wzywa</w:t>
      </w:r>
      <w:r w:rsidRPr="005E7A0A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</w:rPr>
        <w:t xml:space="preserve"> </w:t>
      </w:r>
      <w:r w:rsidRPr="005E7A0A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</w:rPr>
        <w:t>czy przekonuje. Elementy graficzne z reguły dominują nad informacjami tekstowymi. Napisy są często przetworzone artystycznie.</w:t>
      </w:r>
      <w:r w:rsidRPr="005E7A0A"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</w:rPr>
        <w:t xml:space="preserve"> Dobry plakat wyróżnia prostota: mniej znaczy więcej!</w:t>
      </w:r>
      <w:bookmarkEnd w:id="1"/>
    </w:p>
    <w:p w14:paraId="18DBC4C8" w14:textId="77777777" w:rsidR="005E7A0A" w:rsidRPr="005E7A0A" w:rsidRDefault="005E7A0A" w:rsidP="005E7A0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2" w:name="18478124"/>
      <w:bookmarkEnd w:id="2"/>
      <w:r w:rsidRPr="005E7A0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I. Postanowienia ogólne:</w:t>
      </w:r>
    </w:p>
    <w:p w14:paraId="4218E1B5" w14:textId="77777777" w:rsidR="005E7A0A" w:rsidRPr="005E7A0A" w:rsidRDefault="005E7A0A" w:rsidP="005E7A0A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>Organizatorem konkursu jest Powiatowa Stacja Sanitarno – Epidemiologiczna w Kaliszu.</w:t>
      </w:r>
    </w:p>
    <w:p w14:paraId="4F97A74F" w14:textId="77777777" w:rsidR="005E7A0A" w:rsidRPr="005E7A0A" w:rsidRDefault="005E7A0A" w:rsidP="005E7A0A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bookmarkStart w:id="3" w:name="_Hlk96667722"/>
      <w:r w:rsidRPr="005E7A0A">
        <w:rPr>
          <w:rFonts w:ascii="Times New Roman" w:eastAsia="Times New Roman" w:hAnsi="Times New Roman" w:cs="Times New Roman"/>
          <w:kern w:val="1"/>
          <w:lang w:eastAsia="ar-SA"/>
        </w:rPr>
        <w:t>Patronat honorowy: Kuratorium Oświaty w Poznaniu, Prezydent</w:t>
      </w: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Miasta Kalisza, Starosta Kaliski</w:t>
      </w:r>
      <w:bookmarkEnd w:id="3"/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.</w:t>
      </w:r>
    </w:p>
    <w:p w14:paraId="07FA5147" w14:textId="7E4F887C" w:rsidR="005E7A0A" w:rsidRPr="00681EDB" w:rsidRDefault="005E7A0A" w:rsidP="005E7A0A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681EDB">
        <w:rPr>
          <w:rFonts w:ascii="Times New Roman" w:eastAsia="Times New Roman" w:hAnsi="Times New Roman" w:cs="Times New Roman"/>
          <w:kern w:val="1"/>
          <w:lang w:eastAsia="ar-SA"/>
        </w:rPr>
        <w:t xml:space="preserve">Partnerzy: </w:t>
      </w:r>
      <w:r w:rsidRPr="00681ED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Wojewódzka Stacja Sanitarno – Epidemiologiczna w Poznaniu, Urząd Miasta Kalisza, Starostwo Powiatowe w Kaliszu, Straż Miejska Kalisza, Kuratorium Oświaty Delegatura w Kaliszu, </w:t>
      </w:r>
      <w:r w:rsidR="00681EDB" w:rsidRPr="00681EDB">
        <w:rPr>
          <w:rFonts w:ascii="Times New Roman" w:eastAsia="Times New Roman" w:hAnsi="Times New Roman" w:cs="Times New Roman"/>
          <w:iCs/>
          <w:kern w:val="1"/>
          <w:lang w:eastAsia="pl-PL"/>
        </w:rPr>
        <w:t>Technikum im. św. Józefa w Kaliszu</w:t>
      </w:r>
      <w:r w:rsidRPr="00681ED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, Młodzieżowy Dom Kultury w Kaliszu, Książnica Pedagogiczna im. Alfonsa Parczewskiego w Kaliszu, Kaliski Szkolny Związek Sportowy. </w:t>
      </w:r>
    </w:p>
    <w:p w14:paraId="290CC086" w14:textId="77777777" w:rsidR="005E7A0A" w:rsidRPr="005E7A0A" w:rsidRDefault="005E7A0A" w:rsidP="005E7A0A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Konkurs skierowany jest do </w:t>
      </w:r>
      <w:r w:rsidRPr="005E7A0A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dzieci 5 i 6 letnich</w:t>
      </w: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5E7A0A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z terenu miasta Kalisza oraz powiatu kaliskiego.</w:t>
      </w:r>
    </w:p>
    <w:p w14:paraId="6942A334" w14:textId="77777777" w:rsidR="005E7A0A" w:rsidRPr="005E7A0A" w:rsidRDefault="005E7A0A" w:rsidP="005E7A0A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Zadaniem konkursowym jest </w:t>
      </w:r>
      <w:r w:rsidRPr="005E7A0A">
        <w:rPr>
          <w:rFonts w:ascii="Times New Roman" w:eastAsia="Times New Roman" w:hAnsi="Times New Roman" w:cs="Times New Roman"/>
          <w:b/>
          <w:kern w:val="1"/>
          <w:lang w:eastAsia="ar-SA"/>
        </w:rPr>
        <w:t>wykonanie plakatu oraz wymyślenie hasła promującego zdrowego przedszkolaka.</w:t>
      </w:r>
    </w:p>
    <w:p w14:paraId="3C7BE984" w14:textId="77777777" w:rsidR="005E7A0A" w:rsidRPr="005E7A0A" w:rsidRDefault="005E7A0A" w:rsidP="005E7A0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78BA4ECE" w14:textId="77777777" w:rsidR="005E7A0A" w:rsidRPr="005E7A0A" w:rsidRDefault="005E7A0A" w:rsidP="005E7A0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kern w:val="1"/>
          <w:lang w:eastAsia="ar-SA"/>
        </w:rPr>
        <w:t>II. Cel konkursu:</w:t>
      </w:r>
    </w:p>
    <w:p w14:paraId="1E6E3D95" w14:textId="77777777" w:rsidR="005E7A0A" w:rsidRPr="005E7A0A" w:rsidRDefault="005E7A0A" w:rsidP="005E7A0A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Zachęcenie dzieci, nauczycieli oraz rodziców do czynnego zainteresowania się tematyką zdrowego żywienia. </w:t>
      </w:r>
    </w:p>
    <w:p w14:paraId="063D43A4" w14:textId="77777777" w:rsidR="005E7A0A" w:rsidRPr="005E7A0A" w:rsidRDefault="005E7A0A" w:rsidP="005E7A0A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>Informowanie społeczności jak prawidłowo się odżywiać.</w:t>
      </w:r>
    </w:p>
    <w:p w14:paraId="77589B21" w14:textId="77777777" w:rsidR="005E7A0A" w:rsidRPr="005E7A0A" w:rsidRDefault="005E7A0A" w:rsidP="005E7A0A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lang w:eastAsia="pl-PL"/>
        </w:rPr>
        <w:t>Popularyzacja wiedzy o zdrowym odżywianiu i jego wpływie na organizm człowieka.</w:t>
      </w:r>
    </w:p>
    <w:p w14:paraId="1D4435CE" w14:textId="77777777" w:rsidR="005E7A0A" w:rsidRPr="005E7A0A" w:rsidRDefault="005E7A0A" w:rsidP="005E7A0A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lang w:eastAsia="pl-PL"/>
        </w:rPr>
        <w:t>Rozwój świadomości zdrowotnej dzieci</w:t>
      </w:r>
    </w:p>
    <w:p w14:paraId="5CD0DA34" w14:textId="77777777" w:rsidR="005E7A0A" w:rsidRPr="005E7A0A" w:rsidRDefault="005E7A0A" w:rsidP="005E7A0A">
      <w:pPr>
        <w:widowControl w:val="0"/>
        <w:numPr>
          <w:ilvl w:val="0"/>
          <w:numId w:val="6"/>
        </w:numPr>
        <w:tabs>
          <w:tab w:val="num" w:pos="-76"/>
          <w:tab w:val="left" w:pos="142"/>
          <w:tab w:val="left" w:pos="426"/>
        </w:tabs>
        <w:suppressAutoHyphens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lang w:eastAsia="pl-PL"/>
        </w:rPr>
        <w:t xml:space="preserve">Rozwijanie zainteresowań plastycznych i kreatywności wśród dzieci. </w:t>
      </w:r>
    </w:p>
    <w:p w14:paraId="534FE9D6" w14:textId="77777777" w:rsidR="005E7A0A" w:rsidRPr="005E7A0A" w:rsidRDefault="005E7A0A" w:rsidP="005E7A0A">
      <w:pPr>
        <w:tabs>
          <w:tab w:val="left" w:pos="142"/>
          <w:tab w:val="left" w:pos="426"/>
        </w:tabs>
        <w:suppressAutoHyphens/>
        <w:spacing w:after="0" w:line="360" w:lineRule="auto"/>
        <w:ind w:left="142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BCA94A1" w14:textId="77777777" w:rsidR="005E7A0A" w:rsidRPr="005E7A0A" w:rsidRDefault="005E7A0A" w:rsidP="005E7A0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kern w:val="1"/>
          <w:lang w:eastAsia="ar-SA"/>
        </w:rPr>
        <w:t>III.</w:t>
      </w: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5E7A0A">
        <w:rPr>
          <w:rFonts w:ascii="Times New Roman" w:eastAsia="Times New Roman" w:hAnsi="Times New Roman" w:cs="Times New Roman"/>
          <w:b/>
          <w:kern w:val="1"/>
          <w:lang w:eastAsia="ar-SA"/>
        </w:rPr>
        <w:t>Zasięg i warunki uczestnictwa w konkursie:</w:t>
      </w:r>
    </w:p>
    <w:p w14:paraId="65B4AED1" w14:textId="77777777" w:rsidR="005E7A0A" w:rsidRPr="005E7A0A" w:rsidRDefault="005E7A0A" w:rsidP="005E7A0A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>Konkurs skierowany jest do 5 i 6 letnich przedszkolaków z terenu miasta Kalisza i powiatu kaliskiego.</w:t>
      </w:r>
    </w:p>
    <w:p w14:paraId="5FA368F5" w14:textId="77777777" w:rsidR="005E7A0A" w:rsidRPr="005E7A0A" w:rsidRDefault="005E7A0A" w:rsidP="005E7A0A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142" w:right="-15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i nieograniczone prawa. </w:t>
      </w:r>
    </w:p>
    <w:p w14:paraId="1AFE6176" w14:textId="77777777" w:rsidR="005E7A0A" w:rsidRPr="005E7A0A" w:rsidRDefault="005E7A0A" w:rsidP="005E7A0A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E w:val="0"/>
        <w:spacing w:after="0" w:line="240" w:lineRule="auto"/>
        <w:ind w:left="644" w:right="-15" w:hanging="64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Uczestnik konkursu może uczestniczyć w wykonaniu tylko jednej pracy.  </w:t>
      </w:r>
    </w:p>
    <w:p w14:paraId="2BEDB945" w14:textId="77777777" w:rsidR="005E7A0A" w:rsidRPr="005E7A0A" w:rsidRDefault="005E7A0A" w:rsidP="005E7A0A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E w:val="0"/>
        <w:spacing w:after="0" w:line="240" w:lineRule="auto"/>
        <w:ind w:left="284" w:right="-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Praca może być wykonana </w:t>
      </w:r>
      <w:r w:rsidRPr="005E7A0A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indywidulanie, przez kilkoro dzieci lub całą grupę</w:t>
      </w: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 przedszkolną. </w:t>
      </w:r>
    </w:p>
    <w:p w14:paraId="59E957E5" w14:textId="77777777" w:rsidR="005E7A0A" w:rsidRPr="005E7A0A" w:rsidRDefault="005E7A0A" w:rsidP="005E7A0A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E w:val="0"/>
        <w:spacing w:after="0" w:line="240" w:lineRule="auto"/>
        <w:ind w:left="644" w:right="-142" w:hanging="64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>Konkurs składa się z 2 etapów: przedszkolnego, powiatowego.</w:t>
      </w:r>
    </w:p>
    <w:p w14:paraId="40FA7E7A" w14:textId="43FC48F9" w:rsidR="005E7A0A" w:rsidRPr="00E22815" w:rsidRDefault="005E7A0A" w:rsidP="00E22815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E w:val="0"/>
        <w:spacing w:after="0" w:line="240" w:lineRule="auto"/>
        <w:ind w:left="644" w:right="-142" w:hanging="64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Praca musi być dostarczona w wyznaczonym terminie wraz z wszystkimi wymaganymi załącznikami. </w:t>
      </w:r>
    </w:p>
    <w:p w14:paraId="64D2E336" w14:textId="77777777" w:rsidR="005E7A0A" w:rsidRPr="005E7A0A" w:rsidRDefault="005E7A0A" w:rsidP="005E7A0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kern w:val="1"/>
          <w:lang w:eastAsia="ar-SA"/>
        </w:rPr>
        <w:t>IV. Ramy czasowe:</w:t>
      </w:r>
    </w:p>
    <w:p w14:paraId="369F1F78" w14:textId="77777777" w:rsidR="00E22815" w:rsidRPr="00E22815" w:rsidRDefault="00E22815" w:rsidP="00E2281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</w:pPr>
      <w:r w:rsidRPr="00E22815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  <w:t xml:space="preserve">Czas trwania konkursu: </w:t>
      </w:r>
    </w:p>
    <w:p w14:paraId="1187166A" w14:textId="77777777" w:rsidR="00E22815" w:rsidRPr="00E22815" w:rsidRDefault="00E22815" w:rsidP="00E2281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22815">
        <w:rPr>
          <w:rFonts w:ascii="Times New Roman" w:eastAsia="Times New Roman" w:hAnsi="Times New Roman" w:cs="Times New Roman"/>
          <w:bCs/>
          <w:i/>
          <w:iCs/>
          <w:color w:val="000000"/>
          <w:kern w:val="2"/>
          <w:sz w:val="24"/>
          <w:szCs w:val="24"/>
          <w:lang w:eastAsia="ar-SA"/>
        </w:rPr>
        <w:t xml:space="preserve">termin dostarczenia pracy </w:t>
      </w:r>
      <w:r w:rsidRPr="00E22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do 08.05.2024 r. </w:t>
      </w:r>
    </w:p>
    <w:p w14:paraId="06738F7E" w14:textId="77777777" w:rsidR="00E22815" w:rsidRPr="00E22815" w:rsidRDefault="00E22815" w:rsidP="00E2281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22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posiedzenie komisji konkursowej odbędzie się między </w:t>
      </w:r>
      <w:r w:rsidRPr="00E22815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08.</w:t>
      </w:r>
      <w:r w:rsidRPr="00E22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05. – 02.06.2024 r. </w:t>
      </w:r>
    </w:p>
    <w:p w14:paraId="1A5483FB" w14:textId="77777777" w:rsidR="00E22815" w:rsidRPr="00E22815" w:rsidRDefault="00E22815" w:rsidP="00E22815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E228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ogłoszenie wyników do 26.05.2024 r. Wręczenie nagród laureatom - 14.06.2024 r</w:t>
      </w:r>
      <w:r w:rsidRPr="00E228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14:paraId="7FCA1F04" w14:textId="77777777" w:rsidR="005E7A0A" w:rsidRPr="005E7A0A" w:rsidRDefault="005E7A0A" w:rsidP="005E7A0A">
      <w:pPr>
        <w:widowControl w:val="0"/>
        <w:suppressAutoHyphens/>
        <w:spacing w:after="0" w:line="36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kern w:val="1"/>
          <w:lang w:eastAsia="ar-SA"/>
        </w:rPr>
      </w:pPr>
    </w:p>
    <w:p w14:paraId="78E5DC73" w14:textId="77777777" w:rsidR="001958DA" w:rsidRDefault="001958DA" w:rsidP="005E7A0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0814D0D2" w14:textId="40885F8F" w:rsidR="005E7A0A" w:rsidRPr="005E7A0A" w:rsidRDefault="005E7A0A" w:rsidP="005E7A0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kern w:val="1"/>
          <w:lang w:eastAsia="ar-SA"/>
        </w:rPr>
        <w:t>V. Zasady przeprowadzenia konkursu:</w:t>
      </w:r>
    </w:p>
    <w:p w14:paraId="219BBF37" w14:textId="77777777" w:rsidR="005E7A0A" w:rsidRPr="005E7A0A" w:rsidRDefault="005E7A0A" w:rsidP="005E7A0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i/>
          <w:kern w:val="1"/>
          <w:lang w:eastAsia="ar-SA"/>
        </w:rPr>
        <w:t>Zadania dla uczestników konkursu</w:t>
      </w:r>
      <w:r w:rsidRPr="005E7A0A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p w14:paraId="6F0359EC" w14:textId="77777777" w:rsidR="005E7A0A" w:rsidRPr="005E7A0A" w:rsidRDefault="005E7A0A" w:rsidP="005E7A0A">
      <w:pPr>
        <w:widowControl w:val="0"/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zadaniem konkursowym jest </w:t>
      </w:r>
      <w:r w:rsidRPr="005E7A0A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wykonanie plakatu </w:t>
      </w:r>
      <w:r w:rsidRPr="005E7A0A">
        <w:rPr>
          <w:rFonts w:ascii="Times New Roman" w:eastAsia="Times New Roman" w:hAnsi="Times New Roman" w:cs="Times New Roman"/>
          <w:kern w:val="1"/>
          <w:lang w:eastAsia="ar-SA"/>
        </w:rPr>
        <w:t>przedstawiającego propozycję  zdrowego stylu życia przedszkolaka</w:t>
      </w:r>
    </w:p>
    <w:p w14:paraId="6E9DB4BC" w14:textId="77777777" w:rsidR="005E7A0A" w:rsidRPr="005E7A0A" w:rsidRDefault="005E7A0A" w:rsidP="005E7A0A">
      <w:pPr>
        <w:widowControl w:val="0"/>
        <w:numPr>
          <w:ilvl w:val="0"/>
          <w:numId w:val="2"/>
        </w:numPr>
        <w:tabs>
          <w:tab w:val="left" w:pos="284"/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plakat wykonany dowolną techniką plastyczną, </w:t>
      </w:r>
    </w:p>
    <w:p w14:paraId="332B6FD5" w14:textId="77777777" w:rsidR="005E7A0A" w:rsidRPr="005E7A0A" w:rsidRDefault="005E7A0A" w:rsidP="005E7A0A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>plakat nie może zawierać rysunków, znaków, napisów obrażających inne osoby oraz</w:t>
      </w:r>
      <w:r w:rsidRPr="005E7A0A">
        <w:rPr>
          <w:rFonts w:ascii="Times New Roman" w:eastAsia="Times New Roman" w:hAnsi="Times New Roman" w:cs="Times New Roman"/>
          <w:kern w:val="1"/>
          <w:lang w:eastAsia="pl-PL"/>
        </w:rPr>
        <w:t xml:space="preserve"> lokowania produktów, leków, nazw i logo producentów,</w:t>
      </w:r>
    </w:p>
    <w:p w14:paraId="246E08A3" w14:textId="77777777" w:rsidR="005E7A0A" w:rsidRPr="005E7A0A" w:rsidRDefault="005E7A0A" w:rsidP="005E7A0A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>napisy muszą być wykonane w języku polskim,</w:t>
      </w:r>
    </w:p>
    <w:p w14:paraId="2C4E08EB" w14:textId="77777777" w:rsidR="005E7A0A" w:rsidRPr="005E7A0A" w:rsidRDefault="005E7A0A" w:rsidP="005E7A0A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format A3- jednostronny</w:t>
      </w: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, </w:t>
      </w:r>
    </w:p>
    <w:p w14:paraId="48B8DF96" w14:textId="77777777" w:rsidR="005E7A0A" w:rsidRPr="005E7A0A" w:rsidRDefault="005E7A0A" w:rsidP="005E7A0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i/>
          <w:kern w:val="1"/>
          <w:lang w:eastAsia="ar-SA"/>
        </w:rPr>
        <w:t>Osoby/zespoły organizacyjne odpowiedzialne za przeprowadzenie konkursu:</w:t>
      </w:r>
    </w:p>
    <w:p w14:paraId="77664A84" w14:textId="77777777" w:rsidR="005E7A0A" w:rsidRPr="005E7A0A" w:rsidRDefault="005E7A0A" w:rsidP="005E7A0A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ab/>
        <w:t>etap przedszkolny: wychowawcy lub inni przedstawiciele szkoły – przesyłają lub dostarczają prace do Sekcji Oświaty Zdrowotnej i Promocji Zdrowia PSSE w Kaliszu,</w:t>
      </w:r>
    </w:p>
    <w:p w14:paraId="2A459FAB" w14:textId="77777777" w:rsidR="005E7A0A" w:rsidRPr="005E7A0A" w:rsidRDefault="005E7A0A" w:rsidP="005E7A0A">
      <w:pPr>
        <w:widowControl w:val="0"/>
        <w:numPr>
          <w:ilvl w:val="0"/>
          <w:numId w:val="3"/>
        </w:numPr>
        <w:tabs>
          <w:tab w:val="left" w:pos="284"/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5E7A0A">
        <w:rPr>
          <w:rFonts w:ascii="Times New Roman" w:eastAsia="Times New Roman" w:hAnsi="Times New Roman" w:cs="Times New Roman"/>
          <w:kern w:val="1"/>
          <w:lang w:eastAsia="ar-SA"/>
        </w:rPr>
        <w:tab/>
        <w:t>etap powiatowy:  pracownicy Oświaty Zdrowotnej i Promocji Zdrowia Powiatowej Stacji Sanitarno - Epidemiologicznej w Kaliszu.</w:t>
      </w:r>
    </w:p>
    <w:p w14:paraId="4C0B2462" w14:textId="77777777" w:rsidR="005E7A0A" w:rsidRPr="005E7A0A" w:rsidRDefault="005E7A0A" w:rsidP="005E7A0A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i/>
          <w:kern w:val="1"/>
          <w:lang w:eastAsia="ar-SA"/>
        </w:rPr>
        <w:t>Sposób przesyłania prac:</w:t>
      </w:r>
    </w:p>
    <w:p w14:paraId="627FA575" w14:textId="77777777" w:rsidR="005E7A0A" w:rsidRPr="005E7A0A" w:rsidRDefault="005E7A0A" w:rsidP="005E7A0A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 każdego przedszkola dostarczane są osobiście lub przesyłane</w:t>
      </w:r>
      <w:r w:rsidRPr="005E7A0A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maksymalnie 3 prace</w:t>
      </w: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w ww. terminie na adres: </w:t>
      </w:r>
      <w:r w:rsidRPr="005E7A0A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Powiatowa Stacja Sanitarno – Epidemiologiczna w Kaliszu, Sekcja Oświaty Zdrowotnej i Promocji Zdrowia, ul. Kościuszki 6, 62-800 Kalisz</w:t>
      </w: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lub na e-mail: </w:t>
      </w:r>
      <w:r w:rsidRPr="005E7A0A">
        <w:rPr>
          <w:rFonts w:ascii="Times New Roman" w:eastAsia="Times New Roman" w:hAnsi="Times New Roman" w:cs="Times New Roman"/>
          <w:b/>
          <w:color w:val="000000"/>
          <w:kern w:val="1"/>
          <w:u w:val="single"/>
          <w:lang w:eastAsia="ar-SA"/>
        </w:rPr>
        <w:t>oswiata_zdrowotna.psse.kalisz@sanepid.gov.pl</w:t>
      </w:r>
    </w:p>
    <w:p w14:paraId="55FB5BE2" w14:textId="77777777" w:rsidR="005E7A0A" w:rsidRPr="005E7A0A" w:rsidRDefault="005E7A0A" w:rsidP="005E7A0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</w:rPr>
        <w:t xml:space="preserve">4. </w:t>
      </w:r>
      <w:r w:rsidRPr="005E7A0A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Sposób opisania prac konkursowych i wymagane dokumenty:</w:t>
      </w:r>
    </w:p>
    <w:p w14:paraId="2700D9E6" w14:textId="77777777" w:rsidR="005E7A0A" w:rsidRPr="005E7A0A" w:rsidRDefault="005E7A0A" w:rsidP="005E7A0A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każda praca musi być opisana na odwrocie </w:t>
      </w:r>
      <w:r w:rsidRPr="005E7A0A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imieniem i nazwiskiem</w:t>
      </w: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 autora pracy ( w przypadku grupy uczniów umieszczamy nazwę grupy) oraz </w:t>
      </w:r>
      <w:r w:rsidRPr="005E7A0A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nazwę placówki oświatowej, </w:t>
      </w:r>
    </w:p>
    <w:p w14:paraId="66B41C80" w14:textId="77777777" w:rsidR="005E7A0A" w:rsidRPr="005E7A0A" w:rsidRDefault="005E7A0A" w:rsidP="005E7A0A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>do każdej pracy należy dołączyć:</w:t>
      </w:r>
    </w:p>
    <w:p w14:paraId="26B65370" w14:textId="77777777" w:rsidR="005E7A0A" w:rsidRPr="005E7A0A" w:rsidRDefault="005E7A0A" w:rsidP="005E7A0A">
      <w:pPr>
        <w:tabs>
          <w:tab w:val="left" w:pos="284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1</w:t>
      </w: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 – Karta zgłoszenia uczestnika/ów konkursu,</w:t>
      </w:r>
    </w:p>
    <w:p w14:paraId="3BABA99C" w14:textId="77777777" w:rsidR="005E7A0A" w:rsidRPr="005E7A0A" w:rsidRDefault="005E7A0A" w:rsidP="005E7A0A">
      <w:pPr>
        <w:tabs>
          <w:tab w:val="left" w:pos="284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2</w:t>
      </w: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– Zgoda przedstawiciela/li ustawowego niepełnoletniego uczestnika konkursu. </w:t>
      </w:r>
    </w:p>
    <w:p w14:paraId="439688CF" w14:textId="77777777" w:rsidR="005E7A0A" w:rsidRPr="005E7A0A" w:rsidRDefault="005E7A0A" w:rsidP="005E7A0A">
      <w:pPr>
        <w:suppressAutoHyphens/>
        <w:spacing w:after="0" w:line="36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</w:rPr>
        <w:t>5.</w:t>
      </w:r>
      <w:r w:rsidRPr="005E7A0A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 xml:space="preserve"> Zasady oceny:</w:t>
      </w:r>
    </w:p>
    <w:p w14:paraId="010B3D74" w14:textId="77777777" w:rsidR="005E7A0A" w:rsidRPr="005E7A0A" w:rsidRDefault="005E7A0A" w:rsidP="005E7A0A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zgodność z regulaminem,</w:t>
      </w:r>
    </w:p>
    <w:p w14:paraId="27412CDC" w14:textId="77777777" w:rsidR="005E7A0A" w:rsidRPr="005E7A0A" w:rsidRDefault="005E7A0A" w:rsidP="005E7A0A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czytelność przekazu,</w:t>
      </w:r>
    </w:p>
    <w:p w14:paraId="0A62C3BA" w14:textId="77777777" w:rsidR="005E7A0A" w:rsidRPr="005E7A0A" w:rsidRDefault="005E7A0A" w:rsidP="005E7A0A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estetyka wykonania pracy,</w:t>
      </w:r>
    </w:p>
    <w:p w14:paraId="09FB6059" w14:textId="77777777" w:rsidR="005E7A0A" w:rsidRPr="005E7A0A" w:rsidRDefault="005E7A0A" w:rsidP="005E7A0A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brak błędów merytorycznych.</w:t>
      </w:r>
    </w:p>
    <w:p w14:paraId="0BABE0C8" w14:textId="77777777" w:rsidR="005E7A0A" w:rsidRPr="005E7A0A" w:rsidRDefault="005E7A0A" w:rsidP="005E7A0A">
      <w:pPr>
        <w:widowControl w:val="0"/>
        <w:numPr>
          <w:ilvl w:val="0"/>
          <w:numId w:val="8"/>
        </w:numPr>
        <w:suppressAutoHyphens/>
        <w:spacing w:after="0" w:line="360" w:lineRule="auto"/>
        <w:ind w:right="-142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Skład komisji konkursowej</w:t>
      </w: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:</w:t>
      </w:r>
    </w:p>
    <w:p w14:paraId="5BDB1B74" w14:textId="77777777" w:rsidR="005E7A0A" w:rsidRPr="005E7A0A" w:rsidRDefault="005E7A0A" w:rsidP="005E7A0A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N w:val="0"/>
        <w:adjustRightInd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W skład komisji konkursowej wchodzą: pracownicy Oświaty Zdrowotnej i Promocji Zdrowia Powiatowej Stacji Sanitarno - Epidemiologicznej w Kaliszu, przedstawiciele Urzędu Miasta Kalisza, Starostwa Powiatowego w Kaliszu, Straży Miejskiej Kalisza, Oddziału Rejonowego PCK w Kaliszu, Młodzieżowy Dom Kultury w Kaliszu, Książnicy Pedagogicznej im. Alfonsa Parczewskiego w Kaliszu.</w:t>
      </w:r>
    </w:p>
    <w:p w14:paraId="7FB91B93" w14:textId="77777777" w:rsidR="005E7A0A" w:rsidRPr="005E7A0A" w:rsidRDefault="005E7A0A" w:rsidP="005E7A0A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Zasady nagradzania:</w:t>
      </w: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</w:p>
    <w:p w14:paraId="7B63C43E" w14:textId="77777777" w:rsidR="005E7A0A" w:rsidRPr="005E7A0A" w:rsidRDefault="005E7A0A" w:rsidP="005E7A0A">
      <w:pPr>
        <w:tabs>
          <w:tab w:val="left" w:pos="709"/>
        </w:tabs>
        <w:suppressAutoHyphens/>
        <w:spacing w:after="0" w:line="36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Komisja konkursowa przyznaje I, II i III miejsce.</w:t>
      </w:r>
    </w:p>
    <w:p w14:paraId="3D6C89D1" w14:textId="77777777" w:rsidR="005E7A0A" w:rsidRPr="005E7A0A" w:rsidRDefault="005E7A0A" w:rsidP="005E7A0A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 w:rsidRPr="005E7A0A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8</w:t>
      </w:r>
      <w:r w:rsidRPr="005E7A0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. </w:t>
      </w:r>
      <w:r w:rsidRPr="005E7A0A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Nagrody:</w:t>
      </w:r>
      <w:r w:rsidRPr="005E7A0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7A0A">
        <w:rPr>
          <w:rFonts w:ascii="Times New Roman" w:eastAsia="Times New Roman" w:hAnsi="Times New Roman" w:cs="Times New Roman"/>
          <w:kern w:val="2"/>
          <w:lang w:eastAsia="ar-SA"/>
        </w:rPr>
        <w:t>Powiatowa Stacja Sanitarno – Epidemiologiczna w Kaliszu.</w:t>
      </w:r>
    </w:p>
    <w:p w14:paraId="07EFE42E" w14:textId="77777777" w:rsidR="005E7A0A" w:rsidRPr="005E7A0A" w:rsidRDefault="005E7A0A" w:rsidP="005E7A0A">
      <w:pPr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1911769B" w14:textId="77777777" w:rsidR="005E7A0A" w:rsidRPr="005E7A0A" w:rsidRDefault="005E7A0A" w:rsidP="005E7A0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5E7A0A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VI Postanowienia końcowe:</w:t>
      </w:r>
    </w:p>
    <w:p w14:paraId="4DFFCD22" w14:textId="77777777" w:rsidR="005E7A0A" w:rsidRPr="005E7A0A" w:rsidRDefault="005E7A0A" w:rsidP="005E7A0A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bookmarkStart w:id="4" w:name="_Hlk96670784"/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>Przystąpienie do konkursu oznacza akceptację Regulaminu.</w:t>
      </w:r>
    </w:p>
    <w:p w14:paraId="696D6D5C" w14:textId="77777777" w:rsidR="005E7A0A" w:rsidRPr="005E7A0A" w:rsidRDefault="005E7A0A" w:rsidP="005E7A0A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prawo opublikowania prac konkursowych</w:t>
      </w: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w całości lub we fragmentach w wydawnictwach reklamowych, okolicznościowych, materiałach prasowych, Internecie lub w inny sposób. </w:t>
      </w:r>
    </w:p>
    <w:p w14:paraId="260964B9" w14:textId="77777777" w:rsidR="005E7A0A" w:rsidRPr="005E7A0A" w:rsidRDefault="005E7A0A" w:rsidP="005E7A0A">
      <w:pPr>
        <w:widowControl w:val="0"/>
        <w:numPr>
          <w:ilvl w:val="0"/>
          <w:numId w:val="10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5169E22D" w14:textId="77777777" w:rsidR="005E7A0A" w:rsidRPr="005E7A0A" w:rsidRDefault="005E7A0A" w:rsidP="005E7A0A">
      <w:pPr>
        <w:widowControl w:val="0"/>
        <w:numPr>
          <w:ilvl w:val="0"/>
          <w:numId w:val="10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>Organizator zastrzega sobie prawo do unieważnienia lub przerwania konkursu.</w:t>
      </w:r>
    </w:p>
    <w:p w14:paraId="6616B16F" w14:textId="77777777" w:rsidR="005E7A0A" w:rsidRPr="005E7A0A" w:rsidRDefault="005E7A0A" w:rsidP="005E7A0A">
      <w:pPr>
        <w:widowControl w:val="0"/>
        <w:numPr>
          <w:ilvl w:val="0"/>
          <w:numId w:val="10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O terminie, miejscu i sposobie przekazania nagród placówka do której uczęszcza laureat zostanie poinformowana za pośrednictwem poczty e-mail lub telefonicznie, zgodnie z danymi wskazanymi w formularzu zgłoszeniowym. </w:t>
      </w:r>
    </w:p>
    <w:p w14:paraId="0FA1EE68" w14:textId="77777777" w:rsidR="005E7A0A" w:rsidRPr="005E7A0A" w:rsidRDefault="005E7A0A" w:rsidP="005E7A0A">
      <w:pPr>
        <w:widowControl w:val="0"/>
        <w:numPr>
          <w:ilvl w:val="0"/>
          <w:numId w:val="10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W sprawach nieuregulowanych w niniejszym Regulaminie ostateczne decyzje podejmuje Komisja Konkursowa. </w:t>
      </w:r>
    </w:p>
    <w:p w14:paraId="5243C1A7" w14:textId="77777777" w:rsidR="005E7A0A" w:rsidRPr="005E7A0A" w:rsidRDefault="005E7A0A" w:rsidP="005E7A0A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697" w:right="-142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Regulamin oraz wyniki konkursu zostaną umieszczone na stronie internetowej   </w:t>
      </w:r>
      <w:hyperlink r:id="rId15" w:history="1">
        <w:r w:rsidRPr="005E7A0A">
          <w:rPr>
            <w:rFonts w:ascii="Times New Roman" w:eastAsia="Times New Roman" w:hAnsi="Times New Roman" w:cs="Times New Roman"/>
            <w:color w:val="000000"/>
            <w:u w:val="single"/>
            <w:lang w:eastAsia="ar-SA"/>
          </w:rPr>
          <w:t>www.gov.pl/web/psse-kalisz</w:t>
        </w:r>
      </w:hyperlink>
      <w:r w:rsidRPr="005E7A0A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bookmarkEnd w:id="4"/>
    </w:p>
    <w:p w14:paraId="0C691483" w14:textId="77777777" w:rsidR="005E7A0A" w:rsidRPr="005E7A0A" w:rsidRDefault="005E7A0A" w:rsidP="005E7A0A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5E7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E.W.</w:t>
      </w:r>
    </w:p>
    <w:sectPr w:rsidR="005E7A0A" w:rsidRPr="005E7A0A" w:rsidSect="0004773B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F0423"/>
    <w:multiLevelType w:val="multilevel"/>
    <w:tmpl w:val="C2105C22"/>
    <w:name w:val="WW8Num182"/>
    <w:lvl w:ilvl="0">
      <w:start w:val="6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  <w:b/>
        <w:i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12027548">
    <w:abstractNumId w:val="0"/>
  </w:num>
  <w:num w:numId="2" w16cid:durableId="157812779">
    <w:abstractNumId w:val="1"/>
  </w:num>
  <w:num w:numId="3" w16cid:durableId="2067871592">
    <w:abstractNumId w:val="2"/>
  </w:num>
  <w:num w:numId="4" w16cid:durableId="1337070931">
    <w:abstractNumId w:val="3"/>
  </w:num>
  <w:num w:numId="5" w16cid:durableId="324479317">
    <w:abstractNumId w:val="4"/>
  </w:num>
  <w:num w:numId="6" w16cid:durableId="1354839852">
    <w:abstractNumId w:val="5"/>
  </w:num>
  <w:num w:numId="7" w16cid:durableId="1842089323">
    <w:abstractNumId w:val="7"/>
  </w:num>
  <w:num w:numId="8" w16cid:durableId="330065994">
    <w:abstractNumId w:val="10"/>
  </w:num>
  <w:num w:numId="9" w16cid:durableId="1816331871">
    <w:abstractNumId w:val="9"/>
  </w:num>
  <w:num w:numId="10" w16cid:durableId="659040041">
    <w:abstractNumId w:val="8"/>
  </w:num>
  <w:num w:numId="11" w16cid:durableId="1798606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4773B"/>
    <w:rsid w:val="000D2D4F"/>
    <w:rsid w:val="00132B26"/>
    <w:rsid w:val="001958DA"/>
    <w:rsid w:val="001E69C7"/>
    <w:rsid w:val="002F6B6C"/>
    <w:rsid w:val="003B09E7"/>
    <w:rsid w:val="0040758D"/>
    <w:rsid w:val="004D226D"/>
    <w:rsid w:val="004E702B"/>
    <w:rsid w:val="005E7A0A"/>
    <w:rsid w:val="0062342E"/>
    <w:rsid w:val="00681EDB"/>
    <w:rsid w:val="006862CC"/>
    <w:rsid w:val="006B3BC1"/>
    <w:rsid w:val="006B60C9"/>
    <w:rsid w:val="00737E4F"/>
    <w:rsid w:val="007B6D09"/>
    <w:rsid w:val="00823E63"/>
    <w:rsid w:val="00926A24"/>
    <w:rsid w:val="00A66631"/>
    <w:rsid w:val="00A953F8"/>
    <w:rsid w:val="00AC2A44"/>
    <w:rsid w:val="00B4279B"/>
    <w:rsid w:val="00D933F3"/>
    <w:rsid w:val="00E12237"/>
    <w:rsid w:val="00E22815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gov.pl/web/psse-kalisz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5</cp:revision>
  <dcterms:created xsi:type="dcterms:W3CDTF">2024-04-08T07:10:00Z</dcterms:created>
  <dcterms:modified xsi:type="dcterms:W3CDTF">2024-04-08T09:42:00Z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