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39B01C4B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092B06" w:rsidRPr="00254863">
        <w:rPr>
          <w:rFonts w:ascii="Lato" w:hAnsi="Lato"/>
        </w:rPr>
        <w:t>DLI-III.7621.</w:t>
      </w:r>
      <w:r w:rsidR="00092B06">
        <w:rPr>
          <w:rFonts w:ascii="Lato" w:hAnsi="Lato"/>
        </w:rPr>
        <w:t>51</w:t>
      </w:r>
      <w:r w:rsidR="00092B06" w:rsidRPr="00254863">
        <w:rPr>
          <w:rFonts w:ascii="Lato" w:hAnsi="Lato"/>
        </w:rPr>
        <w:t>.202</w:t>
      </w:r>
      <w:r w:rsidR="00092B06">
        <w:rPr>
          <w:rFonts w:ascii="Lato" w:hAnsi="Lato"/>
        </w:rPr>
        <w:t>2</w:t>
      </w:r>
      <w:r w:rsidR="00092B06" w:rsidRPr="00254863">
        <w:rPr>
          <w:rFonts w:ascii="Lato" w:hAnsi="Lato"/>
        </w:rPr>
        <w:t>.AW.1</w:t>
      </w:r>
      <w:r w:rsidR="00092B06">
        <w:rPr>
          <w:rFonts w:ascii="Lato" w:hAnsi="Lato"/>
        </w:rPr>
        <w:t>3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2501B15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(t.j.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(t.j. Dz. U. z 202</w:t>
      </w:r>
      <w:r w:rsidR="00092B06"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poz. </w:t>
      </w:r>
      <w:r w:rsidR="00092B06">
        <w:rPr>
          <w:rFonts w:ascii="Lato" w:eastAsia="Times New Roman" w:hAnsi="Lato" w:cs="Arial"/>
          <w:bCs/>
          <w:lang w:eastAsia="pl-PL"/>
        </w:rPr>
        <w:t>775</w:t>
      </w:r>
      <w:r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(t.j. Dz. U. z 2022 r. poz. 1029,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1E2EC80B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092B06">
        <w:rPr>
          <w:rFonts w:ascii="Lato" w:eastAsia="Times New Roman" w:hAnsi="Lato" w:cs="Arial"/>
          <w:bCs/>
          <w:lang w:eastAsia="pl-PL"/>
        </w:rPr>
        <w:t>12 maja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DLI-III.7621.</w:t>
      </w:r>
      <w:r w:rsidR="00092B06">
        <w:rPr>
          <w:rFonts w:ascii="Lato" w:eastAsia="Times New Roman" w:hAnsi="Lato" w:cs="Arial"/>
          <w:bCs/>
          <w:lang w:eastAsia="pl-PL"/>
        </w:rPr>
        <w:t>51</w:t>
      </w:r>
      <w:r w:rsidRPr="003B16B3">
        <w:rPr>
          <w:rFonts w:ascii="Lato" w:eastAsia="Times New Roman" w:hAnsi="Lato" w:cs="Arial"/>
          <w:bCs/>
          <w:lang w:eastAsia="pl-PL"/>
        </w:rPr>
        <w:t>.202</w:t>
      </w:r>
      <w:r w:rsidR="007C4BBB">
        <w:rPr>
          <w:rFonts w:ascii="Lato" w:eastAsia="Times New Roman" w:hAnsi="Lato" w:cs="Arial"/>
          <w:bCs/>
          <w:lang w:eastAsia="pl-PL"/>
        </w:rPr>
        <w:t>2</w:t>
      </w:r>
      <w:r w:rsidRPr="003B16B3">
        <w:rPr>
          <w:rFonts w:ascii="Lato" w:eastAsia="Times New Roman" w:hAnsi="Lato" w:cs="Arial"/>
          <w:bCs/>
          <w:lang w:eastAsia="pl-PL"/>
        </w:rPr>
        <w:t>.AW.</w:t>
      </w:r>
      <w:r w:rsidR="00092B06">
        <w:rPr>
          <w:rFonts w:ascii="Lato" w:eastAsia="Times New Roman" w:hAnsi="Lato" w:cs="Arial"/>
          <w:bCs/>
          <w:lang w:eastAsia="pl-PL"/>
        </w:rPr>
        <w:t>12</w:t>
      </w:r>
      <w:r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Wojewody </w:t>
      </w:r>
      <w:r w:rsidR="00092B06" w:rsidRPr="004D1C24">
        <w:rPr>
          <w:rFonts w:ascii="Lato" w:hAnsi="Lato" w:cs="Arial"/>
          <w:bCs/>
          <w:iCs/>
          <w:spacing w:val="4"/>
        </w:rPr>
        <w:t xml:space="preserve">Lubelskiego z dnia 7 lipca 2022 r., znak: </w:t>
      </w:r>
      <w:r w:rsidR="0016430C">
        <w:rPr>
          <w:rFonts w:ascii="Lato" w:hAnsi="Lato" w:cs="Arial"/>
          <w:bCs/>
          <w:iCs/>
          <w:spacing w:val="4"/>
        </w:rPr>
        <w:br/>
      </w:r>
      <w:r w:rsidR="00092B06" w:rsidRPr="004D1C24">
        <w:rPr>
          <w:rFonts w:ascii="Lato" w:hAnsi="Lato" w:cs="Arial"/>
          <w:bCs/>
          <w:iCs/>
          <w:spacing w:val="4"/>
        </w:rPr>
        <w:t>IF-I.7820.16.2021.DS, o zezwoleniu na realizację inwestycji drogowej pn.: „Rozbudowa drogi wojewódzkiej nr 833 Chodel – Kraśnik na odcinku od km 1+326 (po rozbudowie 1+000) do km 17+820 (po rozbudowie 17+207,70) oraz budowa ścieżki rowerowej od km 17+820 (po rozbudowie 17+207,70) do skrzyżowania z ul. Fabryczną w m. Kraśnik”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16EAA4F9" w14:textId="686AD48F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092B06">
        <w:rPr>
          <w:rFonts w:ascii="Lato" w:eastAsia="Times New Roman" w:hAnsi="Lato" w:cs="Arial"/>
          <w:bCs/>
          <w:lang w:eastAsia="pl-PL"/>
        </w:rPr>
        <w:t>12 maja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oraz aktami sprawy można zapoznać się w Ministerstwie Rozwoju i Technologii </w:t>
      </w:r>
      <w:r w:rsidR="0016430C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w Warszawie, ul. Chałubińskiego 4/6, we wtorki, czwartki i piątki, w godzinach od 9.00 </w:t>
      </w:r>
      <w:r w:rsidR="0016430C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pod numerem telefonu </w:t>
      </w:r>
      <w:r w:rsidR="0016430C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– w Biuletynie Informacji Publicznej </w:t>
      </w:r>
      <w:r w:rsidR="00092B06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DD0121">
        <w:rPr>
          <w:rFonts w:ascii="Lato" w:eastAsia="Times New Roman" w:hAnsi="Lato" w:cs="Arial"/>
          <w:bCs/>
          <w:iCs/>
          <w:lang w:eastAsia="pl-PL"/>
        </w:rPr>
        <w:t>ach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 właściwy</w:t>
      </w:r>
      <w:r w:rsidR="00DD0121">
        <w:rPr>
          <w:rFonts w:ascii="Lato" w:eastAsia="Times New Roman" w:hAnsi="Lato" w:cs="Arial"/>
          <w:bCs/>
          <w:iCs/>
          <w:lang w:eastAsia="pl-PL"/>
        </w:rPr>
        <w:t>ch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</w:t>
      </w:r>
      <w:r w:rsidR="0016430C">
        <w:rPr>
          <w:rFonts w:ascii="Lato" w:eastAsia="Times New Roman" w:hAnsi="Lato" w:cs="Arial"/>
          <w:bCs/>
          <w:i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DD0121">
        <w:rPr>
          <w:rFonts w:ascii="Lato" w:eastAsia="Times New Roman" w:hAnsi="Lato" w:cs="Arial"/>
          <w:bCs/>
          <w:lang w:eastAsia="pl-PL"/>
        </w:rPr>
        <w:t>Gminy Chodel, Urzędzie Miejskim w Urzędowie, Urzędzie Miasta Kraśnik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11A0932D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0D73BF">
        <w:rPr>
          <w:rFonts w:ascii="Lato" w:eastAsia="Times New Roman" w:hAnsi="Lato" w:cs="Arial"/>
          <w:bCs/>
          <w:u w:val="single"/>
          <w:lang w:eastAsia="pl-PL"/>
        </w:rPr>
        <w:t xml:space="preserve">19 czerwca </w:t>
      </w:r>
      <w:r>
        <w:rPr>
          <w:rFonts w:ascii="Lato" w:eastAsia="Times New Roman" w:hAnsi="Lato" w:cs="Arial"/>
          <w:bCs/>
          <w:u w:val="single"/>
          <w:lang w:eastAsia="pl-PL"/>
        </w:rPr>
        <w:t>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3F137EB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7F592582" w14:textId="314F2863" w:rsidR="00E07AFB" w:rsidRDefault="00DB0A3C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DB0A3C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4D64F0" wp14:editId="7E524300">
                <wp:simplePos x="0" y="0"/>
                <wp:positionH relativeFrom="margin">
                  <wp:posOffset>2343150</wp:posOffset>
                </wp:positionH>
                <wp:positionV relativeFrom="paragraph">
                  <wp:posOffset>8890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F6F5BE" w14:textId="77777777" w:rsidR="00DB0A3C" w:rsidRDefault="00DB0A3C" w:rsidP="00DB0A3C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023E37EB" w14:textId="77777777" w:rsidR="00DB0A3C" w:rsidRDefault="00DB0A3C" w:rsidP="00DB0A3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27F3E733" w14:textId="34E14BAA" w:rsidR="00DB0A3C" w:rsidRDefault="00DB0A3C" w:rsidP="00DB0A3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 Paulina Michalak-Jaworska</w:t>
                            </w:r>
                          </w:p>
                          <w:p w14:paraId="52F9452D" w14:textId="77777777" w:rsidR="00DB0A3C" w:rsidRDefault="00DB0A3C" w:rsidP="00DB0A3C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D64F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4.5pt;margin-top:.7pt;width:291.95pt;height:78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yCP8/90AAAAJAQAADwAAAGRycy9kb3du&#10;cmV2LnhtbEyPQU7DMBBF90jcwRokNog6LU2KQ5wKkEBsW3qASewmEfE4it0mvT3Dii6/3ujP+8V2&#10;dr042zF0njQsFwkIS7U3HTUaDt8fj88gQkQy2HuyGi42wLa8vSkwN36inT3vYyO4hEKOGtoYh1zK&#10;ULfWYVj4wRKzox8dRo5jI82IE5e7Xq6SJJMOO+IPLQ72vbX1z/7kNBy/podUTdVnPGx26+wNu03l&#10;L1rf382vLyCineP/MfzpszqU7FT5E5kgeg1PmeItkcEaBHOVrhSIinOqliDLQl4vKH8BAAD//wMA&#10;UEsBAi0AFAAGAAgAAAAhALaDOJL+AAAA4QEAABMAAAAAAAAAAAAAAAAAAAAAAFtDb250ZW50X1R5&#10;cGVzXS54bWxQSwECLQAUAAYACAAAACEAOP0h/9YAAACUAQAACwAAAAAAAAAAAAAAAAAvAQAAX3Jl&#10;bHMvLnJlbHNQSwECLQAUAAYACAAAACEAIklZK/QBAADLAwAADgAAAAAAAAAAAAAAAAAuAgAAZHJz&#10;L2Uyb0RvYy54bWxQSwECLQAUAAYACAAAACEAyCP8/90AAAAJAQAADwAAAAAAAAAAAAAAAABOBAAA&#10;ZHJzL2Rvd25yZXYueG1sUEsFBgAAAAAEAAQA8wAAAFgFAAAAAA==&#10;" stroked="f">
                <v:textbox>
                  <w:txbxContent>
                    <w:p w14:paraId="29F6F5BE" w14:textId="77777777" w:rsidR="00DB0A3C" w:rsidRDefault="00DB0A3C" w:rsidP="00DB0A3C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023E37EB" w14:textId="77777777" w:rsidR="00DB0A3C" w:rsidRDefault="00DB0A3C" w:rsidP="00DB0A3C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27F3E733" w14:textId="34E14BAA" w:rsidR="00DB0A3C" w:rsidRDefault="00DB0A3C" w:rsidP="00DB0A3C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 Paulina Michalak-Jaworska</w:t>
                      </w:r>
                    </w:p>
                    <w:p w14:paraId="52F9452D" w14:textId="77777777" w:rsidR="00DB0A3C" w:rsidRDefault="00DB0A3C" w:rsidP="00DB0A3C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242A0" w14:textId="285072C1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77777777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7AE2C357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16430C">
                              <w:rPr>
                                <w:rFonts w:ascii="Lato" w:hAnsi="Lato" w:cs="Arial"/>
                                <w:color w:val="000000"/>
                              </w:rPr>
                              <w:t>51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7C4BBB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16430C">
                              <w:rPr>
                                <w:rFonts w:ascii="Lato" w:hAnsi="Lato" w:cs="Arial"/>
                                <w:color w:val="000000"/>
                              </w:rPr>
                              <w:t>13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pwejjd8AAAAMAQAADwAAAGRycy9kb3ducmV2LnhtbEyPwU7DMAyG70i8&#10;Q+RJ3LakWztY13RCIK4gNkDiljVeW9E4VZOt5e0xJzj696ffn4vd5DpxwSG0njQkCwUCqfK2pVrD&#10;2+FpfgciREPWdJ5QwzcG2JXXV4XJrR/pFS/7WAsuoZAbDU2MfS5lqBp0Jix8j8S7kx+ciTwOtbSD&#10;GbncdXKp1Fo60xJfaEyPDw1WX/uz0/D+fPr8SNVL/eiyfvSTkuQ2Uuub2XS/BRFxin8w/OqzOpTs&#10;dPRnskF0GrJUZYxqmCerZQKCkY1KOTpytFK3IMtC/n+i/AEAAP//AwBQSwECLQAUAAYACAAAACEA&#10;toM4kv4AAADhAQAAEwAAAAAAAAAAAAAAAAAAAAAAW0NvbnRlbnRfVHlwZXNdLnhtbFBLAQItABQA&#10;BgAIAAAAIQA4/SH/1gAAAJQBAAALAAAAAAAAAAAAAAAAAC8BAABfcmVscy8ucmVsc1BLAQItABQA&#10;BgAIAAAAIQDs2hxt4gEAAKgDAAAOAAAAAAAAAAAAAAAAAC4CAABkcnMvZTJvRG9jLnhtbFBLAQIt&#10;ABQABgAIAAAAIQCnB6ON3wAAAAwBAAAPAAAAAAAAAAAAAAAAADwEAABkcnMvZG93bnJldi54bWxQ&#10;SwUGAAAAAAQABADzAAAASAUAAAAA&#10;" filled="f" stroked="f">
                <v:textbox>
                  <w:txbxContent>
                    <w:p w14:paraId="5DF6C782" w14:textId="7AE2C357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16430C">
                        <w:rPr>
                          <w:rFonts w:ascii="Lato" w:hAnsi="Lato" w:cs="Arial"/>
                          <w:color w:val="000000"/>
                        </w:rPr>
                        <w:t>51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7C4BBB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16430C">
                        <w:rPr>
                          <w:rFonts w:ascii="Lato" w:hAnsi="Lato" w:cs="Arial"/>
                          <w:color w:val="000000"/>
                        </w:rPr>
                        <w:t>13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742A849F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16430C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5F734" w14:textId="77777777" w:rsidR="003A777A" w:rsidRDefault="003A777A" w:rsidP="009276B2">
      <w:pPr>
        <w:spacing w:after="0" w:line="240" w:lineRule="auto"/>
      </w:pPr>
      <w:r>
        <w:separator/>
      </w:r>
    </w:p>
  </w:endnote>
  <w:endnote w:type="continuationSeparator" w:id="0">
    <w:p w14:paraId="5DE31A7C" w14:textId="77777777" w:rsidR="003A777A" w:rsidRDefault="003A777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C253045-3F82-4655-9BBD-1A5E10BC61E0}"/>
    <w:embedBold r:id="rId2" w:fontKey="{A8B1D950-35A9-47CC-B873-CFCA81CF4D6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67062F93-649A-4E71-B327-8C80D3A90C81}"/>
    <w:embedBold r:id="rId4" w:fontKey="{EDF24ABB-BAFB-4237-B4DB-F7F02B0ED354}"/>
    <w:embedItalic r:id="rId5" w:fontKey="{58518B22-87CD-42DA-8DBC-02E3324708A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D65AF847-C14F-4118-B334-5B877409C0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99CED" w14:textId="77777777" w:rsidR="003A777A" w:rsidRDefault="003A777A" w:rsidP="009276B2">
      <w:pPr>
        <w:spacing w:after="0" w:line="240" w:lineRule="auto"/>
      </w:pPr>
      <w:r>
        <w:separator/>
      </w:r>
    </w:p>
  </w:footnote>
  <w:footnote w:type="continuationSeparator" w:id="0">
    <w:p w14:paraId="15C73A77" w14:textId="77777777" w:rsidR="003A777A" w:rsidRDefault="003A777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92B06"/>
    <w:rsid w:val="000D73BF"/>
    <w:rsid w:val="00100315"/>
    <w:rsid w:val="00113528"/>
    <w:rsid w:val="001236B0"/>
    <w:rsid w:val="0016430C"/>
    <w:rsid w:val="00166A88"/>
    <w:rsid w:val="00183B62"/>
    <w:rsid w:val="001B70EB"/>
    <w:rsid w:val="002222CF"/>
    <w:rsid w:val="00254ACE"/>
    <w:rsid w:val="00257F76"/>
    <w:rsid w:val="002611B5"/>
    <w:rsid w:val="00274D44"/>
    <w:rsid w:val="002830CF"/>
    <w:rsid w:val="002E0C9D"/>
    <w:rsid w:val="00343A14"/>
    <w:rsid w:val="00343DB5"/>
    <w:rsid w:val="00362CAD"/>
    <w:rsid w:val="00364315"/>
    <w:rsid w:val="00387A0A"/>
    <w:rsid w:val="003A1976"/>
    <w:rsid w:val="003A777A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169B"/>
    <w:rsid w:val="006027FA"/>
    <w:rsid w:val="00625B62"/>
    <w:rsid w:val="006410DE"/>
    <w:rsid w:val="00647AF4"/>
    <w:rsid w:val="00665D96"/>
    <w:rsid w:val="00673E82"/>
    <w:rsid w:val="00680BEB"/>
    <w:rsid w:val="006C4E00"/>
    <w:rsid w:val="0070631E"/>
    <w:rsid w:val="00706B20"/>
    <w:rsid w:val="00716214"/>
    <w:rsid w:val="007475AB"/>
    <w:rsid w:val="00797577"/>
    <w:rsid w:val="007B44E7"/>
    <w:rsid w:val="007C0044"/>
    <w:rsid w:val="007C4BBB"/>
    <w:rsid w:val="00883821"/>
    <w:rsid w:val="008B10E0"/>
    <w:rsid w:val="008F7FB6"/>
    <w:rsid w:val="009276B2"/>
    <w:rsid w:val="0093525C"/>
    <w:rsid w:val="00947F4D"/>
    <w:rsid w:val="00975E1D"/>
    <w:rsid w:val="00A16E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D1152"/>
    <w:rsid w:val="00BE6444"/>
    <w:rsid w:val="00C27A3A"/>
    <w:rsid w:val="00C44F50"/>
    <w:rsid w:val="00C52239"/>
    <w:rsid w:val="00C53987"/>
    <w:rsid w:val="00C8064A"/>
    <w:rsid w:val="00C80B15"/>
    <w:rsid w:val="00C8307C"/>
    <w:rsid w:val="00C85D56"/>
    <w:rsid w:val="00CE48B8"/>
    <w:rsid w:val="00CF1D4C"/>
    <w:rsid w:val="00CF21C3"/>
    <w:rsid w:val="00D132C0"/>
    <w:rsid w:val="00D50422"/>
    <w:rsid w:val="00D61726"/>
    <w:rsid w:val="00D723B5"/>
    <w:rsid w:val="00D723D7"/>
    <w:rsid w:val="00D73437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B4EA7"/>
    <w:rsid w:val="00EE21E3"/>
    <w:rsid w:val="00EE34A9"/>
    <w:rsid w:val="00EF11C6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2023-06-13T08:13:00Z</cp:lastPrinted>
  <dcterms:created xsi:type="dcterms:W3CDTF">2023-06-19T06:37:00Z</dcterms:created>
  <dcterms:modified xsi:type="dcterms:W3CDTF">2023-06-19T06:37:00Z</dcterms:modified>
</cp:coreProperties>
</file>