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1121" w14:textId="77777777" w:rsidR="008B10BD" w:rsidRDefault="008B10BD">
      <w:pPr>
        <w:jc w:val="center"/>
      </w:pPr>
      <w:r>
        <w:rPr>
          <w:rFonts w:eastAsia="TimesNewRomanPS-BoldMT" w:cs="TimesNewRomanPS-BoldMT"/>
          <w:b/>
          <w:bCs/>
          <w:sz w:val="28"/>
          <w:szCs w:val="28"/>
        </w:rPr>
        <w:t>WNIOSEK</w:t>
      </w:r>
    </w:p>
    <w:p w14:paraId="37D6EE7D" w14:textId="77777777" w:rsidR="008B10BD" w:rsidRDefault="008B10BD">
      <w:pPr>
        <w:autoSpaceDE w:val="0"/>
        <w:jc w:val="center"/>
      </w:pPr>
      <w:r>
        <w:rPr>
          <w:rFonts w:eastAsia="TimesNewRomanPS-BoldMT" w:cs="TimesNewRomanPS-BoldMT"/>
          <w:b/>
          <w:bCs/>
          <w:sz w:val="22"/>
          <w:szCs w:val="22"/>
        </w:rPr>
        <w:t>O DOKONANIE ZMIAN W REJESTRZE ZAKŁADÓW PODLEGAJĄCYCH</w:t>
      </w:r>
    </w:p>
    <w:p w14:paraId="4B880089" w14:textId="77777777" w:rsidR="008B10BD" w:rsidRDefault="008B10BD">
      <w:pPr>
        <w:autoSpaceDE w:val="0"/>
        <w:jc w:val="center"/>
      </w:pPr>
      <w:r>
        <w:rPr>
          <w:rFonts w:eastAsia="TimesNewRomanPS-BoldMT" w:cs="TimesNewRomanPS-BoldMT"/>
          <w:b/>
          <w:bCs/>
          <w:sz w:val="22"/>
          <w:szCs w:val="22"/>
        </w:rPr>
        <w:t>URZĘDOWEJ KONTROLI ORGANÓW PAŃSTWOWEJ INSPEKCJI SANITARNEJ</w:t>
      </w:r>
    </w:p>
    <w:p w14:paraId="3B895A6B" w14:textId="77777777" w:rsidR="008B10BD" w:rsidRDefault="008B10BD">
      <w:pPr>
        <w:autoSpaceDE w:val="0"/>
        <w:ind w:left="5430"/>
        <w:rPr>
          <w:rFonts w:eastAsia="TimesNewRomanPSMT" w:cs="TimesNewRomanPSMT"/>
        </w:rPr>
      </w:pPr>
    </w:p>
    <w:p w14:paraId="1F5E7BC3" w14:textId="77777777" w:rsidR="008B10BD" w:rsidRDefault="008B10BD">
      <w:pPr>
        <w:autoSpaceDE w:val="0"/>
        <w:ind w:left="5430"/>
      </w:pPr>
      <w:r>
        <w:rPr>
          <w:rFonts w:eastAsia="TimesNewRomanPSMT" w:cs="TimesNewRomanPSMT"/>
        </w:rPr>
        <w:t>............................................................</w:t>
      </w:r>
    </w:p>
    <w:p w14:paraId="06BEA6DC" w14:textId="77777777" w:rsidR="008B10BD" w:rsidRDefault="008B10BD">
      <w:pPr>
        <w:autoSpaceDE w:val="0"/>
        <w:ind w:left="5445"/>
        <w:jc w:val="center"/>
      </w:pPr>
      <w:r>
        <w:rPr>
          <w:rFonts w:eastAsia="TimesNewRomanPSMT" w:cs="TimesNewRomanPSMT"/>
          <w:sz w:val="18"/>
          <w:szCs w:val="18"/>
        </w:rPr>
        <w:t>(miejscowość, data)</w:t>
      </w:r>
    </w:p>
    <w:p w14:paraId="5B13F02E" w14:textId="77777777" w:rsidR="008B10BD" w:rsidRDefault="008B10BD">
      <w:pPr>
        <w:autoSpaceDE w:val="0"/>
        <w:ind w:left="5430"/>
        <w:jc w:val="right"/>
        <w:rPr>
          <w:rFonts w:eastAsia="TimesNewRomanPS-BoldMT" w:cs="TimesNewRomanPS-BoldMT"/>
          <w:b/>
          <w:bCs/>
        </w:rPr>
      </w:pPr>
    </w:p>
    <w:p w14:paraId="26F1FFA3" w14:textId="77777777" w:rsidR="008B10BD" w:rsidRDefault="008B10BD">
      <w:pPr>
        <w:autoSpaceDE w:val="0"/>
        <w:ind w:left="5430"/>
      </w:pPr>
      <w:r>
        <w:rPr>
          <w:rFonts w:eastAsia="TimesNewRomanPS-BoldMT" w:cs="TimesNewRomanPS-BoldMT"/>
          <w:b/>
          <w:bCs/>
        </w:rPr>
        <w:t>Państwowy Powiatowy</w:t>
      </w:r>
    </w:p>
    <w:p w14:paraId="2CE8CB69" w14:textId="77777777" w:rsidR="008B10BD" w:rsidRDefault="008B10BD">
      <w:pPr>
        <w:autoSpaceDE w:val="0"/>
        <w:ind w:left="5430"/>
      </w:pPr>
      <w:r>
        <w:rPr>
          <w:rFonts w:eastAsia="TimesNewRomanPS-BoldMT" w:cs="TimesNewRomanPS-BoldMT"/>
          <w:b/>
          <w:bCs/>
        </w:rPr>
        <w:t>Inspektor Sanitarny</w:t>
      </w:r>
    </w:p>
    <w:p w14:paraId="79D041A6" w14:textId="77777777" w:rsidR="008B10BD" w:rsidRDefault="008B10BD">
      <w:pPr>
        <w:autoSpaceDE w:val="0"/>
        <w:ind w:left="5430"/>
      </w:pPr>
      <w:r>
        <w:rPr>
          <w:rFonts w:eastAsia="TimesNewRomanPS-BoldMT" w:cs="TimesNewRomanPS-BoldMT"/>
          <w:b/>
          <w:bCs/>
        </w:rPr>
        <w:t>w Grodzisku Mazowieckim</w:t>
      </w:r>
    </w:p>
    <w:p w14:paraId="45737A96" w14:textId="77777777" w:rsidR="008B10BD" w:rsidRDefault="008B10BD">
      <w:pPr>
        <w:autoSpaceDE w:val="0"/>
        <w:ind w:left="5430"/>
      </w:pPr>
      <w:r>
        <w:rPr>
          <w:rFonts w:eastAsia="TimesNewRomanPS-BoldMT" w:cs="TimesNewRomanPS-BoldMT"/>
          <w:b/>
          <w:bCs/>
        </w:rPr>
        <w:t>ul. Żwirki i Wigury 10</w:t>
      </w:r>
    </w:p>
    <w:p w14:paraId="7A329AF0" w14:textId="77777777" w:rsidR="008B10BD" w:rsidRDefault="008B10BD">
      <w:pPr>
        <w:autoSpaceDE w:val="0"/>
        <w:ind w:left="5430"/>
      </w:pPr>
      <w:r>
        <w:rPr>
          <w:rFonts w:eastAsia="TimesNewRomanPS-BoldMT" w:cs="TimesNewRomanPS-BoldMT"/>
          <w:b/>
          <w:bCs/>
        </w:rPr>
        <w:t>05-825 Grodzisk Mazowiecki</w:t>
      </w:r>
    </w:p>
    <w:p w14:paraId="026EF036" w14:textId="77777777" w:rsidR="008B10BD" w:rsidRDefault="008B10BD">
      <w:pPr>
        <w:jc w:val="both"/>
      </w:pPr>
    </w:p>
    <w:p w14:paraId="75020761" w14:textId="77777777" w:rsidR="008B10BD" w:rsidRDefault="008B10BD">
      <w:pPr>
        <w:jc w:val="both"/>
      </w:pPr>
      <w:r>
        <w:rPr>
          <w:sz w:val="22"/>
          <w:szCs w:val="22"/>
        </w:rPr>
        <w:t>Na podstawie art. 64 ust.1 ustawy z dnia 25 sierpnia 2006</w:t>
      </w:r>
      <w:r w:rsidR="003B5BCF">
        <w:rPr>
          <w:sz w:val="22"/>
          <w:szCs w:val="22"/>
        </w:rPr>
        <w:t xml:space="preserve"> </w:t>
      </w:r>
      <w:r>
        <w:rPr>
          <w:sz w:val="22"/>
          <w:szCs w:val="22"/>
        </w:rPr>
        <w:t>r. o bezpieczeństwie żywności i żywienia (t</w:t>
      </w:r>
      <w:r w:rsidR="003B5BCF">
        <w:rPr>
          <w:sz w:val="22"/>
          <w:szCs w:val="22"/>
        </w:rPr>
        <w:t>ekst jednolity</w:t>
      </w:r>
      <w:r>
        <w:rPr>
          <w:sz w:val="22"/>
          <w:szCs w:val="22"/>
        </w:rPr>
        <w:t xml:space="preserve"> Dz. U. z 2023</w:t>
      </w:r>
      <w:r w:rsidR="003B5BCF">
        <w:rPr>
          <w:sz w:val="22"/>
          <w:szCs w:val="22"/>
        </w:rPr>
        <w:t xml:space="preserve"> </w:t>
      </w:r>
      <w:r>
        <w:rPr>
          <w:sz w:val="22"/>
          <w:szCs w:val="22"/>
        </w:rPr>
        <w:t>r., poz. 1448), w związku z art. 6 ust. 3 rozporządzenia (WE) nr 852/2004 Parlamentu Europejskiego i Rady z dnia 29 kwietnia 2004</w:t>
      </w:r>
      <w:r w:rsidR="003B5BCF">
        <w:rPr>
          <w:sz w:val="22"/>
          <w:szCs w:val="22"/>
        </w:rPr>
        <w:t xml:space="preserve"> </w:t>
      </w:r>
      <w:r>
        <w:rPr>
          <w:sz w:val="22"/>
          <w:szCs w:val="22"/>
        </w:rPr>
        <w:t>r. w sprawie higieny środków spożywczych (Dz. Urz. UE L 139 z 30.04.2004r. str.1, Dz. Urz. UE Polskie wydanie specjalne, rozdz.13, t. 34, str. 319):</w:t>
      </w:r>
    </w:p>
    <w:p w14:paraId="69E2042E" w14:textId="77777777" w:rsidR="008B10BD" w:rsidRDefault="008B10BD">
      <w:pPr>
        <w:jc w:val="both"/>
        <w:rPr>
          <w:sz w:val="22"/>
          <w:szCs w:val="22"/>
        </w:rPr>
      </w:pPr>
    </w:p>
    <w:p w14:paraId="1EC757DE" w14:textId="77777777" w:rsidR="008B10BD" w:rsidRDefault="008B10BD">
      <w:pPr>
        <w:jc w:val="both"/>
      </w:pPr>
      <w:r>
        <w:rPr>
          <w:sz w:val="22"/>
          <w:szCs w:val="22"/>
        </w:rPr>
        <w:t>…………………………………………………………………………………………………………....</w:t>
      </w:r>
    </w:p>
    <w:p w14:paraId="60829C7D" w14:textId="77777777" w:rsidR="008B10BD" w:rsidRDefault="008B10BD">
      <w:pPr>
        <w:jc w:val="center"/>
      </w:pPr>
      <w:r>
        <w:rPr>
          <w:i/>
          <w:sz w:val="20"/>
          <w:szCs w:val="20"/>
          <w:vertAlign w:val="superscript"/>
        </w:rPr>
        <w:t>(imię, nazwisko / nazwa wnioskodawcy)</w:t>
      </w:r>
    </w:p>
    <w:p w14:paraId="0DBA5422" w14:textId="77777777" w:rsidR="008B10BD" w:rsidRDefault="008B10BD">
      <w:pPr>
        <w:jc w:val="both"/>
      </w:pPr>
      <w:r>
        <w:rPr>
          <w:sz w:val="22"/>
          <w:szCs w:val="22"/>
        </w:rPr>
        <w:t>…………………………………………………………………………………………………………....</w:t>
      </w:r>
    </w:p>
    <w:p w14:paraId="403A6555" w14:textId="77777777" w:rsidR="008B10BD" w:rsidRDefault="008B10BD">
      <w:pPr>
        <w:jc w:val="center"/>
      </w:pPr>
      <w:r>
        <w:rPr>
          <w:i/>
          <w:sz w:val="20"/>
          <w:szCs w:val="20"/>
          <w:vertAlign w:val="superscript"/>
        </w:rPr>
        <w:t>(adres/ siedziba wnioskodawcy wg KRS lub EDG)</w:t>
      </w:r>
    </w:p>
    <w:p w14:paraId="1B4E4493" w14:textId="77777777" w:rsidR="008B10BD" w:rsidRDefault="008B10BD">
      <w:pPr>
        <w:jc w:val="both"/>
      </w:pPr>
      <w:r>
        <w:t>……………….....……………………………………………………………………………….</w:t>
      </w:r>
    </w:p>
    <w:p w14:paraId="24A974F3" w14:textId="77777777" w:rsidR="008B10BD" w:rsidRDefault="008B10BD">
      <w:pPr>
        <w:jc w:val="center"/>
      </w:pPr>
      <w:r>
        <w:rPr>
          <w:i/>
          <w:sz w:val="20"/>
          <w:szCs w:val="20"/>
          <w:vertAlign w:val="superscript"/>
        </w:rPr>
        <w:t>(PESEL / numer identyfikacji podatkowej NIP)</w:t>
      </w:r>
    </w:p>
    <w:p w14:paraId="13F854F0" w14:textId="77777777" w:rsidR="008B10BD" w:rsidRDefault="008B10BD">
      <w:pPr>
        <w:jc w:val="center"/>
      </w:pPr>
      <w:r>
        <w:rPr>
          <w:rFonts w:ascii="TimesNewRomanPSMT" w:eastAsia="TimesNewRomanPSMT" w:hAnsi="TimesNewRomanPSMT" w:cs="TimesNewRomanPSMT"/>
          <w:sz w:val="22"/>
          <w:szCs w:val="22"/>
        </w:rPr>
        <w:t>wnosi o wprowadzenie zmian w rejestrze zakładów, o którym mowa w art. 62 ust. 1 ustawy z dnia</w:t>
      </w:r>
    </w:p>
    <w:p w14:paraId="38DF39AE" w14:textId="77777777" w:rsidR="008B10BD" w:rsidRDefault="008B10BD">
      <w:pPr>
        <w:autoSpaceDE w:val="0"/>
        <w:jc w:val="center"/>
      </w:pPr>
      <w:r>
        <w:rPr>
          <w:rFonts w:ascii="TimesNewRomanPSMT" w:eastAsia="TimesNewRomanPSMT" w:hAnsi="TimesNewRomanPSMT" w:cs="TimesNewRomanPSMT"/>
          <w:sz w:val="22"/>
          <w:szCs w:val="22"/>
        </w:rPr>
        <w:t>25 sierpnia 2006</w:t>
      </w:r>
      <w:r w:rsidR="003B5BCF">
        <w:rPr>
          <w:rFonts w:ascii="TimesNewRomanPSMT" w:eastAsia="TimesNewRomanPSMT" w:hAnsi="TimesNewRomanPSMT" w:cs="TimesNewRomanPSMT"/>
          <w:sz w:val="22"/>
          <w:szCs w:val="22"/>
        </w:rPr>
        <w:t xml:space="preserve"> </w:t>
      </w:r>
      <w:r>
        <w:rPr>
          <w:rFonts w:ascii="TimesNewRomanPSMT" w:eastAsia="TimesNewRomanPSMT" w:hAnsi="TimesNewRomanPSMT" w:cs="TimesNewRomanPSMT"/>
          <w:sz w:val="22"/>
          <w:szCs w:val="22"/>
        </w:rPr>
        <w:t>r. o bezpieczeństwie żywności i żywienia, dotyczących zakładów:</w:t>
      </w:r>
    </w:p>
    <w:p w14:paraId="66B48E6B" w14:textId="77777777" w:rsidR="008B10BD" w:rsidRDefault="008B10BD">
      <w:pPr>
        <w:autoSpaceDE w:val="0"/>
        <w:rPr>
          <w:rFonts w:ascii="TimesNewRomanPSMT" w:eastAsia="TimesNewRomanPSMT" w:hAnsi="TimesNewRomanPSMT" w:cs="TimesNewRomanPSMT"/>
          <w:sz w:val="22"/>
          <w:szCs w:val="22"/>
        </w:rPr>
      </w:pPr>
    </w:p>
    <w:p w14:paraId="37C88047" w14:textId="77777777" w:rsidR="008B10BD" w:rsidRDefault="008B10BD">
      <w:pPr>
        <w:jc w:val="both"/>
      </w:pPr>
      <w:r>
        <w:rPr>
          <w:sz w:val="22"/>
          <w:szCs w:val="22"/>
        </w:rPr>
        <w:t>……………………………………………………………………………………………………………</w:t>
      </w:r>
    </w:p>
    <w:p w14:paraId="21EE02BB" w14:textId="77777777" w:rsidR="008B10BD" w:rsidRDefault="008B10BD">
      <w:pPr>
        <w:autoSpaceDE w:val="0"/>
        <w:jc w:val="center"/>
      </w:pPr>
      <w:r>
        <w:rPr>
          <w:rFonts w:ascii="TimesNewRomanPSMT" w:eastAsia="TimesNewRomanPSMT" w:hAnsi="TimesNewRomanPSMT" w:cs="TimesNewRomanPSMT"/>
          <w:i/>
          <w:iCs/>
          <w:sz w:val="22"/>
          <w:szCs w:val="22"/>
          <w:vertAlign w:val="superscript"/>
        </w:rPr>
        <w:t>(należy wymienić odrębne nazwy i siedziby wszystkich zakładów objętych wnioskiem wraz z numerem wpisu do rejestru)</w:t>
      </w:r>
    </w:p>
    <w:p w14:paraId="42EB78BB" w14:textId="77777777" w:rsidR="008B10BD" w:rsidRDefault="008B10BD">
      <w:pPr>
        <w:jc w:val="both"/>
        <w:rPr>
          <w:sz w:val="22"/>
          <w:szCs w:val="22"/>
        </w:rPr>
      </w:pPr>
    </w:p>
    <w:p w14:paraId="5E836BA2" w14:textId="77777777" w:rsidR="008B10BD" w:rsidRDefault="008B10BD">
      <w:pPr>
        <w:jc w:val="both"/>
      </w:pPr>
      <w:r>
        <w:rPr>
          <w:sz w:val="22"/>
          <w:szCs w:val="22"/>
        </w:rPr>
        <w:t>………………………………………………....…………………………………………………………</w:t>
      </w:r>
    </w:p>
    <w:p w14:paraId="72C50D8D" w14:textId="77777777" w:rsidR="008B10BD" w:rsidRDefault="008B10BD">
      <w:pPr>
        <w:jc w:val="both"/>
        <w:rPr>
          <w:sz w:val="22"/>
          <w:szCs w:val="22"/>
        </w:rPr>
      </w:pPr>
    </w:p>
    <w:p w14:paraId="0CA5C30D" w14:textId="77777777" w:rsidR="008B10BD" w:rsidRDefault="008B10BD">
      <w:pPr>
        <w:jc w:val="both"/>
      </w:pPr>
      <w:r>
        <w:rPr>
          <w:sz w:val="22"/>
          <w:szCs w:val="22"/>
        </w:rPr>
        <w:t>……………………………………………………………………………………………………………</w:t>
      </w:r>
    </w:p>
    <w:p w14:paraId="4E3881B2" w14:textId="77777777" w:rsidR="008B10BD" w:rsidRPr="003B5BCF" w:rsidRDefault="008B10BD">
      <w:pPr>
        <w:jc w:val="both"/>
        <w:rPr>
          <w:sz w:val="6"/>
          <w:szCs w:val="6"/>
        </w:rPr>
      </w:pPr>
    </w:p>
    <w:p w14:paraId="68D45770" w14:textId="77777777" w:rsidR="008B10BD" w:rsidRDefault="008B10BD">
      <w:pPr>
        <w:autoSpaceDE w:val="0"/>
      </w:pPr>
      <w:r>
        <w:rPr>
          <w:rFonts w:ascii="TimesNewRomanPSMT" w:eastAsia="TimesNewRomanPSMT" w:hAnsi="TimesNewRomanPSMT" w:cs="TimesNewRomanPSMT"/>
          <w:sz w:val="22"/>
          <w:szCs w:val="22"/>
        </w:rPr>
        <w:t>Zmiany objęte wnioskiem:</w:t>
      </w:r>
    </w:p>
    <w:p w14:paraId="352B525C" w14:textId="77777777" w:rsidR="008B10BD" w:rsidRDefault="008B10BD">
      <w:pPr>
        <w:autoSpaceDE w:val="0"/>
        <w:rPr>
          <w:rFonts w:ascii="TimesNewRomanPSMT" w:eastAsia="TimesNewRomanPSMT" w:hAnsi="TimesNewRomanPSMT" w:cs="TimesNewRomanPSMT"/>
          <w:sz w:val="22"/>
          <w:szCs w:val="22"/>
        </w:rPr>
      </w:pPr>
    </w:p>
    <w:p w14:paraId="5A0351C3" w14:textId="77777777" w:rsidR="008B10BD" w:rsidRDefault="008B10BD">
      <w:pPr>
        <w:autoSpaceDE w:val="0"/>
        <w:jc w:val="center"/>
      </w:pPr>
      <w:r>
        <w:rPr>
          <w:sz w:val="22"/>
          <w:szCs w:val="22"/>
        </w:rPr>
        <w:t>………………………………………………....…………………………………………………………</w:t>
      </w:r>
      <w:r>
        <w:rPr>
          <w:rFonts w:ascii="TimesNewRomanPSMT" w:eastAsia="TimesNewRomanPSMT" w:hAnsi="TimesNewRomanPSMT" w:cs="TimesNewRomanPSMT"/>
          <w:i/>
          <w:iCs/>
          <w:sz w:val="22"/>
          <w:szCs w:val="22"/>
          <w:vertAlign w:val="superscript"/>
        </w:rPr>
        <w:t xml:space="preserve"> (należy wymienić i opisać zmiany objęte wnioskiem odrębnie dla każdego zakładu)</w:t>
      </w:r>
    </w:p>
    <w:p w14:paraId="4C648479" w14:textId="77777777" w:rsidR="008B10BD" w:rsidRDefault="008B10BD">
      <w:pPr>
        <w:jc w:val="both"/>
        <w:rPr>
          <w:sz w:val="22"/>
          <w:szCs w:val="22"/>
        </w:rPr>
      </w:pPr>
    </w:p>
    <w:p w14:paraId="473AFF9B" w14:textId="77777777" w:rsidR="008B10BD" w:rsidRDefault="008B10BD">
      <w:pPr>
        <w:jc w:val="both"/>
      </w:pPr>
      <w:r>
        <w:rPr>
          <w:sz w:val="22"/>
          <w:szCs w:val="22"/>
        </w:rPr>
        <w:t>………………………………………………....…………………………………………………………</w:t>
      </w:r>
    </w:p>
    <w:p w14:paraId="3D6CBB7E" w14:textId="77777777" w:rsidR="008B10BD" w:rsidRDefault="008B10BD">
      <w:pPr>
        <w:jc w:val="both"/>
        <w:rPr>
          <w:sz w:val="22"/>
          <w:szCs w:val="22"/>
        </w:rPr>
      </w:pPr>
    </w:p>
    <w:p w14:paraId="0F61B6FB" w14:textId="77777777" w:rsidR="008B10BD" w:rsidRDefault="008B10BD">
      <w:pPr>
        <w:jc w:val="both"/>
      </w:pPr>
      <w:r>
        <w:rPr>
          <w:sz w:val="22"/>
          <w:szCs w:val="22"/>
        </w:rPr>
        <w:t>……………………………………………………………………………………………………………</w:t>
      </w:r>
    </w:p>
    <w:p w14:paraId="32B5655F" w14:textId="77777777" w:rsidR="008B10BD" w:rsidRDefault="008B10BD">
      <w:pPr>
        <w:autoSpaceDE w:val="0"/>
        <w:jc w:val="both"/>
      </w:pPr>
      <w:r>
        <w:rPr>
          <w:lang w:eastAsia="pl-PL"/>
        </w:rPr>
        <w:t>Wyrażam zgodę na przetwarzanie podanych przeze mnie danych osobowych dla potrzeb niezbędnych do rozpatrzenia wniosku, zgodnie z Ustawą z dn</w:t>
      </w:r>
      <w:r w:rsidR="003B5BCF">
        <w:rPr>
          <w:lang w:eastAsia="pl-PL"/>
        </w:rPr>
        <w:t>ia</w:t>
      </w:r>
      <w:r>
        <w:rPr>
          <w:lang w:eastAsia="pl-PL"/>
        </w:rPr>
        <w:t xml:space="preserve"> 10</w:t>
      </w:r>
      <w:r w:rsidR="003B5BCF">
        <w:rPr>
          <w:lang w:eastAsia="pl-PL"/>
        </w:rPr>
        <w:t xml:space="preserve"> maja </w:t>
      </w:r>
      <w:r>
        <w:rPr>
          <w:lang w:eastAsia="pl-PL"/>
        </w:rPr>
        <w:t>2018r. o ochronie danych osobowych (t</w:t>
      </w:r>
      <w:r w:rsidR="003B5BCF">
        <w:rPr>
          <w:lang w:eastAsia="pl-PL"/>
        </w:rPr>
        <w:t>ekst jednolity</w:t>
      </w:r>
      <w:r>
        <w:rPr>
          <w:lang w:eastAsia="pl-PL"/>
        </w:rPr>
        <w:t xml:space="preserve"> Dz. U. z 2019</w:t>
      </w:r>
      <w:r w:rsidR="003B5BCF">
        <w:rPr>
          <w:lang w:eastAsia="pl-PL"/>
        </w:rPr>
        <w:t xml:space="preserve"> </w:t>
      </w:r>
      <w:r>
        <w:rPr>
          <w:lang w:eastAsia="pl-PL"/>
        </w:rPr>
        <w:t>r., poz. 1781).</w:t>
      </w:r>
    </w:p>
    <w:p w14:paraId="73FEAB1A" w14:textId="77777777" w:rsidR="008B10BD" w:rsidRDefault="008B10BD">
      <w:pPr>
        <w:rPr>
          <w:sz w:val="22"/>
          <w:szCs w:val="22"/>
        </w:rPr>
      </w:pPr>
    </w:p>
    <w:p w14:paraId="0BF6EA20" w14:textId="77777777" w:rsidR="008B10BD" w:rsidRDefault="008B10BD">
      <w:pPr>
        <w:rPr>
          <w:sz w:val="22"/>
          <w:szCs w:val="22"/>
        </w:rPr>
      </w:pPr>
    </w:p>
    <w:p w14:paraId="1A8093D6" w14:textId="77777777" w:rsidR="008B10BD" w:rsidRDefault="008B10BD">
      <w:pPr>
        <w:rPr>
          <w:sz w:val="22"/>
          <w:szCs w:val="22"/>
        </w:rPr>
      </w:pPr>
    </w:p>
    <w:p w14:paraId="51B433C9" w14:textId="77777777" w:rsidR="008B10BD" w:rsidRDefault="008B10BD">
      <w:pPr>
        <w:ind w:left="5090"/>
        <w:jc w:val="center"/>
      </w:pPr>
      <w:r>
        <w:t>…………………………………….</w:t>
      </w:r>
    </w:p>
    <w:p w14:paraId="093384F5" w14:textId="77777777" w:rsidR="008B10BD" w:rsidRDefault="008B10BD">
      <w:pPr>
        <w:ind w:left="5090"/>
        <w:jc w:val="center"/>
      </w:pPr>
      <w:r>
        <w:rPr>
          <w:i/>
          <w:sz w:val="20"/>
          <w:szCs w:val="20"/>
          <w:vertAlign w:val="superscript"/>
        </w:rPr>
        <w:t>(pieczęć i podpisy wnioskodawcy lub osoby reprezentującej wnioskodawcę)</w:t>
      </w:r>
    </w:p>
    <w:p w14:paraId="188063CD" w14:textId="77777777" w:rsidR="008B10BD" w:rsidRDefault="008B10BD">
      <w:pPr>
        <w:rPr>
          <w:sz w:val="20"/>
          <w:szCs w:val="20"/>
        </w:rPr>
      </w:pPr>
    </w:p>
    <w:p w14:paraId="10817D2D" w14:textId="77777777" w:rsidR="008B10BD" w:rsidRDefault="008B10BD">
      <w:pPr>
        <w:rPr>
          <w:sz w:val="20"/>
          <w:szCs w:val="20"/>
        </w:rPr>
      </w:pPr>
      <w:r>
        <w:rPr>
          <w:sz w:val="20"/>
          <w:szCs w:val="20"/>
        </w:rPr>
        <w:t>W załączeniu:</w:t>
      </w:r>
    </w:p>
    <w:p w14:paraId="52ABE8AF" w14:textId="77777777" w:rsidR="003B5BCF" w:rsidRDefault="003B5BCF"/>
    <w:p w14:paraId="280A6A67" w14:textId="77777777" w:rsidR="008B10BD" w:rsidRDefault="008B10BD">
      <w:pPr>
        <w:rPr>
          <w:b/>
          <w:sz w:val="20"/>
          <w:szCs w:val="20"/>
        </w:rPr>
      </w:pPr>
    </w:p>
    <w:p w14:paraId="32A0A951" w14:textId="77777777" w:rsidR="008B10BD" w:rsidRDefault="008B10BD">
      <w:pPr>
        <w:spacing w:line="360" w:lineRule="auto"/>
      </w:pPr>
      <w:r>
        <w:rPr>
          <w:b/>
          <w:bCs/>
        </w:rPr>
        <w:t>Objaśnienia:</w:t>
      </w:r>
    </w:p>
    <w:p w14:paraId="588C4F3B" w14:textId="77777777" w:rsidR="008B10BD" w:rsidRDefault="008B10BD">
      <w:pPr>
        <w:numPr>
          <w:ilvl w:val="0"/>
          <w:numId w:val="2"/>
        </w:numPr>
        <w:spacing w:line="360" w:lineRule="auto"/>
      </w:pPr>
      <w:r>
        <w:lastRenderedPageBreak/>
        <w:t>Należy wpisać zakłady podmiotu działającego na rynku spożywczym podlegające właściwości państwowego powiatowego inspektora sanitarnego, do którego jest składany wniosek. Jeśli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w:t>
      </w:r>
    </w:p>
    <w:p w14:paraId="19C87D3A" w14:textId="77777777" w:rsidR="008B10BD" w:rsidRDefault="008B10BD">
      <w:pPr>
        <w:numPr>
          <w:ilvl w:val="0"/>
          <w:numId w:val="2"/>
        </w:numPr>
        <w:spacing w:line="360" w:lineRule="auto"/>
      </w:pPr>
      <w:r>
        <w:t>Wypełnia się w przypadku osoby fizycznej. W przypadku, gdy osobie nie nadano tego numeru, należy wpisać serię i numer paszportu albo numer identyfikacyjny innego dokumentu, na podstawie którego możliwe jest ustalenie danych osobowych.</w:t>
      </w:r>
    </w:p>
    <w:p w14:paraId="3B78D809" w14:textId="77777777" w:rsidR="008B10BD" w:rsidRDefault="008B10BD">
      <w:pPr>
        <w:numPr>
          <w:ilvl w:val="0"/>
          <w:numId w:val="2"/>
        </w:numPr>
        <w:spacing w:line="360" w:lineRule="auto"/>
      </w:pPr>
      <w:r>
        <w:t>Należy wymienić wszystkie rodzaje działalności w zakresie produkcji lub obrotu żywnością zgodnie z Polską Klasyfikacją Działalności (PKD) określone w Krajowym Rejestrze Sądowym (KRS) lub Ewidencji Działalności Gospodarczej (EDG).</w:t>
      </w:r>
    </w:p>
    <w:p w14:paraId="2604B36D" w14:textId="77777777" w:rsidR="008B10BD" w:rsidRDefault="008B10BD">
      <w:pPr>
        <w:numPr>
          <w:ilvl w:val="0"/>
          <w:numId w:val="2"/>
        </w:numPr>
        <w:spacing w:line="360" w:lineRule="auto"/>
      </w:pPr>
      <w:r>
        <w:t>Zaznaczyć właściwe.</w:t>
      </w:r>
    </w:p>
    <w:p w14:paraId="1D64347E" w14:textId="77777777" w:rsidR="008B10BD" w:rsidRDefault="008B10BD">
      <w:pPr>
        <w:spacing w:line="360" w:lineRule="auto"/>
        <w:rPr>
          <w:b/>
          <w:sz w:val="20"/>
          <w:szCs w:val="20"/>
        </w:rPr>
      </w:pPr>
    </w:p>
    <w:p w14:paraId="283E7BB9" w14:textId="77777777" w:rsidR="008B10BD" w:rsidRDefault="008B10BD">
      <w:pPr>
        <w:rPr>
          <w:b/>
          <w:sz w:val="20"/>
          <w:szCs w:val="20"/>
        </w:rPr>
      </w:pPr>
    </w:p>
    <w:p w14:paraId="001D39A9" w14:textId="77777777" w:rsidR="008B10BD" w:rsidRDefault="008B10BD">
      <w:pPr>
        <w:rPr>
          <w:b/>
          <w:sz w:val="20"/>
          <w:szCs w:val="20"/>
        </w:rPr>
      </w:pPr>
    </w:p>
    <w:p w14:paraId="7C39A683" w14:textId="77777777" w:rsidR="008B10BD" w:rsidRDefault="008B10BD">
      <w:pPr>
        <w:rPr>
          <w:b/>
          <w:sz w:val="20"/>
          <w:szCs w:val="20"/>
        </w:rPr>
      </w:pPr>
    </w:p>
    <w:p w14:paraId="4AB5F08B" w14:textId="77777777" w:rsidR="008B10BD" w:rsidRDefault="008B10BD">
      <w:pPr>
        <w:rPr>
          <w:b/>
          <w:sz w:val="20"/>
          <w:szCs w:val="20"/>
        </w:rPr>
      </w:pPr>
    </w:p>
    <w:p w14:paraId="40D9DD96" w14:textId="77777777" w:rsidR="008B10BD" w:rsidRDefault="008B10BD">
      <w:pPr>
        <w:rPr>
          <w:b/>
          <w:sz w:val="20"/>
          <w:szCs w:val="20"/>
        </w:rPr>
      </w:pPr>
    </w:p>
    <w:p w14:paraId="01169C36" w14:textId="77777777" w:rsidR="008B10BD" w:rsidRDefault="008B10BD">
      <w:pPr>
        <w:rPr>
          <w:b/>
          <w:sz w:val="20"/>
          <w:szCs w:val="20"/>
        </w:rPr>
      </w:pPr>
    </w:p>
    <w:p w14:paraId="5B73797D" w14:textId="77777777" w:rsidR="008B10BD" w:rsidRDefault="008B10BD">
      <w:pPr>
        <w:rPr>
          <w:b/>
          <w:sz w:val="20"/>
          <w:szCs w:val="20"/>
        </w:rPr>
      </w:pPr>
    </w:p>
    <w:p w14:paraId="7808A140" w14:textId="77777777" w:rsidR="008B10BD" w:rsidRDefault="008B10BD">
      <w:pPr>
        <w:rPr>
          <w:b/>
          <w:sz w:val="20"/>
          <w:szCs w:val="20"/>
        </w:rPr>
      </w:pPr>
    </w:p>
    <w:p w14:paraId="7E1F0EAE" w14:textId="77777777" w:rsidR="008B10BD" w:rsidRDefault="008B10BD">
      <w:pPr>
        <w:rPr>
          <w:b/>
          <w:sz w:val="20"/>
          <w:szCs w:val="20"/>
        </w:rPr>
      </w:pPr>
    </w:p>
    <w:p w14:paraId="088321ED" w14:textId="77777777" w:rsidR="008B10BD" w:rsidRDefault="008B10BD">
      <w:pPr>
        <w:rPr>
          <w:b/>
          <w:sz w:val="20"/>
          <w:szCs w:val="20"/>
        </w:rPr>
      </w:pPr>
    </w:p>
    <w:p w14:paraId="29B92630" w14:textId="77777777" w:rsidR="008B10BD" w:rsidRDefault="008B10BD">
      <w:pPr>
        <w:rPr>
          <w:b/>
          <w:sz w:val="20"/>
          <w:szCs w:val="20"/>
        </w:rPr>
      </w:pPr>
    </w:p>
    <w:p w14:paraId="3EFAD5E8" w14:textId="77777777" w:rsidR="008B10BD" w:rsidRDefault="008B10BD">
      <w:pPr>
        <w:rPr>
          <w:b/>
          <w:sz w:val="20"/>
          <w:szCs w:val="20"/>
        </w:rPr>
      </w:pPr>
    </w:p>
    <w:p w14:paraId="37ECF049" w14:textId="77777777" w:rsidR="008B10BD" w:rsidRDefault="008B10BD">
      <w:pPr>
        <w:rPr>
          <w:b/>
          <w:sz w:val="20"/>
          <w:szCs w:val="20"/>
        </w:rPr>
      </w:pPr>
    </w:p>
    <w:p w14:paraId="17CAF38B" w14:textId="77777777" w:rsidR="008B10BD" w:rsidRDefault="008B10BD">
      <w:pPr>
        <w:rPr>
          <w:b/>
          <w:sz w:val="20"/>
          <w:szCs w:val="20"/>
        </w:rPr>
      </w:pPr>
    </w:p>
    <w:p w14:paraId="5FEDD8DC" w14:textId="77777777" w:rsidR="008B10BD" w:rsidRDefault="008B10BD">
      <w:pPr>
        <w:rPr>
          <w:b/>
          <w:sz w:val="20"/>
          <w:szCs w:val="20"/>
        </w:rPr>
      </w:pPr>
    </w:p>
    <w:p w14:paraId="42A5670F" w14:textId="77777777" w:rsidR="008B10BD" w:rsidRDefault="008B10BD">
      <w:pPr>
        <w:rPr>
          <w:b/>
          <w:sz w:val="20"/>
          <w:szCs w:val="20"/>
        </w:rPr>
      </w:pPr>
    </w:p>
    <w:p w14:paraId="5E6F7CF2" w14:textId="77777777" w:rsidR="008B10BD" w:rsidRDefault="008B10BD">
      <w:pPr>
        <w:rPr>
          <w:b/>
          <w:sz w:val="20"/>
          <w:szCs w:val="20"/>
        </w:rPr>
      </w:pPr>
    </w:p>
    <w:p w14:paraId="7619293A" w14:textId="77777777" w:rsidR="008B10BD" w:rsidRDefault="008B10BD">
      <w:pPr>
        <w:rPr>
          <w:b/>
          <w:sz w:val="20"/>
          <w:szCs w:val="20"/>
        </w:rPr>
      </w:pPr>
    </w:p>
    <w:p w14:paraId="3E4F83B1" w14:textId="77777777" w:rsidR="008B10BD" w:rsidRDefault="008B10BD">
      <w:pPr>
        <w:rPr>
          <w:b/>
          <w:sz w:val="20"/>
          <w:szCs w:val="20"/>
        </w:rPr>
      </w:pPr>
    </w:p>
    <w:p w14:paraId="0B7BED41" w14:textId="77777777" w:rsidR="008B10BD" w:rsidRDefault="008B10BD">
      <w:pPr>
        <w:rPr>
          <w:b/>
          <w:sz w:val="20"/>
          <w:szCs w:val="20"/>
        </w:rPr>
      </w:pPr>
    </w:p>
    <w:p w14:paraId="2C4982D3" w14:textId="77777777" w:rsidR="008B10BD" w:rsidRDefault="008B10BD">
      <w:pPr>
        <w:rPr>
          <w:b/>
          <w:sz w:val="20"/>
          <w:szCs w:val="20"/>
        </w:rPr>
      </w:pPr>
    </w:p>
    <w:p w14:paraId="1B2C9293" w14:textId="77777777" w:rsidR="008B10BD" w:rsidRDefault="008B10BD">
      <w:pPr>
        <w:rPr>
          <w:b/>
          <w:sz w:val="20"/>
          <w:szCs w:val="20"/>
        </w:rPr>
      </w:pPr>
    </w:p>
    <w:p w14:paraId="17FFD48A" w14:textId="77777777" w:rsidR="008B10BD" w:rsidRDefault="008B10BD">
      <w:pPr>
        <w:rPr>
          <w:b/>
          <w:sz w:val="20"/>
          <w:szCs w:val="20"/>
        </w:rPr>
      </w:pPr>
    </w:p>
    <w:p w14:paraId="4C898261" w14:textId="77777777" w:rsidR="008B10BD" w:rsidRDefault="008B10BD">
      <w:pPr>
        <w:rPr>
          <w:b/>
          <w:sz w:val="20"/>
          <w:szCs w:val="20"/>
        </w:rPr>
      </w:pPr>
    </w:p>
    <w:p w14:paraId="525BB1AF" w14:textId="77777777" w:rsidR="008B10BD" w:rsidRDefault="008B10BD">
      <w:pPr>
        <w:rPr>
          <w:b/>
          <w:sz w:val="20"/>
          <w:szCs w:val="20"/>
        </w:rPr>
      </w:pPr>
    </w:p>
    <w:p w14:paraId="22BC5660" w14:textId="77777777" w:rsidR="008B10BD" w:rsidRDefault="008B10BD">
      <w:pPr>
        <w:rPr>
          <w:b/>
          <w:sz w:val="20"/>
          <w:szCs w:val="20"/>
        </w:rPr>
      </w:pPr>
    </w:p>
    <w:p w14:paraId="2E4A6583" w14:textId="77777777" w:rsidR="008B10BD" w:rsidRDefault="008B10BD">
      <w:pPr>
        <w:rPr>
          <w:b/>
          <w:sz w:val="20"/>
          <w:szCs w:val="20"/>
        </w:rPr>
      </w:pPr>
    </w:p>
    <w:p w14:paraId="772514C0" w14:textId="77777777" w:rsidR="008B10BD" w:rsidRDefault="008B10BD">
      <w:pPr>
        <w:rPr>
          <w:b/>
          <w:sz w:val="20"/>
          <w:szCs w:val="20"/>
        </w:rPr>
      </w:pPr>
    </w:p>
    <w:p w14:paraId="6499F27F" w14:textId="77777777" w:rsidR="003B5BCF" w:rsidRDefault="003B5BCF" w:rsidP="003B5BCF">
      <w:pPr>
        <w:autoSpaceDN w:val="0"/>
        <w:jc w:val="both"/>
        <w:rPr>
          <w:rFonts w:eastAsia="SimSun"/>
          <w:b/>
          <w:kern w:val="3"/>
          <w:sz w:val="20"/>
          <w:szCs w:val="20"/>
          <w:u w:val="single"/>
          <w:lang w:bidi="hi-IN"/>
        </w:rPr>
      </w:pPr>
    </w:p>
    <w:p w14:paraId="00F8EFF2" w14:textId="77777777" w:rsidR="003B5BCF" w:rsidRDefault="003B5BCF" w:rsidP="003B5BCF">
      <w:pPr>
        <w:autoSpaceDN w:val="0"/>
        <w:jc w:val="both"/>
        <w:rPr>
          <w:rFonts w:eastAsia="SimSun"/>
          <w:b/>
          <w:kern w:val="3"/>
          <w:sz w:val="20"/>
          <w:szCs w:val="20"/>
          <w:u w:val="single"/>
          <w:lang w:bidi="hi-IN"/>
        </w:rPr>
      </w:pPr>
    </w:p>
    <w:p w14:paraId="6919C96A" w14:textId="77777777" w:rsidR="003B5BCF" w:rsidRDefault="003B5BCF" w:rsidP="003B5BCF">
      <w:pPr>
        <w:autoSpaceDN w:val="0"/>
        <w:jc w:val="both"/>
        <w:rPr>
          <w:rFonts w:eastAsia="SimSun"/>
          <w:b/>
          <w:kern w:val="3"/>
          <w:sz w:val="20"/>
          <w:szCs w:val="20"/>
          <w:u w:val="single"/>
          <w:lang w:bidi="hi-IN"/>
        </w:rPr>
      </w:pPr>
    </w:p>
    <w:p w14:paraId="1D50D1AF" w14:textId="77777777" w:rsidR="003B5BCF" w:rsidRDefault="003B5BCF" w:rsidP="003B5BCF">
      <w:pPr>
        <w:autoSpaceDN w:val="0"/>
        <w:jc w:val="both"/>
        <w:rPr>
          <w:rFonts w:eastAsia="SimSun"/>
          <w:b/>
          <w:kern w:val="3"/>
          <w:sz w:val="20"/>
          <w:szCs w:val="20"/>
          <w:u w:val="single"/>
          <w:lang w:bidi="hi-IN"/>
        </w:rPr>
      </w:pPr>
    </w:p>
    <w:p w14:paraId="4088F446" w14:textId="77777777" w:rsidR="003B5BCF" w:rsidRPr="003B5BCF" w:rsidRDefault="003B5BCF" w:rsidP="003B5BCF">
      <w:pPr>
        <w:autoSpaceDN w:val="0"/>
        <w:jc w:val="both"/>
        <w:rPr>
          <w:rFonts w:eastAsia="SimSun"/>
          <w:b/>
          <w:kern w:val="3"/>
          <w:sz w:val="20"/>
          <w:szCs w:val="20"/>
          <w:u w:val="single"/>
          <w:lang w:bidi="hi-IN"/>
        </w:rPr>
      </w:pPr>
      <w:r w:rsidRPr="003B5BCF">
        <w:rPr>
          <w:rFonts w:eastAsia="SimSun"/>
          <w:b/>
          <w:kern w:val="3"/>
          <w:sz w:val="20"/>
          <w:szCs w:val="20"/>
          <w:u w:val="single"/>
          <w:lang w:bidi="hi-IN"/>
        </w:rPr>
        <w:lastRenderedPageBreak/>
        <w:t>KLAUZULA INFORMACYJNA</w:t>
      </w:r>
    </w:p>
    <w:p w14:paraId="61100921" w14:textId="77777777" w:rsidR="003B5BCF" w:rsidRPr="003B5BCF" w:rsidRDefault="003B5BCF" w:rsidP="003B5BCF">
      <w:pPr>
        <w:jc w:val="both"/>
        <w:rPr>
          <w:sz w:val="20"/>
          <w:szCs w:val="20"/>
        </w:rPr>
      </w:pPr>
      <w:r w:rsidRPr="003B5BCF">
        <w:rPr>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Administrator informuje: </w:t>
      </w:r>
    </w:p>
    <w:p w14:paraId="3F3B1FD0" w14:textId="77777777" w:rsidR="003B5BCF" w:rsidRPr="003B5BCF" w:rsidRDefault="003B5BCF" w:rsidP="003B5BCF">
      <w:pPr>
        <w:spacing w:before="120"/>
        <w:jc w:val="both"/>
        <w:rPr>
          <w:rFonts w:eastAsia="Aptos"/>
          <w:b/>
          <w:bCs/>
          <w:sz w:val="20"/>
          <w:szCs w:val="20"/>
          <w:lang w:eastAsia="en-US"/>
        </w:rPr>
      </w:pPr>
      <w:r w:rsidRPr="003B5BCF">
        <w:rPr>
          <w:rFonts w:eastAsia="Aptos"/>
          <w:b/>
          <w:bCs/>
          <w:sz w:val="20"/>
          <w:szCs w:val="20"/>
          <w:lang w:eastAsia="en-US"/>
        </w:rPr>
        <w:t xml:space="preserve">1. TOŻSAMOŚĆ I DANE KONTAKTOWE ADMINISTRATORA </w:t>
      </w:r>
    </w:p>
    <w:p w14:paraId="5A404CD2" w14:textId="77777777" w:rsidR="003B5BCF" w:rsidRPr="003B5BCF" w:rsidRDefault="003B5BCF" w:rsidP="003B5BCF">
      <w:pPr>
        <w:jc w:val="both"/>
        <w:rPr>
          <w:sz w:val="20"/>
          <w:szCs w:val="20"/>
        </w:rPr>
      </w:pPr>
      <w:r w:rsidRPr="003B5BCF">
        <w:rPr>
          <w:rFonts w:eastAsia="Aptos"/>
          <w:sz w:val="20"/>
          <w:szCs w:val="20"/>
          <w:lang w:eastAsia="en-US"/>
        </w:rPr>
        <w:t xml:space="preserve">Administratorem Pani/Pana danych osobowych jest </w:t>
      </w:r>
      <w:r w:rsidRPr="003B5BCF">
        <w:rPr>
          <w:rFonts w:eastAsia="Aptos"/>
          <w:color w:val="000000"/>
          <w:sz w:val="20"/>
          <w:szCs w:val="20"/>
          <w:lang w:eastAsia="en-US"/>
        </w:rPr>
        <w:t>Państwowy Powiatowy Inspektor Sanitarny</w:t>
      </w:r>
      <w:r w:rsidRPr="003B5BCF">
        <w:rPr>
          <w:rFonts w:eastAsia="Aptos"/>
          <w:color w:val="000000"/>
          <w:sz w:val="20"/>
          <w:szCs w:val="20"/>
          <w:lang w:eastAsia="en-US"/>
        </w:rPr>
        <w:br/>
        <w:t>w Grodzisku Mazowieckim, będący jednocześnie Dyrektorem Powiatowej Stacji Sanitarno-Epidemiologicznej w Grodzisku Mazowieckim</w:t>
      </w:r>
      <w:r w:rsidRPr="003B5BCF">
        <w:rPr>
          <w:rFonts w:eastAsia="Aptos"/>
          <w:sz w:val="20"/>
          <w:szCs w:val="20"/>
          <w:lang w:eastAsia="en-US"/>
        </w:rPr>
        <w:t>, z którym można się kontaktować kierując korespondencję na adres:</w:t>
      </w:r>
      <w:r w:rsidRPr="003B5BCF">
        <w:rPr>
          <w:rFonts w:eastAsia="Aptos"/>
          <w:sz w:val="20"/>
          <w:szCs w:val="20"/>
          <w:lang w:eastAsia="en-US"/>
        </w:rPr>
        <w:br/>
        <w:t xml:space="preserve">- </w:t>
      </w:r>
      <w:r w:rsidRPr="003B5BCF">
        <w:rPr>
          <w:rFonts w:eastAsia="Aptos"/>
          <w:color w:val="000000"/>
          <w:sz w:val="20"/>
          <w:szCs w:val="20"/>
          <w:lang w:eastAsia="en-US"/>
        </w:rPr>
        <w:t>ul. Żwirki i Wigury 10, 05-825 Grodzisk Mazowiecki,</w:t>
      </w:r>
      <w:r w:rsidRPr="003B5BCF">
        <w:rPr>
          <w:rFonts w:eastAsia="Aptos"/>
          <w:sz w:val="20"/>
          <w:szCs w:val="20"/>
          <w:lang w:eastAsia="en-US"/>
        </w:rPr>
        <w:t xml:space="preserve"> </w:t>
      </w:r>
    </w:p>
    <w:p w14:paraId="6FD00175" w14:textId="77777777" w:rsidR="003B5BCF" w:rsidRPr="003B5BCF" w:rsidRDefault="003B5BCF" w:rsidP="003B5BCF">
      <w:pPr>
        <w:jc w:val="both"/>
        <w:rPr>
          <w:sz w:val="20"/>
          <w:szCs w:val="20"/>
        </w:rPr>
      </w:pPr>
      <w:r w:rsidRPr="003B5BCF">
        <w:rPr>
          <w:rFonts w:eastAsia="Aptos"/>
          <w:sz w:val="20"/>
          <w:szCs w:val="20"/>
          <w:lang w:eastAsia="en-US"/>
        </w:rPr>
        <w:t xml:space="preserve">- skrzynki podawczej na platformie </w:t>
      </w:r>
      <w:proofErr w:type="spellStart"/>
      <w:r w:rsidRPr="003B5BCF">
        <w:rPr>
          <w:rFonts w:eastAsia="Aptos"/>
          <w:sz w:val="20"/>
          <w:szCs w:val="20"/>
          <w:lang w:eastAsia="en-US"/>
        </w:rPr>
        <w:t>ePUAP</w:t>
      </w:r>
      <w:proofErr w:type="spellEnd"/>
      <w:r w:rsidRPr="003B5BCF">
        <w:rPr>
          <w:rFonts w:eastAsia="Aptos"/>
          <w:sz w:val="20"/>
          <w:szCs w:val="20"/>
          <w:lang w:eastAsia="en-US"/>
        </w:rPr>
        <w:t>:/</w:t>
      </w:r>
      <w:proofErr w:type="spellStart"/>
      <w:r w:rsidRPr="003B5BCF">
        <w:rPr>
          <w:rFonts w:eastAsia="Aptos"/>
          <w:sz w:val="20"/>
          <w:szCs w:val="20"/>
          <w:lang w:eastAsia="en-US"/>
        </w:rPr>
        <w:t>pssegrodziskmazowiecki</w:t>
      </w:r>
      <w:proofErr w:type="spellEnd"/>
      <w:r w:rsidRPr="003B5BCF">
        <w:rPr>
          <w:rFonts w:eastAsia="Aptos"/>
          <w:sz w:val="20"/>
          <w:szCs w:val="20"/>
          <w:lang w:eastAsia="en-US"/>
        </w:rPr>
        <w:t>/</w:t>
      </w:r>
      <w:proofErr w:type="spellStart"/>
      <w:r w:rsidRPr="003B5BCF">
        <w:rPr>
          <w:rFonts w:eastAsia="Aptos"/>
          <w:sz w:val="20"/>
          <w:szCs w:val="20"/>
          <w:lang w:eastAsia="en-US"/>
        </w:rPr>
        <w:t>SkrytkaESP</w:t>
      </w:r>
      <w:proofErr w:type="spellEnd"/>
      <w:r w:rsidRPr="003B5BCF">
        <w:rPr>
          <w:rFonts w:eastAsia="Aptos"/>
          <w:sz w:val="20"/>
          <w:szCs w:val="20"/>
          <w:lang w:eastAsia="en-US"/>
        </w:rPr>
        <w:t xml:space="preserve">, </w:t>
      </w:r>
    </w:p>
    <w:p w14:paraId="19D4D84C" w14:textId="77777777" w:rsidR="003B5BCF" w:rsidRPr="003B5BCF" w:rsidRDefault="003B5BCF" w:rsidP="003B5BCF">
      <w:pPr>
        <w:jc w:val="both"/>
        <w:rPr>
          <w:sz w:val="20"/>
          <w:szCs w:val="20"/>
        </w:rPr>
      </w:pPr>
      <w:r w:rsidRPr="003B5BCF">
        <w:rPr>
          <w:rFonts w:eastAsia="Aptos"/>
          <w:sz w:val="20"/>
          <w:szCs w:val="20"/>
          <w:lang w:eastAsia="en-US"/>
        </w:rPr>
        <w:t xml:space="preserve">- poczty elektronicznej: </w:t>
      </w:r>
      <w:hyperlink r:id="rId5" w:history="1">
        <w:r w:rsidRPr="003B5BCF">
          <w:rPr>
            <w:rFonts w:eastAsia="Aptos"/>
            <w:color w:val="467886"/>
            <w:sz w:val="20"/>
            <w:szCs w:val="20"/>
            <w:u w:val="single"/>
            <w:lang w:eastAsia="en-US"/>
          </w:rPr>
          <w:t>sekretariat.psse.grodzisk@sanepid.gov.pl</w:t>
        </w:r>
      </w:hyperlink>
    </w:p>
    <w:p w14:paraId="157A9994" w14:textId="77777777" w:rsidR="003B5BCF" w:rsidRPr="003B5BCF" w:rsidRDefault="003B5BCF" w:rsidP="003B5BCF">
      <w:pPr>
        <w:spacing w:before="120"/>
        <w:jc w:val="both"/>
        <w:rPr>
          <w:rFonts w:eastAsia="Aptos"/>
          <w:b/>
          <w:bCs/>
          <w:sz w:val="20"/>
          <w:szCs w:val="20"/>
          <w:lang w:eastAsia="en-US"/>
        </w:rPr>
      </w:pPr>
      <w:r w:rsidRPr="003B5BCF">
        <w:rPr>
          <w:rFonts w:eastAsia="Aptos"/>
          <w:b/>
          <w:bCs/>
          <w:sz w:val="20"/>
          <w:szCs w:val="20"/>
          <w:lang w:eastAsia="en-US"/>
        </w:rPr>
        <w:t xml:space="preserve">2. DANE KONTAKTOWE INSPEKTORA OCHRONY DANYCH </w:t>
      </w:r>
    </w:p>
    <w:p w14:paraId="1B627E90" w14:textId="77777777" w:rsidR="003B5BCF" w:rsidRPr="003B5BCF" w:rsidRDefault="003B5BCF" w:rsidP="003B5BCF">
      <w:pPr>
        <w:spacing w:after="160"/>
        <w:jc w:val="both"/>
        <w:rPr>
          <w:sz w:val="20"/>
          <w:szCs w:val="20"/>
        </w:rPr>
      </w:pPr>
      <w:r w:rsidRPr="003B5BCF">
        <w:rPr>
          <w:rFonts w:eastAsia="Aptos"/>
          <w:sz w:val="20"/>
          <w:szCs w:val="20"/>
          <w:lang w:eastAsia="en-US"/>
        </w:rPr>
        <w:t xml:space="preserve">Administrator wyznaczył Inspektora Ochrony Danych, z którym można się kontaktować kierując korespondencję na adres e-mail: </w:t>
      </w:r>
      <w:hyperlink r:id="rId6" w:history="1">
        <w:r w:rsidRPr="003B5BCF">
          <w:rPr>
            <w:rFonts w:eastAsia="Aptos"/>
            <w:color w:val="000080"/>
            <w:sz w:val="20"/>
            <w:szCs w:val="20"/>
            <w:u w:val="single"/>
            <w:lang w:eastAsia="en-US"/>
          </w:rPr>
          <w:t>iod.psse.grodzisk@sanepid.gov.pl</w:t>
        </w:r>
      </w:hyperlink>
    </w:p>
    <w:p w14:paraId="2C9E0BD7" w14:textId="77777777" w:rsidR="003B5BCF" w:rsidRPr="003B5BCF" w:rsidRDefault="003B5BCF" w:rsidP="003B5BCF">
      <w:pPr>
        <w:jc w:val="both"/>
        <w:rPr>
          <w:rFonts w:eastAsia="Aptos"/>
          <w:b/>
          <w:bCs/>
          <w:sz w:val="20"/>
          <w:szCs w:val="20"/>
          <w:lang w:eastAsia="en-US"/>
        </w:rPr>
      </w:pPr>
      <w:r w:rsidRPr="003B5BCF">
        <w:rPr>
          <w:rFonts w:eastAsia="Aptos"/>
          <w:b/>
          <w:bCs/>
          <w:sz w:val="20"/>
          <w:szCs w:val="20"/>
          <w:lang w:eastAsia="en-US"/>
        </w:rPr>
        <w:t xml:space="preserve">3. CEL PRZETWARZANIA DANYCH OSOBOWYCH I PODSTAWY PRAWNE </w:t>
      </w:r>
    </w:p>
    <w:p w14:paraId="4639136B" w14:textId="77777777" w:rsidR="003B5BCF" w:rsidRPr="003B5BCF" w:rsidRDefault="003B5BCF" w:rsidP="003B5BCF">
      <w:pPr>
        <w:autoSpaceDN w:val="0"/>
        <w:jc w:val="both"/>
        <w:rPr>
          <w:rFonts w:eastAsia="Aptos"/>
          <w:kern w:val="3"/>
          <w:sz w:val="20"/>
          <w:szCs w:val="20"/>
          <w:lang w:eastAsia="en-US"/>
        </w:rPr>
      </w:pPr>
      <w:r w:rsidRPr="003B5BCF">
        <w:rPr>
          <w:rFonts w:eastAsia="Aptos"/>
          <w:kern w:val="3"/>
          <w:sz w:val="20"/>
          <w:szCs w:val="20"/>
          <w:lang w:eastAsia="en-US"/>
        </w:rPr>
        <w:t xml:space="preserve">Administrator przetwarza Pani/Pana dane osobowe w celu </w:t>
      </w:r>
      <w:r w:rsidRPr="003B5BCF">
        <w:rPr>
          <w:rFonts w:eastAsia="SimSun"/>
          <w:kern w:val="3"/>
          <w:sz w:val="20"/>
          <w:szCs w:val="20"/>
          <w:lang w:bidi="hi-IN"/>
        </w:rPr>
        <w:t>realizacji zadań w zakresie zdrowia publicznego,</w:t>
      </w:r>
      <w:r w:rsidRPr="003B5BCF">
        <w:rPr>
          <w:rFonts w:eastAsia="SimSun"/>
          <w:kern w:val="3"/>
          <w:sz w:val="20"/>
          <w:szCs w:val="20"/>
          <w:lang w:bidi="hi-IN"/>
        </w:rPr>
        <w:br/>
        <w:t>w szczególności poprzez sprawowanie nadzoru nad warunkami zdrowotnymi żywności, żywienia</w:t>
      </w:r>
      <w:r w:rsidRPr="003B5BCF">
        <w:rPr>
          <w:rFonts w:eastAsia="SimSun"/>
          <w:kern w:val="3"/>
          <w:sz w:val="20"/>
          <w:szCs w:val="20"/>
          <w:lang w:bidi="hi-IN"/>
        </w:rPr>
        <w:br/>
        <w:t xml:space="preserve">i przedmiotów użytku, materiałów i wyrobów przeznaczonych do kontaktu z żywnością </w:t>
      </w:r>
      <w:r w:rsidRPr="003B5BCF">
        <w:rPr>
          <w:rFonts w:eastAsia="Aptos"/>
          <w:kern w:val="3"/>
          <w:sz w:val="20"/>
          <w:szCs w:val="20"/>
          <w:lang w:eastAsia="en-US"/>
        </w:rPr>
        <w:t xml:space="preserve">na podstawie art. 6 ust. 1 lit. c) RODO, w szczególności w związku z: </w:t>
      </w:r>
    </w:p>
    <w:p w14:paraId="16AAC152" w14:textId="77777777" w:rsidR="003B5BCF" w:rsidRPr="003B5BCF" w:rsidRDefault="003B5BCF" w:rsidP="003B5BCF">
      <w:pPr>
        <w:autoSpaceDN w:val="0"/>
        <w:spacing w:line="276" w:lineRule="auto"/>
        <w:jc w:val="both"/>
        <w:rPr>
          <w:rFonts w:eastAsia="SimSun"/>
          <w:kern w:val="3"/>
          <w:sz w:val="20"/>
          <w:szCs w:val="20"/>
          <w:lang w:bidi="hi-IN"/>
        </w:rPr>
      </w:pPr>
      <w:r w:rsidRPr="003B5BCF">
        <w:rPr>
          <w:rFonts w:eastAsia="SimSun"/>
          <w:kern w:val="3"/>
          <w:sz w:val="20"/>
          <w:szCs w:val="20"/>
          <w:lang w:bidi="hi-IN"/>
        </w:rPr>
        <w:t xml:space="preserve">- </w:t>
      </w:r>
      <w:r w:rsidRPr="003B5BCF">
        <w:rPr>
          <w:rFonts w:eastAsia="SimSun"/>
          <w:color w:val="000000"/>
          <w:kern w:val="3"/>
          <w:sz w:val="20"/>
          <w:szCs w:val="20"/>
          <w:lang w:bidi="hi-IN"/>
        </w:rPr>
        <w:t>Ustawą z dnia 14 marca 1985 r. o Państwowej Inspekcji Sanitarnej;</w:t>
      </w:r>
    </w:p>
    <w:p w14:paraId="2FC72B46" w14:textId="77777777" w:rsidR="003B5BCF" w:rsidRPr="003B5BCF" w:rsidRDefault="003B5BCF" w:rsidP="003B5BCF">
      <w:pPr>
        <w:autoSpaceDN w:val="0"/>
        <w:spacing w:line="276" w:lineRule="auto"/>
        <w:jc w:val="both"/>
        <w:rPr>
          <w:rFonts w:eastAsia="SimSun"/>
          <w:kern w:val="3"/>
          <w:sz w:val="20"/>
          <w:szCs w:val="20"/>
          <w:lang w:bidi="hi-IN"/>
        </w:rPr>
      </w:pPr>
      <w:r w:rsidRPr="003B5BCF">
        <w:rPr>
          <w:rFonts w:eastAsia="SimSun"/>
          <w:color w:val="000000"/>
          <w:kern w:val="3"/>
          <w:sz w:val="20"/>
          <w:szCs w:val="20"/>
          <w:lang w:bidi="hi-IN"/>
        </w:rPr>
        <w:t xml:space="preserve">- Ustawą z dnia 25 sierpnia 2006 r. o bezpieczeństwie żywności i żywienia; </w:t>
      </w:r>
    </w:p>
    <w:p w14:paraId="06D3F706" w14:textId="77777777" w:rsidR="003B5BCF" w:rsidRPr="003B5BCF" w:rsidRDefault="003B5BCF" w:rsidP="003B5BCF">
      <w:pPr>
        <w:autoSpaceDN w:val="0"/>
        <w:spacing w:line="276" w:lineRule="auto"/>
        <w:jc w:val="both"/>
        <w:rPr>
          <w:rFonts w:eastAsia="SimSun"/>
          <w:color w:val="000000"/>
          <w:kern w:val="3"/>
          <w:sz w:val="20"/>
          <w:szCs w:val="20"/>
          <w:lang w:bidi="hi-IN"/>
        </w:rPr>
      </w:pPr>
      <w:r w:rsidRPr="003B5BCF">
        <w:rPr>
          <w:rFonts w:eastAsia="SimSun"/>
          <w:color w:val="000000"/>
          <w:kern w:val="3"/>
          <w:sz w:val="20"/>
          <w:szCs w:val="20"/>
          <w:lang w:bidi="hi-IN"/>
        </w:rPr>
        <w:t>- Ustawą z dnia 14 czerwca 1960 r. Kodeks postępowania administracyjnego. </w:t>
      </w:r>
    </w:p>
    <w:p w14:paraId="0CB84573" w14:textId="77777777" w:rsidR="003B5BCF" w:rsidRPr="003B5BCF" w:rsidRDefault="003B5BCF" w:rsidP="003B5BCF">
      <w:pPr>
        <w:spacing w:before="120"/>
        <w:jc w:val="both"/>
        <w:rPr>
          <w:rFonts w:eastAsia="Aptos"/>
          <w:b/>
          <w:bCs/>
          <w:sz w:val="20"/>
          <w:szCs w:val="20"/>
          <w:lang w:eastAsia="en-US"/>
        </w:rPr>
      </w:pPr>
      <w:r w:rsidRPr="003B5BCF">
        <w:rPr>
          <w:rFonts w:eastAsia="Aptos"/>
          <w:b/>
          <w:bCs/>
          <w:sz w:val="20"/>
          <w:szCs w:val="20"/>
          <w:lang w:eastAsia="en-US"/>
        </w:rPr>
        <w:t xml:space="preserve">4. INFORMACJA O ODBIORCACH DANYCH </w:t>
      </w:r>
    </w:p>
    <w:p w14:paraId="144CFCF6" w14:textId="77777777" w:rsidR="003B5BCF" w:rsidRPr="003B5BCF" w:rsidRDefault="003B5BCF" w:rsidP="003B5BCF">
      <w:pPr>
        <w:spacing w:after="160"/>
        <w:jc w:val="both"/>
        <w:rPr>
          <w:rFonts w:eastAsia="Aptos"/>
          <w:sz w:val="20"/>
          <w:szCs w:val="20"/>
          <w:lang w:eastAsia="en-US"/>
        </w:rPr>
      </w:pPr>
      <w:r w:rsidRPr="003B5BCF">
        <w:rPr>
          <w:rFonts w:eastAsia="Aptos"/>
          <w:sz w:val="20"/>
          <w:szCs w:val="20"/>
          <w:lang w:eastAsia="en-US"/>
        </w:rPr>
        <w:t>Odbiorcami danych osobowych mogą być podmioty uprawnione do ich otrzymania na podstawie obowiązujących przepisów prawa. Odrębną kategorię odbiorców stanowią podmioty przetwarzające dane osobowe na zlecenie Administratora, w szczególności te, z którymi zawarto umowy na świadczenie usług serwisowych dla użytkowanych systemów informatycznych. Przekazywanie danych do państw trzecich nie jest dokonywane.</w:t>
      </w:r>
    </w:p>
    <w:p w14:paraId="689114F9" w14:textId="77777777" w:rsidR="003B5BCF" w:rsidRPr="003B5BCF" w:rsidRDefault="003B5BCF" w:rsidP="003B5BCF">
      <w:pPr>
        <w:jc w:val="both"/>
        <w:rPr>
          <w:rFonts w:eastAsia="Aptos"/>
          <w:b/>
          <w:bCs/>
          <w:sz w:val="20"/>
          <w:szCs w:val="20"/>
          <w:lang w:eastAsia="en-US"/>
        </w:rPr>
      </w:pPr>
      <w:r w:rsidRPr="003B5BCF">
        <w:rPr>
          <w:rFonts w:eastAsia="Aptos"/>
          <w:b/>
          <w:bCs/>
          <w:sz w:val="20"/>
          <w:szCs w:val="20"/>
          <w:lang w:eastAsia="en-US"/>
        </w:rPr>
        <w:t xml:space="preserve">5. OKRES PRZECHOWYWANIA DANYCH </w:t>
      </w:r>
    </w:p>
    <w:p w14:paraId="20DE89B9" w14:textId="77777777" w:rsidR="003B5BCF" w:rsidRPr="003B5BCF" w:rsidRDefault="003B5BCF" w:rsidP="003B5BCF">
      <w:pPr>
        <w:spacing w:after="160"/>
        <w:jc w:val="both"/>
        <w:rPr>
          <w:rFonts w:eastAsia="Aptos"/>
          <w:sz w:val="20"/>
          <w:szCs w:val="20"/>
          <w:lang w:eastAsia="en-US"/>
        </w:rPr>
      </w:pPr>
      <w:r w:rsidRPr="003B5BCF">
        <w:rPr>
          <w:rFonts w:eastAsia="Aptos"/>
          <w:sz w:val="20"/>
          <w:szCs w:val="20"/>
          <w:lang w:eastAsia="en-US"/>
        </w:rPr>
        <w:t>Dane osobowe będą przechowywane przez okres niezbędny do realizacji celów przetwarzania określonych</w:t>
      </w:r>
      <w:r w:rsidRPr="003B5BCF">
        <w:rPr>
          <w:rFonts w:eastAsia="Aptos"/>
          <w:sz w:val="20"/>
          <w:szCs w:val="20"/>
          <w:lang w:eastAsia="en-US"/>
        </w:rPr>
        <w:br/>
        <w:t xml:space="preserve">w pkt. 3 lub do momentu wygaśnięcia obowiązków ciążących na Administratorze, a po upływie tego okresu będą archiwizowane zgodnie z okresem przewidzianym w przepisach prawa. </w:t>
      </w:r>
    </w:p>
    <w:p w14:paraId="14563BF3" w14:textId="77777777" w:rsidR="003B5BCF" w:rsidRPr="003B5BCF" w:rsidRDefault="003B5BCF" w:rsidP="003B5BCF">
      <w:pPr>
        <w:jc w:val="both"/>
        <w:rPr>
          <w:rFonts w:eastAsia="Aptos"/>
          <w:b/>
          <w:bCs/>
          <w:sz w:val="20"/>
          <w:szCs w:val="20"/>
          <w:lang w:eastAsia="en-US"/>
        </w:rPr>
      </w:pPr>
      <w:r w:rsidRPr="003B5BCF">
        <w:rPr>
          <w:rFonts w:eastAsia="Aptos"/>
          <w:b/>
          <w:bCs/>
          <w:sz w:val="20"/>
          <w:szCs w:val="20"/>
          <w:lang w:eastAsia="en-US"/>
        </w:rPr>
        <w:t>6. PRAWA OSÓB, KTÓRYCH DANE DOTYCZĄ</w:t>
      </w:r>
    </w:p>
    <w:p w14:paraId="4B46A687" w14:textId="77777777" w:rsidR="003B5BCF" w:rsidRPr="003B5BCF" w:rsidRDefault="003B5BCF" w:rsidP="003B5BCF">
      <w:pPr>
        <w:jc w:val="both"/>
        <w:rPr>
          <w:rFonts w:eastAsia="Aptos"/>
          <w:sz w:val="20"/>
          <w:szCs w:val="20"/>
          <w:lang w:eastAsia="en-US"/>
        </w:rPr>
      </w:pPr>
      <w:r w:rsidRPr="003B5BCF">
        <w:rPr>
          <w:rFonts w:eastAsia="Aptos"/>
          <w:sz w:val="20"/>
          <w:szCs w:val="20"/>
          <w:lang w:eastAsia="en-US"/>
        </w:rPr>
        <w:t xml:space="preserve"> Osobie, której dane dotyczą przysługuje prawo do: </w:t>
      </w:r>
    </w:p>
    <w:p w14:paraId="706F6D4B" w14:textId="77777777" w:rsidR="003B5BCF" w:rsidRPr="003B5BCF" w:rsidRDefault="003B5BCF" w:rsidP="003B5BCF">
      <w:pPr>
        <w:jc w:val="both"/>
        <w:rPr>
          <w:rFonts w:eastAsia="Aptos"/>
          <w:sz w:val="20"/>
          <w:szCs w:val="20"/>
          <w:lang w:eastAsia="en-US"/>
        </w:rPr>
      </w:pPr>
      <w:r w:rsidRPr="003B5BCF">
        <w:rPr>
          <w:rFonts w:eastAsia="Aptos"/>
          <w:sz w:val="20"/>
          <w:szCs w:val="20"/>
          <w:lang w:eastAsia="en-US"/>
        </w:rPr>
        <w:t>- dostępu do treści swoich danych osobowych (art. 15 RODO),</w:t>
      </w:r>
    </w:p>
    <w:p w14:paraId="7DC0D7CB" w14:textId="77777777" w:rsidR="003B5BCF" w:rsidRPr="003B5BCF" w:rsidRDefault="003B5BCF" w:rsidP="003B5BCF">
      <w:pPr>
        <w:jc w:val="both"/>
        <w:rPr>
          <w:rFonts w:eastAsia="Aptos"/>
          <w:sz w:val="20"/>
          <w:szCs w:val="20"/>
          <w:lang w:eastAsia="en-US"/>
        </w:rPr>
      </w:pPr>
      <w:r w:rsidRPr="003B5BCF">
        <w:rPr>
          <w:rFonts w:eastAsia="Aptos"/>
          <w:sz w:val="20"/>
          <w:szCs w:val="20"/>
          <w:lang w:eastAsia="en-US"/>
        </w:rPr>
        <w:t xml:space="preserve">- sprostowania danych osobowych (art. 16 RODO), </w:t>
      </w:r>
    </w:p>
    <w:p w14:paraId="6A238932" w14:textId="77777777" w:rsidR="003B5BCF" w:rsidRPr="003B5BCF" w:rsidRDefault="003B5BCF" w:rsidP="003B5BCF">
      <w:pPr>
        <w:jc w:val="both"/>
        <w:rPr>
          <w:sz w:val="20"/>
          <w:szCs w:val="20"/>
        </w:rPr>
      </w:pPr>
      <w:r w:rsidRPr="003B5BCF">
        <w:rPr>
          <w:rFonts w:eastAsia="Aptos"/>
          <w:sz w:val="20"/>
          <w:szCs w:val="20"/>
          <w:lang w:eastAsia="en-US"/>
        </w:rPr>
        <w:t xml:space="preserve">- usunięcia danych, jeżeli zachodzi jedna z okoliczności </w:t>
      </w:r>
      <w:r w:rsidRPr="003B5BCF">
        <w:rPr>
          <w:sz w:val="20"/>
          <w:szCs w:val="20"/>
        </w:rPr>
        <w:t>w art. 17 RODO, z zastrzeżeniem przypadków,</w:t>
      </w:r>
      <w:r w:rsidRPr="003B5BCF">
        <w:rPr>
          <w:sz w:val="20"/>
          <w:szCs w:val="20"/>
        </w:rPr>
        <w:br/>
        <w:t>o których mowa w art. 17 ust. 3 RODO,</w:t>
      </w:r>
    </w:p>
    <w:p w14:paraId="70532624" w14:textId="77777777" w:rsidR="003B5BCF" w:rsidRPr="003B5BCF" w:rsidRDefault="003B5BCF" w:rsidP="003B5BCF">
      <w:pPr>
        <w:jc w:val="both"/>
        <w:rPr>
          <w:rFonts w:eastAsia="Aptos"/>
          <w:sz w:val="20"/>
          <w:szCs w:val="20"/>
          <w:lang w:eastAsia="en-US"/>
        </w:rPr>
      </w:pPr>
      <w:r w:rsidRPr="003B5BCF">
        <w:rPr>
          <w:rFonts w:eastAsia="Aptos"/>
          <w:sz w:val="20"/>
          <w:szCs w:val="20"/>
          <w:lang w:eastAsia="en-US"/>
        </w:rPr>
        <w:t>- ograniczenia przetwarzania danych osobowych (art. 18 RODO), z zastrzeżeniem przypadków,</w:t>
      </w:r>
      <w:r w:rsidRPr="003B5BCF">
        <w:rPr>
          <w:rFonts w:eastAsia="Aptos"/>
          <w:sz w:val="20"/>
          <w:szCs w:val="20"/>
          <w:lang w:eastAsia="en-US"/>
        </w:rPr>
        <w:br/>
        <w:t xml:space="preserve">o których mowa w art. 18 ust. 2 RODO. </w:t>
      </w:r>
    </w:p>
    <w:p w14:paraId="40EB3142" w14:textId="77777777" w:rsidR="003B5BCF" w:rsidRPr="003B5BCF" w:rsidRDefault="003B5BCF" w:rsidP="003B5BCF">
      <w:pPr>
        <w:jc w:val="both"/>
        <w:rPr>
          <w:rFonts w:eastAsia="Aptos"/>
          <w:sz w:val="20"/>
          <w:szCs w:val="20"/>
          <w:lang w:eastAsia="en-US"/>
        </w:rPr>
      </w:pPr>
      <w:r w:rsidRPr="003B5BCF">
        <w:rPr>
          <w:rFonts w:eastAsia="Aptos"/>
          <w:sz w:val="20"/>
          <w:szCs w:val="20"/>
          <w:lang w:eastAsia="en-US"/>
        </w:rPr>
        <w:t>- wniesienia skargi do organu nadzorczego - Prezesa Urzędu Ochrony Danych Osobowych, w przypadku uznania, że przetwarzanie Pani/Pana danych osobowych narusza przepisy prawa.</w:t>
      </w:r>
    </w:p>
    <w:p w14:paraId="19CD8653" w14:textId="77777777" w:rsidR="003B5BCF" w:rsidRPr="003B5BCF" w:rsidRDefault="003B5BCF" w:rsidP="003B5BCF">
      <w:pPr>
        <w:spacing w:before="120"/>
        <w:jc w:val="both"/>
        <w:rPr>
          <w:rFonts w:eastAsia="Aptos"/>
          <w:b/>
          <w:bCs/>
          <w:sz w:val="20"/>
          <w:szCs w:val="20"/>
          <w:lang w:eastAsia="en-US"/>
        </w:rPr>
      </w:pPr>
      <w:r w:rsidRPr="003B5BCF">
        <w:rPr>
          <w:rFonts w:eastAsia="Aptos"/>
          <w:b/>
          <w:bCs/>
          <w:sz w:val="20"/>
          <w:szCs w:val="20"/>
          <w:lang w:eastAsia="en-US"/>
        </w:rPr>
        <w:t xml:space="preserve">7. INFORMACJA O OBOWIĄZKU LUB DOBROWOLNOŚCI PODANIA DANYCH OSOBOWYCH </w:t>
      </w:r>
    </w:p>
    <w:p w14:paraId="7CA6CD5B" w14:textId="77777777" w:rsidR="003B5BCF" w:rsidRPr="003B5BCF" w:rsidRDefault="003B5BCF" w:rsidP="003B5BCF">
      <w:pPr>
        <w:spacing w:after="160"/>
        <w:jc w:val="both"/>
        <w:rPr>
          <w:rFonts w:eastAsia="Aptos"/>
          <w:sz w:val="20"/>
          <w:szCs w:val="20"/>
          <w:lang w:eastAsia="en-US"/>
        </w:rPr>
      </w:pPr>
      <w:r w:rsidRPr="003B5BCF">
        <w:rPr>
          <w:rFonts w:eastAsia="Aptos"/>
          <w:sz w:val="20"/>
          <w:szCs w:val="20"/>
          <w:lang w:eastAsia="en-US"/>
        </w:rPr>
        <w:t>Podanie danych osobowych jest stosowne do obowiązujących przepisów prawa przywołanych w pkt. 3 i jest niezbędne do realizacji obowiązku prawnego nałożonego na Administratora. W przypadku składanych wniosków brak wymaganych danych osobowych wnioskodawcy spowoduje pozostawienie wniosku bez rozpoznania.</w:t>
      </w:r>
    </w:p>
    <w:p w14:paraId="26210689" w14:textId="77777777" w:rsidR="003B5BCF" w:rsidRPr="003B5BCF" w:rsidRDefault="003B5BCF" w:rsidP="003B5BCF">
      <w:pPr>
        <w:jc w:val="both"/>
        <w:rPr>
          <w:rFonts w:eastAsia="Aptos"/>
          <w:b/>
          <w:bCs/>
          <w:sz w:val="20"/>
          <w:szCs w:val="20"/>
          <w:lang w:eastAsia="en-US"/>
        </w:rPr>
      </w:pPr>
      <w:r w:rsidRPr="003B5BCF">
        <w:rPr>
          <w:rFonts w:eastAsia="Aptos"/>
          <w:b/>
          <w:bCs/>
          <w:sz w:val="20"/>
          <w:szCs w:val="20"/>
          <w:lang w:eastAsia="en-US"/>
        </w:rPr>
        <w:t xml:space="preserve">8. INFORMACJA O ZAUTOMATYZOWANYM PODEJMOWANIU, W TYM PROFILOWANIU </w:t>
      </w:r>
    </w:p>
    <w:p w14:paraId="5C046D97" w14:textId="77777777" w:rsidR="003B5BCF" w:rsidRPr="003B5BCF" w:rsidRDefault="003B5BCF" w:rsidP="003B5BCF">
      <w:pPr>
        <w:spacing w:after="160"/>
        <w:jc w:val="both"/>
        <w:rPr>
          <w:rFonts w:eastAsia="Aptos"/>
          <w:sz w:val="20"/>
          <w:szCs w:val="20"/>
          <w:lang w:eastAsia="en-US"/>
        </w:rPr>
      </w:pPr>
      <w:r w:rsidRPr="003B5BCF">
        <w:rPr>
          <w:rFonts w:eastAsia="Aptos"/>
          <w:sz w:val="20"/>
          <w:szCs w:val="20"/>
          <w:lang w:eastAsia="en-US"/>
        </w:rPr>
        <w:t xml:space="preserve">Przetwarzane przez Administratora dane osobowe nie będą wykorzystywane do podejmowania zautomatyzowanych decyzji w indywidualnych przypadkach, w tym do profilowania, o którym mowa w art. 22 RODO. </w:t>
      </w:r>
    </w:p>
    <w:p w14:paraId="30ED200F" w14:textId="77777777" w:rsidR="003B5BCF" w:rsidRPr="003B5BCF" w:rsidRDefault="003B5BCF" w:rsidP="003B5BCF">
      <w:pPr>
        <w:jc w:val="both"/>
        <w:rPr>
          <w:rFonts w:eastAsia="Aptos"/>
          <w:b/>
          <w:bCs/>
          <w:sz w:val="20"/>
          <w:szCs w:val="20"/>
          <w:lang w:eastAsia="en-US"/>
        </w:rPr>
      </w:pPr>
      <w:r w:rsidRPr="003B5BCF">
        <w:rPr>
          <w:rFonts w:eastAsia="Aptos"/>
          <w:b/>
          <w:bCs/>
          <w:sz w:val="20"/>
          <w:szCs w:val="20"/>
          <w:lang w:eastAsia="en-US"/>
        </w:rPr>
        <w:t>9. INFORMACJE DODATKOWE</w:t>
      </w:r>
    </w:p>
    <w:p w14:paraId="13F3B000" w14:textId="77777777" w:rsidR="008B10BD" w:rsidRPr="003B5BCF" w:rsidRDefault="003B5BCF" w:rsidP="00B3301E">
      <w:pPr>
        <w:jc w:val="both"/>
        <w:rPr>
          <w:rFonts w:eastAsia="SimSun"/>
          <w:sz w:val="20"/>
          <w:szCs w:val="20"/>
          <w:lang w:bidi="hi-IN"/>
        </w:rPr>
      </w:pPr>
      <w:r w:rsidRPr="003B5BCF">
        <w:rPr>
          <w:bCs/>
          <w:sz w:val="20"/>
          <w:szCs w:val="20"/>
        </w:rPr>
        <w:t>Administrator Danych, zgodnie z art. 25 ust. 1 RODO stosuje środki</w:t>
      </w:r>
      <w:r w:rsidRPr="003B5BCF">
        <w:rPr>
          <w:b/>
          <w:sz w:val="20"/>
          <w:szCs w:val="20"/>
        </w:rPr>
        <w:t xml:space="preserve"> </w:t>
      </w:r>
      <w:r w:rsidRPr="003B5BCF">
        <w:rPr>
          <w:sz w:val="20"/>
          <w:szCs w:val="20"/>
        </w:rPr>
        <w:t>fizyczne, techniczne</w:t>
      </w:r>
      <w:r w:rsidRPr="003B5BCF">
        <w:rPr>
          <w:sz w:val="20"/>
          <w:szCs w:val="20"/>
        </w:rPr>
        <w:br/>
        <w:t>i organizacyjne ochrony przetwarzanych danych osobowych, odpowiednie do zagrożeń oraz kategorii danych objętych ochroną, a w szczególności zabezpiecza dane przed udostępnieniem osobom nieupoważnionym, przetwarzaniem z naruszeniem obowiązujących przepisów oraz zmianą, utratą, uszkodzeniem lub zniszczeniem.</w:t>
      </w:r>
    </w:p>
    <w:sectPr w:rsidR="008B10BD" w:rsidRPr="003B5BCF" w:rsidSect="003B5BCF">
      <w:pgSz w:w="11906" w:h="16838"/>
      <w:pgMar w:top="102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EE"/>
    <w:family w:val="auto"/>
    <w:pitch w:val="variable"/>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BoldMT">
    <w:charset w:val="EE"/>
    <w:family w:val="auto"/>
    <w:pitch w:val="default"/>
  </w:font>
  <w:font w:name="TimesNewRomanPSMT">
    <w:altName w:val="Times New Roman"/>
    <w:charset w:val="EE"/>
    <w:family w:val="roman"/>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63601463">
    <w:abstractNumId w:val="0"/>
  </w:num>
  <w:num w:numId="2" w16cid:durableId="1761750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14C8"/>
    <w:rsid w:val="000821FC"/>
    <w:rsid w:val="003B5BCF"/>
    <w:rsid w:val="006814C8"/>
    <w:rsid w:val="008B10BD"/>
    <w:rsid w:val="00B330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33085C"/>
  <w15:chartTrackingRefBased/>
  <w15:docId w15:val="{BCF70D07-4245-428C-B022-27F51AF1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kern w:val="2"/>
      <w:sz w:val="24"/>
      <w:szCs w:val="24"/>
      <w:lang w:eastAsia="zh-CN"/>
    </w:rPr>
  </w:style>
  <w:style w:type="paragraph" w:styleId="Nagwek3">
    <w:name w:val="heading 3"/>
    <w:basedOn w:val="Nagwek30"/>
    <w:next w:val="Tekstpodstawowy"/>
    <w:qFormat/>
    <w:pPr>
      <w:numPr>
        <w:ilvl w:val="2"/>
        <w:numId w:val="1"/>
      </w:numPr>
      <w:spacing w:before="140"/>
      <w:outlineLvl w:val="2"/>
    </w:pPr>
    <w:rPr>
      <w:rFonts w:ascii="Liberation Serif" w:eastAsia="Segoe UI" w:hAnsi="Liberation Serif" w:cs="Tahom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omylnaczcionkaakapitu1">
    <w:name w:val="Domyślna czcionka akapitu1"/>
  </w:style>
  <w:style w:type="character" w:styleId="Hipercze">
    <w:name w:val="Hyperlink"/>
    <w:rPr>
      <w:color w:val="000080"/>
      <w:u w:val="single"/>
      <w:lang/>
    </w:rPr>
  </w:style>
  <w:style w:type="character" w:styleId="UyteHipercze">
    <w:name w:val="FollowedHyperlink"/>
    <w:rPr>
      <w:color w:val="800080"/>
      <w:u w:val="single"/>
    </w:rPr>
  </w:style>
  <w:style w:type="character" w:customStyle="1" w:styleId="Znakinumeracji">
    <w:name w:val="Znaki numeracji"/>
  </w:style>
  <w:style w:type="character" w:customStyle="1" w:styleId="ListLabel22">
    <w:name w:val="ListLabel 22"/>
    <w:rPr>
      <w:rFonts w:ascii="Times New Roman" w:hAnsi="Times New Roman" w:cs="Times New Roman"/>
      <w:sz w:val="21"/>
      <w:szCs w:val="21"/>
    </w:rPr>
  </w:style>
  <w:style w:type="character" w:customStyle="1" w:styleId="DefaultParagraphFont">
    <w:name w:val="Default Paragraph Font"/>
  </w:style>
  <w:style w:type="character" w:customStyle="1" w:styleId="FootnoteTextChar">
    <w:name w:val="Footnote Text Char"/>
    <w:rPr>
      <w:rFonts w:ascii="Times New Roman" w:hAnsi="Times New Roman" w:cs="Times New Roman"/>
      <w:sz w:val="20"/>
      <w:szCs w:val="20"/>
      <w:lang w:eastAsia="pl-PL"/>
    </w:rPr>
  </w:style>
  <w:style w:type="character" w:customStyle="1" w:styleId="Znakiprzypiswdolnych">
    <w:name w:val="Znaki przypisów dolnych"/>
    <w:rPr>
      <w:vertAlign w:val="superscript"/>
    </w:rPr>
  </w:style>
  <w:style w:type="character" w:customStyle="1" w:styleId="FootnoteCharacters">
    <w:name w:val="Footnote Characters"/>
    <w:rPr>
      <w:rFonts w:cs="Times New Roman"/>
      <w:vertAlign w:val="superscript"/>
    </w:rPr>
  </w:style>
  <w:style w:type="character" w:customStyle="1" w:styleId="HeaderChar">
    <w:name w:val="Header Char"/>
    <w:rPr>
      <w:rFonts w:ascii="Times New Roman" w:hAnsi="Times New Roman" w:cs="Times New Roman"/>
      <w:sz w:val="24"/>
      <w:szCs w:val="24"/>
      <w:lang w:eastAsia="pl-PL"/>
    </w:rPr>
  </w:style>
  <w:style w:type="character" w:customStyle="1" w:styleId="FooterChar">
    <w:name w:val="Footer Char"/>
    <w:rPr>
      <w:rFonts w:ascii="Times New Roman" w:hAnsi="Times New Roman" w:cs="Times New Roman"/>
      <w:sz w:val="24"/>
      <w:szCs w:val="24"/>
      <w:lang w:eastAsia="pl-PL"/>
    </w:rPr>
  </w:style>
  <w:style w:type="character" w:customStyle="1" w:styleId="WW-Znakiprzypiswdolnych">
    <w:name w:val="WW-Znaki przypisów dolnych"/>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ListLabel21">
    <w:name w:val="ListLabel 21"/>
    <w:rPr>
      <w:rFonts w:ascii="Times New Roman" w:hAnsi="Times New Roman" w:cs="Times New Roman"/>
      <w:sz w:val="21"/>
    </w:rPr>
  </w:style>
  <w:style w:type="character" w:customStyle="1" w:styleId="HeaderChar1">
    <w:name w:val="Header Char1"/>
    <w:rPr>
      <w:rFonts w:ascii="Times New Roman" w:eastAsia="Times New Roman" w:hAnsi="Times New Roman" w:cs="Times New Roman"/>
      <w:color w:val="00000A"/>
      <w:sz w:val="24"/>
      <w:szCs w:val="24"/>
    </w:rPr>
  </w:style>
  <w:style w:type="character" w:customStyle="1" w:styleId="BodyTextChar">
    <w:name w:val="Body Text Char"/>
    <w:rPr>
      <w:rFonts w:ascii="Times New Roman" w:eastAsia="Times New Roman" w:hAnsi="Times New Roman" w:cs="Times New Roman"/>
      <w:color w:val="00000A"/>
      <w:sz w:val="24"/>
      <w:szCs w:val="24"/>
    </w:rPr>
  </w:style>
  <w:style w:type="character" w:customStyle="1" w:styleId="FootnoteTextChar1">
    <w:name w:val="Footnote Text Char1"/>
    <w:rPr>
      <w:rFonts w:ascii="Times New Roman" w:eastAsia="Times New Roman" w:hAnsi="Times New Roman" w:cs="Times New Roman"/>
      <w:color w:val="00000A"/>
      <w:sz w:val="20"/>
      <w:szCs w:val="20"/>
    </w:rPr>
  </w:style>
  <w:style w:type="character" w:customStyle="1" w:styleId="FooterChar1">
    <w:name w:val="Footer Char1"/>
    <w:rPr>
      <w:rFonts w:ascii="Times New Roman" w:eastAsia="Times New Roman" w:hAnsi="Times New Roman" w:cs="Times New Roman"/>
      <w:color w:val="00000A"/>
      <w:sz w:val="24"/>
      <w:szCs w:val="24"/>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ascii="Times New Roman" w:hAnsi="Times New Roman" w:cs="Times New Roman"/>
      <w:sz w:val="21"/>
      <w:szCs w:val="21"/>
    </w:rPr>
  </w:style>
  <w:style w:type="character" w:customStyle="1" w:styleId="ListLabel41">
    <w:name w:val="ListLabel 41"/>
    <w:rPr>
      <w:rFonts w:cs="Times New Roman"/>
      <w:sz w:val="20"/>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ascii="Times New Roman" w:hAnsi="Times New Roman" w:cs="Times New Roman"/>
      <w:sz w:val="21"/>
      <w:szCs w:val="21"/>
    </w:rPr>
  </w:style>
  <w:style w:type="character" w:customStyle="1" w:styleId="ListLabel51">
    <w:name w:val="ListLabel 51"/>
    <w:rPr>
      <w:rFonts w:cs="Times New Roman"/>
      <w:sz w:val="20"/>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ascii="Times New Roman" w:hAnsi="Times New Roman" w:cs="Times New Roman"/>
      <w:sz w:val="21"/>
      <w:szCs w:val="21"/>
    </w:rPr>
  </w:style>
  <w:style w:type="character" w:customStyle="1" w:styleId="ListLabel61">
    <w:name w:val="ListLabel 61"/>
    <w:rPr>
      <w:rFonts w:cs="Times New Roman"/>
      <w:sz w:val="20"/>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ascii="Times New Roman" w:hAnsi="Times New Roman" w:cs="Times New Roman"/>
      <w:sz w:val="20"/>
      <w:szCs w:val="20"/>
    </w:rPr>
  </w:style>
  <w:style w:type="character" w:customStyle="1" w:styleId="Symbolewypunktowania">
    <w:name w:val="Symbole wypunktowania"/>
    <w:rPr>
      <w:rFonts w:ascii="OpenSymbol" w:eastAsia="OpenSymbol" w:hAnsi="OpenSymbol" w:cs="OpenSymbol"/>
    </w:rPr>
  </w:style>
  <w:style w:type="character" w:customStyle="1" w:styleId="WW-Absatz-Standardschriftart111111111">
    <w:name w:val="WW-Absatz-Standardschriftart111111111"/>
  </w:style>
  <w:style w:type="character" w:customStyle="1" w:styleId="WW-Absatz-Standardschriftart11111111">
    <w:name w:val="WW-Absatz-Standardschriftart11111111"/>
  </w:style>
  <w:style w:type="character" w:customStyle="1" w:styleId="WW-Absatz-Standardschriftart1111111">
    <w:name w:val="WW-Absatz-Standardschriftart1111111"/>
  </w:style>
  <w:style w:type="character" w:customStyle="1" w:styleId="WW-Absatz-Standardschriftart111111">
    <w:name w:val="WW-Absatz-Standardschriftart111111"/>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Znakiwypunktowania">
    <w:name w:val="Znaki wypunktowania"/>
    <w:rPr>
      <w:rFonts w:ascii="OpenSymbol" w:eastAsia="OpenSymbol" w:hAnsi="OpenSymbol" w:cs="OpenSymbol"/>
    </w:rPr>
  </w:style>
  <w:style w:type="character" w:styleId="Pogrubienie">
    <w:name w:val="Strong"/>
    <w:qFormat/>
    <w:rPr>
      <w:b/>
      <w:bCs/>
    </w:rPr>
  </w:style>
  <w:style w:type="character" w:styleId="Odwoanieprzypisukocowego">
    <w:name w:val="endnote reference"/>
    <w:rPr>
      <w:vertAlign w:val="superscript"/>
    </w:rPr>
  </w:style>
  <w:style w:type="character" w:styleId="Odwoanieprzypisudolnego">
    <w:name w:val="footnote reference"/>
    <w:rPr>
      <w:vertAlign w:val="superscript"/>
    </w:rPr>
  </w:style>
  <w:style w:type="character" w:customStyle="1" w:styleId="ZnakZnak">
    <w:name w:val=" Znak Znak"/>
    <w:rPr>
      <w:rFonts w:ascii="Courier New" w:eastAsia="Times New Roman" w:hAnsi="Courier New" w:cs="Courier New"/>
    </w:rPr>
  </w:style>
  <w:style w:type="character" w:customStyle="1" w:styleId="ZnakZnak1">
    <w:name w:val=" Znak Znak1"/>
    <w:basedOn w:val="Domylnaczcionkaakapitu1"/>
  </w:style>
  <w:style w:type="character" w:customStyle="1" w:styleId="ZnakZnak2">
    <w:name w:val=" Znak Znak2"/>
    <w:basedOn w:val="Domylnaczcionkaakapitu1"/>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4z0">
    <w:name w:val="WW8Num4z0"/>
    <w:rPr>
      <w:sz w:val="24"/>
    </w:rPr>
  </w:style>
  <w:style w:type="paragraph" w:customStyle="1" w:styleId="Nagwek30">
    <w:name w:val="Nagłówek3"/>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2">
    <w:name w:val="Nagłówek2"/>
    <w:basedOn w:val="Normalny"/>
    <w:next w:val="Tekstpodstawowy"/>
    <w:pPr>
      <w:keepNext/>
      <w:spacing w:before="240" w:after="120"/>
    </w:pPr>
    <w:rPr>
      <w:rFonts w:ascii="Liberation Sans" w:eastAsia="Microsoft YaHei" w:hAnsi="Liberation Sans" w:cs="Mangal"/>
      <w:sz w:val="28"/>
      <w:szCs w:val="28"/>
    </w:rPr>
  </w:style>
  <w:style w:type="paragraph" w:customStyle="1" w:styleId="Legenda2">
    <w:name w:val="Legenda2"/>
    <w:basedOn w:val="Normalny"/>
    <w:pPr>
      <w:suppressLineNumbers/>
      <w:spacing w:before="120" w:after="120"/>
    </w:pPr>
    <w:rPr>
      <w:rFonts w:cs="Mangal"/>
      <w:i/>
      <w:iCs/>
    </w:rPr>
  </w:style>
  <w:style w:type="paragraph" w:customStyle="1" w:styleId="Nagwek1">
    <w:name w:val="Nagłówek1"/>
    <w:basedOn w:val="Normalny"/>
    <w:next w:val="Tekstpodstawow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rPr>
  </w:style>
  <w:style w:type="paragraph" w:customStyle="1" w:styleId="divpoint">
    <w:name w:val="div.point"/>
    <w:next w:val="Normalny"/>
    <w:pPr>
      <w:widowControl w:val="0"/>
      <w:suppressAutoHyphens/>
      <w:spacing w:line="40" w:lineRule="atLeast"/>
    </w:pPr>
    <w:rPr>
      <w:rFonts w:ascii="Helvetica" w:eastAsia="Helvetica" w:hAnsi="Helvetica" w:cs="Helvetica"/>
      <w:color w:val="000000"/>
      <w:kern w:val="2"/>
      <w:sz w:val="18"/>
      <w:szCs w:val="18"/>
      <w:lang w:eastAsia="zh-CN" w:bidi="hi-IN"/>
    </w:rPr>
  </w:style>
  <w:style w:type="paragraph" w:styleId="Nagwek">
    <w:name w:val="header"/>
    <w:basedOn w:val="Normalny"/>
    <w:pPr>
      <w:tabs>
        <w:tab w:val="center" w:pos="4536"/>
        <w:tab w:val="right" w:pos="9072"/>
      </w:tabs>
    </w:pPr>
  </w:style>
  <w:style w:type="paragraph" w:customStyle="1" w:styleId="caption">
    <w:name w:val="caption"/>
    <w:basedOn w:val="Normalny"/>
    <w:pPr>
      <w:suppressLineNumbers/>
      <w:spacing w:before="120" w:after="120"/>
    </w:pPr>
    <w:rPr>
      <w:rFonts w:cs="Mangal"/>
      <w:i/>
      <w:iCs/>
    </w:rPr>
  </w:style>
  <w:style w:type="paragraph" w:styleId="Tekstprzypisudolnego">
    <w:name w:val="footnote text"/>
    <w:basedOn w:val="Normalny"/>
  </w:style>
  <w:style w:type="paragraph" w:styleId="Stopka">
    <w:name w:val="footer"/>
    <w:basedOn w:val="Normalny"/>
    <w:pPr>
      <w:tabs>
        <w:tab w:val="center" w:pos="4536"/>
        <w:tab w:val="right" w:pos="9072"/>
      </w:tabs>
    </w:pPr>
  </w:style>
  <w:style w:type="paragraph" w:customStyle="1" w:styleId="Default">
    <w:name w:val="Default"/>
    <w:pPr>
      <w:suppressAutoHyphens/>
      <w:autoSpaceDE w:val="0"/>
    </w:pPr>
    <w:rPr>
      <w:rFonts w:eastAsia="Calibri"/>
      <w:color w:val="000000"/>
      <w:kern w:val="2"/>
      <w:sz w:val="24"/>
      <w:szCs w:val="24"/>
      <w:lang w:eastAsia="zh-CN"/>
    </w:rPr>
  </w:style>
  <w:style w:type="paragraph" w:customStyle="1" w:styleId="HTMLPreformatted">
    <w:name w:val="HTML Preformatted"/>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oSpacing">
    <w:name w:val="No Spacing"/>
    <w:pPr>
      <w:suppressAutoHyphens/>
    </w:pPr>
    <w:rPr>
      <w:rFonts w:ascii="Calibri" w:eastAsia="Calibri" w:hAnsi="Calibri" w:cs="Calibri"/>
      <w:kern w:val="2"/>
      <w:sz w:val="22"/>
      <w:szCs w:val="22"/>
      <w:lang w:eastAsia="zh-CN"/>
    </w:rPr>
  </w:style>
  <w:style w:type="paragraph" w:customStyle="1" w:styleId="ListParagraph">
    <w:name w:val="List Paragraph"/>
    <w:basedOn w:val="Normalny"/>
    <w:pPr>
      <w:spacing w:after="200"/>
      <w:ind w:left="720"/>
      <w:contextualSpacing/>
    </w:pPr>
  </w:style>
  <w:style w:type="paragraph" w:customStyle="1" w:styleId="Legenda1">
    <w:name w:val="Legenda1"/>
    <w:basedOn w:val="Normalny"/>
    <w:pPr>
      <w:suppressLineNumbers/>
      <w:spacing w:before="120" w:after="120"/>
    </w:pPr>
    <w:rPr>
      <w:rFonts w:cs="Mangal"/>
      <w:i/>
      <w:iCs/>
    </w:rPr>
  </w:style>
  <w:style w:type="paragraph" w:customStyle="1" w:styleId="Caption0">
    <w:name w:val="Caption"/>
    <w:basedOn w:val="Normalny"/>
    <w:pPr>
      <w:suppressLineNumbers/>
      <w:spacing w:before="120" w:after="120"/>
    </w:pPr>
    <w:rPr>
      <w:rFonts w:cs="Mang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sse.grodzisk@sanepid.gov.pl" TargetMode="External"/><Relationship Id="rId5" Type="http://schemas.openxmlformats.org/officeDocument/2006/relationships/hyperlink" Target="mailto:sekretariat.psse.grodzisk@sanepid.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6480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7544</CharactersWithSpaces>
  <SharedDoc>false</SharedDoc>
  <HLinks>
    <vt:vector size="12" baseType="variant">
      <vt:variant>
        <vt:i4>4063326</vt:i4>
      </vt:variant>
      <vt:variant>
        <vt:i4>3</vt:i4>
      </vt:variant>
      <vt:variant>
        <vt:i4>0</vt:i4>
      </vt:variant>
      <vt:variant>
        <vt:i4>5</vt:i4>
      </vt:variant>
      <vt:variant>
        <vt:lpwstr>mailto:iod.psse.grodzisk@sanepid.gov.pl</vt:lpwstr>
      </vt:variant>
      <vt:variant>
        <vt:lpwstr/>
      </vt:variant>
      <vt:variant>
        <vt:i4>3276865</vt:i4>
      </vt:variant>
      <vt:variant>
        <vt:i4>0</vt:i4>
      </vt:variant>
      <vt:variant>
        <vt:i4>0</vt:i4>
      </vt:variant>
      <vt:variant>
        <vt:i4>5</vt:i4>
      </vt:variant>
      <vt:variant>
        <vt:lpwstr>mailto:sekretariat.psse.grodzisk@sanepid.gov.pl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Grażyna Zagórska</dc:creator>
  <cp:keywords/>
  <cp:lastModifiedBy>PSSE Grodzisk Mazowiecki - Kamil Tokarski</cp:lastModifiedBy>
  <cp:revision>2</cp:revision>
  <cp:lastPrinted>2019-07-16T11:57:00Z</cp:lastPrinted>
  <dcterms:created xsi:type="dcterms:W3CDTF">2026-02-19T13:34:00Z</dcterms:created>
  <dcterms:modified xsi:type="dcterms:W3CDTF">2026-02-19T13:34:00Z</dcterms:modified>
</cp:coreProperties>
</file>