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79563" w14:textId="0FA44655" w:rsidR="007633A9" w:rsidRPr="00B45651" w:rsidRDefault="007633A9" w:rsidP="007633A9">
      <w:pPr>
        <w:pStyle w:val="Tytu"/>
        <w:rPr>
          <w:rFonts w:ascii="Calibri" w:hAnsi="Calibri" w:cs="Calibri"/>
          <w:sz w:val="26"/>
          <w:szCs w:val="26"/>
        </w:rPr>
      </w:pPr>
      <w:r w:rsidRPr="00B45651">
        <w:rPr>
          <w:rFonts w:ascii="Calibri" w:hAnsi="Calibri" w:cs="Calibri"/>
          <w:sz w:val="26"/>
          <w:szCs w:val="26"/>
        </w:rPr>
        <w:t xml:space="preserve">Umowa </w:t>
      </w:r>
      <w:r w:rsidR="00C552D3" w:rsidRPr="00B45651">
        <w:rPr>
          <w:rFonts w:ascii="Calibri" w:hAnsi="Calibri" w:cs="Calibri"/>
          <w:sz w:val="26"/>
          <w:szCs w:val="26"/>
        </w:rPr>
        <w:t>nr 2001-ILZ.023.</w:t>
      </w:r>
      <w:r w:rsidR="007625E6">
        <w:rPr>
          <w:rFonts w:ascii="Calibri" w:hAnsi="Calibri" w:cs="Calibri"/>
          <w:sz w:val="26"/>
          <w:szCs w:val="26"/>
        </w:rPr>
        <w:t>…</w:t>
      </w:r>
      <w:r w:rsidR="00C552D3" w:rsidRPr="00B45651">
        <w:rPr>
          <w:rFonts w:ascii="Calibri" w:hAnsi="Calibri" w:cs="Calibri"/>
          <w:sz w:val="26"/>
          <w:szCs w:val="26"/>
        </w:rPr>
        <w:t>.</w:t>
      </w:r>
      <w:r w:rsidR="00D8119F" w:rsidRPr="00B45651">
        <w:rPr>
          <w:rFonts w:ascii="Calibri" w:hAnsi="Calibri" w:cs="Calibri"/>
          <w:sz w:val="26"/>
          <w:szCs w:val="26"/>
        </w:rPr>
        <w:t>20</w:t>
      </w:r>
      <w:r w:rsidR="00C552D3" w:rsidRPr="00B45651">
        <w:rPr>
          <w:rFonts w:ascii="Calibri" w:hAnsi="Calibri" w:cs="Calibri"/>
          <w:sz w:val="26"/>
          <w:szCs w:val="26"/>
        </w:rPr>
        <w:t>2</w:t>
      </w:r>
      <w:r w:rsidR="00E025E2">
        <w:rPr>
          <w:rFonts w:ascii="Calibri" w:hAnsi="Calibri" w:cs="Calibri"/>
          <w:sz w:val="26"/>
          <w:szCs w:val="26"/>
        </w:rPr>
        <w:t>6</w:t>
      </w:r>
    </w:p>
    <w:p w14:paraId="0F5AE137" w14:textId="5F2585D4" w:rsidR="00500BB7" w:rsidRPr="00B45651" w:rsidRDefault="0008608B" w:rsidP="00500BB7">
      <w:pPr>
        <w:pStyle w:val="Tytu"/>
        <w:rPr>
          <w:rFonts w:ascii="Calibri" w:hAnsi="Calibri" w:cs="Calibri"/>
          <w:sz w:val="24"/>
          <w:szCs w:val="24"/>
        </w:rPr>
      </w:pPr>
      <w:r w:rsidRPr="00B45651">
        <w:rPr>
          <w:rFonts w:ascii="Calibri" w:hAnsi="Calibri" w:cs="Calibri"/>
          <w:sz w:val="24"/>
          <w:szCs w:val="24"/>
        </w:rPr>
        <w:t xml:space="preserve">na </w:t>
      </w:r>
      <w:r w:rsidR="008D6784">
        <w:rPr>
          <w:rFonts w:ascii="Calibri" w:hAnsi="Calibri" w:cs="Calibri"/>
          <w:sz w:val="24"/>
          <w:szCs w:val="24"/>
        </w:rPr>
        <w:t>prowadzenie konserwacji</w:t>
      </w:r>
      <w:r w:rsidR="00B36154">
        <w:rPr>
          <w:rFonts w:ascii="Calibri" w:hAnsi="Calibri" w:cs="Calibri"/>
          <w:sz w:val="24"/>
          <w:szCs w:val="24"/>
        </w:rPr>
        <w:t xml:space="preserve"> urządzeń transportu bliskiego</w:t>
      </w:r>
    </w:p>
    <w:p w14:paraId="2C7EC430" w14:textId="225A6B0C" w:rsidR="00A44B27" w:rsidRPr="00B45651" w:rsidRDefault="00500BB7" w:rsidP="00500BB7">
      <w:pPr>
        <w:pStyle w:val="Tytu"/>
        <w:rPr>
          <w:rFonts w:ascii="Calibri" w:hAnsi="Calibri" w:cs="Calibri"/>
          <w:sz w:val="24"/>
          <w:szCs w:val="24"/>
        </w:rPr>
      </w:pPr>
      <w:r w:rsidRPr="00B45651">
        <w:rPr>
          <w:rFonts w:ascii="Calibri" w:hAnsi="Calibri" w:cs="Calibri"/>
          <w:sz w:val="24"/>
          <w:szCs w:val="24"/>
        </w:rPr>
        <w:t>w budynkach Izby Administracji Skarbowej w Białymstoku</w:t>
      </w:r>
      <w:r w:rsidR="00397424">
        <w:rPr>
          <w:rFonts w:ascii="Calibri" w:hAnsi="Calibri" w:cs="Calibri"/>
          <w:sz w:val="24"/>
          <w:szCs w:val="24"/>
        </w:rPr>
        <w:t xml:space="preserve"> – strefa Suwałki</w:t>
      </w:r>
      <w:r w:rsidR="00CB2B04">
        <w:rPr>
          <w:rFonts w:ascii="Calibri" w:hAnsi="Calibri" w:cs="Calibri"/>
          <w:sz w:val="24"/>
          <w:szCs w:val="24"/>
        </w:rPr>
        <w:t xml:space="preserve"> </w:t>
      </w:r>
      <w:r w:rsidR="00CB2B04" w:rsidRPr="00B45651">
        <w:rPr>
          <w:rFonts w:ascii="Calibri" w:hAnsi="Calibri" w:cs="Calibri"/>
          <w:sz w:val="24"/>
          <w:szCs w:val="24"/>
        </w:rPr>
        <w:t xml:space="preserve">w </w:t>
      </w:r>
      <w:r w:rsidR="00B36154">
        <w:rPr>
          <w:rFonts w:ascii="Calibri" w:hAnsi="Calibri" w:cs="Calibri"/>
          <w:sz w:val="24"/>
          <w:szCs w:val="24"/>
        </w:rPr>
        <w:t>okresie marzec</w:t>
      </w:r>
      <w:r w:rsidR="00CB2B04" w:rsidRPr="00B45651">
        <w:rPr>
          <w:rFonts w:ascii="Calibri" w:hAnsi="Calibri" w:cs="Calibri"/>
          <w:sz w:val="24"/>
          <w:szCs w:val="24"/>
        </w:rPr>
        <w:t xml:space="preserve"> 202</w:t>
      </w:r>
      <w:r w:rsidR="00E025E2">
        <w:rPr>
          <w:rFonts w:ascii="Calibri" w:hAnsi="Calibri" w:cs="Calibri"/>
          <w:sz w:val="24"/>
          <w:szCs w:val="24"/>
        </w:rPr>
        <w:t>6</w:t>
      </w:r>
      <w:r w:rsidR="00B36154">
        <w:rPr>
          <w:rFonts w:ascii="Calibri" w:hAnsi="Calibri" w:cs="Calibri"/>
          <w:sz w:val="24"/>
          <w:szCs w:val="24"/>
        </w:rPr>
        <w:t xml:space="preserve"> – luty </w:t>
      </w:r>
      <w:r w:rsidR="00CB2B04" w:rsidRPr="00B45651">
        <w:rPr>
          <w:rFonts w:ascii="Calibri" w:hAnsi="Calibri" w:cs="Calibri"/>
          <w:sz w:val="24"/>
          <w:szCs w:val="24"/>
        </w:rPr>
        <w:t>202</w:t>
      </w:r>
      <w:r w:rsidR="00E025E2">
        <w:rPr>
          <w:rFonts w:ascii="Calibri" w:hAnsi="Calibri" w:cs="Calibri"/>
          <w:sz w:val="24"/>
          <w:szCs w:val="24"/>
        </w:rPr>
        <w:t>8</w:t>
      </w:r>
    </w:p>
    <w:p w14:paraId="16392AAD" w14:textId="77777777" w:rsidR="000E6609" w:rsidRPr="00B45651" w:rsidRDefault="000E6609" w:rsidP="000E6609">
      <w:pPr>
        <w:pStyle w:val="Tytu"/>
        <w:rPr>
          <w:rFonts w:ascii="Calibri" w:hAnsi="Calibri" w:cs="Calibri"/>
        </w:rPr>
      </w:pPr>
    </w:p>
    <w:p w14:paraId="779936FD" w14:textId="044AB31B" w:rsidR="007625E6" w:rsidRPr="007625E6" w:rsidRDefault="005929A9" w:rsidP="007625E6">
      <w:pPr>
        <w:rPr>
          <w:rFonts w:ascii="Calibri" w:hAnsi="Calibri" w:cs="Calibri"/>
        </w:rPr>
      </w:pPr>
      <w:r w:rsidRPr="00B45651">
        <w:rPr>
          <w:rFonts w:ascii="Calibri" w:hAnsi="Calibri" w:cs="Calibri"/>
        </w:rPr>
        <w:t>z</w:t>
      </w:r>
      <w:r w:rsidR="00F623CC" w:rsidRPr="00B45651">
        <w:rPr>
          <w:rFonts w:ascii="Calibri" w:hAnsi="Calibri" w:cs="Calibri"/>
        </w:rPr>
        <w:t>awarta w dniu</w:t>
      </w:r>
      <w:r w:rsidR="000A643D">
        <w:rPr>
          <w:rFonts w:ascii="Calibri" w:hAnsi="Calibri" w:cs="Calibri"/>
        </w:rPr>
        <w:t xml:space="preserve"> </w:t>
      </w:r>
      <w:r w:rsidR="000A643D" w:rsidRPr="00397424">
        <w:rPr>
          <w:rFonts w:ascii="Calibri" w:hAnsi="Calibri" w:cs="Calibri"/>
          <w:color w:val="FF0000"/>
        </w:rPr>
        <w:t>….</w:t>
      </w:r>
      <w:r w:rsidR="00300AF6" w:rsidRPr="00397424">
        <w:rPr>
          <w:rFonts w:ascii="Calibri" w:hAnsi="Calibri" w:cs="Calibri"/>
          <w:color w:val="FF0000"/>
        </w:rPr>
        <w:t xml:space="preserve"> </w:t>
      </w:r>
      <w:r w:rsidR="007633A9" w:rsidRPr="00B45651">
        <w:rPr>
          <w:rFonts w:ascii="Calibri" w:hAnsi="Calibri" w:cs="Calibri"/>
        </w:rPr>
        <w:t>20</w:t>
      </w:r>
      <w:r w:rsidR="00C552D3" w:rsidRPr="00B45651">
        <w:rPr>
          <w:rFonts w:ascii="Calibri" w:hAnsi="Calibri" w:cs="Calibri"/>
        </w:rPr>
        <w:t>2</w:t>
      </w:r>
      <w:r w:rsidR="00E025E2">
        <w:rPr>
          <w:rFonts w:ascii="Calibri" w:hAnsi="Calibri" w:cs="Calibri"/>
        </w:rPr>
        <w:t>6</w:t>
      </w:r>
      <w:r w:rsidR="009020ED" w:rsidRPr="00B45651">
        <w:rPr>
          <w:rFonts w:ascii="Calibri" w:hAnsi="Calibri" w:cs="Calibri"/>
        </w:rPr>
        <w:t xml:space="preserve"> </w:t>
      </w:r>
      <w:r w:rsidR="007633A9" w:rsidRPr="00B45651">
        <w:rPr>
          <w:rFonts w:ascii="Calibri" w:hAnsi="Calibri" w:cs="Calibri"/>
        </w:rPr>
        <w:t>r. w Białymstoku</w:t>
      </w:r>
      <w:r w:rsidR="007625E6" w:rsidRPr="007625E6">
        <w:rPr>
          <w:rFonts w:ascii="Calibri" w:hAnsi="Calibri" w:cs="Calibri"/>
          <w:sz w:val="22"/>
          <w:szCs w:val="22"/>
        </w:rPr>
        <w:t xml:space="preserve"> </w:t>
      </w:r>
      <w:r w:rsidR="007625E6" w:rsidRPr="007625E6">
        <w:rPr>
          <w:rFonts w:ascii="Calibri" w:hAnsi="Calibri" w:cs="Calibri"/>
        </w:rPr>
        <w:t>/ zawarta z chwilą złożenia ostatniego</w:t>
      </w:r>
      <w:r w:rsidR="007625E6">
        <w:rPr>
          <w:rFonts w:ascii="Calibri" w:hAnsi="Calibri" w:cs="Calibri"/>
        </w:rPr>
        <w:t xml:space="preserve"> </w:t>
      </w:r>
      <w:r w:rsidR="007625E6" w:rsidRPr="007625E6">
        <w:rPr>
          <w:rFonts w:ascii="Calibri" w:hAnsi="Calibri" w:cs="Calibri"/>
        </w:rPr>
        <w:t>z podpisów elektronicznych stosownie do wskazania znacznika czasu ujawnionego w szczegółach</w:t>
      </w:r>
      <w:r w:rsidR="007625E6">
        <w:rPr>
          <w:rFonts w:ascii="Calibri" w:hAnsi="Calibri" w:cs="Calibri"/>
        </w:rPr>
        <w:t xml:space="preserve"> </w:t>
      </w:r>
      <w:r w:rsidR="007625E6" w:rsidRPr="007625E6">
        <w:rPr>
          <w:rFonts w:ascii="Calibri" w:hAnsi="Calibri" w:cs="Calibri"/>
        </w:rPr>
        <w:t>dokumentu zawieranego w formie elektronicznej</w:t>
      </w:r>
    </w:p>
    <w:p w14:paraId="44AD979E" w14:textId="77777777" w:rsidR="007625E6" w:rsidRDefault="007625E6" w:rsidP="007625E6">
      <w:pPr>
        <w:rPr>
          <w:rFonts w:ascii="Calibri" w:hAnsi="Calibri" w:cs="Calibri"/>
        </w:rPr>
      </w:pPr>
      <w:r w:rsidRPr="007625E6">
        <w:rPr>
          <w:rFonts w:ascii="Calibri" w:hAnsi="Calibri" w:cs="Calibri"/>
          <w:i/>
          <w:iCs/>
        </w:rPr>
        <w:t>(zapis zostanie dostosowany do formy, w której zostanie podpisana umowa)</w:t>
      </w:r>
      <w:r w:rsidR="007633A9" w:rsidRPr="00B45651">
        <w:rPr>
          <w:rFonts w:ascii="Calibri" w:hAnsi="Calibri" w:cs="Calibri"/>
        </w:rPr>
        <w:t xml:space="preserve"> </w:t>
      </w:r>
    </w:p>
    <w:p w14:paraId="2A26DC08" w14:textId="6FE87A6D" w:rsidR="007633A9" w:rsidRPr="00B45651" w:rsidRDefault="007633A9" w:rsidP="007625E6">
      <w:pPr>
        <w:rPr>
          <w:rFonts w:ascii="Calibri" w:hAnsi="Calibri" w:cs="Calibri"/>
        </w:rPr>
      </w:pPr>
      <w:r w:rsidRPr="00B45651">
        <w:rPr>
          <w:rFonts w:ascii="Calibri" w:hAnsi="Calibri" w:cs="Calibri"/>
        </w:rPr>
        <w:t>pomiędzy:</w:t>
      </w:r>
    </w:p>
    <w:p w14:paraId="2FD3E6B0" w14:textId="77777777" w:rsidR="00920785" w:rsidRPr="00B45651" w:rsidRDefault="00920785" w:rsidP="006271FA">
      <w:pPr>
        <w:rPr>
          <w:rFonts w:ascii="Calibri" w:hAnsi="Calibri" w:cs="Calibri"/>
        </w:rPr>
      </w:pPr>
    </w:p>
    <w:p w14:paraId="6F45C839" w14:textId="77777777" w:rsidR="005929A9" w:rsidRPr="00B45651" w:rsidRDefault="005929A9" w:rsidP="006271FA">
      <w:pPr>
        <w:rPr>
          <w:rFonts w:ascii="Calibri" w:hAnsi="Calibri" w:cs="Calibri"/>
          <w:sz w:val="12"/>
        </w:rPr>
      </w:pPr>
    </w:p>
    <w:p w14:paraId="46764196" w14:textId="77777777" w:rsidR="00D00E42" w:rsidRDefault="00E52BE8" w:rsidP="00E52BE8">
      <w:pPr>
        <w:overflowPunct w:val="0"/>
        <w:autoSpaceDE w:val="0"/>
        <w:autoSpaceDN w:val="0"/>
        <w:adjustRightInd w:val="0"/>
        <w:spacing w:line="276" w:lineRule="auto"/>
        <w:contextualSpacing/>
        <w:jc w:val="both"/>
        <w:rPr>
          <w:rFonts w:asciiTheme="minorHAnsi" w:eastAsia="Cambria" w:hAnsiTheme="minorHAnsi" w:cstheme="minorHAnsi"/>
          <w:bCs/>
          <w:szCs w:val="24"/>
          <w:lang w:bidi="pl-PL"/>
        </w:rPr>
      </w:pPr>
      <w:r w:rsidRPr="00D00E42">
        <w:rPr>
          <w:rFonts w:asciiTheme="minorHAnsi" w:eastAsia="Cambria" w:hAnsiTheme="minorHAnsi" w:cstheme="minorHAnsi"/>
          <w:bCs/>
          <w:szCs w:val="24"/>
          <w:lang w:bidi="pl-PL"/>
        </w:rPr>
        <w:t>Skarbem Państwa</w:t>
      </w:r>
      <w:r w:rsidRPr="00D00E42">
        <w:rPr>
          <w:rFonts w:asciiTheme="minorHAnsi" w:eastAsia="Cambria" w:hAnsiTheme="minorHAnsi" w:cstheme="minorHAnsi"/>
          <w:b/>
          <w:bCs/>
          <w:szCs w:val="24"/>
          <w:lang w:bidi="pl-PL"/>
        </w:rPr>
        <w:t xml:space="preserve"> - Izbą Administracji Skarbowej w Białymstoku</w:t>
      </w:r>
      <w:r w:rsidRPr="00D00E42">
        <w:rPr>
          <w:rFonts w:asciiTheme="minorHAnsi" w:eastAsia="Cambria" w:hAnsiTheme="minorHAnsi" w:cstheme="minorHAnsi"/>
          <w:bCs/>
          <w:szCs w:val="24"/>
          <w:lang w:bidi="pl-PL"/>
        </w:rPr>
        <w:t xml:space="preserve">, z siedzibą w Białymstoku przy </w:t>
      </w:r>
    </w:p>
    <w:p w14:paraId="319BBD67" w14:textId="10865726" w:rsidR="00E52BE8" w:rsidRPr="00D00E42" w:rsidRDefault="00E52BE8" w:rsidP="00E52BE8">
      <w:pPr>
        <w:overflowPunct w:val="0"/>
        <w:autoSpaceDE w:val="0"/>
        <w:autoSpaceDN w:val="0"/>
        <w:adjustRightInd w:val="0"/>
        <w:spacing w:line="276" w:lineRule="auto"/>
        <w:contextualSpacing/>
        <w:jc w:val="both"/>
        <w:rPr>
          <w:rFonts w:asciiTheme="minorHAnsi" w:eastAsia="Cambria" w:hAnsiTheme="minorHAnsi" w:cstheme="minorHAnsi"/>
          <w:bCs/>
          <w:szCs w:val="24"/>
          <w:lang w:bidi="pl-PL"/>
        </w:rPr>
      </w:pPr>
      <w:r w:rsidRPr="00D00E42">
        <w:rPr>
          <w:rFonts w:asciiTheme="minorHAnsi" w:eastAsia="Cambria" w:hAnsiTheme="minorHAnsi" w:cstheme="minorHAnsi"/>
          <w:bCs/>
          <w:szCs w:val="24"/>
          <w:lang w:bidi="pl-PL"/>
        </w:rPr>
        <w:t>ul. Jana Klemensa Branickiego 9, 15</w:t>
      </w:r>
      <w:r w:rsidR="00301886">
        <w:rPr>
          <w:rFonts w:asciiTheme="minorHAnsi" w:eastAsia="Cambria" w:hAnsiTheme="minorHAnsi" w:cstheme="minorHAnsi"/>
          <w:bCs/>
          <w:szCs w:val="24"/>
          <w:lang w:bidi="pl-PL"/>
        </w:rPr>
        <w:t xml:space="preserve"> </w:t>
      </w:r>
      <w:r w:rsidRPr="00D00E42">
        <w:rPr>
          <w:rFonts w:asciiTheme="minorHAnsi" w:eastAsia="Cambria" w:hAnsiTheme="minorHAnsi" w:cstheme="minorHAnsi"/>
          <w:bCs/>
          <w:szCs w:val="24"/>
          <w:lang w:bidi="pl-PL"/>
        </w:rPr>
        <w:t>-</w:t>
      </w:r>
      <w:r w:rsidR="00301886">
        <w:rPr>
          <w:rFonts w:asciiTheme="minorHAnsi" w:eastAsia="Cambria" w:hAnsiTheme="minorHAnsi" w:cstheme="minorHAnsi"/>
          <w:bCs/>
          <w:szCs w:val="24"/>
          <w:lang w:bidi="pl-PL"/>
        </w:rPr>
        <w:t xml:space="preserve"> </w:t>
      </w:r>
      <w:r w:rsidRPr="00D00E42">
        <w:rPr>
          <w:rFonts w:asciiTheme="minorHAnsi" w:eastAsia="Cambria" w:hAnsiTheme="minorHAnsi" w:cstheme="minorHAnsi"/>
          <w:bCs/>
          <w:szCs w:val="24"/>
          <w:lang w:bidi="pl-PL"/>
        </w:rPr>
        <w:t>085 Białystok, NIP 966-04-37-133, Regon 001021122, którą reprezentuje:</w:t>
      </w:r>
    </w:p>
    <w:p w14:paraId="3EBDDB54" w14:textId="5B7343DC" w:rsidR="00E52BE8" w:rsidRPr="00D00E42" w:rsidRDefault="00E52BE8" w:rsidP="00E52BE8">
      <w:pPr>
        <w:overflowPunct w:val="0"/>
        <w:autoSpaceDE w:val="0"/>
        <w:autoSpaceDN w:val="0"/>
        <w:adjustRightInd w:val="0"/>
        <w:spacing w:line="276" w:lineRule="auto"/>
        <w:contextualSpacing/>
        <w:jc w:val="both"/>
        <w:rPr>
          <w:rFonts w:asciiTheme="minorHAnsi" w:eastAsia="Cambria" w:hAnsiTheme="minorHAnsi" w:cstheme="minorHAnsi"/>
          <w:bCs/>
          <w:szCs w:val="24"/>
          <w:lang w:bidi="pl-PL"/>
        </w:rPr>
      </w:pPr>
      <w:r w:rsidRPr="00D00E42">
        <w:rPr>
          <w:rFonts w:asciiTheme="minorHAnsi" w:eastAsia="Cambria" w:hAnsiTheme="minorHAnsi" w:cstheme="minorHAnsi"/>
          <w:b/>
          <w:bCs/>
          <w:szCs w:val="24"/>
          <w:lang w:bidi="pl-PL"/>
        </w:rPr>
        <w:t>Piotr Pawluczenia</w:t>
      </w:r>
      <w:r w:rsidRPr="00D00E42">
        <w:rPr>
          <w:rFonts w:asciiTheme="minorHAnsi" w:eastAsia="Cambria" w:hAnsiTheme="minorHAnsi" w:cstheme="minorHAnsi"/>
          <w:bCs/>
          <w:szCs w:val="24"/>
          <w:lang w:bidi="pl-PL"/>
        </w:rPr>
        <w:t xml:space="preserve"> – działający z upoważnienia Dyrektora Izby Administracji Skarbowej </w:t>
      </w:r>
      <w:r w:rsidR="008D6784">
        <w:rPr>
          <w:rFonts w:asciiTheme="minorHAnsi" w:eastAsia="Cambria" w:hAnsiTheme="minorHAnsi" w:cstheme="minorHAnsi"/>
          <w:bCs/>
          <w:szCs w:val="24"/>
          <w:lang w:bidi="pl-PL"/>
        </w:rPr>
        <w:br/>
      </w:r>
      <w:r w:rsidRPr="00D00E42">
        <w:rPr>
          <w:rFonts w:asciiTheme="minorHAnsi" w:eastAsia="Cambria" w:hAnsiTheme="minorHAnsi" w:cstheme="minorHAnsi"/>
          <w:bCs/>
          <w:szCs w:val="24"/>
          <w:lang w:bidi="pl-PL"/>
        </w:rPr>
        <w:t>w Białymstoku,</w:t>
      </w:r>
    </w:p>
    <w:p w14:paraId="1494073A" w14:textId="77777777" w:rsidR="00E52BE8" w:rsidRPr="00D00E42" w:rsidRDefault="00E52BE8" w:rsidP="00E52BE8">
      <w:pPr>
        <w:overflowPunct w:val="0"/>
        <w:autoSpaceDE w:val="0"/>
        <w:autoSpaceDN w:val="0"/>
        <w:adjustRightInd w:val="0"/>
        <w:spacing w:line="276" w:lineRule="auto"/>
        <w:contextualSpacing/>
        <w:jc w:val="both"/>
        <w:rPr>
          <w:rFonts w:asciiTheme="minorHAnsi" w:eastAsia="Cambria" w:hAnsiTheme="minorHAnsi" w:cstheme="minorHAnsi"/>
          <w:b/>
          <w:bCs/>
          <w:szCs w:val="24"/>
          <w:lang w:bidi="pl-PL"/>
        </w:rPr>
      </w:pPr>
      <w:r w:rsidRPr="00D00E42">
        <w:rPr>
          <w:rFonts w:asciiTheme="minorHAnsi" w:eastAsia="Cambria" w:hAnsiTheme="minorHAnsi" w:cstheme="minorHAnsi"/>
          <w:bCs/>
          <w:szCs w:val="24"/>
          <w:lang w:bidi="pl-PL"/>
        </w:rPr>
        <w:t xml:space="preserve">zwaną dalej </w:t>
      </w:r>
      <w:r w:rsidRPr="00D00E42">
        <w:rPr>
          <w:rFonts w:asciiTheme="minorHAnsi" w:eastAsia="Cambria" w:hAnsiTheme="minorHAnsi" w:cstheme="minorHAnsi"/>
          <w:b/>
          <w:bCs/>
          <w:szCs w:val="24"/>
          <w:lang w:bidi="pl-PL"/>
        </w:rPr>
        <w:t>Zamawiającym,</w:t>
      </w:r>
      <w:r w:rsidRPr="00D00E42">
        <w:rPr>
          <w:rFonts w:asciiTheme="minorHAnsi" w:eastAsia="Cambria" w:hAnsiTheme="minorHAnsi" w:cstheme="minorHAnsi"/>
          <w:bCs/>
          <w:szCs w:val="24"/>
          <w:lang w:bidi="pl-PL"/>
        </w:rPr>
        <w:t xml:space="preserve"> </w:t>
      </w:r>
    </w:p>
    <w:p w14:paraId="3E4AA7D6" w14:textId="77777777" w:rsidR="00E52BE8" w:rsidRPr="00B45651" w:rsidRDefault="00E52BE8" w:rsidP="00CB33FF">
      <w:pPr>
        <w:autoSpaceDE w:val="0"/>
        <w:autoSpaceDN w:val="0"/>
        <w:adjustRightInd w:val="0"/>
        <w:jc w:val="both"/>
        <w:rPr>
          <w:rFonts w:ascii="Calibri" w:hAnsi="Calibri" w:cs="Calibri"/>
          <w:b/>
          <w:bCs/>
          <w:szCs w:val="24"/>
        </w:rPr>
      </w:pPr>
    </w:p>
    <w:p w14:paraId="7ED03688" w14:textId="5E93BFB4" w:rsidR="00BA56CC" w:rsidRPr="00345D10" w:rsidRDefault="00CB33FF" w:rsidP="00BA56CC">
      <w:pPr>
        <w:spacing w:line="276" w:lineRule="auto"/>
        <w:contextualSpacing/>
        <w:jc w:val="both"/>
        <w:rPr>
          <w:rFonts w:ascii="Calibri" w:hAnsi="Calibri" w:cs="Calibri"/>
          <w:szCs w:val="24"/>
        </w:rPr>
      </w:pPr>
      <w:r w:rsidRPr="00B45651">
        <w:rPr>
          <w:rFonts w:ascii="Calibri" w:hAnsi="Calibri" w:cs="Calibri"/>
        </w:rPr>
        <w:t>a</w:t>
      </w:r>
      <w:r w:rsidR="00920785" w:rsidRPr="00B45651">
        <w:rPr>
          <w:rFonts w:ascii="Calibri" w:hAnsi="Calibri" w:cs="Calibri"/>
        </w:rPr>
        <w:t xml:space="preserve"> </w:t>
      </w:r>
      <w:r w:rsidRPr="00B45651">
        <w:rPr>
          <w:rFonts w:ascii="Calibri" w:hAnsi="Calibri" w:cs="Calibri"/>
          <w:szCs w:val="24"/>
        </w:rPr>
        <w:br/>
      </w:r>
      <w:r w:rsidR="007625E6">
        <w:rPr>
          <w:rFonts w:ascii="Calibri" w:hAnsi="Calibri" w:cs="Calibri"/>
          <w:szCs w:val="24"/>
        </w:rPr>
        <w:t>…………</w:t>
      </w:r>
      <w:r w:rsidR="00BA56CC" w:rsidRPr="00502A11">
        <w:rPr>
          <w:rFonts w:ascii="Calibri" w:hAnsi="Calibri" w:cs="Calibri"/>
          <w:szCs w:val="24"/>
        </w:rPr>
        <w:t>prowadzący</w:t>
      </w:r>
      <w:r w:rsidR="00FC170F" w:rsidRPr="00502A11">
        <w:rPr>
          <w:rFonts w:ascii="Calibri" w:hAnsi="Calibri" w:cs="Calibri"/>
          <w:szCs w:val="24"/>
        </w:rPr>
        <w:t>m</w:t>
      </w:r>
      <w:r w:rsidR="00BA56CC" w:rsidRPr="00502A11">
        <w:rPr>
          <w:rFonts w:ascii="Calibri" w:hAnsi="Calibri" w:cs="Calibri"/>
          <w:szCs w:val="24"/>
        </w:rPr>
        <w:t>, działalność gospodarczą pod firmą</w:t>
      </w:r>
      <w:r w:rsidR="00502A11" w:rsidRPr="00502A11">
        <w:rPr>
          <w:rFonts w:ascii="Calibri" w:hAnsi="Calibri" w:cs="Calibri"/>
          <w:szCs w:val="24"/>
        </w:rPr>
        <w:t xml:space="preserve">: </w:t>
      </w:r>
      <w:r w:rsidR="00BA56CC" w:rsidRPr="00502A11">
        <w:rPr>
          <w:rFonts w:ascii="Calibri" w:hAnsi="Calibri" w:cs="Calibri"/>
          <w:szCs w:val="24"/>
        </w:rPr>
        <w:t xml:space="preserve"> </w:t>
      </w:r>
      <w:r w:rsidR="007625E6">
        <w:rPr>
          <w:rFonts w:ascii="Calibri" w:hAnsi="Calibri" w:cs="Calibri"/>
          <w:bCs/>
          <w:szCs w:val="24"/>
        </w:rPr>
        <w:t>………</w:t>
      </w:r>
      <w:r w:rsidR="00BA56CC" w:rsidRPr="00502A11">
        <w:rPr>
          <w:rFonts w:ascii="Calibri" w:hAnsi="Calibri" w:cs="Calibri"/>
          <w:b/>
          <w:bCs/>
          <w:szCs w:val="24"/>
        </w:rPr>
        <w:t xml:space="preserve"> </w:t>
      </w:r>
      <w:r w:rsidR="00BA56CC" w:rsidRPr="00502A11">
        <w:rPr>
          <w:rFonts w:ascii="Calibri" w:hAnsi="Calibri" w:cs="Calibri"/>
          <w:szCs w:val="24"/>
        </w:rPr>
        <w:t xml:space="preserve">przy ulicy </w:t>
      </w:r>
      <w:r w:rsidR="007625E6">
        <w:rPr>
          <w:rFonts w:ascii="Calibri" w:hAnsi="Calibri" w:cs="Calibri"/>
          <w:szCs w:val="24"/>
        </w:rPr>
        <w:t>………</w:t>
      </w:r>
      <w:r w:rsidR="009E4B29" w:rsidRPr="00502A11">
        <w:rPr>
          <w:rFonts w:ascii="Calibri" w:hAnsi="Calibri" w:cs="Calibri"/>
          <w:szCs w:val="24"/>
        </w:rPr>
        <w:t xml:space="preserve">, kod pocztowy: </w:t>
      </w:r>
      <w:r w:rsidR="007625E6">
        <w:rPr>
          <w:rFonts w:ascii="Calibri" w:hAnsi="Calibri" w:cs="Calibri"/>
          <w:szCs w:val="24"/>
        </w:rPr>
        <w:t>………</w:t>
      </w:r>
      <w:r w:rsidR="009E4B29" w:rsidRPr="00502A11">
        <w:rPr>
          <w:rFonts w:ascii="Calibri" w:hAnsi="Calibri" w:cs="Calibri"/>
          <w:szCs w:val="24"/>
        </w:rPr>
        <w:t xml:space="preserve">, miejscowość: </w:t>
      </w:r>
      <w:r w:rsidR="007625E6">
        <w:rPr>
          <w:rFonts w:ascii="Calibri" w:hAnsi="Calibri" w:cs="Calibri"/>
          <w:szCs w:val="24"/>
        </w:rPr>
        <w:t>………</w:t>
      </w:r>
      <w:r w:rsidR="009E4B29" w:rsidRPr="00502A11">
        <w:rPr>
          <w:rFonts w:ascii="Calibri" w:hAnsi="Calibri" w:cs="Calibri"/>
          <w:szCs w:val="24"/>
        </w:rPr>
        <w:t xml:space="preserve">, NIP: </w:t>
      </w:r>
      <w:r w:rsidR="007625E6">
        <w:rPr>
          <w:rFonts w:ascii="Calibri" w:hAnsi="Calibri" w:cs="Calibri"/>
          <w:szCs w:val="24"/>
        </w:rPr>
        <w:t>…………</w:t>
      </w:r>
      <w:r w:rsidR="009E4B29" w:rsidRPr="00502A11">
        <w:rPr>
          <w:rFonts w:ascii="Calibri" w:hAnsi="Calibri" w:cs="Calibri"/>
          <w:szCs w:val="24"/>
        </w:rPr>
        <w:t xml:space="preserve">, REGON: </w:t>
      </w:r>
      <w:r w:rsidR="007625E6">
        <w:rPr>
          <w:rFonts w:ascii="Calibri" w:hAnsi="Calibri" w:cs="Calibri"/>
          <w:szCs w:val="24"/>
        </w:rPr>
        <w:t>…………</w:t>
      </w:r>
      <w:r w:rsidR="00BA56CC" w:rsidRPr="00502A11">
        <w:rPr>
          <w:rFonts w:ascii="Calibri" w:hAnsi="Calibri" w:cs="Calibri"/>
          <w:szCs w:val="24"/>
        </w:rPr>
        <w:t xml:space="preserve">, </w:t>
      </w:r>
      <w:r w:rsidR="00BA56CC" w:rsidRPr="00502A11">
        <w:rPr>
          <w:rFonts w:asciiTheme="minorHAnsi" w:hAnsiTheme="minorHAnsi" w:cstheme="minorHAnsi"/>
          <w:szCs w:val="24"/>
        </w:rPr>
        <w:t>działając przy niniejszej czynności osobiście.</w:t>
      </w:r>
    </w:p>
    <w:p w14:paraId="176C7BB5" w14:textId="7D593CF8" w:rsidR="00C552D3" w:rsidRPr="00B45651" w:rsidRDefault="00BA56CC" w:rsidP="00BA56CC">
      <w:pPr>
        <w:pStyle w:val="western"/>
        <w:spacing w:before="0" w:beforeAutospacing="0" w:after="0" w:line="276" w:lineRule="auto"/>
        <w:contextualSpacing/>
        <w:rPr>
          <w:rFonts w:cs="Calibri"/>
          <w:color w:val="auto"/>
          <w:sz w:val="24"/>
          <w:szCs w:val="24"/>
        </w:rPr>
      </w:pPr>
      <w:r>
        <w:rPr>
          <w:rFonts w:cs="Calibri"/>
          <w:bCs/>
          <w:color w:val="auto"/>
          <w:sz w:val="24"/>
          <w:szCs w:val="24"/>
          <w:lang w:bidi="pl-PL"/>
        </w:rPr>
        <w:t>zwanym</w:t>
      </w:r>
      <w:r w:rsidRPr="00345D10">
        <w:rPr>
          <w:rFonts w:cs="Calibri"/>
          <w:bCs/>
          <w:color w:val="auto"/>
          <w:sz w:val="24"/>
          <w:szCs w:val="24"/>
          <w:lang w:bidi="pl-PL"/>
        </w:rPr>
        <w:t xml:space="preserve"> dalej </w:t>
      </w:r>
      <w:r>
        <w:rPr>
          <w:rFonts w:cs="Calibri"/>
          <w:b/>
          <w:bCs/>
          <w:color w:val="auto"/>
          <w:sz w:val="24"/>
          <w:szCs w:val="24"/>
          <w:lang w:bidi="pl-PL"/>
        </w:rPr>
        <w:t>Wykonawcą,</w:t>
      </w:r>
    </w:p>
    <w:p w14:paraId="37D28561" w14:textId="77777777" w:rsidR="00222EB5" w:rsidRPr="00B45651" w:rsidRDefault="00222EB5" w:rsidP="00656D3E">
      <w:pPr>
        <w:pStyle w:val="western"/>
        <w:spacing w:before="0" w:beforeAutospacing="0" w:after="0" w:line="240" w:lineRule="auto"/>
        <w:rPr>
          <w:rFonts w:cs="Calibri"/>
          <w:color w:val="auto"/>
          <w:sz w:val="24"/>
          <w:szCs w:val="24"/>
        </w:rPr>
      </w:pPr>
    </w:p>
    <w:p w14:paraId="082E0746" w14:textId="787E9E7E" w:rsidR="00222EB5" w:rsidRPr="00301886" w:rsidRDefault="00C552D3" w:rsidP="00301886">
      <w:pPr>
        <w:jc w:val="both"/>
        <w:rPr>
          <w:rFonts w:ascii="Calibri" w:hAnsi="Calibri" w:cs="Calibri"/>
        </w:rPr>
      </w:pPr>
      <w:r w:rsidRPr="00B45651">
        <w:rPr>
          <w:rFonts w:ascii="Calibri" w:hAnsi="Calibri" w:cs="Calibri"/>
          <w:szCs w:val="24"/>
        </w:rPr>
        <w:t xml:space="preserve">Umowę zawarto </w:t>
      </w:r>
      <w:r w:rsidR="00500BB7" w:rsidRPr="00B45651">
        <w:rPr>
          <w:rFonts w:ascii="Calibri" w:hAnsi="Calibri" w:cs="Calibri"/>
        </w:rPr>
        <w:t>z wyłączeniem ustawy z dnia 11 września 2019 r. Prawo zamówień publicznych (Dz</w:t>
      </w:r>
      <w:r w:rsidR="006C4AF8" w:rsidRPr="006C4AF8">
        <w:rPr>
          <w:rFonts w:ascii="Calibri" w:hAnsi="Calibri" w:cs="Calibri"/>
        </w:rPr>
        <w:t>. U. z 202</w:t>
      </w:r>
      <w:r w:rsidR="00EC6703">
        <w:rPr>
          <w:rFonts w:ascii="Calibri" w:hAnsi="Calibri" w:cs="Calibri"/>
        </w:rPr>
        <w:t>4</w:t>
      </w:r>
      <w:r w:rsidR="006C4AF8" w:rsidRPr="006C4AF8">
        <w:rPr>
          <w:rFonts w:ascii="Calibri" w:hAnsi="Calibri" w:cs="Calibri"/>
        </w:rPr>
        <w:t xml:space="preserve"> r.</w:t>
      </w:r>
      <w:r w:rsidR="00453F88">
        <w:rPr>
          <w:rFonts w:ascii="Calibri" w:hAnsi="Calibri" w:cs="Calibri"/>
        </w:rPr>
        <w:t xml:space="preserve"> </w:t>
      </w:r>
      <w:r w:rsidR="006C4AF8" w:rsidRPr="006C4AF8">
        <w:rPr>
          <w:rFonts w:ascii="Calibri" w:hAnsi="Calibri" w:cs="Calibri"/>
        </w:rPr>
        <w:t>poz. 1</w:t>
      </w:r>
      <w:r w:rsidR="00EC6703">
        <w:rPr>
          <w:rFonts w:ascii="Calibri" w:hAnsi="Calibri" w:cs="Calibri"/>
        </w:rPr>
        <w:t>320</w:t>
      </w:r>
      <w:r w:rsidR="006C4AF8">
        <w:rPr>
          <w:rFonts w:ascii="Calibri" w:hAnsi="Calibri" w:cs="Calibri"/>
        </w:rPr>
        <w:t xml:space="preserve"> </w:t>
      </w:r>
      <w:r w:rsidR="00500BB7" w:rsidRPr="00B45651">
        <w:rPr>
          <w:rFonts w:ascii="Calibri" w:hAnsi="Calibri" w:cs="Calibri"/>
        </w:rPr>
        <w:t>z</w:t>
      </w:r>
      <w:r w:rsidR="00E52BE8">
        <w:rPr>
          <w:rFonts w:ascii="Calibri" w:hAnsi="Calibri" w:cs="Calibri"/>
        </w:rPr>
        <w:t>e</w:t>
      </w:r>
      <w:r w:rsidR="00500BB7" w:rsidRPr="00B45651">
        <w:rPr>
          <w:rFonts w:ascii="Calibri" w:hAnsi="Calibri" w:cs="Calibri"/>
        </w:rPr>
        <w:t xml:space="preserve"> zm.) </w:t>
      </w:r>
      <w:r w:rsidRPr="00B45651">
        <w:rPr>
          <w:rFonts w:ascii="Calibri" w:hAnsi="Calibri" w:cs="Calibri"/>
          <w:szCs w:val="24"/>
        </w:rPr>
        <w:t xml:space="preserve">w wyniku </w:t>
      </w:r>
      <w:r w:rsidR="00453F88">
        <w:rPr>
          <w:rFonts w:ascii="Calibri" w:hAnsi="Calibri" w:cs="Calibri"/>
          <w:szCs w:val="24"/>
        </w:rPr>
        <w:t>wyboru</w:t>
      </w:r>
      <w:r w:rsidRPr="00B45651">
        <w:rPr>
          <w:rFonts w:ascii="Calibri" w:hAnsi="Calibri" w:cs="Calibri"/>
          <w:szCs w:val="24"/>
        </w:rPr>
        <w:t xml:space="preserve"> przez </w:t>
      </w:r>
      <w:r w:rsidRPr="00B45651">
        <w:rPr>
          <w:rFonts w:ascii="Calibri" w:hAnsi="Calibri" w:cs="Calibri"/>
          <w:b/>
          <w:bCs/>
          <w:szCs w:val="24"/>
        </w:rPr>
        <w:t>Zamawiającego</w:t>
      </w:r>
      <w:r w:rsidRPr="00B45651">
        <w:rPr>
          <w:rFonts w:ascii="Calibri" w:hAnsi="Calibri" w:cs="Calibri"/>
          <w:szCs w:val="24"/>
        </w:rPr>
        <w:t xml:space="preserve"> </w:t>
      </w:r>
      <w:r w:rsidR="00453F88">
        <w:rPr>
          <w:rFonts w:ascii="Calibri" w:hAnsi="Calibri" w:cs="Calibri"/>
          <w:szCs w:val="24"/>
        </w:rPr>
        <w:t>najkorzystniejszej</w:t>
      </w:r>
      <w:r w:rsidR="00A1349C" w:rsidRPr="00B45651">
        <w:rPr>
          <w:rFonts w:ascii="Calibri" w:hAnsi="Calibri" w:cs="Calibri"/>
          <w:szCs w:val="24"/>
        </w:rPr>
        <w:t xml:space="preserve"> </w:t>
      </w:r>
      <w:r w:rsidR="00D064B3" w:rsidRPr="00B45651">
        <w:rPr>
          <w:rFonts w:ascii="Calibri" w:hAnsi="Calibri" w:cs="Calibri"/>
          <w:szCs w:val="24"/>
        </w:rPr>
        <w:t>oferty</w:t>
      </w:r>
      <w:r w:rsidR="00CB33FF" w:rsidRPr="00B45651">
        <w:rPr>
          <w:rFonts w:ascii="Calibri" w:hAnsi="Calibri" w:cs="Calibri"/>
          <w:szCs w:val="24"/>
        </w:rPr>
        <w:t xml:space="preserve"> </w:t>
      </w:r>
      <w:r w:rsidR="008D6784">
        <w:rPr>
          <w:rFonts w:ascii="Calibri" w:hAnsi="Calibri" w:cs="Calibri"/>
          <w:szCs w:val="24"/>
        </w:rPr>
        <w:br/>
      </w:r>
      <w:r w:rsidR="00500BB7" w:rsidRPr="00B45651">
        <w:rPr>
          <w:rFonts w:ascii="Calibri" w:hAnsi="Calibri" w:cs="Calibri"/>
          <w:szCs w:val="24"/>
        </w:rPr>
        <w:t>w zapytaniu ofertowym</w:t>
      </w:r>
      <w:r w:rsidRPr="00B45651">
        <w:rPr>
          <w:rFonts w:ascii="Calibri" w:hAnsi="Calibri" w:cs="Calibri"/>
          <w:szCs w:val="24"/>
        </w:rPr>
        <w:t xml:space="preserve"> </w:t>
      </w:r>
      <w:r w:rsidR="00453F88">
        <w:rPr>
          <w:rFonts w:ascii="Calibri" w:hAnsi="Calibri" w:cs="Calibri"/>
          <w:szCs w:val="24"/>
        </w:rPr>
        <w:t xml:space="preserve">nr </w:t>
      </w:r>
      <w:r w:rsidR="00CB33FF" w:rsidRPr="00B45651">
        <w:rPr>
          <w:rFonts w:ascii="Calibri" w:hAnsi="Calibri" w:cs="Calibri"/>
          <w:szCs w:val="24"/>
        </w:rPr>
        <w:t>2001-IL</w:t>
      </w:r>
      <w:r w:rsidR="002E650D">
        <w:rPr>
          <w:rFonts w:ascii="Calibri" w:hAnsi="Calibri" w:cs="Calibri"/>
          <w:szCs w:val="24"/>
        </w:rPr>
        <w:t>N</w:t>
      </w:r>
      <w:r w:rsidR="00453F88">
        <w:rPr>
          <w:rFonts w:ascii="Calibri" w:hAnsi="Calibri" w:cs="Calibri"/>
          <w:szCs w:val="24"/>
        </w:rPr>
        <w:t>.261</w:t>
      </w:r>
      <w:r w:rsidR="00CB33FF" w:rsidRPr="00B45651">
        <w:rPr>
          <w:rFonts w:ascii="Calibri" w:hAnsi="Calibri" w:cs="Calibri"/>
          <w:szCs w:val="24"/>
        </w:rPr>
        <w:t>.</w:t>
      </w:r>
      <w:r w:rsidR="002E650D" w:rsidRPr="002E650D">
        <w:rPr>
          <w:rFonts w:ascii="Calibri" w:hAnsi="Calibri" w:cs="Calibri"/>
          <w:szCs w:val="24"/>
        </w:rPr>
        <w:t>26</w:t>
      </w:r>
      <w:r w:rsidR="00CB33FF" w:rsidRPr="002E650D">
        <w:rPr>
          <w:rFonts w:ascii="Calibri" w:hAnsi="Calibri" w:cs="Calibri"/>
          <w:szCs w:val="24"/>
        </w:rPr>
        <w:t>.2</w:t>
      </w:r>
      <w:r w:rsidR="00CB33FF" w:rsidRPr="00B45651">
        <w:rPr>
          <w:rFonts w:ascii="Calibri" w:hAnsi="Calibri" w:cs="Calibri"/>
          <w:szCs w:val="24"/>
        </w:rPr>
        <w:t>02</w:t>
      </w:r>
      <w:r w:rsidR="00397424">
        <w:rPr>
          <w:rFonts w:ascii="Calibri" w:hAnsi="Calibri" w:cs="Calibri"/>
          <w:szCs w:val="24"/>
        </w:rPr>
        <w:t>6</w:t>
      </w:r>
      <w:r w:rsidR="00A727AD" w:rsidRPr="00B45651">
        <w:rPr>
          <w:rFonts w:ascii="Calibri" w:hAnsi="Calibri" w:cs="Calibri"/>
          <w:szCs w:val="24"/>
        </w:rPr>
        <w:t xml:space="preserve"> </w:t>
      </w:r>
      <w:r w:rsidRPr="00B45651">
        <w:rPr>
          <w:rFonts w:ascii="Calibri" w:hAnsi="Calibri" w:cs="Calibri"/>
          <w:szCs w:val="24"/>
        </w:rPr>
        <w:t xml:space="preserve">z dnia </w:t>
      </w:r>
      <w:r w:rsidR="00BB3E3D">
        <w:rPr>
          <w:rFonts w:ascii="Calibri" w:hAnsi="Calibri" w:cs="Calibri"/>
          <w:color w:val="FF0000"/>
          <w:szCs w:val="24"/>
        </w:rPr>
        <w:t>…</w:t>
      </w:r>
      <w:r w:rsidRPr="00397424">
        <w:rPr>
          <w:rFonts w:ascii="Calibri" w:hAnsi="Calibri" w:cs="Calibri"/>
          <w:color w:val="FF0000"/>
          <w:szCs w:val="24"/>
        </w:rPr>
        <w:t xml:space="preserve"> </w:t>
      </w:r>
      <w:r w:rsidR="00116612" w:rsidRPr="00B45651">
        <w:rPr>
          <w:rFonts w:ascii="Calibri" w:hAnsi="Calibri" w:cs="Calibri"/>
          <w:szCs w:val="24"/>
        </w:rPr>
        <w:t>lutego</w:t>
      </w:r>
      <w:r w:rsidRPr="00B45651">
        <w:rPr>
          <w:rFonts w:ascii="Calibri" w:hAnsi="Calibri" w:cs="Calibri"/>
          <w:szCs w:val="24"/>
        </w:rPr>
        <w:t xml:space="preserve"> 20</w:t>
      </w:r>
      <w:r w:rsidR="00CB33FF" w:rsidRPr="00B45651">
        <w:rPr>
          <w:rFonts w:ascii="Calibri" w:hAnsi="Calibri" w:cs="Calibri"/>
          <w:szCs w:val="24"/>
        </w:rPr>
        <w:t>2</w:t>
      </w:r>
      <w:r w:rsidR="00397424">
        <w:rPr>
          <w:rFonts w:ascii="Calibri" w:hAnsi="Calibri" w:cs="Calibri"/>
          <w:szCs w:val="24"/>
        </w:rPr>
        <w:t>6</w:t>
      </w:r>
      <w:r w:rsidRPr="00B45651">
        <w:rPr>
          <w:rFonts w:ascii="Calibri" w:hAnsi="Calibri" w:cs="Calibri"/>
          <w:szCs w:val="24"/>
        </w:rPr>
        <w:t xml:space="preserve"> r.</w:t>
      </w:r>
    </w:p>
    <w:p w14:paraId="00D6A825" w14:textId="77777777" w:rsidR="006E5C04" w:rsidRDefault="006E5C04" w:rsidP="00656D3E">
      <w:pPr>
        <w:pStyle w:val="western"/>
        <w:spacing w:before="0" w:beforeAutospacing="0" w:after="0" w:line="240" w:lineRule="auto"/>
        <w:rPr>
          <w:rFonts w:cs="Calibri"/>
          <w:color w:val="auto"/>
        </w:rPr>
      </w:pPr>
    </w:p>
    <w:p w14:paraId="6F301B1D" w14:textId="592D44DF" w:rsidR="006E5C04" w:rsidRPr="00AC5325" w:rsidRDefault="006E5C04" w:rsidP="00E071EF">
      <w:pPr>
        <w:widowControl w:val="0"/>
        <w:spacing w:line="276" w:lineRule="auto"/>
        <w:jc w:val="center"/>
        <w:rPr>
          <w:rFonts w:asciiTheme="minorHAnsi" w:hAnsiTheme="minorHAnsi" w:cstheme="minorHAnsi"/>
          <w:b/>
          <w:w w:val="105"/>
          <w:szCs w:val="24"/>
        </w:rPr>
      </w:pPr>
      <w:r w:rsidRPr="00AC5325">
        <w:rPr>
          <w:rFonts w:asciiTheme="minorHAnsi" w:hAnsiTheme="minorHAnsi" w:cstheme="minorHAnsi"/>
          <w:b/>
          <w:w w:val="105"/>
          <w:szCs w:val="24"/>
        </w:rPr>
        <w:t>§ 1</w:t>
      </w:r>
    </w:p>
    <w:p w14:paraId="238D0D71" w14:textId="77777777" w:rsidR="006E5C04" w:rsidRPr="00AC5325" w:rsidRDefault="006E5C04" w:rsidP="006E5C04">
      <w:pPr>
        <w:widowControl w:val="0"/>
        <w:spacing w:line="276" w:lineRule="auto"/>
        <w:jc w:val="center"/>
        <w:rPr>
          <w:rFonts w:asciiTheme="minorHAnsi" w:hAnsiTheme="minorHAnsi" w:cstheme="minorHAnsi"/>
          <w:b/>
          <w:w w:val="105"/>
          <w:szCs w:val="24"/>
        </w:rPr>
      </w:pPr>
      <w:r w:rsidRPr="00AC5325">
        <w:rPr>
          <w:rFonts w:asciiTheme="minorHAnsi" w:hAnsiTheme="minorHAnsi" w:cstheme="minorHAnsi"/>
          <w:b/>
          <w:w w:val="105"/>
          <w:szCs w:val="24"/>
        </w:rPr>
        <w:t>Przedmiot umowy</w:t>
      </w:r>
    </w:p>
    <w:p w14:paraId="1A7719A6" w14:textId="27DFE9F9" w:rsidR="006E5C04" w:rsidRDefault="006E5C04" w:rsidP="006E5C04">
      <w:pPr>
        <w:spacing w:line="276" w:lineRule="auto"/>
        <w:jc w:val="both"/>
        <w:rPr>
          <w:rFonts w:asciiTheme="minorHAnsi" w:hAnsiTheme="minorHAnsi" w:cstheme="minorHAnsi"/>
          <w:bCs/>
          <w:szCs w:val="24"/>
        </w:rPr>
      </w:pPr>
      <w:r w:rsidRPr="00513A21">
        <w:rPr>
          <w:rFonts w:asciiTheme="minorHAnsi" w:hAnsiTheme="minorHAnsi" w:cstheme="minorHAnsi"/>
          <w:bCs/>
          <w:szCs w:val="24"/>
        </w:rPr>
        <w:t>Przedmiotem umowy jest świadczenie usługi polegającej na prowadzeniu konserwacji, napraw, pogotowia dźwigowego oraz utrzymania w stałej sprawności technicznej urządzeń transportu bliskiego (UTB) wyszczególnionych poniżej:</w:t>
      </w:r>
    </w:p>
    <w:p w14:paraId="79653B63" w14:textId="77777777" w:rsidR="00542879" w:rsidRPr="00A75A48" w:rsidRDefault="00542879" w:rsidP="00542879">
      <w:pPr>
        <w:spacing w:line="276" w:lineRule="auto"/>
        <w:jc w:val="both"/>
        <w:rPr>
          <w:rFonts w:asciiTheme="minorHAnsi" w:hAnsiTheme="minorHAnsi" w:cstheme="minorHAnsi"/>
          <w:bCs/>
          <w:szCs w:val="24"/>
          <w:u w:val="single"/>
        </w:rPr>
      </w:pPr>
      <w:bookmarkStart w:id="0" w:name="_Hlk221797046"/>
      <w:r>
        <w:rPr>
          <w:rFonts w:asciiTheme="minorHAnsi" w:hAnsiTheme="minorHAnsi" w:cstheme="minorHAnsi"/>
          <w:bCs/>
          <w:szCs w:val="24"/>
          <w:u w:val="single"/>
        </w:rPr>
        <w:t xml:space="preserve">Suwałki </w:t>
      </w:r>
      <w:r w:rsidRPr="00A75A48">
        <w:rPr>
          <w:rFonts w:asciiTheme="minorHAnsi" w:hAnsiTheme="minorHAnsi" w:cstheme="minorHAnsi"/>
          <w:bCs/>
          <w:szCs w:val="24"/>
          <w:u w:val="single"/>
        </w:rPr>
        <w:t xml:space="preserve">ul. </w:t>
      </w:r>
      <w:r>
        <w:rPr>
          <w:rFonts w:asciiTheme="minorHAnsi" w:hAnsiTheme="minorHAnsi" w:cstheme="minorHAnsi"/>
          <w:bCs/>
          <w:szCs w:val="24"/>
          <w:u w:val="single"/>
        </w:rPr>
        <w:t>Raczkowska 183</w:t>
      </w:r>
    </w:p>
    <w:p w14:paraId="62DB20B0" w14:textId="77777777" w:rsidR="00D44E54" w:rsidRDefault="00542879" w:rsidP="00D44E54">
      <w:pPr>
        <w:pStyle w:val="Akapitzlist"/>
        <w:numPr>
          <w:ilvl w:val="1"/>
          <w:numId w:val="31"/>
        </w:numPr>
        <w:spacing w:line="276" w:lineRule="auto"/>
        <w:ind w:left="567" w:hanging="567"/>
        <w:jc w:val="both"/>
        <w:rPr>
          <w:rFonts w:asciiTheme="minorHAnsi" w:hAnsiTheme="minorHAnsi" w:cstheme="minorHAnsi"/>
          <w:bCs/>
        </w:rPr>
      </w:pPr>
      <w:r w:rsidRPr="00397424">
        <w:rPr>
          <w:rFonts w:asciiTheme="minorHAnsi" w:hAnsiTheme="minorHAnsi" w:cstheme="minorHAnsi"/>
          <w:bCs/>
        </w:rPr>
        <w:t>wózek widłowy z napędem elektrycznym EJC216, JUNGENRICH, rok produkcji 2007, udźwig 1600 kg /  9701000133</w:t>
      </w:r>
    </w:p>
    <w:p w14:paraId="5F196426" w14:textId="77777777" w:rsidR="00D44E54" w:rsidRDefault="00E071EF" w:rsidP="00D44E54">
      <w:pPr>
        <w:pStyle w:val="Akapitzlist"/>
        <w:numPr>
          <w:ilvl w:val="1"/>
          <w:numId w:val="31"/>
        </w:numPr>
        <w:spacing w:line="276" w:lineRule="auto"/>
        <w:ind w:left="567" w:hanging="567"/>
        <w:jc w:val="both"/>
        <w:rPr>
          <w:rFonts w:asciiTheme="minorHAnsi" w:hAnsiTheme="minorHAnsi" w:cstheme="minorHAnsi"/>
          <w:bCs/>
        </w:rPr>
      </w:pPr>
      <w:r w:rsidRPr="00D44E54">
        <w:rPr>
          <w:rFonts w:asciiTheme="minorHAnsi" w:hAnsiTheme="minorHAnsi" w:cstheme="minorHAnsi"/>
          <w:bCs/>
        </w:rPr>
        <w:t>dźwig towarowo - osobowy</w:t>
      </w:r>
      <w:r w:rsidR="00542879" w:rsidRPr="00D44E54">
        <w:rPr>
          <w:rFonts w:asciiTheme="minorHAnsi" w:hAnsiTheme="minorHAnsi" w:cstheme="minorHAnsi"/>
          <w:bCs/>
        </w:rPr>
        <w:t xml:space="preserve"> HOD 4000 z dwoma przystankami, rok produkcji: 2004, udźwig: 4000 kg / 3101060586</w:t>
      </w:r>
    </w:p>
    <w:p w14:paraId="6265F18E" w14:textId="77777777" w:rsidR="00D44E54" w:rsidRDefault="00E071EF" w:rsidP="00D44E54">
      <w:pPr>
        <w:pStyle w:val="Akapitzlist"/>
        <w:numPr>
          <w:ilvl w:val="1"/>
          <w:numId w:val="31"/>
        </w:numPr>
        <w:spacing w:line="276" w:lineRule="auto"/>
        <w:ind w:left="567" w:hanging="567"/>
        <w:jc w:val="both"/>
        <w:rPr>
          <w:rFonts w:asciiTheme="minorHAnsi" w:hAnsiTheme="minorHAnsi" w:cstheme="minorHAnsi"/>
          <w:bCs/>
        </w:rPr>
      </w:pPr>
      <w:r w:rsidRPr="00D44E54">
        <w:rPr>
          <w:rFonts w:asciiTheme="minorHAnsi" w:hAnsiTheme="minorHAnsi" w:cstheme="minorHAnsi"/>
          <w:bCs/>
        </w:rPr>
        <w:t>dźwig towarowo - osobowy</w:t>
      </w:r>
      <w:r w:rsidR="00542879" w:rsidRPr="00D44E54">
        <w:rPr>
          <w:rFonts w:asciiTheme="minorHAnsi" w:hAnsiTheme="minorHAnsi" w:cstheme="minorHAnsi"/>
          <w:bCs/>
        </w:rPr>
        <w:t xml:space="preserve"> HOD 3500 z dwoma przystankami, rok produkcji: 2004, udźwig: 3500 kg / 3101060587</w:t>
      </w:r>
    </w:p>
    <w:p w14:paraId="22B4F2D4" w14:textId="77777777" w:rsidR="00D44E54" w:rsidRDefault="00542879" w:rsidP="00D44E54">
      <w:pPr>
        <w:pStyle w:val="Akapitzlist"/>
        <w:numPr>
          <w:ilvl w:val="1"/>
          <w:numId w:val="31"/>
        </w:numPr>
        <w:spacing w:line="276" w:lineRule="auto"/>
        <w:ind w:left="567" w:hanging="567"/>
        <w:jc w:val="both"/>
        <w:rPr>
          <w:rFonts w:asciiTheme="minorHAnsi" w:hAnsiTheme="minorHAnsi" w:cstheme="minorHAnsi"/>
          <w:bCs/>
        </w:rPr>
      </w:pPr>
      <w:r w:rsidRPr="00D44E54">
        <w:rPr>
          <w:rFonts w:asciiTheme="minorHAnsi" w:hAnsiTheme="minorHAnsi" w:cstheme="minorHAnsi"/>
          <w:bCs/>
        </w:rPr>
        <w:t>platforma przeładunkowa hydrauliczna PPH 2030, rok produkcji 2005, udźwig: 5000 kg / 9501000180</w:t>
      </w:r>
    </w:p>
    <w:p w14:paraId="087B0FC0" w14:textId="77777777" w:rsidR="00D44E54" w:rsidRDefault="00542879" w:rsidP="00D44E54">
      <w:pPr>
        <w:pStyle w:val="Akapitzlist"/>
        <w:numPr>
          <w:ilvl w:val="1"/>
          <w:numId w:val="31"/>
        </w:numPr>
        <w:spacing w:line="276" w:lineRule="auto"/>
        <w:ind w:left="567" w:hanging="567"/>
        <w:jc w:val="both"/>
        <w:rPr>
          <w:rFonts w:asciiTheme="minorHAnsi" w:hAnsiTheme="minorHAnsi" w:cstheme="minorHAnsi"/>
          <w:bCs/>
        </w:rPr>
      </w:pPr>
      <w:r w:rsidRPr="00D44E54">
        <w:rPr>
          <w:rFonts w:asciiTheme="minorHAnsi" w:hAnsiTheme="minorHAnsi" w:cstheme="minorHAnsi"/>
          <w:bCs/>
        </w:rPr>
        <w:t>platforma przeładunkowa hydrauliczna PPH 2030, rok produkcji: 2005, udźwig: 5000 kg /  9501000181</w:t>
      </w:r>
    </w:p>
    <w:p w14:paraId="5A6C9F6B" w14:textId="00A02736" w:rsidR="00E025E2" w:rsidRDefault="00E025E2" w:rsidP="00D44E54">
      <w:pPr>
        <w:pStyle w:val="Akapitzlist"/>
        <w:numPr>
          <w:ilvl w:val="1"/>
          <w:numId w:val="31"/>
        </w:numPr>
        <w:spacing w:line="276" w:lineRule="auto"/>
        <w:ind w:left="567" w:hanging="567"/>
        <w:jc w:val="both"/>
        <w:rPr>
          <w:rFonts w:asciiTheme="minorHAnsi" w:hAnsiTheme="minorHAnsi" w:cstheme="minorHAnsi"/>
          <w:bCs/>
        </w:rPr>
      </w:pPr>
      <w:r w:rsidRPr="00D44E54">
        <w:rPr>
          <w:rFonts w:asciiTheme="minorHAnsi" w:hAnsiTheme="minorHAnsi" w:cstheme="minorHAnsi"/>
          <w:bCs/>
        </w:rPr>
        <w:lastRenderedPageBreak/>
        <w:t>wózek widłowy z napędem gazowym RAK 2,5 LPG/H-2,65, ZCTS Boryszew S.A. O/O Suchedniów, rok produkcji: 2000, udźwig: 2500 kg/4701001115</w:t>
      </w:r>
    </w:p>
    <w:p w14:paraId="1B0CF75F" w14:textId="74366D9B" w:rsidR="006633D6" w:rsidRPr="00870385" w:rsidRDefault="006633D6" w:rsidP="006633D6">
      <w:pPr>
        <w:pStyle w:val="Akapitzlist"/>
        <w:numPr>
          <w:ilvl w:val="1"/>
          <w:numId w:val="31"/>
        </w:numPr>
        <w:spacing w:line="276" w:lineRule="auto"/>
        <w:ind w:left="567" w:hanging="567"/>
        <w:jc w:val="both"/>
        <w:rPr>
          <w:rFonts w:ascii="Calibri" w:hAnsi="Calibri" w:cs="Calibri"/>
          <w:bCs/>
          <w:color w:val="FF0000"/>
        </w:rPr>
      </w:pPr>
      <w:r w:rsidRPr="00870385">
        <w:rPr>
          <w:rFonts w:ascii="Calibri" w:hAnsi="Calibri" w:cs="Calibri"/>
          <w:bCs/>
          <w:color w:val="FF0000"/>
        </w:rPr>
        <w:t xml:space="preserve">podnośnik nożycowy PROGEAR SL550A.51.LT (DX-550A), rok produkcji: 2021, udźwig: 5500 kg / </w:t>
      </w:r>
      <w:r w:rsidRPr="00870385">
        <w:rPr>
          <w:rFonts w:ascii="Calibri" w:hAnsi="Calibri" w:cs="Calibri"/>
          <w:color w:val="FF0000"/>
        </w:rPr>
        <w:t>4527008222</w:t>
      </w:r>
    </w:p>
    <w:p w14:paraId="3997890C" w14:textId="77777777" w:rsidR="00542879" w:rsidRPr="00A75A48" w:rsidRDefault="00542879" w:rsidP="00542879">
      <w:pPr>
        <w:spacing w:line="276" w:lineRule="auto"/>
        <w:jc w:val="both"/>
        <w:rPr>
          <w:rFonts w:asciiTheme="minorHAnsi" w:hAnsiTheme="minorHAnsi" w:cstheme="minorHAnsi"/>
          <w:bCs/>
          <w:szCs w:val="24"/>
          <w:u w:val="single"/>
        </w:rPr>
      </w:pPr>
      <w:r>
        <w:rPr>
          <w:rFonts w:asciiTheme="minorHAnsi" w:hAnsiTheme="minorHAnsi" w:cstheme="minorHAnsi"/>
          <w:bCs/>
          <w:szCs w:val="24"/>
          <w:u w:val="single"/>
        </w:rPr>
        <w:t>Budzisko 11</w:t>
      </w:r>
    </w:p>
    <w:p w14:paraId="4F92870E" w14:textId="77777777" w:rsidR="00D44E54" w:rsidRDefault="00542879" w:rsidP="00D44E54">
      <w:pPr>
        <w:pStyle w:val="Akapitzlist"/>
        <w:numPr>
          <w:ilvl w:val="1"/>
          <w:numId w:val="31"/>
        </w:numPr>
        <w:spacing w:line="276" w:lineRule="auto"/>
        <w:ind w:left="567" w:hanging="567"/>
        <w:jc w:val="both"/>
        <w:rPr>
          <w:rFonts w:asciiTheme="minorHAnsi" w:hAnsiTheme="minorHAnsi" w:cstheme="minorHAnsi"/>
          <w:bCs/>
        </w:rPr>
      </w:pPr>
      <w:r w:rsidRPr="00693BF4">
        <w:rPr>
          <w:rFonts w:asciiTheme="minorHAnsi" w:hAnsiTheme="minorHAnsi" w:cstheme="minorHAnsi"/>
          <w:bCs/>
        </w:rPr>
        <w:t>wózek widłowy z napędem gazowym RAK 2,5 LPG/H-2,65, ZCTS Boryszew S.A. O/O Suchedniów, rok produkcji: 2000, udźwig: 2500 kg /4701001116</w:t>
      </w:r>
    </w:p>
    <w:p w14:paraId="0C791AEE" w14:textId="77777777" w:rsidR="00D44E54" w:rsidRDefault="00542879" w:rsidP="00D44E54">
      <w:pPr>
        <w:pStyle w:val="Akapitzlist"/>
        <w:numPr>
          <w:ilvl w:val="1"/>
          <w:numId w:val="31"/>
        </w:numPr>
        <w:spacing w:line="276" w:lineRule="auto"/>
        <w:ind w:left="567" w:hanging="567"/>
        <w:jc w:val="both"/>
        <w:rPr>
          <w:rFonts w:asciiTheme="minorHAnsi" w:hAnsiTheme="minorHAnsi" w:cstheme="minorHAnsi"/>
          <w:bCs/>
        </w:rPr>
      </w:pPr>
      <w:r w:rsidRPr="00D44E54">
        <w:rPr>
          <w:rFonts w:asciiTheme="minorHAnsi" w:hAnsiTheme="minorHAnsi" w:cstheme="minorHAnsi"/>
          <w:bCs/>
        </w:rPr>
        <w:t>samochodowy podnośnik obsługowy, czterokolumnowy typ SDO-5CAR-LIFT, rok produkcji: 2015, udźwig 5000 kg / 4501001483</w:t>
      </w:r>
    </w:p>
    <w:p w14:paraId="4D93E0A3" w14:textId="29FACD4E" w:rsidR="00077E3C" w:rsidRPr="00D44E54" w:rsidRDefault="00542879" w:rsidP="00D44E54">
      <w:pPr>
        <w:pStyle w:val="Akapitzlist"/>
        <w:numPr>
          <w:ilvl w:val="1"/>
          <w:numId w:val="31"/>
        </w:numPr>
        <w:spacing w:line="276" w:lineRule="auto"/>
        <w:ind w:left="567" w:hanging="567"/>
        <w:jc w:val="both"/>
        <w:rPr>
          <w:rFonts w:asciiTheme="minorHAnsi" w:hAnsiTheme="minorHAnsi" w:cstheme="minorHAnsi"/>
          <w:bCs/>
        </w:rPr>
      </w:pPr>
      <w:r w:rsidRPr="00D44E54">
        <w:rPr>
          <w:rFonts w:asciiTheme="minorHAnsi" w:hAnsiTheme="minorHAnsi" w:cstheme="minorHAnsi"/>
          <w:bCs/>
        </w:rPr>
        <w:t xml:space="preserve">wózek jezdniowy podnośnikowy czołowy widłowy z mechanicznym napędem podnoszenia, typ: CPQD20N-RW21-Y napęd spalinowy LPG, rok produkcji: 2010, udźwig: 2000kg / </w:t>
      </w:r>
      <w:r w:rsidR="00870385" w:rsidRPr="00AD33A8">
        <w:rPr>
          <w:rFonts w:cstheme="minorHAnsi"/>
          <w:bCs/>
          <w:color w:val="FF0000"/>
        </w:rPr>
        <w:t xml:space="preserve"> </w:t>
      </w:r>
      <w:r w:rsidR="00870385" w:rsidRPr="00D84305">
        <w:rPr>
          <w:rFonts w:ascii="Calibri" w:hAnsi="Calibri" w:cs="Calibri"/>
          <w:bCs/>
          <w:color w:val="FF0000"/>
        </w:rPr>
        <w:t>4701003224</w:t>
      </w:r>
    </w:p>
    <w:p w14:paraId="0B990EC2" w14:textId="7824DBF8" w:rsidR="00CB1633" w:rsidRPr="00CB1633" w:rsidRDefault="00CB1633" w:rsidP="00CB1633">
      <w:pPr>
        <w:spacing w:line="276" w:lineRule="auto"/>
        <w:jc w:val="both"/>
        <w:rPr>
          <w:rFonts w:asciiTheme="minorHAnsi" w:hAnsiTheme="minorHAnsi" w:cstheme="minorHAnsi"/>
          <w:bCs/>
          <w:u w:val="single"/>
        </w:rPr>
      </w:pPr>
      <w:r w:rsidRPr="00CB1633">
        <w:rPr>
          <w:rFonts w:asciiTheme="minorHAnsi" w:hAnsiTheme="minorHAnsi" w:cstheme="minorHAnsi"/>
          <w:bCs/>
          <w:u w:val="single"/>
        </w:rPr>
        <w:t>Suwałki ul. 1 Maja 2A</w:t>
      </w:r>
    </w:p>
    <w:p w14:paraId="2D5CCEAC" w14:textId="7A13B844" w:rsidR="00397424" w:rsidRPr="00077E3C" w:rsidRDefault="00397424" w:rsidP="00D44E54">
      <w:pPr>
        <w:pStyle w:val="Akapitzlist"/>
        <w:numPr>
          <w:ilvl w:val="1"/>
          <w:numId w:val="31"/>
        </w:numPr>
        <w:spacing w:line="276" w:lineRule="auto"/>
        <w:ind w:left="567" w:hanging="567"/>
        <w:jc w:val="both"/>
        <w:rPr>
          <w:rFonts w:asciiTheme="minorHAnsi" w:hAnsiTheme="minorHAnsi" w:cstheme="minorHAnsi"/>
          <w:bCs/>
        </w:rPr>
      </w:pPr>
      <w:r w:rsidRPr="00077E3C">
        <w:rPr>
          <w:rFonts w:asciiTheme="minorHAnsi" w:hAnsiTheme="minorHAnsi" w:cstheme="minorHAnsi"/>
          <w:bCs/>
        </w:rPr>
        <w:t>dźwig osobowy WT LIFT MPGO630</w:t>
      </w:r>
      <w:r w:rsidR="002E650D">
        <w:rPr>
          <w:rFonts w:asciiTheme="minorHAnsi" w:hAnsiTheme="minorHAnsi" w:cstheme="minorHAnsi"/>
          <w:bCs/>
        </w:rPr>
        <w:t xml:space="preserve"> z pięcioma przystankami</w:t>
      </w:r>
      <w:r w:rsidRPr="00077E3C">
        <w:rPr>
          <w:rFonts w:asciiTheme="minorHAnsi" w:hAnsiTheme="minorHAnsi" w:cstheme="minorHAnsi"/>
          <w:bCs/>
        </w:rPr>
        <w:t>, rok produkcji: 2022</w:t>
      </w:r>
      <w:r w:rsidR="00EF4BB6" w:rsidRPr="00077E3C">
        <w:rPr>
          <w:rFonts w:asciiTheme="minorHAnsi" w:hAnsiTheme="minorHAnsi" w:cstheme="minorHAnsi"/>
          <w:bCs/>
        </w:rPr>
        <w:t>, udźwig: 630 kg</w:t>
      </w:r>
      <w:r w:rsidR="002E650D">
        <w:rPr>
          <w:rFonts w:asciiTheme="minorHAnsi" w:hAnsiTheme="minorHAnsi" w:cstheme="minorHAnsi"/>
          <w:bCs/>
        </w:rPr>
        <w:t xml:space="preserve"> / </w:t>
      </w:r>
      <w:r w:rsidR="002E650D" w:rsidRPr="002E650D">
        <w:rPr>
          <w:rFonts w:asciiTheme="minorHAnsi" w:hAnsiTheme="minorHAnsi" w:cstheme="minorHAnsi"/>
          <w:bCs/>
        </w:rPr>
        <w:t>AC-71/480117</w:t>
      </w:r>
    </w:p>
    <w:p w14:paraId="638A7290" w14:textId="77777777" w:rsidR="006E5C04" w:rsidRPr="00AC5325" w:rsidRDefault="006E5C04" w:rsidP="006E5C04">
      <w:pPr>
        <w:spacing w:line="276" w:lineRule="auto"/>
        <w:jc w:val="center"/>
        <w:rPr>
          <w:rFonts w:asciiTheme="minorHAnsi" w:hAnsiTheme="minorHAnsi" w:cstheme="minorHAnsi"/>
        </w:rPr>
      </w:pPr>
      <w:bookmarkStart w:id="1" w:name="_Hlk131675252"/>
      <w:bookmarkEnd w:id="0"/>
      <w:r w:rsidRPr="00AC5325">
        <w:rPr>
          <w:rFonts w:asciiTheme="minorHAnsi" w:hAnsiTheme="minorHAnsi" w:cstheme="minorHAnsi"/>
          <w:b/>
          <w:szCs w:val="24"/>
        </w:rPr>
        <w:t>§ 2</w:t>
      </w:r>
    </w:p>
    <w:p w14:paraId="5159F260" w14:textId="77777777" w:rsidR="006E5C04" w:rsidRPr="00AC5325" w:rsidRDefault="006E5C04" w:rsidP="006E5C04">
      <w:pPr>
        <w:spacing w:line="276" w:lineRule="auto"/>
        <w:ind w:right="28"/>
        <w:jc w:val="center"/>
        <w:rPr>
          <w:rFonts w:asciiTheme="minorHAnsi" w:hAnsiTheme="minorHAnsi" w:cstheme="minorHAnsi"/>
          <w:b/>
          <w:szCs w:val="24"/>
        </w:rPr>
      </w:pPr>
      <w:r w:rsidRPr="00AC5325">
        <w:rPr>
          <w:rFonts w:asciiTheme="minorHAnsi" w:hAnsiTheme="minorHAnsi" w:cstheme="minorHAnsi"/>
          <w:b/>
          <w:szCs w:val="24"/>
        </w:rPr>
        <w:t xml:space="preserve">Obowiązki Wykonawcy </w:t>
      </w:r>
    </w:p>
    <w:p w14:paraId="6E978D2D" w14:textId="77777777" w:rsidR="00D44E54" w:rsidRDefault="006E5C04" w:rsidP="00D44E54">
      <w:pPr>
        <w:pStyle w:val="Akapitzlist"/>
        <w:numPr>
          <w:ilvl w:val="3"/>
          <w:numId w:val="22"/>
        </w:numPr>
        <w:tabs>
          <w:tab w:val="left" w:pos="0"/>
        </w:tabs>
        <w:spacing w:line="276" w:lineRule="auto"/>
        <w:ind w:left="567" w:right="28" w:hanging="567"/>
        <w:jc w:val="both"/>
        <w:rPr>
          <w:rFonts w:asciiTheme="minorHAnsi" w:hAnsiTheme="minorHAnsi" w:cstheme="minorHAnsi"/>
        </w:rPr>
      </w:pPr>
      <w:r w:rsidRPr="00AC5325">
        <w:rPr>
          <w:rFonts w:asciiTheme="minorHAnsi" w:hAnsiTheme="minorHAnsi" w:cstheme="minorHAnsi"/>
        </w:rPr>
        <w:t>Wykonawca posiada wszelkie wymagane prawem kwalifikacje i uprawnienia niezbędne do realizacji niniejszej umowy i zobowiązuje się do wykonania usługi w oparciu o dokumentację techniczno-ruchową, instrukcję obsługi, przep</w:t>
      </w:r>
      <w:r w:rsidR="00301886">
        <w:rPr>
          <w:rFonts w:asciiTheme="minorHAnsi" w:hAnsiTheme="minorHAnsi" w:cstheme="minorHAnsi"/>
        </w:rPr>
        <w:t xml:space="preserve">isy prawa i obowiązujące normy </w:t>
      </w:r>
      <w:r w:rsidRPr="00AC5325">
        <w:rPr>
          <w:rFonts w:asciiTheme="minorHAnsi" w:hAnsiTheme="minorHAnsi" w:cstheme="minorHAnsi"/>
        </w:rPr>
        <w:t xml:space="preserve">m.in. Ustawę z dnia </w:t>
      </w:r>
      <w:r w:rsidR="007A1F0C">
        <w:rPr>
          <w:rFonts w:asciiTheme="minorHAnsi" w:hAnsiTheme="minorHAnsi" w:cstheme="minorHAnsi"/>
        </w:rPr>
        <w:t>21</w:t>
      </w:r>
      <w:r w:rsidRPr="00AC5325">
        <w:rPr>
          <w:rFonts w:asciiTheme="minorHAnsi" w:hAnsiTheme="minorHAnsi" w:cstheme="minorHAnsi"/>
        </w:rPr>
        <w:t xml:space="preserve"> </w:t>
      </w:r>
      <w:r w:rsidR="007A1F0C">
        <w:rPr>
          <w:rFonts w:asciiTheme="minorHAnsi" w:hAnsiTheme="minorHAnsi" w:cstheme="minorHAnsi"/>
        </w:rPr>
        <w:t>grudnia</w:t>
      </w:r>
      <w:r w:rsidRPr="00AC5325">
        <w:rPr>
          <w:rFonts w:asciiTheme="minorHAnsi" w:hAnsiTheme="minorHAnsi" w:cstheme="minorHAnsi"/>
        </w:rPr>
        <w:t xml:space="preserve"> 2000 roku o dozorze </w:t>
      </w:r>
      <w:r w:rsidRPr="001A3F72">
        <w:rPr>
          <w:rFonts w:asciiTheme="minorHAnsi" w:hAnsiTheme="minorHAnsi" w:cstheme="minorHAnsi"/>
        </w:rPr>
        <w:t xml:space="preserve">technicznym </w:t>
      </w:r>
      <w:r>
        <w:rPr>
          <w:rFonts w:asciiTheme="minorHAnsi" w:hAnsiTheme="minorHAnsi" w:cstheme="minorHAnsi"/>
        </w:rPr>
        <w:t>(</w:t>
      </w:r>
      <w:r w:rsidRPr="001A3F72">
        <w:rPr>
          <w:rFonts w:asciiTheme="minorHAnsi" w:hAnsiTheme="minorHAnsi" w:cstheme="minorHAnsi"/>
        </w:rPr>
        <w:t>Dz. U. z 202</w:t>
      </w:r>
      <w:r w:rsidR="00500F5B">
        <w:rPr>
          <w:rFonts w:asciiTheme="minorHAnsi" w:hAnsiTheme="minorHAnsi" w:cstheme="minorHAnsi"/>
        </w:rPr>
        <w:t>4</w:t>
      </w:r>
      <w:r w:rsidRPr="001A3F72">
        <w:rPr>
          <w:rFonts w:asciiTheme="minorHAnsi" w:hAnsiTheme="minorHAnsi" w:cstheme="minorHAnsi"/>
        </w:rPr>
        <w:t xml:space="preserve"> poz. 1</w:t>
      </w:r>
      <w:r w:rsidR="00500F5B">
        <w:rPr>
          <w:rFonts w:asciiTheme="minorHAnsi" w:hAnsiTheme="minorHAnsi" w:cstheme="minorHAnsi"/>
        </w:rPr>
        <w:t>194</w:t>
      </w:r>
      <w:r>
        <w:rPr>
          <w:rFonts w:asciiTheme="minorHAnsi" w:hAnsiTheme="minorHAnsi" w:cstheme="minorHAnsi"/>
        </w:rPr>
        <w:t>)</w:t>
      </w:r>
      <w:r w:rsidR="00301886">
        <w:rPr>
          <w:rFonts w:asciiTheme="minorHAnsi" w:hAnsiTheme="minorHAnsi" w:cstheme="minorHAnsi"/>
        </w:rPr>
        <w:t>,</w:t>
      </w:r>
      <w:r w:rsidRPr="001A3F72">
        <w:rPr>
          <w:rFonts w:asciiTheme="minorHAnsi" w:hAnsiTheme="minorHAnsi" w:cstheme="minorHAnsi"/>
        </w:rPr>
        <w:t xml:space="preserve"> Rozporządzenie </w:t>
      </w:r>
      <w:r w:rsidRPr="00AC5325">
        <w:rPr>
          <w:rFonts w:asciiTheme="minorHAnsi" w:hAnsiTheme="minorHAnsi" w:cstheme="minorHAnsi"/>
        </w:rPr>
        <w:t xml:space="preserve">Ministra Przedsiębiorczości i Technologii z dnia 30 października 2018 r. w sprawie warunków technicznych dozoru technicznego w zakresie eksploatacji, napraw i modernizacji urządzeń </w:t>
      </w:r>
      <w:r w:rsidRPr="001A3F72">
        <w:rPr>
          <w:rFonts w:asciiTheme="minorHAnsi" w:hAnsiTheme="minorHAnsi" w:cstheme="minorHAnsi"/>
        </w:rPr>
        <w:t xml:space="preserve">transportu bliskiego </w:t>
      </w:r>
      <w:r>
        <w:rPr>
          <w:rFonts w:asciiTheme="minorHAnsi" w:hAnsiTheme="minorHAnsi" w:cstheme="minorHAnsi"/>
        </w:rPr>
        <w:t>(</w:t>
      </w:r>
      <w:r w:rsidRPr="001A3F72">
        <w:rPr>
          <w:rFonts w:asciiTheme="minorHAnsi" w:hAnsiTheme="minorHAnsi" w:cstheme="minorHAnsi"/>
        </w:rPr>
        <w:t xml:space="preserve">Dz. U. z 2018 r. poz. 2176) z należytą starannością oraz oświadcza, że </w:t>
      </w:r>
      <w:r w:rsidRPr="00AC5325">
        <w:rPr>
          <w:rFonts w:asciiTheme="minorHAnsi" w:hAnsiTheme="minorHAnsi" w:cstheme="minorHAnsi"/>
        </w:rPr>
        <w:t>dysponuje wiedzą i doświadczeniem oraz narzędziami i innym sprzętem niezbędnymi do realizacji niniejszej umowy.</w:t>
      </w:r>
    </w:p>
    <w:p w14:paraId="5651D43A" w14:textId="1A2DEADB" w:rsidR="006E5C04" w:rsidRPr="00D44E54" w:rsidRDefault="006E5C04" w:rsidP="00D44E54">
      <w:pPr>
        <w:pStyle w:val="Akapitzlist"/>
        <w:numPr>
          <w:ilvl w:val="3"/>
          <w:numId w:val="22"/>
        </w:numPr>
        <w:tabs>
          <w:tab w:val="left" w:pos="0"/>
        </w:tabs>
        <w:spacing w:line="276" w:lineRule="auto"/>
        <w:ind w:left="567" w:right="28" w:hanging="567"/>
        <w:jc w:val="both"/>
        <w:rPr>
          <w:rFonts w:asciiTheme="minorHAnsi" w:hAnsiTheme="minorHAnsi" w:cstheme="minorHAnsi"/>
        </w:rPr>
      </w:pPr>
      <w:r w:rsidRPr="00D44E54">
        <w:rPr>
          <w:rFonts w:asciiTheme="minorHAnsi" w:hAnsiTheme="minorHAnsi" w:cstheme="minorHAnsi"/>
        </w:rPr>
        <w:t>W ramach umowy Wykonawca zobowiązuje się do:</w:t>
      </w:r>
    </w:p>
    <w:p w14:paraId="1C479356" w14:textId="77777777" w:rsidR="006E5C04" w:rsidRPr="00AC5325" w:rsidRDefault="006E5C04">
      <w:pPr>
        <w:pStyle w:val="Akapitzlist"/>
        <w:numPr>
          <w:ilvl w:val="0"/>
          <w:numId w:val="28"/>
        </w:numPr>
        <w:tabs>
          <w:tab w:val="left" w:pos="0"/>
        </w:tabs>
        <w:spacing w:line="276" w:lineRule="auto"/>
        <w:ind w:left="709" w:right="28"/>
        <w:rPr>
          <w:rFonts w:asciiTheme="minorHAnsi" w:hAnsiTheme="minorHAnsi" w:cstheme="minorHAnsi"/>
        </w:rPr>
      </w:pPr>
      <w:r w:rsidRPr="00AC5325">
        <w:rPr>
          <w:rFonts w:asciiTheme="minorHAnsi" w:hAnsiTheme="minorHAnsi" w:cstheme="minorHAnsi"/>
        </w:rPr>
        <w:t>Utrzymania we właściwym stanie technicznym powierzonych do obsługi konserwacyjnej urządzeń transportu bliskiego, wszystkich elementów konstrukcyjnych i roboczych wchodzących w ich skład, zapewniając stałą, bezpieczną eksploatację.</w:t>
      </w:r>
    </w:p>
    <w:p w14:paraId="00EC01B1" w14:textId="77777777" w:rsidR="006E5C04" w:rsidRPr="00AC5325" w:rsidRDefault="006E5C04">
      <w:pPr>
        <w:pStyle w:val="Akapitzlist"/>
        <w:numPr>
          <w:ilvl w:val="0"/>
          <w:numId w:val="28"/>
        </w:numPr>
        <w:tabs>
          <w:tab w:val="left" w:pos="0"/>
        </w:tabs>
        <w:spacing w:line="276" w:lineRule="auto"/>
        <w:ind w:left="709" w:right="28"/>
        <w:jc w:val="both"/>
        <w:rPr>
          <w:rFonts w:asciiTheme="minorHAnsi" w:hAnsiTheme="minorHAnsi" w:cstheme="minorHAnsi"/>
        </w:rPr>
      </w:pPr>
      <w:r w:rsidRPr="00AC5325">
        <w:rPr>
          <w:rFonts w:asciiTheme="minorHAnsi" w:hAnsiTheme="minorHAnsi" w:cstheme="minorHAnsi"/>
        </w:rPr>
        <w:t>Poddawania urządzeń UTB przeglądowi nie rzadziej niż raz na 30 dni w zakresie określonym m.in. w instrukcji eksploatacji. Wykonanie przeglądów konserwacyjnych odbywać się będzie w dni robocze: poniedziałek-piątek w godzinach pracy jednostek tj. 7:00-15:00 po wcześniejszym uzgodnieniu z Zamawiającym.</w:t>
      </w:r>
    </w:p>
    <w:p w14:paraId="024B868E" w14:textId="3145A279" w:rsidR="006E5C04" w:rsidRPr="002D754D" w:rsidRDefault="006E5C04">
      <w:pPr>
        <w:pStyle w:val="Akapitzlist"/>
        <w:numPr>
          <w:ilvl w:val="0"/>
          <w:numId w:val="28"/>
        </w:numPr>
        <w:tabs>
          <w:tab w:val="left" w:pos="0"/>
        </w:tabs>
        <w:spacing w:line="276" w:lineRule="auto"/>
        <w:ind w:left="709" w:right="28"/>
        <w:jc w:val="both"/>
        <w:rPr>
          <w:rFonts w:asciiTheme="minorHAnsi" w:hAnsiTheme="minorHAnsi" w:cstheme="minorHAnsi"/>
        </w:rPr>
      </w:pPr>
      <w:r>
        <w:rPr>
          <w:rFonts w:asciiTheme="minorHAnsi" w:hAnsiTheme="minorHAnsi" w:cstheme="minorHAnsi"/>
        </w:rPr>
        <w:t xml:space="preserve">Dla urządzeń UTB, dla których przepisy wymagają przeprowadzenie pomiarów elektrycznych – przeprowadzenie takich pomiarów, </w:t>
      </w:r>
      <w:r w:rsidRPr="003155E6">
        <w:rPr>
          <w:rFonts w:asciiTheme="minorHAnsi" w:hAnsiTheme="minorHAnsi" w:cstheme="minorHAnsi"/>
        </w:rPr>
        <w:t>polegających na</w:t>
      </w:r>
      <w:r w:rsidR="00301886">
        <w:rPr>
          <w:rFonts w:asciiTheme="minorHAnsi" w:hAnsiTheme="minorHAnsi" w:cstheme="minorHAnsi"/>
        </w:rPr>
        <w:t xml:space="preserve"> przeprowadzeniu pomiarów stanu </w:t>
      </w:r>
      <w:r w:rsidRPr="003155E6">
        <w:rPr>
          <w:rFonts w:asciiTheme="minorHAnsi" w:hAnsiTheme="minorHAnsi" w:cstheme="minorHAnsi"/>
        </w:rPr>
        <w:t>izolacji elektrycznej obwodów, pomiarów skuteczności ochronnej instalacji przeciwporażeniowej, pomiarów uziemień oraz pomi</w:t>
      </w:r>
      <w:r w:rsidR="00301886">
        <w:rPr>
          <w:rFonts w:asciiTheme="minorHAnsi" w:hAnsiTheme="minorHAnsi" w:cstheme="minorHAnsi"/>
        </w:rPr>
        <w:t xml:space="preserve">arów zabezpieczenia termicznego </w:t>
      </w:r>
      <w:r w:rsidRPr="003155E6">
        <w:rPr>
          <w:rFonts w:asciiTheme="minorHAnsi" w:hAnsiTheme="minorHAnsi" w:cstheme="minorHAnsi"/>
        </w:rPr>
        <w:t xml:space="preserve">dźwigów. Decyzja wykonania pomiarów elektrycznych wynika z Rozporządzenia Ministra Przedsiębiorczości i Technologii z dnia 30 października 2018 r. w sprawie warunków technicznych dozoru technicznego w zakresie eksploatacji </w:t>
      </w:r>
      <w:r w:rsidRPr="002D754D">
        <w:rPr>
          <w:rFonts w:asciiTheme="minorHAnsi" w:hAnsiTheme="minorHAnsi" w:cstheme="minorHAnsi"/>
        </w:rPr>
        <w:t>niektórych urządzeń transportu bliskiego (Dz. U. z 2018 r. poz. 2176).</w:t>
      </w:r>
    </w:p>
    <w:p w14:paraId="2675967B" w14:textId="78DCAE38" w:rsidR="006E5C04" w:rsidRPr="00805E16" w:rsidRDefault="00D62652">
      <w:pPr>
        <w:pStyle w:val="Akapitzlist"/>
        <w:numPr>
          <w:ilvl w:val="0"/>
          <w:numId w:val="28"/>
        </w:numPr>
        <w:tabs>
          <w:tab w:val="left" w:pos="0"/>
        </w:tabs>
        <w:spacing w:line="276" w:lineRule="auto"/>
        <w:ind w:left="709" w:right="28"/>
        <w:jc w:val="both"/>
        <w:rPr>
          <w:rFonts w:asciiTheme="minorHAnsi" w:hAnsiTheme="minorHAnsi" w:cstheme="minorHAnsi"/>
        </w:rPr>
      </w:pPr>
      <w:r>
        <w:rPr>
          <w:rFonts w:asciiTheme="minorHAnsi" w:hAnsiTheme="minorHAnsi" w:cstheme="minorHAnsi"/>
        </w:rPr>
        <w:lastRenderedPageBreak/>
        <w:t>Bieżącego d</w:t>
      </w:r>
      <w:r w:rsidR="006E5C04" w:rsidRPr="00805E16">
        <w:rPr>
          <w:rFonts w:asciiTheme="minorHAnsi" w:hAnsiTheme="minorHAnsi" w:cstheme="minorHAnsi"/>
        </w:rPr>
        <w:t xml:space="preserve">okonywania </w:t>
      </w:r>
      <w:r>
        <w:rPr>
          <w:rFonts w:asciiTheme="minorHAnsi" w:hAnsiTheme="minorHAnsi" w:cstheme="minorHAnsi"/>
        </w:rPr>
        <w:t xml:space="preserve">wpisów w dzienniku konserwacji urządzenia prowadzonego </w:t>
      </w:r>
      <w:r>
        <w:rPr>
          <w:rFonts w:asciiTheme="minorHAnsi" w:hAnsiTheme="minorHAnsi" w:cstheme="minorHAnsi"/>
        </w:rPr>
        <w:br/>
        <w:t xml:space="preserve">w tradycyjnej formie papierowej lub </w:t>
      </w:r>
      <w:r w:rsidR="006E5C04" w:rsidRPr="00805E16">
        <w:rPr>
          <w:rFonts w:asciiTheme="minorHAnsi" w:hAnsiTheme="minorHAnsi" w:cstheme="minorHAnsi"/>
        </w:rPr>
        <w:t>poprzez moduł „Konserwator” eUDT w e-dzienniku konserwacji na podstawie upoważnienia wystawionego przez Zamawiającego dla wyznaczonych osób do dokonywania takich wpisów.</w:t>
      </w:r>
    </w:p>
    <w:p w14:paraId="081ABC90" w14:textId="77777777" w:rsidR="006E5C04" w:rsidRPr="002D754D" w:rsidRDefault="006E5C04">
      <w:pPr>
        <w:pStyle w:val="Akapitzlist"/>
        <w:numPr>
          <w:ilvl w:val="0"/>
          <w:numId w:val="28"/>
        </w:numPr>
        <w:tabs>
          <w:tab w:val="left" w:pos="0"/>
        </w:tabs>
        <w:spacing w:line="276" w:lineRule="auto"/>
        <w:ind w:left="709" w:right="28"/>
        <w:jc w:val="both"/>
        <w:rPr>
          <w:rFonts w:asciiTheme="minorHAnsi" w:hAnsiTheme="minorHAnsi" w:cstheme="minorHAnsi"/>
        </w:rPr>
      </w:pPr>
      <w:r w:rsidRPr="002D754D">
        <w:rPr>
          <w:rFonts w:asciiTheme="minorHAnsi" w:hAnsiTheme="minorHAnsi" w:cstheme="minorHAnsi"/>
        </w:rPr>
        <w:t xml:space="preserve">Przygotowania przedmiotowych </w:t>
      </w:r>
      <w:r w:rsidRPr="00AC5325">
        <w:rPr>
          <w:rFonts w:asciiTheme="minorHAnsi" w:hAnsiTheme="minorHAnsi" w:cstheme="minorHAnsi"/>
        </w:rPr>
        <w:t xml:space="preserve">urządzeń UTB do badania technicznego oraz udział </w:t>
      </w:r>
      <w:r w:rsidRPr="00AC5325">
        <w:rPr>
          <w:rFonts w:asciiTheme="minorHAnsi" w:hAnsiTheme="minorHAnsi" w:cstheme="minorHAnsi"/>
        </w:rPr>
        <w:br/>
        <w:t xml:space="preserve">w tych badaniach, wykonywanych przez Inspektora Urzędu Dozoru Technicznego </w:t>
      </w:r>
      <w:r w:rsidRPr="002D754D">
        <w:rPr>
          <w:rFonts w:asciiTheme="minorHAnsi" w:hAnsiTheme="minorHAnsi" w:cstheme="minorHAnsi"/>
        </w:rPr>
        <w:t>(okresowych i doraźnych).</w:t>
      </w:r>
    </w:p>
    <w:p w14:paraId="04C09C8F" w14:textId="70B0B169" w:rsidR="006E5C04" w:rsidRDefault="006E5C04">
      <w:pPr>
        <w:pStyle w:val="Akapitzlist"/>
        <w:numPr>
          <w:ilvl w:val="0"/>
          <w:numId w:val="28"/>
        </w:numPr>
        <w:tabs>
          <w:tab w:val="left" w:pos="0"/>
        </w:tabs>
        <w:spacing w:line="276" w:lineRule="auto"/>
        <w:ind w:left="709" w:right="28"/>
        <w:jc w:val="both"/>
        <w:rPr>
          <w:rFonts w:asciiTheme="minorHAnsi" w:hAnsiTheme="minorHAnsi" w:cstheme="minorHAnsi"/>
        </w:rPr>
      </w:pPr>
      <w:r w:rsidRPr="002D754D">
        <w:rPr>
          <w:rFonts w:asciiTheme="minorHAnsi" w:hAnsiTheme="minorHAnsi" w:cstheme="minorHAnsi"/>
        </w:rPr>
        <w:t xml:space="preserve">Zgłaszania </w:t>
      </w:r>
      <w:r w:rsidR="00494BA6">
        <w:rPr>
          <w:rFonts w:asciiTheme="minorHAnsi" w:hAnsiTheme="minorHAnsi" w:cstheme="minorHAnsi"/>
        </w:rPr>
        <w:t xml:space="preserve">przedstawicielom Zamawiającego </w:t>
      </w:r>
      <w:r w:rsidR="00302D5C">
        <w:rPr>
          <w:rFonts w:asciiTheme="minorHAnsi" w:hAnsiTheme="minorHAnsi" w:cstheme="minorHAnsi"/>
        </w:rPr>
        <w:t xml:space="preserve">wyszczególnionym w § 4 ust 1  </w:t>
      </w:r>
      <w:r w:rsidRPr="002D754D">
        <w:rPr>
          <w:rFonts w:asciiTheme="minorHAnsi" w:hAnsiTheme="minorHAnsi" w:cstheme="minorHAnsi"/>
        </w:rPr>
        <w:t>terminu badania UDT dopuszczającego urządzenia UTB do eksploatacji</w:t>
      </w:r>
      <w:r w:rsidR="00494BA6">
        <w:rPr>
          <w:rFonts w:asciiTheme="minorHAnsi" w:hAnsiTheme="minorHAnsi" w:cstheme="minorHAnsi"/>
        </w:rPr>
        <w:t>.</w:t>
      </w:r>
    </w:p>
    <w:p w14:paraId="514EB39A" w14:textId="640CA3E8" w:rsidR="00805E16" w:rsidRPr="002D754D" w:rsidRDefault="00805E16">
      <w:pPr>
        <w:pStyle w:val="Akapitzlist"/>
        <w:numPr>
          <w:ilvl w:val="0"/>
          <w:numId w:val="28"/>
        </w:numPr>
        <w:tabs>
          <w:tab w:val="left" w:pos="0"/>
        </w:tabs>
        <w:spacing w:line="276" w:lineRule="auto"/>
        <w:ind w:left="709" w:right="28"/>
        <w:jc w:val="both"/>
        <w:rPr>
          <w:rFonts w:asciiTheme="minorHAnsi" w:hAnsiTheme="minorHAnsi" w:cstheme="minorHAnsi"/>
        </w:rPr>
      </w:pPr>
      <w:r w:rsidRPr="00805E16">
        <w:rPr>
          <w:rFonts w:asciiTheme="minorHAnsi" w:hAnsiTheme="minorHAnsi" w:cstheme="minorHAnsi"/>
        </w:rPr>
        <w:t>Wykonani</w:t>
      </w:r>
      <w:r w:rsidR="00D62652">
        <w:rPr>
          <w:rFonts w:asciiTheme="minorHAnsi" w:hAnsiTheme="minorHAnsi" w:cstheme="minorHAnsi"/>
        </w:rPr>
        <w:t>a</w:t>
      </w:r>
      <w:r w:rsidRPr="00805E16">
        <w:rPr>
          <w:rFonts w:asciiTheme="minorHAnsi" w:hAnsiTheme="minorHAnsi" w:cstheme="minorHAnsi"/>
        </w:rPr>
        <w:t xml:space="preserve"> </w:t>
      </w:r>
      <w:r w:rsidR="007C720E">
        <w:rPr>
          <w:rFonts w:asciiTheme="minorHAnsi" w:hAnsiTheme="minorHAnsi" w:cstheme="minorHAnsi"/>
        </w:rPr>
        <w:t xml:space="preserve">2 </w:t>
      </w:r>
      <w:r w:rsidRPr="00805E16">
        <w:rPr>
          <w:rFonts w:asciiTheme="minorHAnsi" w:hAnsiTheme="minorHAnsi" w:cstheme="minorHAnsi"/>
        </w:rPr>
        <w:t>resursów</w:t>
      </w:r>
      <w:r w:rsidR="007C720E">
        <w:rPr>
          <w:rFonts w:asciiTheme="minorHAnsi" w:hAnsiTheme="minorHAnsi" w:cstheme="minorHAnsi"/>
        </w:rPr>
        <w:t xml:space="preserve"> w trakcie trwania umowy – </w:t>
      </w:r>
      <w:r w:rsidR="00B6176F">
        <w:rPr>
          <w:rFonts w:asciiTheme="minorHAnsi" w:hAnsiTheme="minorHAnsi" w:cstheme="minorHAnsi"/>
        </w:rPr>
        <w:t xml:space="preserve">pierwsze – </w:t>
      </w:r>
      <w:r w:rsidR="007C720E">
        <w:rPr>
          <w:rFonts w:asciiTheme="minorHAnsi" w:hAnsiTheme="minorHAnsi" w:cstheme="minorHAnsi"/>
        </w:rPr>
        <w:t>w marcu 2026 roku</w:t>
      </w:r>
      <w:r w:rsidR="0077563E">
        <w:rPr>
          <w:rFonts w:asciiTheme="minorHAnsi" w:hAnsiTheme="minorHAnsi" w:cstheme="minorHAnsi"/>
        </w:rPr>
        <w:t xml:space="preserve"> (</w:t>
      </w:r>
      <w:r w:rsidR="0077563E" w:rsidRPr="00870385">
        <w:rPr>
          <w:rFonts w:asciiTheme="minorHAnsi" w:hAnsiTheme="minorHAnsi" w:cstheme="minorHAnsi"/>
          <w:i/>
          <w:iCs/>
          <w:color w:val="FF0000"/>
        </w:rPr>
        <w:t>urządzenie określone w</w:t>
      </w:r>
      <w:r w:rsidR="00B80B07" w:rsidRPr="00870385">
        <w:rPr>
          <w:rFonts w:asciiTheme="minorHAnsi" w:hAnsiTheme="minorHAnsi" w:cstheme="minorHAnsi"/>
          <w:i/>
          <w:iCs/>
          <w:color w:val="FF0000"/>
        </w:rPr>
        <w:t xml:space="preserve"> § 1</w:t>
      </w:r>
      <w:r w:rsidR="0077563E" w:rsidRPr="00870385">
        <w:rPr>
          <w:rFonts w:asciiTheme="minorHAnsi" w:hAnsiTheme="minorHAnsi" w:cstheme="minorHAnsi"/>
          <w:i/>
          <w:iCs/>
          <w:color w:val="FF0000"/>
        </w:rPr>
        <w:t xml:space="preserve"> pkt 1.1</w:t>
      </w:r>
      <w:r w:rsidR="002E7DCF" w:rsidRPr="00870385">
        <w:rPr>
          <w:rFonts w:asciiTheme="minorHAnsi" w:hAnsiTheme="minorHAnsi" w:cstheme="minorHAnsi"/>
          <w:i/>
          <w:iCs/>
          <w:color w:val="FF0000"/>
        </w:rPr>
        <w:t>1</w:t>
      </w:r>
      <w:r w:rsidR="0077563E" w:rsidRPr="00870385">
        <w:rPr>
          <w:rFonts w:asciiTheme="minorHAnsi" w:hAnsiTheme="minorHAnsi" w:cstheme="minorHAnsi"/>
          <w:i/>
          <w:iCs/>
          <w:color w:val="FF0000"/>
        </w:rPr>
        <w:t xml:space="preserve">  </w:t>
      </w:r>
      <w:r w:rsidR="0077563E" w:rsidRPr="002E7DCF">
        <w:rPr>
          <w:rFonts w:asciiTheme="minorHAnsi" w:hAnsiTheme="minorHAnsi" w:cstheme="minorHAnsi"/>
          <w:i/>
          <w:iCs/>
        </w:rPr>
        <w:t>- w</w:t>
      </w:r>
      <w:r w:rsidR="0077563E" w:rsidRPr="0077563E">
        <w:rPr>
          <w:rFonts w:asciiTheme="minorHAnsi" w:hAnsiTheme="minorHAnsi" w:cstheme="minorHAnsi"/>
          <w:i/>
          <w:iCs/>
        </w:rPr>
        <w:t xml:space="preserve"> czerwcu 2026 roku</w:t>
      </w:r>
      <w:r w:rsidR="0077563E">
        <w:rPr>
          <w:rFonts w:asciiTheme="minorHAnsi" w:hAnsiTheme="minorHAnsi" w:cstheme="minorHAnsi"/>
        </w:rPr>
        <w:t>)</w:t>
      </w:r>
      <w:r w:rsidR="00B6176F">
        <w:rPr>
          <w:rFonts w:asciiTheme="minorHAnsi" w:hAnsiTheme="minorHAnsi" w:cstheme="minorHAnsi"/>
        </w:rPr>
        <w:t xml:space="preserve">; drugie – w </w:t>
      </w:r>
      <w:r w:rsidR="007C720E">
        <w:rPr>
          <w:rFonts w:asciiTheme="minorHAnsi" w:hAnsiTheme="minorHAnsi" w:cstheme="minorHAnsi"/>
        </w:rPr>
        <w:t>marcu 2027 roku</w:t>
      </w:r>
    </w:p>
    <w:p w14:paraId="42B69E69" w14:textId="4E097572" w:rsidR="007C720E" w:rsidRPr="00AC5325" w:rsidRDefault="00805E16" w:rsidP="00D26F9F">
      <w:pPr>
        <w:spacing w:line="276" w:lineRule="auto"/>
        <w:ind w:left="993" w:right="28" w:hanging="426"/>
        <w:jc w:val="both"/>
        <w:rPr>
          <w:rFonts w:asciiTheme="minorHAnsi" w:hAnsiTheme="minorHAnsi" w:cstheme="minorHAnsi"/>
          <w:szCs w:val="24"/>
        </w:rPr>
      </w:pPr>
      <w:r>
        <w:rPr>
          <w:rFonts w:asciiTheme="minorHAnsi" w:hAnsiTheme="minorHAnsi" w:cstheme="minorHAnsi"/>
          <w:szCs w:val="24"/>
        </w:rPr>
        <w:t>7</w:t>
      </w:r>
      <w:r w:rsidR="00D26F9F">
        <w:rPr>
          <w:rFonts w:asciiTheme="minorHAnsi" w:hAnsiTheme="minorHAnsi" w:cstheme="minorHAnsi"/>
          <w:szCs w:val="24"/>
        </w:rPr>
        <w:t>a</w:t>
      </w:r>
      <w:r w:rsidR="006E5C04" w:rsidRPr="00AC5325">
        <w:rPr>
          <w:rFonts w:asciiTheme="minorHAnsi" w:hAnsiTheme="minorHAnsi" w:cstheme="minorHAnsi"/>
          <w:szCs w:val="24"/>
        </w:rPr>
        <w:t xml:space="preserve">) </w:t>
      </w:r>
      <w:r w:rsidR="00D26F9F">
        <w:rPr>
          <w:rFonts w:asciiTheme="minorHAnsi" w:hAnsiTheme="minorHAnsi" w:cstheme="minorHAnsi"/>
          <w:szCs w:val="24"/>
        </w:rPr>
        <w:t>p</w:t>
      </w:r>
      <w:r w:rsidR="006E5C04" w:rsidRPr="00AC5325">
        <w:rPr>
          <w:rFonts w:asciiTheme="minorHAnsi" w:hAnsiTheme="minorHAnsi" w:cstheme="minorHAnsi"/>
          <w:szCs w:val="24"/>
        </w:rPr>
        <w:t xml:space="preserve">oprzez resurs Zamawiający rozumie parametry graniczne stosowane do oceny </w:t>
      </w:r>
      <w:r w:rsidR="007C720E">
        <w:rPr>
          <w:rFonts w:asciiTheme="minorHAnsi" w:hAnsiTheme="minorHAnsi" w:cstheme="minorHAnsi"/>
          <w:szCs w:val="24"/>
        </w:rPr>
        <w:br/>
      </w:r>
      <w:r w:rsidR="006E5C04" w:rsidRPr="00AC5325">
        <w:rPr>
          <w:rFonts w:asciiTheme="minorHAnsi" w:hAnsiTheme="minorHAnsi" w:cstheme="minorHAnsi"/>
          <w:szCs w:val="24"/>
        </w:rPr>
        <w:t>i identyfikacji stanu technicznego określonego na podstawie</w:t>
      </w:r>
      <w:r w:rsidR="00166078">
        <w:rPr>
          <w:rFonts w:asciiTheme="minorHAnsi" w:hAnsiTheme="minorHAnsi" w:cstheme="minorHAnsi"/>
          <w:szCs w:val="24"/>
        </w:rPr>
        <w:t xml:space="preserve"> czasu użytkowania,</w:t>
      </w:r>
      <w:r w:rsidR="006E5C04" w:rsidRPr="00AC5325">
        <w:rPr>
          <w:rFonts w:asciiTheme="minorHAnsi" w:hAnsiTheme="minorHAnsi" w:cstheme="minorHAnsi"/>
          <w:szCs w:val="24"/>
        </w:rPr>
        <w:t xml:space="preserve"> liczby cykli pracy i stanu obciążenia urządzenia transportu bliskiego w założonym okresie eksploatacji z uwzględnieniem rzeczywistych warunków użytkowania.</w:t>
      </w:r>
    </w:p>
    <w:p w14:paraId="21BC0974" w14:textId="72387F8B" w:rsidR="006E5C04" w:rsidRDefault="00805E16" w:rsidP="00805E16">
      <w:pPr>
        <w:tabs>
          <w:tab w:val="left" w:pos="-2268"/>
        </w:tabs>
        <w:spacing w:line="276" w:lineRule="auto"/>
        <w:ind w:left="993" w:right="28" w:hanging="425"/>
        <w:jc w:val="both"/>
        <w:rPr>
          <w:rFonts w:asciiTheme="minorHAnsi" w:hAnsiTheme="minorHAnsi" w:cstheme="minorHAnsi"/>
          <w:szCs w:val="24"/>
        </w:rPr>
      </w:pPr>
      <w:r>
        <w:rPr>
          <w:rFonts w:asciiTheme="minorHAnsi" w:hAnsiTheme="minorHAnsi" w:cstheme="minorHAnsi"/>
          <w:szCs w:val="24"/>
        </w:rPr>
        <w:t>7</w:t>
      </w:r>
      <w:r w:rsidR="00D26F9F">
        <w:rPr>
          <w:rFonts w:asciiTheme="minorHAnsi" w:hAnsiTheme="minorHAnsi" w:cstheme="minorHAnsi"/>
          <w:szCs w:val="24"/>
        </w:rPr>
        <w:t>b</w:t>
      </w:r>
      <w:r w:rsidR="006E5C04" w:rsidRPr="00AC5325">
        <w:rPr>
          <w:rFonts w:asciiTheme="minorHAnsi" w:hAnsiTheme="minorHAnsi" w:cstheme="minorHAnsi"/>
          <w:szCs w:val="24"/>
        </w:rPr>
        <w:t xml:space="preserve">) </w:t>
      </w:r>
      <w:r w:rsidR="00D26F9F">
        <w:rPr>
          <w:rFonts w:asciiTheme="minorHAnsi" w:hAnsiTheme="minorHAnsi" w:cstheme="minorHAnsi"/>
          <w:szCs w:val="24"/>
        </w:rPr>
        <w:t>d</w:t>
      </w:r>
      <w:r w:rsidR="006E5C04" w:rsidRPr="00AC5325">
        <w:rPr>
          <w:rFonts w:asciiTheme="minorHAnsi" w:hAnsiTheme="minorHAnsi" w:cstheme="minorHAnsi"/>
          <w:szCs w:val="24"/>
        </w:rPr>
        <w:t>okumentację (protokoły) z wykonanego resursu należy za</w:t>
      </w:r>
      <w:r w:rsidR="00301886">
        <w:rPr>
          <w:rFonts w:asciiTheme="minorHAnsi" w:hAnsiTheme="minorHAnsi" w:cstheme="minorHAnsi"/>
          <w:szCs w:val="24"/>
        </w:rPr>
        <w:t xml:space="preserve">łączyć do księgi rewizji oraz </w:t>
      </w:r>
      <w:r w:rsidR="006E5C04" w:rsidRPr="00AC5325">
        <w:rPr>
          <w:rFonts w:asciiTheme="minorHAnsi" w:hAnsiTheme="minorHAnsi" w:cstheme="minorHAnsi"/>
          <w:szCs w:val="24"/>
        </w:rPr>
        <w:t>dokonać odpowiedniego wpisu. Komplet dokumentacji należy okazać inspektorowi UDT</w:t>
      </w:r>
      <w:r w:rsidR="006E5C04" w:rsidRPr="00AC5325">
        <w:rPr>
          <w:rFonts w:asciiTheme="minorHAnsi" w:hAnsiTheme="minorHAnsi" w:cstheme="minorHAnsi"/>
          <w:szCs w:val="24"/>
        </w:rPr>
        <w:br/>
        <w:t>w dniu kontroli.</w:t>
      </w:r>
    </w:p>
    <w:p w14:paraId="57679395" w14:textId="091BDE82" w:rsidR="00D26F9F" w:rsidRPr="00AC5325" w:rsidRDefault="00D26F9F" w:rsidP="000E068D">
      <w:pPr>
        <w:tabs>
          <w:tab w:val="left" w:pos="-2268"/>
        </w:tabs>
        <w:spacing w:line="276" w:lineRule="auto"/>
        <w:ind w:left="993" w:right="28" w:hanging="425"/>
        <w:jc w:val="both"/>
        <w:rPr>
          <w:rFonts w:asciiTheme="minorHAnsi" w:hAnsiTheme="minorHAnsi" w:cstheme="minorHAnsi"/>
          <w:szCs w:val="24"/>
        </w:rPr>
      </w:pPr>
      <w:r>
        <w:rPr>
          <w:rFonts w:asciiTheme="minorHAnsi" w:hAnsiTheme="minorHAnsi" w:cstheme="minorHAnsi"/>
          <w:szCs w:val="24"/>
        </w:rPr>
        <w:t>7c) w przypadku, gdy urządzenie zbliża się do granicy resursu, Wykonawca zobowiązany jest bezzwłocznie do pisemnego powiadomienia o tym fakcie Zamawiającego celem zaplanowania przeglądu specjalnego.</w:t>
      </w:r>
    </w:p>
    <w:p w14:paraId="45C359B8" w14:textId="02FE7F67" w:rsidR="006E5C04" w:rsidRDefault="006E5C04" w:rsidP="00805E16">
      <w:pPr>
        <w:pStyle w:val="Akapitzlist"/>
        <w:numPr>
          <w:ilvl w:val="0"/>
          <w:numId w:val="29"/>
        </w:numPr>
        <w:tabs>
          <w:tab w:val="left" w:pos="0"/>
        </w:tabs>
        <w:spacing w:line="276" w:lineRule="auto"/>
        <w:ind w:right="28"/>
        <w:jc w:val="both"/>
        <w:rPr>
          <w:rFonts w:asciiTheme="minorHAnsi" w:hAnsiTheme="minorHAnsi" w:cstheme="minorHAnsi"/>
        </w:rPr>
      </w:pPr>
      <w:r w:rsidRPr="001E0A4E">
        <w:rPr>
          <w:rFonts w:asciiTheme="minorHAnsi" w:hAnsiTheme="minorHAnsi" w:cstheme="minorHAnsi"/>
        </w:rPr>
        <w:t xml:space="preserve">W przypadku stwierdzenia usterek i nieprawidłowego działania </w:t>
      </w:r>
      <w:r w:rsidRPr="001E0A4E">
        <w:rPr>
          <w:rFonts w:asciiTheme="minorHAnsi" w:eastAsia="Times New Roman" w:hAnsiTheme="minorHAnsi" w:cstheme="minorHAnsi"/>
          <w:bCs/>
          <w:lang w:eastAsia="pl-PL"/>
        </w:rPr>
        <w:t>urządzeń transportu bliskiego</w:t>
      </w:r>
      <w:r w:rsidRPr="001E0A4E">
        <w:rPr>
          <w:rFonts w:asciiTheme="minorHAnsi" w:hAnsiTheme="minorHAnsi" w:cstheme="minorHAnsi"/>
        </w:rPr>
        <w:t xml:space="preserve"> zagrażających bezpieczeństwu użytkowników</w:t>
      </w:r>
      <w:r w:rsidR="00E071EF">
        <w:rPr>
          <w:rFonts w:asciiTheme="minorHAnsi" w:hAnsiTheme="minorHAnsi" w:cstheme="minorHAnsi"/>
        </w:rPr>
        <w:t xml:space="preserve">, bezzwłocznego wyłączenia UTB </w:t>
      </w:r>
      <w:r w:rsidRPr="001E0A4E">
        <w:rPr>
          <w:rFonts w:asciiTheme="minorHAnsi" w:hAnsiTheme="minorHAnsi" w:cstheme="minorHAnsi"/>
        </w:rPr>
        <w:t>z eksploatacji oraz powiadomienia Zamawiającego o nieprawidłowościach, które spowodowały konieczność wyłączenia, dokonanie odpowiedniego wpisu do dziennika konserwacji. W takim przypadku Wykonawca złoż</w:t>
      </w:r>
      <w:r w:rsidR="00E071EF">
        <w:rPr>
          <w:rFonts w:asciiTheme="minorHAnsi" w:hAnsiTheme="minorHAnsi" w:cstheme="minorHAnsi"/>
        </w:rPr>
        <w:t xml:space="preserve">y Zamawiającemu ofertę naprawy </w:t>
      </w:r>
      <w:r w:rsidRPr="001E0A4E">
        <w:rPr>
          <w:rFonts w:asciiTheme="minorHAnsi" w:hAnsiTheme="minorHAnsi" w:cstheme="minorHAnsi"/>
        </w:rPr>
        <w:t>z wyszczególnieniem elementów podlegających wymianie z oznaczeniem ich modelu, oznaczenia.</w:t>
      </w:r>
    </w:p>
    <w:p w14:paraId="5EC84567" w14:textId="5D413A16" w:rsidR="00D22E4E" w:rsidRPr="00D22E4E" w:rsidRDefault="00D22E4E" w:rsidP="00D22E4E">
      <w:pPr>
        <w:pStyle w:val="Akapitzlist"/>
        <w:numPr>
          <w:ilvl w:val="0"/>
          <w:numId w:val="29"/>
        </w:numPr>
        <w:spacing w:line="276" w:lineRule="auto"/>
        <w:jc w:val="both"/>
        <w:rPr>
          <w:rFonts w:asciiTheme="minorHAnsi" w:hAnsiTheme="minorHAnsi" w:cstheme="minorHAnsi"/>
        </w:rPr>
      </w:pPr>
      <w:r w:rsidRPr="00D22E4E">
        <w:rPr>
          <w:rFonts w:asciiTheme="minorHAnsi" w:hAnsiTheme="minorHAnsi" w:cstheme="minorHAnsi"/>
        </w:rPr>
        <w:t xml:space="preserve">Pełnienia pogotowia dźwigowego dla lokalizacji </w:t>
      </w:r>
      <w:r w:rsidRPr="00D22E4E">
        <w:rPr>
          <w:rFonts w:asciiTheme="minorHAnsi" w:hAnsiTheme="minorHAnsi" w:cstheme="minorHAnsi"/>
          <w:bCs/>
        </w:rPr>
        <w:t xml:space="preserve">Suwałki ul. Raczkowska 183 </w:t>
      </w:r>
      <w:r>
        <w:rPr>
          <w:rFonts w:asciiTheme="minorHAnsi" w:hAnsiTheme="minorHAnsi" w:cstheme="minorHAnsi"/>
        </w:rPr>
        <w:t>przez całą dobę</w:t>
      </w:r>
      <w:r w:rsidRPr="00D22E4E">
        <w:rPr>
          <w:rFonts w:asciiTheme="minorHAnsi" w:hAnsiTheme="minorHAnsi" w:cstheme="minorHAnsi"/>
        </w:rPr>
        <w:t>. Numer kontak</w:t>
      </w:r>
      <w:r w:rsidR="00CF6AB8">
        <w:rPr>
          <w:rFonts w:asciiTheme="minorHAnsi" w:hAnsiTheme="minorHAnsi" w:cstheme="minorHAnsi"/>
        </w:rPr>
        <w:t>towy pogotowia –</w:t>
      </w:r>
      <w:r w:rsidR="00CF6AB8" w:rsidRPr="00302D5C">
        <w:rPr>
          <w:rFonts w:asciiTheme="minorHAnsi" w:hAnsiTheme="minorHAnsi" w:cstheme="minorHAnsi"/>
        </w:rPr>
        <w:t xml:space="preserve"> </w:t>
      </w:r>
      <w:r w:rsidR="007625E6">
        <w:rPr>
          <w:rFonts w:asciiTheme="minorHAnsi" w:hAnsiTheme="minorHAnsi" w:cstheme="minorHAnsi"/>
        </w:rPr>
        <w:t>……………</w:t>
      </w:r>
      <w:r w:rsidRPr="00D22E4E">
        <w:rPr>
          <w:rFonts w:asciiTheme="minorHAnsi" w:hAnsiTheme="minorHAnsi" w:cstheme="minorHAnsi"/>
        </w:rPr>
        <w:t xml:space="preserve"> i nieodpłatnego uwalniania ludzi uwięzionych w kabinie. W przypadku zatrzymania dźwigu z pasażerem, Wykonawca zobowiązuje się w każdym czasie do podjęcia bezpośrednich działań mających na celu uwolnienie pasażera w czasie nie dłuższym niż 90 minut od chwili telefonicznego zgłoszenia awarii przez Zamawiającego.</w:t>
      </w:r>
    </w:p>
    <w:p w14:paraId="5CB2623D" w14:textId="1E7E6596" w:rsidR="006E5C04" w:rsidRPr="002D754D" w:rsidRDefault="006E5C04">
      <w:pPr>
        <w:pStyle w:val="Akapitzlist"/>
        <w:numPr>
          <w:ilvl w:val="0"/>
          <w:numId w:val="29"/>
        </w:numPr>
        <w:tabs>
          <w:tab w:val="left" w:pos="0"/>
        </w:tabs>
        <w:spacing w:line="276" w:lineRule="auto"/>
        <w:ind w:right="28"/>
        <w:jc w:val="both"/>
        <w:rPr>
          <w:rFonts w:asciiTheme="minorHAnsi" w:hAnsiTheme="minorHAnsi" w:cstheme="minorHAnsi"/>
        </w:rPr>
      </w:pPr>
      <w:r w:rsidRPr="002D754D">
        <w:rPr>
          <w:rFonts w:asciiTheme="minorHAnsi" w:hAnsiTheme="minorHAnsi" w:cstheme="minorHAnsi"/>
        </w:rPr>
        <w:t xml:space="preserve">W przypadku zatrzymania dźwigu bez pasażera, lub awarii innych urządzeń transportu bliskiego do podjęcia działań naprawczych w tym samym dniu roboczym, natomiast </w:t>
      </w:r>
      <w:r w:rsidRPr="002D754D">
        <w:rPr>
          <w:rFonts w:asciiTheme="minorHAnsi" w:hAnsiTheme="minorHAnsi" w:cstheme="minorHAnsi"/>
        </w:rPr>
        <w:br/>
        <w:t>w przypadku awarii zgłoszonych po godz</w:t>
      </w:r>
      <w:r w:rsidR="00E52536" w:rsidRPr="002D754D">
        <w:rPr>
          <w:rFonts w:asciiTheme="minorHAnsi" w:hAnsiTheme="minorHAnsi" w:cstheme="minorHAnsi"/>
        </w:rPr>
        <w:t>. 1</w:t>
      </w:r>
      <w:r w:rsidR="00E52536">
        <w:rPr>
          <w:rFonts w:asciiTheme="minorHAnsi" w:hAnsiTheme="minorHAnsi" w:cstheme="minorHAnsi"/>
        </w:rPr>
        <w:t>2</w:t>
      </w:r>
      <w:r w:rsidR="00E52536" w:rsidRPr="002D754D">
        <w:rPr>
          <w:rFonts w:asciiTheme="minorHAnsi" w:hAnsiTheme="minorHAnsi" w:cstheme="minorHAnsi"/>
        </w:rPr>
        <w:t>: 00 czynności</w:t>
      </w:r>
      <w:r w:rsidRPr="002D754D">
        <w:rPr>
          <w:rFonts w:asciiTheme="minorHAnsi" w:hAnsiTheme="minorHAnsi" w:cstheme="minorHAnsi"/>
        </w:rPr>
        <w:t xml:space="preserve"> nap</w:t>
      </w:r>
      <w:r w:rsidR="00E071EF">
        <w:rPr>
          <w:rFonts w:asciiTheme="minorHAnsi" w:hAnsiTheme="minorHAnsi" w:cstheme="minorHAnsi"/>
        </w:rPr>
        <w:t xml:space="preserve">rawcze zostaną podjęte do godz. </w:t>
      </w:r>
      <w:r w:rsidRPr="002D754D">
        <w:rPr>
          <w:rFonts w:asciiTheme="minorHAnsi" w:hAnsiTheme="minorHAnsi" w:cstheme="minorHAnsi"/>
        </w:rPr>
        <w:t xml:space="preserve">10:00 następnego dnia roboczego. W przypadku braku możliwości bezpośredniej naprawy właściwe zabezpieczenie urządzenia do czasu usunięcia usterki. </w:t>
      </w:r>
    </w:p>
    <w:p w14:paraId="426FAE54" w14:textId="77777777" w:rsidR="006E5C04" w:rsidRPr="00AC5325" w:rsidRDefault="006E5C04">
      <w:pPr>
        <w:pStyle w:val="Akapitzlist"/>
        <w:numPr>
          <w:ilvl w:val="0"/>
          <w:numId w:val="29"/>
        </w:numPr>
        <w:spacing w:line="259" w:lineRule="auto"/>
        <w:jc w:val="both"/>
        <w:rPr>
          <w:rFonts w:asciiTheme="minorHAnsi" w:hAnsiTheme="minorHAnsi" w:cstheme="minorHAnsi"/>
        </w:rPr>
      </w:pPr>
      <w:r w:rsidRPr="002D754D">
        <w:rPr>
          <w:rFonts w:asciiTheme="minorHAnsi" w:hAnsiTheme="minorHAnsi" w:cstheme="minorHAnsi"/>
        </w:rPr>
        <w:t xml:space="preserve">Przestrzegania przepisów przeciwpożarowych, bezpieczeństwa i higieny pracy </w:t>
      </w:r>
      <w:r w:rsidRPr="00AC5325">
        <w:rPr>
          <w:rFonts w:asciiTheme="minorHAnsi" w:hAnsiTheme="minorHAnsi" w:cstheme="minorHAnsi"/>
        </w:rPr>
        <w:t xml:space="preserve">oraz właściwej organizacji pracy, zachowania ładu i porządku podczas wykonywania robót, zabezpieczenia miejsca pracy przed dostępem osób trzecich. </w:t>
      </w:r>
    </w:p>
    <w:p w14:paraId="517FA322" w14:textId="77777777" w:rsidR="006E5C04" w:rsidRPr="00AC5325" w:rsidRDefault="006E5C04">
      <w:pPr>
        <w:pStyle w:val="Akapitzlist"/>
        <w:numPr>
          <w:ilvl w:val="0"/>
          <w:numId w:val="29"/>
        </w:numPr>
        <w:tabs>
          <w:tab w:val="left" w:pos="0"/>
        </w:tabs>
        <w:spacing w:line="276" w:lineRule="auto"/>
        <w:ind w:right="28"/>
        <w:jc w:val="both"/>
        <w:rPr>
          <w:rFonts w:asciiTheme="minorHAnsi" w:hAnsiTheme="minorHAnsi" w:cstheme="minorHAnsi"/>
        </w:rPr>
      </w:pPr>
      <w:r w:rsidRPr="00AC5325">
        <w:rPr>
          <w:rFonts w:asciiTheme="minorHAnsi" w:hAnsiTheme="minorHAnsi" w:cstheme="minorHAnsi"/>
        </w:rPr>
        <w:t>Przeprowadzania napraw, remontów i modernizacji na podstawie odrębnego zlecenia po uprzedniej akceptacji przedstawionej wyceny.</w:t>
      </w:r>
    </w:p>
    <w:p w14:paraId="28A2284B" w14:textId="77777777" w:rsidR="006E5C04" w:rsidRDefault="006E5C04">
      <w:pPr>
        <w:pStyle w:val="Akapitzlist"/>
        <w:numPr>
          <w:ilvl w:val="0"/>
          <w:numId w:val="29"/>
        </w:numPr>
        <w:tabs>
          <w:tab w:val="left" w:pos="0"/>
        </w:tabs>
        <w:spacing w:line="276" w:lineRule="auto"/>
        <w:ind w:right="28"/>
        <w:jc w:val="both"/>
        <w:rPr>
          <w:rFonts w:asciiTheme="minorHAnsi" w:hAnsiTheme="minorHAnsi" w:cstheme="minorHAnsi"/>
        </w:rPr>
      </w:pPr>
      <w:r w:rsidRPr="00AC5325">
        <w:rPr>
          <w:rFonts w:asciiTheme="minorHAnsi" w:hAnsiTheme="minorHAnsi" w:cstheme="minorHAnsi"/>
        </w:rPr>
        <w:lastRenderedPageBreak/>
        <w:t>Wywozu i utylizacji wszelkich odpadów powstałych w trakcie realizacji przedmiotu zamówienia np. zużytych, niesprawnych części.</w:t>
      </w:r>
    </w:p>
    <w:p w14:paraId="6FF09006" w14:textId="77777777" w:rsidR="006E5C04" w:rsidRPr="00F02504" w:rsidRDefault="006E5C04" w:rsidP="006E5C04">
      <w:pPr>
        <w:tabs>
          <w:tab w:val="left" w:pos="0"/>
        </w:tabs>
        <w:spacing w:line="276" w:lineRule="auto"/>
        <w:ind w:right="28"/>
        <w:jc w:val="both"/>
        <w:rPr>
          <w:rFonts w:asciiTheme="minorHAnsi" w:hAnsiTheme="minorHAnsi" w:cstheme="minorHAnsi"/>
          <w:szCs w:val="24"/>
        </w:rPr>
      </w:pPr>
    </w:p>
    <w:p w14:paraId="7AD21AA8" w14:textId="77777777" w:rsidR="006E5C04" w:rsidRPr="00AC5325" w:rsidRDefault="006E5C04" w:rsidP="006E5C04">
      <w:pPr>
        <w:tabs>
          <w:tab w:val="left" w:pos="0"/>
        </w:tabs>
        <w:spacing w:line="276" w:lineRule="auto"/>
        <w:ind w:right="28"/>
        <w:jc w:val="center"/>
        <w:rPr>
          <w:rFonts w:asciiTheme="minorHAnsi" w:hAnsiTheme="minorHAnsi" w:cstheme="minorHAnsi"/>
          <w:b/>
          <w:szCs w:val="24"/>
        </w:rPr>
      </w:pPr>
      <w:r w:rsidRPr="00AC5325">
        <w:rPr>
          <w:rFonts w:asciiTheme="minorHAnsi" w:hAnsiTheme="minorHAnsi" w:cstheme="minorHAnsi"/>
          <w:b/>
          <w:szCs w:val="24"/>
        </w:rPr>
        <w:t>§ 3</w:t>
      </w:r>
    </w:p>
    <w:p w14:paraId="69558F32" w14:textId="77777777" w:rsidR="006E5C04" w:rsidRPr="00AC5325" w:rsidRDefault="006E5C04" w:rsidP="006E5C04">
      <w:pPr>
        <w:tabs>
          <w:tab w:val="left" w:pos="0"/>
        </w:tabs>
        <w:spacing w:line="276" w:lineRule="auto"/>
        <w:ind w:right="28"/>
        <w:jc w:val="center"/>
        <w:rPr>
          <w:rFonts w:asciiTheme="minorHAnsi" w:hAnsiTheme="minorHAnsi" w:cstheme="minorHAnsi"/>
          <w:b/>
          <w:szCs w:val="24"/>
        </w:rPr>
      </w:pPr>
      <w:r w:rsidRPr="00AC5325">
        <w:rPr>
          <w:rFonts w:asciiTheme="minorHAnsi" w:hAnsiTheme="minorHAnsi" w:cstheme="minorHAnsi"/>
          <w:b/>
          <w:szCs w:val="24"/>
        </w:rPr>
        <w:t>Obowiązki Zamawiającego</w:t>
      </w:r>
    </w:p>
    <w:p w14:paraId="12636E39" w14:textId="77777777" w:rsidR="006E5C04" w:rsidRPr="00AC5325" w:rsidRDefault="006E5C04" w:rsidP="006E5C04">
      <w:pPr>
        <w:spacing w:line="276" w:lineRule="auto"/>
        <w:ind w:right="28"/>
        <w:jc w:val="both"/>
        <w:rPr>
          <w:rFonts w:asciiTheme="minorHAnsi" w:hAnsiTheme="minorHAnsi" w:cstheme="minorHAnsi"/>
          <w:szCs w:val="24"/>
        </w:rPr>
      </w:pPr>
      <w:r w:rsidRPr="00AC5325">
        <w:rPr>
          <w:rFonts w:asciiTheme="minorHAnsi" w:hAnsiTheme="minorHAnsi" w:cstheme="minorHAnsi"/>
          <w:szCs w:val="24"/>
        </w:rPr>
        <w:t>Zamawiający zobowiązuje się do:</w:t>
      </w:r>
    </w:p>
    <w:p w14:paraId="613582EB" w14:textId="77777777" w:rsidR="00D44E54" w:rsidRDefault="006E5C04" w:rsidP="00D44E54">
      <w:pPr>
        <w:numPr>
          <w:ilvl w:val="0"/>
          <w:numId w:val="19"/>
        </w:numPr>
        <w:spacing w:line="276" w:lineRule="auto"/>
        <w:ind w:left="567" w:right="28" w:hanging="567"/>
        <w:jc w:val="both"/>
        <w:rPr>
          <w:rFonts w:asciiTheme="minorHAnsi" w:hAnsiTheme="minorHAnsi" w:cstheme="minorHAnsi"/>
          <w:szCs w:val="24"/>
        </w:rPr>
      </w:pPr>
      <w:r w:rsidRPr="00AC5325">
        <w:rPr>
          <w:rFonts w:asciiTheme="minorHAnsi" w:hAnsiTheme="minorHAnsi" w:cstheme="minorHAnsi"/>
          <w:color w:val="000000"/>
          <w:szCs w:val="24"/>
        </w:rPr>
        <w:t>Zapewnienia Wykonawcy dostępu do przedmiotowych urzą</w:t>
      </w:r>
      <w:r w:rsidR="00E52536">
        <w:rPr>
          <w:rFonts w:asciiTheme="minorHAnsi" w:hAnsiTheme="minorHAnsi" w:cstheme="minorHAnsi"/>
          <w:color w:val="000000"/>
          <w:szCs w:val="24"/>
        </w:rPr>
        <w:t xml:space="preserve">dzeń transportu bliskiego oraz </w:t>
      </w:r>
      <w:r w:rsidRPr="00AC5325">
        <w:rPr>
          <w:rFonts w:asciiTheme="minorHAnsi" w:hAnsiTheme="minorHAnsi" w:cstheme="minorHAnsi"/>
          <w:color w:val="000000"/>
          <w:szCs w:val="24"/>
        </w:rPr>
        <w:t>maszynowni.</w:t>
      </w:r>
    </w:p>
    <w:p w14:paraId="1570873C" w14:textId="77777777" w:rsidR="00D44E54" w:rsidRDefault="006E5C04" w:rsidP="00D44E54">
      <w:pPr>
        <w:numPr>
          <w:ilvl w:val="0"/>
          <w:numId w:val="19"/>
        </w:numPr>
        <w:spacing w:line="276" w:lineRule="auto"/>
        <w:ind w:left="567" w:right="28" w:hanging="567"/>
        <w:jc w:val="both"/>
        <w:rPr>
          <w:rFonts w:asciiTheme="minorHAnsi" w:hAnsiTheme="minorHAnsi" w:cstheme="minorHAnsi"/>
          <w:szCs w:val="24"/>
        </w:rPr>
      </w:pPr>
      <w:r w:rsidRPr="00D44E54">
        <w:rPr>
          <w:rFonts w:asciiTheme="minorHAnsi" w:hAnsiTheme="minorHAnsi" w:cstheme="minorHAnsi"/>
          <w:color w:val="000000"/>
          <w:szCs w:val="24"/>
        </w:rPr>
        <w:t>Niedokonywania żadnych zmian i przeróbek w urządzeniach UTB będących przedmiotem umowy.</w:t>
      </w:r>
    </w:p>
    <w:p w14:paraId="23398BA3" w14:textId="77777777" w:rsidR="00D44E54" w:rsidRDefault="006E5C04" w:rsidP="00D44E54">
      <w:pPr>
        <w:numPr>
          <w:ilvl w:val="0"/>
          <w:numId w:val="19"/>
        </w:numPr>
        <w:spacing w:line="276" w:lineRule="auto"/>
        <w:ind w:left="567" w:right="28" w:hanging="567"/>
        <w:jc w:val="both"/>
        <w:rPr>
          <w:rFonts w:asciiTheme="minorHAnsi" w:hAnsiTheme="minorHAnsi" w:cstheme="minorHAnsi"/>
          <w:szCs w:val="24"/>
        </w:rPr>
      </w:pPr>
      <w:r w:rsidRPr="00D44E54">
        <w:rPr>
          <w:rFonts w:asciiTheme="minorHAnsi" w:hAnsiTheme="minorHAnsi" w:cstheme="minorHAnsi"/>
          <w:szCs w:val="24"/>
        </w:rPr>
        <w:t xml:space="preserve">Zgłoszenia Wykonawcy wszelkich nieprawidłowości i usterek urządzeń UTB, osobom określonym w § 4 ust. </w:t>
      </w:r>
      <w:r w:rsidR="002A38C9" w:rsidRPr="00D44E54">
        <w:rPr>
          <w:rFonts w:asciiTheme="minorHAnsi" w:hAnsiTheme="minorHAnsi" w:cstheme="minorHAnsi"/>
          <w:szCs w:val="24"/>
        </w:rPr>
        <w:t>1</w:t>
      </w:r>
      <w:r w:rsidRPr="00D44E54">
        <w:rPr>
          <w:rFonts w:asciiTheme="minorHAnsi" w:hAnsiTheme="minorHAnsi" w:cstheme="minorHAnsi"/>
          <w:szCs w:val="24"/>
        </w:rPr>
        <w:t>.</w:t>
      </w:r>
    </w:p>
    <w:p w14:paraId="6C8205F4" w14:textId="77777777" w:rsidR="00D44E54" w:rsidRDefault="006E5C04" w:rsidP="00D44E54">
      <w:pPr>
        <w:numPr>
          <w:ilvl w:val="0"/>
          <w:numId w:val="19"/>
        </w:numPr>
        <w:spacing w:line="276" w:lineRule="auto"/>
        <w:ind w:left="567" w:right="28" w:hanging="567"/>
        <w:jc w:val="both"/>
        <w:rPr>
          <w:rFonts w:asciiTheme="minorHAnsi" w:hAnsiTheme="minorHAnsi" w:cstheme="minorHAnsi"/>
          <w:szCs w:val="24"/>
        </w:rPr>
      </w:pPr>
      <w:r w:rsidRPr="00D44E54">
        <w:rPr>
          <w:rFonts w:asciiTheme="minorHAnsi" w:hAnsiTheme="minorHAnsi" w:cstheme="minorHAnsi"/>
          <w:szCs w:val="24"/>
        </w:rPr>
        <w:t>Informowania na bieżąco Wykonawcę o wszelkich zmianach i sytuacjach, które mogłyby wpłynąć na wykonanie przedmiotu umowy.</w:t>
      </w:r>
    </w:p>
    <w:p w14:paraId="75C9F6F4" w14:textId="1F7BD408" w:rsidR="006E5C04" w:rsidRPr="00D44E54" w:rsidRDefault="006E5C04" w:rsidP="00D44E54">
      <w:pPr>
        <w:numPr>
          <w:ilvl w:val="0"/>
          <w:numId w:val="19"/>
        </w:numPr>
        <w:spacing w:line="276" w:lineRule="auto"/>
        <w:ind w:left="567" w:right="28" w:hanging="567"/>
        <w:jc w:val="both"/>
        <w:rPr>
          <w:rFonts w:asciiTheme="minorHAnsi" w:hAnsiTheme="minorHAnsi" w:cstheme="minorHAnsi"/>
          <w:szCs w:val="24"/>
        </w:rPr>
      </w:pPr>
      <w:r w:rsidRPr="00D44E54">
        <w:rPr>
          <w:rFonts w:asciiTheme="minorHAnsi" w:hAnsiTheme="minorHAnsi" w:cstheme="minorHAnsi"/>
          <w:szCs w:val="24"/>
        </w:rPr>
        <w:t>Ponoszenia wszelkich opłat związanych z prowadzonym nadzorem urządzeń transportu bliskiego przez Urząd Dozoru Technicznego.</w:t>
      </w:r>
    </w:p>
    <w:bookmarkEnd w:id="1"/>
    <w:p w14:paraId="6013F3F0" w14:textId="77777777" w:rsidR="006E5C04" w:rsidRPr="00AC5325" w:rsidRDefault="006E5C04" w:rsidP="006E5C04">
      <w:pPr>
        <w:spacing w:line="276" w:lineRule="auto"/>
        <w:ind w:left="405" w:right="28"/>
        <w:jc w:val="both"/>
        <w:rPr>
          <w:rFonts w:asciiTheme="minorHAnsi" w:hAnsiTheme="minorHAnsi" w:cstheme="minorHAnsi"/>
          <w:b/>
          <w:szCs w:val="24"/>
        </w:rPr>
      </w:pPr>
    </w:p>
    <w:p w14:paraId="78821D6B" w14:textId="77777777" w:rsidR="006E5C04" w:rsidRPr="00AC5325" w:rsidRDefault="006E5C04" w:rsidP="006E5C04">
      <w:pPr>
        <w:tabs>
          <w:tab w:val="left" w:pos="0"/>
        </w:tabs>
        <w:spacing w:line="276" w:lineRule="auto"/>
        <w:ind w:right="28"/>
        <w:jc w:val="center"/>
        <w:rPr>
          <w:rFonts w:asciiTheme="minorHAnsi" w:hAnsiTheme="minorHAnsi" w:cstheme="minorHAnsi"/>
          <w:b/>
          <w:szCs w:val="24"/>
        </w:rPr>
      </w:pPr>
      <w:r w:rsidRPr="00AC5325">
        <w:rPr>
          <w:rFonts w:asciiTheme="minorHAnsi" w:hAnsiTheme="minorHAnsi" w:cstheme="minorHAnsi"/>
          <w:b/>
          <w:szCs w:val="24"/>
        </w:rPr>
        <w:t>§ 4</w:t>
      </w:r>
    </w:p>
    <w:p w14:paraId="32AF8CE8" w14:textId="77777777" w:rsidR="006E5C04" w:rsidRPr="00AC5325" w:rsidRDefault="006E5C04" w:rsidP="006E5C04">
      <w:pPr>
        <w:tabs>
          <w:tab w:val="left" w:pos="0"/>
        </w:tabs>
        <w:spacing w:line="276" w:lineRule="auto"/>
        <w:ind w:right="28"/>
        <w:jc w:val="center"/>
        <w:rPr>
          <w:rFonts w:asciiTheme="minorHAnsi" w:hAnsiTheme="minorHAnsi" w:cstheme="minorHAnsi"/>
          <w:b/>
          <w:szCs w:val="24"/>
        </w:rPr>
      </w:pPr>
      <w:r w:rsidRPr="00AC5325">
        <w:rPr>
          <w:rFonts w:asciiTheme="minorHAnsi" w:hAnsiTheme="minorHAnsi" w:cstheme="minorHAnsi"/>
          <w:b/>
          <w:szCs w:val="24"/>
        </w:rPr>
        <w:t>Osoby powołane do nadzorowania wykonania umowy i zgłaszania awarii</w:t>
      </w:r>
    </w:p>
    <w:p w14:paraId="13BD5DA7" w14:textId="77777777" w:rsidR="006E5C04" w:rsidRPr="00AC5325" w:rsidRDefault="006E5C04" w:rsidP="006E5C04">
      <w:pPr>
        <w:tabs>
          <w:tab w:val="left" w:pos="0"/>
        </w:tabs>
        <w:spacing w:line="276" w:lineRule="auto"/>
        <w:ind w:right="28"/>
        <w:jc w:val="center"/>
        <w:rPr>
          <w:rFonts w:asciiTheme="minorHAnsi" w:hAnsiTheme="minorHAnsi" w:cstheme="minorHAnsi"/>
          <w:b/>
          <w:sz w:val="8"/>
          <w:szCs w:val="24"/>
        </w:rPr>
      </w:pPr>
    </w:p>
    <w:p w14:paraId="62BE7A13" w14:textId="77777777" w:rsidR="006E5C04" w:rsidRPr="00AC5325" w:rsidRDefault="006E5C04" w:rsidP="00D44E54">
      <w:pPr>
        <w:numPr>
          <w:ilvl w:val="0"/>
          <w:numId w:val="20"/>
        </w:numPr>
        <w:spacing w:line="276" w:lineRule="auto"/>
        <w:ind w:left="567" w:right="28" w:hanging="567"/>
        <w:jc w:val="both"/>
        <w:rPr>
          <w:rFonts w:asciiTheme="minorHAnsi" w:hAnsiTheme="minorHAnsi" w:cstheme="minorHAnsi"/>
        </w:rPr>
      </w:pPr>
      <w:r w:rsidRPr="00AC5325">
        <w:rPr>
          <w:rFonts w:asciiTheme="minorHAnsi" w:hAnsiTheme="minorHAnsi" w:cstheme="minorHAnsi"/>
          <w:szCs w:val="24"/>
        </w:rPr>
        <w:t xml:space="preserve">Osoby upoważnione do kontaktu w zakresie realizacji przedmiotu umowy, w tym do zgłaszania awarii pracy dźwigu osobowego po stronie </w:t>
      </w:r>
      <w:r w:rsidRPr="00AC5325">
        <w:rPr>
          <w:rFonts w:asciiTheme="minorHAnsi" w:hAnsiTheme="minorHAnsi" w:cstheme="minorHAnsi"/>
          <w:b/>
          <w:szCs w:val="24"/>
        </w:rPr>
        <w:t>Zamawiającego</w:t>
      </w:r>
      <w:r w:rsidRPr="00AC5325">
        <w:rPr>
          <w:rFonts w:asciiTheme="minorHAnsi" w:hAnsiTheme="minorHAnsi" w:cstheme="minorHAnsi"/>
          <w:szCs w:val="24"/>
        </w:rPr>
        <w:t>:</w:t>
      </w:r>
    </w:p>
    <w:p w14:paraId="405E23C3" w14:textId="77777777" w:rsidR="006E5C04" w:rsidRPr="00C92161" w:rsidRDefault="006E5C04" w:rsidP="006E5C04">
      <w:pPr>
        <w:spacing w:line="276" w:lineRule="auto"/>
        <w:ind w:left="426" w:right="28"/>
        <w:jc w:val="both"/>
        <w:rPr>
          <w:rFonts w:asciiTheme="minorHAnsi" w:hAnsiTheme="minorHAnsi" w:cstheme="minorHAnsi"/>
          <w:sz w:val="8"/>
        </w:rPr>
      </w:pPr>
    </w:p>
    <w:p w14:paraId="5BFBB7BA" w14:textId="2E943A09" w:rsidR="005727E0" w:rsidRPr="005727E0" w:rsidRDefault="005727E0" w:rsidP="005727E0">
      <w:pPr>
        <w:spacing w:line="276" w:lineRule="auto"/>
        <w:ind w:left="425" w:right="28"/>
        <w:contextualSpacing/>
        <w:jc w:val="both"/>
        <w:rPr>
          <w:rFonts w:ascii="Calibri" w:eastAsia="Calibri" w:hAnsi="Calibri" w:cs="Calibri"/>
          <w:szCs w:val="24"/>
          <w:lang w:eastAsia="en-US"/>
          <w14:ligatures w14:val="standardContextual"/>
        </w:rPr>
      </w:pPr>
      <w:r w:rsidRPr="005727E0">
        <w:rPr>
          <w:rFonts w:ascii="Calibri" w:eastAsia="Calibri" w:hAnsi="Calibri" w:cs="Calibri"/>
          <w:sz w:val="22"/>
          <w:szCs w:val="22"/>
          <w:lang w:eastAsia="en-US"/>
          <w14:ligatures w14:val="standardContextual"/>
        </w:rPr>
        <w:t>a) Podlaski Urz</w:t>
      </w:r>
      <w:r w:rsidR="00D26F9F">
        <w:rPr>
          <w:rFonts w:ascii="Calibri" w:eastAsia="Calibri" w:hAnsi="Calibri" w:cs="Calibri"/>
          <w:sz w:val="22"/>
          <w:szCs w:val="22"/>
          <w:lang w:eastAsia="en-US"/>
          <w14:ligatures w14:val="standardContextual"/>
        </w:rPr>
        <w:t>ą</w:t>
      </w:r>
      <w:r w:rsidRPr="005727E0">
        <w:rPr>
          <w:rFonts w:ascii="Calibri" w:eastAsia="Calibri" w:hAnsi="Calibri" w:cs="Calibri"/>
          <w:sz w:val="22"/>
          <w:szCs w:val="22"/>
          <w:lang w:eastAsia="en-US"/>
          <w14:ligatures w14:val="standardContextual"/>
        </w:rPr>
        <w:t>d Celno-Skarbow</w:t>
      </w:r>
      <w:r w:rsidR="00D26F9F">
        <w:rPr>
          <w:rFonts w:ascii="Calibri" w:eastAsia="Calibri" w:hAnsi="Calibri" w:cs="Calibri"/>
          <w:sz w:val="22"/>
          <w:szCs w:val="22"/>
          <w:lang w:eastAsia="en-US"/>
          <w14:ligatures w14:val="standardContextual"/>
        </w:rPr>
        <w:t>y</w:t>
      </w:r>
      <w:r w:rsidRPr="005727E0">
        <w:rPr>
          <w:rFonts w:ascii="Calibri" w:eastAsia="Calibri" w:hAnsi="Calibri" w:cs="Calibri"/>
          <w:sz w:val="22"/>
          <w:szCs w:val="22"/>
          <w:lang w:eastAsia="en-US"/>
          <w14:ligatures w14:val="standardContextual"/>
        </w:rPr>
        <w:t xml:space="preserve"> Suwałki, ul. Raczkowska 183:</w:t>
      </w:r>
    </w:p>
    <w:p w14:paraId="52B55BD4" w14:textId="265BC2C8" w:rsidR="002108B5" w:rsidRDefault="005727E0" w:rsidP="002108B5">
      <w:pPr>
        <w:spacing w:line="276" w:lineRule="auto"/>
        <w:ind w:left="425" w:right="28"/>
        <w:contextualSpacing/>
        <w:jc w:val="both"/>
        <w:rPr>
          <w:rFonts w:ascii="Calibri" w:eastAsia="Calibri" w:hAnsi="Calibri" w:cs="Calibri"/>
          <w:sz w:val="22"/>
          <w:szCs w:val="22"/>
          <w:lang w:eastAsia="en-US"/>
          <w14:ligatures w14:val="standardContextual"/>
        </w:rPr>
      </w:pPr>
      <w:r w:rsidRPr="005727E0">
        <w:rPr>
          <w:rFonts w:ascii="Calibri" w:eastAsia="Calibri" w:hAnsi="Calibri" w:cs="Calibri"/>
          <w:sz w:val="22"/>
          <w:szCs w:val="22"/>
          <w:lang w:eastAsia="en-US"/>
          <w14:ligatures w14:val="standardContextual"/>
        </w:rPr>
        <w:t xml:space="preserve">- </w:t>
      </w:r>
      <w:r w:rsidR="005144AC">
        <w:rPr>
          <w:rFonts w:ascii="Calibri" w:eastAsia="Calibri" w:hAnsi="Calibri" w:cs="Calibri"/>
          <w:sz w:val="22"/>
          <w:szCs w:val="22"/>
          <w:lang w:eastAsia="en-US"/>
          <w14:ligatures w14:val="standardContextual"/>
        </w:rPr>
        <w:t xml:space="preserve">Maciej Michaluk, tel. 87 56 290 10 lub 87 56 290 61; e-mail: </w:t>
      </w:r>
      <w:hyperlink r:id="rId8" w:history="1">
        <w:r w:rsidR="005144AC" w:rsidRPr="00764A6E">
          <w:rPr>
            <w:rStyle w:val="Hipercze"/>
            <w:rFonts w:ascii="Calibri" w:eastAsia="Calibri" w:hAnsi="Calibri" w:cs="Calibri"/>
            <w:sz w:val="22"/>
            <w:szCs w:val="22"/>
            <w:lang w:eastAsia="en-US"/>
            <w14:ligatures w14:val="standardContextual"/>
          </w:rPr>
          <w:t>maciej.michaluk@mf.gov.pl</w:t>
        </w:r>
      </w:hyperlink>
      <w:r w:rsidR="005144AC">
        <w:rPr>
          <w:rFonts w:ascii="Calibri" w:eastAsia="Calibri" w:hAnsi="Calibri" w:cs="Calibri"/>
          <w:sz w:val="22"/>
          <w:szCs w:val="22"/>
          <w:lang w:eastAsia="en-US"/>
          <w14:ligatures w14:val="standardContextual"/>
        </w:rPr>
        <w:t xml:space="preserve"> </w:t>
      </w:r>
    </w:p>
    <w:p w14:paraId="089E9ED8" w14:textId="27D40BED" w:rsidR="00500F5B" w:rsidRPr="00500F5B" w:rsidRDefault="005727E0" w:rsidP="00500F5B">
      <w:pPr>
        <w:spacing w:line="276" w:lineRule="auto"/>
        <w:ind w:left="425" w:right="28"/>
        <w:contextualSpacing/>
        <w:jc w:val="both"/>
        <w:rPr>
          <w:rFonts w:ascii="Calibri" w:eastAsia="Calibri" w:hAnsi="Calibri" w:cs="Calibri"/>
          <w:sz w:val="22"/>
          <w:szCs w:val="22"/>
          <w:lang w:eastAsia="en-US"/>
          <w14:ligatures w14:val="standardContextual"/>
        </w:rPr>
      </w:pPr>
      <w:r w:rsidRPr="005727E0">
        <w:rPr>
          <w:rFonts w:ascii="Calibri" w:eastAsia="Calibri" w:hAnsi="Calibri" w:cs="Calibri"/>
          <w:sz w:val="22"/>
          <w:szCs w:val="22"/>
          <w:lang w:eastAsia="en-US"/>
          <w14:ligatures w14:val="standardContextual"/>
        </w:rPr>
        <w:t>b) Podlaski Urząd Celno-Skarbowy Budzisko 11:</w:t>
      </w:r>
    </w:p>
    <w:p w14:paraId="5E8A5BCE" w14:textId="18FCEFC2" w:rsidR="006E5C04" w:rsidRDefault="005727E0" w:rsidP="002108B5">
      <w:pPr>
        <w:spacing w:line="276" w:lineRule="auto"/>
        <w:ind w:left="425" w:right="28"/>
        <w:contextualSpacing/>
        <w:jc w:val="both"/>
        <w:rPr>
          <w:rFonts w:ascii="Calibri" w:eastAsia="Calibri" w:hAnsi="Calibri" w:cs="Calibri"/>
          <w:sz w:val="22"/>
          <w:szCs w:val="22"/>
          <w:lang w:eastAsia="en-US"/>
          <w14:ligatures w14:val="standardContextual"/>
        </w:rPr>
      </w:pPr>
      <w:r w:rsidRPr="005727E0">
        <w:rPr>
          <w:rFonts w:ascii="Calibri" w:eastAsia="Calibri" w:hAnsi="Calibri" w:cs="Calibri"/>
          <w:sz w:val="22"/>
          <w:szCs w:val="22"/>
          <w:lang w:eastAsia="en-US"/>
          <w14:ligatures w14:val="standardContextual"/>
        </w:rPr>
        <w:t xml:space="preserve">- </w:t>
      </w:r>
      <w:r w:rsidR="001427DE">
        <w:rPr>
          <w:rFonts w:ascii="Calibri" w:eastAsia="Calibri" w:hAnsi="Calibri" w:cs="Calibri"/>
          <w:sz w:val="22"/>
          <w:szCs w:val="22"/>
          <w:lang w:eastAsia="en-US"/>
          <w14:ligatures w14:val="standardContextual"/>
        </w:rPr>
        <w:t xml:space="preserve">Daniel Miszkiel, tel. 87 562 91 72; e-mail: </w:t>
      </w:r>
      <w:hyperlink r:id="rId9" w:history="1">
        <w:r w:rsidR="00B521C0" w:rsidRPr="00F82667">
          <w:rPr>
            <w:rStyle w:val="Hipercze"/>
            <w:rFonts w:ascii="Calibri" w:eastAsia="Calibri" w:hAnsi="Calibri" w:cs="Calibri"/>
            <w:sz w:val="22"/>
            <w:szCs w:val="22"/>
            <w:lang w:eastAsia="en-US"/>
            <w14:ligatures w14:val="standardContextual"/>
          </w:rPr>
          <w:t>daniel.miszkiel@mf.gov.pl</w:t>
        </w:r>
      </w:hyperlink>
    </w:p>
    <w:p w14:paraId="479F172B" w14:textId="68481A9B" w:rsidR="002108B5" w:rsidRDefault="002108B5" w:rsidP="002108B5">
      <w:pPr>
        <w:spacing w:line="276" w:lineRule="auto"/>
        <w:ind w:left="425" w:right="28"/>
        <w:contextualSpacing/>
        <w:jc w:val="both"/>
        <w:rPr>
          <w:rFonts w:ascii="Calibri" w:eastAsia="Calibri" w:hAnsi="Calibri" w:cs="Calibri"/>
          <w:color w:val="FF0000"/>
          <w:sz w:val="22"/>
          <w:szCs w:val="22"/>
          <w:lang w:eastAsia="en-US"/>
          <w14:ligatures w14:val="standardContextual"/>
        </w:rPr>
      </w:pPr>
      <w:r>
        <w:rPr>
          <w:rFonts w:ascii="Calibri" w:eastAsia="Calibri" w:hAnsi="Calibri" w:cs="Calibri"/>
          <w:sz w:val="22"/>
          <w:szCs w:val="22"/>
          <w:lang w:eastAsia="en-US"/>
          <w14:ligatures w14:val="standardContextual"/>
        </w:rPr>
        <w:t xml:space="preserve">- </w:t>
      </w:r>
      <w:r w:rsidR="001427DE">
        <w:rPr>
          <w:rFonts w:ascii="Calibri" w:eastAsia="Calibri" w:hAnsi="Calibri" w:cs="Calibri"/>
          <w:sz w:val="22"/>
          <w:szCs w:val="22"/>
          <w:lang w:eastAsia="en-US"/>
          <w14:ligatures w14:val="standardContextual"/>
        </w:rPr>
        <w:t xml:space="preserve">Wojciech Sosnowski, tel. 87 562 91 96; e-mail: </w:t>
      </w:r>
      <w:hyperlink r:id="rId10" w:history="1">
        <w:r w:rsidR="00B521C0" w:rsidRPr="00F82667">
          <w:rPr>
            <w:rStyle w:val="Hipercze"/>
            <w:rFonts w:ascii="Calibri" w:eastAsia="Calibri" w:hAnsi="Calibri" w:cs="Calibri"/>
            <w:sz w:val="22"/>
            <w:szCs w:val="22"/>
            <w:lang w:eastAsia="en-US"/>
            <w14:ligatures w14:val="standardContextual"/>
          </w:rPr>
          <w:t>wojciech.sosnowski@mf.gov.pl</w:t>
        </w:r>
      </w:hyperlink>
    </w:p>
    <w:p w14:paraId="51DF7644" w14:textId="2319762A" w:rsidR="00D26F9F" w:rsidRDefault="00500F5B" w:rsidP="005727E0">
      <w:pPr>
        <w:spacing w:line="276" w:lineRule="auto"/>
        <w:ind w:left="425" w:right="28"/>
        <w:contextualSpacing/>
        <w:jc w:val="both"/>
        <w:rPr>
          <w:rFonts w:ascii="Calibri" w:eastAsia="Calibri" w:hAnsi="Calibri" w:cs="Calibri"/>
          <w:sz w:val="22"/>
          <w:szCs w:val="22"/>
          <w:lang w:eastAsia="en-US"/>
          <w14:ligatures w14:val="standardContextual"/>
        </w:rPr>
      </w:pPr>
      <w:r>
        <w:rPr>
          <w:rFonts w:ascii="Calibri" w:eastAsia="Calibri" w:hAnsi="Calibri" w:cs="Calibri"/>
          <w:sz w:val="22"/>
          <w:szCs w:val="22"/>
          <w:lang w:eastAsia="en-US"/>
          <w14:ligatures w14:val="standardContextual"/>
        </w:rPr>
        <w:t xml:space="preserve">c) </w:t>
      </w:r>
      <w:r w:rsidR="00D26F9F">
        <w:rPr>
          <w:rFonts w:ascii="Calibri" w:eastAsia="Calibri" w:hAnsi="Calibri" w:cs="Calibri"/>
          <w:sz w:val="22"/>
          <w:szCs w:val="22"/>
          <w:lang w:eastAsia="en-US"/>
          <w14:ligatures w14:val="standardContextual"/>
        </w:rPr>
        <w:t>Urząd Skarbowy w Suwałkach, ul. 1 Maja 2A:</w:t>
      </w:r>
    </w:p>
    <w:p w14:paraId="50D8F397" w14:textId="57EB73D0" w:rsidR="00500F5B" w:rsidRPr="005727E0" w:rsidRDefault="00D26F9F" w:rsidP="005727E0">
      <w:pPr>
        <w:spacing w:line="276" w:lineRule="auto"/>
        <w:ind w:left="425" w:right="28"/>
        <w:contextualSpacing/>
        <w:jc w:val="both"/>
        <w:rPr>
          <w:rFonts w:ascii="Calibri" w:eastAsia="Calibri" w:hAnsi="Calibri" w:cs="Calibri"/>
          <w:color w:val="FF0000"/>
          <w:sz w:val="22"/>
          <w:szCs w:val="22"/>
          <w:lang w:eastAsia="en-US"/>
          <w14:ligatures w14:val="standardContextual"/>
        </w:rPr>
      </w:pPr>
      <w:r>
        <w:rPr>
          <w:rFonts w:ascii="Calibri" w:eastAsia="Calibri" w:hAnsi="Calibri" w:cs="Calibri"/>
          <w:sz w:val="22"/>
          <w:szCs w:val="22"/>
          <w:lang w:eastAsia="en-US"/>
          <w14:ligatures w14:val="standardContextual"/>
        </w:rPr>
        <w:t xml:space="preserve">- </w:t>
      </w:r>
      <w:r w:rsidR="001427DE">
        <w:rPr>
          <w:rFonts w:ascii="Calibri" w:eastAsia="Calibri" w:hAnsi="Calibri" w:cs="Calibri"/>
          <w:sz w:val="22"/>
          <w:szCs w:val="22"/>
          <w:lang w:eastAsia="en-US"/>
          <w14:ligatures w14:val="standardContextual"/>
        </w:rPr>
        <w:t xml:space="preserve">Maciej Walicki, tel. 87 566 96 01 lub 608 610 154; e-mail: </w:t>
      </w:r>
      <w:hyperlink r:id="rId11" w:history="1">
        <w:r w:rsidR="001427DE" w:rsidRPr="00F82667">
          <w:rPr>
            <w:rStyle w:val="Hipercze"/>
            <w:rFonts w:ascii="Calibri" w:eastAsia="Calibri" w:hAnsi="Calibri" w:cs="Calibri"/>
            <w:sz w:val="22"/>
            <w:szCs w:val="22"/>
            <w:lang w:eastAsia="en-US"/>
            <w14:ligatures w14:val="standardContextual"/>
          </w:rPr>
          <w:t>maciej.walicki@mf.gov.pl</w:t>
        </w:r>
      </w:hyperlink>
      <w:r w:rsidR="001427DE">
        <w:rPr>
          <w:rFonts w:ascii="Calibri" w:eastAsia="Calibri" w:hAnsi="Calibri" w:cs="Calibri"/>
          <w:sz w:val="22"/>
          <w:szCs w:val="22"/>
          <w:lang w:eastAsia="en-US"/>
          <w14:ligatures w14:val="standardContextual"/>
        </w:rPr>
        <w:t xml:space="preserve"> </w:t>
      </w:r>
    </w:p>
    <w:p w14:paraId="0527EAFF" w14:textId="4583F57A" w:rsidR="006E5C04" w:rsidRPr="00CA3ADE" w:rsidRDefault="006E5C04" w:rsidP="00D44E54">
      <w:pPr>
        <w:numPr>
          <w:ilvl w:val="0"/>
          <w:numId w:val="20"/>
        </w:numPr>
        <w:spacing w:line="276" w:lineRule="auto"/>
        <w:ind w:left="567" w:right="28" w:hanging="567"/>
        <w:jc w:val="both"/>
        <w:rPr>
          <w:rFonts w:asciiTheme="minorHAnsi" w:hAnsiTheme="minorHAnsi" w:cstheme="minorHAnsi"/>
          <w:szCs w:val="24"/>
        </w:rPr>
      </w:pPr>
      <w:r w:rsidRPr="00AC5325">
        <w:rPr>
          <w:rFonts w:asciiTheme="minorHAnsi" w:hAnsiTheme="minorHAnsi" w:cstheme="minorHAnsi"/>
          <w:szCs w:val="24"/>
        </w:rPr>
        <w:t xml:space="preserve">Osoby upoważnione do kontaktu w zakresie realizacji przedmiotu umowy, po stronie </w:t>
      </w:r>
      <w:r w:rsidRPr="00CA3ADE">
        <w:rPr>
          <w:rFonts w:asciiTheme="minorHAnsi" w:hAnsiTheme="minorHAnsi" w:cstheme="minorHAnsi"/>
          <w:b/>
          <w:szCs w:val="24"/>
        </w:rPr>
        <w:t>Wykonawcy</w:t>
      </w:r>
      <w:r w:rsidRPr="00CA3ADE">
        <w:rPr>
          <w:rFonts w:asciiTheme="minorHAnsi" w:hAnsiTheme="minorHAnsi" w:cstheme="minorHAnsi"/>
          <w:szCs w:val="24"/>
        </w:rPr>
        <w:t>:</w:t>
      </w:r>
    </w:p>
    <w:p w14:paraId="676EDE8C" w14:textId="2B8F658A" w:rsidR="006E5C04" w:rsidRPr="00302D5C" w:rsidRDefault="006E5C04" w:rsidP="006E5C04">
      <w:pPr>
        <w:spacing w:line="276" w:lineRule="auto"/>
        <w:ind w:left="425" w:right="28"/>
        <w:jc w:val="both"/>
        <w:rPr>
          <w:rFonts w:asciiTheme="minorHAnsi" w:hAnsiTheme="minorHAnsi" w:cstheme="minorHAnsi"/>
          <w:szCs w:val="24"/>
        </w:rPr>
      </w:pPr>
      <w:r w:rsidRPr="00302D5C">
        <w:rPr>
          <w:rFonts w:asciiTheme="minorHAnsi" w:hAnsiTheme="minorHAnsi" w:cstheme="minorHAnsi"/>
          <w:szCs w:val="24"/>
        </w:rPr>
        <w:t>-</w:t>
      </w:r>
      <w:r w:rsidR="00BF4016" w:rsidRPr="00302D5C">
        <w:rPr>
          <w:rFonts w:asciiTheme="minorHAnsi" w:hAnsiTheme="minorHAnsi" w:cstheme="minorHAnsi"/>
          <w:szCs w:val="24"/>
        </w:rPr>
        <w:t xml:space="preserve"> </w:t>
      </w:r>
      <w:r w:rsidR="007625E6">
        <w:rPr>
          <w:rFonts w:asciiTheme="minorHAnsi" w:hAnsiTheme="minorHAnsi" w:cstheme="minorHAnsi"/>
          <w:szCs w:val="24"/>
        </w:rPr>
        <w:t>……………………</w:t>
      </w:r>
      <w:r w:rsidR="00BF4016" w:rsidRPr="00302D5C">
        <w:rPr>
          <w:rFonts w:asciiTheme="minorHAnsi" w:hAnsiTheme="minorHAnsi" w:cstheme="minorHAnsi"/>
          <w:szCs w:val="24"/>
        </w:rPr>
        <w:t>, tel.</w:t>
      </w:r>
      <w:r w:rsidR="00302D5C" w:rsidRPr="00302D5C">
        <w:rPr>
          <w:rFonts w:asciiTheme="minorHAnsi" w:hAnsiTheme="minorHAnsi" w:cstheme="minorHAnsi"/>
          <w:szCs w:val="24"/>
        </w:rPr>
        <w:t xml:space="preserve"> </w:t>
      </w:r>
      <w:r w:rsidR="007625E6">
        <w:rPr>
          <w:rFonts w:asciiTheme="minorHAnsi" w:hAnsiTheme="minorHAnsi" w:cstheme="minorHAnsi"/>
          <w:szCs w:val="24"/>
        </w:rPr>
        <w:t>……………………………</w:t>
      </w:r>
      <w:r w:rsidR="00BF4016" w:rsidRPr="00302D5C">
        <w:rPr>
          <w:rFonts w:asciiTheme="minorHAnsi" w:hAnsiTheme="minorHAnsi" w:cstheme="minorHAnsi"/>
          <w:szCs w:val="24"/>
        </w:rPr>
        <w:t xml:space="preserve">, e-mail </w:t>
      </w:r>
      <w:r w:rsidR="007625E6">
        <w:t>………………………</w:t>
      </w:r>
    </w:p>
    <w:p w14:paraId="26C0CB78" w14:textId="77777777" w:rsidR="006E5C04" w:rsidRPr="00AC5325" w:rsidRDefault="006E5C04" w:rsidP="006E5C04">
      <w:pPr>
        <w:spacing w:line="276" w:lineRule="auto"/>
        <w:ind w:right="28"/>
        <w:jc w:val="center"/>
        <w:rPr>
          <w:rFonts w:asciiTheme="minorHAnsi" w:hAnsiTheme="minorHAnsi" w:cstheme="minorHAnsi"/>
        </w:rPr>
      </w:pPr>
      <w:r w:rsidRPr="00AC5325">
        <w:rPr>
          <w:rFonts w:asciiTheme="minorHAnsi" w:hAnsiTheme="minorHAnsi" w:cstheme="minorHAnsi"/>
          <w:b/>
          <w:szCs w:val="24"/>
        </w:rPr>
        <w:t>§ 5</w:t>
      </w:r>
    </w:p>
    <w:p w14:paraId="4D4A7796" w14:textId="77777777" w:rsidR="006E5C04" w:rsidRPr="00AC5325" w:rsidRDefault="006E5C04" w:rsidP="006E5C04">
      <w:pPr>
        <w:tabs>
          <w:tab w:val="left" w:pos="0"/>
        </w:tabs>
        <w:spacing w:line="276" w:lineRule="auto"/>
        <w:ind w:right="-284"/>
        <w:jc w:val="center"/>
        <w:rPr>
          <w:rFonts w:asciiTheme="minorHAnsi" w:hAnsiTheme="minorHAnsi" w:cstheme="minorHAnsi"/>
        </w:rPr>
      </w:pPr>
      <w:r w:rsidRPr="00AC5325">
        <w:rPr>
          <w:rFonts w:asciiTheme="minorHAnsi" w:hAnsiTheme="minorHAnsi" w:cstheme="minorHAnsi"/>
          <w:b/>
          <w:szCs w:val="24"/>
        </w:rPr>
        <w:t>Warunki płatności</w:t>
      </w:r>
    </w:p>
    <w:p w14:paraId="5D400D1C" w14:textId="2D6FE8EB" w:rsidR="008C5FA6" w:rsidRPr="00BF4016" w:rsidRDefault="006E5C04" w:rsidP="00D44E54">
      <w:pPr>
        <w:pStyle w:val="Akapitzlist"/>
        <w:numPr>
          <w:ilvl w:val="0"/>
          <w:numId w:val="26"/>
        </w:numPr>
        <w:tabs>
          <w:tab w:val="clear" w:pos="360"/>
        </w:tabs>
        <w:spacing w:line="276" w:lineRule="auto"/>
        <w:ind w:left="567" w:right="28" w:hanging="567"/>
        <w:jc w:val="both"/>
        <w:rPr>
          <w:rFonts w:asciiTheme="minorHAnsi" w:hAnsiTheme="minorHAnsi" w:cstheme="minorHAnsi"/>
        </w:rPr>
      </w:pPr>
      <w:r w:rsidRPr="00AC5325">
        <w:rPr>
          <w:rFonts w:asciiTheme="minorHAnsi" w:eastAsia="Times New Roman" w:hAnsiTheme="minorHAnsi" w:cstheme="minorHAnsi"/>
          <w:lang w:eastAsia="pl-PL"/>
        </w:rPr>
        <w:t xml:space="preserve">Ustalona w następstwie zapytania ofertowego łączna należność z tytułu właściwego </w:t>
      </w:r>
      <w:r w:rsidRPr="00AC5325">
        <w:rPr>
          <w:rFonts w:asciiTheme="minorHAnsi" w:eastAsia="Times New Roman" w:hAnsiTheme="minorHAnsi" w:cstheme="minorHAnsi"/>
          <w:lang w:eastAsia="pl-PL"/>
        </w:rPr>
        <w:br/>
        <w:t xml:space="preserve">i kompletnego wykonania  prac określonych w </w:t>
      </w:r>
      <w:r w:rsidRPr="00AC5325">
        <w:rPr>
          <w:rFonts w:asciiTheme="minorHAnsi" w:eastAsia="Times New Roman" w:hAnsiTheme="minorHAnsi" w:cstheme="minorHAnsi"/>
          <w:bCs/>
          <w:lang w:eastAsia="pl-PL"/>
        </w:rPr>
        <w:t xml:space="preserve">§ 1 w okresie wskazanym w § 7 </w:t>
      </w:r>
      <w:r>
        <w:rPr>
          <w:rFonts w:asciiTheme="minorHAnsi" w:eastAsia="Times New Roman" w:hAnsiTheme="minorHAnsi" w:cstheme="minorHAnsi"/>
          <w:bCs/>
          <w:lang w:eastAsia="pl-PL"/>
        </w:rPr>
        <w:t xml:space="preserve">może </w:t>
      </w:r>
      <w:r w:rsidRPr="00AC5325">
        <w:rPr>
          <w:rFonts w:asciiTheme="minorHAnsi" w:eastAsia="Times New Roman" w:hAnsiTheme="minorHAnsi" w:cstheme="minorHAnsi"/>
          <w:lang w:eastAsia="pl-PL"/>
        </w:rPr>
        <w:t>wynie</w:t>
      </w:r>
      <w:r>
        <w:rPr>
          <w:rFonts w:asciiTheme="minorHAnsi" w:eastAsia="Times New Roman" w:hAnsiTheme="minorHAnsi" w:cstheme="minorHAnsi"/>
          <w:lang w:eastAsia="pl-PL"/>
        </w:rPr>
        <w:t>ść</w:t>
      </w:r>
      <w:r w:rsidRPr="00AC5325">
        <w:rPr>
          <w:rFonts w:asciiTheme="minorHAnsi" w:eastAsia="Times New Roman" w:hAnsiTheme="minorHAnsi" w:cstheme="minorHAnsi"/>
          <w:lang w:eastAsia="pl-PL"/>
        </w:rPr>
        <w:t xml:space="preserve"> maksymalnie </w:t>
      </w:r>
      <w:r w:rsidR="00166078">
        <w:rPr>
          <w:rFonts w:asciiTheme="minorHAnsi" w:eastAsia="Times New Roman" w:hAnsiTheme="minorHAnsi" w:cstheme="minorHAnsi"/>
          <w:b/>
          <w:bCs/>
          <w:lang w:eastAsia="pl-PL"/>
        </w:rPr>
        <w:t>00</w:t>
      </w:r>
      <w:r w:rsidR="00BF4016">
        <w:rPr>
          <w:rFonts w:asciiTheme="minorHAnsi" w:eastAsia="Times New Roman" w:hAnsiTheme="minorHAnsi" w:cstheme="minorHAnsi"/>
          <w:b/>
          <w:bCs/>
          <w:lang w:eastAsia="pl-PL"/>
        </w:rPr>
        <w:t>,00</w:t>
      </w:r>
      <w:r w:rsidRPr="00480CC6">
        <w:rPr>
          <w:rFonts w:asciiTheme="minorHAnsi" w:eastAsia="Times New Roman" w:hAnsiTheme="minorHAnsi" w:cstheme="minorHAnsi"/>
          <w:b/>
          <w:bCs/>
          <w:lang w:eastAsia="pl-PL"/>
        </w:rPr>
        <w:t xml:space="preserve"> zł brutto</w:t>
      </w:r>
      <w:r w:rsidRPr="00AC5325">
        <w:rPr>
          <w:rFonts w:asciiTheme="minorHAnsi" w:eastAsia="Times New Roman" w:hAnsiTheme="minorHAnsi" w:cstheme="minorHAnsi"/>
          <w:lang w:eastAsia="pl-PL"/>
        </w:rPr>
        <w:t xml:space="preserve"> (słownie </w:t>
      </w:r>
      <w:r w:rsidR="00BF4016">
        <w:rPr>
          <w:rFonts w:asciiTheme="minorHAnsi" w:eastAsia="Times New Roman" w:hAnsiTheme="minorHAnsi" w:cstheme="minorHAnsi"/>
          <w:b/>
          <w:bCs/>
          <w:lang w:eastAsia="pl-PL"/>
        </w:rPr>
        <w:t>złoty 0</w:t>
      </w:r>
      <w:r>
        <w:rPr>
          <w:rFonts w:asciiTheme="minorHAnsi" w:eastAsia="Times New Roman" w:hAnsiTheme="minorHAnsi" w:cstheme="minorHAnsi"/>
          <w:b/>
          <w:bCs/>
          <w:lang w:eastAsia="pl-PL"/>
        </w:rPr>
        <w:t>0/100</w:t>
      </w:r>
      <w:r w:rsidRPr="00AC5325">
        <w:rPr>
          <w:rFonts w:asciiTheme="minorHAnsi" w:eastAsia="Times New Roman" w:hAnsiTheme="minorHAnsi" w:cstheme="minorHAnsi"/>
          <w:b/>
          <w:bCs/>
          <w:lang w:eastAsia="pl-PL"/>
        </w:rPr>
        <w:t xml:space="preserve"> zł brutto</w:t>
      </w:r>
      <w:r w:rsidRPr="00480CC6">
        <w:rPr>
          <w:rFonts w:asciiTheme="minorHAnsi" w:eastAsia="Times New Roman" w:hAnsiTheme="minorHAnsi" w:cstheme="minorHAnsi"/>
          <w:lang w:eastAsia="pl-PL"/>
        </w:rPr>
        <w:t>)</w:t>
      </w:r>
      <w:r w:rsidRPr="00AC5325">
        <w:rPr>
          <w:rFonts w:asciiTheme="minorHAnsi" w:eastAsia="Times New Roman" w:hAnsiTheme="minorHAnsi" w:cstheme="minorHAnsi"/>
          <w:lang w:eastAsia="pl-PL"/>
        </w:rPr>
        <w:t>, na co składa się:</w:t>
      </w:r>
    </w:p>
    <w:tbl>
      <w:tblPr>
        <w:tblW w:w="9358" w:type="dxa"/>
        <w:tblInd w:w="-162" w:type="dxa"/>
        <w:tblLayout w:type="fixed"/>
        <w:tblCellMar>
          <w:left w:w="0" w:type="dxa"/>
          <w:right w:w="0" w:type="dxa"/>
        </w:tblCellMar>
        <w:tblLook w:val="0000" w:firstRow="0" w:lastRow="0" w:firstColumn="0" w:lastColumn="0" w:noHBand="0" w:noVBand="0"/>
      </w:tblPr>
      <w:tblGrid>
        <w:gridCol w:w="337"/>
        <w:gridCol w:w="1276"/>
        <w:gridCol w:w="1559"/>
        <w:gridCol w:w="851"/>
        <w:gridCol w:w="1417"/>
        <w:gridCol w:w="1248"/>
        <w:gridCol w:w="1417"/>
        <w:gridCol w:w="1253"/>
      </w:tblGrid>
      <w:tr w:rsidR="00542879" w:rsidRPr="00AC5325" w14:paraId="35147E2D" w14:textId="77777777" w:rsidTr="00E717EE">
        <w:trPr>
          <w:trHeight w:val="622"/>
        </w:trPr>
        <w:tc>
          <w:tcPr>
            <w:tcW w:w="337" w:type="dxa"/>
            <w:tcBorders>
              <w:top w:val="single" w:sz="4" w:space="0" w:color="000001"/>
              <w:left w:val="single" w:sz="4" w:space="0" w:color="000001"/>
              <w:bottom w:val="single" w:sz="4" w:space="0" w:color="000001"/>
            </w:tcBorders>
            <w:shd w:val="clear" w:color="auto" w:fill="D9D9D9" w:themeFill="background1" w:themeFillShade="D9"/>
            <w:vAlign w:val="center"/>
          </w:tcPr>
          <w:p w14:paraId="794FB986" w14:textId="77777777" w:rsidR="00542879" w:rsidRPr="00AC5325" w:rsidRDefault="00542879" w:rsidP="00E717EE">
            <w:pPr>
              <w:pStyle w:val="Zawartotabeli"/>
              <w:spacing w:after="0" w:line="240" w:lineRule="auto"/>
              <w:jc w:val="center"/>
              <w:rPr>
                <w:rFonts w:asciiTheme="minorHAnsi" w:hAnsiTheme="minorHAnsi" w:cstheme="minorHAnsi"/>
                <w:sz w:val="16"/>
                <w:szCs w:val="18"/>
              </w:rPr>
            </w:pPr>
            <w:r w:rsidRPr="00AC5325">
              <w:rPr>
                <w:rFonts w:asciiTheme="minorHAnsi" w:hAnsiTheme="minorHAnsi" w:cstheme="minorHAnsi"/>
                <w:sz w:val="16"/>
                <w:szCs w:val="18"/>
              </w:rPr>
              <w:t>L.p.</w:t>
            </w:r>
          </w:p>
        </w:tc>
        <w:tc>
          <w:tcPr>
            <w:tcW w:w="1276" w:type="dxa"/>
            <w:tcBorders>
              <w:top w:val="single" w:sz="4" w:space="0" w:color="000001"/>
              <w:left w:val="single" w:sz="4" w:space="0" w:color="000001"/>
              <w:bottom w:val="single" w:sz="4" w:space="0" w:color="000001"/>
            </w:tcBorders>
            <w:shd w:val="clear" w:color="auto" w:fill="D9D9D9" w:themeFill="background1" w:themeFillShade="D9"/>
            <w:vAlign w:val="center"/>
          </w:tcPr>
          <w:p w14:paraId="028D3761" w14:textId="77777777" w:rsidR="00542879" w:rsidRPr="00AC5325" w:rsidRDefault="00542879" w:rsidP="00E717EE">
            <w:pPr>
              <w:pStyle w:val="Zawartotabeli"/>
              <w:spacing w:after="0" w:line="240" w:lineRule="auto"/>
              <w:jc w:val="center"/>
              <w:rPr>
                <w:rFonts w:asciiTheme="minorHAnsi" w:hAnsiTheme="minorHAnsi" w:cstheme="minorHAnsi"/>
                <w:sz w:val="16"/>
                <w:szCs w:val="18"/>
              </w:rPr>
            </w:pPr>
            <w:r w:rsidRPr="00AC5325">
              <w:rPr>
                <w:rFonts w:asciiTheme="minorHAnsi" w:hAnsiTheme="minorHAnsi" w:cstheme="minorHAnsi"/>
                <w:sz w:val="16"/>
                <w:szCs w:val="18"/>
              </w:rPr>
              <w:t>Nazwa</w:t>
            </w:r>
          </w:p>
          <w:p w14:paraId="7E9234B7" w14:textId="77777777" w:rsidR="00542879" w:rsidRPr="00AC5325" w:rsidRDefault="00542879" w:rsidP="00E717EE">
            <w:pPr>
              <w:pStyle w:val="Zawartotabeli"/>
              <w:spacing w:after="0" w:line="240" w:lineRule="auto"/>
              <w:jc w:val="center"/>
              <w:rPr>
                <w:rFonts w:asciiTheme="minorHAnsi" w:hAnsiTheme="minorHAnsi" w:cstheme="minorHAnsi"/>
                <w:sz w:val="16"/>
                <w:szCs w:val="18"/>
              </w:rPr>
            </w:pPr>
            <w:r w:rsidRPr="00AC5325">
              <w:rPr>
                <w:rFonts w:asciiTheme="minorHAnsi" w:hAnsiTheme="minorHAnsi" w:cstheme="minorHAnsi"/>
                <w:sz w:val="16"/>
                <w:szCs w:val="18"/>
              </w:rPr>
              <w:t xml:space="preserve"> jednostki</w:t>
            </w:r>
          </w:p>
        </w:tc>
        <w:tc>
          <w:tcPr>
            <w:tcW w:w="1559" w:type="dxa"/>
            <w:tcBorders>
              <w:top w:val="single" w:sz="4" w:space="0" w:color="000001"/>
              <w:left w:val="single" w:sz="4" w:space="0" w:color="000001"/>
              <w:bottom w:val="single" w:sz="4" w:space="0" w:color="000001"/>
            </w:tcBorders>
            <w:shd w:val="clear" w:color="auto" w:fill="D9D9D9" w:themeFill="background1" w:themeFillShade="D9"/>
            <w:vAlign w:val="center"/>
          </w:tcPr>
          <w:p w14:paraId="49FD3E54" w14:textId="77777777" w:rsidR="00542879" w:rsidRPr="00AC5325" w:rsidRDefault="00542879" w:rsidP="00E717EE">
            <w:pPr>
              <w:pStyle w:val="Zawartotabeli"/>
              <w:spacing w:after="0" w:line="240" w:lineRule="auto"/>
              <w:jc w:val="center"/>
              <w:rPr>
                <w:rFonts w:asciiTheme="minorHAnsi" w:hAnsiTheme="minorHAnsi" w:cstheme="minorHAnsi"/>
                <w:sz w:val="16"/>
                <w:szCs w:val="18"/>
              </w:rPr>
            </w:pPr>
            <w:r w:rsidRPr="00AC5325">
              <w:rPr>
                <w:rFonts w:asciiTheme="minorHAnsi" w:hAnsiTheme="minorHAnsi" w:cstheme="minorHAnsi"/>
                <w:sz w:val="16"/>
                <w:szCs w:val="18"/>
              </w:rPr>
              <w:t>Rodzaj / Producent / Model urządzenia UTB</w:t>
            </w:r>
          </w:p>
        </w:tc>
        <w:tc>
          <w:tcPr>
            <w:tcW w:w="851" w:type="dxa"/>
            <w:tcBorders>
              <w:top w:val="single" w:sz="4" w:space="0" w:color="000001"/>
              <w:left w:val="single" w:sz="4" w:space="0" w:color="000001"/>
              <w:bottom w:val="single" w:sz="4" w:space="0" w:color="000001"/>
            </w:tcBorders>
            <w:shd w:val="clear" w:color="auto" w:fill="D9D9D9" w:themeFill="background1" w:themeFillShade="D9"/>
            <w:vAlign w:val="center"/>
          </w:tcPr>
          <w:p w14:paraId="134CF203" w14:textId="77777777" w:rsidR="00542879" w:rsidRPr="00AC5325" w:rsidRDefault="00542879" w:rsidP="00E717EE">
            <w:pPr>
              <w:pStyle w:val="Zawartotabeli"/>
              <w:spacing w:after="0" w:line="240" w:lineRule="auto"/>
              <w:jc w:val="center"/>
              <w:rPr>
                <w:rFonts w:asciiTheme="minorHAnsi" w:hAnsiTheme="minorHAnsi" w:cstheme="minorHAnsi"/>
                <w:sz w:val="16"/>
                <w:szCs w:val="18"/>
              </w:rPr>
            </w:pPr>
            <w:r w:rsidRPr="00AC5325">
              <w:rPr>
                <w:rFonts w:asciiTheme="minorHAnsi" w:hAnsiTheme="minorHAnsi" w:cstheme="minorHAnsi"/>
                <w:sz w:val="16"/>
                <w:szCs w:val="18"/>
              </w:rPr>
              <w:t>Ilość m-cy usługi konserwacji w trakcie trwania umowy</w:t>
            </w:r>
          </w:p>
        </w:tc>
        <w:tc>
          <w:tcPr>
            <w:tcW w:w="1417" w:type="dxa"/>
            <w:tcBorders>
              <w:top w:val="single" w:sz="4" w:space="0" w:color="000001"/>
              <w:left w:val="single" w:sz="4" w:space="0" w:color="000001"/>
              <w:bottom w:val="single" w:sz="4" w:space="0" w:color="000001"/>
            </w:tcBorders>
            <w:shd w:val="clear" w:color="auto" w:fill="D9D9D9" w:themeFill="background1" w:themeFillShade="D9"/>
            <w:vAlign w:val="center"/>
          </w:tcPr>
          <w:p w14:paraId="09ED1A3C" w14:textId="77777777" w:rsidR="00542879" w:rsidRPr="00AC5325" w:rsidRDefault="00542879" w:rsidP="00E717EE">
            <w:pPr>
              <w:pStyle w:val="Zawartotabeli"/>
              <w:spacing w:after="0" w:line="240" w:lineRule="auto"/>
              <w:jc w:val="center"/>
              <w:rPr>
                <w:rFonts w:asciiTheme="minorHAnsi" w:hAnsiTheme="minorHAnsi" w:cstheme="minorHAnsi"/>
                <w:color w:val="FF0000"/>
                <w:sz w:val="16"/>
                <w:szCs w:val="18"/>
              </w:rPr>
            </w:pPr>
            <w:r w:rsidRPr="00AC5325">
              <w:rPr>
                <w:rFonts w:asciiTheme="minorHAnsi" w:hAnsiTheme="minorHAnsi" w:cstheme="minorHAnsi"/>
                <w:sz w:val="16"/>
                <w:szCs w:val="18"/>
              </w:rPr>
              <w:t>Cena miesięcznego wynagrodzenia za wykonanie usługi konserwacji urządzeń UTB  (zł brutto)</w:t>
            </w:r>
          </w:p>
        </w:tc>
        <w:tc>
          <w:tcPr>
            <w:tcW w:w="1248" w:type="dxa"/>
            <w:tcBorders>
              <w:top w:val="single" w:sz="4" w:space="0" w:color="000001"/>
              <w:left w:val="single" w:sz="4" w:space="0" w:color="000001"/>
              <w:bottom w:val="single" w:sz="4" w:space="0" w:color="000001"/>
            </w:tcBorders>
            <w:shd w:val="clear" w:color="auto" w:fill="D9D9D9" w:themeFill="background1" w:themeFillShade="D9"/>
            <w:vAlign w:val="center"/>
          </w:tcPr>
          <w:p w14:paraId="68142BAA" w14:textId="72617028" w:rsidR="00542879" w:rsidRPr="00AC5325" w:rsidRDefault="00542879" w:rsidP="00E717EE">
            <w:pPr>
              <w:pStyle w:val="Zawartotabeli"/>
              <w:spacing w:after="0" w:line="240" w:lineRule="auto"/>
              <w:jc w:val="center"/>
              <w:rPr>
                <w:rFonts w:asciiTheme="minorHAnsi" w:hAnsiTheme="minorHAnsi" w:cstheme="minorHAnsi"/>
                <w:color w:val="auto"/>
                <w:sz w:val="16"/>
                <w:szCs w:val="18"/>
              </w:rPr>
            </w:pPr>
            <w:r w:rsidRPr="00AC5325">
              <w:rPr>
                <w:rFonts w:asciiTheme="minorHAnsi" w:hAnsiTheme="minorHAnsi" w:cstheme="minorHAnsi"/>
                <w:sz w:val="16"/>
                <w:szCs w:val="18"/>
              </w:rPr>
              <w:t xml:space="preserve">Cena jednostkowa wykonania badania resursu </w:t>
            </w:r>
            <w:r w:rsidRPr="00AC5325">
              <w:rPr>
                <w:rFonts w:asciiTheme="minorHAnsi" w:hAnsiTheme="minorHAnsi" w:cstheme="minorHAnsi"/>
                <w:sz w:val="16"/>
                <w:szCs w:val="18"/>
              </w:rPr>
              <w:br/>
              <w:t xml:space="preserve">(zł brutto) </w:t>
            </w:r>
          </w:p>
        </w:tc>
        <w:tc>
          <w:tcPr>
            <w:tcW w:w="1417" w:type="dxa"/>
            <w:tcBorders>
              <w:top w:val="single" w:sz="4" w:space="0" w:color="000001"/>
              <w:left w:val="single" w:sz="4" w:space="0" w:color="000001"/>
              <w:bottom w:val="single" w:sz="4" w:space="0" w:color="000001"/>
            </w:tcBorders>
            <w:shd w:val="clear" w:color="auto" w:fill="D9D9D9" w:themeFill="background1" w:themeFillShade="D9"/>
            <w:vAlign w:val="center"/>
          </w:tcPr>
          <w:p w14:paraId="68DBF79D" w14:textId="77777777" w:rsidR="00542879" w:rsidRPr="00AC5325" w:rsidRDefault="00542879" w:rsidP="00E717EE">
            <w:pPr>
              <w:pStyle w:val="Zawartotabeli"/>
              <w:spacing w:after="0" w:line="240" w:lineRule="auto"/>
              <w:jc w:val="center"/>
              <w:rPr>
                <w:rFonts w:asciiTheme="minorHAnsi" w:hAnsiTheme="minorHAnsi" w:cstheme="minorHAnsi"/>
                <w:b/>
                <w:bCs/>
                <w:color w:val="auto"/>
                <w:sz w:val="16"/>
                <w:szCs w:val="18"/>
              </w:rPr>
            </w:pPr>
            <w:r w:rsidRPr="00AC5325">
              <w:rPr>
                <w:rFonts w:asciiTheme="minorHAnsi" w:hAnsiTheme="minorHAnsi" w:cstheme="minorHAnsi"/>
                <w:sz w:val="16"/>
                <w:szCs w:val="18"/>
              </w:rPr>
              <w:t xml:space="preserve">Cena jednostkowa wykonania badania oceny stanu technicznego – przeglądu specjalnego </w:t>
            </w:r>
            <w:r w:rsidRPr="00AC5325">
              <w:rPr>
                <w:rFonts w:asciiTheme="minorHAnsi" w:hAnsiTheme="minorHAnsi" w:cstheme="minorHAnsi"/>
                <w:sz w:val="16"/>
                <w:szCs w:val="18"/>
              </w:rPr>
              <w:br/>
              <w:t>(zł brutto) *</w:t>
            </w:r>
          </w:p>
        </w:tc>
        <w:tc>
          <w:tcPr>
            <w:tcW w:w="1253" w:type="dxa"/>
            <w:tcBorders>
              <w:top w:val="single" w:sz="4" w:space="0" w:color="000001"/>
              <w:left w:val="single" w:sz="4" w:space="0" w:color="000001"/>
              <w:bottom w:val="single" w:sz="4" w:space="0" w:color="000001"/>
              <w:right w:val="single" w:sz="4" w:space="0" w:color="auto"/>
            </w:tcBorders>
            <w:shd w:val="clear" w:color="auto" w:fill="D9D9D9" w:themeFill="background1" w:themeFillShade="D9"/>
            <w:vAlign w:val="center"/>
          </w:tcPr>
          <w:p w14:paraId="59B74096" w14:textId="70F53E2A" w:rsidR="00542879" w:rsidRPr="00AC5325" w:rsidRDefault="00542879" w:rsidP="00E717EE">
            <w:pPr>
              <w:pStyle w:val="Zawartotabeli"/>
              <w:spacing w:after="0" w:line="240" w:lineRule="auto"/>
              <w:jc w:val="center"/>
              <w:rPr>
                <w:rFonts w:asciiTheme="minorHAnsi" w:hAnsiTheme="minorHAnsi" w:cstheme="minorHAnsi"/>
                <w:sz w:val="16"/>
                <w:szCs w:val="18"/>
              </w:rPr>
            </w:pPr>
            <w:r w:rsidRPr="00AC5325">
              <w:rPr>
                <w:rFonts w:asciiTheme="minorHAnsi" w:hAnsiTheme="minorHAnsi" w:cstheme="minorHAnsi"/>
                <w:sz w:val="16"/>
                <w:szCs w:val="18"/>
              </w:rPr>
              <w:t xml:space="preserve">Łączna wartość </w:t>
            </w:r>
            <w:r w:rsidRPr="00AC5325">
              <w:rPr>
                <w:rFonts w:asciiTheme="minorHAnsi" w:hAnsiTheme="minorHAnsi" w:cstheme="minorHAnsi"/>
                <w:sz w:val="16"/>
                <w:szCs w:val="18"/>
              </w:rPr>
              <w:br/>
              <w:t xml:space="preserve">(A x B) + </w:t>
            </w:r>
            <w:r w:rsidR="007C720E">
              <w:rPr>
                <w:rFonts w:asciiTheme="minorHAnsi" w:hAnsiTheme="minorHAnsi" w:cstheme="minorHAnsi"/>
                <w:sz w:val="16"/>
                <w:szCs w:val="18"/>
              </w:rPr>
              <w:t>(2x</w:t>
            </w:r>
            <w:r w:rsidRPr="00AC5325">
              <w:rPr>
                <w:rFonts w:asciiTheme="minorHAnsi" w:hAnsiTheme="minorHAnsi" w:cstheme="minorHAnsi"/>
                <w:sz w:val="16"/>
                <w:szCs w:val="18"/>
              </w:rPr>
              <w:t>C</w:t>
            </w:r>
            <w:r w:rsidR="007C720E">
              <w:rPr>
                <w:rFonts w:asciiTheme="minorHAnsi" w:hAnsiTheme="minorHAnsi" w:cstheme="minorHAnsi"/>
                <w:sz w:val="16"/>
                <w:szCs w:val="18"/>
              </w:rPr>
              <w:t>)</w:t>
            </w:r>
            <w:r w:rsidRPr="00AC5325">
              <w:rPr>
                <w:rFonts w:asciiTheme="minorHAnsi" w:hAnsiTheme="minorHAnsi" w:cstheme="minorHAnsi"/>
                <w:sz w:val="16"/>
                <w:szCs w:val="18"/>
              </w:rPr>
              <w:t xml:space="preserve"> </w:t>
            </w:r>
            <w:r>
              <w:rPr>
                <w:rFonts w:asciiTheme="minorHAnsi" w:hAnsiTheme="minorHAnsi" w:cstheme="minorHAnsi"/>
                <w:sz w:val="16"/>
                <w:szCs w:val="18"/>
              </w:rPr>
              <w:t>+ D</w:t>
            </w:r>
          </w:p>
          <w:p w14:paraId="6635B2AD" w14:textId="77777777" w:rsidR="00542879" w:rsidRPr="00AC5325" w:rsidRDefault="00542879" w:rsidP="00E717EE">
            <w:pPr>
              <w:pStyle w:val="Zawartotabeli"/>
              <w:spacing w:after="0" w:line="240" w:lineRule="auto"/>
              <w:jc w:val="center"/>
              <w:rPr>
                <w:rFonts w:asciiTheme="minorHAnsi" w:hAnsiTheme="minorHAnsi" w:cstheme="minorHAnsi"/>
                <w:b/>
                <w:bCs/>
                <w:color w:val="auto"/>
                <w:sz w:val="16"/>
                <w:szCs w:val="18"/>
              </w:rPr>
            </w:pPr>
            <w:r>
              <w:rPr>
                <w:rFonts w:asciiTheme="minorHAnsi" w:hAnsiTheme="minorHAnsi" w:cstheme="minorHAnsi"/>
                <w:b/>
                <w:bCs/>
                <w:color w:val="auto"/>
                <w:sz w:val="16"/>
                <w:szCs w:val="18"/>
              </w:rPr>
              <w:t>b</w:t>
            </w:r>
            <w:r w:rsidRPr="00AC5325">
              <w:rPr>
                <w:rFonts w:asciiTheme="minorHAnsi" w:hAnsiTheme="minorHAnsi" w:cstheme="minorHAnsi"/>
                <w:b/>
                <w:bCs/>
                <w:color w:val="auto"/>
                <w:sz w:val="16"/>
                <w:szCs w:val="18"/>
              </w:rPr>
              <w:t>rutto</w:t>
            </w:r>
            <w:r>
              <w:rPr>
                <w:rFonts w:asciiTheme="minorHAnsi" w:hAnsiTheme="minorHAnsi" w:cstheme="minorHAnsi"/>
                <w:b/>
                <w:bCs/>
                <w:color w:val="auto"/>
                <w:sz w:val="16"/>
                <w:szCs w:val="18"/>
              </w:rPr>
              <w:t xml:space="preserve"> złotych</w:t>
            </w:r>
          </w:p>
        </w:tc>
      </w:tr>
      <w:tr w:rsidR="00542879" w:rsidRPr="00AC5325" w14:paraId="79326057" w14:textId="77777777" w:rsidTr="00E717EE">
        <w:trPr>
          <w:trHeight w:val="195"/>
        </w:trPr>
        <w:tc>
          <w:tcPr>
            <w:tcW w:w="337" w:type="dxa"/>
            <w:tcBorders>
              <w:left w:val="single" w:sz="4" w:space="0" w:color="000001"/>
              <w:bottom w:val="single" w:sz="4" w:space="0" w:color="000001"/>
            </w:tcBorders>
            <w:shd w:val="clear" w:color="auto" w:fill="auto"/>
            <w:vAlign w:val="center"/>
          </w:tcPr>
          <w:p w14:paraId="6E394A54" w14:textId="77777777" w:rsidR="00542879" w:rsidRPr="00AC5325" w:rsidRDefault="00542879" w:rsidP="00E717EE">
            <w:pPr>
              <w:pStyle w:val="Zawartotabeli"/>
              <w:spacing w:after="0" w:line="240" w:lineRule="auto"/>
              <w:jc w:val="center"/>
              <w:rPr>
                <w:rFonts w:asciiTheme="minorHAnsi" w:hAnsiTheme="minorHAnsi" w:cstheme="minorHAnsi"/>
                <w:sz w:val="14"/>
                <w:szCs w:val="16"/>
              </w:rPr>
            </w:pPr>
          </w:p>
        </w:tc>
        <w:tc>
          <w:tcPr>
            <w:tcW w:w="1276" w:type="dxa"/>
            <w:tcBorders>
              <w:left w:val="single" w:sz="4" w:space="0" w:color="000001"/>
              <w:bottom w:val="single" w:sz="4" w:space="0" w:color="000001"/>
            </w:tcBorders>
            <w:shd w:val="clear" w:color="auto" w:fill="auto"/>
            <w:vAlign w:val="center"/>
          </w:tcPr>
          <w:p w14:paraId="26E56B62" w14:textId="77777777" w:rsidR="00542879" w:rsidRPr="00AC5325" w:rsidRDefault="00542879" w:rsidP="00E717EE">
            <w:pPr>
              <w:pStyle w:val="Zawartotabeli"/>
              <w:spacing w:after="0" w:line="240" w:lineRule="auto"/>
              <w:jc w:val="center"/>
              <w:rPr>
                <w:rFonts w:asciiTheme="minorHAnsi" w:hAnsiTheme="minorHAnsi" w:cstheme="minorHAnsi"/>
                <w:sz w:val="14"/>
                <w:szCs w:val="16"/>
              </w:rPr>
            </w:pPr>
          </w:p>
        </w:tc>
        <w:tc>
          <w:tcPr>
            <w:tcW w:w="1559" w:type="dxa"/>
            <w:tcBorders>
              <w:left w:val="single" w:sz="4" w:space="0" w:color="000001"/>
              <w:bottom w:val="single" w:sz="4" w:space="0" w:color="000001"/>
            </w:tcBorders>
            <w:shd w:val="clear" w:color="auto" w:fill="auto"/>
            <w:vAlign w:val="center"/>
          </w:tcPr>
          <w:p w14:paraId="4A55539C" w14:textId="77777777" w:rsidR="00542879" w:rsidRPr="00AC5325" w:rsidRDefault="00542879" w:rsidP="00E717EE">
            <w:pPr>
              <w:pStyle w:val="Zawartotabeli"/>
              <w:spacing w:after="0" w:line="240" w:lineRule="auto"/>
              <w:jc w:val="center"/>
              <w:rPr>
                <w:rFonts w:asciiTheme="minorHAnsi" w:hAnsiTheme="minorHAnsi" w:cstheme="minorHAnsi"/>
                <w:sz w:val="14"/>
                <w:szCs w:val="16"/>
              </w:rPr>
            </w:pPr>
          </w:p>
        </w:tc>
        <w:tc>
          <w:tcPr>
            <w:tcW w:w="851" w:type="dxa"/>
            <w:tcBorders>
              <w:left w:val="single" w:sz="4" w:space="0" w:color="000001"/>
              <w:bottom w:val="single" w:sz="4" w:space="0" w:color="000001"/>
            </w:tcBorders>
            <w:shd w:val="clear" w:color="auto" w:fill="auto"/>
            <w:vAlign w:val="center"/>
          </w:tcPr>
          <w:p w14:paraId="46756CAD" w14:textId="77777777" w:rsidR="00542879" w:rsidRPr="00AC5325" w:rsidRDefault="00542879" w:rsidP="00E717EE">
            <w:pPr>
              <w:pStyle w:val="Zawartotabeli"/>
              <w:spacing w:after="0" w:line="240" w:lineRule="auto"/>
              <w:jc w:val="center"/>
              <w:rPr>
                <w:rFonts w:asciiTheme="minorHAnsi" w:hAnsiTheme="minorHAnsi" w:cstheme="minorHAnsi"/>
                <w:sz w:val="14"/>
                <w:szCs w:val="16"/>
              </w:rPr>
            </w:pPr>
            <w:r w:rsidRPr="00AC5325">
              <w:rPr>
                <w:rFonts w:asciiTheme="minorHAnsi" w:hAnsiTheme="minorHAnsi" w:cstheme="minorHAnsi"/>
                <w:sz w:val="14"/>
                <w:szCs w:val="16"/>
              </w:rPr>
              <w:t>A</w:t>
            </w:r>
          </w:p>
        </w:tc>
        <w:tc>
          <w:tcPr>
            <w:tcW w:w="1417" w:type="dxa"/>
            <w:tcBorders>
              <w:left w:val="single" w:sz="4" w:space="0" w:color="000001"/>
              <w:bottom w:val="single" w:sz="4" w:space="0" w:color="000001"/>
            </w:tcBorders>
            <w:shd w:val="clear" w:color="auto" w:fill="auto"/>
            <w:vAlign w:val="center"/>
          </w:tcPr>
          <w:p w14:paraId="21D6FCFF" w14:textId="77777777" w:rsidR="00542879" w:rsidRPr="00AC5325" w:rsidRDefault="00542879" w:rsidP="00E717EE">
            <w:pPr>
              <w:pStyle w:val="Zawartotabeli"/>
              <w:spacing w:after="0" w:line="240" w:lineRule="auto"/>
              <w:jc w:val="center"/>
              <w:rPr>
                <w:rFonts w:asciiTheme="minorHAnsi" w:hAnsiTheme="minorHAnsi" w:cstheme="minorHAnsi"/>
                <w:sz w:val="14"/>
                <w:szCs w:val="16"/>
              </w:rPr>
            </w:pPr>
            <w:r w:rsidRPr="00AC5325">
              <w:rPr>
                <w:rFonts w:asciiTheme="minorHAnsi" w:hAnsiTheme="minorHAnsi" w:cstheme="minorHAnsi"/>
                <w:sz w:val="14"/>
                <w:szCs w:val="16"/>
              </w:rPr>
              <w:t>B</w:t>
            </w:r>
          </w:p>
        </w:tc>
        <w:tc>
          <w:tcPr>
            <w:tcW w:w="1248" w:type="dxa"/>
            <w:tcBorders>
              <w:left w:val="single" w:sz="4" w:space="0" w:color="000001"/>
              <w:bottom w:val="single" w:sz="4" w:space="0" w:color="000001"/>
            </w:tcBorders>
            <w:shd w:val="clear" w:color="auto" w:fill="auto"/>
            <w:vAlign w:val="center"/>
          </w:tcPr>
          <w:p w14:paraId="4FB47570" w14:textId="77777777" w:rsidR="00542879" w:rsidRPr="00AC5325" w:rsidRDefault="00542879" w:rsidP="00E717EE">
            <w:pPr>
              <w:pStyle w:val="Zawartotabeli"/>
              <w:spacing w:after="0" w:line="240" w:lineRule="auto"/>
              <w:jc w:val="center"/>
              <w:rPr>
                <w:rFonts w:asciiTheme="minorHAnsi" w:hAnsiTheme="minorHAnsi" w:cstheme="minorHAnsi"/>
                <w:color w:val="auto"/>
                <w:sz w:val="14"/>
                <w:szCs w:val="16"/>
              </w:rPr>
            </w:pPr>
            <w:r w:rsidRPr="00AC5325">
              <w:rPr>
                <w:rFonts w:asciiTheme="minorHAnsi" w:hAnsiTheme="minorHAnsi" w:cstheme="minorHAnsi"/>
                <w:color w:val="auto"/>
                <w:sz w:val="14"/>
                <w:szCs w:val="16"/>
              </w:rPr>
              <w:t>C</w:t>
            </w:r>
          </w:p>
        </w:tc>
        <w:tc>
          <w:tcPr>
            <w:tcW w:w="1417" w:type="dxa"/>
            <w:tcBorders>
              <w:left w:val="single" w:sz="4" w:space="0" w:color="000001"/>
              <w:bottom w:val="single" w:sz="4" w:space="0" w:color="000001"/>
            </w:tcBorders>
            <w:shd w:val="clear" w:color="auto" w:fill="auto"/>
            <w:vAlign w:val="center"/>
          </w:tcPr>
          <w:p w14:paraId="590A295F" w14:textId="77777777" w:rsidR="00542879" w:rsidRPr="00AC5325" w:rsidRDefault="00542879" w:rsidP="00E717EE">
            <w:pPr>
              <w:pStyle w:val="Zawartotabeli"/>
              <w:spacing w:after="0" w:line="240" w:lineRule="auto"/>
              <w:jc w:val="center"/>
              <w:rPr>
                <w:rFonts w:asciiTheme="minorHAnsi" w:hAnsiTheme="minorHAnsi" w:cstheme="minorHAnsi"/>
                <w:sz w:val="14"/>
                <w:szCs w:val="16"/>
              </w:rPr>
            </w:pPr>
            <w:r w:rsidRPr="00AC5325">
              <w:rPr>
                <w:rFonts w:asciiTheme="minorHAnsi" w:hAnsiTheme="minorHAnsi" w:cstheme="minorHAnsi"/>
                <w:sz w:val="14"/>
                <w:szCs w:val="16"/>
              </w:rPr>
              <w:t>D</w:t>
            </w:r>
          </w:p>
        </w:tc>
        <w:tc>
          <w:tcPr>
            <w:tcW w:w="1253" w:type="dxa"/>
            <w:tcBorders>
              <w:left w:val="single" w:sz="4" w:space="0" w:color="000001"/>
              <w:bottom w:val="single" w:sz="4" w:space="0" w:color="000001"/>
              <w:right w:val="single" w:sz="4" w:space="0" w:color="auto"/>
            </w:tcBorders>
            <w:shd w:val="clear" w:color="auto" w:fill="auto"/>
            <w:vAlign w:val="center"/>
          </w:tcPr>
          <w:p w14:paraId="75E1F9A0" w14:textId="77777777" w:rsidR="00542879" w:rsidRPr="00AC5325" w:rsidRDefault="00542879" w:rsidP="00E717EE">
            <w:pPr>
              <w:pStyle w:val="Zawartotabeli"/>
              <w:spacing w:after="0" w:line="240" w:lineRule="auto"/>
              <w:jc w:val="center"/>
              <w:rPr>
                <w:rFonts w:asciiTheme="minorHAnsi" w:hAnsiTheme="minorHAnsi" w:cstheme="minorHAnsi"/>
                <w:sz w:val="14"/>
                <w:szCs w:val="16"/>
              </w:rPr>
            </w:pPr>
          </w:p>
        </w:tc>
      </w:tr>
      <w:tr w:rsidR="00542879" w:rsidRPr="00480CC6" w14:paraId="29296455" w14:textId="77777777" w:rsidTr="00E717EE">
        <w:trPr>
          <w:trHeight w:val="982"/>
        </w:trPr>
        <w:tc>
          <w:tcPr>
            <w:tcW w:w="337" w:type="dxa"/>
            <w:tcBorders>
              <w:top w:val="single" w:sz="4" w:space="0" w:color="000001"/>
              <w:left w:val="single" w:sz="4" w:space="0" w:color="000001"/>
              <w:bottom w:val="single" w:sz="4" w:space="0" w:color="000001"/>
            </w:tcBorders>
            <w:shd w:val="clear" w:color="auto" w:fill="auto"/>
            <w:vAlign w:val="center"/>
          </w:tcPr>
          <w:p w14:paraId="1CA6D521" w14:textId="411C5688" w:rsidR="00542879" w:rsidRPr="00AC5325" w:rsidRDefault="00667000" w:rsidP="00E717EE">
            <w:pPr>
              <w:pStyle w:val="Zawartotabeli"/>
              <w:spacing w:after="0" w:line="240" w:lineRule="auto"/>
              <w:jc w:val="center"/>
              <w:rPr>
                <w:rFonts w:asciiTheme="minorHAnsi" w:hAnsiTheme="minorHAnsi" w:cstheme="minorHAnsi"/>
                <w:sz w:val="16"/>
                <w:szCs w:val="16"/>
              </w:rPr>
            </w:pPr>
            <w:r>
              <w:rPr>
                <w:rFonts w:asciiTheme="minorHAnsi" w:hAnsiTheme="minorHAnsi" w:cstheme="minorHAnsi"/>
                <w:sz w:val="16"/>
                <w:szCs w:val="16"/>
              </w:rPr>
              <w:lastRenderedPageBreak/>
              <w:t>1</w:t>
            </w:r>
            <w:r w:rsidR="002D7836">
              <w:rPr>
                <w:rFonts w:asciiTheme="minorHAnsi" w:hAnsiTheme="minorHAnsi" w:cstheme="minorHAnsi"/>
                <w:sz w:val="16"/>
                <w:szCs w:val="16"/>
              </w:rPr>
              <w:t>.</w:t>
            </w:r>
            <w:r w:rsidR="00542879" w:rsidRPr="00AC5325">
              <w:rPr>
                <w:rFonts w:asciiTheme="minorHAnsi" w:hAnsiTheme="minorHAnsi" w:cstheme="minorHAnsi"/>
                <w:sz w:val="16"/>
                <w:szCs w:val="16"/>
              </w:rPr>
              <w:t>1</w:t>
            </w:r>
          </w:p>
        </w:tc>
        <w:tc>
          <w:tcPr>
            <w:tcW w:w="1276" w:type="dxa"/>
            <w:tcBorders>
              <w:top w:val="single" w:sz="4" w:space="0" w:color="000001"/>
              <w:left w:val="single" w:sz="4" w:space="0" w:color="000001"/>
              <w:bottom w:val="single" w:sz="4" w:space="0" w:color="000001"/>
            </w:tcBorders>
            <w:shd w:val="clear" w:color="auto" w:fill="auto"/>
            <w:vAlign w:val="center"/>
          </w:tcPr>
          <w:p w14:paraId="474B1FA4" w14:textId="4170FC24" w:rsidR="00542879" w:rsidRPr="00AC5325" w:rsidRDefault="00542879" w:rsidP="00E717EE">
            <w:pPr>
              <w:pStyle w:val="Zawartotabeli"/>
              <w:spacing w:after="0" w:line="240" w:lineRule="auto"/>
              <w:jc w:val="center"/>
              <w:rPr>
                <w:rFonts w:asciiTheme="minorHAnsi" w:hAnsiTheme="minorHAnsi" w:cstheme="minorHAnsi"/>
                <w:sz w:val="16"/>
                <w:szCs w:val="16"/>
              </w:rPr>
            </w:pPr>
            <w:r w:rsidRPr="00AC5325">
              <w:rPr>
                <w:rFonts w:asciiTheme="minorHAnsi" w:hAnsiTheme="minorHAnsi" w:cstheme="minorHAnsi"/>
                <w:sz w:val="16"/>
                <w:szCs w:val="16"/>
              </w:rPr>
              <w:t>Podlaski</w:t>
            </w:r>
            <w:r w:rsidR="00500F5B">
              <w:rPr>
                <w:rFonts w:asciiTheme="minorHAnsi" w:hAnsiTheme="minorHAnsi" w:cstheme="minorHAnsi"/>
                <w:sz w:val="16"/>
                <w:szCs w:val="16"/>
              </w:rPr>
              <w:t xml:space="preserve"> </w:t>
            </w:r>
            <w:r w:rsidRPr="00AC5325">
              <w:rPr>
                <w:rFonts w:asciiTheme="minorHAnsi" w:hAnsiTheme="minorHAnsi" w:cstheme="minorHAnsi"/>
                <w:sz w:val="16"/>
                <w:szCs w:val="16"/>
              </w:rPr>
              <w:t>Urz</w:t>
            </w:r>
            <w:r w:rsidR="00500F5B">
              <w:rPr>
                <w:rFonts w:asciiTheme="minorHAnsi" w:hAnsiTheme="minorHAnsi" w:cstheme="minorHAnsi"/>
                <w:sz w:val="16"/>
                <w:szCs w:val="16"/>
              </w:rPr>
              <w:t>ą</w:t>
            </w:r>
            <w:r w:rsidRPr="00AC5325">
              <w:rPr>
                <w:rFonts w:asciiTheme="minorHAnsi" w:hAnsiTheme="minorHAnsi" w:cstheme="minorHAnsi"/>
                <w:sz w:val="16"/>
                <w:szCs w:val="16"/>
              </w:rPr>
              <w:t>d Celno-Skarbow</w:t>
            </w:r>
            <w:r w:rsidR="00500F5B">
              <w:rPr>
                <w:rFonts w:asciiTheme="minorHAnsi" w:hAnsiTheme="minorHAnsi" w:cstheme="minorHAnsi"/>
                <w:sz w:val="16"/>
                <w:szCs w:val="16"/>
              </w:rPr>
              <w:t>y</w:t>
            </w:r>
            <w:r w:rsidRPr="00AC5325">
              <w:rPr>
                <w:rFonts w:asciiTheme="minorHAnsi" w:hAnsiTheme="minorHAnsi" w:cstheme="minorHAnsi"/>
                <w:sz w:val="16"/>
                <w:szCs w:val="16"/>
              </w:rPr>
              <w:t xml:space="preserve">, </w:t>
            </w:r>
            <w:r w:rsidRPr="00AC5325">
              <w:rPr>
                <w:rFonts w:asciiTheme="minorHAnsi" w:hAnsiTheme="minorHAnsi" w:cstheme="minorHAnsi"/>
                <w:sz w:val="16"/>
                <w:szCs w:val="16"/>
              </w:rPr>
              <w:br/>
            </w:r>
            <w:r>
              <w:rPr>
                <w:rFonts w:asciiTheme="minorHAnsi" w:hAnsiTheme="minorHAnsi" w:cstheme="minorHAnsi"/>
                <w:sz w:val="16"/>
                <w:szCs w:val="16"/>
              </w:rPr>
              <w:t>Suwałki, ul, Raczkowska 183</w:t>
            </w:r>
            <w:r w:rsidRPr="00AC5325">
              <w:rPr>
                <w:rFonts w:asciiTheme="minorHAnsi" w:hAnsiTheme="minorHAnsi" w:cstheme="minorHAnsi"/>
                <w:sz w:val="16"/>
                <w:szCs w:val="16"/>
              </w:rPr>
              <w:t xml:space="preserve"> </w:t>
            </w:r>
          </w:p>
        </w:tc>
        <w:tc>
          <w:tcPr>
            <w:tcW w:w="1559" w:type="dxa"/>
            <w:tcBorders>
              <w:top w:val="single" w:sz="4" w:space="0" w:color="000001"/>
              <w:left w:val="single" w:sz="4" w:space="0" w:color="000001"/>
              <w:bottom w:val="single" w:sz="4" w:space="0" w:color="000001"/>
            </w:tcBorders>
            <w:shd w:val="clear" w:color="auto" w:fill="auto"/>
            <w:vAlign w:val="center"/>
          </w:tcPr>
          <w:p w14:paraId="2809A973" w14:textId="77777777" w:rsidR="00542879" w:rsidRPr="00AC5325" w:rsidRDefault="00542879" w:rsidP="00E717EE">
            <w:pPr>
              <w:pStyle w:val="Zawartotabeli"/>
              <w:spacing w:after="0" w:line="240" w:lineRule="auto"/>
              <w:jc w:val="center"/>
              <w:rPr>
                <w:rFonts w:asciiTheme="minorHAnsi" w:hAnsiTheme="minorHAnsi" w:cstheme="minorHAnsi"/>
                <w:sz w:val="16"/>
                <w:szCs w:val="16"/>
              </w:rPr>
            </w:pPr>
            <w:bookmarkStart w:id="2" w:name="_Hlk159916649"/>
            <w:r w:rsidRPr="00A86F61">
              <w:rPr>
                <w:rFonts w:asciiTheme="minorHAnsi" w:hAnsiTheme="minorHAnsi" w:cstheme="minorHAnsi"/>
                <w:sz w:val="16"/>
                <w:szCs w:val="16"/>
              </w:rPr>
              <w:t>wózek widłowy z napędem elektrycznym EJC216, JUNGENRICH, rok produkcji 2007, udźwig 1600 kg /  9701000133</w:t>
            </w:r>
            <w:bookmarkEnd w:id="2"/>
          </w:p>
        </w:tc>
        <w:tc>
          <w:tcPr>
            <w:tcW w:w="851" w:type="dxa"/>
            <w:tcBorders>
              <w:top w:val="single" w:sz="4" w:space="0" w:color="000001"/>
              <w:left w:val="single" w:sz="4" w:space="0" w:color="000001"/>
              <w:bottom w:val="single" w:sz="4" w:space="0" w:color="000001"/>
            </w:tcBorders>
            <w:shd w:val="clear" w:color="auto" w:fill="auto"/>
            <w:vAlign w:val="center"/>
          </w:tcPr>
          <w:p w14:paraId="15B67693" w14:textId="77777777" w:rsidR="00542879" w:rsidRPr="00AC5325" w:rsidRDefault="00542879" w:rsidP="00E717EE">
            <w:pPr>
              <w:pStyle w:val="Zawartotabeli"/>
              <w:snapToGrid w:val="0"/>
              <w:spacing w:after="0" w:line="240" w:lineRule="auto"/>
              <w:jc w:val="center"/>
              <w:rPr>
                <w:rFonts w:asciiTheme="minorHAnsi" w:hAnsiTheme="minorHAnsi" w:cstheme="minorHAnsi"/>
                <w:sz w:val="16"/>
                <w:szCs w:val="16"/>
              </w:rPr>
            </w:pPr>
            <w:r>
              <w:rPr>
                <w:rFonts w:asciiTheme="minorHAnsi" w:hAnsiTheme="minorHAnsi" w:cstheme="minorHAnsi"/>
                <w:sz w:val="16"/>
                <w:szCs w:val="16"/>
              </w:rPr>
              <w:t>24</w:t>
            </w:r>
          </w:p>
        </w:tc>
        <w:tc>
          <w:tcPr>
            <w:tcW w:w="1417" w:type="dxa"/>
            <w:tcBorders>
              <w:top w:val="single" w:sz="4" w:space="0" w:color="000001"/>
              <w:left w:val="single" w:sz="4" w:space="0" w:color="000001"/>
              <w:bottom w:val="single" w:sz="4" w:space="0" w:color="000001"/>
            </w:tcBorders>
            <w:shd w:val="clear" w:color="auto" w:fill="auto"/>
            <w:vAlign w:val="center"/>
          </w:tcPr>
          <w:p w14:paraId="13EF980F" w14:textId="219EC15A" w:rsidR="00542879" w:rsidRPr="00AC5325" w:rsidRDefault="00667000" w:rsidP="00E717EE">
            <w:pPr>
              <w:pStyle w:val="Zawartotabeli"/>
              <w:snapToGrid w:val="0"/>
              <w:spacing w:after="0" w:line="240" w:lineRule="auto"/>
              <w:jc w:val="center"/>
              <w:rPr>
                <w:rFonts w:asciiTheme="minorHAnsi" w:hAnsiTheme="minorHAnsi" w:cstheme="minorHAnsi"/>
                <w:sz w:val="16"/>
                <w:szCs w:val="16"/>
              </w:rPr>
            </w:pPr>
            <w:r>
              <w:rPr>
                <w:rFonts w:asciiTheme="minorHAnsi" w:hAnsiTheme="minorHAnsi" w:cstheme="minorHAnsi"/>
                <w:sz w:val="16"/>
                <w:szCs w:val="16"/>
              </w:rPr>
              <w:t>00,00</w:t>
            </w:r>
          </w:p>
        </w:tc>
        <w:tc>
          <w:tcPr>
            <w:tcW w:w="1248" w:type="dxa"/>
            <w:tcBorders>
              <w:top w:val="single" w:sz="4" w:space="0" w:color="000001"/>
              <w:left w:val="single" w:sz="4" w:space="0" w:color="000001"/>
              <w:bottom w:val="single" w:sz="4" w:space="0" w:color="000001"/>
            </w:tcBorders>
            <w:shd w:val="clear" w:color="auto" w:fill="auto"/>
            <w:vAlign w:val="center"/>
          </w:tcPr>
          <w:p w14:paraId="69A922D5" w14:textId="723227A0" w:rsidR="00542879" w:rsidRPr="00AC5325" w:rsidRDefault="00667000" w:rsidP="00E717EE">
            <w:pPr>
              <w:pStyle w:val="Zawartotabeli"/>
              <w:snapToGrid w:val="0"/>
              <w:spacing w:after="0" w:line="240" w:lineRule="auto"/>
              <w:jc w:val="center"/>
              <w:rPr>
                <w:rFonts w:asciiTheme="minorHAnsi" w:hAnsiTheme="minorHAnsi" w:cstheme="minorHAnsi"/>
                <w:color w:val="auto"/>
                <w:sz w:val="16"/>
                <w:szCs w:val="16"/>
              </w:rPr>
            </w:pPr>
            <w:r>
              <w:rPr>
                <w:rFonts w:asciiTheme="minorHAnsi" w:hAnsiTheme="minorHAnsi" w:cstheme="minorHAnsi"/>
                <w:sz w:val="16"/>
                <w:szCs w:val="16"/>
              </w:rPr>
              <w:t>00,00</w:t>
            </w:r>
          </w:p>
        </w:tc>
        <w:tc>
          <w:tcPr>
            <w:tcW w:w="1417" w:type="dxa"/>
            <w:tcBorders>
              <w:top w:val="single" w:sz="4" w:space="0" w:color="000001"/>
              <w:left w:val="single" w:sz="4" w:space="0" w:color="000001"/>
              <w:bottom w:val="single" w:sz="4" w:space="0" w:color="000001"/>
            </w:tcBorders>
            <w:shd w:val="clear" w:color="auto" w:fill="auto"/>
            <w:vAlign w:val="center"/>
          </w:tcPr>
          <w:p w14:paraId="18AA25BD" w14:textId="203FF902" w:rsidR="00542879" w:rsidRPr="002F2882" w:rsidRDefault="00667000" w:rsidP="00E717EE">
            <w:pPr>
              <w:pStyle w:val="Zawartotabeli"/>
              <w:snapToGrid w:val="0"/>
              <w:spacing w:after="0" w:line="240" w:lineRule="auto"/>
              <w:jc w:val="center"/>
              <w:rPr>
                <w:rFonts w:asciiTheme="minorHAnsi" w:hAnsiTheme="minorHAnsi" w:cstheme="minorHAnsi"/>
                <w:color w:val="auto"/>
                <w:sz w:val="16"/>
                <w:szCs w:val="16"/>
              </w:rPr>
            </w:pPr>
            <w:r>
              <w:rPr>
                <w:rFonts w:asciiTheme="minorHAnsi" w:hAnsiTheme="minorHAnsi" w:cstheme="minorHAnsi"/>
                <w:color w:val="auto"/>
                <w:sz w:val="16"/>
                <w:szCs w:val="16"/>
              </w:rPr>
              <w:t>00</w:t>
            </w:r>
            <w:r w:rsidR="00721283">
              <w:rPr>
                <w:rFonts w:asciiTheme="minorHAnsi" w:hAnsiTheme="minorHAnsi" w:cstheme="minorHAnsi"/>
                <w:color w:val="auto"/>
                <w:sz w:val="16"/>
                <w:szCs w:val="16"/>
              </w:rPr>
              <w:t>,00</w:t>
            </w:r>
          </w:p>
        </w:tc>
        <w:tc>
          <w:tcPr>
            <w:tcW w:w="1253" w:type="dxa"/>
            <w:tcBorders>
              <w:top w:val="single" w:sz="4" w:space="0" w:color="000001"/>
              <w:left w:val="single" w:sz="4" w:space="0" w:color="000001"/>
              <w:bottom w:val="single" w:sz="4" w:space="0" w:color="000001"/>
              <w:right w:val="single" w:sz="4" w:space="0" w:color="auto"/>
            </w:tcBorders>
            <w:shd w:val="clear" w:color="auto" w:fill="auto"/>
            <w:vAlign w:val="center"/>
          </w:tcPr>
          <w:p w14:paraId="52768DC3" w14:textId="4B246687" w:rsidR="00542879" w:rsidRPr="00480CC6" w:rsidRDefault="00667000" w:rsidP="00E717EE">
            <w:pPr>
              <w:pStyle w:val="Zawartotabeli"/>
              <w:snapToGrid w:val="0"/>
              <w:spacing w:after="0" w:line="240" w:lineRule="auto"/>
              <w:jc w:val="center"/>
              <w:rPr>
                <w:rFonts w:asciiTheme="minorHAnsi" w:hAnsiTheme="minorHAnsi" w:cstheme="minorHAnsi"/>
                <w:color w:val="auto"/>
                <w:sz w:val="20"/>
                <w:szCs w:val="20"/>
              </w:rPr>
            </w:pPr>
            <w:r>
              <w:rPr>
                <w:rFonts w:asciiTheme="minorHAnsi" w:hAnsiTheme="minorHAnsi" w:cstheme="minorHAnsi"/>
                <w:color w:val="auto"/>
                <w:sz w:val="20"/>
                <w:szCs w:val="20"/>
              </w:rPr>
              <w:t>0,00</w:t>
            </w:r>
          </w:p>
        </w:tc>
      </w:tr>
      <w:tr w:rsidR="00542879" w:rsidRPr="00480CC6" w14:paraId="0918A929" w14:textId="77777777" w:rsidTr="00E717EE">
        <w:trPr>
          <w:trHeight w:val="984"/>
        </w:trPr>
        <w:tc>
          <w:tcPr>
            <w:tcW w:w="337" w:type="dxa"/>
            <w:tcBorders>
              <w:top w:val="single" w:sz="4" w:space="0" w:color="000001"/>
              <w:left w:val="single" w:sz="4" w:space="0" w:color="000001"/>
              <w:bottom w:val="single" w:sz="4" w:space="0" w:color="000001"/>
            </w:tcBorders>
            <w:shd w:val="clear" w:color="auto" w:fill="auto"/>
            <w:vAlign w:val="center"/>
          </w:tcPr>
          <w:p w14:paraId="33FAD956" w14:textId="1835683F" w:rsidR="00542879" w:rsidRPr="00AC5325" w:rsidRDefault="00667000" w:rsidP="00E717EE">
            <w:pPr>
              <w:pStyle w:val="Zawartotabeli"/>
              <w:spacing w:after="0" w:line="240" w:lineRule="auto"/>
              <w:jc w:val="center"/>
              <w:rPr>
                <w:rFonts w:asciiTheme="minorHAnsi" w:hAnsiTheme="minorHAnsi" w:cstheme="minorHAnsi"/>
                <w:sz w:val="16"/>
                <w:szCs w:val="16"/>
              </w:rPr>
            </w:pPr>
            <w:r>
              <w:rPr>
                <w:rFonts w:asciiTheme="minorHAnsi" w:hAnsiTheme="minorHAnsi" w:cstheme="minorHAnsi"/>
                <w:sz w:val="16"/>
                <w:szCs w:val="16"/>
              </w:rPr>
              <w:t>1</w:t>
            </w:r>
            <w:r w:rsidR="002D7836">
              <w:rPr>
                <w:rFonts w:asciiTheme="minorHAnsi" w:hAnsiTheme="minorHAnsi" w:cstheme="minorHAnsi"/>
                <w:sz w:val="16"/>
                <w:szCs w:val="16"/>
              </w:rPr>
              <w:t>.</w:t>
            </w:r>
            <w:r w:rsidR="00542879" w:rsidRPr="00AC5325">
              <w:rPr>
                <w:rFonts w:asciiTheme="minorHAnsi" w:hAnsiTheme="minorHAnsi" w:cstheme="minorHAnsi"/>
                <w:sz w:val="16"/>
                <w:szCs w:val="16"/>
              </w:rPr>
              <w:t>2</w:t>
            </w:r>
          </w:p>
        </w:tc>
        <w:tc>
          <w:tcPr>
            <w:tcW w:w="1276" w:type="dxa"/>
            <w:tcBorders>
              <w:top w:val="single" w:sz="4" w:space="0" w:color="000001"/>
              <w:left w:val="single" w:sz="4" w:space="0" w:color="000001"/>
              <w:bottom w:val="single" w:sz="4" w:space="0" w:color="000001"/>
            </w:tcBorders>
            <w:shd w:val="clear" w:color="auto" w:fill="auto"/>
            <w:vAlign w:val="center"/>
          </w:tcPr>
          <w:p w14:paraId="2C98B8B6" w14:textId="119B7A61" w:rsidR="00542879" w:rsidRPr="00AC5325" w:rsidRDefault="00500F5B" w:rsidP="00E717EE">
            <w:pPr>
              <w:pStyle w:val="Zawartotabeli"/>
              <w:spacing w:after="0" w:line="240" w:lineRule="auto"/>
              <w:jc w:val="center"/>
              <w:rPr>
                <w:rFonts w:asciiTheme="minorHAnsi" w:hAnsiTheme="minorHAnsi" w:cstheme="minorHAnsi"/>
                <w:sz w:val="16"/>
                <w:szCs w:val="16"/>
              </w:rPr>
            </w:pPr>
            <w:r w:rsidRPr="00AC5325">
              <w:rPr>
                <w:rFonts w:asciiTheme="minorHAnsi" w:hAnsiTheme="minorHAnsi" w:cstheme="minorHAnsi"/>
                <w:sz w:val="16"/>
                <w:szCs w:val="16"/>
              </w:rPr>
              <w:t>Podlaski</w:t>
            </w:r>
            <w:r>
              <w:rPr>
                <w:rFonts w:asciiTheme="minorHAnsi" w:hAnsiTheme="minorHAnsi" w:cstheme="minorHAnsi"/>
                <w:sz w:val="16"/>
                <w:szCs w:val="16"/>
              </w:rPr>
              <w:t xml:space="preserve"> </w:t>
            </w:r>
            <w:r w:rsidRPr="00AC5325">
              <w:rPr>
                <w:rFonts w:asciiTheme="minorHAnsi" w:hAnsiTheme="minorHAnsi" w:cstheme="minorHAnsi"/>
                <w:sz w:val="16"/>
                <w:szCs w:val="16"/>
              </w:rPr>
              <w:t>Urz</w:t>
            </w:r>
            <w:r>
              <w:rPr>
                <w:rFonts w:asciiTheme="minorHAnsi" w:hAnsiTheme="minorHAnsi" w:cstheme="minorHAnsi"/>
                <w:sz w:val="16"/>
                <w:szCs w:val="16"/>
              </w:rPr>
              <w:t>ą</w:t>
            </w:r>
            <w:r w:rsidRPr="00AC5325">
              <w:rPr>
                <w:rFonts w:asciiTheme="minorHAnsi" w:hAnsiTheme="minorHAnsi" w:cstheme="minorHAnsi"/>
                <w:sz w:val="16"/>
                <w:szCs w:val="16"/>
              </w:rPr>
              <w:t>d Celno-Skarbow</w:t>
            </w:r>
            <w:r>
              <w:rPr>
                <w:rFonts w:asciiTheme="minorHAnsi" w:hAnsiTheme="minorHAnsi" w:cstheme="minorHAnsi"/>
                <w:sz w:val="16"/>
                <w:szCs w:val="16"/>
              </w:rPr>
              <w:t>y</w:t>
            </w:r>
            <w:r w:rsidRPr="00AC5325">
              <w:rPr>
                <w:rFonts w:asciiTheme="minorHAnsi" w:hAnsiTheme="minorHAnsi" w:cstheme="minorHAnsi"/>
                <w:sz w:val="16"/>
                <w:szCs w:val="16"/>
              </w:rPr>
              <w:t xml:space="preserve">, </w:t>
            </w:r>
            <w:r w:rsidRPr="00AC5325">
              <w:rPr>
                <w:rFonts w:asciiTheme="minorHAnsi" w:hAnsiTheme="minorHAnsi" w:cstheme="minorHAnsi"/>
                <w:sz w:val="16"/>
                <w:szCs w:val="16"/>
              </w:rPr>
              <w:br/>
            </w:r>
            <w:r>
              <w:rPr>
                <w:rFonts w:asciiTheme="minorHAnsi" w:hAnsiTheme="minorHAnsi" w:cstheme="minorHAnsi"/>
                <w:sz w:val="16"/>
                <w:szCs w:val="16"/>
              </w:rPr>
              <w:t>Suwałki, ul, Raczkowska 183</w:t>
            </w:r>
          </w:p>
        </w:tc>
        <w:tc>
          <w:tcPr>
            <w:tcW w:w="1559" w:type="dxa"/>
            <w:tcBorders>
              <w:top w:val="single" w:sz="4" w:space="0" w:color="000001"/>
              <w:left w:val="single" w:sz="4" w:space="0" w:color="000001"/>
              <w:bottom w:val="single" w:sz="4" w:space="0" w:color="000001"/>
            </w:tcBorders>
            <w:shd w:val="clear" w:color="auto" w:fill="auto"/>
            <w:vAlign w:val="center"/>
          </w:tcPr>
          <w:p w14:paraId="79F2E226" w14:textId="305F5C00" w:rsidR="00542879" w:rsidRPr="00AC5325" w:rsidRDefault="004267DB" w:rsidP="00E717EE">
            <w:pPr>
              <w:pStyle w:val="Zawartotabeli"/>
              <w:spacing w:after="0" w:line="240" w:lineRule="auto"/>
              <w:jc w:val="center"/>
              <w:rPr>
                <w:rFonts w:asciiTheme="minorHAnsi" w:hAnsiTheme="minorHAnsi" w:cstheme="minorHAnsi"/>
                <w:sz w:val="16"/>
                <w:szCs w:val="16"/>
              </w:rPr>
            </w:pPr>
            <w:r>
              <w:rPr>
                <w:rFonts w:asciiTheme="minorHAnsi" w:hAnsiTheme="minorHAnsi" w:cstheme="minorHAnsi"/>
                <w:sz w:val="16"/>
                <w:szCs w:val="16"/>
              </w:rPr>
              <w:t>dźwig towarowo -osobowy</w:t>
            </w:r>
            <w:r w:rsidR="00542879" w:rsidRPr="00A86F61">
              <w:rPr>
                <w:rFonts w:asciiTheme="minorHAnsi" w:hAnsiTheme="minorHAnsi" w:cstheme="minorHAnsi"/>
                <w:sz w:val="16"/>
                <w:szCs w:val="16"/>
              </w:rPr>
              <w:t xml:space="preserve"> HOD 4000 z dwoma przystankami, rok produkcji: 2004, udźwig: 4000 kg / 3101060586</w:t>
            </w:r>
          </w:p>
        </w:tc>
        <w:tc>
          <w:tcPr>
            <w:tcW w:w="851" w:type="dxa"/>
            <w:tcBorders>
              <w:top w:val="single" w:sz="4" w:space="0" w:color="000001"/>
              <w:left w:val="single" w:sz="4" w:space="0" w:color="000001"/>
              <w:bottom w:val="single" w:sz="4" w:space="0" w:color="000001"/>
            </w:tcBorders>
            <w:shd w:val="clear" w:color="auto" w:fill="auto"/>
            <w:vAlign w:val="center"/>
          </w:tcPr>
          <w:p w14:paraId="75DAC94E" w14:textId="77777777" w:rsidR="00542879" w:rsidRPr="00AC5325" w:rsidRDefault="00542879" w:rsidP="00E717EE">
            <w:pPr>
              <w:pStyle w:val="Zawartotabeli"/>
              <w:snapToGrid w:val="0"/>
              <w:spacing w:after="0" w:line="240" w:lineRule="auto"/>
              <w:jc w:val="center"/>
              <w:rPr>
                <w:rFonts w:asciiTheme="minorHAnsi" w:hAnsiTheme="minorHAnsi" w:cstheme="minorHAnsi"/>
                <w:sz w:val="16"/>
                <w:szCs w:val="16"/>
              </w:rPr>
            </w:pPr>
            <w:r>
              <w:rPr>
                <w:rFonts w:asciiTheme="minorHAnsi" w:hAnsiTheme="minorHAnsi" w:cstheme="minorHAnsi"/>
                <w:sz w:val="16"/>
                <w:szCs w:val="16"/>
              </w:rPr>
              <w:t>24</w:t>
            </w:r>
          </w:p>
          <w:p w14:paraId="6569BF21" w14:textId="77777777" w:rsidR="00542879" w:rsidRPr="00AC5325" w:rsidRDefault="00542879" w:rsidP="00E717EE">
            <w:pPr>
              <w:pStyle w:val="Zawartotabeli"/>
              <w:snapToGrid w:val="0"/>
              <w:spacing w:after="0" w:line="240" w:lineRule="auto"/>
              <w:rPr>
                <w:rFonts w:asciiTheme="minorHAnsi" w:hAnsiTheme="minorHAnsi" w:cstheme="minorHAnsi"/>
                <w:sz w:val="16"/>
                <w:szCs w:val="16"/>
              </w:rPr>
            </w:pPr>
          </w:p>
        </w:tc>
        <w:tc>
          <w:tcPr>
            <w:tcW w:w="1417" w:type="dxa"/>
            <w:tcBorders>
              <w:top w:val="single" w:sz="4" w:space="0" w:color="000001"/>
              <w:left w:val="single" w:sz="4" w:space="0" w:color="000001"/>
              <w:bottom w:val="single" w:sz="4" w:space="0" w:color="000001"/>
            </w:tcBorders>
            <w:shd w:val="clear" w:color="auto" w:fill="auto"/>
            <w:vAlign w:val="center"/>
          </w:tcPr>
          <w:p w14:paraId="24D63054" w14:textId="4BC97D4F" w:rsidR="00542879" w:rsidRPr="00AC5325" w:rsidRDefault="00667000" w:rsidP="00E717EE">
            <w:pPr>
              <w:pStyle w:val="Zawartotabeli"/>
              <w:snapToGrid w:val="0"/>
              <w:spacing w:after="0" w:line="240" w:lineRule="auto"/>
              <w:jc w:val="center"/>
              <w:rPr>
                <w:rFonts w:asciiTheme="minorHAnsi" w:hAnsiTheme="minorHAnsi" w:cstheme="minorHAnsi"/>
                <w:sz w:val="16"/>
                <w:szCs w:val="16"/>
              </w:rPr>
            </w:pPr>
            <w:r>
              <w:rPr>
                <w:rFonts w:asciiTheme="minorHAnsi" w:hAnsiTheme="minorHAnsi" w:cstheme="minorHAnsi"/>
                <w:sz w:val="16"/>
                <w:szCs w:val="16"/>
              </w:rPr>
              <w:t>00,00</w:t>
            </w:r>
          </w:p>
        </w:tc>
        <w:tc>
          <w:tcPr>
            <w:tcW w:w="1248" w:type="dxa"/>
            <w:tcBorders>
              <w:top w:val="single" w:sz="4" w:space="0" w:color="000001"/>
              <w:left w:val="single" w:sz="4" w:space="0" w:color="000001"/>
              <w:bottom w:val="single" w:sz="4" w:space="0" w:color="000001"/>
            </w:tcBorders>
            <w:shd w:val="clear" w:color="auto" w:fill="auto"/>
            <w:vAlign w:val="center"/>
          </w:tcPr>
          <w:p w14:paraId="4808CA1A" w14:textId="3B2697FD" w:rsidR="00542879" w:rsidRPr="00AC5325" w:rsidRDefault="00667000" w:rsidP="00E717EE">
            <w:pPr>
              <w:pStyle w:val="Zawartotabeli"/>
              <w:snapToGrid w:val="0"/>
              <w:spacing w:after="0" w:line="240" w:lineRule="auto"/>
              <w:jc w:val="center"/>
              <w:rPr>
                <w:rFonts w:asciiTheme="minorHAnsi" w:hAnsiTheme="minorHAnsi" w:cstheme="minorHAnsi"/>
                <w:color w:val="auto"/>
                <w:sz w:val="16"/>
                <w:szCs w:val="16"/>
              </w:rPr>
            </w:pPr>
            <w:r>
              <w:rPr>
                <w:rFonts w:asciiTheme="minorHAnsi" w:hAnsiTheme="minorHAnsi" w:cstheme="minorHAnsi"/>
                <w:sz w:val="16"/>
                <w:szCs w:val="16"/>
              </w:rPr>
              <w:t>00,00</w:t>
            </w:r>
          </w:p>
        </w:tc>
        <w:tc>
          <w:tcPr>
            <w:tcW w:w="1417" w:type="dxa"/>
            <w:tcBorders>
              <w:top w:val="single" w:sz="4" w:space="0" w:color="000001"/>
              <w:left w:val="single" w:sz="4" w:space="0" w:color="000001"/>
              <w:bottom w:val="single" w:sz="4" w:space="0" w:color="000001"/>
            </w:tcBorders>
            <w:shd w:val="clear" w:color="auto" w:fill="auto"/>
            <w:vAlign w:val="center"/>
          </w:tcPr>
          <w:p w14:paraId="143E1B25" w14:textId="7E4BE090" w:rsidR="00542879" w:rsidRPr="002F2882" w:rsidRDefault="00667000" w:rsidP="00E717EE">
            <w:pPr>
              <w:pStyle w:val="Zawartotabeli"/>
              <w:snapToGrid w:val="0"/>
              <w:spacing w:after="0" w:line="240" w:lineRule="auto"/>
              <w:jc w:val="center"/>
              <w:rPr>
                <w:rFonts w:asciiTheme="minorHAnsi" w:hAnsiTheme="minorHAnsi" w:cstheme="minorHAnsi"/>
                <w:color w:val="auto"/>
                <w:sz w:val="16"/>
                <w:szCs w:val="16"/>
              </w:rPr>
            </w:pPr>
            <w:r>
              <w:rPr>
                <w:rFonts w:asciiTheme="minorHAnsi" w:hAnsiTheme="minorHAnsi" w:cstheme="minorHAnsi"/>
                <w:color w:val="auto"/>
                <w:sz w:val="16"/>
                <w:szCs w:val="16"/>
              </w:rPr>
              <w:t>00</w:t>
            </w:r>
            <w:r w:rsidR="00721283">
              <w:rPr>
                <w:rFonts w:asciiTheme="minorHAnsi" w:hAnsiTheme="minorHAnsi" w:cstheme="minorHAnsi"/>
                <w:color w:val="auto"/>
                <w:sz w:val="16"/>
                <w:szCs w:val="16"/>
              </w:rPr>
              <w:t>,00</w:t>
            </w:r>
          </w:p>
        </w:tc>
        <w:tc>
          <w:tcPr>
            <w:tcW w:w="1253" w:type="dxa"/>
            <w:tcBorders>
              <w:top w:val="single" w:sz="4" w:space="0" w:color="000001"/>
              <w:left w:val="single" w:sz="4" w:space="0" w:color="000001"/>
              <w:bottom w:val="single" w:sz="4" w:space="0" w:color="000001"/>
              <w:right w:val="single" w:sz="4" w:space="0" w:color="auto"/>
            </w:tcBorders>
            <w:shd w:val="clear" w:color="auto" w:fill="auto"/>
            <w:vAlign w:val="center"/>
          </w:tcPr>
          <w:p w14:paraId="2DA409CC" w14:textId="2C8126C0" w:rsidR="00542879" w:rsidRPr="00480CC6" w:rsidRDefault="00667000" w:rsidP="00E717EE">
            <w:pPr>
              <w:pStyle w:val="Zawartotabeli"/>
              <w:snapToGrid w:val="0"/>
              <w:spacing w:after="0" w:line="240" w:lineRule="auto"/>
              <w:jc w:val="center"/>
              <w:rPr>
                <w:rFonts w:asciiTheme="minorHAnsi" w:hAnsiTheme="minorHAnsi" w:cstheme="minorHAnsi"/>
                <w:color w:val="auto"/>
                <w:sz w:val="20"/>
                <w:szCs w:val="20"/>
              </w:rPr>
            </w:pPr>
            <w:r>
              <w:rPr>
                <w:rFonts w:asciiTheme="minorHAnsi" w:hAnsiTheme="minorHAnsi" w:cstheme="minorHAnsi"/>
                <w:color w:val="auto"/>
                <w:sz w:val="20"/>
                <w:szCs w:val="20"/>
              </w:rPr>
              <w:t>0,00</w:t>
            </w:r>
          </w:p>
        </w:tc>
      </w:tr>
      <w:tr w:rsidR="00542879" w:rsidRPr="00480CC6" w14:paraId="6372AF11" w14:textId="77777777" w:rsidTr="00E717EE">
        <w:trPr>
          <w:trHeight w:val="1224"/>
        </w:trPr>
        <w:tc>
          <w:tcPr>
            <w:tcW w:w="337" w:type="dxa"/>
            <w:tcBorders>
              <w:top w:val="single" w:sz="4" w:space="0" w:color="000001"/>
              <w:left w:val="single" w:sz="4" w:space="0" w:color="000001"/>
              <w:bottom w:val="single" w:sz="4" w:space="0" w:color="000001"/>
            </w:tcBorders>
            <w:shd w:val="clear" w:color="auto" w:fill="auto"/>
            <w:vAlign w:val="center"/>
          </w:tcPr>
          <w:p w14:paraId="121E3967" w14:textId="4254478B" w:rsidR="00542879" w:rsidRPr="00AC5325" w:rsidRDefault="00667000" w:rsidP="00E717EE">
            <w:pPr>
              <w:pStyle w:val="Zawartotabeli"/>
              <w:spacing w:after="0" w:line="240" w:lineRule="auto"/>
              <w:jc w:val="center"/>
              <w:rPr>
                <w:rFonts w:asciiTheme="minorHAnsi" w:hAnsiTheme="minorHAnsi" w:cstheme="minorHAnsi"/>
                <w:sz w:val="16"/>
                <w:szCs w:val="16"/>
              </w:rPr>
            </w:pPr>
            <w:r>
              <w:rPr>
                <w:rFonts w:asciiTheme="minorHAnsi" w:hAnsiTheme="minorHAnsi" w:cstheme="minorHAnsi"/>
                <w:sz w:val="16"/>
                <w:szCs w:val="16"/>
              </w:rPr>
              <w:t>1</w:t>
            </w:r>
            <w:r w:rsidR="002D7836">
              <w:rPr>
                <w:rFonts w:asciiTheme="minorHAnsi" w:hAnsiTheme="minorHAnsi" w:cstheme="minorHAnsi"/>
                <w:sz w:val="16"/>
                <w:szCs w:val="16"/>
              </w:rPr>
              <w:t>.</w:t>
            </w:r>
            <w:r w:rsidR="00542879" w:rsidRPr="00AC5325">
              <w:rPr>
                <w:rFonts w:asciiTheme="minorHAnsi" w:hAnsiTheme="minorHAnsi" w:cstheme="minorHAnsi"/>
                <w:sz w:val="16"/>
                <w:szCs w:val="16"/>
              </w:rPr>
              <w:t>3</w:t>
            </w:r>
          </w:p>
        </w:tc>
        <w:tc>
          <w:tcPr>
            <w:tcW w:w="1276" w:type="dxa"/>
            <w:tcBorders>
              <w:top w:val="single" w:sz="4" w:space="0" w:color="000001"/>
              <w:left w:val="single" w:sz="4" w:space="0" w:color="000001"/>
              <w:bottom w:val="single" w:sz="4" w:space="0" w:color="000001"/>
            </w:tcBorders>
            <w:shd w:val="clear" w:color="auto" w:fill="auto"/>
            <w:vAlign w:val="center"/>
          </w:tcPr>
          <w:p w14:paraId="332EF342" w14:textId="223F06F7" w:rsidR="00542879" w:rsidRPr="00AC5325" w:rsidRDefault="00500F5B" w:rsidP="00E717EE">
            <w:pPr>
              <w:pStyle w:val="Zawartotabeli"/>
              <w:spacing w:after="0" w:line="240" w:lineRule="auto"/>
              <w:jc w:val="center"/>
              <w:rPr>
                <w:rFonts w:asciiTheme="minorHAnsi" w:hAnsiTheme="minorHAnsi" w:cstheme="minorHAnsi"/>
                <w:sz w:val="16"/>
                <w:szCs w:val="16"/>
              </w:rPr>
            </w:pPr>
            <w:r w:rsidRPr="00AC5325">
              <w:rPr>
                <w:rFonts w:asciiTheme="minorHAnsi" w:hAnsiTheme="minorHAnsi" w:cstheme="minorHAnsi"/>
                <w:sz w:val="16"/>
                <w:szCs w:val="16"/>
              </w:rPr>
              <w:t>Podlaski</w:t>
            </w:r>
            <w:r>
              <w:rPr>
                <w:rFonts w:asciiTheme="minorHAnsi" w:hAnsiTheme="minorHAnsi" w:cstheme="minorHAnsi"/>
                <w:sz w:val="16"/>
                <w:szCs w:val="16"/>
              </w:rPr>
              <w:t xml:space="preserve"> </w:t>
            </w:r>
            <w:r w:rsidRPr="00AC5325">
              <w:rPr>
                <w:rFonts w:asciiTheme="minorHAnsi" w:hAnsiTheme="minorHAnsi" w:cstheme="minorHAnsi"/>
                <w:sz w:val="16"/>
                <w:szCs w:val="16"/>
              </w:rPr>
              <w:t>Urz</w:t>
            </w:r>
            <w:r>
              <w:rPr>
                <w:rFonts w:asciiTheme="minorHAnsi" w:hAnsiTheme="minorHAnsi" w:cstheme="minorHAnsi"/>
                <w:sz w:val="16"/>
                <w:szCs w:val="16"/>
              </w:rPr>
              <w:t>ą</w:t>
            </w:r>
            <w:r w:rsidRPr="00AC5325">
              <w:rPr>
                <w:rFonts w:asciiTheme="minorHAnsi" w:hAnsiTheme="minorHAnsi" w:cstheme="minorHAnsi"/>
                <w:sz w:val="16"/>
                <w:szCs w:val="16"/>
              </w:rPr>
              <w:t>d Celno-Skarbow</w:t>
            </w:r>
            <w:r>
              <w:rPr>
                <w:rFonts w:asciiTheme="minorHAnsi" w:hAnsiTheme="minorHAnsi" w:cstheme="minorHAnsi"/>
                <w:sz w:val="16"/>
                <w:szCs w:val="16"/>
              </w:rPr>
              <w:t>y</w:t>
            </w:r>
            <w:r w:rsidRPr="00AC5325">
              <w:rPr>
                <w:rFonts w:asciiTheme="minorHAnsi" w:hAnsiTheme="minorHAnsi" w:cstheme="minorHAnsi"/>
                <w:sz w:val="16"/>
                <w:szCs w:val="16"/>
              </w:rPr>
              <w:t xml:space="preserve">, </w:t>
            </w:r>
            <w:r w:rsidRPr="00AC5325">
              <w:rPr>
                <w:rFonts w:asciiTheme="minorHAnsi" w:hAnsiTheme="minorHAnsi" w:cstheme="minorHAnsi"/>
                <w:sz w:val="16"/>
                <w:szCs w:val="16"/>
              </w:rPr>
              <w:br/>
            </w:r>
            <w:r>
              <w:rPr>
                <w:rFonts w:asciiTheme="minorHAnsi" w:hAnsiTheme="minorHAnsi" w:cstheme="minorHAnsi"/>
                <w:sz w:val="16"/>
                <w:szCs w:val="16"/>
              </w:rPr>
              <w:t>Suwałki, ul, Raczkowska 183</w:t>
            </w:r>
          </w:p>
        </w:tc>
        <w:tc>
          <w:tcPr>
            <w:tcW w:w="1559" w:type="dxa"/>
            <w:tcBorders>
              <w:top w:val="single" w:sz="4" w:space="0" w:color="000001"/>
              <w:left w:val="single" w:sz="4" w:space="0" w:color="000001"/>
              <w:bottom w:val="single" w:sz="4" w:space="0" w:color="000001"/>
            </w:tcBorders>
            <w:shd w:val="clear" w:color="auto" w:fill="auto"/>
            <w:vAlign w:val="center"/>
          </w:tcPr>
          <w:p w14:paraId="2B370BB6" w14:textId="59D6BD6F" w:rsidR="00542879" w:rsidRPr="00AC5325" w:rsidRDefault="004267DB" w:rsidP="00E717EE">
            <w:pPr>
              <w:pStyle w:val="Zawartotabeli"/>
              <w:spacing w:after="0" w:line="240" w:lineRule="auto"/>
              <w:jc w:val="center"/>
              <w:rPr>
                <w:rFonts w:asciiTheme="minorHAnsi" w:hAnsiTheme="minorHAnsi" w:cstheme="minorHAnsi"/>
                <w:sz w:val="16"/>
                <w:szCs w:val="16"/>
              </w:rPr>
            </w:pPr>
            <w:bookmarkStart w:id="3" w:name="_Hlk159916703"/>
            <w:r>
              <w:rPr>
                <w:rFonts w:asciiTheme="minorHAnsi" w:hAnsiTheme="minorHAnsi" w:cstheme="minorHAnsi"/>
                <w:sz w:val="16"/>
                <w:szCs w:val="16"/>
              </w:rPr>
              <w:t>dźwig towarowo - osobowy</w:t>
            </w:r>
            <w:r w:rsidR="00542879" w:rsidRPr="00A86F61">
              <w:rPr>
                <w:rFonts w:asciiTheme="minorHAnsi" w:hAnsiTheme="minorHAnsi" w:cstheme="minorHAnsi"/>
                <w:sz w:val="16"/>
                <w:szCs w:val="16"/>
              </w:rPr>
              <w:t xml:space="preserve"> HOD 3500 z dwoma przystankami, rok produkcji: 2004, udźwig: 3500 kg / 3101060587</w:t>
            </w:r>
            <w:bookmarkEnd w:id="3"/>
          </w:p>
        </w:tc>
        <w:tc>
          <w:tcPr>
            <w:tcW w:w="851" w:type="dxa"/>
            <w:tcBorders>
              <w:top w:val="single" w:sz="4" w:space="0" w:color="000001"/>
              <w:left w:val="single" w:sz="4" w:space="0" w:color="000001"/>
              <w:bottom w:val="single" w:sz="4" w:space="0" w:color="000001"/>
            </w:tcBorders>
            <w:shd w:val="clear" w:color="auto" w:fill="auto"/>
            <w:vAlign w:val="center"/>
          </w:tcPr>
          <w:p w14:paraId="79C90BB2" w14:textId="77777777" w:rsidR="00542879" w:rsidRPr="00AC5325" w:rsidRDefault="00542879" w:rsidP="00E717EE">
            <w:pPr>
              <w:pStyle w:val="Zawartotabeli"/>
              <w:snapToGrid w:val="0"/>
              <w:spacing w:after="0" w:line="240" w:lineRule="auto"/>
              <w:jc w:val="center"/>
              <w:rPr>
                <w:rFonts w:asciiTheme="minorHAnsi" w:hAnsiTheme="minorHAnsi" w:cstheme="minorHAnsi"/>
                <w:sz w:val="16"/>
                <w:szCs w:val="16"/>
              </w:rPr>
            </w:pPr>
            <w:r>
              <w:rPr>
                <w:rFonts w:asciiTheme="minorHAnsi" w:hAnsiTheme="minorHAnsi" w:cstheme="minorHAnsi"/>
                <w:sz w:val="16"/>
                <w:szCs w:val="16"/>
              </w:rPr>
              <w:t>24</w:t>
            </w:r>
          </w:p>
        </w:tc>
        <w:tc>
          <w:tcPr>
            <w:tcW w:w="1417" w:type="dxa"/>
            <w:tcBorders>
              <w:top w:val="single" w:sz="4" w:space="0" w:color="000001"/>
              <w:left w:val="single" w:sz="4" w:space="0" w:color="000001"/>
              <w:bottom w:val="single" w:sz="4" w:space="0" w:color="000001"/>
            </w:tcBorders>
            <w:shd w:val="clear" w:color="auto" w:fill="auto"/>
            <w:vAlign w:val="center"/>
          </w:tcPr>
          <w:p w14:paraId="30D2AFEA" w14:textId="49400540" w:rsidR="00542879" w:rsidRPr="00AC5325" w:rsidRDefault="00667000" w:rsidP="00E717EE">
            <w:pPr>
              <w:pStyle w:val="Zawartotabeli"/>
              <w:snapToGrid w:val="0"/>
              <w:spacing w:after="0" w:line="240" w:lineRule="auto"/>
              <w:jc w:val="center"/>
              <w:rPr>
                <w:rFonts w:asciiTheme="minorHAnsi" w:hAnsiTheme="minorHAnsi" w:cstheme="minorHAnsi"/>
                <w:sz w:val="16"/>
                <w:szCs w:val="16"/>
              </w:rPr>
            </w:pPr>
            <w:r>
              <w:rPr>
                <w:rFonts w:asciiTheme="minorHAnsi" w:hAnsiTheme="minorHAnsi" w:cstheme="minorHAnsi"/>
                <w:sz w:val="16"/>
                <w:szCs w:val="16"/>
              </w:rPr>
              <w:t>00,00</w:t>
            </w:r>
          </w:p>
        </w:tc>
        <w:tc>
          <w:tcPr>
            <w:tcW w:w="1248" w:type="dxa"/>
            <w:tcBorders>
              <w:top w:val="single" w:sz="4" w:space="0" w:color="000001"/>
              <w:left w:val="single" w:sz="4" w:space="0" w:color="000001"/>
              <w:bottom w:val="single" w:sz="4" w:space="0" w:color="000001"/>
            </w:tcBorders>
            <w:shd w:val="clear" w:color="auto" w:fill="auto"/>
            <w:vAlign w:val="center"/>
          </w:tcPr>
          <w:p w14:paraId="1DB36E6A" w14:textId="1C3D29F8" w:rsidR="00542879" w:rsidRPr="00AC5325" w:rsidRDefault="00667000" w:rsidP="00E717EE">
            <w:pPr>
              <w:pStyle w:val="Zawartotabeli"/>
              <w:snapToGrid w:val="0"/>
              <w:spacing w:after="0" w:line="240" w:lineRule="auto"/>
              <w:jc w:val="center"/>
              <w:rPr>
                <w:rFonts w:asciiTheme="minorHAnsi" w:hAnsiTheme="minorHAnsi" w:cstheme="minorHAnsi"/>
                <w:color w:val="auto"/>
                <w:sz w:val="16"/>
                <w:szCs w:val="16"/>
              </w:rPr>
            </w:pPr>
            <w:r>
              <w:rPr>
                <w:rFonts w:asciiTheme="minorHAnsi" w:hAnsiTheme="minorHAnsi" w:cstheme="minorHAnsi"/>
                <w:sz w:val="16"/>
                <w:szCs w:val="16"/>
              </w:rPr>
              <w:t>00,00</w:t>
            </w:r>
          </w:p>
        </w:tc>
        <w:tc>
          <w:tcPr>
            <w:tcW w:w="1417" w:type="dxa"/>
            <w:tcBorders>
              <w:top w:val="single" w:sz="4" w:space="0" w:color="000001"/>
              <w:left w:val="single" w:sz="4" w:space="0" w:color="000001"/>
              <w:bottom w:val="single" w:sz="4" w:space="0" w:color="000001"/>
            </w:tcBorders>
            <w:shd w:val="clear" w:color="auto" w:fill="auto"/>
            <w:vAlign w:val="center"/>
          </w:tcPr>
          <w:p w14:paraId="079F9A26" w14:textId="2DCC88A2" w:rsidR="00542879" w:rsidRPr="002F2882" w:rsidRDefault="00667000" w:rsidP="00E717EE">
            <w:pPr>
              <w:pStyle w:val="Zawartotabeli"/>
              <w:snapToGrid w:val="0"/>
              <w:spacing w:after="0" w:line="240" w:lineRule="auto"/>
              <w:jc w:val="center"/>
              <w:rPr>
                <w:rFonts w:asciiTheme="minorHAnsi" w:hAnsiTheme="minorHAnsi" w:cstheme="minorHAnsi"/>
                <w:color w:val="auto"/>
                <w:sz w:val="16"/>
                <w:szCs w:val="16"/>
              </w:rPr>
            </w:pPr>
            <w:r>
              <w:rPr>
                <w:rFonts w:asciiTheme="minorHAnsi" w:hAnsiTheme="minorHAnsi" w:cstheme="minorHAnsi"/>
                <w:color w:val="auto"/>
                <w:sz w:val="16"/>
                <w:szCs w:val="16"/>
              </w:rPr>
              <w:t>00</w:t>
            </w:r>
            <w:r w:rsidR="00721283">
              <w:rPr>
                <w:rFonts w:asciiTheme="minorHAnsi" w:hAnsiTheme="minorHAnsi" w:cstheme="minorHAnsi"/>
                <w:color w:val="auto"/>
                <w:sz w:val="16"/>
                <w:szCs w:val="16"/>
              </w:rPr>
              <w:t>,00</w:t>
            </w:r>
          </w:p>
        </w:tc>
        <w:tc>
          <w:tcPr>
            <w:tcW w:w="1253" w:type="dxa"/>
            <w:tcBorders>
              <w:top w:val="single" w:sz="4" w:space="0" w:color="000001"/>
              <w:left w:val="single" w:sz="4" w:space="0" w:color="000001"/>
              <w:bottom w:val="single" w:sz="4" w:space="0" w:color="000001"/>
              <w:right w:val="single" w:sz="4" w:space="0" w:color="auto"/>
            </w:tcBorders>
            <w:shd w:val="clear" w:color="auto" w:fill="auto"/>
            <w:vAlign w:val="center"/>
          </w:tcPr>
          <w:p w14:paraId="10E95BC8" w14:textId="00BD7E6A" w:rsidR="00542879" w:rsidRPr="00480CC6" w:rsidRDefault="00667000" w:rsidP="00E717EE">
            <w:pPr>
              <w:pStyle w:val="Zawartotabeli"/>
              <w:snapToGrid w:val="0"/>
              <w:spacing w:after="0" w:line="240" w:lineRule="auto"/>
              <w:jc w:val="center"/>
              <w:rPr>
                <w:rFonts w:asciiTheme="minorHAnsi" w:hAnsiTheme="minorHAnsi" w:cstheme="minorHAnsi"/>
                <w:color w:val="auto"/>
                <w:sz w:val="20"/>
                <w:szCs w:val="20"/>
              </w:rPr>
            </w:pPr>
            <w:r>
              <w:rPr>
                <w:rFonts w:asciiTheme="minorHAnsi" w:hAnsiTheme="minorHAnsi" w:cstheme="minorHAnsi"/>
                <w:color w:val="auto"/>
                <w:sz w:val="20"/>
                <w:szCs w:val="20"/>
              </w:rPr>
              <w:t>0,00</w:t>
            </w:r>
          </w:p>
        </w:tc>
      </w:tr>
      <w:tr w:rsidR="00542879" w:rsidRPr="00480CC6" w14:paraId="5E97F7A9" w14:textId="77777777" w:rsidTr="00E717EE">
        <w:trPr>
          <w:trHeight w:val="1497"/>
        </w:trPr>
        <w:tc>
          <w:tcPr>
            <w:tcW w:w="337" w:type="dxa"/>
            <w:tcBorders>
              <w:top w:val="single" w:sz="4" w:space="0" w:color="000001"/>
              <w:left w:val="single" w:sz="4" w:space="0" w:color="000001"/>
              <w:bottom w:val="single" w:sz="4" w:space="0" w:color="000001"/>
            </w:tcBorders>
            <w:shd w:val="clear" w:color="auto" w:fill="auto"/>
            <w:vAlign w:val="center"/>
          </w:tcPr>
          <w:p w14:paraId="41B30DD8" w14:textId="3DDD119A" w:rsidR="00542879" w:rsidRPr="00AC5325" w:rsidRDefault="00667000" w:rsidP="00E717EE">
            <w:pPr>
              <w:pStyle w:val="Zawartotabeli"/>
              <w:spacing w:after="0" w:line="240" w:lineRule="auto"/>
              <w:jc w:val="center"/>
              <w:rPr>
                <w:rFonts w:asciiTheme="minorHAnsi" w:hAnsiTheme="minorHAnsi" w:cstheme="minorHAnsi"/>
                <w:sz w:val="16"/>
                <w:szCs w:val="16"/>
              </w:rPr>
            </w:pPr>
            <w:r>
              <w:rPr>
                <w:rFonts w:asciiTheme="minorHAnsi" w:hAnsiTheme="minorHAnsi" w:cstheme="minorHAnsi"/>
                <w:sz w:val="16"/>
                <w:szCs w:val="16"/>
              </w:rPr>
              <w:t>1</w:t>
            </w:r>
            <w:r w:rsidR="002D7836">
              <w:rPr>
                <w:rFonts w:asciiTheme="minorHAnsi" w:hAnsiTheme="minorHAnsi" w:cstheme="minorHAnsi"/>
                <w:sz w:val="16"/>
                <w:szCs w:val="16"/>
              </w:rPr>
              <w:t>.</w:t>
            </w:r>
            <w:r w:rsidR="00542879" w:rsidRPr="00AC5325">
              <w:rPr>
                <w:rFonts w:asciiTheme="minorHAnsi" w:hAnsiTheme="minorHAnsi" w:cstheme="minorHAnsi"/>
                <w:sz w:val="16"/>
                <w:szCs w:val="16"/>
              </w:rPr>
              <w:t>4</w:t>
            </w:r>
          </w:p>
        </w:tc>
        <w:tc>
          <w:tcPr>
            <w:tcW w:w="1276" w:type="dxa"/>
            <w:tcBorders>
              <w:top w:val="single" w:sz="4" w:space="0" w:color="000001"/>
              <w:left w:val="single" w:sz="4" w:space="0" w:color="000001"/>
              <w:bottom w:val="single" w:sz="4" w:space="0" w:color="000001"/>
            </w:tcBorders>
            <w:shd w:val="clear" w:color="auto" w:fill="auto"/>
            <w:vAlign w:val="center"/>
          </w:tcPr>
          <w:p w14:paraId="2BA5029F" w14:textId="4265F1DB" w:rsidR="00542879" w:rsidRPr="00AC5325" w:rsidRDefault="00500F5B" w:rsidP="00E717EE">
            <w:pPr>
              <w:pStyle w:val="Zawartotabeli"/>
              <w:spacing w:after="0" w:line="240" w:lineRule="auto"/>
              <w:jc w:val="center"/>
              <w:rPr>
                <w:rFonts w:asciiTheme="minorHAnsi" w:hAnsiTheme="minorHAnsi" w:cstheme="minorHAnsi"/>
                <w:sz w:val="16"/>
                <w:szCs w:val="16"/>
              </w:rPr>
            </w:pPr>
            <w:r w:rsidRPr="00AC5325">
              <w:rPr>
                <w:rFonts w:asciiTheme="minorHAnsi" w:hAnsiTheme="minorHAnsi" w:cstheme="minorHAnsi"/>
                <w:sz w:val="16"/>
                <w:szCs w:val="16"/>
              </w:rPr>
              <w:t>Podlaski</w:t>
            </w:r>
            <w:r>
              <w:rPr>
                <w:rFonts w:asciiTheme="minorHAnsi" w:hAnsiTheme="minorHAnsi" w:cstheme="minorHAnsi"/>
                <w:sz w:val="16"/>
                <w:szCs w:val="16"/>
              </w:rPr>
              <w:t xml:space="preserve"> </w:t>
            </w:r>
            <w:r w:rsidRPr="00AC5325">
              <w:rPr>
                <w:rFonts w:asciiTheme="minorHAnsi" w:hAnsiTheme="minorHAnsi" w:cstheme="minorHAnsi"/>
                <w:sz w:val="16"/>
                <w:szCs w:val="16"/>
              </w:rPr>
              <w:t>Urz</w:t>
            </w:r>
            <w:r>
              <w:rPr>
                <w:rFonts w:asciiTheme="minorHAnsi" w:hAnsiTheme="minorHAnsi" w:cstheme="minorHAnsi"/>
                <w:sz w:val="16"/>
                <w:szCs w:val="16"/>
              </w:rPr>
              <w:t>ą</w:t>
            </w:r>
            <w:r w:rsidRPr="00AC5325">
              <w:rPr>
                <w:rFonts w:asciiTheme="minorHAnsi" w:hAnsiTheme="minorHAnsi" w:cstheme="minorHAnsi"/>
                <w:sz w:val="16"/>
                <w:szCs w:val="16"/>
              </w:rPr>
              <w:t>d Celno-Skarbow</w:t>
            </w:r>
            <w:r>
              <w:rPr>
                <w:rFonts w:asciiTheme="minorHAnsi" w:hAnsiTheme="minorHAnsi" w:cstheme="minorHAnsi"/>
                <w:sz w:val="16"/>
                <w:szCs w:val="16"/>
              </w:rPr>
              <w:t>y</w:t>
            </w:r>
            <w:r w:rsidRPr="00AC5325">
              <w:rPr>
                <w:rFonts w:asciiTheme="minorHAnsi" w:hAnsiTheme="minorHAnsi" w:cstheme="minorHAnsi"/>
                <w:sz w:val="16"/>
                <w:szCs w:val="16"/>
              </w:rPr>
              <w:t xml:space="preserve">, </w:t>
            </w:r>
            <w:r w:rsidRPr="00AC5325">
              <w:rPr>
                <w:rFonts w:asciiTheme="minorHAnsi" w:hAnsiTheme="minorHAnsi" w:cstheme="minorHAnsi"/>
                <w:sz w:val="16"/>
                <w:szCs w:val="16"/>
              </w:rPr>
              <w:br/>
            </w:r>
            <w:r>
              <w:rPr>
                <w:rFonts w:asciiTheme="minorHAnsi" w:hAnsiTheme="minorHAnsi" w:cstheme="minorHAnsi"/>
                <w:sz w:val="16"/>
                <w:szCs w:val="16"/>
              </w:rPr>
              <w:t>Suwałki, ul, Raczkowska 183</w:t>
            </w:r>
          </w:p>
        </w:tc>
        <w:tc>
          <w:tcPr>
            <w:tcW w:w="1559" w:type="dxa"/>
            <w:tcBorders>
              <w:top w:val="single" w:sz="4" w:space="0" w:color="000001"/>
              <w:left w:val="single" w:sz="4" w:space="0" w:color="000001"/>
              <w:bottom w:val="single" w:sz="4" w:space="0" w:color="000001"/>
            </w:tcBorders>
            <w:shd w:val="clear" w:color="auto" w:fill="auto"/>
            <w:vAlign w:val="center"/>
          </w:tcPr>
          <w:p w14:paraId="7462510B" w14:textId="77777777" w:rsidR="00542879" w:rsidRPr="00AC5325" w:rsidRDefault="00542879" w:rsidP="00E717EE">
            <w:pPr>
              <w:pStyle w:val="Zawartotabeli"/>
              <w:spacing w:after="0" w:line="240" w:lineRule="auto"/>
              <w:jc w:val="center"/>
              <w:rPr>
                <w:rFonts w:asciiTheme="minorHAnsi" w:hAnsiTheme="minorHAnsi" w:cstheme="minorHAnsi"/>
                <w:sz w:val="16"/>
                <w:szCs w:val="16"/>
              </w:rPr>
            </w:pPr>
            <w:r w:rsidRPr="00A86F61">
              <w:rPr>
                <w:rFonts w:asciiTheme="minorHAnsi" w:hAnsiTheme="minorHAnsi" w:cstheme="minorHAnsi"/>
                <w:sz w:val="16"/>
                <w:szCs w:val="16"/>
              </w:rPr>
              <w:t>platforma przeładunkowa hydrauliczna PPH 2030, rok produkcji 2005, udźwig: 5000 kg / 9501000180</w:t>
            </w:r>
          </w:p>
        </w:tc>
        <w:tc>
          <w:tcPr>
            <w:tcW w:w="851" w:type="dxa"/>
            <w:tcBorders>
              <w:top w:val="single" w:sz="4" w:space="0" w:color="000001"/>
              <w:left w:val="single" w:sz="4" w:space="0" w:color="000001"/>
              <w:bottom w:val="single" w:sz="4" w:space="0" w:color="000001"/>
            </w:tcBorders>
            <w:shd w:val="clear" w:color="auto" w:fill="auto"/>
            <w:vAlign w:val="center"/>
          </w:tcPr>
          <w:p w14:paraId="7ACC178A" w14:textId="5194794F" w:rsidR="00542879" w:rsidRPr="00D74442" w:rsidRDefault="00542879" w:rsidP="00E717EE">
            <w:pPr>
              <w:pStyle w:val="Zawartotabeli"/>
              <w:snapToGrid w:val="0"/>
              <w:spacing w:after="0" w:line="240" w:lineRule="auto"/>
              <w:jc w:val="center"/>
              <w:rPr>
                <w:rFonts w:asciiTheme="minorHAnsi" w:hAnsiTheme="minorHAnsi" w:cstheme="minorHAnsi"/>
                <w:sz w:val="16"/>
                <w:szCs w:val="16"/>
                <w:vertAlign w:val="superscript"/>
              </w:rPr>
            </w:pPr>
            <w:r>
              <w:rPr>
                <w:rFonts w:asciiTheme="minorHAnsi" w:hAnsiTheme="minorHAnsi" w:cstheme="minorHAnsi"/>
                <w:sz w:val="16"/>
                <w:szCs w:val="16"/>
              </w:rPr>
              <w:t>24</w:t>
            </w:r>
          </w:p>
        </w:tc>
        <w:tc>
          <w:tcPr>
            <w:tcW w:w="1417" w:type="dxa"/>
            <w:tcBorders>
              <w:top w:val="single" w:sz="4" w:space="0" w:color="000001"/>
              <w:left w:val="single" w:sz="4" w:space="0" w:color="000001"/>
              <w:bottom w:val="single" w:sz="4" w:space="0" w:color="000001"/>
            </w:tcBorders>
            <w:shd w:val="clear" w:color="auto" w:fill="auto"/>
            <w:vAlign w:val="center"/>
          </w:tcPr>
          <w:p w14:paraId="02B015C7" w14:textId="592DD9D0" w:rsidR="00542879" w:rsidRPr="00AC5325" w:rsidRDefault="00667000" w:rsidP="00E717EE">
            <w:pPr>
              <w:pStyle w:val="Zawartotabeli"/>
              <w:snapToGrid w:val="0"/>
              <w:spacing w:after="0" w:line="240" w:lineRule="auto"/>
              <w:jc w:val="center"/>
              <w:rPr>
                <w:rFonts w:asciiTheme="minorHAnsi" w:hAnsiTheme="minorHAnsi" w:cstheme="minorHAnsi"/>
                <w:sz w:val="16"/>
                <w:szCs w:val="16"/>
              </w:rPr>
            </w:pPr>
            <w:r>
              <w:rPr>
                <w:rFonts w:asciiTheme="minorHAnsi" w:hAnsiTheme="minorHAnsi" w:cstheme="minorHAnsi"/>
                <w:sz w:val="16"/>
                <w:szCs w:val="16"/>
              </w:rPr>
              <w:t>00,00</w:t>
            </w:r>
          </w:p>
        </w:tc>
        <w:tc>
          <w:tcPr>
            <w:tcW w:w="1248" w:type="dxa"/>
            <w:tcBorders>
              <w:top w:val="single" w:sz="4" w:space="0" w:color="000001"/>
              <w:left w:val="single" w:sz="4" w:space="0" w:color="000001"/>
              <w:bottom w:val="single" w:sz="4" w:space="0" w:color="000001"/>
            </w:tcBorders>
            <w:shd w:val="clear" w:color="auto" w:fill="auto"/>
            <w:vAlign w:val="center"/>
          </w:tcPr>
          <w:p w14:paraId="38402486" w14:textId="3E656472" w:rsidR="00542879" w:rsidRPr="00AC5325" w:rsidRDefault="00667000" w:rsidP="00E717EE">
            <w:pPr>
              <w:pStyle w:val="Zawartotabeli"/>
              <w:snapToGrid w:val="0"/>
              <w:spacing w:after="0" w:line="240" w:lineRule="auto"/>
              <w:jc w:val="center"/>
              <w:rPr>
                <w:rFonts w:asciiTheme="minorHAnsi" w:hAnsiTheme="minorHAnsi" w:cstheme="minorHAnsi"/>
                <w:color w:val="auto"/>
                <w:sz w:val="16"/>
                <w:szCs w:val="16"/>
              </w:rPr>
            </w:pPr>
            <w:r>
              <w:rPr>
                <w:rFonts w:asciiTheme="minorHAnsi" w:hAnsiTheme="minorHAnsi" w:cstheme="minorHAnsi"/>
                <w:sz w:val="16"/>
                <w:szCs w:val="16"/>
              </w:rPr>
              <w:t>00,00</w:t>
            </w:r>
          </w:p>
        </w:tc>
        <w:tc>
          <w:tcPr>
            <w:tcW w:w="1417" w:type="dxa"/>
            <w:tcBorders>
              <w:top w:val="single" w:sz="4" w:space="0" w:color="000001"/>
              <w:left w:val="single" w:sz="4" w:space="0" w:color="000001"/>
              <w:bottom w:val="single" w:sz="4" w:space="0" w:color="000001"/>
            </w:tcBorders>
            <w:shd w:val="clear" w:color="auto" w:fill="auto"/>
            <w:vAlign w:val="center"/>
          </w:tcPr>
          <w:p w14:paraId="0FC5E920" w14:textId="0C74D50F" w:rsidR="00542879" w:rsidRPr="002F2882" w:rsidRDefault="00667000" w:rsidP="00E717EE">
            <w:pPr>
              <w:pStyle w:val="Zawartotabeli"/>
              <w:snapToGrid w:val="0"/>
              <w:spacing w:after="0" w:line="240" w:lineRule="auto"/>
              <w:jc w:val="center"/>
              <w:rPr>
                <w:rFonts w:asciiTheme="minorHAnsi" w:hAnsiTheme="minorHAnsi" w:cstheme="minorHAnsi"/>
                <w:color w:val="auto"/>
                <w:sz w:val="16"/>
                <w:szCs w:val="16"/>
              </w:rPr>
            </w:pPr>
            <w:r>
              <w:rPr>
                <w:rFonts w:asciiTheme="minorHAnsi" w:hAnsiTheme="minorHAnsi" w:cstheme="minorHAnsi"/>
                <w:color w:val="auto"/>
                <w:sz w:val="16"/>
                <w:szCs w:val="16"/>
              </w:rPr>
              <w:t>00</w:t>
            </w:r>
            <w:r w:rsidR="00721283">
              <w:rPr>
                <w:rFonts w:asciiTheme="minorHAnsi" w:hAnsiTheme="minorHAnsi" w:cstheme="minorHAnsi"/>
                <w:color w:val="auto"/>
                <w:sz w:val="16"/>
                <w:szCs w:val="16"/>
              </w:rPr>
              <w:t>,00</w:t>
            </w:r>
          </w:p>
        </w:tc>
        <w:tc>
          <w:tcPr>
            <w:tcW w:w="1253" w:type="dxa"/>
            <w:tcBorders>
              <w:top w:val="single" w:sz="4" w:space="0" w:color="000001"/>
              <w:left w:val="single" w:sz="4" w:space="0" w:color="000001"/>
              <w:bottom w:val="single" w:sz="4" w:space="0" w:color="000001"/>
              <w:right w:val="single" w:sz="4" w:space="0" w:color="auto"/>
            </w:tcBorders>
            <w:shd w:val="clear" w:color="auto" w:fill="auto"/>
            <w:vAlign w:val="center"/>
          </w:tcPr>
          <w:p w14:paraId="368D1CD5" w14:textId="62209206" w:rsidR="00542879" w:rsidRPr="00480CC6" w:rsidRDefault="00667000" w:rsidP="00E717EE">
            <w:pPr>
              <w:pStyle w:val="Zawartotabeli"/>
              <w:snapToGrid w:val="0"/>
              <w:spacing w:after="0" w:line="240" w:lineRule="auto"/>
              <w:jc w:val="center"/>
              <w:rPr>
                <w:rFonts w:asciiTheme="minorHAnsi" w:hAnsiTheme="minorHAnsi" w:cstheme="minorHAnsi"/>
                <w:color w:val="auto"/>
                <w:sz w:val="20"/>
                <w:szCs w:val="20"/>
              </w:rPr>
            </w:pPr>
            <w:r>
              <w:rPr>
                <w:rFonts w:asciiTheme="minorHAnsi" w:hAnsiTheme="minorHAnsi" w:cstheme="minorHAnsi"/>
                <w:color w:val="auto"/>
                <w:sz w:val="20"/>
                <w:szCs w:val="20"/>
              </w:rPr>
              <w:t>0,00</w:t>
            </w:r>
          </w:p>
        </w:tc>
      </w:tr>
      <w:tr w:rsidR="00542879" w:rsidRPr="00480CC6" w14:paraId="17D38C51" w14:textId="77777777" w:rsidTr="00E717EE">
        <w:trPr>
          <w:trHeight w:val="1126"/>
        </w:trPr>
        <w:tc>
          <w:tcPr>
            <w:tcW w:w="337" w:type="dxa"/>
            <w:tcBorders>
              <w:top w:val="single" w:sz="4" w:space="0" w:color="000001"/>
              <w:left w:val="single" w:sz="4" w:space="0" w:color="000001"/>
              <w:bottom w:val="single" w:sz="4" w:space="0" w:color="000001"/>
            </w:tcBorders>
            <w:shd w:val="clear" w:color="auto" w:fill="auto"/>
            <w:vAlign w:val="center"/>
          </w:tcPr>
          <w:p w14:paraId="0704F7E6" w14:textId="4254B066" w:rsidR="00542879" w:rsidRPr="00AC5325" w:rsidRDefault="00667000" w:rsidP="00E717EE">
            <w:pPr>
              <w:pStyle w:val="Zawartotabeli"/>
              <w:spacing w:after="0" w:line="240" w:lineRule="auto"/>
              <w:jc w:val="center"/>
              <w:rPr>
                <w:rFonts w:asciiTheme="minorHAnsi" w:hAnsiTheme="minorHAnsi" w:cstheme="minorHAnsi"/>
                <w:sz w:val="16"/>
                <w:szCs w:val="16"/>
              </w:rPr>
            </w:pPr>
            <w:r>
              <w:rPr>
                <w:rFonts w:asciiTheme="minorHAnsi" w:hAnsiTheme="minorHAnsi" w:cstheme="minorHAnsi"/>
                <w:sz w:val="16"/>
                <w:szCs w:val="16"/>
              </w:rPr>
              <w:t>1</w:t>
            </w:r>
            <w:r w:rsidR="002D7836">
              <w:rPr>
                <w:rFonts w:asciiTheme="minorHAnsi" w:hAnsiTheme="minorHAnsi" w:cstheme="minorHAnsi"/>
                <w:sz w:val="16"/>
                <w:szCs w:val="16"/>
              </w:rPr>
              <w:t>.</w:t>
            </w:r>
            <w:r w:rsidR="00542879" w:rsidRPr="00AC5325">
              <w:rPr>
                <w:rFonts w:asciiTheme="minorHAnsi" w:hAnsiTheme="minorHAnsi" w:cstheme="minorHAnsi"/>
                <w:sz w:val="16"/>
                <w:szCs w:val="16"/>
              </w:rPr>
              <w:t>5</w:t>
            </w:r>
          </w:p>
        </w:tc>
        <w:tc>
          <w:tcPr>
            <w:tcW w:w="1276" w:type="dxa"/>
            <w:tcBorders>
              <w:top w:val="single" w:sz="4" w:space="0" w:color="000001"/>
              <w:left w:val="single" w:sz="4" w:space="0" w:color="000001"/>
              <w:bottom w:val="single" w:sz="4" w:space="0" w:color="000001"/>
            </w:tcBorders>
            <w:shd w:val="clear" w:color="auto" w:fill="auto"/>
            <w:vAlign w:val="center"/>
          </w:tcPr>
          <w:p w14:paraId="7063A321" w14:textId="779920E0" w:rsidR="00542879" w:rsidRPr="00AC5325" w:rsidRDefault="00500F5B" w:rsidP="00E717EE">
            <w:pPr>
              <w:pStyle w:val="Zawartotabeli"/>
              <w:spacing w:after="0" w:line="240" w:lineRule="auto"/>
              <w:jc w:val="center"/>
              <w:rPr>
                <w:rFonts w:asciiTheme="minorHAnsi" w:hAnsiTheme="minorHAnsi" w:cstheme="minorHAnsi"/>
                <w:sz w:val="16"/>
                <w:szCs w:val="16"/>
              </w:rPr>
            </w:pPr>
            <w:r w:rsidRPr="00AC5325">
              <w:rPr>
                <w:rFonts w:asciiTheme="minorHAnsi" w:hAnsiTheme="minorHAnsi" w:cstheme="minorHAnsi"/>
                <w:sz w:val="16"/>
                <w:szCs w:val="16"/>
              </w:rPr>
              <w:t>Podlaski</w:t>
            </w:r>
            <w:r>
              <w:rPr>
                <w:rFonts w:asciiTheme="minorHAnsi" w:hAnsiTheme="minorHAnsi" w:cstheme="minorHAnsi"/>
                <w:sz w:val="16"/>
                <w:szCs w:val="16"/>
              </w:rPr>
              <w:t xml:space="preserve"> </w:t>
            </w:r>
            <w:r w:rsidRPr="00AC5325">
              <w:rPr>
                <w:rFonts w:asciiTheme="minorHAnsi" w:hAnsiTheme="minorHAnsi" w:cstheme="minorHAnsi"/>
                <w:sz w:val="16"/>
                <w:szCs w:val="16"/>
              </w:rPr>
              <w:t>Urz</w:t>
            </w:r>
            <w:r>
              <w:rPr>
                <w:rFonts w:asciiTheme="minorHAnsi" w:hAnsiTheme="minorHAnsi" w:cstheme="minorHAnsi"/>
                <w:sz w:val="16"/>
                <w:szCs w:val="16"/>
              </w:rPr>
              <w:t>ą</w:t>
            </w:r>
            <w:r w:rsidRPr="00AC5325">
              <w:rPr>
                <w:rFonts w:asciiTheme="minorHAnsi" w:hAnsiTheme="minorHAnsi" w:cstheme="minorHAnsi"/>
                <w:sz w:val="16"/>
                <w:szCs w:val="16"/>
              </w:rPr>
              <w:t>d Celno-Skarbow</w:t>
            </w:r>
            <w:r>
              <w:rPr>
                <w:rFonts w:asciiTheme="minorHAnsi" w:hAnsiTheme="minorHAnsi" w:cstheme="minorHAnsi"/>
                <w:sz w:val="16"/>
                <w:szCs w:val="16"/>
              </w:rPr>
              <w:t>y</w:t>
            </w:r>
            <w:r w:rsidRPr="00AC5325">
              <w:rPr>
                <w:rFonts w:asciiTheme="minorHAnsi" w:hAnsiTheme="minorHAnsi" w:cstheme="minorHAnsi"/>
                <w:sz w:val="16"/>
                <w:szCs w:val="16"/>
              </w:rPr>
              <w:t xml:space="preserve">, </w:t>
            </w:r>
            <w:r w:rsidRPr="00AC5325">
              <w:rPr>
                <w:rFonts w:asciiTheme="minorHAnsi" w:hAnsiTheme="minorHAnsi" w:cstheme="minorHAnsi"/>
                <w:sz w:val="16"/>
                <w:szCs w:val="16"/>
              </w:rPr>
              <w:br/>
            </w:r>
            <w:r>
              <w:rPr>
                <w:rFonts w:asciiTheme="minorHAnsi" w:hAnsiTheme="minorHAnsi" w:cstheme="minorHAnsi"/>
                <w:sz w:val="16"/>
                <w:szCs w:val="16"/>
              </w:rPr>
              <w:t>Suwałki, ul, Raczkowska 183</w:t>
            </w:r>
          </w:p>
        </w:tc>
        <w:tc>
          <w:tcPr>
            <w:tcW w:w="1559" w:type="dxa"/>
            <w:tcBorders>
              <w:top w:val="single" w:sz="4" w:space="0" w:color="000001"/>
              <w:left w:val="single" w:sz="4" w:space="0" w:color="000001"/>
              <w:bottom w:val="single" w:sz="4" w:space="0" w:color="000001"/>
            </w:tcBorders>
            <w:shd w:val="clear" w:color="auto" w:fill="auto"/>
            <w:vAlign w:val="center"/>
          </w:tcPr>
          <w:p w14:paraId="39761F27" w14:textId="77777777" w:rsidR="00542879" w:rsidRPr="00AC5325" w:rsidRDefault="00542879" w:rsidP="00E717EE">
            <w:pPr>
              <w:pStyle w:val="Zawartotabeli"/>
              <w:spacing w:after="0" w:line="240" w:lineRule="auto"/>
              <w:jc w:val="center"/>
              <w:rPr>
                <w:rFonts w:asciiTheme="minorHAnsi" w:hAnsiTheme="minorHAnsi" w:cstheme="minorHAnsi"/>
                <w:sz w:val="16"/>
                <w:szCs w:val="16"/>
              </w:rPr>
            </w:pPr>
            <w:bookmarkStart w:id="4" w:name="_Hlk159916816"/>
            <w:r w:rsidRPr="00A86F61">
              <w:rPr>
                <w:rFonts w:asciiTheme="minorHAnsi" w:hAnsiTheme="minorHAnsi" w:cstheme="minorHAnsi"/>
                <w:sz w:val="16"/>
                <w:szCs w:val="16"/>
              </w:rPr>
              <w:t>platforma przeładunkowa hydrauliczna PPH 2030, rok produkcji: 2005, udźwig: 5000 kg /  9501000181</w:t>
            </w:r>
            <w:bookmarkEnd w:id="4"/>
          </w:p>
        </w:tc>
        <w:tc>
          <w:tcPr>
            <w:tcW w:w="851" w:type="dxa"/>
            <w:tcBorders>
              <w:top w:val="single" w:sz="4" w:space="0" w:color="000001"/>
              <w:left w:val="single" w:sz="4" w:space="0" w:color="000001"/>
              <w:bottom w:val="single" w:sz="4" w:space="0" w:color="000001"/>
            </w:tcBorders>
            <w:shd w:val="clear" w:color="auto" w:fill="auto"/>
            <w:vAlign w:val="center"/>
          </w:tcPr>
          <w:p w14:paraId="0395DFE2" w14:textId="77777777" w:rsidR="00542879" w:rsidRPr="00AC5325" w:rsidRDefault="00542879" w:rsidP="00E717EE">
            <w:pPr>
              <w:pStyle w:val="Zawartotabeli"/>
              <w:snapToGrid w:val="0"/>
              <w:spacing w:after="0" w:line="240" w:lineRule="auto"/>
              <w:jc w:val="center"/>
              <w:rPr>
                <w:rFonts w:asciiTheme="minorHAnsi" w:hAnsiTheme="minorHAnsi" w:cstheme="minorHAnsi"/>
                <w:sz w:val="16"/>
                <w:szCs w:val="16"/>
              </w:rPr>
            </w:pPr>
            <w:r>
              <w:rPr>
                <w:rFonts w:asciiTheme="minorHAnsi" w:hAnsiTheme="minorHAnsi" w:cstheme="minorHAnsi"/>
                <w:sz w:val="16"/>
                <w:szCs w:val="16"/>
              </w:rPr>
              <w:t>24</w:t>
            </w:r>
          </w:p>
        </w:tc>
        <w:tc>
          <w:tcPr>
            <w:tcW w:w="1417" w:type="dxa"/>
            <w:tcBorders>
              <w:top w:val="single" w:sz="4" w:space="0" w:color="000001"/>
              <w:left w:val="single" w:sz="4" w:space="0" w:color="000001"/>
              <w:bottom w:val="single" w:sz="4" w:space="0" w:color="000001"/>
            </w:tcBorders>
            <w:shd w:val="clear" w:color="auto" w:fill="auto"/>
            <w:vAlign w:val="center"/>
          </w:tcPr>
          <w:p w14:paraId="27BA83DF" w14:textId="1274D0F4" w:rsidR="00542879" w:rsidRPr="00AC5325" w:rsidRDefault="00667000" w:rsidP="00E717EE">
            <w:pPr>
              <w:pStyle w:val="Zawartotabeli"/>
              <w:snapToGrid w:val="0"/>
              <w:spacing w:after="0" w:line="240" w:lineRule="auto"/>
              <w:jc w:val="center"/>
              <w:rPr>
                <w:rFonts w:asciiTheme="minorHAnsi" w:hAnsiTheme="minorHAnsi" w:cstheme="minorHAnsi"/>
                <w:sz w:val="16"/>
                <w:szCs w:val="16"/>
              </w:rPr>
            </w:pPr>
            <w:r>
              <w:rPr>
                <w:rFonts w:asciiTheme="minorHAnsi" w:hAnsiTheme="minorHAnsi" w:cstheme="minorHAnsi"/>
                <w:sz w:val="16"/>
                <w:szCs w:val="16"/>
              </w:rPr>
              <w:t>00,00</w:t>
            </w:r>
          </w:p>
        </w:tc>
        <w:tc>
          <w:tcPr>
            <w:tcW w:w="1248" w:type="dxa"/>
            <w:tcBorders>
              <w:top w:val="single" w:sz="4" w:space="0" w:color="000001"/>
              <w:left w:val="single" w:sz="4" w:space="0" w:color="000001"/>
              <w:bottom w:val="single" w:sz="4" w:space="0" w:color="000001"/>
            </w:tcBorders>
            <w:shd w:val="clear" w:color="auto" w:fill="auto"/>
            <w:vAlign w:val="center"/>
          </w:tcPr>
          <w:p w14:paraId="3961C047" w14:textId="3792B1DB" w:rsidR="00542879" w:rsidRPr="00AC5325" w:rsidRDefault="00667000" w:rsidP="00E717EE">
            <w:pPr>
              <w:pStyle w:val="Zawartotabeli"/>
              <w:snapToGrid w:val="0"/>
              <w:spacing w:after="0" w:line="240" w:lineRule="auto"/>
              <w:jc w:val="center"/>
              <w:rPr>
                <w:rFonts w:asciiTheme="minorHAnsi" w:hAnsiTheme="minorHAnsi" w:cstheme="minorHAnsi"/>
                <w:color w:val="auto"/>
                <w:sz w:val="16"/>
                <w:szCs w:val="16"/>
              </w:rPr>
            </w:pPr>
            <w:r>
              <w:rPr>
                <w:rFonts w:asciiTheme="minorHAnsi" w:hAnsiTheme="minorHAnsi" w:cstheme="minorHAnsi"/>
                <w:sz w:val="16"/>
                <w:szCs w:val="16"/>
              </w:rPr>
              <w:t>00,00</w:t>
            </w:r>
          </w:p>
        </w:tc>
        <w:tc>
          <w:tcPr>
            <w:tcW w:w="1417" w:type="dxa"/>
            <w:tcBorders>
              <w:top w:val="single" w:sz="4" w:space="0" w:color="000001"/>
              <w:left w:val="single" w:sz="4" w:space="0" w:color="000001"/>
              <w:bottom w:val="single" w:sz="4" w:space="0" w:color="000001"/>
            </w:tcBorders>
            <w:shd w:val="clear" w:color="auto" w:fill="auto"/>
            <w:vAlign w:val="center"/>
          </w:tcPr>
          <w:p w14:paraId="761A3B75" w14:textId="44750F15" w:rsidR="00542879" w:rsidRPr="002F2882" w:rsidRDefault="00667000" w:rsidP="00E717EE">
            <w:pPr>
              <w:pStyle w:val="Zawartotabeli"/>
              <w:snapToGrid w:val="0"/>
              <w:spacing w:after="0" w:line="240" w:lineRule="auto"/>
              <w:jc w:val="center"/>
              <w:rPr>
                <w:rFonts w:asciiTheme="minorHAnsi" w:hAnsiTheme="minorHAnsi" w:cstheme="minorHAnsi"/>
                <w:color w:val="auto"/>
                <w:sz w:val="16"/>
                <w:szCs w:val="16"/>
              </w:rPr>
            </w:pPr>
            <w:r>
              <w:rPr>
                <w:rFonts w:asciiTheme="minorHAnsi" w:hAnsiTheme="minorHAnsi" w:cstheme="minorHAnsi"/>
                <w:color w:val="auto"/>
                <w:sz w:val="16"/>
                <w:szCs w:val="16"/>
              </w:rPr>
              <w:t>00</w:t>
            </w:r>
            <w:r w:rsidR="00721283">
              <w:rPr>
                <w:rFonts w:asciiTheme="minorHAnsi" w:hAnsiTheme="minorHAnsi" w:cstheme="minorHAnsi"/>
                <w:color w:val="auto"/>
                <w:sz w:val="16"/>
                <w:szCs w:val="16"/>
              </w:rPr>
              <w:t>,00</w:t>
            </w:r>
          </w:p>
        </w:tc>
        <w:tc>
          <w:tcPr>
            <w:tcW w:w="1253" w:type="dxa"/>
            <w:tcBorders>
              <w:top w:val="single" w:sz="4" w:space="0" w:color="000001"/>
              <w:left w:val="single" w:sz="4" w:space="0" w:color="000001"/>
              <w:bottom w:val="single" w:sz="4" w:space="0" w:color="000001"/>
              <w:right w:val="single" w:sz="4" w:space="0" w:color="auto"/>
            </w:tcBorders>
            <w:shd w:val="clear" w:color="auto" w:fill="auto"/>
            <w:vAlign w:val="center"/>
          </w:tcPr>
          <w:p w14:paraId="6767E546" w14:textId="5FB22086" w:rsidR="00542879" w:rsidRPr="00480CC6" w:rsidRDefault="00667000" w:rsidP="00E717EE">
            <w:pPr>
              <w:pStyle w:val="Zawartotabeli"/>
              <w:snapToGrid w:val="0"/>
              <w:spacing w:after="0" w:line="240" w:lineRule="auto"/>
              <w:jc w:val="center"/>
              <w:rPr>
                <w:rFonts w:asciiTheme="minorHAnsi" w:hAnsiTheme="minorHAnsi" w:cstheme="minorHAnsi"/>
                <w:color w:val="auto"/>
                <w:sz w:val="20"/>
                <w:szCs w:val="20"/>
              </w:rPr>
            </w:pPr>
            <w:r>
              <w:rPr>
                <w:rFonts w:asciiTheme="minorHAnsi" w:hAnsiTheme="minorHAnsi" w:cstheme="minorHAnsi"/>
                <w:color w:val="auto"/>
                <w:sz w:val="20"/>
                <w:szCs w:val="20"/>
              </w:rPr>
              <w:t>0,00</w:t>
            </w:r>
          </w:p>
        </w:tc>
      </w:tr>
      <w:tr w:rsidR="00CF6D7A" w:rsidRPr="00480CC6" w14:paraId="6DC2DAA5" w14:textId="77777777" w:rsidTr="00E717EE">
        <w:trPr>
          <w:trHeight w:val="1126"/>
        </w:trPr>
        <w:tc>
          <w:tcPr>
            <w:tcW w:w="337" w:type="dxa"/>
            <w:tcBorders>
              <w:top w:val="single" w:sz="4" w:space="0" w:color="000001"/>
              <w:left w:val="single" w:sz="4" w:space="0" w:color="000001"/>
              <w:bottom w:val="single" w:sz="4" w:space="0" w:color="000001"/>
            </w:tcBorders>
            <w:shd w:val="clear" w:color="auto" w:fill="auto"/>
            <w:vAlign w:val="center"/>
          </w:tcPr>
          <w:p w14:paraId="6C656B0A" w14:textId="2529D61F" w:rsidR="00CF6D7A" w:rsidRDefault="00CF6D7A" w:rsidP="00E717EE">
            <w:pPr>
              <w:pStyle w:val="Zawartotabeli"/>
              <w:spacing w:after="0" w:line="240" w:lineRule="auto"/>
              <w:jc w:val="center"/>
              <w:rPr>
                <w:rFonts w:asciiTheme="minorHAnsi" w:hAnsiTheme="minorHAnsi" w:cstheme="minorHAnsi"/>
                <w:sz w:val="16"/>
                <w:szCs w:val="16"/>
              </w:rPr>
            </w:pPr>
            <w:r>
              <w:rPr>
                <w:rFonts w:asciiTheme="minorHAnsi" w:hAnsiTheme="minorHAnsi" w:cstheme="minorHAnsi"/>
                <w:sz w:val="16"/>
                <w:szCs w:val="16"/>
              </w:rPr>
              <w:t>1.6</w:t>
            </w:r>
          </w:p>
        </w:tc>
        <w:tc>
          <w:tcPr>
            <w:tcW w:w="1276" w:type="dxa"/>
            <w:tcBorders>
              <w:top w:val="single" w:sz="4" w:space="0" w:color="000001"/>
              <w:left w:val="single" w:sz="4" w:space="0" w:color="000001"/>
              <w:bottom w:val="single" w:sz="4" w:space="0" w:color="000001"/>
            </w:tcBorders>
            <w:shd w:val="clear" w:color="auto" w:fill="auto"/>
            <w:vAlign w:val="center"/>
          </w:tcPr>
          <w:p w14:paraId="09C84CA2" w14:textId="66A1F73D" w:rsidR="00CF6D7A" w:rsidRPr="00A86F61" w:rsidRDefault="00CF6D7A" w:rsidP="00E717EE">
            <w:pPr>
              <w:pStyle w:val="Zawartotabeli"/>
              <w:spacing w:after="0" w:line="240" w:lineRule="auto"/>
              <w:jc w:val="center"/>
              <w:rPr>
                <w:rFonts w:asciiTheme="minorHAnsi" w:hAnsiTheme="minorHAnsi" w:cstheme="minorHAnsi"/>
                <w:sz w:val="16"/>
                <w:szCs w:val="16"/>
              </w:rPr>
            </w:pPr>
            <w:r w:rsidRPr="00AC5325">
              <w:rPr>
                <w:rFonts w:asciiTheme="minorHAnsi" w:hAnsiTheme="minorHAnsi" w:cstheme="minorHAnsi"/>
                <w:sz w:val="16"/>
                <w:szCs w:val="16"/>
              </w:rPr>
              <w:t>Podlaski</w:t>
            </w:r>
            <w:r>
              <w:rPr>
                <w:rFonts w:asciiTheme="minorHAnsi" w:hAnsiTheme="minorHAnsi" w:cstheme="minorHAnsi"/>
                <w:sz w:val="16"/>
                <w:szCs w:val="16"/>
              </w:rPr>
              <w:t xml:space="preserve"> </w:t>
            </w:r>
            <w:r w:rsidRPr="00AC5325">
              <w:rPr>
                <w:rFonts w:asciiTheme="minorHAnsi" w:hAnsiTheme="minorHAnsi" w:cstheme="minorHAnsi"/>
                <w:sz w:val="16"/>
                <w:szCs w:val="16"/>
              </w:rPr>
              <w:t>Urz</w:t>
            </w:r>
            <w:r>
              <w:rPr>
                <w:rFonts w:asciiTheme="minorHAnsi" w:hAnsiTheme="minorHAnsi" w:cstheme="minorHAnsi"/>
                <w:sz w:val="16"/>
                <w:szCs w:val="16"/>
              </w:rPr>
              <w:t>ą</w:t>
            </w:r>
            <w:r w:rsidRPr="00AC5325">
              <w:rPr>
                <w:rFonts w:asciiTheme="minorHAnsi" w:hAnsiTheme="minorHAnsi" w:cstheme="minorHAnsi"/>
                <w:sz w:val="16"/>
                <w:szCs w:val="16"/>
              </w:rPr>
              <w:t>d Celno-Skarbow</w:t>
            </w:r>
            <w:r>
              <w:rPr>
                <w:rFonts w:asciiTheme="minorHAnsi" w:hAnsiTheme="minorHAnsi" w:cstheme="minorHAnsi"/>
                <w:sz w:val="16"/>
                <w:szCs w:val="16"/>
              </w:rPr>
              <w:t>y</w:t>
            </w:r>
            <w:r w:rsidRPr="00AC5325">
              <w:rPr>
                <w:rFonts w:asciiTheme="minorHAnsi" w:hAnsiTheme="minorHAnsi" w:cstheme="minorHAnsi"/>
                <w:sz w:val="16"/>
                <w:szCs w:val="16"/>
              </w:rPr>
              <w:t xml:space="preserve">, </w:t>
            </w:r>
            <w:r w:rsidRPr="00AC5325">
              <w:rPr>
                <w:rFonts w:asciiTheme="minorHAnsi" w:hAnsiTheme="minorHAnsi" w:cstheme="minorHAnsi"/>
                <w:sz w:val="16"/>
                <w:szCs w:val="16"/>
              </w:rPr>
              <w:br/>
            </w:r>
            <w:r>
              <w:rPr>
                <w:rFonts w:asciiTheme="minorHAnsi" w:hAnsiTheme="minorHAnsi" w:cstheme="minorHAnsi"/>
                <w:sz w:val="16"/>
                <w:szCs w:val="16"/>
              </w:rPr>
              <w:t>Suwałki, ul, Raczkowska 183</w:t>
            </w:r>
          </w:p>
        </w:tc>
        <w:tc>
          <w:tcPr>
            <w:tcW w:w="1559" w:type="dxa"/>
            <w:tcBorders>
              <w:top w:val="single" w:sz="4" w:space="0" w:color="000001"/>
              <w:left w:val="single" w:sz="4" w:space="0" w:color="000001"/>
              <w:bottom w:val="single" w:sz="4" w:space="0" w:color="000001"/>
            </w:tcBorders>
            <w:shd w:val="clear" w:color="auto" w:fill="auto"/>
            <w:vAlign w:val="center"/>
          </w:tcPr>
          <w:p w14:paraId="643088D7" w14:textId="704CC090" w:rsidR="00CF6D7A" w:rsidRPr="00A86F61" w:rsidRDefault="00CF6D7A" w:rsidP="00E717EE">
            <w:pPr>
              <w:pStyle w:val="Zawartotabeli"/>
              <w:spacing w:after="0" w:line="240" w:lineRule="auto"/>
              <w:jc w:val="center"/>
              <w:rPr>
                <w:rFonts w:asciiTheme="minorHAnsi" w:hAnsiTheme="minorHAnsi" w:cstheme="minorHAnsi"/>
                <w:sz w:val="16"/>
                <w:szCs w:val="16"/>
              </w:rPr>
            </w:pPr>
            <w:r w:rsidRPr="00CF6D7A">
              <w:rPr>
                <w:rFonts w:asciiTheme="minorHAnsi" w:hAnsiTheme="minorHAnsi" w:cstheme="minorHAnsi"/>
                <w:sz w:val="16"/>
                <w:szCs w:val="16"/>
              </w:rPr>
              <w:t>wózek widłowy z napędem gazowym RAK 2,5 LPG/H-2,65, ZCTS Boryszew S.A. O/O Suchedniów, rok produkcji: 2000, udźwig: 2500 kg</w:t>
            </w:r>
            <w:r>
              <w:rPr>
                <w:rFonts w:asciiTheme="minorHAnsi" w:hAnsiTheme="minorHAnsi" w:cstheme="minorHAnsi"/>
                <w:sz w:val="16"/>
                <w:szCs w:val="16"/>
              </w:rPr>
              <w:t xml:space="preserve"> </w:t>
            </w:r>
            <w:r w:rsidRPr="00CF6D7A">
              <w:rPr>
                <w:rFonts w:asciiTheme="minorHAnsi" w:hAnsiTheme="minorHAnsi" w:cstheme="minorHAnsi"/>
                <w:sz w:val="16"/>
                <w:szCs w:val="16"/>
              </w:rPr>
              <w:t>/4701001115</w:t>
            </w:r>
          </w:p>
        </w:tc>
        <w:tc>
          <w:tcPr>
            <w:tcW w:w="851" w:type="dxa"/>
            <w:tcBorders>
              <w:top w:val="single" w:sz="4" w:space="0" w:color="000001"/>
              <w:left w:val="single" w:sz="4" w:space="0" w:color="000001"/>
              <w:bottom w:val="single" w:sz="4" w:space="0" w:color="000001"/>
            </w:tcBorders>
            <w:shd w:val="clear" w:color="auto" w:fill="auto"/>
            <w:vAlign w:val="center"/>
          </w:tcPr>
          <w:p w14:paraId="34FE7D78" w14:textId="509A6902" w:rsidR="00CF6D7A" w:rsidRDefault="00CF6D7A" w:rsidP="00E717EE">
            <w:pPr>
              <w:pStyle w:val="Zawartotabeli"/>
              <w:snapToGrid w:val="0"/>
              <w:spacing w:after="0" w:line="240" w:lineRule="auto"/>
              <w:jc w:val="center"/>
              <w:rPr>
                <w:rFonts w:asciiTheme="minorHAnsi" w:hAnsiTheme="minorHAnsi" w:cstheme="minorHAnsi"/>
                <w:sz w:val="16"/>
                <w:szCs w:val="16"/>
              </w:rPr>
            </w:pPr>
            <w:r>
              <w:rPr>
                <w:rFonts w:asciiTheme="minorHAnsi" w:hAnsiTheme="minorHAnsi" w:cstheme="minorHAnsi"/>
                <w:sz w:val="16"/>
                <w:szCs w:val="16"/>
              </w:rPr>
              <w:t>24</w:t>
            </w:r>
          </w:p>
        </w:tc>
        <w:tc>
          <w:tcPr>
            <w:tcW w:w="1417" w:type="dxa"/>
            <w:tcBorders>
              <w:top w:val="single" w:sz="4" w:space="0" w:color="000001"/>
              <w:left w:val="single" w:sz="4" w:space="0" w:color="000001"/>
              <w:bottom w:val="single" w:sz="4" w:space="0" w:color="000001"/>
            </w:tcBorders>
            <w:shd w:val="clear" w:color="auto" w:fill="auto"/>
            <w:vAlign w:val="center"/>
          </w:tcPr>
          <w:p w14:paraId="22202482" w14:textId="5E9E7A8A" w:rsidR="00CF6D7A" w:rsidRDefault="00CF6D7A" w:rsidP="00E717EE">
            <w:pPr>
              <w:pStyle w:val="Zawartotabeli"/>
              <w:snapToGrid w:val="0"/>
              <w:spacing w:after="0" w:line="240" w:lineRule="auto"/>
              <w:jc w:val="center"/>
              <w:rPr>
                <w:rFonts w:asciiTheme="minorHAnsi" w:hAnsiTheme="minorHAnsi" w:cstheme="minorHAnsi"/>
                <w:sz w:val="16"/>
                <w:szCs w:val="16"/>
              </w:rPr>
            </w:pPr>
            <w:r>
              <w:rPr>
                <w:rFonts w:asciiTheme="minorHAnsi" w:hAnsiTheme="minorHAnsi" w:cstheme="minorHAnsi"/>
                <w:sz w:val="16"/>
                <w:szCs w:val="16"/>
              </w:rPr>
              <w:t>00,00</w:t>
            </w:r>
          </w:p>
        </w:tc>
        <w:tc>
          <w:tcPr>
            <w:tcW w:w="1248" w:type="dxa"/>
            <w:tcBorders>
              <w:top w:val="single" w:sz="4" w:space="0" w:color="000001"/>
              <w:left w:val="single" w:sz="4" w:space="0" w:color="000001"/>
              <w:bottom w:val="single" w:sz="4" w:space="0" w:color="000001"/>
            </w:tcBorders>
            <w:shd w:val="clear" w:color="auto" w:fill="auto"/>
            <w:vAlign w:val="center"/>
          </w:tcPr>
          <w:p w14:paraId="462566BE" w14:textId="080377C6" w:rsidR="00CF6D7A" w:rsidRDefault="00CF6D7A" w:rsidP="00E717EE">
            <w:pPr>
              <w:pStyle w:val="Zawartotabeli"/>
              <w:snapToGrid w:val="0"/>
              <w:spacing w:after="0" w:line="240" w:lineRule="auto"/>
              <w:jc w:val="center"/>
              <w:rPr>
                <w:rFonts w:asciiTheme="minorHAnsi" w:hAnsiTheme="minorHAnsi" w:cstheme="minorHAnsi"/>
                <w:sz w:val="16"/>
                <w:szCs w:val="16"/>
              </w:rPr>
            </w:pPr>
            <w:r>
              <w:rPr>
                <w:rFonts w:asciiTheme="minorHAnsi" w:hAnsiTheme="minorHAnsi" w:cstheme="minorHAnsi"/>
                <w:sz w:val="16"/>
                <w:szCs w:val="16"/>
              </w:rPr>
              <w:t>00,00</w:t>
            </w:r>
          </w:p>
        </w:tc>
        <w:tc>
          <w:tcPr>
            <w:tcW w:w="1417" w:type="dxa"/>
            <w:tcBorders>
              <w:top w:val="single" w:sz="4" w:space="0" w:color="000001"/>
              <w:left w:val="single" w:sz="4" w:space="0" w:color="000001"/>
              <w:bottom w:val="single" w:sz="4" w:space="0" w:color="000001"/>
            </w:tcBorders>
            <w:shd w:val="clear" w:color="auto" w:fill="auto"/>
            <w:vAlign w:val="center"/>
          </w:tcPr>
          <w:p w14:paraId="23E366DC" w14:textId="59223A16" w:rsidR="00CF6D7A" w:rsidRDefault="00CF6D7A" w:rsidP="00E717EE">
            <w:pPr>
              <w:pStyle w:val="Zawartotabeli"/>
              <w:snapToGrid w:val="0"/>
              <w:spacing w:after="0" w:line="240" w:lineRule="auto"/>
              <w:jc w:val="center"/>
              <w:rPr>
                <w:rFonts w:asciiTheme="minorHAnsi" w:hAnsiTheme="minorHAnsi" w:cstheme="minorHAnsi"/>
                <w:color w:val="auto"/>
                <w:sz w:val="16"/>
                <w:szCs w:val="16"/>
              </w:rPr>
            </w:pPr>
            <w:r>
              <w:rPr>
                <w:rFonts w:asciiTheme="minorHAnsi" w:hAnsiTheme="minorHAnsi" w:cstheme="minorHAnsi"/>
                <w:color w:val="auto"/>
                <w:sz w:val="16"/>
                <w:szCs w:val="16"/>
              </w:rPr>
              <w:t>00,00</w:t>
            </w:r>
          </w:p>
        </w:tc>
        <w:tc>
          <w:tcPr>
            <w:tcW w:w="1253" w:type="dxa"/>
            <w:tcBorders>
              <w:top w:val="single" w:sz="4" w:space="0" w:color="000001"/>
              <w:left w:val="single" w:sz="4" w:space="0" w:color="000001"/>
              <w:bottom w:val="single" w:sz="4" w:space="0" w:color="000001"/>
              <w:right w:val="single" w:sz="4" w:space="0" w:color="auto"/>
            </w:tcBorders>
            <w:shd w:val="clear" w:color="auto" w:fill="auto"/>
            <w:vAlign w:val="center"/>
          </w:tcPr>
          <w:p w14:paraId="65EDC59C" w14:textId="222BF054" w:rsidR="00CF6D7A" w:rsidRDefault="00CF6D7A" w:rsidP="00E717EE">
            <w:pPr>
              <w:pStyle w:val="Zawartotabeli"/>
              <w:snapToGrid w:val="0"/>
              <w:spacing w:after="0" w:line="240" w:lineRule="auto"/>
              <w:jc w:val="center"/>
              <w:rPr>
                <w:rFonts w:asciiTheme="minorHAnsi" w:hAnsiTheme="minorHAnsi" w:cstheme="minorHAnsi"/>
                <w:color w:val="auto"/>
                <w:sz w:val="20"/>
                <w:szCs w:val="20"/>
              </w:rPr>
            </w:pPr>
            <w:r>
              <w:rPr>
                <w:rFonts w:asciiTheme="minorHAnsi" w:hAnsiTheme="minorHAnsi" w:cstheme="minorHAnsi"/>
                <w:color w:val="auto"/>
                <w:sz w:val="20"/>
                <w:szCs w:val="20"/>
              </w:rPr>
              <w:t>00,00</w:t>
            </w:r>
          </w:p>
        </w:tc>
      </w:tr>
      <w:tr w:rsidR="006633D6" w:rsidRPr="00480CC6" w14:paraId="5BAA4FEE" w14:textId="77777777" w:rsidTr="00E717EE">
        <w:trPr>
          <w:trHeight w:val="1126"/>
        </w:trPr>
        <w:tc>
          <w:tcPr>
            <w:tcW w:w="337" w:type="dxa"/>
            <w:tcBorders>
              <w:top w:val="single" w:sz="4" w:space="0" w:color="000001"/>
              <w:left w:val="single" w:sz="4" w:space="0" w:color="000001"/>
              <w:bottom w:val="single" w:sz="4" w:space="0" w:color="000001"/>
            </w:tcBorders>
            <w:shd w:val="clear" w:color="auto" w:fill="auto"/>
            <w:vAlign w:val="center"/>
          </w:tcPr>
          <w:p w14:paraId="225E7C54" w14:textId="6FFF4C0E" w:rsidR="006633D6" w:rsidRDefault="006633D6" w:rsidP="006633D6">
            <w:pPr>
              <w:pStyle w:val="Zawartotabeli"/>
              <w:spacing w:after="0" w:line="240" w:lineRule="auto"/>
              <w:jc w:val="center"/>
              <w:rPr>
                <w:rFonts w:asciiTheme="minorHAnsi" w:hAnsiTheme="minorHAnsi" w:cstheme="minorHAnsi"/>
                <w:sz w:val="16"/>
                <w:szCs w:val="16"/>
              </w:rPr>
            </w:pPr>
            <w:r>
              <w:rPr>
                <w:rFonts w:asciiTheme="minorHAnsi" w:hAnsiTheme="minorHAnsi" w:cstheme="minorHAnsi"/>
                <w:sz w:val="16"/>
                <w:szCs w:val="16"/>
              </w:rPr>
              <w:t>1,7</w:t>
            </w:r>
          </w:p>
        </w:tc>
        <w:tc>
          <w:tcPr>
            <w:tcW w:w="1276" w:type="dxa"/>
            <w:tcBorders>
              <w:top w:val="single" w:sz="4" w:space="0" w:color="000001"/>
              <w:left w:val="single" w:sz="4" w:space="0" w:color="000001"/>
              <w:bottom w:val="single" w:sz="4" w:space="0" w:color="000001"/>
            </w:tcBorders>
            <w:shd w:val="clear" w:color="auto" w:fill="auto"/>
            <w:vAlign w:val="center"/>
          </w:tcPr>
          <w:p w14:paraId="1DD46AC0" w14:textId="57FBF862" w:rsidR="006633D6" w:rsidRPr="00D84305" w:rsidRDefault="006633D6" w:rsidP="006633D6">
            <w:pPr>
              <w:pStyle w:val="Zawartotabeli"/>
              <w:spacing w:after="0" w:line="240" w:lineRule="auto"/>
              <w:jc w:val="center"/>
              <w:rPr>
                <w:rFonts w:asciiTheme="minorHAnsi" w:hAnsiTheme="minorHAnsi" w:cstheme="minorHAnsi"/>
                <w:color w:val="FF0000"/>
                <w:sz w:val="16"/>
                <w:szCs w:val="16"/>
              </w:rPr>
            </w:pPr>
            <w:r w:rsidRPr="00D84305">
              <w:rPr>
                <w:rFonts w:asciiTheme="minorHAnsi" w:hAnsiTheme="minorHAnsi" w:cstheme="minorHAnsi"/>
                <w:color w:val="FF0000"/>
                <w:sz w:val="16"/>
                <w:szCs w:val="16"/>
              </w:rPr>
              <w:t xml:space="preserve">Podlaski Urząd Celno-Skarbowy, </w:t>
            </w:r>
            <w:r w:rsidRPr="00D84305">
              <w:rPr>
                <w:rFonts w:asciiTheme="minorHAnsi" w:hAnsiTheme="minorHAnsi" w:cstheme="minorHAnsi"/>
                <w:color w:val="FF0000"/>
                <w:sz w:val="16"/>
                <w:szCs w:val="16"/>
              </w:rPr>
              <w:br/>
              <w:t>Suwałki, ul, Raczkowska 183</w:t>
            </w:r>
          </w:p>
        </w:tc>
        <w:tc>
          <w:tcPr>
            <w:tcW w:w="1559" w:type="dxa"/>
            <w:tcBorders>
              <w:top w:val="single" w:sz="4" w:space="0" w:color="000001"/>
              <w:left w:val="single" w:sz="4" w:space="0" w:color="000001"/>
              <w:bottom w:val="single" w:sz="4" w:space="0" w:color="000001"/>
            </w:tcBorders>
            <w:shd w:val="clear" w:color="auto" w:fill="auto"/>
            <w:vAlign w:val="center"/>
          </w:tcPr>
          <w:p w14:paraId="1036B811" w14:textId="77777777" w:rsidR="006633D6" w:rsidRPr="00D84305" w:rsidRDefault="006633D6" w:rsidP="006633D6">
            <w:pPr>
              <w:pStyle w:val="Zawartotabeli"/>
              <w:spacing w:after="0" w:line="240" w:lineRule="auto"/>
              <w:jc w:val="center"/>
              <w:rPr>
                <w:rFonts w:asciiTheme="minorHAnsi" w:hAnsiTheme="minorHAnsi" w:cstheme="minorHAnsi"/>
                <w:color w:val="FF0000"/>
                <w:sz w:val="16"/>
                <w:szCs w:val="16"/>
              </w:rPr>
            </w:pPr>
            <w:r w:rsidRPr="00D84305">
              <w:rPr>
                <w:rFonts w:asciiTheme="minorHAnsi" w:hAnsiTheme="minorHAnsi" w:cstheme="minorHAnsi"/>
                <w:color w:val="FF0000"/>
                <w:sz w:val="16"/>
                <w:szCs w:val="16"/>
              </w:rPr>
              <w:t xml:space="preserve">podnośnik nożycowy PROGEAR SL550A.51.LT (DX-550A), rok produkcji: 2021, udźwig: 5500 kg </w:t>
            </w:r>
          </w:p>
          <w:p w14:paraId="7910161F" w14:textId="2A516905" w:rsidR="006633D6" w:rsidRPr="00D84305" w:rsidRDefault="006633D6" w:rsidP="006633D6">
            <w:pPr>
              <w:pStyle w:val="Zawartotabeli"/>
              <w:spacing w:after="0" w:line="240" w:lineRule="auto"/>
              <w:jc w:val="center"/>
              <w:rPr>
                <w:rFonts w:asciiTheme="minorHAnsi" w:hAnsiTheme="minorHAnsi" w:cstheme="minorHAnsi"/>
                <w:color w:val="FF0000"/>
                <w:sz w:val="16"/>
                <w:szCs w:val="16"/>
              </w:rPr>
            </w:pPr>
            <w:r w:rsidRPr="00D84305">
              <w:rPr>
                <w:rFonts w:asciiTheme="minorHAnsi" w:hAnsiTheme="minorHAnsi" w:cstheme="minorHAnsi"/>
                <w:color w:val="FF0000"/>
                <w:sz w:val="16"/>
                <w:szCs w:val="16"/>
              </w:rPr>
              <w:t>/ 4527008222</w:t>
            </w:r>
          </w:p>
        </w:tc>
        <w:tc>
          <w:tcPr>
            <w:tcW w:w="851" w:type="dxa"/>
            <w:tcBorders>
              <w:top w:val="single" w:sz="4" w:space="0" w:color="000001"/>
              <w:left w:val="single" w:sz="4" w:space="0" w:color="000001"/>
              <w:bottom w:val="single" w:sz="4" w:space="0" w:color="000001"/>
            </w:tcBorders>
            <w:shd w:val="clear" w:color="auto" w:fill="auto"/>
            <w:vAlign w:val="center"/>
          </w:tcPr>
          <w:p w14:paraId="792DA350" w14:textId="06C22F45" w:rsidR="006633D6" w:rsidRDefault="006633D6" w:rsidP="006633D6">
            <w:pPr>
              <w:pStyle w:val="Zawartotabeli"/>
              <w:snapToGrid w:val="0"/>
              <w:spacing w:after="0" w:line="240" w:lineRule="auto"/>
              <w:jc w:val="center"/>
              <w:rPr>
                <w:rFonts w:asciiTheme="minorHAnsi" w:hAnsiTheme="minorHAnsi" w:cstheme="minorHAnsi"/>
                <w:sz w:val="16"/>
                <w:szCs w:val="16"/>
              </w:rPr>
            </w:pPr>
            <w:r>
              <w:rPr>
                <w:rFonts w:asciiTheme="minorHAnsi" w:hAnsiTheme="minorHAnsi" w:cstheme="minorHAnsi"/>
                <w:sz w:val="16"/>
                <w:szCs w:val="16"/>
              </w:rPr>
              <w:t>24</w:t>
            </w:r>
          </w:p>
        </w:tc>
        <w:tc>
          <w:tcPr>
            <w:tcW w:w="1417" w:type="dxa"/>
            <w:tcBorders>
              <w:top w:val="single" w:sz="4" w:space="0" w:color="000001"/>
              <w:left w:val="single" w:sz="4" w:space="0" w:color="000001"/>
              <w:bottom w:val="single" w:sz="4" w:space="0" w:color="000001"/>
            </w:tcBorders>
            <w:shd w:val="clear" w:color="auto" w:fill="auto"/>
            <w:vAlign w:val="center"/>
          </w:tcPr>
          <w:p w14:paraId="66DF1E3C" w14:textId="629C1B4B" w:rsidR="006633D6" w:rsidRDefault="006633D6" w:rsidP="006633D6">
            <w:pPr>
              <w:pStyle w:val="Zawartotabeli"/>
              <w:snapToGrid w:val="0"/>
              <w:spacing w:after="0" w:line="240" w:lineRule="auto"/>
              <w:jc w:val="center"/>
              <w:rPr>
                <w:rFonts w:asciiTheme="minorHAnsi" w:hAnsiTheme="minorHAnsi" w:cstheme="minorHAnsi"/>
                <w:sz w:val="16"/>
                <w:szCs w:val="16"/>
              </w:rPr>
            </w:pPr>
            <w:r>
              <w:rPr>
                <w:rFonts w:asciiTheme="minorHAnsi" w:hAnsiTheme="minorHAnsi" w:cstheme="minorHAnsi"/>
                <w:sz w:val="16"/>
                <w:szCs w:val="16"/>
              </w:rPr>
              <w:t>00,00</w:t>
            </w:r>
          </w:p>
        </w:tc>
        <w:tc>
          <w:tcPr>
            <w:tcW w:w="1248" w:type="dxa"/>
            <w:tcBorders>
              <w:top w:val="single" w:sz="4" w:space="0" w:color="000001"/>
              <w:left w:val="single" w:sz="4" w:space="0" w:color="000001"/>
              <w:bottom w:val="single" w:sz="4" w:space="0" w:color="000001"/>
            </w:tcBorders>
            <w:shd w:val="clear" w:color="auto" w:fill="auto"/>
            <w:vAlign w:val="center"/>
          </w:tcPr>
          <w:p w14:paraId="1897CC79" w14:textId="19CFF30D" w:rsidR="006633D6" w:rsidRDefault="006633D6" w:rsidP="006633D6">
            <w:pPr>
              <w:pStyle w:val="Zawartotabeli"/>
              <w:snapToGrid w:val="0"/>
              <w:spacing w:after="0" w:line="240" w:lineRule="auto"/>
              <w:jc w:val="center"/>
              <w:rPr>
                <w:rFonts w:asciiTheme="minorHAnsi" w:hAnsiTheme="minorHAnsi" w:cstheme="minorHAnsi"/>
                <w:sz w:val="16"/>
                <w:szCs w:val="16"/>
              </w:rPr>
            </w:pPr>
            <w:r>
              <w:rPr>
                <w:rFonts w:asciiTheme="minorHAnsi" w:hAnsiTheme="minorHAnsi" w:cstheme="minorHAnsi"/>
                <w:sz w:val="16"/>
                <w:szCs w:val="16"/>
              </w:rPr>
              <w:t>00,00</w:t>
            </w:r>
          </w:p>
        </w:tc>
        <w:tc>
          <w:tcPr>
            <w:tcW w:w="1417" w:type="dxa"/>
            <w:tcBorders>
              <w:top w:val="single" w:sz="4" w:space="0" w:color="000001"/>
              <w:left w:val="single" w:sz="4" w:space="0" w:color="000001"/>
              <w:bottom w:val="single" w:sz="4" w:space="0" w:color="000001"/>
            </w:tcBorders>
            <w:shd w:val="clear" w:color="auto" w:fill="auto"/>
            <w:vAlign w:val="center"/>
          </w:tcPr>
          <w:p w14:paraId="128C0E49" w14:textId="59ABF54A" w:rsidR="006633D6" w:rsidRDefault="006633D6" w:rsidP="006633D6">
            <w:pPr>
              <w:pStyle w:val="Zawartotabeli"/>
              <w:snapToGrid w:val="0"/>
              <w:spacing w:after="0" w:line="240" w:lineRule="auto"/>
              <w:jc w:val="center"/>
              <w:rPr>
                <w:rFonts w:asciiTheme="minorHAnsi" w:hAnsiTheme="minorHAnsi" w:cstheme="minorHAnsi"/>
                <w:color w:val="auto"/>
                <w:sz w:val="16"/>
                <w:szCs w:val="16"/>
              </w:rPr>
            </w:pPr>
            <w:r>
              <w:rPr>
                <w:rFonts w:asciiTheme="minorHAnsi" w:hAnsiTheme="minorHAnsi" w:cstheme="minorHAnsi"/>
                <w:color w:val="auto"/>
                <w:sz w:val="16"/>
                <w:szCs w:val="16"/>
              </w:rPr>
              <w:t>00,00</w:t>
            </w:r>
          </w:p>
        </w:tc>
        <w:tc>
          <w:tcPr>
            <w:tcW w:w="1253" w:type="dxa"/>
            <w:tcBorders>
              <w:top w:val="single" w:sz="4" w:space="0" w:color="000001"/>
              <w:left w:val="single" w:sz="4" w:space="0" w:color="000001"/>
              <w:bottom w:val="single" w:sz="4" w:space="0" w:color="000001"/>
              <w:right w:val="single" w:sz="4" w:space="0" w:color="auto"/>
            </w:tcBorders>
            <w:shd w:val="clear" w:color="auto" w:fill="auto"/>
            <w:vAlign w:val="center"/>
          </w:tcPr>
          <w:p w14:paraId="220CAF35" w14:textId="34EE013C" w:rsidR="006633D6" w:rsidRDefault="006633D6" w:rsidP="006633D6">
            <w:pPr>
              <w:pStyle w:val="Zawartotabeli"/>
              <w:snapToGrid w:val="0"/>
              <w:spacing w:after="0" w:line="240" w:lineRule="auto"/>
              <w:jc w:val="center"/>
              <w:rPr>
                <w:rFonts w:asciiTheme="minorHAnsi" w:hAnsiTheme="minorHAnsi" w:cstheme="minorHAnsi"/>
                <w:color w:val="auto"/>
                <w:sz w:val="20"/>
                <w:szCs w:val="20"/>
              </w:rPr>
            </w:pPr>
            <w:r>
              <w:rPr>
                <w:rFonts w:asciiTheme="minorHAnsi" w:hAnsiTheme="minorHAnsi" w:cstheme="minorHAnsi"/>
                <w:color w:val="auto"/>
                <w:sz w:val="20"/>
                <w:szCs w:val="20"/>
              </w:rPr>
              <w:t>00,00</w:t>
            </w:r>
          </w:p>
        </w:tc>
      </w:tr>
      <w:tr w:rsidR="006633D6" w:rsidRPr="00480CC6" w14:paraId="567C5560" w14:textId="77777777" w:rsidTr="00E717EE">
        <w:trPr>
          <w:trHeight w:val="1126"/>
        </w:trPr>
        <w:tc>
          <w:tcPr>
            <w:tcW w:w="337" w:type="dxa"/>
            <w:tcBorders>
              <w:top w:val="single" w:sz="4" w:space="0" w:color="000001"/>
              <w:left w:val="single" w:sz="4" w:space="0" w:color="000001"/>
              <w:bottom w:val="single" w:sz="4" w:space="0" w:color="000001"/>
            </w:tcBorders>
            <w:shd w:val="clear" w:color="auto" w:fill="auto"/>
            <w:vAlign w:val="center"/>
          </w:tcPr>
          <w:p w14:paraId="29BAC9C2" w14:textId="47ED76D7" w:rsidR="006633D6" w:rsidRDefault="006633D6" w:rsidP="006633D6">
            <w:pPr>
              <w:pStyle w:val="Zawartotabeli"/>
              <w:spacing w:after="0" w:line="240" w:lineRule="auto"/>
              <w:jc w:val="center"/>
              <w:rPr>
                <w:rFonts w:asciiTheme="minorHAnsi" w:hAnsiTheme="minorHAnsi" w:cstheme="minorHAnsi"/>
                <w:sz w:val="16"/>
                <w:szCs w:val="16"/>
              </w:rPr>
            </w:pPr>
            <w:r>
              <w:rPr>
                <w:rFonts w:asciiTheme="minorHAnsi" w:hAnsiTheme="minorHAnsi" w:cstheme="minorHAnsi"/>
                <w:sz w:val="16"/>
                <w:szCs w:val="16"/>
              </w:rPr>
              <w:t>1.8</w:t>
            </w:r>
          </w:p>
          <w:p w14:paraId="7DDAD224" w14:textId="77777777" w:rsidR="006633D6" w:rsidRPr="00AC5325" w:rsidRDefault="006633D6" w:rsidP="006633D6">
            <w:pPr>
              <w:pStyle w:val="Zawartotabeli"/>
              <w:spacing w:after="0" w:line="240" w:lineRule="auto"/>
              <w:rPr>
                <w:rFonts w:asciiTheme="minorHAnsi" w:hAnsiTheme="minorHAnsi" w:cstheme="minorHAnsi"/>
                <w:sz w:val="16"/>
                <w:szCs w:val="16"/>
              </w:rPr>
            </w:pPr>
          </w:p>
        </w:tc>
        <w:tc>
          <w:tcPr>
            <w:tcW w:w="1276" w:type="dxa"/>
            <w:tcBorders>
              <w:top w:val="single" w:sz="4" w:space="0" w:color="000001"/>
              <w:left w:val="single" w:sz="4" w:space="0" w:color="000001"/>
              <w:bottom w:val="single" w:sz="4" w:space="0" w:color="000001"/>
            </w:tcBorders>
            <w:shd w:val="clear" w:color="auto" w:fill="auto"/>
            <w:vAlign w:val="center"/>
          </w:tcPr>
          <w:p w14:paraId="4EBCB7E6" w14:textId="77777777" w:rsidR="006633D6" w:rsidRPr="00A86F61" w:rsidRDefault="006633D6" w:rsidP="006633D6">
            <w:pPr>
              <w:pStyle w:val="Zawartotabeli"/>
              <w:spacing w:after="0" w:line="240" w:lineRule="auto"/>
              <w:jc w:val="center"/>
              <w:rPr>
                <w:rFonts w:asciiTheme="minorHAnsi" w:hAnsiTheme="minorHAnsi" w:cstheme="minorHAnsi"/>
                <w:sz w:val="16"/>
                <w:szCs w:val="16"/>
              </w:rPr>
            </w:pPr>
            <w:r w:rsidRPr="00A86F61">
              <w:rPr>
                <w:rFonts w:asciiTheme="minorHAnsi" w:hAnsiTheme="minorHAnsi" w:cstheme="minorHAnsi"/>
                <w:sz w:val="16"/>
                <w:szCs w:val="16"/>
              </w:rPr>
              <w:t>Podlaski Urz</w:t>
            </w:r>
            <w:r>
              <w:rPr>
                <w:rFonts w:asciiTheme="minorHAnsi" w:hAnsiTheme="minorHAnsi" w:cstheme="minorHAnsi"/>
                <w:sz w:val="16"/>
                <w:szCs w:val="16"/>
              </w:rPr>
              <w:t>ąd</w:t>
            </w:r>
            <w:r w:rsidRPr="00A86F61">
              <w:rPr>
                <w:rFonts w:asciiTheme="minorHAnsi" w:hAnsiTheme="minorHAnsi" w:cstheme="minorHAnsi"/>
                <w:sz w:val="16"/>
                <w:szCs w:val="16"/>
              </w:rPr>
              <w:t xml:space="preserve"> Celno-Skarbow</w:t>
            </w:r>
            <w:r>
              <w:rPr>
                <w:rFonts w:asciiTheme="minorHAnsi" w:hAnsiTheme="minorHAnsi" w:cstheme="minorHAnsi"/>
                <w:sz w:val="16"/>
                <w:szCs w:val="16"/>
              </w:rPr>
              <w:t>y</w:t>
            </w:r>
            <w:r w:rsidRPr="00A86F61">
              <w:rPr>
                <w:rFonts w:asciiTheme="minorHAnsi" w:hAnsiTheme="minorHAnsi" w:cstheme="minorHAnsi"/>
                <w:sz w:val="16"/>
                <w:szCs w:val="16"/>
              </w:rPr>
              <w:t xml:space="preserve">, </w:t>
            </w:r>
          </w:p>
          <w:p w14:paraId="38E7C01B" w14:textId="77777777" w:rsidR="006633D6" w:rsidRPr="00426C4E" w:rsidRDefault="006633D6" w:rsidP="006633D6">
            <w:pPr>
              <w:pStyle w:val="Zawartotabeli"/>
              <w:spacing w:after="0" w:line="240" w:lineRule="auto"/>
              <w:jc w:val="center"/>
              <w:rPr>
                <w:rFonts w:asciiTheme="minorHAnsi" w:hAnsiTheme="minorHAnsi" w:cstheme="minorHAnsi"/>
                <w:sz w:val="16"/>
                <w:szCs w:val="16"/>
              </w:rPr>
            </w:pPr>
            <w:r>
              <w:rPr>
                <w:rFonts w:asciiTheme="minorHAnsi" w:hAnsiTheme="minorHAnsi" w:cstheme="minorHAnsi"/>
                <w:sz w:val="16"/>
                <w:szCs w:val="16"/>
              </w:rPr>
              <w:t>Budzisko 11</w:t>
            </w:r>
          </w:p>
        </w:tc>
        <w:tc>
          <w:tcPr>
            <w:tcW w:w="1559" w:type="dxa"/>
            <w:tcBorders>
              <w:top w:val="single" w:sz="4" w:space="0" w:color="000001"/>
              <w:left w:val="single" w:sz="4" w:space="0" w:color="000001"/>
              <w:bottom w:val="single" w:sz="4" w:space="0" w:color="000001"/>
            </w:tcBorders>
            <w:shd w:val="clear" w:color="auto" w:fill="auto"/>
            <w:vAlign w:val="center"/>
          </w:tcPr>
          <w:p w14:paraId="2DC1A593" w14:textId="77777777" w:rsidR="006633D6" w:rsidRPr="00426C4E" w:rsidRDefault="006633D6" w:rsidP="006633D6">
            <w:pPr>
              <w:pStyle w:val="Zawartotabeli"/>
              <w:spacing w:after="0" w:line="240" w:lineRule="auto"/>
              <w:jc w:val="center"/>
              <w:rPr>
                <w:rFonts w:asciiTheme="minorHAnsi" w:hAnsiTheme="minorHAnsi" w:cstheme="minorHAnsi"/>
                <w:sz w:val="16"/>
                <w:szCs w:val="16"/>
              </w:rPr>
            </w:pPr>
            <w:r w:rsidRPr="00A86F61">
              <w:rPr>
                <w:rFonts w:asciiTheme="minorHAnsi" w:hAnsiTheme="minorHAnsi" w:cstheme="minorHAnsi"/>
                <w:sz w:val="16"/>
                <w:szCs w:val="16"/>
              </w:rPr>
              <w:t>wózek widłowy z napędem gazowym RAK 2,5 LPG/H-2,65, ZCTS Boryszew S.A. O/O Suchedniów, rok produkcji: 2000, udźwig: 2500 kg /4701001116</w:t>
            </w:r>
          </w:p>
        </w:tc>
        <w:tc>
          <w:tcPr>
            <w:tcW w:w="851" w:type="dxa"/>
            <w:tcBorders>
              <w:top w:val="single" w:sz="4" w:space="0" w:color="000001"/>
              <w:left w:val="single" w:sz="4" w:space="0" w:color="000001"/>
              <w:bottom w:val="single" w:sz="4" w:space="0" w:color="000001"/>
            </w:tcBorders>
            <w:shd w:val="clear" w:color="auto" w:fill="auto"/>
            <w:vAlign w:val="center"/>
          </w:tcPr>
          <w:p w14:paraId="78F9C31A" w14:textId="77777777" w:rsidR="006633D6" w:rsidRDefault="006633D6" w:rsidP="006633D6">
            <w:pPr>
              <w:pStyle w:val="Zawartotabeli"/>
              <w:snapToGrid w:val="0"/>
              <w:spacing w:after="0" w:line="240" w:lineRule="auto"/>
              <w:jc w:val="center"/>
              <w:rPr>
                <w:rFonts w:asciiTheme="minorHAnsi" w:hAnsiTheme="minorHAnsi" w:cstheme="minorHAnsi"/>
                <w:sz w:val="16"/>
                <w:szCs w:val="16"/>
              </w:rPr>
            </w:pPr>
            <w:r>
              <w:rPr>
                <w:rFonts w:asciiTheme="minorHAnsi" w:hAnsiTheme="minorHAnsi" w:cstheme="minorHAnsi"/>
                <w:sz w:val="16"/>
                <w:szCs w:val="16"/>
              </w:rPr>
              <w:t>24</w:t>
            </w:r>
          </w:p>
        </w:tc>
        <w:tc>
          <w:tcPr>
            <w:tcW w:w="1417" w:type="dxa"/>
            <w:tcBorders>
              <w:top w:val="single" w:sz="4" w:space="0" w:color="000001"/>
              <w:left w:val="single" w:sz="4" w:space="0" w:color="000001"/>
              <w:bottom w:val="single" w:sz="4" w:space="0" w:color="000001"/>
            </w:tcBorders>
            <w:shd w:val="clear" w:color="auto" w:fill="auto"/>
            <w:vAlign w:val="center"/>
          </w:tcPr>
          <w:p w14:paraId="20BEC052" w14:textId="59E0F244" w:rsidR="006633D6" w:rsidRPr="00AC5325" w:rsidRDefault="006633D6" w:rsidP="006633D6">
            <w:pPr>
              <w:pStyle w:val="Zawartotabeli"/>
              <w:snapToGrid w:val="0"/>
              <w:spacing w:after="0" w:line="240" w:lineRule="auto"/>
              <w:jc w:val="center"/>
              <w:rPr>
                <w:rFonts w:asciiTheme="minorHAnsi" w:hAnsiTheme="minorHAnsi" w:cstheme="minorHAnsi"/>
                <w:sz w:val="16"/>
                <w:szCs w:val="16"/>
              </w:rPr>
            </w:pPr>
            <w:r>
              <w:rPr>
                <w:rFonts w:asciiTheme="minorHAnsi" w:hAnsiTheme="minorHAnsi" w:cstheme="minorHAnsi"/>
                <w:sz w:val="16"/>
                <w:szCs w:val="16"/>
              </w:rPr>
              <w:t>00,00</w:t>
            </w:r>
          </w:p>
        </w:tc>
        <w:tc>
          <w:tcPr>
            <w:tcW w:w="1248" w:type="dxa"/>
            <w:tcBorders>
              <w:top w:val="single" w:sz="4" w:space="0" w:color="000001"/>
              <w:left w:val="single" w:sz="4" w:space="0" w:color="000001"/>
              <w:bottom w:val="single" w:sz="4" w:space="0" w:color="000001"/>
            </w:tcBorders>
            <w:shd w:val="clear" w:color="auto" w:fill="auto"/>
            <w:vAlign w:val="center"/>
          </w:tcPr>
          <w:p w14:paraId="50E4D7A4" w14:textId="7143A20C" w:rsidR="006633D6" w:rsidRPr="00AC5325" w:rsidRDefault="006633D6" w:rsidP="006633D6">
            <w:pPr>
              <w:pStyle w:val="Zawartotabeli"/>
              <w:snapToGrid w:val="0"/>
              <w:spacing w:after="0" w:line="240" w:lineRule="auto"/>
              <w:jc w:val="center"/>
              <w:rPr>
                <w:rFonts w:asciiTheme="minorHAnsi" w:hAnsiTheme="minorHAnsi" w:cstheme="minorHAnsi"/>
                <w:color w:val="auto"/>
                <w:sz w:val="16"/>
                <w:szCs w:val="16"/>
              </w:rPr>
            </w:pPr>
            <w:r>
              <w:rPr>
                <w:rFonts w:asciiTheme="minorHAnsi" w:hAnsiTheme="minorHAnsi" w:cstheme="minorHAnsi"/>
                <w:sz w:val="16"/>
                <w:szCs w:val="16"/>
              </w:rPr>
              <w:t>00,00</w:t>
            </w:r>
          </w:p>
        </w:tc>
        <w:tc>
          <w:tcPr>
            <w:tcW w:w="1417" w:type="dxa"/>
            <w:tcBorders>
              <w:top w:val="single" w:sz="4" w:space="0" w:color="000001"/>
              <w:left w:val="single" w:sz="4" w:space="0" w:color="000001"/>
              <w:bottom w:val="single" w:sz="4" w:space="0" w:color="000001"/>
            </w:tcBorders>
            <w:shd w:val="clear" w:color="auto" w:fill="auto"/>
            <w:vAlign w:val="center"/>
          </w:tcPr>
          <w:p w14:paraId="76317DD9" w14:textId="3BCDCC1B" w:rsidR="006633D6" w:rsidRPr="002F2882" w:rsidRDefault="006633D6" w:rsidP="006633D6">
            <w:pPr>
              <w:pStyle w:val="Zawartotabeli"/>
              <w:snapToGrid w:val="0"/>
              <w:spacing w:after="0" w:line="240" w:lineRule="auto"/>
              <w:jc w:val="center"/>
              <w:rPr>
                <w:rFonts w:asciiTheme="minorHAnsi" w:hAnsiTheme="minorHAnsi" w:cstheme="minorHAnsi"/>
                <w:color w:val="auto"/>
                <w:sz w:val="16"/>
                <w:szCs w:val="16"/>
              </w:rPr>
            </w:pPr>
            <w:r>
              <w:rPr>
                <w:rFonts w:asciiTheme="minorHAnsi" w:hAnsiTheme="minorHAnsi" w:cstheme="minorHAnsi"/>
                <w:color w:val="auto"/>
                <w:sz w:val="16"/>
                <w:szCs w:val="16"/>
              </w:rPr>
              <w:t>00,00</w:t>
            </w:r>
          </w:p>
        </w:tc>
        <w:tc>
          <w:tcPr>
            <w:tcW w:w="1253" w:type="dxa"/>
            <w:tcBorders>
              <w:top w:val="single" w:sz="4" w:space="0" w:color="000001"/>
              <w:left w:val="single" w:sz="4" w:space="0" w:color="000001"/>
              <w:bottom w:val="single" w:sz="4" w:space="0" w:color="000001"/>
              <w:right w:val="single" w:sz="4" w:space="0" w:color="auto"/>
            </w:tcBorders>
            <w:shd w:val="clear" w:color="auto" w:fill="auto"/>
            <w:vAlign w:val="center"/>
          </w:tcPr>
          <w:p w14:paraId="63B5F4C7" w14:textId="5B164D31" w:rsidR="006633D6" w:rsidRPr="00480CC6" w:rsidRDefault="006633D6" w:rsidP="006633D6">
            <w:pPr>
              <w:pStyle w:val="Zawartotabeli"/>
              <w:snapToGrid w:val="0"/>
              <w:spacing w:after="0" w:line="240" w:lineRule="auto"/>
              <w:jc w:val="center"/>
              <w:rPr>
                <w:rFonts w:asciiTheme="minorHAnsi" w:hAnsiTheme="minorHAnsi" w:cstheme="minorHAnsi"/>
                <w:color w:val="auto"/>
                <w:sz w:val="20"/>
                <w:szCs w:val="20"/>
              </w:rPr>
            </w:pPr>
            <w:r>
              <w:rPr>
                <w:rFonts w:asciiTheme="minorHAnsi" w:hAnsiTheme="minorHAnsi" w:cstheme="minorHAnsi"/>
                <w:color w:val="auto"/>
                <w:sz w:val="20"/>
                <w:szCs w:val="20"/>
              </w:rPr>
              <w:t>0,00</w:t>
            </w:r>
          </w:p>
        </w:tc>
      </w:tr>
      <w:tr w:rsidR="006633D6" w:rsidRPr="00480CC6" w14:paraId="3AFA7223" w14:textId="77777777" w:rsidTr="00E717EE">
        <w:trPr>
          <w:trHeight w:val="1126"/>
        </w:trPr>
        <w:tc>
          <w:tcPr>
            <w:tcW w:w="337" w:type="dxa"/>
            <w:tcBorders>
              <w:top w:val="single" w:sz="4" w:space="0" w:color="000001"/>
              <w:left w:val="single" w:sz="4" w:space="0" w:color="000001"/>
              <w:bottom w:val="single" w:sz="4" w:space="0" w:color="000001"/>
            </w:tcBorders>
            <w:shd w:val="clear" w:color="auto" w:fill="auto"/>
            <w:vAlign w:val="center"/>
          </w:tcPr>
          <w:p w14:paraId="7AE430F8" w14:textId="7DBD130F" w:rsidR="006633D6" w:rsidRPr="00AC5325" w:rsidRDefault="006633D6" w:rsidP="006633D6">
            <w:pPr>
              <w:pStyle w:val="Zawartotabeli"/>
              <w:spacing w:after="0" w:line="240" w:lineRule="auto"/>
              <w:jc w:val="center"/>
              <w:rPr>
                <w:rFonts w:asciiTheme="minorHAnsi" w:hAnsiTheme="minorHAnsi" w:cstheme="minorHAnsi"/>
                <w:sz w:val="16"/>
                <w:szCs w:val="16"/>
              </w:rPr>
            </w:pPr>
            <w:r>
              <w:rPr>
                <w:rFonts w:asciiTheme="minorHAnsi" w:hAnsiTheme="minorHAnsi" w:cstheme="minorHAnsi"/>
                <w:sz w:val="16"/>
                <w:szCs w:val="16"/>
              </w:rPr>
              <w:t>1.9</w:t>
            </w:r>
          </w:p>
        </w:tc>
        <w:tc>
          <w:tcPr>
            <w:tcW w:w="1276" w:type="dxa"/>
            <w:tcBorders>
              <w:top w:val="single" w:sz="4" w:space="0" w:color="000001"/>
              <w:left w:val="single" w:sz="4" w:space="0" w:color="000001"/>
              <w:bottom w:val="single" w:sz="4" w:space="0" w:color="000001"/>
            </w:tcBorders>
            <w:shd w:val="clear" w:color="auto" w:fill="auto"/>
            <w:vAlign w:val="center"/>
          </w:tcPr>
          <w:p w14:paraId="1F3785EB" w14:textId="77777777" w:rsidR="006633D6" w:rsidRPr="00A86F61" w:rsidRDefault="006633D6" w:rsidP="006633D6">
            <w:pPr>
              <w:pStyle w:val="Zawartotabeli"/>
              <w:spacing w:after="0" w:line="240" w:lineRule="auto"/>
              <w:jc w:val="center"/>
              <w:rPr>
                <w:rFonts w:asciiTheme="minorHAnsi" w:hAnsiTheme="minorHAnsi" w:cstheme="minorHAnsi"/>
                <w:sz w:val="16"/>
                <w:szCs w:val="16"/>
              </w:rPr>
            </w:pPr>
            <w:r w:rsidRPr="00A86F61">
              <w:rPr>
                <w:rFonts w:asciiTheme="minorHAnsi" w:hAnsiTheme="minorHAnsi" w:cstheme="minorHAnsi"/>
                <w:sz w:val="16"/>
                <w:szCs w:val="16"/>
              </w:rPr>
              <w:t>Podlaski Urz</w:t>
            </w:r>
            <w:r>
              <w:rPr>
                <w:rFonts w:asciiTheme="minorHAnsi" w:hAnsiTheme="minorHAnsi" w:cstheme="minorHAnsi"/>
                <w:sz w:val="16"/>
                <w:szCs w:val="16"/>
              </w:rPr>
              <w:t>ąd</w:t>
            </w:r>
            <w:r w:rsidRPr="00A86F61">
              <w:rPr>
                <w:rFonts w:asciiTheme="minorHAnsi" w:hAnsiTheme="minorHAnsi" w:cstheme="minorHAnsi"/>
                <w:sz w:val="16"/>
                <w:szCs w:val="16"/>
              </w:rPr>
              <w:t xml:space="preserve"> Celno-Skarbow</w:t>
            </w:r>
            <w:r>
              <w:rPr>
                <w:rFonts w:asciiTheme="minorHAnsi" w:hAnsiTheme="minorHAnsi" w:cstheme="minorHAnsi"/>
                <w:sz w:val="16"/>
                <w:szCs w:val="16"/>
              </w:rPr>
              <w:t>y</w:t>
            </w:r>
            <w:r w:rsidRPr="00A86F61">
              <w:rPr>
                <w:rFonts w:asciiTheme="minorHAnsi" w:hAnsiTheme="minorHAnsi" w:cstheme="minorHAnsi"/>
                <w:sz w:val="16"/>
                <w:szCs w:val="16"/>
              </w:rPr>
              <w:t xml:space="preserve">, </w:t>
            </w:r>
          </w:p>
          <w:p w14:paraId="30194A89" w14:textId="77777777" w:rsidR="006633D6" w:rsidRPr="00426C4E" w:rsidRDefault="006633D6" w:rsidP="006633D6">
            <w:pPr>
              <w:pStyle w:val="Zawartotabeli"/>
              <w:spacing w:after="0" w:line="240" w:lineRule="auto"/>
              <w:jc w:val="center"/>
              <w:rPr>
                <w:rFonts w:asciiTheme="minorHAnsi" w:hAnsiTheme="minorHAnsi" w:cstheme="minorHAnsi"/>
                <w:sz w:val="16"/>
                <w:szCs w:val="16"/>
              </w:rPr>
            </w:pPr>
            <w:r>
              <w:rPr>
                <w:rFonts w:asciiTheme="minorHAnsi" w:hAnsiTheme="minorHAnsi" w:cstheme="minorHAnsi"/>
                <w:sz w:val="16"/>
                <w:szCs w:val="16"/>
              </w:rPr>
              <w:t>Budzisko 11</w:t>
            </w:r>
          </w:p>
        </w:tc>
        <w:tc>
          <w:tcPr>
            <w:tcW w:w="1559" w:type="dxa"/>
            <w:tcBorders>
              <w:top w:val="single" w:sz="4" w:space="0" w:color="000001"/>
              <w:left w:val="single" w:sz="4" w:space="0" w:color="000001"/>
              <w:bottom w:val="single" w:sz="4" w:space="0" w:color="000001"/>
            </w:tcBorders>
            <w:shd w:val="clear" w:color="auto" w:fill="auto"/>
            <w:vAlign w:val="center"/>
          </w:tcPr>
          <w:p w14:paraId="554D2C28" w14:textId="77777777" w:rsidR="006633D6" w:rsidRPr="00426C4E" w:rsidRDefault="006633D6" w:rsidP="006633D6">
            <w:pPr>
              <w:pStyle w:val="Zawartotabeli"/>
              <w:spacing w:after="0" w:line="240" w:lineRule="auto"/>
              <w:jc w:val="center"/>
              <w:rPr>
                <w:rFonts w:asciiTheme="minorHAnsi" w:hAnsiTheme="minorHAnsi" w:cstheme="minorHAnsi"/>
                <w:sz w:val="16"/>
                <w:szCs w:val="16"/>
              </w:rPr>
            </w:pPr>
            <w:r w:rsidRPr="00A86F61">
              <w:rPr>
                <w:rFonts w:asciiTheme="minorHAnsi" w:hAnsiTheme="minorHAnsi" w:cstheme="minorHAnsi"/>
                <w:sz w:val="16"/>
                <w:szCs w:val="16"/>
              </w:rPr>
              <w:t>samochodowy podnośnik obsługowy, czterokolumnowy typ SDO-5CAR-LIFT, rok produkcji: 2015, udźwig 5000 kg / 4501001483</w:t>
            </w:r>
          </w:p>
        </w:tc>
        <w:tc>
          <w:tcPr>
            <w:tcW w:w="851" w:type="dxa"/>
            <w:tcBorders>
              <w:top w:val="single" w:sz="4" w:space="0" w:color="000001"/>
              <w:left w:val="single" w:sz="4" w:space="0" w:color="000001"/>
              <w:bottom w:val="single" w:sz="4" w:space="0" w:color="000001"/>
            </w:tcBorders>
            <w:shd w:val="clear" w:color="auto" w:fill="auto"/>
            <w:vAlign w:val="center"/>
          </w:tcPr>
          <w:p w14:paraId="0CA3D1D3" w14:textId="77777777" w:rsidR="006633D6" w:rsidRDefault="006633D6" w:rsidP="006633D6">
            <w:pPr>
              <w:pStyle w:val="Zawartotabeli"/>
              <w:snapToGrid w:val="0"/>
              <w:spacing w:after="0" w:line="240" w:lineRule="auto"/>
              <w:jc w:val="center"/>
              <w:rPr>
                <w:rFonts w:asciiTheme="minorHAnsi" w:hAnsiTheme="minorHAnsi" w:cstheme="minorHAnsi"/>
                <w:sz w:val="16"/>
                <w:szCs w:val="16"/>
              </w:rPr>
            </w:pPr>
            <w:r>
              <w:rPr>
                <w:rFonts w:asciiTheme="minorHAnsi" w:hAnsiTheme="minorHAnsi" w:cstheme="minorHAnsi"/>
                <w:sz w:val="16"/>
                <w:szCs w:val="16"/>
              </w:rPr>
              <w:t>24</w:t>
            </w:r>
          </w:p>
        </w:tc>
        <w:tc>
          <w:tcPr>
            <w:tcW w:w="1417" w:type="dxa"/>
            <w:tcBorders>
              <w:top w:val="single" w:sz="4" w:space="0" w:color="000001"/>
              <w:left w:val="single" w:sz="4" w:space="0" w:color="000001"/>
              <w:bottom w:val="single" w:sz="4" w:space="0" w:color="000001"/>
            </w:tcBorders>
            <w:shd w:val="clear" w:color="auto" w:fill="auto"/>
            <w:vAlign w:val="center"/>
          </w:tcPr>
          <w:p w14:paraId="03B55696" w14:textId="33241E9D" w:rsidR="006633D6" w:rsidRPr="00AC5325" w:rsidRDefault="006633D6" w:rsidP="006633D6">
            <w:pPr>
              <w:pStyle w:val="Zawartotabeli"/>
              <w:snapToGrid w:val="0"/>
              <w:spacing w:after="0" w:line="240" w:lineRule="auto"/>
              <w:jc w:val="center"/>
              <w:rPr>
                <w:rFonts w:asciiTheme="minorHAnsi" w:hAnsiTheme="minorHAnsi" w:cstheme="minorHAnsi"/>
                <w:sz w:val="16"/>
                <w:szCs w:val="16"/>
              </w:rPr>
            </w:pPr>
            <w:r>
              <w:rPr>
                <w:rFonts w:asciiTheme="minorHAnsi" w:hAnsiTheme="minorHAnsi" w:cstheme="minorHAnsi"/>
                <w:sz w:val="16"/>
                <w:szCs w:val="16"/>
              </w:rPr>
              <w:t>00,00</w:t>
            </w:r>
          </w:p>
        </w:tc>
        <w:tc>
          <w:tcPr>
            <w:tcW w:w="1248" w:type="dxa"/>
            <w:tcBorders>
              <w:top w:val="single" w:sz="4" w:space="0" w:color="000001"/>
              <w:left w:val="single" w:sz="4" w:space="0" w:color="000001"/>
              <w:bottom w:val="single" w:sz="4" w:space="0" w:color="000001"/>
            </w:tcBorders>
            <w:shd w:val="clear" w:color="auto" w:fill="auto"/>
            <w:vAlign w:val="center"/>
          </w:tcPr>
          <w:p w14:paraId="5EC75E2E" w14:textId="1243643F" w:rsidR="006633D6" w:rsidRPr="00AC5325" w:rsidRDefault="006633D6" w:rsidP="006633D6">
            <w:pPr>
              <w:pStyle w:val="Zawartotabeli"/>
              <w:snapToGrid w:val="0"/>
              <w:spacing w:after="0" w:line="240" w:lineRule="auto"/>
              <w:jc w:val="center"/>
              <w:rPr>
                <w:rFonts w:asciiTheme="minorHAnsi" w:hAnsiTheme="minorHAnsi" w:cstheme="minorHAnsi"/>
                <w:color w:val="auto"/>
                <w:sz w:val="16"/>
                <w:szCs w:val="16"/>
              </w:rPr>
            </w:pPr>
            <w:r>
              <w:rPr>
                <w:rFonts w:asciiTheme="minorHAnsi" w:hAnsiTheme="minorHAnsi" w:cstheme="minorHAnsi"/>
                <w:sz w:val="16"/>
                <w:szCs w:val="16"/>
              </w:rPr>
              <w:t>00,00</w:t>
            </w:r>
          </w:p>
        </w:tc>
        <w:tc>
          <w:tcPr>
            <w:tcW w:w="1417" w:type="dxa"/>
            <w:tcBorders>
              <w:top w:val="single" w:sz="4" w:space="0" w:color="000001"/>
              <w:left w:val="single" w:sz="4" w:space="0" w:color="000001"/>
              <w:bottom w:val="single" w:sz="4" w:space="0" w:color="000001"/>
            </w:tcBorders>
            <w:shd w:val="clear" w:color="auto" w:fill="auto"/>
            <w:vAlign w:val="center"/>
          </w:tcPr>
          <w:p w14:paraId="2174F290" w14:textId="356CF43C" w:rsidR="006633D6" w:rsidRPr="002F2882" w:rsidRDefault="006633D6" w:rsidP="006633D6">
            <w:pPr>
              <w:pStyle w:val="Zawartotabeli"/>
              <w:snapToGrid w:val="0"/>
              <w:spacing w:after="0" w:line="240" w:lineRule="auto"/>
              <w:jc w:val="center"/>
              <w:rPr>
                <w:rFonts w:asciiTheme="minorHAnsi" w:hAnsiTheme="minorHAnsi" w:cstheme="minorHAnsi"/>
                <w:color w:val="auto"/>
                <w:sz w:val="16"/>
                <w:szCs w:val="16"/>
              </w:rPr>
            </w:pPr>
            <w:r>
              <w:rPr>
                <w:rFonts w:asciiTheme="minorHAnsi" w:hAnsiTheme="minorHAnsi" w:cstheme="minorHAnsi"/>
                <w:color w:val="auto"/>
                <w:sz w:val="16"/>
                <w:szCs w:val="16"/>
              </w:rPr>
              <w:t>00,00</w:t>
            </w:r>
          </w:p>
        </w:tc>
        <w:tc>
          <w:tcPr>
            <w:tcW w:w="1253" w:type="dxa"/>
            <w:tcBorders>
              <w:top w:val="single" w:sz="4" w:space="0" w:color="000001"/>
              <w:left w:val="single" w:sz="4" w:space="0" w:color="000001"/>
              <w:bottom w:val="single" w:sz="4" w:space="0" w:color="000001"/>
              <w:right w:val="single" w:sz="4" w:space="0" w:color="auto"/>
            </w:tcBorders>
            <w:shd w:val="clear" w:color="auto" w:fill="auto"/>
            <w:vAlign w:val="center"/>
          </w:tcPr>
          <w:p w14:paraId="1E8A4EB7" w14:textId="5117F4E4" w:rsidR="006633D6" w:rsidRPr="00480CC6" w:rsidRDefault="006633D6" w:rsidP="006633D6">
            <w:pPr>
              <w:pStyle w:val="Zawartotabeli"/>
              <w:snapToGrid w:val="0"/>
              <w:spacing w:after="0" w:line="240" w:lineRule="auto"/>
              <w:jc w:val="center"/>
              <w:rPr>
                <w:rFonts w:asciiTheme="minorHAnsi" w:hAnsiTheme="minorHAnsi" w:cstheme="minorHAnsi"/>
                <w:color w:val="auto"/>
                <w:sz w:val="20"/>
                <w:szCs w:val="20"/>
              </w:rPr>
            </w:pPr>
            <w:r>
              <w:rPr>
                <w:rFonts w:asciiTheme="minorHAnsi" w:hAnsiTheme="minorHAnsi" w:cstheme="minorHAnsi"/>
                <w:color w:val="auto"/>
                <w:sz w:val="20"/>
                <w:szCs w:val="20"/>
              </w:rPr>
              <w:t>0,00</w:t>
            </w:r>
          </w:p>
        </w:tc>
      </w:tr>
      <w:tr w:rsidR="006633D6" w:rsidRPr="00480CC6" w14:paraId="0BC02B2A" w14:textId="77777777" w:rsidTr="00E717EE">
        <w:trPr>
          <w:trHeight w:val="1126"/>
        </w:trPr>
        <w:tc>
          <w:tcPr>
            <w:tcW w:w="337" w:type="dxa"/>
            <w:tcBorders>
              <w:top w:val="single" w:sz="4" w:space="0" w:color="000001"/>
              <w:left w:val="single" w:sz="4" w:space="0" w:color="000001"/>
              <w:bottom w:val="single" w:sz="4" w:space="0" w:color="000001"/>
            </w:tcBorders>
            <w:shd w:val="clear" w:color="auto" w:fill="auto"/>
            <w:vAlign w:val="center"/>
          </w:tcPr>
          <w:p w14:paraId="34F97046" w14:textId="5C7BB624" w:rsidR="006633D6" w:rsidRPr="00AC5325" w:rsidRDefault="006633D6" w:rsidP="006633D6">
            <w:pPr>
              <w:pStyle w:val="Zawartotabeli"/>
              <w:spacing w:after="0" w:line="240" w:lineRule="auto"/>
              <w:jc w:val="center"/>
              <w:rPr>
                <w:rFonts w:asciiTheme="minorHAnsi" w:hAnsiTheme="minorHAnsi" w:cstheme="minorHAnsi"/>
                <w:sz w:val="16"/>
                <w:szCs w:val="16"/>
              </w:rPr>
            </w:pPr>
            <w:r>
              <w:rPr>
                <w:rFonts w:asciiTheme="minorHAnsi" w:hAnsiTheme="minorHAnsi" w:cstheme="minorHAnsi"/>
                <w:sz w:val="16"/>
                <w:szCs w:val="16"/>
              </w:rPr>
              <w:t>1.10</w:t>
            </w:r>
          </w:p>
        </w:tc>
        <w:tc>
          <w:tcPr>
            <w:tcW w:w="1276" w:type="dxa"/>
            <w:tcBorders>
              <w:top w:val="single" w:sz="4" w:space="0" w:color="000001"/>
              <w:left w:val="single" w:sz="4" w:space="0" w:color="000001"/>
              <w:bottom w:val="single" w:sz="4" w:space="0" w:color="000001"/>
            </w:tcBorders>
            <w:shd w:val="clear" w:color="auto" w:fill="auto"/>
            <w:vAlign w:val="center"/>
          </w:tcPr>
          <w:p w14:paraId="6054F2D0" w14:textId="77777777" w:rsidR="006633D6" w:rsidRPr="00A86F61" w:rsidRDefault="006633D6" w:rsidP="006633D6">
            <w:pPr>
              <w:pStyle w:val="Zawartotabeli"/>
              <w:spacing w:after="0" w:line="240" w:lineRule="auto"/>
              <w:jc w:val="center"/>
              <w:rPr>
                <w:rFonts w:asciiTheme="minorHAnsi" w:hAnsiTheme="minorHAnsi" w:cstheme="minorHAnsi"/>
                <w:sz w:val="16"/>
                <w:szCs w:val="16"/>
              </w:rPr>
            </w:pPr>
            <w:r w:rsidRPr="00A86F61">
              <w:rPr>
                <w:rFonts w:asciiTheme="minorHAnsi" w:hAnsiTheme="minorHAnsi" w:cstheme="minorHAnsi"/>
                <w:sz w:val="16"/>
                <w:szCs w:val="16"/>
              </w:rPr>
              <w:t>Podlaski Urz</w:t>
            </w:r>
            <w:r>
              <w:rPr>
                <w:rFonts w:asciiTheme="minorHAnsi" w:hAnsiTheme="minorHAnsi" w:cstheme="minorHAnsi"/>
                <w:sz w:val="16"/>
                <w:szCs w:val="16"/>
              </w:rPr>
              <w:t>ąd</w:t>
            </w:r>
            <w:r w:rsidRPr="00A86F61">
              <w:rPr>
                <w:rFonts w:asciiTheme="minorHAnsi" w:hAnsiTheme="minorHAnsi" w:cstheme="minorHAnsi"/>
                <w:sz w:val="16"/>
                <w:szCs w:val="16"/>
              </w:rPr>
              <w:t xml:space="preserve"> Celno-Skarbow</w:t>
            </w:r>
            <w:r>
              <w:rPr>
                <w:rFonts w:asciiTheme="minorHAnsi" w:hAnsiTheme="minorHAnsi" w:cstheme="minorHAnsi"/>
                <w:sz w:val="16"/>
                <w:szCs w:val="16"/>
              </w:rPr>
              <w:t>y</w:t>
            </w:r>
            <w:r w:rsidRPr="00A86F61">
              <w:rPr>
                <w:rFonts w:asciiTheme="minorHAnsi" w:hAnsiTheme="minorHAnsi" w:cstheme="minorHAnsi"/>
                <w:sz w:val="16"/>
                <w:szCs w:val="16"/>
              </w:rPr>
              <w:t xml:space="preserve">, </w:t>
            </w:r>
          </w:p>
          <w:p w14:paraId="35F3F70C" w14:textId="77777777" w:rsidR="006633D6" w:rsidRPr="00426C4E" w:rsidRDefault="006633D6" w:rsidP="006633D6">
            <w:pPr>
              <w:pStyle w:val="Zawartotabeli"/>
              <w:spacing w:after="0" w:line="240" w:lineRule="auto"/>
              <w:jc w:val="center"/>
              <w:rPr>
                <w:rFonts w:asciiTheme="minorHAnsi" w:hAnsiTheme="minorHAnsi" w:cstheme="minorHAnsi"/>
                <w:sz w:val="16"/>
                <w:szCs w:val="16"/>
              </w:rPr>
            </w:pPr>
            <w:r>
              <w:rPr>
                <w:rFonts w:asciiTheme="minorHAnsi" w:hAnsiTheme="minorHAnsi" w:cstheme="minorHAnsi"/>
                <w:sz w:val="16"/>
                <w:szCs w:val="16"/>
              </w:rPr>
              <w:t>Budzisko 11</w:t>
            </w:r>
          </w:p>
        </w:tc>
        <w:tc>
          <w:tcPr>
            <w:tcW w:w="1559" w:type="dxa"/>
            <w:tcBorders>
              <w:top w:val="single" w:sz="4" w:space="0" w:color="000001"/>
              <w:left w:val="single" w:sz="4" w:space="0" w:color="000001"/>
              <w:bottom w:val="single" w:sz="4" w:space="0" w:color="000001"/>
            </w:tcBorders>
            <w:shd w:val="clear" w:color="auto" w:fill="auto"/>
            <w:vAlign w:val="center"/>
          </w:tcPr>
          <w:p w14:paraId="6B5946E5" w14:textId="36F780DC" w:rsidR="006633D6" w:rsidRPr="00426C4E" w:rsidRDefault="006633D6" w:rsidP="006633D6">
            <w:pPr>
              <w:pStyle w:val="Zawartotabeli"/>
              <w:spacing w:after="0" w:line="240" w:lineRule="auto"/>
              <w:jc w:val="center"/>
              <w:rPr>
                <w:rFonts w:asciiTheme="minorHAnsi" w:hAnsiTheme="minorHAnsi" w:cstheme="minorHAnsi"/>
                <w:sz w:val="16"/>
                <w:szCs w:val="16"/>
              </w:rPr>
            </w:pPr>
            <w:r w:rsidRPr="00A86F61">
              <w:rPr>
                <w:rFonts w:asciiTheme="minorHAnsi" w:hAnsiTheme="minorHAnsi" w:cstheme="minorHAnsi"/>
                <w:sz w:val="16"/>
                <w:szCs w:val="16"/>
              </w:rPr>
              <w:t xml:space="preserve">wózek jezdniowy podnośnikowy czołowy widłowy z mechanicznym napędem podnoszenia, typ: CPQD20N-RW21-Y napęd spalinowy LPG, rok produkcji: 2010, udźwig: 2000kg / </w:t>
            </w:r>
            <w:r w:rsidR="00870385" w:rsidRPr="00870385">
              <w:rPr>
                <w:rFonts w:asciiTheme="minorHAnsi" w:hAnsiTheme="minorHAnsi" w:cstheme="minorHAnsi"/>
                <w:color w:val="FF0000"/>
                <w:sz w:val="16"/>
                <w:szCs w:val="16"/>
              </w:rPr>
              <w:t>4701003224</w:t>
            </w:r>
          </w:p>
        </w:tc>
        <w:tc>
          <w:tcPr>
            <w:tcW w:w="851" w:type="dxa"/>
            <w:tcBorders>
              <w:top w:val="single" w:sz="4" w:space="0" w:color="000001"/>
              <w:left w:val="single" w:sz="4" w:space="0" w:color="000001"/>
              <w:bottom w:val="single" w:sz="4" w:space="0" w:color="000001"/>
            </w:tcBorders>
            <w:shd w:val="clear" w:color="auto" w:fill="auto"/>
            <w:vAlign w:val="center"/>
          </w:tcPr>
          <w:p w14:paraId="5B01C097" w14:textId="77777777" w:rsidR="006633D6" w:rsidRDefault="006633D6" w:rsidP="006633D6">
            <w:pPr>
              <w:pStyle w:val="Zawartotabeli"/>
              <w:snapToGrid w:val="0"/>
              <w:spacing w:after="0" w:line="240" w:lineRule="auto"/>
              <w:jc w:val="center"/>
              <w:rPr>
                <w:rFonts w:asciiTheme="minorHAnsi" w:hAnsiTheme="minorHAnsi" w:cstheme="minorHAnsi"/>
                <w:sz w:val="16"/>
                <w:szCs w:val="16"/>
              </w:rPr>
            </w:pPr>
            <w:r>
              <w:rPr>
                <w:rFonts w:asciiTheme="minorHAnsi" w:hAnsiTheme="minorHAnsi" w:cstheme="minorHAnsi"/>
                <w:sz w:val="16"/>
                <w:szCs w:val="16"/>
              </w:rPr>
              <w:t>24</w:t>
            </w:r>
          </w:p>
        </w:tc>
        <w:tc>
          <w:tcPr>
            <w:tcW w:w="1417" w:type="dxa"/>
            <w:tcBorders>
              <w:top w:val="single" w:sz="4" w:space="0" w:color="000001"/>
              <w:left w:val="single" w:sz="4" w:space="0" w:color="000001"/>
              <w:bottom w:val="single" w:sz="4" w:space="0" w:color="000001"/>
            </w:tcBorders>
            <w:shd w:val="clear" w:color="auto" w:fill="auto"/>
            <w:vAlign w:val="center"/>
          </w:tcPr>
          <w:p w14:paraId="6D46555E" w14:textId="12DDACD4" w:rsidR="006633D6" w:rsidRPr="00AC5325" w:rsidRDefault="006633D6" w:rsidP="006633D6">
            <w:pPr>
              <w:pStyle w:val="Zawartotabeli"/>
              <w:snapToGrid w:val="0"/>
              <w:spacing w:after="0" w:line="240" w:lineRule="auto"/>
              <w:jc w:val="center"/>
              <w:rPr>
                <w:rFonts w:asciiTheme="minorHAnsi" w:hAnsiTheme="minorHAnsi" w:cstheme="minorHAnsi"/>
                <w:sz w:val="16"/>
                <w:szCs w:val="16"/>
              </w:rPr>
            </w:pPr>
            <w:r>
              <w:rPr>
                <w:rFonts w:asciiTheme="minorHAnsi" w:hAnsiTheme="minorHAnsi" w:cstheme="minorHAnsi"/>
                <w:sz w:val="16"/>
                <w:szCs w:val="16"/>
              </w:rPr>
              <w:t>00,00</w:t>
            </w:r>
          </w:p>
        </w:tc>
        <w:tc>
          <w:tcPr>
            <w:tcW w:w="1248" w:type="dxa"/>
            <w:tcBorders>
              <w:top w:val="single" w:sz="4" w:space="0" w:color="000001"/>
              <w:left w:val="single" w:sz="4" w:space="0" w:color="000001"/>
              <w:bottom w:val="single" w:sz="4" w:space="0" w:color="000001"/>
            </w:tcBorders>
            <w:shd w:val="clear" w:color="auto" w:fill="auto"/>
            <w:vAlign w:val="center"/>
          </w:tcPr>
          <w:p w14:paraId="3E45E24C" w14:textId="5FEE79A4" w:rsidR="006633D6" w:rsidRPr="00AC5325" w:rsidRDefault="006633D6" w:rsidP="006633D6">
            <w:pPr>
              <w:pStyle w:val="Zawartotabeli"/>
              <w:snapToGrid w:val="0"/>
              <w:spacing w:after="0" w:line="240" w:lineRule="auto"/>
              <w:jc w:val="center"/>
              <w:rPr>
                <w:rFonts w:asciiTheme="minorHAnsi" w:hAnsiTheme="minorHAnsi" w:cstheme="minorHAnsi"/>
                <w:color w:val="auto"/>
                <w:sz w:val="16"/>
                <w:szCs w:val="16"/>
              </w:rPr>
            </w:pPr>
            <w:r>
              <w:rPr>
                <w:rFonts w:asciiTheme="minorHAnsi" w:hAnsiTheme="minorHAnsi" w:cstheme="minorHAnsi"/>
                <w:sz w:val="16"/>
                <w:szCs w:val="16"/>
              </w:rPr>
              <w:t>00,00</w:t>
            </w:r>
          </w:p>
        </w:tc>
        <w:tc>
          <w:tcPr>
            <w:tcW w:w="1417" w:type="dxa"/>
            <w:tcBorders>
              <w:top w:val="single" w:sz="4" w:space="0" w:color="000001"/>
              <w:left w:val="single" w:sz="4" w:space="0" w:color="000001"/>
              <w:bottom w:val="single" w:sz="4" w:space="0" w:color="000001"/>
            </w:tcBorders>
            <w:shd w:val="clear" w:color="auto" w:fill="auto"/>
            <w:vAlign w:val="center"/>
          </w:tcPr>
          <w:p w14:paraId="1A074DDC" w14:textId="4B412FF3" w:rsidR="006633D6" w:rsidRPr="002F2882" w:rsidRDefault="006633D6" w:rsidP="006633D6">
            <w:pPr>
              <w:pStyle w:val="Zawartotabeli"/>
              <w:snapToGrid w:val="0"/>
              <w:spacing w:after="0" w:line="240" w:lineRule="auto"/>
              <w:jc w:val="center"/>
              <w:rPr>
                <w:rFonts w:asciiTheme="minorHAnsi" w:hAnsiTheme="minorHAnsi" w:cstheme="minorHAnsi"/>
                <w:color w:val="auto"/>
                <w:sz w:val="16"/>
                <w:szCs w:val="16"/>
              </w:rPr>
            </w:pPr>
            <w:r>
              <w:rPr>
                <w:rFonts w:asciiTheme="minorHAnsi" w:hAnsiTheme="minorHAnsi" w:cstheme="minorHAnsi"/>
                <w:color w:val="auto"/>
                <w:sz w:val="16"/>
                <w:szCs w:val="16"/>
              </w:rPr>
              <w:t>00,00</w:t>
            </w:r>
          </w:p>
        </w:tc>
        <w:tc>
          <w:tcPr>
            <w:tcW w:w="1253" w:type="dxa"/>
            <w:tcBorders>
              <w:top w:val="single" w:sz="4" w:space="0" w:color="000001"/>
              <w:left w:val="single" w:sz="4" w:space="0" w:color="000001"/>
              <w:bottom w:val="single" w:sz="4" w:space="0" w:color="000001"/>
              <w:right w:val="single" w:sz="4" w:space="0" w:color="auto"/>
            </w:tcBorders>
            <w:shd w:val="clear" w:color="auto" w:fill="auto"/>
            <w:vAlign w:val="center"/>
          </w:tcPr>
          <w:p w14:paraId="2542B901" w14:textId="55DA63A1" w:rsidR="006633D6" w:rsidRPr="00480CC6" w:rsidRDefault="006633D6" w:rsidP="006633D6">
            <w:pPr>
              <w:pStyle w:val="Zawartotabeli"/>
              <w:snapToGrid w:val="0"/>
              <w:spacing w:after="0" w:line="240" w:lineRule="auto"/>
              <w:jc w:val="center"/>
              <w:rPr>
                <w:rFonts w:asciiTheme="minorHAnsi" w:hAnsiTheme="minorHAnsi" w:cstheme="minorHAnsi"/>
                <w:color w:val="auto"/>
                <w:sz w:val="20"/>
                <w:szCs w:val="20"/>
              </w:rPr>
            </w:pPr>
            <w:r>
              <w:rPr>
                <w:rFonts w:asciiTheme="minorHAnsi" w:hAnsiTheme="minorHAnsi" w:cstheme="minorHAnsi"/>
                <w:color w:val="auto"/>
                <w:sz w:val="20"/>
                <w:szCs w:val="20"/>
              </w:rPr>
              <w:t>0,00</w:t>
            </w:r>
          </w:p>
        </w:tc>
      </w:tr>
      <w:tr w:rsidR="006633D6" w:rsidRPr="00480CC6" w14:paraId="00479CFB" w14:textId="77777777" w:rsidTr="00E717EE">
        <w:trPr>
          <w:trHeight w:val="1126"/>
        </w:trPr>
        <w:tc>
          <w:tcPr>
            <w:tcW w:w="337" w:type="dxa"/>
            <w:tcBorders>
              <w:top w:val="single" w:sz="4" w:space="0" w:color="000001"/>
              <w:left w:val="single" w:sz="4" w:space="0" w:color="000001"/>
              <w:bottom w:val="single" w:sz="4" w:space="0" w:color="000001"/>
            </w:tcBorders>
            <w:shd w:val="clear" w:color="auto" w:fill="auto"/>
            <w:vAlign w:val="center"/>
          </w:tcPr>
          <w:p w14:paraId="26C3FC9C" w14:textId="62C971F0" w:rsidR="006633D6" w:rsidRDefault="006633D6" w:rsidP="006633D6">
            <w:pPr>
              <w:pStyle w:val="Zawartotabeli"/>
              <w:spacing w:after="0" w:line="240" w:lineRule="auto"/>
              <w:jc w:val="center"/>
              <w:rPr>
                <w:rFonts w:asciiTheme="minorHAnsi" w:hAnsiTheme="minorHAnsi" w:cstheme="minorHAnsi"/>
                <w:sz w:val="16"/>
                <w:szCs w:val="16"/>
              </w:rPr>
            </w:pPr>
            <w:r>
              <w:rPr>
                <w:rFonts w:asciiTheme="minorHAnsi" w:hAnsiTheme="minorHAnsi" w:cstheme="minorHAnsi"/>
                <w:sz w:val="16"/>
                <w:szCs w:val="16"/>
              </w:rPr>
              <w:lastRenderedPageBreak/>
              <w:t>1.11</w:t>
            </w:r>
          </w:p>
        </w:tc>
        <w:tc>
          <w:tcPr>
            <w:tcW w:w="1276" w:type="dxa"/>
            <w:tcBorders>
              <w:top w:val="single" w:sz="4" w:space="0" w:color="000001"/>
              <w:left w:val="single" w:sz="4" w:space="0" w:color="000001"/>
              <w:bottom w:val="single" w:sz="4" w:space="0" w:color="000001"/>
            </w:tcBorders>
            <w:shd w:val="clear" w:color="auto" w:fill="auto"/>
            <w:vAlign w:val="center"/>
          </w:tcPr>
          <w:p w14:paraId="47BEB487" w14:textId="609E9116" w:rsidR="006633D6" w:rsidRPr="00A86F61" w:rsidRDefault="006633D6" w:rsidP="006633D6">
            <w:pPr>
              <w:pStyle w:val="Zawartotabeli"/>
              <w:spacing w:after="0" w:line="240" w:lineRule="auto"/>
              <w:jc w:val="center"/>
              <w:rPr>
                <w:rFonts w:asciiTheme="minorHAnsi" w:hAnsiTheme="minorHAnsi" w:cstheme="minorHAnsi"/>
                <w:sz w:val="16"/>
                <w:szCs w:val="16"/>
              </w:rPr>
            </w:pPr>
            <w:r>
              <w:rPr>
                <w:rFonts w:asciiTheme="minorHAnsi" w:hAnsiTheme="minorHAnsi" w:cstheme="minorHAnsi"/>
                <w:sz w:val="16"/>
                <w:szCs w:val="16"/>
              </w:rPr>
              <w:t xml:space="preserve">Urząd Skarbowy </w:t>
            </w:r>
            <w:r>
              <w:rPr>
                <w:rFonts w:asciiTheme="minorHAnsi" w:hAnsiTheme="minorHAnsi" w:cstheme="minorHAnsi"/>
                <w:sz w:val="16"/>
                <w:szCs w:val="16"/>
              </w:rPr>
              <w:br/>
              <w:t>w Suwałkach, Suwałki, ul. 1 Maja 2A</w:t>
            </w:r>
          </w:p>
        </w:tc>
        <w:tc>
          <w:tcPr>
            <w:tcW w:w="1559" w:type="dxa"/>
            <w:tcBorders>
              <w:top w:val="single" w:sz="4" w:space="0" w:color="000001"/>
              <w:left w:val="single" w:sz="4" w:space="0" w:color="000001"/>
              <w:bottom w:val="single" w:sz="4" w:space="0" w:color="000001"/>
            </w:tcBorders>
            <w:shd w:val="clear" w:color="auto" w:fill="auto"/>
            <w:vAlign w:val="center"/>
          </w:tcPr>
          <w:p w14:paraId="78612571" w14:textId="77777777" w:rsidR="006633D6" w:rsidRDefault="006633D6" w:rsidP="006633D6">
            <w:pPr>
              <w:pStyle w:val="Zawartotabeli"/>
              <w:spacing w:after="0" w:line="240" w:lineRule="auto"/>
              <w:jc w:val="center"/>
              <w:rPr>
                <w:rFonts w:asciiTheme="minorHAnsi" w:hAnsiTheme="minorHAnsi" w:cstheme="minorHAnsi"/>
                <w:sz w:val="16"/>
                <w:szCs w:val="16"/>
              </w:rPr>
            </w:pPr>
            <w:r>
              <w:rPr>
                <w:rFonts w:asciiTheme="minorHAnsi" w:hAnsiTheme="minorHAnsi" w:cstheme="minorHAnsi"/>
                <w:sz w:val="16"/>
                <w:szCs w:val="16"/>
              </w:rPr>
              <w:t xml:space="preserve">dźwig osobowy WT LIFT, typ MPGO630, ilość przystanków: 5, rok produkcji 2022, udźwig: 630 kg / </w:t>
            </w:r>
          </w:p>
          <w:p w14:paraId="7A20804C" w14:textId="020AEE35" w:rsidR="006633D6" w:rsidRPr="00A86F61" w:rsidRDefault="006633D6" w:rsidP="006633D6">
            <w:pPr>
              <w:pStyle w:val="Zawartotabeli"/>
              <w:spacing w:after="0" w:line="240" w:lineRule="auto"/>
              <w:jc w:val="center"/>
              <w:rPr>
                <w:rFonts w:asciiTheme="minorHAnsi" w:hAnsiTheme="minorHAnsi" w:cstheme="minorHAnsi"/>
                <w:sz w:val="16"/>
                <w:szCs w:val="16"/>
              </w:rPr>
            </w:pPr>
            <w:bookmarkStart w:id="5" w:name="_Hlk221696207"/>
            <w:r>
              <w:rPr>
                <w:rFonts w:asciiTheme="minorHAnsi" w:hAnsiTheme="minorHAnsi" w:cstheme="minorHAnsi"/>
                <w:sz w:val="16"/>
                <w:szCs w:val="16"/>
              </w:rPr>
              <w:t>AC-71/480117</w:t>
            </w:r>
            <w:bookmarkEnd w:id="5"/>
          </w:p>
        </w:tc>
        <w:tc>
          <w:tcPr>
            <w:tcW w:w="851" w:type="dxa"/>
            <w:tcBorders>
              <w:top w:val="single" w:sz="4" w:space="0" w:color="000001"/>
              <w:left w:val="single" w:sz="4" w:space="0" w:color="000001"/>
              <w:bottom w:val="single" w:sz="4" w:space="0" w:color="000001"/>
            </w:tcBorders>
            <w:shd w:val="clear" w:color="auto" w:fill="auto"/>
            <w:vAlign w:val="center"/>
          </w:tcPr>
          <w:p w14:paraId="4BE6DAF8" w14:textId="74A1A0B2" w:rsidR="006633D6" w:rsidRDefault="006633D6" w:rsidP="006633D6">
            <w:pPr>
              <w:pStyle w:val="Zawartotabeli"/>
              <w:snapToGrid w:val="0"/>
              <w:spacing w:after="0" w:line="240" w:lineRule="auto"/>
              <w:jc w:val="center"/>
              <w:rPr>
                <w:rFonts w:asciiTheme="minorHAnsi" w:hAnsiTheme="minorHAnsi" w:cstheme="minorHAnsi"/>
                <w:sz w:val="16"/>
                <w:szCs w:val="16"/>
              </w:rPr>
            </w:pPr>
            <w:r>
              <w:rPr>
                <w:rFonts w:asciiTheme="minorHAnsi" w:hAnsiTheme="minorHAnsi" w:cstheme="minorHAnsi"/>
                <w:sz w:val="16"/>
                <w:szCs w:val="16"/>
              </w:rPr>
              <w:t>21</w:t>
            </w:r>
          </w:p>
        </w:tc>
        <w:tc>
          <w:tcPr>
            <w:tcW w:w="1417" w:type="dxa"/>
            <w:tcBorders>
              <w:top w:val="single" w:sz="4" w:space="0" w:color="000001"/>
              <w:left w:val="single" w:sz="4" w:space="0" w:color="000001"/>
              <w:bottom w:val="single" w:sz="4" w:space="0" w:color="000001"/>
            </w:tcBorders>
            <w:shd w:val="clear" w:color="auto" w:fill="auto"/>
            <w:vAlign w:val="center"/>
          </w:tcPr>
          <w:p w14:paraId="726B4391" w14:textId="51C83AC4" w:rsidR="006633D6" w:rsidRDefault="006633D6" w:rsidP="006633D6">
            <w:pPr>
              <w:pStyle w:val="Zawartotabeli"/>
              <w:snapToGrid w:val="0"/>
              <w:spacing w:after="0" w:line="240" w:lineRule="auto"/>
              <w:jc w:val="center"/>
              <w:rPr>
                <w:rFonts w:asciiTheme="minorHAnsi" w:hAnsiTheme="minorHAnsi" w:cstheme="minorHAnsi"/>
                <w:sz w:val="16"/>
                <w:szCs w:val="16"/>
              </w:rPr>
            </w:pPr>
            <w:r>
              <w:rPr>
                <w:rFonts w:asciiTheme="minorHAnsi" w:hAnsiTheme="minorHAnsi" w:cstheme="minorHAnsi"/>
                <w:sz w:val="16"/>
                <w:szCs w:val="16"/>
              </w:rPr>
              <w:t>00,00</w:t>
            </w:r>
          </w:p>
        </w:tc>
        <w:tc>
          <w:tcPr>
            <w:tcW w:w="1248" w:type="dxa"/>
            <w:tcBorders>
              <w:top w:val="single" w:sz="4" w:space="0" w:color="000001"/>
              <w:left w:val="single" w:sz="4" w:space="0" w:color="000001"/>
              <w:bottom w:val="single" w:sz="4" w:space="0" w:color="000001"/>
            </w:tcBorders>
            <w:shd w:val="clear" w:color="auto" w:fill="auto"/>
            <w:vAlign w:val="center"/>
          </w:tcPr>
          <w:p w14:paraId="180C0BF6" w14:textId="6AA057A5" w:rsidR="006633D6" w:rsidRDefault="006633D6" w:rsidP="006633D6">
            <w:pPr>
              <w:pStyle w:val="Zawartotabeli"/>
              <w:snapToGrid w:val="0"/>
              <w:spacing w:after="0" w:line="240" w:lineRule="auto"/>
              <w:jc w:val="center"/>
              <w:rPr>
                <w:rFonts w:asciiTheme="minorHAnsi" w:hAnsiTheme="minorHAnsi" w:cstheme="minorHAnsi"/>
                <w:color w:val="auto"/>
                <w:sz w:val="16"/>
                <w:szCs w:val="16"/>
              </w:rPr>
            </w:pPr>
            <w:r>
              <w:rPr>
                <w:rFonts w:asciiTheme="minorHAnsi" w:hAnsiTheme="minorHAnsi" w:cstheme="minorHAnsi"/>
                <w:color w:val="auto"/>
                <w:sz w:val="16"/>
                <w:szCs w:val="16"/>
              </w:rPr>
              <w:t>00,00</w:t>
            </w:r>
          </w:p>
        </w:tc>
        <w:tc>
          <w:tcPr>
            <w:tcW w:w="1417" w:type="dxa"/>
            <w:tcBorders>
              <w:top w:val="single" w:sz="4" w:space="0" w:color="000001"/>
              <w:left w:val="single" w:sz="4" w:space="0" w:color="000001"/>
              <w:bottom w:val="single" w:sz="4" w:space="0" w:color="000001"/>
            </w:tcBorders>
            <w:shd w:val="clear" w:color="auto" w:fill="auto"/>
            <w:vAlign w:val="center"/>
          </w:tcPr>
          <w:p w14:paraId="2133A0A1" w14:textId="7983CA75" w:rsidR="006633D6" w:rsidRDefault="006633D6" w:rsidP="006633D6">
            <w:pPr>
              <w:pStyle w:val="Zawartotabeli"/>
              <w:snapToGrid w:val="0"/>
              <w:spacing w:after="0" w:line="240" w:lineRule="auto"/>
              <w:jc w:val="center"/>
              <w:rPr>
                <w:rFonts w:asciiTheme="minorHAnsi" w:hAnsiTheme="minorHAnsi" w:cstheme="minorHAnsi"/>
                <w:color w:val="auto"/>
                <w:sz w:val="16"/>
                <w:szCs w:val="16"/>
              </w:rPr>
            </w:pPr>
            <w:r>
              <w:rPr>
                <w:rFonts w:asciiTheme="minorHAnsi" w:hAnsiTheme="minorHAnsi" w:cstheme="minorHAnsi"/>
                <w:color w:val="auto"/>
                <w:sz w:val="16"/>
                <w:szCs w:val="16"/>
              </w:rPr>
              <w:t>00,00</w:t>
            </w:r>
          </w:p>
        </w:tc>
        <w:tc>
          <w:tcPr>
            <w:tcW w:w="1253" w:type="dxa"/>
            <w:tcBorders>
              <w:top w:val="single" w:sz="4" w:space="0" w:color="000001"/>
              <w:left w:val="single" w:sz="4" w:space="0" w:color="000001"/>
              <w:bottom w:val="single" w:sz="4" w:space="0" w:color="000001"/>
              <w:right w:val="single" w:sz="4" w:space="0" w:color="auto"/>
            </w:tcBorders>
            <w:shd w:val="clear" w:color="auto" w:fill="auto"/>
            <w:vAlign w:val="center"/>
          </w:tcPr>
          <w:p w14:paraId="54A6062C" w14:textId="0D199D34" w:rsidR="006633D6" w:rsidRDefault="006633D6" w:rsidP="006633D6">
            <w:pPr>
              <w:pStyle w:val="Zawartotabeli"/>
              <w:snapToGrid w:val="0"/>
              <w:spacing w:after="0" w:line="240" w:lineRule="auto"/>
              <w:jc w:val="center"/>
              <w:rPr>
                <w:rFonts w:asciiTheme="minorHAnsi" w:hAnsiTheme="minorHAnsi" w:cstheme="minorHAnsi"/>
                <w:color w:val="auto"/>
                <w:sz w:val="20"/>
                <w:szCs w:val="20"/>
              </w:rPr>
            </w:pPr>
            <w:r>
              <w:rPr>
                <w:rFonts w:asciiTheme="minorHAnsi" w:hAnsiTheme="minorHAnsi" w:cstheme="minorHAnsi"/>
                <w:color w:val="auto"/>
                <w:sz w:val="20"/>
                <w:szCs w:val="20"/>
              </w:rPr>
              <w:t>0,00</w:t>
            </w:r>
          </w:p>
        </w:tc>
      </w:tr>
      <w:tr w:rsidR="006633D6" w:rsidRPr="00AC5325" w14:paraId="35F6EEDB" w14:textId="77777777" w:rsidTr="00E717EE">
        <w:trPr>
          <w:trHeight w:hRule="exact" w:val="307"/>
        </w:trPr>
        <w:tc>
          <w:tcPr>
            <w:tcW w:w="8105" w:type="dxa"/>
            <w:gridSpan w:val="7"/>
            <w:tcBorders>
              <w:top w:val="single" w:sz="4" w:space="0" w:color="000001"/>
              <w:left w:val="single" w:sz="4" w:space="0" w:color="000001"/>
              <w:bottom w:val="single" w:sz="4" w:space="0" w:color="000001"/>
            </w:tcBorders>
            <w:shd w:val="clear" w:color="auto" w:fill="D0CECE"/>
            <w:vAlign w:val="center"/>
          </w:tcPr>
          <w:p w14:paraId="6644AEE4" w14:textId="77777777" w:rsidR="006633D6" w:rsidRPr="00AC5325" w:rsidRDefault="006633D6" w:rsidP="006633D6">
            <w:pPr>
              <w:pStyle w:val="Zawartotabeli"/>
              <w:spacing w:after="0" w:line="240" w:lineRule="auto"/>
              <w:jc w:val="right"/>
              <w:rPr>
                <w:rFonts w:asciiTheme="minorHAnsi" w:hAnsiTheme="minorHAnsi" w:cstheme="minorHAnsi"/>
              </w:rPr>
            </w:pPr>
            <w:r w:rsidRPr="00AC5325">
              <w:rPr>
                <w:rFonts w:asciiTheme="minorHAnsi" w:hAnsiTheme="minorHAnsi" w:cstheme="minorHAnsi"/>
              </w:rPr>
              <w:t>Łączna wartość brutto przedmiotu zamówienia:</w:t>
            </w:r>
          </w:p>
          <w:p w14:paraId="73F6495A" w14:textId="77777777" w:rsidR="006633D6" w:rsidRPr="00AC5325" w:rsidRDefault="006633D6" w:rsidP="006633D6">
            <w:pPr>
              <w:pStyle w:val="Zawartotabeli"/>
              <w:snapToGrid w:val="0"/>
              <w:spacing w:after="0" w:line="240" w:lineRule="auto"/>
              <w:jc w:val="center"/>
              <w:rPr>
                <w:rFonts w:asciiTheme="minorHAnsi" w:hAnsiTheme="minorHAnsi" w:cstheme="minorHAnsi"/>
              </w:rPr>
            </w:pPr>
          </w:p>
        </w:tc>
        <w:tc>
          <w:tcPr>
            <w:tcW w:w="1253" w:type="dxa"/>
            <w:tcBorders>
              <w:top w:val="single" w:sz="4" w:space="0" w:color="000001"/>
              <w:left w:val="single" w:sz="4" w:space="0" w:color="000001"/>
              <w:bottom w:val="single" w:sz="4" w:space="0" w:color="000001"/>
              <w:right w:val="single" w:sz="4" w:space="0" w:color="auto"/>
            </w:tcBorders>
            <w:shd w:val="clear" w:color="auto" w:fill="D0CECE"/>
            <w:vAlign w:val="center"/>
          </w:tcPr>
          <w:p w14:paraId="4A68EA72" w14:textId="318482A0" w:rsidR="006633D6" w:rsidRPr="00480CC6" w:rsidRDefault="006633D6" w:rsidP="006633D6">
            <w:pPr>
              <w:pStyle w:val="Zawartotabeli"/>
              <w:snapToGrid w:val="0"/>
              <w:spacing w:after="0" w:line="240" w:lineRule="auto"/>
              <w:jc w:val="center"/>
              <w:rPr>
                <w:rFonts w:asciiTheme="minorHAnsi" w:hAnsiTheme="minorHAnsi" w:cstheme="minorHAnsi"/>
                <w:b/>
                <w:bCs/>
              </w:rPr>
            </w:pPr>
            <w:r>
              <w:rPr>
                <w:rFonts w:asciiTheme="minorHAnsi" w:hAnsiTheme="minorHAnsi" w:cstheme="minorHAnsi"/>
                <w:b/>
                <w:bCs/>
              </w:rPr>
              <w:t>00.00,00</w:t>
            </w:r>
          </w:p>
        </w:tc>
      </w:tr>
    </w:tbl>
    <w:p w14:paraId="197034B8" w14:textId="77777777" w:rsidR="00302D5C" w:rsidRPr="00302D5C" w:rsidRDefault="00302D5C" w:rsidP="00302D5C">
      <w:pPr>
        <w:rPr>
          <w:rFonts w:ascii="Calibri" w:hAnsi="Calibri" w:cs="Calibri"/>
          <w:sz w:val="16"/>
          <w:szCs w:val="16"/>
        </w:rPr>
      </w:pPr>
      <w:r w:rsidRPr="00302D5C">
        <w:rPr>
          <w:rFonts w:ascii="Calibri" w:hAnsi="Calibri" w:cs="Calibri"/>
          <w:sz w:val="16"/>
          <w:szCs w:val="16"/>
        </w:rPr>
        <w:t>(*) – wykonanie przeglądu specjalnego w całym okresie trwania umowy na poszczególnych lokalizacjach zgodnie z zaleceniami zawartymi w poprzednich protokołach ze stopnia wykorzystania resursu oraz zaleceniami UDT</w:t>
      </w:r>
    </w:p>
    <w:p w14:paraId="5D36206C" w14:textId="175455E7" w:rsidR="00542879" w:rsidRDefault="00542879" w:rsidP="00542879">
      <w:pPr>
        <w:rPr>
          <w:rFonts w:asciiTheme="minorHAnsi" w:hAnsiTheme="minorHAnsi" w:cstheme="minorHAnsi"/>
          <w:sz w:val="16"/>
          <w:szCs w:val="16"/>
        </w:rPr>
      </w:pPr>
    </w:p>
    <w:p w14:paraId="654C607F" w14:textId="77777777" w:rsidR="006E5C04" w:rsidRDefault="006E5C04" w:rsidP="006E5C04">
      <w:pPr>
        <w:rPr>
          <w:rFonts w:asciiTheme="minorHAnsi" w:hAnsiTheme="minorHAnsi" w:cstheme="minorHAnsi"/>
          <w:sz w:val="16"/>
          <w:szCs w:val="16"/>
        </w:rPr>
      </w:pPr>
    </w:p>
    <w:p w14:paraId="3E1EDFCC" w14:textId="77777777" w:rsidR="006E5C04" w:rsidRPr="00AC5325" w:rsidRDefault="006E5C04" w:rsidP="006E5C04">
      <w:pPr>
        <w:rPr>
          <w:rFonts w:asciiTheme="minorHAnsi" w:hAnsiTheme="minorHAnsi" w:cstheme="minorHAnsi"/>
          <w:sz w:val="16"/>
          <w:szCs w:val="16"/>
        </w:rPr>
      </w:pPr>
    </w:p>
    <w:p w14:paraId="689D894A" w14:textId="77777777" w:rsidR="00D44E54" w:rsidRDefault="006E5C04" w:rsidP="00D44E54">
      <w:pPr>
        <w:pStyle w:val="Akapitzlist"/>
        <w:numPr>
          <w:ilvl w:val="0"/>
          <w:numId w:val="21"/>
        </w:numPr>
        <w:tabs>
          <w:tab w:val="clear" w:pos="360"/>
        </w:tabs>
        <w:spacing w:line="276" w:lineRule="auto"/>
        <w:ind w:left="567" w:hanging="567"/>
        <w:jc w:val="both"/>
        <w:rPr>
          <w:rFonts w:asciiTheme="minorHAnsi" w:hAnsiTheme="minorHAnsi" w:cstheme="minorHAnsi"/>
        </w:rPr>
      </w:pPr>
      <w:r w:rsidRPr="00AC5325">
        <w:rPr>
          <w:rFonts w:asciiTheme="minorHAnsi" w:hAnsiTheme="minorHAnsi" w:cstheme="minorHAnsi"/>
        </w:rPr>
        <w:t>W miesiącach, w których czynności, o których mowa w § 1 nie b</w:t>
      </w:r>
      <w:r>
        <w:rPr>
          <w:rFonts w:asciiTheme="minorHAnsi" w:hAnsiTheme="minorHAnsi" w:cstheme="minorHAnsi"/>
        </w:rPr>
        <w:t>ędą</w:t>
      </w:r>
      <w:r w:rsidRPr="00AC5325">
        <w:rPr>
          <w:rFonts w:asciiTheme="minorHAnsi" w:hAnsiTheme="minorHAnsi" w:cstheme="minorHAnsi"/>
        </w:rPr>
        <w:t xml:space="preserve"> prowadzone z powodu czasowego wyłączenia z użytkowania któregokolwiek z urządzeń transportu bliskiego objętego niniejszą umową, będącego następstwem np. przeprowadzanego remontu albo niesprawno</w:t>
      </w:r>
      <w:r>
        <w:rPr>
          <w:rFonts w:asciiTheme="minorHAnsi" w:hAnsiTheme="minorHAnsi" w:cstheme="minorHAnsi"/>
        </w:rPr>
        <w:t>ścią</w:t>
      </w:r>
      <w:r w:rsidRPr="00AC5325">
        <w:rPr>
          <w:rFonts w:asciiTheme="minorHAnsi" w:hAnsiTheme="minorHAnsi" w:cstheme="minorHAnsi"/>
        </w:rPr>
        <w:t xml:space="preserve">, należność Wykonawcy w danym miesiącu zostanie pomniejszona o wartość określającą wynagrodzenie za dane urządzenie. </w:t>
      </w:r>
      <w:r w:rsidRPr="001E0A4E">
        <w:rPr>
          <w:rFonts w:asciiTheme="minorHAnsi" w:hAnsiTheme="minorHAnsi" w:cstheme="minorHAnsi"/>
        </w:rPr>
        <w:t xml:space="preserve">Sytuacja taka nie będzie wymagała zmiany umowy, a jedynie pisemnego powiadomienia Wykonawcy przez Zamawiającego z minimum 14 dniowym wyprzedzeniem. Zamawiający każdorazowo po przeprowadzonym remoncie lub usunięciu niesprawności UTB pisemnie powiadomi Wykonawcę bez zbędnej zwłoki </w:t>
      </w:r>
      <w:r w:rsidRPr="001E0A4E">
        <w:rPr>
          <w:rFonts w:asciiTheme="minorHAnsi" w:hAnsiTheme="minorHAnsi" w:cstheme="minorHAnsi"/>
        </w:rPr>
        <w:br/>
        <w:t xml:space="preserve">w celu jej uruchomienia przy udziale Wykonawcy. </w:t>
      </w:r>
    </w:p>
    <w:p w14:paraId="36C91D99" w14:textId="77777777" w:rsidR="00D44E54" w:rsidRDefault="006E5C04" w:rsidP="00D44E54">
      <w:pPr>
        <w:pStyle w:val="Akapitzlist"/>
        <w:numPr>
          <w:ilvl w:val="0"/>
          <w:numId w:val="21"/>
        </w:numPr>
        <w:tabs>
          <w:tab w:val="clear" w:pos="360"/>
        </w:tabs>
        <w:spacing w:line="276" w:lineRule="auto"/>
        <w:ind w:left="567" w:hanging="567"/>
        <w:jc w:val="both"/>
        <w:rPr>
          <w:rFonts w:asciiTheme="minorHAnsi" w:hAnsiTheme="minorHAnsi" w:cstheme="minorHAnsi"/>
        </w:rPr>
      </w:pPr>
      <w:r w:rsidRPr="00D44E54">
        <w:rPr>
          <w:rFonts w:asciiTheme="minorHAnsi" w:hAnsiTheme="minorHAnsi" w:cstheme="minorHAnsi"/>
        </w:rPr>
        <w:t>Kwota wynagrodzenia Wykonawcy obejmuje wszelkie koszty związane z realizacją zamówienia, w szczególności koszty dojazdu, koszty materiałów niezbędnych do świadczenia usługi przeglądu/konserwacji i związanych z wymianą drobnych elementów m.in. śrub, blachowkrętów, podkładek, nakrętek, klejów, czyściw, środków myjących, olejów przekładniowych, smarów stałych oraz koszty utylizacji odpadów.</w:t>
      </w:r>
    </w:p>
    <w:p w14:paraId="1274796E" w14:textId="77777777" w:rsidR="00D44E54" w:rsidRPr="00D44E54" w:rsidRDefault="006E5C04" w:rsidP="00D44E54">
      <w:pPr>
        <w:pStyle w:val="Akapitzlist"/>
        <w:numPr>
          <w:ilvl w:val="0"/>
          <w:numId w:val="21"/>
        </w:numPr>
        <w:tabs>
          <w:tab w:val="clear" w:pos="360"/>
        </w:tabs>
        <w:spacing w:line="276" w:lineRule="auto"/>
        <w:ind w:left="567" w:hanging="567"/>
        <w:jc w:val="both"/>
        <w:rPr>
          <w:rFonts w:asciiTheme="minorHAnsi" w:hAnsiTheme="minorHAnsi" w:cstheme="minorHAnsi"/>
        </w:rPr>
      </w:pPr>
      <w:r w:rsidRPr="00D44E54">
        <w:rPr>
          <w:rFonts w:asciiTheme="minorHAnsi" w:hAnsiTheme="minorHAnsi" w:cstheme="minorHAnsi"/>
        </w:rPr>
        <w:t xml:space="preserve">Należność za miesięczne należyte i kompletne wykonanie przedmiotu niniejszej umowy zostanie uiszczona na numer konta bankowego Wykonawcy wskazanego w fakturze w terminie </w:t>
      </w:r>
      <w:r w:rsidR="00B3502B" w:rsidRPr="00D44E54">
        <w:rPr>
          <w:rFonts w:asciiTheme="minorHAnsi" w:hAnsiTheme="minorHAnsi" w:cstheme="minorHAnsi"/>
        </w:rPr>
        <w:t>21</w:t>
      </w:r>
      <w:r w:rsidRPr="00D44E54">
        <w:rPr>
          <w:rFonts w:asciiTheme="minorHAnsi" w:hAnsiTheme="minorHAnsi" w:cstheme="minorHAnsi"/>
        </w:rPr>
        <w:t xml:space="preserve"> dni od daty dostarczenia prawidłowo wystawionej faktury VAT</w:t>
      </w:r>
      <w:r w:rsidR="009A6D75" w:rsidRPr="00D44E54">
        <w:rPr>
          <w:rFonts w:asciiTheme="minorHAnsi" w:hAnsiTheme="minorHAnsi" w:cstheme="minorHAnsi"/>
        </w:rPr>
        <w:t xml:space="preserve"> do Zamawiającego</w:t>
      </w:r>
      <w:r w:rsidRPr="00D44E54">
        <w:rPr>
          <w:rFonts w:asciiTheme="minorHAnsi" w:hAnsiTheme="minorHAnsi" w:cstheme="minorHAnsi"/>
        </w:rPr>
        <w:t xml:space="preserve"> </w:t>
      </w:r>
      <w:r w:rsidRPr="00D44E54">
        <w:rPr>
          <w:rFonts w:asciiTheme="minorHAnsi" w:hAnsiTheme="minorHAnsi" w:cstheme="minorHAnsi"/>
          <w:b/>
          <w:bCs/>
        </w:rPr>
        <w:t>„mechanizmem podzielonej płatności”</w:t>
      </w:r>
      <w:r w:rsidRPr="00D44E54">
        <w:rPr>
          <w:rFonts w:asciiTheme="minorHAnsi" w:hAnsiTheme="minorHAnsi" w:cstheme="minorHAnsi"/>
          <w:bCs/>
        </w:rPr>
        <w:t>.</w:t>
      </w:r>
    </w:p>
    <w:p w14:paraId="12CDE155" w14:textId="77777777" w:rsidR="00D44E54" w:rsidRPr="00D44E54" w:rsidRDefault="00180B77" w:rsidP="00D44E54">
      <w:pPr>
        <w:pStyle w:val="Akapitzlist"/>
        <w:numPr>
          <w:ilvl w:val="0"/>
          <w:numId w:val="21"/>
        </w:numPr>
        <w:tabs>
          <w:tab w:val="clear" w:pos="360"/>
        </w:tabs>
        <w:spacing w:line="276" w:lineRule="auto"/>
        <w:ind w:left="567" w:hanging="567"/>
        <w:jc w:val="both"/>
        <w:rPr>
          <w:rFonts w:asciiTheme="minorHAnsi" w:hAnsiTheme="minorHAnsi" w:cstheme="minorHAnsi"/>
        </w:rPr>
      </w:pPr>
      <w:r w:rsidRPr="00D44E54">
        <w:rPr>
          <w:rFonts w:asciiTheme="minorHAnsi" w:hAnsiTheme="minorHAnsi" w:cstheme="minorHAnsi"/>
          <w:bCs/>
        </w:rPr>
        <w:t>U</w:t>
      </w:r>
      <w:r w:rsidR="00CB1633" w:rsidRPr="00D44E54">
        <w:rPr>
          <w:rFonts w:asciiTheme="minorHAnsi" w:hAnsiTheme="minorHAnsi" w:cstheme="minorHAnsi"/>
          <w:bCs/>
        </w:rPr>
        <w:t xml:space="preserve">sługi wykonane dla każdej z lokalizacji będą wyszczególnione w odrębnych pozycjach faktury. </w:t>
      </w:r>
    </w:p>
    <w:p w14:paraId="034C026B" w14:textId="77777777" w:rsidR="00D44E54" w:rsidRPr="00D44E54" w:rsidRDefault="001249B1" w:rsidP="00D44E54">
      <w:pPr>
        <w:pStyle w:val="Akapitzlist"/>
        <w:numPr>
          <w:ilvl w:val="0"/>
          <w:numId w:val="21"/>
        </w:numPr>
        <w:tabs>
          <w:tab w:val="clear" w:pos="360"/>
        </w:tabs>
        <w:spacing w:line="276" w:lineRule="auto"/>
        <w:ind w:left="567" w:hanging="567"/>
        <w:jc w:val="both"/>
        <w:rPr>
          <w:rFonts w:asciiTheme="minorHAnsi" w:hAnsiTheme="minorHAnsi" w:cstheme="minorHAnsi"/>
        </w:rPr>
      </w:pPr>
      <w:r w:rsidRPr="00D44E54">
        <w:rPr>
          <w:rFonts w:asciiTheme="minorHAnsi" w:hAnsiTheme="minorHAnsi" w:cstheme="minorHAnsi"/>
        </w:rPr>
        <w:t>Do czasu objęcia Wykonawcy obowiązkiem wystawiania faktur za pośrednictwem KSEF, Wykonawca może je</w:t>
      </w:r>
      <w:r w:rsidR="00B42E8A" w:rsidRPr="00D44E54">
        <w:rPr>
          <w:rFonts w:asciiTheme="minorHAnsi" w:hAnsiTheme="minorHAnsi" w:cstheme="minorHAnsi"/>
        </w:rPr>
        <w:t xml:space="preserve"> zgodnie z ustawą z dnia 9 listopada 2018 r. o elektronicznym fakturowaniu w zamówieniach publicznych, koncesjach na roboty budowlane lub usługi oraz partnerstwie publiczno-prywatnym (Dz. U. z 2020 r., poz. 1666 ze zm.)</w:t>
      </w:r>
      <w:r w:rsidRPr="00D44E54">
        <w:rPr>
          <w:rFonts w:asciiTheme="minorHAnsi" w:hAnsiTheme="minorHAnsi" w:cstheme="minorHAnsi"/>
        </w:rPr>
        <w:t xml:space="preserve"> </w:t>
      </w:r>
      <w:r w:rsidR="006E5C04" w:rsidRPr="00D44E54">
        <w:rPr>
          <w:rFonts w:asciiTheme="minorHAnsi" w:hAnsiTheme="minorHAnsi" w:cstheme="minorHAnsi"/>
        </w:rPr>
        <w:t>przesyła</w:t>
      </w:r>
      <w:r w:rsidRPr="00D44E54">
        <w:rPr>
          <w:rFonts w:asciiTheme="minorHAnsi" w:hAnsiTheme="minorHAnsi" w:cstheme="minorHAnsi"/>
        </w:rPr>
        <w:t>ć</w:t>
      </w:r>
      <w:r w:rsidR="006E5C04" w:rsidRPr="00D44E54">
        <w:rPr>
          <w:rFonts w:asciiTheme="minorHAnsi" w:hAnsiTheme="minorHAnsi" w:cstheme="minorHAnsi"/>
        </w:rPr>
        <w:t xml:space="preserve"> za pośrednictwem Platformy </w:t>
      </w:r>
      <w:hyperlink r:id="rId12" w:history="1">
        <w:r w:rsidRPr="00F2094A">
          <w:rPr>
            <w:rStyle w:val="Hipercze"/>
          </w:rPr>
          <w:t>https://brokerpefexpert.efaktura.gov.pl</w:t>
        </w:r>
      </w:hyperlink>
      <w:r w:rsidR="00B42E8A" w:rsidRPr="00D44E54">
        <w:rPr>
          <w:rFonts w:asciiTheme="minorHAnsi" w:hAnsiTheme="minorHAnsi" w:cstheme="minorHAnsi"/>
          <w:b/>
          <w:bCs/>
        </w:rPr>
        <w:t xml:space="preserve">. </w:t>
      </w:r>
      <w:r w:rsidRPr="00D44E54">
        <w:rPr>
          <w:rFonts w:asciiTheme="minorHAnsi" w:hAnsiTheme="minorHAnsi" w:cstheme="minorHAnsi"/>
        </w:rPr>
        <w:t xml:space="preserve">Zamawiający tj. Izba Administracji Skarbowej </w:t>
      </w:r>
      <w:r w:rsidR="00B42E8A" w:rsidRPr="00D44E54">
        <w:rPr>
          <w:rFonts w:asciiTheme="minorHAnsi" w:hAnsiTheme="minorHAnsi" w:cstheme="minorHAnsi"/>
        </w:rPr>
        <w:br/>
      </w:r>
      <w:r w:rsidRPr="00D44E54">
        <w:rPr>
          <w:rFonts w:asciiTheme="minorHAnsi" w:hAnsiTheme="minorHAnsi" w:cstheme="minorHAnsi"/>
        </w:rPr>
        <w:t xml:space="preserve">w Białymstoku jest zobowiązana do odbierania od Wykonawców ustrukturyzowanych faktur elektronicznych, </w:t>
      </w:r>
      <w:r w:rsidR="006E5C04" w:rsidRPr="00D44E54">
        <w:rPr>
          <w:rFonts w:asciiTheme="minorHAnsi" w:hAnsiTheme="minorHAnsi" w:cstheme="minorHAnsi"/>
          <w:b/>
          <w:bCs/>
        </w:rPr>
        <w:t xml:space="preserve"> </w:t>
      </w:r>
      <w:r w:rsidR="006E5C04" w:rsidRPr="00D44E54">
        <w:rPr>
          <w:rFonts w:asciiTheme="minorHAnsi" w:hAnsiTheme="minorHAnsi" w:cstheme="minorHAnsi"/>
        </w:rPr>
        <w:t>Korzystanie z Platformy jest bezpłatne. Zamawiający oświadcza, że posiada</w:t>
      </w:r>
      <w:r w:rsidR="00B42E8A" w:rsidRPr="00D44E54">
        <w:rPr>
          <w:rFonts w:asciiTheme="minorHAnsi" w:hAnsiTheme="minorHAnsi" w:cstheme="minorHAnsi"/>
        </w:rPr>
        <w:t xml:space="preserve"> </w:t>
      </w:r>
      <w:r w:rsidR="006E5C04" w:rsidRPr="00D44E54">
        <w:rPr>
          <w:rFonts w:asciiTheme="minorHAnsi" w:hAnsiTheme="minorHAnsi" w:cstheme="minorHAnsi"/>
        </w:rPr>
        <w:t xml:space="preserve">konto na w/w platformie. </w:t>
      </w:r>
      <w:r w:rsidR="006E5C04" w:rsidRPr="00D44E54">
        <w:rPr>
          <w:rFonts w:asciiTheme="minorHAnsi" w:hAnsiTheme="minorHAnsi" w:cstheme="minorHAnsi"/>
          <w:b/>
          <w:bCs/>
        </w:rPr>
        <w:t xml:space="preserve">Numer PEPPOL 9660437133. </w:t>
      </w:r>
    </w:p>
    <w:p w14:paraId="57312636" w14:textId="15875170" w:rsidR="006E5C04" w:rsidRPr="00D44E54" w:rsidRDefault="00B6176F" w:rsidP="00D44E54">
      <w:pPr>
        <w:pStyle w:val="Akapitzlist"/>
        <w:numPr>
          <w:ilvl w:val="0"/>
          <w:numId w:val="21"/>
        </w:numPr>
        <w:tabs>
          <w:tab w:val="clear" w:pos="360"/>
        </w:tabs>
        <w:spacing w:line="276" w:lineRule="auto"/>
        <w:ind w:left="567" w:hanging="567"/>
        <w:jc w:val="both"/>
        <w:rPr>
          <w:rFonts w:asciiTheme="minorHAnsi" w:hAnsiTheme="minorHAnsi" w:cstheme="minorHAnsi"/>
        </w:rPr>
      </w:pPr>
      <w:r w:rsidRPr="00D44E54">
        <w:rPr>
          <w:rFonts w:asciiTheme="minorHAnsi" w:hAnsiTheme="minorHAnsi" w:cstheme="minorHAnsi"/>
        </w:rPr>
        <w:t>Do czasu objęcia Wykonawcy obowiązkiem wystawiania faktur za pośrednictwem KSEF, i</w:t>
      </w:r>
      <w:r w:rsidR="006E5C04" w:rsidRPr="00D44E54">
        <w:rPr>
          <w:rFonts w:asciiTheme="minorHAnsi" w:hAnsiTheme="minorHAnsi" w:cstheme="minorHAnsi"/>
        </w:rPr>
        <w:t xml:space="preserve">stnieje również możliwość przesyłania faktur w formie papierowej na adres: </w:t>
      </w:r>
    </w:p>
    <w:p w14:paraId="1393D723" w14:textId="77777777" w:rsidR="006E5C04" w:rsidRPr="00AC5325" w:rsidRDefault="006E5C04" w:rsidP="00D44E54">
      <w:pPr>
        <w:pStyle w:val="Default"/>
        <w:spacing w:line="276" w:lineRule="auto"/>
        <w:ind w:left="567"/>
        <w:rPr>
          <w:rFonts w:asciiTheme="minorHAnsi" w:hAnsiTheme="minorHAnsi" w:cstheme="minorHAnsi"/>
        </w:rPr>
      </w:pPr>
      <w:r w:rsidRPr="00AC5325">
        <w:rPr>
          <w:rFonts w:asciiTheme="minorHAnsi" w:hAnsiTheme="minorHAnsi" w:cstheme="minorHAnsi"/>
        </w:rPr>
        <w:t>Izba Administracji Skarbowej w Białymstoku</w:t>
      </w:r>
    </w:p>
    <w:p w14:paraId="516F5B83" w14:textId="77777777" w:rsidR="00D44E54" w:rsidRDefault="006E5C04" w:rsidP="00D44E54">
      <w:pPr>
        <w:pStyle w:val="Default"/>
        <w:spacing w:line="276" w:lineRule="auto"/>
        <w:ind w:left="567"/>
        <w:rPr>
          <w:rFonts w:asciiTheme="minorHAnsi" w:hAnsiTheme="minorHAnsi" w:cstheme="minorHAnsi"/>
        </w:rPr>
      </w:pPr>
      <w:r w:rsidRPr="00AC5325">
        <w:rPr>
          <w:rFonts w:asciiTheme="minorHAnsi" w:hAnsiTheme="minorHAnsi" w:cstheme="minorHAnsi"/>
        </w:rPr>
        <w:t>15-085 Białystok, ul. J.</w:t>
      </w:r>
      <w:r w:rsidR="00110C5B">
        <w:rPr>
          <w:rFonts w:asciiTheme="minorHAnsi" w:hAnsiTheme="minorHAnsi" w:cstheme="minorHAnsi"/>
        </w:rPr>
        <w:t xml:space="preserve"> </w:t>
      </w:r>
      <w:r w:rsidRPr="00AC5325">
        <w:rPr>
          <w:rFonts w:asciiTheme="minorHAnsi" w:hAnsiTheme="minorHAnsi" w:cstheme="minorHAnsi"/>
        </w:rPr>
        <w:t>K. Branickiego 9</w:t>
      </w:r>
      <w:r w:rsidR="00D44E54">
        <w:rPr>
          <w:rFonts w:asciiTheme="minorHAnsi" w:hAnsiTheme="minorHAnsi" w:cstheme="minorHAnsi"/>
        </w:rPr>
        <w:t>.</w:t>
      </w:r>
    </w:p>
    <w:p w14:paraId="17B7DF3A" w14:textId="1B6D76B2" w:rsidR="00EC0261" w:rsidRPr="00D44E54" w:rsidRDefault="006E5C04" w:rsidP="00D44E54">
      <w:pPr>
        <w:pStyle w:val="Default"/>
        <w:spacing w:line="276" w:lineRule="auto"/>
        <w:ind w:left="567"/>
        <w:rPr>
          <w:rFonts w:asciiTheme="minorHAnsi" w:hAnsiTheme="minorHAnsi" w:cstheme="minorHAnsi"/>
        </w:rPr>
      </w:pPr>
      <w:r w:rsidRPr="00D44E54">
        <w:rPr>
          <w:rFonts w:asciiTheme="minorHAnsi" w:hAnsiTheme="minorHAnsi" w:cstheme="minorHAnsi"/>
        </w:rPr>
        <w:t>Wszelkie inne sposoby dostarczania faktur uznaje się za bezskuteczne, w tym również drogą mailową.</w:t>
      </w:r>
    </w:p>
    <w:p w14:paraId="3CC333F7" w14:textId="210758E4" w:rsidR="00EC0261" w:rsidRPr="00D44E54" w:rsidRDefault="00EC0261" w:rsidP="00955730">
      <w:pPr>
        <w:suppressAutoHyphens/>
        <w:spacing w:line="300" w:lineRule="exact"/>
        <w:ind w:left="567"/>
        <w:jc w:val="both"/>
        <w:rPr>
          <w:rFonts w:asciiTheme="minorHAnsi" w:hAnsiTheme="minorHAnsi" w:cstheme="minorHAnsi"/>
          <w:szCs w:val="24"/>
        </w:rPr>
      </w:pPr>
      <w:r w:rsidRPr="00D44E54">
        <w:rPr>
          <w:rFonts w:asciiTheme="minorHAnsi" w:hAnsiTheme="minorHAnsi" w:cstheme="minorHAnsi"/>
          <w:szCs w:val="24"/>
        </w:rPr>
        <w:t xml:space="preserve">Zapisy dotyczące obowiązku wystawiania faktur ustrukturyzowanych za pośrednictwem Krajowego Systemu e-faktur (KSeF). </w:t>
      </w:r>
    </w:p>
    <w:p w14:paraId="5A6E1B26" w14:textId="77777777" w:rsidR="00D44E54" w:rsidRDefault="00EC0261" w:rsidP="00D44E54">
      <w:pPr>
        <w:numPr>
          <w:ilvl w:val="0"/>
          <w:numId w:val="21"/>
        </w:numPr>
        <w:tabs>
          <w:tab w:val="clear" w:pos="360"/>
        </w:tabs>
        <w:suppressAutoHyphens/>
        <w:spacing w:line="300" w:lineRule="exact"/>
        <w:ind w:left="567" w:hanging="567"/>
        <w:jc w:val="both"/>
        <w:rPr>
          <w:rFonts w:asciiTheme="minorHAnsi" w:hAnsiTheme="minorHAnsi" w:cstheme="minorHAnsi"/>
          <w:szCs w:val="24"/>
        </w:rPr>
      </w:pPr>
      <w:r w:rsidRPr="00D44E54">
        <w:rPr>
          <w:rFonts w:asciiTheme="minorHAnsi" w:hAnsiTheme="minorHAnsi" w:cstheme="minorHAnsi"/>
          <w:szCs w:val="24"/>
        </w:rPr>
        <w:lastRenderedPageBreak/>
        <w:t>Strony zgodnie postanawiają, że od dnia wejścia w życie obowiązku wystawiania przez Wykonawcę faktur ustrukturyzowanych za pośrednictwem KSeF, wszelkie faktury dokumentujące transakcje realizowane na podstawie niniejszej Umowy będą wystawiane i doręczane w formie faktury ustrukturyzowanej w KSeF, zgodnie z przepisami ustawy o podatku od towarów i usług.</w:t>
      </w:r>
    </w:p>
    <w:p w14:paraId="00108015" w14:textId="77777777" w:rsidR="00D44E54" w:rsidRDefault="00EC0261" w:rsidP="00D44E54">
      <w:pPr>
        <w:numPr>
          <w:ilvl w:val="0"/>
          <w:numId w:val="21"/>
        </w:numPr>
        <w:tabs>
          <w:tab w:val="clear" w:pos="360"/>
        </w:tabs>
        <w:suppressAutoHyphens/>
        <w:spacing w:line="300" w:lineRule="exact"/>
        <w:ind w:left="567" w:hanging="567"/>
        <w:jc w:val="both"/>
        <w:rPr>
          <w:rFonts w:asciiTheme="minorHAnsi" w:hAnsiTheme="minorHAnsi" w:cstheme="minorHAnsi"/>
          <w:szCs w:val="24"/>
        </w:rPr>
      </w:pPr>
      <w:r w:rsidRPr="00D44E54">
        <w:rPr>
          <w:rFonts w:asciiTheme="minorHAnsi" w:hAnsiTheme="minorHAnsi" w:cstheme="minorHAnsi"/>
          <w:szCs w:val="24"/>
        </w:rPr>
        <w:t>Do czasu powstania obowiązku, o którym mowa w ust. 9, faktury będą wystawiane w dotychczasowej formie (papierowej lub elektronicznej, o której mowa w ust. 6 i 7, chyba że Strony uzgodnią wcześniejsze stosowanie faktur ustrukturyzowanych w KSeF.</w:t>
      </w:r>
    </w:p>
    <w:p w14:paraId="4BB888DB" w14:textId="77777777" w:rsidR="00955730" w:rsidRDefault="00EC0261" w:rsidP="00955730">
      <w:pPr>
        <w:numPr>
          <w:ilvl w:val="0"/>
          <w:numId w:val="21"/>
        </w:numPr>
        <w:tabs>
          <w:tab w:val="clear" w:pos="360"/>
        </w:tabs>
        <w:suppressAutoHyphens/>
        <w:spacing w:line="300" w:lineRule="exact"/>
        <w:ind w:left="567" w:hanging="567"/>
        <w:jc w:val="both"/>
        <w:rPr>
          <w:rFonts w:asciiTheme="minorHAnsi" w:hAnsiTheme="minorHAnsi" w:cstheme="minorHAnsi"/>
          <w:szCs w:val="24"/>
        </w:rPr>
      </w:pPr>
      <w:r w:rsidRPr="00D44E54">
        <w:rPr>
          <w:rFonts w:asciiTheme="minorHAnsi" w:hAnsiTheme="minorHAnsi" w:cstheme="minorHAnsi"/>
          <w:szCs w:val="24"/>
        </w:rPr>
        <w:t>Za datę doręczenia faktury ustrukturyzowanej uznaje się dzień jej udostępnienia w KSeF. Strony przyjmują, że data ta jest wiążąca dla ustalenia terminów płatności.</w:t>
      </w:r>
    </w:p>
    <w:p w14:paraId="7916EDD8" w14:textId="77777777" w:rsidR="00955730" w:rsidRDefault="00EC0261" w:rsidP="00955730">
      <w:pPr>
        <w:numPr>
          <w:ilvl w:val="0"/>
          <w:numId w:val="21"/>
        </w:numPr>
        <w:tabs>
          <w:tab w:val="clear" w:pos="360"/>
        </w:tabs>
        <w:suppressAutoHyphens/>
        <w:spacing w:line="300" w:lineRule="exact"/>
        <w:ind w:left="567" w:hanging="567"/>
        <w:jc w:val="both"/>
        <w:rPr>
          <w:rFonts w:asciiTheme="minorHAnsi" w:hAnsiTheme="minorHAnsi" w:cstheme="minorHAnsi"/>
          <w:szCs w:val="24"/>
        </w:rPr>
      </w:pPr>
      <w:r w:rsidRPr="00955730">
        <w:rPr>
          <w:rFonts w:asciiTheme="minorHAnsi" w:hAnsiTheme="minorHAnsi" w:cstheme="minorHAnsi"/>
          <w:szCs w:val="24"/>
        </w:rPr>
        <w:t>W przypadku konieczności wystawienia faktury korygującej z przyczyn leżących po stronie Wykonawcy, bieg terminu płatności pierwotnej faktury VAT rozpoczyna się od nowa, od dnia otrzymania przez Zamawiającego faktury korygującej, tj. dzień przydzielenia jej numeru identyfikującego w systemie KSeF.</w:t>
      </w:r>
    </w:p>
    <w:p w14:paraId="4BBAD2FC" w14:textId="77777777" w:rsidR="00955730" w:rsidRDefault="00EC0261" w:rsidP="00955730">
      <w:pPr>
        <w:numPr>
          <w:ilvl w:val="0"/>
          <w:numId w:val="21"/>
        </w:numPr>
        <w:tabs>
          <w:tab w:val="clear" w:pos="360"/>
        </w:tabs>
        <w:suppressAutoHyphens/>
        <w:spacing w:line="300" w:lineRule="exact"/>
        <w:ind w:left="567" w:hanging="567"/>
        <w:jc w:val="both"/>
        <w:rPr>
          <w:rFonts w:asciiTheme="minorHAnsi" w:hAnsiTheme="minorHAnsi" w:cstheme="minorHAnsi"/>
          <w:szCs w:val="24"/>
        </w:rPr>
      </w:pPr>
      <w:r w:rsidRPr="00955730">
        <w:rPr>
          <w:rFonts w:asciiTheme="minorHAnsi" w:hAnsiTheme="minorHAnsi" w:cstheme="minorHAnsi"/>
          <w:szCs w:val="24"/>
        </w:rPr>
        <w:t>Strony zobowiązują się do współdziałania w zakresie niezbędnym dla prawidłowego wystawiania, otrzymywania i rozliczania faktur w KSeF, w szczególności do przekazania sobie nawzajem aktualnych danych identyfikacyjnych, numerów NIP oraz informacji wymaganych do obsługi faktur ustrukturyzowanych.</w:t>
      </w:r>
    </w:p>
    <w:p w14:paraId="08249A2C" w14:textId="77777777" w:rsidR="00955730" w:rsidRDefault="00EC0261" w:rsidP="00955730">
      <w:pPr>
        <w:numPr>
          <w:ilvl w:val="0"/>
          <w:numId w:val="21"/>
        </w:numPr>
        <w:tabs>
          <w:tab w:val="clear" w:pos="360"/>
        </w:tabs>
        <w:suppressAutoHyphens/>
        <w:spacing w:line="300" w:lineRule="exact"/>
        <w:ind w:left="567" w:hanging="567"/>
        <w:jc w:val="both"/>
        <w:rPr>
          <w:rFonts w:asciiTheme="minorHAnsi" w:hAnsiTheme="minorHAnsi" w:cstheme="minorHAnsi"/>
          <w:szCs w:val="24"/>
        </w:rPr>
      </w:pPr>
      <w:r w:rsidRPr="00955730">
        <w:rPr>
          <w:rFonts w:asciiTheme="minorHAnsi" w:hAnsiTheme="minorHAnsi" w:cstheme="minorHAnsi"/>
          <w:szCs w:val="24"/>
        </w:rPr>
        <w:t>Każda ze Stron zobowiązana jest niezwłocznie poinformować drugą Stronę o wszelkich zmianach w zakresie danych wymaganych do prawidłowej obsługi faktur w KSeF.</w:t>
      </w:r>
    </w:p>
    <w:p w14:paraId="3541D7B0" w14:textId="77777777" w:rsidR="00955730" w:rsidRDefault="00EC0261" w:rsidP="00955730">
      <w:pPr>
        <w:numPr>
          <w:ilvl w:val="0"/>
          <w:numId w:val="21"/>
        </w:numPr>
        <w:tabs>
          <w:tab w:val="clear" w:pos="360"/>
        </w:tabs>
        <w:suppressAutoHyphens/>
        <w:spacing w:line="300" w:lineRule="exact"/>
        <w:ind w:left="567" w:hanging="567"/>
        <w:jc w:val="both"/>
        <w:rPr>
          <w:rFonts w:asciiTheme="minorHAnsi" w:hAnsiTheme="minorHAnsi" w:cstheme="minorHAnsi"/>
          <w:szCs w:val="24"/>
        </w:rPr>
      </w:pPr>
      <w:r w:rsidRPr="00955730">
        <w:rPr>
          <w:rFonts w:asciiTheme="minorHAnsi" w:hAnsiTheme="minorHAnsi" w:cstheme="minorHAnsi"/>
          <w:szCs w:val="24"/>
        </w:rPr>
        <w:t>W przypadku niedostępności KSeF potwierdzonej oficjalnym komunikatem Ministerstwa Finansów, faktury mogą być wystawiane w formie przewidzianej przepisami prawa jako rozwiązanie awaryjne. Faktury wystawione w trybie awaryjnym podlegają przesłaniu do KSeF w pierwszym możliwym terminie zgodnym z obowiązującymi regulacjami. Strony zobowiązują się akceptować takie faktury, a ich skuteczność nie będzie kwestionowana z uwagi na czasowe ograniczenia techniczne KSeF.</w:t>
      </w:r>
    </w:p>
    <w:p w14:paraId="40972535" w14:textId="77777777" w:rsidR="00955730" w:rsidRDefault="00EC0261" w:rsidP="00955730">
      <w:pPr>
        <w:numPr>
          <w:ilvl w:val="0"/>
          <w:numId w:val="21"/>
        </w:numPr>
        <w:tabs>
          <w:tab w:val="clear" w:pos="360"/>
        </w:tabs>
        <w:suppressAutoHyphens/>
        <w:spacing w:line="300" w:lineRule="exact"/>
        <w:ind w:left="567" w:hanging="567"/>
        <w:jc w:val="both"/>
        <w:rPr>
          <w:rFonts w:asciiTheme="minorHAnsi" w:hAnsiTheme="minorHAnsi" w:cstheme="minorHAnsi"/>
          <w:szCs w:val="24"/>
        </w:rPr>
      </w:pPr>
      <w:r w:rsidRPr="00955730">
        <w:rPr>
          <w:rFonts w:asciiTheme="minorHAnsi" w:hAnsiTheme="minorHAnsi" w:cstheme="minorHAnsi"/>
          <w:szCs w:val="24"/>
        </w:rPr>
        <w:t>W przypadku zmiany obowiązujących przepisów prawa dotyczących zasad wystawiania faktur w KSeF lub wprowadzenia dodatkowych wymagań technicznych, Strony zobowiązują się do niezwłocznego dostosowania procedur fakturowania do nowych wymogów.</w:t>
      </w:r>
    </w:p>
    <w:p w14:paraId="25AE6FF5" w14:textId="0C30A0D8" w:rsidR="00EC0261" w:rsidRPr="00955730" w:rsidRDefault="00EC0261" w:rsidP="00955730">
      <w:pPr>
        <w:numPr>
          <w:ilvl w:val="0"/>
          <w:numId w:val="21"/>
        </w:numPr>
        <w:tabs>
          <w:tab w:val="clear" w:pos="360"/>
        </w:tabs>
        <w:suppressAutoHyphens/>
        <w:spacing w:line="300" w:lineRule="exact"/>
        <w:ind w:left="567" w:hanging="567"/>
        <w:jc w:val="both"/>
        <w:rPr>
          <w:rFonts w:asciiTheme="minorHAnsi" w:hAnsiTheme="minorHAnsi" w:cstheme="minorHAnsi"/>
          <w:szCs w:val="24"/>
        </w:rPr>
      </w:pPr>
      <w:r w:rsidRPr="00955730">
        <w:rPr>
          <w:rFonts w:asciiTheme="minorHAnsi" w:hAnsiTheme="minorHAnsi" w:cstheme="minorHAnsi"/>
          <w:szCs w:val="24"/>
        </w:rPr>
        <w:t>Wszelkie zmiany w sposobie fakturowania wynikające wyłącznie ze zmiany przepisów nie wymagają aneksowania niniejszej Umowy.</w:t>
      </w:r>
    </w:p>
    <w:p w14:paraId="5DA588D2" w14:textId="77777777" w:rsidR="006E5C04" w:rsidRPr="00AC5325" w:rsidRDefault="006E5C04" w:rsidP="006E5C04">
      <w:pPr>
        <w:tabs>
          <w:tab w:val="left" w:pos="0"/>
        </w:tabs>
        <w:spacing w:line="276" w:lineRule="auto"/>
        <w:ind w:right="-284"/>
        <w:jc w:val="center"/>
        <w:rPr>
          <w:rFonts w:asciiTheme="minorHAnsi" w:hAnsiTheme="minorHAnsi" w:cstheme="minorHAnsi"/>
          <w:b/>
          <w:szCs w:val="24"/>
        </w:rPr>
      </w:pPr>
      <w:r w:rsidRPr="00AC5325">
        <w:rPr>
          <w:rFonts w:asciiTheme="minorHAnsi" w:hAnsiTheme="minorHAnsi" w:cstheme="minorHAnsi"/>
          <w:b/>
          <w:szCs w:val="24"/>
        </w:rPr>
        <w:t>§ 6</w:t>
      </w:r>
    </w:p>
    <w:p w14:paraId="327EB6C2" w14:textId="77777777" w:rsidR="006E5C04" w:rsidRPr="00AC5325" w:rsidRDefault="006E5C04" w:rsidP="006E5C04">
      <w:pPr>
        <w:tabs>
          <w:tab w:val="left" w:pos="0"/>
        </w:tabs>
        <w:spacing w:line="276" w:lineRule="auto"/>
        <w:ind w:right="-284"/>
        <w:jc w:val="center"/>
        <w:rPr>
          <w:rFonts w:asciiTheme="minorHAnsi" w:hAnsiTheme="minorHAnsi" w:cstheme="minorHAnsi"/>
          <w:b/>
          <w:szCs w:val="24"/>
        </w:rPr>
      </w:pPr>
      <w:r w:rsidRPr="00AC5325">
        <w:rPr>
          <w:rFonts w:asciiTheme="minorHAnsi" w:hAnsiTheme="minorHAnsi" w:cstheme="minorHAnsi"/>
          <w:b/>
          <w:szCs w:val="24"/>
        </w:rPr>
        <w:t>Kary umowne</w:t>
      </w:r>
    </w:p>
    <w:p w14:paraId="0E690F15" w14:textId="77777777" w:rsidR="00955730" w:rsidRPr="00955730" w:rsidRDefault="006E5C04" w:rsidP="00955730">
      <w:pPr>
        <w:pStyle w:val="Akapitzlist"/>
        <w:numPr>
          <w:ilvl w:val="0"/>
          <w:numId w:val="23"/>
        </w:numPr>
        <w:tabs>
          <w:tab w:val="clear" w:pos="720"/>
        </w:tabs>
        <w:spacing w:line="276" w:lineRule="auto"/>
        <w:ind w:left="567" w:right="28" w:hanging="567"/>
        <w:jc w:val="both"/>
        <w:rPr>
          <w:rFonts w:asciiTheme="minorHAnsi" w:hAnsiTheme="minorHAnsi" w:cstheme="minorHAnsi"/>
          <w:bCs/>
        </w:rPr>
      </w:pPr>
      <w:r w:rsidRPr="0019704C">
        <w:rPr>
          <w:rFonts w:asciiTheme="minorHAnsi" w:eastAsia="Times New Roman" w:hAnsiTheme="minorHAnsi" w:cstheme="minorHAnsi"/>
          <w:bCs/>
          <w:lang w:eastAsia="pl-PL"/>
        </w:rPr>
        <w:t xml:space="preserve">W przypadku zawinionego przez Wykonawcę przestoju dźwigu oraz każdego innego urządzenia UTB a także niedopełnienia zgłoszenia, o którym mowa w § 2 ust. 2 pkt </w:t>
      </w:r>
      <w:r w:rsidR="00A64616">
        <w:rPr>
          <w:rFonts w:asciiTheme="minorHAnsi" w:eastAsia="Times New Roman" w:hAnsiTheme="minorHAnsi" w:cstheme="minorHAnsi"/>
          <w:bCs/>
          <w:lang w:eastAsia="pl-PL"/>
        </w:rPr>
        <w:t>8</w:t>
      </w:r>
      <w:r w:rsidRPr="0019704C">
        <w:rPr>
          <w:rFonts w:asciiTheme="minorHAnsi" w:eastAsia="Times New Roman" w:hAnsiTheme="minorHAnsi" w:cstheme="minorHAnsi"/>
          <w:bCs/>
          <w:lang w:eastAsia="pl-PL"/>
        </w:rPr>
        <w:t xml:space="preserve">, </w:t>
      </w:r>
      <w:r w:rsidRPr="0019704C">
        <w:rPr>
          <w:rFonts w:asciiTheme="minorHAnsi" w:eastAsia="Times New Roman" w:hAnsiTheme="minorHAnsi" w:cstheme="minorHAnsi"/>
          <w:bCs/>
          <w:lang w:eastAsia="pl-PL"/>
        </w:rPr>
        <w:br/>
        <w:t xml:space="preserve">za każdy dzień przestoju urządzenia, wynagrodzenie Wykonawcy zostanie obniżone o 0,2% wartości określonej w § 5 ust.1. </w:t>
      </w:r>
    </w:p>
    <w:p w14:paraId="2DB53CEB" w14:textId="1443F70B" w:rsidR="006E5C04" w:rsidRPr="00955730" w:rsidRDefault="006E5C04" w:rsidP="00955730">
      <w:pPr>
        <w:pStyle w:val="Akapitzlist"/>
        <w:numPr>
          <w:ilvl w:val="0"/>
          <w:numId w:val="23"/>
        </w:numPr>
        <w:tabs>
          <w:tab w:val="clear" w:pos="720"/>
        </w:tabs>
        <w:spacing w:line="276" w:lineRule="auto"/>
        <w:ind w:left="567" w:right="28" w:hanging="567"/>
        <w:jc w:val="both"/>
        <w:rPr>
          <w:rFonts w:asciiTheme="minorHAnsi" w:hAnsiTheme="minorHAnsi" w:cstheme="minorHAnsi"/>
          <w:bCs/>
        </w:rPr>
      </w:pPr>
      <w:r w:rsidRPr="00955730">
        <w:rPr>
          <w:rFonts w:asciiTheme="minorHAnsi" w:hAnsiTheme="minorHAnsi" w:cstheme="minorHAnsi"/>
          <w:bCs/>
        </w:rPr>
        <w:t>Wykonawca zobowiązuje się zapłacić Zamawiającemu kary umowne:</w:t>
      </w:r>
    </w:p>
    <w:p w14:paraId="1CEED665" w14:textId="28B105C8" w:rsidR="006E5C04" w:rsidRPr="00AC5325" w:rsidRDefault="006E5C04">
      <w:pPr>
        <w:pStyle w:val="Akapitzlist"/>
        <w:numPr>
          <w:ilvl w:val="0"/>
          <w:numId w:val="27"/>
        </w:numPr>
        <w:tabs>
          <w:tab w:val="left" w:pos="-2127"/>
          <w:tab w:val="left" w:pos="508"/>
        </w:tabs>
        <w:spacing w:line="276" w:lineRule="auto"/>
        <w:ind w:right="28"/>
        <w:jc w:val="both"/>
        <w:rPr>
          <w:rFonts w:asciiTheme="minorHAnsi" w:hAnsiTheme="minorHAnsi" w:cstheme="minorHAnsi"/>
          <w:bCs/>
        </w:rPr>
      </w:pPr>
      <w:r w:rsidRPr="00AC5325">
        <w:rPr>
          <w:rFonts w:asciiTheme="minorHAnsi" w:hAnsiTheme="minorHAnsi" w:cstheme="minorHAnsi"/>
          <w:bCs/>
        </w:rPr>
        <w:t xml:space="preserve">w przypadku odstąpienia Wykonawcy od Umowy z przyczyn nie leżących po stronie Zamawiającego, w wysokości 20% wartości brutto umowy określonej w </w:t>
      </w:r>
      <w:r w:rsidRPr="00AC5325">
        <w:rPr>
          <w:rFonts w:asciiTheme="minorHAnsi" w:eastAsia="Times New Roman" w:hAnsiTheme="minorHAnsi" w:cstheme="minorHAnsi"/>
          <w:bCs/>
          <w:lang w:eastAsia="pl-PL"/>
        </w:rPr>
        <w:t>§ 5 ust.</w:t>
      </w:r>
      <w:r w:rsidR="00447F8D">
        <w:rPr>
          <w:rFonts w:asciiTheme="minorHAnsi" w:eastAsia="Times New Roman" w:hAnsiTheme="minorHAnsi" w:cstheme="minorHAnsi"/>
          <w:bCs/>
          <w:lang w:eastAsia="pl-PL"/>
        </w:rPr>
        <w:t xml:space="preserve"> </w:t>
      </w:r>
      <w:r w:rsidRPr="00AC5325">
        <w:rPr>
          <w:rFonts w:asciiTheme="minorHAnsi" w:eastAsia="Times New Roman" w:hAnsiTheme="minorHAnsi" w:cstheme="minorHAnsi"/>
          <w:bCs/>
          <w:lang w:eastAsia="pl-PL"/>
        </w:rPr>
        <w:t>1,</w:t>
      </w:r>
    </w:p>
    <w:p w14:paraId="11A39E10" w14:textId="0BCFB0EA" w:rsidR="006E5C04" w:rsidRPr="00DE0745" w:rsidRDefault="006E5C04">
      <w:pPr>
        <w:pStyle w:val="Akapitzlist"/>
        <w:numPr>
          <w:ilvl w:val="0"/>
          <w:numId w:val="27"/>
        </w:numPr>
        <w:tabs>
          <w:tab w:val="left" w:pos="-2127"/>
          <w:tab w:val="left" w:pos="508"/>
        </w:tabs>
        <w:spacing w:line="276" w:lineRule="auto"/>
        <w:ind w:right="28"/>
        <w:jc w:val="both"/>
        <w:rPr>
          <w:rFonts w:asciiTheme="minorHAnsi" w:hAnsiTheme="minorHAnsi" w:cstheme="minorHAnsi"/>
          <w:bCs/>
        </w:rPr>
      </w:pPr>
      <w:r w:rsidRPr="00DE0745">
        <w:rPr>
          <w:rFonts w:asciiTheme="minorHAnsi" w:eastAsia="Times New Roman" w:hAnsiTheme="minorHAnsi" w:cstheme="minorHAnsi"/>
          <w:bCs/>
          <w:lang w:eastAsia="pl-PL"/>
        </w:rPr>
        <w:t>w przypadku opóźnienia w uwolnieniu pasażera, polegającego na niedotrzymaniu terminu</w:t>
      </w:r>
      <w:r w:rsidR="00C67283">
        <w:rPr>
          <w:rFonts w:asciiTheme="minorHAnsi" w:eastAsia="Times New Roman" w:hAnsiTheme="minorHAnsi" w:cstheme="minorHAnsi"/>
          <w:bCs/>
          <w:lang w:eastAsia="pl-PL"/>
        </w:rPr>
        <w:t xml:space="preserve"> określonego w § 2 ust. 2 pkt 9</w:t>
      </w:r>
      <w:r w:rsidRPr="00DE0745">
        <w:rPr>
          <w:rFonts w:asciiTheme="minorHAnsi" w:eastAsia="Times New Roman" w:hAnsiTheme="minorHAnsi" w:cstheme="minorHAnsi"/>
          <w:bCs/>
          <w:lang w:eastAsia="pl-PL"/>
        </w:rPr>
        <w:t>, w wysokości 500 zł za każdą rozpoczętą godzinę opóźnienia.</w:t>
      </w:r>
    </w:p>
    <w:p w14:paraId="52A4C43D" w14:textId="77777777" w:rsidR="00955730" w:rsidRDefault="005509DE" w:rsidP="00955730">
      <w:pPr>
        <w:pStyle w:val="Akapitzlist"/>
        <w:numPr>
          <w:ilvl w:val="0"/>
          <w:numId w:val="23"/>
        </w:numPr>
        <w:spacing w:line="276" w:lineRule="auto"/>
        <w:ind w:left="567" w:right="28" w:hanging="567"/>
        <w:jc w:val="both"/>
        <w:rPr>
          <w:rFonts w:asciiTheme="minorHAnsi" w:hAnsiTheme="minorHAnsi" w:cstheme="minorHAnsi"/>
          <w:bCs/>
        </w:rPr>
      </w:pPr>
      <w:r w:rsidRPr="005509DE">
        <w:rPr>
          <w:rFonts w:asciiTheme="minorHAnsi" w:hAnsiTheme="minorHAnsi" w:cstheme="minorHAnsi"/>
          <w:bCs/>
        </w:rPr>
        <w:t xml:space="preserve">Wykonawca ponosi odpowiedzialność za zwłokę rozumianą, jako przekroczenie terminu wskazanego w umowie, chyba że zwłoka nastąpiła w wyniku działania siły wyższej </w:t>
      </w:r>
      <w:r w:rsidRPr="005509DE">
        <w:rPr>
          <w:rFonts w:asciiTheme="minorHAnsi" w:hAnsiTheme="minorHAnsi" w:cstheme="minorHAnsi"/>
          <w:bCs/>
        </w:rPr>
        <w:br/>
        <w:t>i innych zdarzeń niezależnych od Wykonawcy lub jest wynikiem wyłącznej winy Zamawiającego</w:t>
      </w:r>
      <w:r w:rsidR="006E5C04" w:rsidRPr="002E0F43">
        <w:rPr>
          <w:rFonts w:asciiTheme="minorHAnsi" w:hAnsiTheme="minorHAnsi" w:cstheme="minorHAnsi"/>
          <w:bCs/>
        </w:rPr>
        <w:t>.</w:t>
      </w:r>
    </w:p>
    <w:p w14:paraId="7D43D58A" w14:textId="77777777" w:rsidR="00955730" w:rsidRPr="00955730" w:rsidRDefault="006E5C04" w:rsidP="00955730">
      <w:pPr>
        <w:pStyle w:val="Akapitzlist"/>
        <w:numPr>
          <w:ilvl w:val="0"/>
          <w:numId w:val="23"/>
        </w:numPr>
        <w:spacing w:line="276" w:lineRule="auto"/>
        <w:ind w:left="567" w:right="28" w:hanging="567"/>
        <w:jc w:val="both"/>
        <w:rPr>
          <w:rFonts w:asciiTheme="minorHAnsi" w:hAnsiTheme="minorHAnsi" w:cstheme="minorHAnsi"/>
          <w:bCs/>
        </w:rPr>
      </w:pPr>
      <w:r w:rsidRPr="00955730">
        <w:rPr>
          <w:rFonts w:asciiTheme="minorHAnsi" w:eastAsia="SimSun" w:hAnsiTheme="minorHAnsi" w:cstheme="minorHAnsi"/>
          <w:spacing w:val="-2"/>
          <w:kern w:val="3"/>
          <w:lang w:eastAsia="zh-CN" w:bidi="hi-IN"/>
        </w:rPr>
        <w:lastRenderedPageBreak/>
        <w:t xml:space="preserve">Zamawiający ma prawo potrącić kwotę kary z wynagrodzenia Wykonawcy, na co Wykonawca wyraża zgodę. </w:t>
      </w:r>
      <w:r w:rsidRPr="00955730">
        <w:rPr>
          <w:rFonts w:asciiTheme="minorHAnsi" w:hAnsiTheme="minorHAnsi" w:cstheme="minorHAnsi"/>
          <w:shd w:val="clear" w:color="auto" w:fill="FFFFFF"/>
        </w:rPr>
        <w:t xml:space="preserve">W przypadku, gdy potrącenie kary umownej z wynagrodzenia Wykonawcy nie będzie możliwe, Wykonawca zobowiązuje się do zapłaty kary umownej w terminie </w:t>
      </w:r>
      <w:r w:rsidRPr="00955730">
        <w:rPr>
          <w:rFonts w:asciiTheme="minorHAnsi" w:hAnsiTheme="minorHAnsi" w:cstheme="minorHAnsi"/>
          <w:shd w:val="clear" w:color="auto" w:fill="FFFFFF"/>
        </w:rPr>
        <w:br/>
        <w:t>14 dni roboczych od dnia otrzymania noty obciążeniowej wystawionej przez Zamawiającego</w:t>
      </w:r>
      <w:r w:rsidR="002D0932" w:rsidRPr="00955730">
        <w:rPr>
          <w:rFonts w:asciiTheme="minorHAnsi" w:hAnsiTheme="minorHAnsi" w:cstheme="minorHAnsi"/>
          <w:shd w:val="clear" w:color="auto" w:fill="FFFFFF"/>
        </w:rPr>
        <w:t>.</w:t>
      </w:r>
    </w:p>
    <w:p w14:paraId="3B31B852" w14:textId="1A4C541E" w:rsidR="002D0932" w:rsidRPr="00955730" w:rsidRDefault="002D0932" w:rsidP="00955730">
      <w:pPr>
        <w:pStyle w:val="Akapitzlist"/>
        <w:numPr>
          <w:ilvl w:val="0"/>
          <w:numId w:val="23"/>
        </w:numPr>
        <w:spacing w:line="276" w:lineRule="auto"/>
        <w:ind w:left="567" w:right="28" w:hanging="567"/>
        <w:jc w:val="both"/>
        <w:rPr>
          <w:rFonts w:asciiTheme="minorHAnsi" w:hAnsiTheme="minorHAnsi" w:cstheme="minorHAnsi"/>
          <w:bCs/>
        </w:rPr>
      </w:pPr>
      <w:r w:rsidRPr="00955730">
        <w:rPr>
          <w:rFonts w:asciiTheme="minorHAnsi" w:hAnsiTheme="minorHAnsi" w:cstheme="minorHAnsi"/>
        </w:rPr>
        <w:t xml:space="preserve">Łączna wysokość należności, jakie Wykonawca będzie zobowiązany zapłacić Zamawiającemu z tytułu kar umownych przewidzianych umową, nie może przekroczyć 20 % całkowitej wartości umowy wskazanej w § 5 ust. 1 umowy. </w:t>
      </w:r>
    </w:p>
    <w:p w14:paraId="7B69EB55" w14:textId="77777777" w:rsidR="0079557F" w:rsidRPr="00AC5325" w:rsidRDefault="0079557F" w:rsidP="002D0932">
      <w:pPr>
        <w:tabs>
          <w:tab w:val="left" w:pos="0"/>
        </w:tabs>
        <w:spacing w:line="276" w:lineRule="auto"/>
        <w:ind w:right="-284"/>
        <w:rPr>
          <w:rFonts w:asciiTheme="minorHAnsi" w:hAnsiTheme="minorHAnsi" w:cstheme="minorHAnsi"/>
          <w:b/>
          <w:szCs w:val="24"/>
        </w:rPr>
      </w:pPr>
    </w:p>
    <w:p w14:paraId="29B0C583" w14:textId="77777777" w:rsidR="00AE1EB2" w:rsidRDefault="00AE1EB2" w:rsidP="006E5C04">
      <w:pPr>
        <w:tabs>
          <w:tab w:val="left" w:pos="0"/>
        </w:tabs>
        <w:spacing w:line="276" w:lineRule="auto"/>
        <w:ind w:right="-284"/>
        <w:jc w:val="center"/>
        <w:rPr>
          <w:rFonts w:asciiTheme="minorHAnsi" w:hAnsiTheme="minorHAnsi" w:cstheme="minorHAnsi"/>
          <w:b/>
          <w:szCs w:val="24"/>
        </w:rPr>
      </w:pPr>
    </w:p>
    <w:p w14:paraId="52C8B8C8" w14:textId="7005CDB0" w:rsidR="006E5C04" w:rsidRPr="00AC5325" w:rsidRDefault="006E5C04" w:rsidP="006E5C04">
      <w:pPr>
        <w:tabs>
          <w:tab w:val="left" w:pos="0"/>
        </w:tabs>
        <w:spacing w:line="276" w:lineRule="auto"/>
        <w:ind w:right="-284"/>
        <w:jc w:val="center"/>
        <w:rPr>
          <w:rFonts w:asciiTheme="minorHAnsi" w:hAnsiTheme="minorHAnsi" w:cstheme="minorHAnsi"/>
        </w:rPr>
      </w:pPr>
      <w:r w:rsidRPr="00AC5325">
        <w:rPr>
          <w:rFonts w:asciiTheme="minorHAnsi" w:hAnsiTheme="minorHAnsi" w:cstheme="minorHAnsi"/>
          <w:b/>
          <w:szCs w:val="24"/>
        </w:rPr>
        <w:t>§ 7</w:t>
      </w:r>
    </w:p>
    <w:p w14:paraId="7965BB6D" w14:textId="77777777" w:rsidR="006E5C04" w:rsidRPr="00AC5325" w:rsidRDefault="006E5C04" w:rsidP="006E5C04">
      <w:pPr>
        <w:tabs>
          <w:tab w:val="left" w:pos="0"/>
        </w:tabs>
        <w:spacing w:line="276" w:lineRule="auto"/>
        <w:ind w:right="-284"/>
        <w:jc w:val="center"/>
        <w:rPr>
          <w:rFonts w:asciiTheme="minorHAnsi" w:hAnsiTheme="minorHAnsi" w:cstheme="minorHAnsi"/>
          <w:b/>
          <w:szCs w:val="24"/>
        </w:rPr>
      </w:pPr>
      <w:r w:rsidRPr="00AC5325">
        <w:rPr>
          <w:rFonts w:asciiTheme="minorHAnsi" w:hAnsiTheme="minorHAnsi" w:cstheme="minorHAnsi"/>
          <w:b/>
          <w:szCs w:val="24"/>
        </w:rPr>
        <w:t>Termin wykonania zamówienia</w:t>
      </w:r>
    </w:p>
    <w:p w14:paraId="3F71A8E1" w14:textId="54CD12A6" w:rsidR="006E5C04" w:rsidRPr="00AC5325" w:rsidRDefault="006E5C04" w:rsidP="006E5C04">
      <w:pPr>
        <w:tabs>
          <w:tab w:val="left" w:pos="0"/>
        </w:tabs>
        <w:spacing w:line="276" w:lineRule="auto"/>
        <w:ind w:right="-284"/>
        <w:jc w:val="both"/>
        <w:rPr>
          <w:rFonts w:asciiTheme="minorHAnsi" w:hAnsiTheme="minorHAnsi" w:cstheme="minorHAnsi"/>
        </w:rPr>
      </w:pPr>
      <w:bookmarkStart w:id="6" w:name="_Hlk131750697"/>
      <w:r w:rsidRPr="00AC5325">
        <w:rPr>
          <w:rFonts w:asciiTheme="minorHAnsi" w:hAnsiTheme="minorHAnsi" w:cstheme="minorHAnsi"/>
          <w:szCs w:val="24"/>
        </w:rPr>
        <w:t>Umowa zostaje zawarta</w:t>
      </w:r>
      <w:r w:rsidR="00955730">
        <w:rPr>
          <w:rFonts w:asciiTheme="minorHAnsi" w:hAnsiTheme="minorHAnsi" w:cstheme="minorHAnsi"/>
          <w:szCs w:val="24"/>
        </w:rPr>
        <w:t xml:space="preserve"> od …..   </w:t>
      </w:r>
      <w:r>
        <w:rPr>
          <w:rFonts w:asciiTheme="minorHAnsi" w:hAnsiTheme="minorHAnsi" w:cstheme="minorHAnsi"/>
          <w:szCs w:val="24"/>
        </w:rPr>
        <w:t>marca 202</w:t>
      </w:r>
      <w:r w:rsidR="00E21020">
        <w:rPr>
          <w:rFonts w:asciiTheme="minorHAnsi" w:hAnsiTheme="minorHAnsi" w:cstheme="minorHAnsi"/>
          <w:szCs w:val="24"/>
        </w:rPr>
        <w:t>6</w:t>
      </w:r>
      <w:r>
        <w:rPr>
          <w:rFonts w:asciiTheme="minorHAnsi" w:hAnsiTheme="minorHAnsi" w:cstheme="minorHAnsi"/>
          <w:szCs w:val="24"/>
        </w:rPr>
        <w:t xml:space="preserve"> roku </w:t>
      </w:r>
      <w:r w:rsidRPr="00AC5325">
        <w:rPr>
          <w:rFonts w:asciiTheme="minorHAnsi" w:hAnsiTheme="minorHAnsi" w:cstheme="minorHAnsi"/>
          <w:szCs w:val="24"/>
        </w:rPr>
        <w:t>d</w:t>
      </w:r>
      <w:r>
        <w:rPr>
          <w:rFonts w:asciiTheme="minorHAnsi" w:hAnsiTheme="minorHAnsi" w:cstheme="minorHAnsi"/>
          <w:szCs w:val="24"/>
        </w:rPr>
        <w:t>o</w:t>
      </w:r>
      <w:r w:rsidRPr="00AC5325">
        <w:rPr>
          <w:rFonts w:asciiTheme="minorHAnsi" w:hAnsiTheme="minorHAnsi" w:cstheme="minorHAnsi"/>
          <w:szCs w:val="24"/>
        </w:rPr>
        <w:t xml:space="preserve"> </w:t>
      </w:r>
      <w:r w:rsidR="00805E16">
        <w:rPr>
          <w:rFonts w:asciiTheme="minorHAnsi" w:hAnsiTheme="minorHAnsi" w:cstheme="minorHAnsi"/>
          <w:szCs w:val="24"/>
        </w:rPr>
        <w:t xml:space="preserve">28 </w:t>
      </w:r>
      <w:r>
        <w:rPr>
          <w:rFonts w:asciiTheme="minorHAnsi" w:hAnsiTheme="minorHAnsi" w:cstheme="minorHAnsi"/>
          <w:szCs w:val="24"/>
        </w:rPr>
        <w:t>lutego 202</w:t>
      </w:r>
      <w:r w:rsidR="00E21020">
        <w:rPr>
          <w:rFonts w:asciiTheme="minorHAnsi" w:hAnsiTheme="minorHAnsi" w:cstheme="minorHAnsi"/>
          <w:szCs w:val="24"/>
        </w:rPr>
        <w:t>8</w:t>
      </w:r>
      <w:r>
        <w:rPr>
          <w:rFonts w:asciiTheme="minorHAnsi" w:hAnsiTheme="minorHAnsi" w:cstheme="minorHAnsi"/>
          <w:szCs w:val="24"/>
        </w:rPr>
        <w:t xml:space="preserve"> roku.</w:t>
      </w:r>
      <w:bookmarkEnd w:id="6"/>
    </w:p>
    <w:p w14:paraId="29760CDF" w14:textId="77777777" w:rsidR="0079557F" w:rsidRDefault="0079557F" w:rsidP="006E5C04">
      <w:pPr>
        <w:tabs>
          <w:tab w:val="left" w:pos="0"/>
        </w:tabs>
        <w:spacing w:line="276" w:lineRule="auto"/>
        <w:ind w:right="-284"/>
        <w:jc w:val="center"/>
        <w:rPr>
          <w:rFonts w:asciiTheme="minorHAnsi" w:hAnsiTheme="minorHAnsi" w:cstheme="minorHAnsi"/>
          <w:b/>
          <w:szCs w:val="24"/>
        </w:rPr>
      </w:pPr>
    </w:p>
    <w:p w14:paraId="066895E9" w14:textId="77777777" w:rsidR="006E5C04" w:rsidRPr="00AC5325" w:rsidRDefault="006E5C04" w:rsidP="006E5C04">
      <w:pPr>
        <w:tabs>
          <w:tab w:val="left" w:pos="0"/>
        </w:tabs>
        <w:spacing w:line="276" w:lineRule="auto"/>
        <w:ind w:right="-284"/>
        <w:jc w:val="center"/>
        <w:rPr>
          <w:rFonts w:asciiTheme="minorHAnsi" w:hAnsiTheme="minorHAnsi" w:cstheme="minorHAnsi"/>
        </w:rPr>
      </w:pPr>
      <w:r w:rsidRPr="00AC5325">
        <w:rPr>
          <w:rFonts w:asciiTheme="minorHAnsi" w:hAnsiTheme="minorHAnsi" w:cstheme="minorHAnsi"/>
          <w:b/>
          <w:szCs w:val="24"/>
        </w:rPr>
        <w:t>§ 8</w:t>
      </w:r>
    </w:p>
    <w:p w14:paraId="754BBAC6" w14:textId="77777777" w:rsidR="006E5C04" w:rsidRPr="00AC5325" w:rsidRDefault="006E5C04" w:rsidP="006E5C04">
      <w:pPr>
        <w:tabs>
          <w:tab w:val="left" w:pos="0"/>
        </w:tabs>
        <w:spacing w:line="276" w:lineRule="auto"/>
        <w:ind w:right="-284"/>
        <w:jc w:val="center"/>
        <w:rPr>
          <w:rFonts w:asciiTheme="minorHAnsi" w:hAnsiTheme="minorHAnsi" w:cstheme="minorHAnsi"/>
          <w:b/>
          <w:szCs w:val="24"/>
        </w:rPr>
      </w:pPr>
      <w:r w:rsidRPr="00AC5325">
        <w:rPr>
          <w:rFonts w:asciiTheme="minorHAnsi" w:hAnsiTheme="minorHAnsi" w:cstheme="minorHAnsi"/>
          <w:b/>
          <w:szCs w:val="24"/>
        </w:rPr>
        <w:t>Odstąpienie od umowy</w:t>
      </w:r>
    </w:p>
    <w:p w14:paraId="10440EE3" w14:textId="77777777" w:rsidR="00955730" w:rsidRDefault="006E5C04" w:rsidP="00955730">
      <w:pPr>
        <w:numPr>
          <w:ilvl w:val="0"/>
          <w:numId w:val="24"/>
        </w:numPr>
        <w:spacing w:line="276" w:lineRule="auto"/>
        <w:ind w:left="567" w:right="28" w:hanging="567"/>
        <w:jc w:val="both"/>
        <w:rPr>
          <w:rFonts w:asciiTheme="minorHAnsi" w:hAnsiTheme="minorHAnsi" w:cstheme="minorHAnsi"/>
        </w:rPr>
      </w:pPr>
      <w:r w:rsidRPr="00AC5325">
        <w:rPr>
          <w:rFonts w:asciiTheme="minorHAnsi" w:hAnsiTheme="minorHAnsi" w:cstheme="minorHAnsi"/>
          <w:szCs w:val="24"/>
        </w:rPr>
        <w:t>Umowa może zostać rozwiązana z zachowaniem jednomiesi</w:t>
      </w:r>
      <w:r w:rsidR="009A6D75">
        <w:rPr>
          <w:rFonts w:asciiTheme="minorHAnsi" w:hAnsiTheme="minorHAnsi" w:cstheme="minorHAnsi"/>
          <w:szCs w:val="24"/>
        </w:rPr>
        <w:t xml:space="preserve">ęcznego okresu wypowiedzenia </w:t>
      </w:r>
      <w:r w:rsidRPr="00AC5325">
        <w:rPr>
          <w:rFonts w:asciiTheme="minorHAnsi" w:hAnsiTheme="minorHAnsi" w:cstheme="minorHAnsi"/>
          <w:szCs w:val="24"/>
        </w:rPr>
        <w:t>złożonego na piśmie przez każdą za Stron.</w:t>
      </w:r>
    </w:p>
    <w:p w14:paraId="1194818F" w14:textId="22396E2A" w:rsidR="006E5C04" w:rsidRPr="00955730" w:rsidRDefault="006E5C04" w:rsidP="00955730">
      <w:pPr>
        <w:numPr>
          <w:ilvl w:val="0"/>
          <w:numId w:val="24"/>
        </w:numPr>
        <w:spacing w:line="276" w:lineRule="auto"/>
        <w:ind w:left="567" w:right="28" w:hanging="567"/>
        <w:jc w:val="both"/>
        <w:rPr>
          <w:rFonts w:asciiTheme="minorHAnsi" w:hAnsiTheme="minorHAnsi" w:cstheme="minorHAnsi"/>
        </w:rPr>
      </w:pPr>
      <w:r w:rsidRPr="00955730">
        <w:rPr>
          <w:rFonts w:asciiTheme="minorHAnsi" w:hAnsiTheme="minorHAnsi" w:cstheme="minorHAnsi"/>
          <w:szCs w:val="24"/>
        </w:rPr>
        <w:t>Wykonawca może rozwiązać umowę ze skutkiem natychmiastowym w przypadku:</w:t>
      </w:r>
    </w:p>
    <w:p w14:paraId="093B0386" w14:textId="77777777" w:rsidR="006E5C04" w:rsidRPr="00AC5325" w:rsidRDefault="006E5C04">
      <w:pPr>
        <w:numPr>
          <w:ilvl w:val="0"/>
          <w:numId w:val="25"/>
        </w:numPr>
        <w:tabs>
          <w:tab w:val="left" w:pos="450"/>
        </w:tabs>
        <w:spacing w:line="276" w:lineRule="auto"/>
        <w:jc w:val="both"/>
        <w:rPr>
          <w:rFonts w:asciiTheme="minorHAnsi" w:hAnsiTheme="minorHAnsi" w:cstheme="minorHAnsi"/>
          <w:szCs w:val="24"/>
        </w:rPr>
      </w:pPr>
      <w:r w:rsidRPr="00AC5325">
        <w:rPr>
          <w:rFonts w:asciiTheme="minorHAnsi" w:hAnsiTheme="minorHAnsi" w:cstheme="minorHAnsi"/>
          <w:szCs w:val="24"/>
        </w:rPr>
        <w:t>eksploatacji dźwigu niezgodnie z przeznaczeniem i zaleceniami zawartymi w instrukcji obsługi;</w:t>
      </w:r>
    </w:p>
    <w:p w14:paraId="3802E47A" w14:textId="77777777" w:rsidR="006E5C04" w:rsidRDefault="006E5C04">
      <w:pPr>
        <w:numPr>
          <w:ilvl w:val="0"/>
          <w:numId w:val="25"/>
        </w:numPr>
        <w:tabs>
          <w:tab w:val="left" w:pos="450"/>
        </w:tabs>
        <w:spacing w:line="276" w:lineRule="auto"/>
        <w:jc w:val="both"/>
        <w:rPr>
          <w:rFonts w:asciiTheme="minorHAnsi" w:hAnsiTheme="minorHAnsi" w:cstheme="minorHAnsi"/>
          <w:szCs w:val="24"/>
        </w:rPr>
      </w:pPr>
      <w:r w:rsidRPr="00AC5325">
        <w:rPr>
          <w:rFonts w:asciiTheme="minorHAnsi" w:hAnsiTheme="minorHAnsi" w:cstheme="minorHAnsi"/>
          <w:szCs w:val="24"/>
        </w:rPr>
        <w:t>trwającej dłużej niż trzy miesiące zwłoki w zapłacie wynagrodzenia należnego Wykonawcy.</w:t>
      </w:r>
    </w:p>
    <w:p w14:paraId="17030622" w14:textId="77777777" w:rsidR="00556FAE" w:rsidRPr="00AC5325" w:rsidRDefault="00556FAE" w:rsidP="00556FAE">
      <w:pPr>
        <w:tabs>
          <w:tab w:val="left" w:pos="450"/>
        </w:tabs>
        <w:spacing w:line="276" w:lineRule="auto"/>
        <w:ind w:left="720"/>
        <w:jc w:val="both"/>
        <w:rPr>
          <w:rFonts w:asciiTheme="minorHAnsi" w:hAnsiTheme="minorHAnsi" w:cstheme="minorHAnsi"/>
          <w:szCs w:val="24"/>
        </w:rPr>
      </w:pPr>
    </w:p>
    <w:p w14:paraId="6203EA05" w14:textId="77777777" w:rsidR="006E5C04" w:rsidRPr="00AC5325" w:rsidRDefault="006E5C04" w:rsidP="006E5C04">
      <w:pPr>
        <w:tabs>
          <w:tab w:val="left" w:pos="0"/>
        </w:tabs>
        <w:spacing w:line="276" w:lineRule="auto"/>
        <w:ind w:right="-284"/>
        <w:jc w:val="center"/>
        <w:rPr>
          <w:rFonts w:asciiTheme="minorHAnsi" w:hAnsiTheme="minorHAnsi" w:cstheme="minorHAnsi"/>
        </w:rPr>
      </w:pPr>
      <w:r w:rsidRPr="00AC5325">
        <w:rPr>
          <w:rFonts w:asciiTheme="minorHAnsi" w:hAnsiTheme="minorHAnsi" w:cstheme="minorHAnsi"/>
          <w:b/>
          <w:szCs w:val="24"/>
        </w:rPr>
        <w:t>§ 9</w:t>
      </w:r>
    </w:p>
    <w:p w14:paraId="2E839F7F" w14:textId="30E1810A" w:rsidR="00420511" w:rsidRPr="0079557F" w:rsidRDefault="00537C92" w:rsidP="0079557F">
      <w:pPr>
        <w:ind w:left="450"/>
        <w:jc w:val="center"/>
        <w:rPr>
          <w:rFonts w:ascii="Calibri" w:hAnsi="Calibri" w:cs="Calibri"/>
          <w:b/>
        </w:rPr>
      </w:pPr>
      <w:r w:rsidRPr="00B45651">
        <w:rPr>
          <w:rFonts w:ascii="Calibri" w:hAnsi="Calibri" w:cs="Calibri"/>
          <w:b/>
        </w:rPr>
        <w:t>Zmiana umowy</w:t>
      </w:r>
    </w:p>
    <w:p w14:paraId="683C2FB7" w14:textId="77777777" w:rsidR="00955730" w:rsidRDefault="001D5580" w:rsidP="00955730">
      <w:pPr>
        <w:pStyle w:val="Standard"/>
        <w:numPr>
          <w:ilvl w:val="1"/>
          <w:numId w:val="2"/>
        </w:numPr>
        <w:spacing w:line="276" w:lineRule="auto"/>
        <w:ind w:left="567" w:hanging="567"/>
        <w:jc w:val="both"/>
        <w:rPr>
          <w:rFonts w:ascii="Calibri" w:eastAsia="Times New Roman" w:hAnsi="Calibri" w:cs="Calibri"/>
        </w:rPr>
      </w:pPr>
      <w:r w:rsidRPr="00B45651">
        <w:rPr>
          <w:rFonts w:ascii="Calibri" w:eastAsia="Times New Roman" w:hAnsi="Calibri" w:cs="Calibri"/>
        </w:rPr>
        <w:t xml:space="preserve">Zmiany umowy dokonywane są w formie pisemnej w drodze aneksu do umowy. </w:t>
      </w:r>
    </w:p>
    <w:p w14:paraId="01BD1575" w14:textId="797713B6" w:rsidR="001D5580" w:rsidRPr="00955730" w:rsidRDefault="001D5580" w:rsidP="00955730">
      <w:pPr>
        <w:pStyle w:val="Standard"/>
        <w:numPr>
          <w:ilvl w:val="1"/>
          <w:numId w:val="2"/>
        </w:numPr>
        <w:spacing w:line="276" w:lineRule="auto"/>
        <w:ind w:left="567" w:hanging="567"/>
        <w:jc w:val="both"/>
        <w:rPr>
          <w:rFonts w:ascii="Calibri" w:eastAsia="Times New Roman" w:hAnsi="Calibri" w:cs="Calibri"/>
        </w:rPr>
      </w:pPr>
      <w:r w:rsidRPr="00955730">
        <w:rPr>
          <w:rFonts w:ascii="Calibri" w:eastAsia="Times New Roman" w:hAnsi="Calibri" w:cs="Calibri"/>
        </w:rPr>
        <w:t>Nie stanowi zmiany umowy:</w:t>
      </w:r>
    </w:p>
    <w:p w14:paraId="4DECD244" w14:textId="77777777" w:rsidR="001D5580" w:rsidRPr="00B45651" w:rsidRDefault="001D5580" w:rsidP="00755DD9">
      <w:pPr>
        <w:pStyle w:val="Standard"/>
        <w:numPr>
          <w:ilvl w:val="0"/>
          <w:numId w:val="3"/>
        </w:numPr>
        <w:spacing w:line="276" w:lineRule="auto"/>
        <w:ind w:left="568" w:hanging="284"/>
        <w:jc w:val="both"/>
        <w:rPr>
          <w:rFonts w:ascii="Calibri" w:eastAsia="Times New Roman" w:hAnsi="Calibri" w:cs="Calibri"/>
        </w:rPr>
      </w:pPr>
      <w:r w:rsidRPr="00B45651">
        <w:rPr>
          <w:rFonts w:ascii="Calibri" w:eastAsia="Times New Roman" w:hAnsi="Calibri" w:cs="Calibri"/>
        </w:rPr>
        <w:t>zmiana adresu do korespondencji,</w:t>
      </w:r>
    </w:p>
    <w:p w14:paraId="114B4D5B" w14:textId="77777777" w:rsidR="001D5580" w:rsidRPr="00B45651" w:rsidRDefault="001D5580" w:rsidP="00755DD9">
      <w:pPr>
        <w:pStyle w:val="Standard"/>
        <w:numPr>
          <w:ilvl w:val="0"/>
          <w:numId w:val="3"/>
        </w:numPr>
        <w:spacing w:line="276" w:lineRule="auto"/>
        <w:ind w:left="568" w:hanging="284"/>
        <w:jc w:val="both"/>
        <w:rPr>
          <w:rFonts w:ascii="Calibri" w:eastAsia="Times New Roman" w:hAnsi="Calibri" w:cs="Calibri"/>
        </w:rPr>
      </w:pPr>
      <w:r w:rsidRPr="00B45651">
        <w:rPr>
          <w:rFonts w:ascii="Calibri" w:eastAsia="Times New Roman" w:hAnsi="Calibri" w:cs="Calibri"/>
        </w:rPr>
        <w:t>utrata mocy lub zmiana aktów prawnych przywoływanych w treści umowy; Strony stosują się do obowiązujących w danym czasie aktów prawnych,</w:t>
      </w:r>
    </w:p>
    <w:p w14:paraId="10E34D97" w14:textId="77777777" w:rsidR="001D5580" w:rsidRPr="00B45651" w:rsidRDefault="001D5580" w:rsidP="00755DD9">
      <w:pPr>
        <w:pStyle w:val="Standard"/>
        <w:numPr>
          <w:ilvl w:val="0"/>
          <w:numId w:val="3"/>
        </w:numPr>
        <w:spacing w:line="276" w:lineRule="auto"/>
        <w:ind w:left="568" w:hanging="284"/>
        <w:jc w:val="both"/>
        <w:rPr>
          <w:rFonts w:ascii="Calibri" w:eastAsia="Times New Roman" w:hAnsi="Calibri" w:cs="Calibri"/>
        </w:rPr>
      </w:pPr>
      <w:r w:rsidRPr="00B45651">
        <w:rPr>
          <w:rFonts w:ascii="Calibri" w:eastAsia="Times New Roman" w:hAnsi="Calibri" w:cs="Calibri"/>
        </w:rPr>
        <w:t xml:space="preserve">zmiana osób reprezentujących i realizujących przedmiot umowy </w:t>
      </w:r>
      <w:r w:rsidRPr="00B45651">
        <w:rPr>
          <w:rFonts w:ascii="Calibri" w:eastAsia="Times New Roman" w:hAnsi="Calibri" w:cs="Calibri"/>
          <w:b/>
          <w:iCs/>
        </w:rPr>
        <w:t>Zamawiającego</w:t>
      </w:r>
      <w:r w:rsidR="00420511" w:rsidRPr="00B45651">
        <w:rPr>
          <w:rFonts w:ascii="Calibri" w:eastAsia="Times New Roman" w:hAnsi="Calibri" w:cs="Calibri"/>
        </w:rPr>
        <w:t xml:space="preserve"> </w:t>
      </w:r>
      <w:r w:rsidR="00420511" w:rsidRPr="00B45651">
        <w:rPr>
          <w:rFonts w:ascii="Calibri" w:eastAsia="Times New Roman" w:hAnsi="Calibri" w:cs="Calibri"/>
        </w:rPr>
        <w:br/>
        <w:t xml:space="preserve">i </w:t>
      </w:r>
      <w:r w:rsidRPr="00B45651">
        <w:rPr>
          <w:rFonts w:ascii="Calibri" w:eastAsia="Times New Roman" w:hAnsi="Calibri" w:cs="Calibri"/>
          <w:b/>
          <w:iCs/>
        </w:rPr>
        <w:t>Wykonawcy</w:t>
      </w:r>
      <w:r w:rsidRPr="00B45651">
        <w:rPr>
          <w:rFonts w:ascii="Calibri" w:eastAsia="Times New Roman" w:hAnsi="Calibri" w:cs="Calibri"/>
        </w:rPr>
        <w:t>.</w:t>
      </w:r>
    </w:p>
    <w:p w14:paraId="3762275A" w14:textId="77777777" w:rsidR="00955730" w:rsidRDefault="001D5580" w:rsidP="00955730">
      <w:pPr>
        <w:pStyle w:val="Standard"/>
        <w:numPr>
          <w:ilvl w:val="0"/>
          <w:numId w:val="4"/>
        </w:numPr>
        <w:spacing w:line="276" w:lineRule="auto"/>
        <w:ind w:left="567" w:hanging="567"/>
        <w:jc w:val="both"/>
        <w:rPr>
          <w:rFonts w:ascii="Calibri" w:eastAsia="Times New Roman" w:hAnsi="Calibri" w:cs="Calibri"/>
        </w:rPr>
      </w:pPr>
      <w:r w:rsidRPr="00B45651">
        <w:rPr>
          <w:rFonts w:ascii="Calibri" w:eastAsia="Times New Roman" w:hAnsi="Calibri" w:cs="Calibri"/>
        </w:rPr>
        <w:t>Zmiany, o których mowa w ust. 2 pkt. 1) i pkt 3) dokonywane są w drodze jednostronnego pisemnego oświadczenia danej Strony i wywołują skutek od dnia doręczenia go drugiej Stronie.</w:t>
      </w:r>
    </w:p>
    <w:p w14:paraId="702BF747" w14:textId="77777777" w:rsidR="00955730" w:rsidRDefault="001D5580" w:rsidP="00955730">
      <w:pPr>
        <w:pStyle w:val="Standard"/>
        <w:numPr>
          <w:ilvl w:val="0"/>
          <w:numId w:val="4"/>
        </w:numPr>
        <w:spacing w:line="276" w:lineRule="auto"/>
        <w:ind w:left="567" w:hanging="567"/>
        <w:jc w:val="both"/>
        <w:rPr>
          <w:rFonts w:ascii="Calibri" w:eastAsia="Times New Roman" w:hAnsi="Calibri" w:cs="Calibri"/>
        </w:rPr>
      </w:pPr>
      <w:r w:rsidRPr="00955730">
        <w:rPr>
          <w:rFonts w:ascii="Calibri" w:eastAsia="Times New Roman" w:hAnsi="Calibri" w:cs="Calibri"/>
        </w:rPr>
        <w:t xml:space="preserve">Strony zobowiązują się do wzajemnego informowania o wszelkich zmianach adresów, z zastrzeżeniem, że jeżeli którakolwiek ze Stron nie powiadomi drugiej o zmianie adresu </w:t>
      </w:r>
      <w:r w:rsidR="00420511" w:rsidRPr="00955730">
        <w:rPr>
          <w:rFonts w:ascii="Calibri" w:eastAsia="Times New Roman" w:hAnsi="Calibri" w:cs="Calibri"/>
        </w:rPr>
        <w:br/>
      </w:r>
      <w:r w:rsidRPr="00955730">
        <w:rPr>
          <w:rFonts w:ascii="Calibri" w:eastAsia="Times New Roman" w:hAnsi="Calibri" w:cs="Calibri"/>
        </w:rPr>
        <w:t xml:space="preserve">i z tej przyczyny nie dokona odbioru korespondencji, wszelkie powiadomienia wysyłane </w:t>
      </w:r>
      <w:r w:rsidR="00420511" w:rsidRPr="00955730">
        <w:rPr>
          <w:rFonts w:ascii="Calibri" w:eastAsia="Times New Roman" w:hAnsi="Calibri" w:cs="Calibri"/>
        </w:rPr>
        <w:br/>
      </w:r>
      <w:r w:rsidRPr="00955730">
        <w:rPr>
          <w:rFonts w:ascii="Calibri" w:eastAsia="Times New Roman" w:hAnsi="Calibri" w:cs="Calibri"/>
        </w:rPr>
        <w:t>na ostatnio podany adres, będą uważane za doręczone</w:t>
      </w:r>
      <w:r w:rsidR="00D26583" w:rsidRPr="00955730">
        <w:rPr>
          <w:rFonts w:ascii="Calibri" w:eastAsia="Times New Roman" w:hAnsi="Calibri" w:cs="Calibri"/>
        </w:rPr>
        <w:t xml:space="preserve"> prawidłowo</w:t>
      </w:r>
      <w:r w:rsidRPr="00955730">
        <w:rPr>
          <w:rFonts w:ascii="Calibri" w:eastAsia="Times New Roman" w:hAnsi="Calibri" w:cs="Calibri"/>
        </w:rPr>
        <w:t>.</w:t>
      </w:r>
    </w:p>
    <w:p w14:paraId="46FD7CCE" w14:textId="77777777" w:rsidR="00955730" w:rsidRPr="00955730" w:rsidRDefault="001D5580" w:rsidP="00955730">
      <w:pPr>
        <w:pStyle w:val="Standard"/>
        <w:numPr>
          <w:ilvl w:val="0"/>
          <w:numId w:val="4"/>
        </w:numPr>
        <w:spacing w:line="276" w:lineRule="auto"/>
        <w:ind w:left="567" w:hanging="567"/>
        <w:jc w:val="both"/>
        <w:rPr>
          <w:rFonts w:ascii="Calibri" w:eastAsia="Times New Roman" w:hAnsi="Calibri" w:cs="Calibri"/>
        </w:rPr>
      </w:pPr>
      <w:r w:rsidRPr="00955730">
        <w:rPr>
          <w:rFonts w:ascii="Calibri" w:hAnsi="Calibri" w:cs="Calibri"/>
        </w:rPr>
        <w:t xml:space="preserve">Strony niniejszej umowy na mocy pisemnego obustronnego porozumienia, mogą dokonać rozwiązania umowy ze skutkiem natychmiastowym ze wskazaniem sposobu i zakresu rozliczeń pomiędzy </w:t>
      </w:r>
      <w:r w:rsidR="00D26583" w:rsidRPr="00955730">
        <w:rPr>
          <w:rFonts w:ascii="Calibri" w:hAnsi="Calibri" w:cs="Calibri"/>
        </w:rPr>
        <w:t>S</w:t>
      </w:r>
      <w:r w:rsidRPr="00955730">
        <w:rPr>
          <w:rFonts w:ascii="Calibri" w:hAnsi="Calibri" w:cs="Calibri"/>
        </w:rPr>
        <w:t>tronami.</w:t>
      </w:r>
    </w:p>
    <w:p w14:paraId="40355CD3" w14:textId="15D27C76" w:rsidR="001D5580" w:rsidRPr="00955730" w:rsidRDefault="001D5580" w:rsidP="00955730">
      <w:pPr>
        <w:pStyle w:val="Standard"/>
        <w:numPr>
          <w:ilvl w:val="0"/>
          <w:numId w:val="4"/>
        </w:numPr>
        <w:spacing w:line="276" w:lineRule="auto"/>
        <w:ind w:left="567" w:hanging="567"/>
        <w:jc w:val="both"/>
        <w:rPr>
          <w:rFonts w:ascii="Calibri" w:eastAsia="Times New Roman" w:hAnsi="Calibri" w:cs="Calibri"/>
        </w:rPr>
      </w:pPr>
      <w:r w:rsidRPr="00955730">
        <w:rPr>
          <w:rFonts w:ascii="Calibri" w:hAnsi="Calibri" w:cs="Calibri"/>
        </w:rPr>
        <w:t xml:space="preserve">Zmiany umowy wymagają formy pisemnej pod rygorem nieważności. </w:t>
      </w:r>
    </w:p>
    <w:p w14:paraId="2FCF48E3" w14:textId="77777777" w:rsidR="008C5FA6" w:rsidRPr="00B45651" w:rsidRDefault="008C5FA6" w:rsidP="008C5FA6">
      <w:pPr>
        <w:pStyle w:val="western"/>
        <w:spacing w:before="0" w:beforeAutospacing="0" w:after="0" w:line="240" w:lineRule="auto"/>
        <w:jc w:val="both"/>
        <w:rPr>
          <w:rFonts w:cs="Calibri"/>
          <w:szCs w:val="24"/>
        </w:rPr>
      </w:pPr>
    </w:p>
    <w:p w14:paraId="0402E8D1" w14:textId="721DE5C2" w:rsidR="001D5580" w:rsidRPr="00B45651" w:rsidRDefault="001D5580" w:rsidP="001D5580">
      <w:pPr>
        <w:pStyle w:val="Nagwek2"/>
        <w:jc w:val="center"/>
        <w:rPr>
          <w:rFonts w:ascii="Calibri" w:hAnsi="Calibri" w:cs="Calibri"/>
          <w:i w:val="0"/>
          <w:iCs/>
        </w:rPr>
      </w:pPr>
      <w:r w:rsidRPr="00B45651">
        <w:rPr>
          <w:rFonts w:ascii="Calibri" w:hAnsi="Calibri" w:cs="Calibri"/>
          <w:i w:val="0"/>
          <w:iCs/>
        </w:rPr>
        <w:lastRenderedPageBreak/>
        <w:t xml:space="preserve">§ </w:t>
      </w:r>
      <w:r w:rsidR="00556FAE">
        <w:rPr>
          <w:rFonts w:ascii="Calibri" w:hAnsi="Calibri" w:cs="Calibri"/>
          <w:i w:val="0"/>
          <w:iCs/>
        </w:rPr>
        <w:t>10</w:t>
      </w:r>
    </w:p>
    <w:p w14:paraId="7EAA4202" w14:textId="77777777" w:rsidR="001D5580" w:rsidRPr="00B45651" w:rsidRDefault="00D26583" w:rsidP="001D5580">
      <w:pPr>
        <w:jc w:val="center"/>
        <w:rPr>
          <w:rFonts w:ascii="Calibri" w:hAnsi="Calibri" w:cs="Calibri"/>
          <w:b/>
        </w:rPr>
      </w:pPr>
      <w:r w:rsidRPr="00B45651">
        <w:rPr>
          <w:rFonts w:ascii="Calibri" w:hAnsi="Calibri" w:cs="Calibri"/>
          <w:b/>
        </w:rPr>
        <w:t>Ochrona d</w:t>
      </w:r>
      <w:r w:rsidR="001D5580" w:rsidRPr="00B45651">
        <w:rPr>
          <w:rFonts w:ascii="Calibri" w:hAnsi="Calibri" w:cs="Calibri"/>
          <w:b/>
        </w:rPr>
        <w:t>an</w:t>
      </w:r>
      <w:r w:rsidRPr="00B45651">
        <w:rPr>
          <w:rFonts w:ascii="Calibri" w:hAnsi="Calibri" w:cs="Calibri"/>
          <w:b/>
        </w:rPr>
        <w:t>ych</w:t>
      </w:r>
      <w:r w:rsidR="001D5580" w:rsidRPr="00B45651">
        <w:rPr>
          <w:rFonts w:ascii="Calibri" w:hAnsi="Calibri" w:cs="Calibri"/>
          <w:b/>
        </w:rPr>
        <w:t xml:space="preserve"> osobow</w:t>
      </w:r>
      <w:r w:rsidRPr="00B45651">
        <w:rPr>
          <w:rFonts w:ascii="Calibri" w:hAnsi="Calibri" w:cs="Calibri"/>
          <w:b/>
        </w:rPr>
        <w:t>ych</w:t>
      </w:r>
    </w:p>
    <w:p w14:paraId="17523056" w14:textId="55DC9AFA" w:rsidR="00CE5143" w:rsidRPr="00CE5143" w:rsidRDefault="00CE5143" w:rsidP="00D3541A">
      <w:pPr>
        <w:pStyle w:val="Tekstpodstawowy21"/>
        <w:spacing w:line="240" w:lineRule="auto"/>
        <w:rPr>
          <w:rFonts w:ascii="Calibri" w:hAnsi="Calibri" w:cs="Calibri"/>
          <w:szCs w:val="24"/>
        </w:rPr>
      </w:pPr>
      <w:r w:rsidRPr="00CE5143">
        <w:rPr>
          <w:rFonts w:ascii="Calibri" w:hAnsi="Calibri" w:cs="Calibri"/>
          <w:szCs w:val="24"/>
        </w:rPr>
        <w:t>Ogólna klauzul</w:t>
      </w:r>
      <w:r>
        <w:rPr>
          <w:rFonts w:ascii="Calibri" w:hAnsi="Calibri" w:cs="Calibri"/>
          <w:szCs w:val="24"/>
        </w:rPr>
        <w:t>a</w:t>
      </w:r>
      <w:r w:rsidRPr="00CE5143">
        <w:rPr>
          <w:rFonts w:ascii="Calibri" w:hAnsi="Calibri" w:cs="Calibri"/>
          <w:szCs w:val="24"/>
        </w:rPr>
        <w:t xml:space="preserve"> informacyjn</w:t>
      </w:r>
      <w:r>
        <w:rPr>
          <w:rFonts w:ascii="Calibri" w:hAnsi="Calibri" w:cs="Calibri"/>
          <w:szCs w:val="24"/>
        </w:rPr>
        <w:t>a</w:t>
      </w:r>
      <w:r w:rsidRPr="00CE5143">
        <w:rPr>
          <w:rFonts w:ascii="Calibri" w:hAnsi="Calibri" w:cs="Calibri"/>
          <w:szCs w:val="24"/>
        </w:rPr>
        <w:t>, która dotyczy przetwarzania danych osobowych znajd</w:t>
      </w:r>
      <w:r>
        <w:rPr>
          <w:rFonts w:ascii="Calibri" w:hAnsi="Calibri" w:cs="Calibri"/>
          <w:szCs w:val="24"/>
        </w:rPr>
        <w:t xml:space="preserve">uje się </w:t>
      </w:r>
      <w:r w:rsidRPr="00CE5143">
        <w:rPr>
          <w:rFonts w:ascii="Calibri" w:hAnsi="Calibri" w:cs="Calibri"/>
          <w:szCs w:val="24"/>
        </w:rPr>
        <w:t xml:space="preserve">na </w:t>
      </w:r>
      <w:bookmarkStart w:id="7" w:name="_Hlk221797309"/>
      <w:r w:rsidRPr="00CE5143">
        <w:rPr>
          <w:rFonts w:ascii="Calibri" w:hAnsi="Calibri" w:cs="Calibri"/>
          <w:szCs w:val="24"/>
        </w:rPr>
        <w:t xml:space="preserve">stronie Biuletynu Informacji Publicznej </w:t>
      </w:r>
      <w:hyperlink r:id="rId13" w:history="1">
        <w:r w:rsidRPr="00F2094A">
          <w:rPr>
            <w:rStyle w:val="Hipercze"/>
            <w:rFonts w:ascii="Calibri" w:hAnsi="Calibri" w:cs="Calibri"/>
            <w:szCs w:val="24"/>
          </w:rPr>
          <w:t>www.gov.pl/web/ias-bialystok/klauzula-informacyjna-ias-w-bialymstoku</w:t>
        </w:r>
      </w:hyperlink>
      <w:bookmarkEnd w:id="7"/>
      <w:r>
        <w:rPr>
          <w:rFonts w:ascii="Calibri" w:hAnsi="Calibri" w:cs="Calibri"/>
          <w:szCs w:val="24"/>
        </w:rPr>
        <w:t xml:space="preserve"> </w:t>
      </w:r>
      <w:r w:rsidRPr="00CE5143">
        <w:rPr>
          <w:rFonts w:ascii="Calibri" w:hAnsi="Calibri" w:cs="Calibri"/>
          <w:szCs w:val="24"/>
        </w:rPr>
        <w:t>oraz na tablicach informacyjnych w siedzibie organu: ul. J.K. Branickiego 9.</w:t>
      </w:r>
    </w:p>
    <w:p w14:paraId="4B18EA7F" w14:textId="77777777" w:rsidR="00755DD9" w:rsidRDefault="00755DD9" w:rsidP="002B4671">
      <w:pPr>
        <w:rPr>
          <w:rFonts w:ascii="Calibri" w:hAnsi="Calibri" w:cs="Calibri"/>
          <w:b/>
        </w:rPr>
      </w:pPr>
    </w:p>
    <w:p w14:paraId="187A6F2B" w14:textId="77777777" w:rsidR="00314BA1" w:rsidRDefault="00314BA1" w:rsidP="001D5580">
      <w:pPr>
        <w:jc w:val="center"/>
        <w:rPr>
          <w:rFonts w:ascii="Calibri" w:hAnsi="Calibri" w:cs="Calibri"/>
          <w:b/>
        </w:rPr>
      </w:pPr>
    </w:p>
    <w:p w14:paraId="5409FD49" w14:textId="47FF2BEB" w:rsidR="007A6F44" w:rsidRPr="00556FAE" w:rsidRDefault="007A6F44" w:rsidP="001D5580">
      <w:pPr>
        <w:jc w:val="center"/>
        <w:rPr>
          <w:rFonts w:ascii="Calibri" w:hAnsi="Calibri" w:cs="Calibri"/>
          <w:b/>
        </w:rPr>
      </w:pPr>
      <w:r w:rsidRPr="00556FAE">
        <w:rPr>
          <w:rFonts w:ascii="Calibri" w:hAnsi="Calibri" w:cs="Calibri"/>
          <w:b/>
        </w:rPr>
        <w:t xml:space="preserve">§ </w:t>
      </w:r>
      <w:r w:rsidR="00556FAE" w:rsidRPr="00556FAE">
        <w:rPr>
          <w:rFonts w:ascii="Calibri" w:hAnsi="Calibri" w:cs="Calibri"/>
          <w:b/>
        </w:rPr>
        <w:t>11</w:t>
      </w:r>
    </w:p>
    <w:p w14:paraId="09DB3D1A" w14:textId="2E3C21D8" w:rsidR="007A6F44" w:rsidRPr="00556FAE" w:rsidRDefault="007A6F44" w:rsidP="00556FAE">
      <w:pPr>
        <w:jc w:val="center"/>
        <w:rPr>
          <w:rFonts w:ascii="Calibri" w:hAnsi="Calibri" w:cs="Calibri"/>
          <w:b/>
        </w:rPr>
      </w:pPr>
      <w:r w:rsidRPr="00556FAE">
        <w:rPr>
          <w:rFonts w:ascii="Calibri" w:hAnsi="Calibri" w:cs="Calibri"/>
          <w:b/>
        </w:rPr>
        <w:t>Zasady zachowania poufności</w:t>
      </w:r>
    </w:p>
    <w:p w14:paraId="2D532BC9" w14:textId="77777777" w:rsidR="00955730" w:rsidRDefault="007A6F44" w:rsidP="00955730">
      <w:pPr>
        <w:pStyle w:val="Akapitzlist"/>
        <w:numPr>
          <w:ilvl w:val="0"/>
          <w:numId w:val="12"/>
        </w:numPr>
        <w:autoSpaceDE w:val="0"/>
        <w:autoSpaceDN w:val="0"/>
        <w:adjustRightInd w:val="0"/>
        <w:spacing w:line="276" w:lineRule="auto"/>
        <w:ind w:left="567" w:hanging="567"/>
        <w:jc w:val="both"/>
        <w:rPr>
          <w:rFonts w:ascii="Calibri" w:hAnsi="Calibri" w:cs="Calibri"/>
        </w:rPr>
      </w:pPr>
      <w:r w:rsidRPr="00556FAE">
        <w:rPr>
          <w:rFonts w:ascii="Calibri" w:hAnsi="Calibri" w:cs="Calibri"/>
        </w:rPr>
        <w:t xml:space="preserve">Wykonawca zobowiązuje się do zachowania w poufności wszelkich informacji technicznych, technologicznych, prawnych i organizacyjnych, oraz innych informacji Zamawiającego uzyskanych w trakcie wykonywania umowy niezależnie od formy pozyskania tych informacji i ich źródła. </w:t>
      </w:r>
    </w:p>
    <w:p w14:paraId="47651C45" w14:textId="77777777" w:rsidR="00955730" w:rsidRDefault="007A6F44" w:rsidP="00955730">
      <w:pPr>
        <w:pStyle w:val="Akapitzlist"/>
        <w:numPr>
          <w:ilvl w:val="0"/>
          <w:numId w:val="12"/>
        </w:numPr>
        <w:autoSpaceDE w:val="0"/>
        <w:autoSpaceDN w:val="0"/>
        <w:adjustRightInd w:val="0"/>
        <w:spacing w:line="276" w:lineRule="auto"/>
        <w:ind w:left="567" w:hanging="567"/>
        <w:jc w:val="both"/>
        <w:rPr>
          <w:rFonts w:ascii="Calibri" w:hAnsi="Calibri" w:cs="Calibri"/>
        </w:rPr>
      </w:pPr>
      <w:r w:rsidRPr="00955730">
        <w:rPr>
          <w:rFonts w:ascii="Calibri" w:hAnsi="Calibri" w:cs="Calibri"/>
        </w:rPr>
        <w:t>Wykonawca zobowiązuje się do wykorzystania informacji jedynie w celach określonych ustaleniami Umowy oraz wynikającymi z obowiązujących uregulowań prawnych.</w:t>
      </w:r>
    </w:p>
    <w:p w14:paraId="3FB315BC" w14:textId="77777777" w:rsidR="00955730" w:rsidRDefault="007A6F44" w:rsidP="00955730">
      <w:pPr>
        <w:pStyle w:val="Akapitzlist"/>
        <w:numPr>
          <w:ilvl w:val="0"/>
          <w:numId w:val="12"/>
        </w:numPr>
        <w:autoSpaceDE w:val="0"/>
        <w:autoSpaceDN w:val="0"/>
        <w:adjustRightInd w:val="0"/>
        <w:spacing w:line="276" w:lineRule="auto"/>
        <w:ind w:left="567" w:hanging="567"/>
        <w:jc w:val="both"/>
        <w:rPr>
          <w:rFonts w:ascii="Calibri" w:hAnsi="Calibri" w:cs="Calibri"/>
        </w:rPr>
      </w:pPr>
      <w:r w:rsidRPr="00955730">
        <w:rPr>
          <w:rFonts w:ascii="Calibri" w:hAnsi="Calibri" w:cs="Calibri"/>
        </w:rPr>
        <w:t>Wykonawca zobowiązuje się do ujawnienia informacji jedynie tym osobom, którym będą one niezbędne do wykonywania powierzonych im czynności i tylko w zakresie, w jakim osoba musi mieć do nich dostęp dla celów realizacji zadania wynikającego z tytułu realizacji Umowy.</w:t>
      </w:r>
    </w:p>
    <w:p w14:paraId="5BAAD216" w14:textId="77777777" w:rsidR="00955730" w:rsidRDefault="007A6F44" w:rsidP="00955730">
      <w:pPr>
        <w:pStyle w:val="Akapitzlist"/>
        <w:numPr>
          <w:ilvl w:val="0"/>
          <w:numId w:val="12"/>
        </w:numPr>
        <w:autoSpaceDE w:val="0"/>
        <w:autoSpaceDN w:val="0"/>
        <w:adjustRightInd w:val="0"/>
        <w:spacing w:line="276" w:lineRule="auto"/>
        <w:ind w:left="567" w:hanging="567"/>
        <w:jc w:val="both"/>
        <w:rPr>
          <w:rFonts w:ascii="Calibri" w:hAnsi="Calibri" w:cs="Calibri"/>
        </w:rPr>
      </w:pPr>
      <w:r w:rsidRPr="00955730">
        <w:rPr>
          <w:rFonts w:ascii="Calibri" w:hAnsi="Calibri" w:cs="Calibri"/>
        </w:rPr>
        <w:t xml:space="preserve">Wykonawcę zobowiązuje się do niekopiowania, niepowielania, ani w jakikolwiek inny sposób nierozpowszechniania jakiejkolwiek części określonych informacji, z wyjątkiem uzasadnionej potrzeby do celów związanych z realizacją Umowy po uprzednim uzyskaniu pisemnej zgody od Zamawiającego, którego informacja lub źródło informacji dotyczy. </w:t>
      </w:r>
    </w:p>
    <w:p w14:paraId="3DCA6665" w14:textId="77777777" w:rsidR="00955730" w:rsidRDefault="007A6F44" w:rsidP="00955730">
      <w:pPr>
        <w:pStyle w:val="Akapitzlist"/>
        <w:numPr>
          <w:ilvl w:val="0"/>
          <w:numId w:val="12"/>
        </w:numPr>
        <w:autoSpaceDE w:val="0"/>
        <w:autoSpaceDN w:val="0"/>
        <w:adjustRightInd w:val="0"/>
        <w:spacing w:line="276" w:lineRule="auto"/>
        <w:ind w:left="567" w:hanging="567"/>
        <w:jc w:val="both"/>
        <w:rPr>
          <w:rFonts w:ascii="Calibri" w:hAnsi="Calibri" w:cs="Calibri"/>
        </w:rPr>
      </w:pPr>
      <w:r w:rsidRPr="00955730">
        <w:rPr>
          <w:rFonts w:ascii="Calibri" w:hAnsi="Calibri" w:cs="Calibri"/>
        </w:rPr>
        <w:t>Obowiązek określony w ust. 1 nie dotyczy informacji powszechnie znanych oraz udostępniania informacji na podstawie bezwzględnie obowiązujących przepisów prawa, a w szczególności na żądanie sądów, prokuratury, organów podatkowych lub organów kontrolnych, a także informacji dostępnych publicznie, o których mowa w ustawie z dnia 6 września 2001 r. o dostępie do informacji publicznej.</w:t>
      </w:r>
    </w:p>
    <w:p w14:paraId="0E8E1ACB" w14:textId="32D5592A" w:rsidR="007A6F44" w:rsidRPr="00955730" w:rsidRDefault="007A6F44" w:rsidP="00955730">
      <w:pPr>
        <w:pStyle w:val="Akapitzlist"/>
        <w:numPr>
          <w:ilvl w:val="0"/>
          <w:numId w:val="12"/>
        </w:numPr>
        <w:autoSpaceDE w:val="0"/>
        <w:autoSpaceDN w:val="0"/>
        <w:adjustRightInd w:val="0"/>
        <w:spacing w:line="276" w:lineRule="auto"/>
        <w:ind w:left="567" w:hanging="567"/>
        <w:jc w:val="both"/>
        <w:rPr>
          <w:rFonts w:ascii="Calibri" w:hAnsi="Calibri" w:cs="Calibri"/>
        </w:rPr>
      </w:pPr>
      <w:r w:rsidRPr="00955730">
        <w:rPr>
          <w:rFonts w:ascii="Calibri" w:hAnsi="Calibri" w:cs="Calibri"/>
        </w:rPr>
        <w:t xml:space="preserve">Nie będą uważane za chronione informacje, które: </w:t>
      </w:r>
    </w:p>
    <w:p w14:paraId="7CA686A7" w14:textId="77777777" w:rsidR="007A6F44" w:rsidRPr="00556FAE" w:rsidRDefault="007A6F44">
      <w:pPr>
        <w:pStyle w:val="Akapitzlist"/>
        <w:numPr>
          <w:ilvl w:val="1"/>
          <w:numId w:val="15"/>
        </w:numPr>
        <w:autoSpaceDE w:val="0"/>
        <w:autoSpaceDN w:val="0"/>
        <w:adjustRightInd w:val="0"/>
        <w:spacing w:line="276" w:lineRule="auto"/>
        <w:jc w:val="both"/>
        <w:rPr>
          <w:rFonts w:ascii="Calibri" w:hAnsi="Calibri" w:cs="Calibri"/>
        </w:rPr>
      </w:pPr>
      <w:r w:rsidRPr="00556FAE">
        <w:rPr>
          <w:rFonts w:ascii="Calibri" w:hAnsi="Calibri" w:cs="Calibri"/>
        </w:rPr>
        <w:t>wcześniej stały się informacją publiczną w okolicznościach niebędących wynikiem czynu bezprawnego lub naruszającego Umowę przez którąkolwiek ze Stron;</w:t>
      </w:r>
    </w:p>
    <w:p w14:paraId="1B88BB9E" w14:textId="77777777" w:rsidR="007A6F44" w:rsidRPr="00556FAE" w:rsidRDefault="007A6F44">
      <w:pPr>
        <w:pStyle w:val="Akapitzlist"/>
        <w:numPr>
          <w:ilvl w:val="1"/>
          <w:numId w:val="15"/>
        </w:numPr>
        <w:autoSpaceDE w:val="0"/>
        <w:autoSpaceDN w:val="0"/>
        <w:adjustRightInd w:val="0"/>
        <w:spacing w:line="276" w:lineRule="auto"/>
        <w:jc w:val="both"/>
        <w:rPr>
          <w:rFonts w:ascii="Calibri" w:hAnsi="Calibri" w:cs="Calibri"/>
        </w:rPr>
      </w:pPr>
      <w:r w:rsidRPr="00556FAE">
        <w:rPr>
          <w:rFonts w:ascii="Calibri" w:hAnsi="Calibri" w:cs="Calibri"/>
        </w:rPr>
        <w:t xml:space="preserve"> zostały przekazane Stronie otrzymującej przez osobę trzecią niebędącą Strona Umowy zgodnie z prawem i bez ograniczeń;</w:t>
      </w:r>
    </w:p>
    <w:p w14:paraId="6792551E" w14:textId="77777777" w:rsidR="007A6F44" w:rsidRPr="00556FAE" w:rsidRDefault="007A6F44">
      <w:pPr>
        <w:pStyle w:val="Akapitzlist"/>
        <w:numPr>
          <w:ilvl w:val="1"/>
          <w:numId w:val="15"/>
        </w:numPr>
        <w:autoSpaceDE w:val="0"/>
        <w:autoSpaceDN w:val="0"/>
        <w:adjustRightInd w:val="0"/>
        <w:spacing w:line="276" w:lineRule="auto"/>
        <w:jc w:val="both"/>
        <w:rPr>
          <w:rFonts w:ascii="Calibri" w:hAnsi="Calibri" w:cs="Calibri"/>
        </w:rPr>
      </w:pPr>
      <w:r w:rsidRPr="00556FAE">
        <w:rPr>
          <w:rFonts w:ascii="Calibri" w:hAnsi="Calibri" w:cs="Calibri"/>
        </w:rPr>
        <w:t xml:space="preserve"> były zatwierdzone do rozpowszechniania na podstawie uprzedniej pisemnej zgody Strony, której dotyczą.</w:t>
      </w:r>
    </w:p>
    <w:p w14:paraId="3BE8EC67" w14:textId="77777777" w:rsidR="00955730" w:rsidRDefault="007A6F44" w:rsidP="00955730">
      <w:pPr>
        <w:pStyle w:val="Akapitzlist"/>
        <w:numPr>
          <w:ilvl w:val="0"/>
          <w:numId w:val="12"/>
        </w:numPr>
        <w:autoSpaceDE w:val="0"/>
        <w:autoSpaceDN w:val="0"/>
        <w:adjustRightInd w:val="0"/>
        <w:spacing w:line="276" w:lineRule="auto"/>
        <w:ind w:left="567" w:hanging="567"/>
        <w:jc w:val="both"/>
        <w:rPr>
          <w:rFonts w:ascii="Calibri" w:hAnsi="Calibri" w:cs="Calibri"/>
        </w:rPr>
      </w:pPr>
      <w:r w:rsidRPr="00556FAE">
        <w:rPr>
          <w:rFonts w:ascii="Calibri" w:hAnsi="Calibri" w:cs="Calibri"/>
        </w:rPr>
        <w:t>Wykonawca ponosi odpowiedzialność za zachowanie w poufności informacji przez swoich pracowników, podwykonawców i wszelkich innych osób, którymi będzie się posługiwać przy wykonywaniu Umowy.</w:t>
      </w:r>
    </w:p>
    <w:p w14:paraId="59DF3E32" w14:textId="77777777" w:rsidR="00955730" w:rsidRDefault="007A6F44" w:rsidP="00955730">
      <w:pPr>
        <w:pStyle w:val="Akapitzlist"/>
        <w:numPr>
          <w:ilvl w:val="0"/>
          <w:numId w:val="12"/>
        </w:numPr>
        <w:autoSpaceDE w:val="0"/>
        <w:autoSpaceDN w:val="0"/>
        <w:adjustRightInd w:val="0"/>
        <w:spacing w:line="276" w:lineRule="auto"/>
        <w:ind w:left="567" w:hanging="567"/>
        <w:jc w:val="both"/>
        <w:rPr>
          <w:rFonts w:ascii="Calibri" w:hAnsi="Calibri" w:cs="Calibri"/>
        </w:rPr>
      </w:pPr>
      <w:r w:rsidRPr="00955730">
        <w:rPr>
          <w:rFonts w:ascii="Calibri" w:hAnsi="Calibri" w:cs="Calibri"/>
        </w:rPr>
        <w:t>Wykonawca zobowiązuje się do podjęcia wszelkich niezbędnych kroków dla zapewnienia, że żaden pracownik Wykonawcy lub inna osoba, o której mowa w ust. 7, otrzymujący powyższe informacje, nie ujawni tych informacji, ani ich źródła, zarówno w całości, jak i w części osobom lub podmiotom trzecim bez uzyskania uprzednio wyraźnej pisemnej zgody Zamawiającego, którego informacja lub źródło informacji dotyczy.</w:t>
      </w:r>
    </w:p>
    <w:p w14:paraId="0FB049BD" w14:textId="77777777" w:rsidR="00955730" w:rsidRDefault="007A6F44" w:rsidP="00955730">
      <w:pPr>
        <w:pStyle w:val="Akapitzlist"/>
        <w:numPr>
          <w:ilvl w:val="0"/>
          <w:numId w:val="12"/>
        </w:numPr>
        <w:autoSpaceDE w:val="0"/>
        <w:autoSpaceDN w:val="0"/>
        <w:adjustRightInd w:val="0"/>
        <w:spacing w:line="276" w:lineRule="auto"/>
        <w:ind w:left="567" w:hanging="567"/>
        <w:jc w:val="both"/>
        <w:rPr>
          <w:rFonts w:ascii="Calibri" w:hAnsi="Calibri" w:cs="Calibri"/>
        </w:rPr>
      </w:pPr>
      <w:r w:rsidRPr="00955730">
        <w:rPr>
          <w:rFonts w:ascii="Calibri" w:hAnsi="Calibri" w:cs="Calibri"/>
        </w:rPr>
        <w:t>Obowiązek zachowania w poufności informacji przez Wykonawcę i osoby, o których mowa w ust. 7, obowiązuje także po ustaniu Umowy.</w:t>
      </w:r>
    </w:p>
    <w:p w14:paraId="6759C073" w14:textId="77777777" w:rsidR="00955730" w:rsidRDefault="007A6F44" w:rsidP="00955730">
      <w:pPr>
        <w:pStyle w:val="Akapitzlist"/>
        <w:numPr>
          <w:ilvl w:val="0"/>
          <w:numId w:val="12"/>
        </w:numPr>
        <w:autoSpaceDE w:val="0"/>
        <w:autoSpaceDN w:val="0"/>
        <w:adjustRightInd w:val="0"/>
        <w:spacing w:line="276" w:lineRule="auto"/>
        <w:ind w:left="567" w:hanging="567"/>
        <w:jc w:val="both"/>
        <w:rPr>
          <w:rFonts w:ascii="Calibri" w:hAnsi="Calibri" w:cs="Calibri"/>
        </w:rPr>
      </w:pPr>
      <w:r w:rsidRPr="00955730">
        <w:rPr>
          <w:rFonts w:ascii="Calibri" w:hAnsi="Calibri" w:cs="Calibri"/>
        </w:rPr>
        <w:lastRenderedPageBreak/>
        <w:t>Wykonawca odpowiada za szkodę wyrządzoną Zamawiającemu przez ujawnienie, przekazanie, wykorzystanie, zbycie lub oferowanie do zbycia informacji otrzymanych od Zamawiającego, wbrew postanowieniom Umowy. Zobowiązanie to wiąże Wykonawcę również po wykonaniu Przedmiotu Umowy, jej rozwiązaniu, wygaśnięciu lub odstąpieniu, bez względu na przyczynę.</w:t>
      </w:r>
    </w:p>
    <w:p w14:paraId="16F51CB9" w14:textId="55A2F339" w:rsidR="007A6F44" w:rsidRPr="00955730" w:rsidRDefault="007A6F44" w:rsidP="00955730">
      <w:pPr>
        <w:pStyle w:val="Akapitzlist"/>
        <w:numPr>
          <w:ilvl w:val="0"/>
          <w:numId w:val="12"/>
        </w:numPr>
        <w:autoSpaceDE w:val="0"/>
        <w:autoSpaceDN w:val="0"/>
        <w:adjustRightInd w:val="0"/>
        <w:spacing w:line="276" w:lineRule="auto"/>
        <w:ind w:left="567" w:hanging="567"/>
        <w:jc w:val="both"/>
        <w:rPr>
          <w:rFonts w:ascii="Calibri" w:hAnsi="Calibri" w:cs="Calibri"/>
        </w:rPr>
      </w:pPr>
      <w:r w:rsidRPr="00955730">
        <w:rPr>
          <w:rFonts w:ascii="Calibri" w:hAnsi="Calibri" w:cs="Calibri"/>
        </w:rPr>
        <w:t>Wykonawca oświadcza, że:</w:t>
      </w:r>
    </w:p>
    <w:p w14:paraId="545BB022" w14:textId="77777777" w:rsidR="007A6F44" w:rsidRPr="00556FAE" w:rsidRDefault="007A6F44">
      <w:pPr>
        <w:pStyle w:val="Akapitzlist"/>
        <w:numPr>
          <w:ilvl w:val="0"/>
          <w:numId w:val="13"/>
        </w:numPr>
        <w:autoSpaceDE w:val="0"/>
        <w:autoSpaceDN w:val="0"/>
        <w:adjustRightInd w:val="0"/>
        <w:spacing w:line="276" w:lineRule="auto"/>
        <w:jc w:val="both"/>
        <w:rPr>
          <w:rFonts w:ascii="Calibri" w:hAnsi="Calibri" w:cs="Calibri"/>
        </w:rPr>
      </w:pPr>
      <w:r w:rsidRPr="00556FAE">
        <w:rPr>
          <w:rFonts w:ascii="Calibri" w:hAnsi="Calibri" w:cs="Calibri"/>
        </w:rPr>
        <w:t xml:space="preserve">znana jest mu treść przepisów w zakresie ochrony informacji i tajemnic prawnie chronionych tj. </w:t>
      </w:r>
    </w:p>
    <w:p w14:paraId="5C80FAC4" w14:textId="77777777" w:rsidR="007A6F44" w:rsidRPr="00556FAE" w:rsidRDefault="007A6F44">
      <w:pPr>
        <w:pStyle w:val="Akapitzlist"/>
        <w:numPr>
          <w:ilvl w:val="0"/>
          <w:numId w:val="14"/>
        </w:numPr>
        <w:autoSpaceDE w:val="0"/>
        <w:autoSpaceDN w:val="0"/>
        <w:adjustRightInd w:val="0"/>
        <w:spacing w:line="276" w:lineRule="auto"/>
        <w:ind w:left="993"/>
        <w:jc w:val="both"/>
        <w:rPr>
          <w:rFonts w:ascii="Calibri" w:hAnsi="Calibri" w:cs="Calibri"/>
        </w:rPr>
      </w:pPr>
      <w:r w:rsidRPr="00556FAE">
        <w:rPr>
          <w:rFonts w:ascii="Calibri" w:hAnsi="Calibri" w:cs="Calibri"/>
        </w:rPr>
        <w:t>ustawa z dnia 6 czerwca 1997 r. Kodeks karny,</w:t>
      </w:r>
    </w:p>
    <w:p w14:paraId="5B21190D" w14:textId="77777777" w:rsidR="007A6F44" w:rsidRPr="00556FAE" w:rsidRDefault="007A6F44">
      <w:pPr>
        <w:pStyle w:val="Akapitzlist"/>
        <w:numPr>
          <w:ilvl w:val="0"/>
          <w:numId w:val="14"/>
        </w:numPr>
        <w:autoSpaceDE w:val="0"/>
        <w:autoSpaceDN w:val="0"/>
        <w:adjustRightInd w:val="0"/>
        <w:spacing w:line="276" w:lineRule="auto"/>
        <w:ind w:left="993"/>
        <w:jc w:val="both"/>
        <w:rPr>
          <w:rFonts w:ascii="Calibri" w:hAnsi="Calibri" w:cs="Calibri"/>
        </w:rPr>
      </w:pPr>
      <w:r w:rsidRPr="00556FAE">
        <w:rPr>
          <w:rFonts w:ascii="Calibri" w:hAnsi="Calibri" w:cs="Calibri"/>
        </w:rPr>
        <w:t>Rozporządzenie Parlamentu Europejskiego i Rady (UE) 2016/679 z dnia 27 kwietnia 2016 r. w sprawie ochrony osób fizycznych w związku z przetwarzaniem danych osobowych i w sprawie swobodnego przepływu takich danych oraz uchylenia dyrektywy 95/46/WE („RODO”),</w:t>
      </w:r>
    </w:p>
    <w:p w14:paraId="1FCAFE7C" w14:textId="77777777" w:rsidR="007A6F44" w:rsidRPr="00556FAE" w:rsidRDefault="007A6F44">
      <w:pPr>
        <w:pStyle w:val="Akapitzlist"/>
        <w:numPr>
          <w:ilvl w:val="0"/>
          <w:numId w:val="14"/>
        </w:numPr>
        <w:autoSpaceDE w:val="0"/>
        <w:autoSpaceDN w:val="0"/>
        <w:adjustRightInd w:val="0"/>
        <w:spacing w:line="276" w:lineRule="auto"/>
        <w:ind w:left="993" w:hanging="284"/>
        <w:jc w:val="both"/>
        <w:rPr>
          <w:rFonts w:ascii="Calibri" w:hAnsi="Calibri" w:cs="Calibri"/>
        </w:rPr>
      </w:pPr>
      <w:r w:rsidRPr="00556FAE">
        <w:rPr>
          <w:rFonts w:ascii="Calibri" w:hAnsi="Calibri" w:cs="Calibri"/>
        </w:rPr>
        <w:t>ustawa z dnia 10 maja 2018 r. o ochronie danych osobowych.</w:t>
      </w:r>
    </w:p>
    <w:p w14:paraId="4991B110" w14:textId="77777777" w:rsidR="007A6F44" w:rsidRPr="00556FAE" w:rsidRDefault="007A6F44">
      <w:pPr>
        <w:pStyle w:val="Akapitzlist"/>
        <w:numPr>
          <w:ilvl w:val="0"/>
          <w:numId w:val="13"/>
        </w:numPr>
        <w:autoSpaceDE w:val="0"/>
        <w:autoSpaceDN w:val="0"/>
        <w:adjustRightInd w:val="0"/>
        <w:spacing w:line="276" w:lineRule="auto"/>
        <w:jc w:val="both"/>
        <w:rPr>
          <w:rFonts w:ascii="Calibri" w:hAnsi="Calibri" w:cs="Calibri"/>
        </w:rPr>
      </w:pPr>
      <w:r w:rsidRPr="00556FAE">
        <w:rPr>
          <w:rFonts w:ascii="Calibri" w:hAnsi="Calibri" w:cs="Calibri"/>
        </w:rPr>
        <w:t>każda z osób uczestniczących w realizacji Przedmiotu Umowy zobowiązała się wobec niego, jako Wykonawcy, nie ujawniać żadnych informacji, z którymi zapozna się podczas wykonywania czynności zleconych do realizacji oraz zapoznała się z treścią ww. przepisów i zobowiązała się do ich przestrzegania, zarówno w czasie realizacji Umowy, jak i po jej zakończeniu.</w:t>
      </w:r>
    </w:p>
    <w:p w14:paraId="28642548" w14:textId="77777777" w:rsidR="00955730" w:rsidRDefault="007A6F44" w:rsidP="00955730">
      <w:pPr>
        <w:pStyle w:val="Akapitzlist"/>
        <w:numPr>
          <w:ilvl w:val="0"/>
          <w:numId w:val="12"/>
        </w:numPr>
        <w:autoSpaceDE w:val="0"/>
        <w:autoSpaceDN w:val="0"/>
        <w:adjustRightInd w:val="0"/>
        <w:spacing w:line="276" w:lineRule="auto"/>
        <w:ind w:left="567" w:hanging="567"/>
        <w:jc w:val="both"/>
        <w:rPr>
          <w:rFonts w:ascii="Calibri" w:hAnsi="Calibri" w:cs="Calibri"/>
        </w:rPr>
      </w:pPr>
      <w:r w:rsidRPr="00556FAE">
        <w:rPr>
          <w:rFonts w:ascii="Calibri" w:hAnsi="Calibri" w:cs="Calibri"/>
        </w:rPr>
        <w:t>Wykonawca i osoby, o których mowa w ust. 7, zobowiązani są do zapoznania się z treścią Polityki Bezpieczeństwa Informacji Resortu Finansów stosowanej przez Zamawiającego i przestrzegania jej postanowień. Zamawiający udostępnia Wykonawcy Politykę Bezpieczeństwa Informacji Resortu Finansów i inne dokumenty z nią powiązane niezbędne do realizacji przedmiotu umowy. Dodatkowo Zamawiający informuje, że treść Polityki Bezpieczeństwa Informacji jest opublikowana w Dz. Urz. Min. Fin. z dnia 15 marca 2022 r. poz. 19, zmieniona zarządzeniem z 25 lipca 2022 (Dz. Urz. Min. Fin z dnia 29 lipca 2022 r. poz. 80)</w:t>
      </w:r>
      <w:r w:rsidR="00745D9C">
        <w:rPr>
          <w:rFonts w:ascii="Calibri" w:hAnsi="Calibri" w:cs="Calibri"/>
        </w:rPr>
        <w:t xml:space="preserve"> </w:t>
      </w:r>
      <w:r w:rsidRPr="00556FAE">
        <w:rPr>
          <w:rFonts w:ascii="Calibri" w:hAnsi="Calibri" w:cs="Calibri"/>
        </w:rPr>
        <w:t xml:space="preserve">/adres internetowy do publikacji: </w:t>
      </w:r>
      <w:hyperlink r:id="rId14" w:history="1">
        <w:r w:rsidRPr="00556FAE">
          <w:rPr>
            <w:rStyle w:val="Hipercze"/>
            <w:rFonts w:ascii="Calibri" w:hAnsi="Calibri" w:cs="Calibri"/>
          </w:rPr>
          <w:t>https://www.gov.pl/web/finanse/du-mffipr/</w:t>
        </w:r>
      </w:hyperlink>
      <w:r w:rsidRPr="00556FAE">
        <w:rPr>
          <w:rFonts w:ascii="Calibri" w:hAnsi="Calibri" w:cs="Calibri"/>
        </w:rPr>
        <w:t>.</w:t>
      </w:r>
    </w:p>
    <w:p w14:paraId="181D11AF" w14:textId="17DD85D6" w:rsidR="007A6F44" w:rsidRPr="00955730" w:rsidRDefault="007A6F44" w:rsidP="00955730">
      <w:pPr>
        <w:pStyle w:val="Akapitzlist"/>
        <w:numPr>
          <w:ilvl w:val="0"/>
          <w:numId w:val="12"/>
        </w:numPr>
        <w:autoSpaceDE w:val="0"/>
        <w:autoSpaceDN w:val="0"/>
        <w:adjustRightInd w:val="0"/>
        <w:spacing w:line="276" w:lineRule="auto"/>
        <w:ind w:left="567" w:hanging="567"/>
        <w:jc w:val="both"/>
        <w:rPr>
          <w:rFonts w:ascii="Calibri" w:hAnsi="Calibri" w:cs="Calibri"/>
        </w:rPr>
      </w:pPr>
      <w:r w:rsidRPr="00955730">
        <w:rPr>
          <w:rFonts w:ascii="Calibri" w:hAnsi="Calibri" w:cs="Calibri"/>
        </w:rPr>
        <w:t>Wykonawca i osoby, o których mowa w ust. 7, są obowiązani do złożenia oświadczenia potwierdzającego zapoznanie się z treścią Polityki, o której mowa w ust. 12, przed rozpoczęciem świadczenia Usługi. Oświadczenie może być złożone w formie elektronicznej. Wzór oświadczenia o zapoznaniu się z Polityką Bezpieczeństwa Informacji Resortu Fina</w:t>
      </w:r>
      <w:r w:rsidR="00FA4E26" w:rsidRPr="00955730">
        <w:rPr>
          <w:rFonts w:ascii="Calibri" w:hAnsi="Calibri" w:cs="Calibri"/>
        </w:rPr>
        <w:t xml:space="preserve">nsów określa Załącznik nr 6 </w:t>
      </w:r>
      <w:r w:rsidRPr="00955730">
        <w:rPr>
          <w:rFonts w:ascii="Calibri" w:hAnsi="Calibri" w:cs="Calibri"/>
        </w:rPr>
        <w:t>do Umowy.</w:t>
      </w:r>
    </w:p>
    <w:p w14:paraId="1B4761BE" w14:textId="77777777" w:rsidR="007A6F44" w:rsidRDefault="007A6F44" w:rsidP="001D5580">
      <w:pPr>
        <w:jc w:val="center"/>
        <w:rPr>
          <w:rFonts w:ascii="Calibri" w:hAnsi="Calibri" w:cs="Calibri"/>
          <w:b/>
          <w:szCs w:val="24"/>
        </w:rPr>
      </w:pPr>
    </w:p>
    <w:p w14:paraId="03EEE47C" w14:textId="1B0991BC" w:rsidR="001D5580" w:rsidRPr="00B45651" w:rsidRDefault="001D5580" w:rsidP="001D5580">
      <w:pPr>
        <w:jc w:val="center"/>
        <w:rPr>
          <w:rFonts w:ascii="Calibri" w:hAnsi="Calibri" w:cs="Calibri"/>
          <w:b/>
          <w:szCs w:val="24"/>
        </w:rPr>
      </w:pPr>
      <w:r w:rsidRPr="00B45651">
        <w:rPr>
          <w:rFonts w:ascii="Calibri" w:hAnsi="Calibri" w:cs="Calibri"/>
          <w:b/>
          <w:szCs w:val="24"/>
        </w:rPr>
        <w:t xml:space="preserve">§ </w:t>
      </w:r>
      <w:r w:rsidR="007A6F44">
        <w:rPr>
          <w:rFonts w:ascii="Calibri" w:hAnsi="Calibri" w:cs="Calibri"/>
          <w:b/>
          <w:szCs w:val="24"/>
        </w:rPr>
        <w:t>1</w:t>
      </w:r>
      <w:r w:rsidR="00556FAE">
        <w:rPr>
          <w:rFonts w:ascii="Calibri" w:hAnsi="Calibri" w:cs="Calibri"/>
          <w:b/>
          <w:szCs w:val="24"/>
        </w:rPr>
        <w:t>2</w:t>
      </w:r>
    </w:p>
    <w:p w14:paraId="2CCADE91" w14:textId="5620216A" w:rsidR="00420511" w:rsidRPr="0079557F" w:rsidRDefault="001D5580" w:rsidP="0079557F">
      <w:pPr>
        <w:jc w:val="center"/>
        <w:rPr>
          <w:rFonts w:ascii="Calibri" w:hAnsi="Calibri" w:cs="Calibri"/>
          <w:b/>
          <w:szCs w:val="24"/>
        </w:rPr>
      </w:pPr>
      <w:r w:rsidRPr="00B45651">
        <w:rPr>
          <w:rFonts w:ascii="Calibri" w:hAnsi="Calibri" w:cs="Calibri"/>
          <w:b/>
          <w:szCs w:val="24"/>
        </w:rPr>
        <w:t>Inne postanowienia</w:t>
      </w:r>
    </w:p>
    <w:p w14:paraId="5BFC00CB" w14:textId="77777777" w:rsidR="00955730" w:rsidRDefault="00755DD9" w:rsidP="00955730">
      <w:pPr>
        <w:pStyle w:val="Standard"/>
        <w:numPr>
          <w:ilvl w:val="0"/>
          <w:numId w:val="7"/>
        </w:numPr>
        <w:spacing w:line="276" w:lineRule="auto"/>
        <w:ind w:left="567" w:hanging="567"/>
        <w:jc w:val="both"/>
        <w:rPr>
          <w:rFonts w:ascii="Calibri" w:hAnsi="Calibri" w:cs="Calibri"/>
          <w:i/>
        </w:rPr>
      </w:pPr>
      <w:r w:rsidRPr="00755DD9">
        <w:rPr>
          <w:rFonts w:ascii="Calibri" w:eastAsia="Times New Roman" w:hAnsi="Calibri" w:cs="Calibri"/>
        </w:rPr>
        <w:t>W sprawach nieuregulowanych niniejszą umową zastosowanie mają przepisy</w:t>
      </w:r>
      <w:r w:rsidR="00AE1EB2">
        <w:rPr>
          <w:rFonts w:ascii="Calibri" w:eastAsia="Times New Roman" w:hAnsi="Calibri" w:cs="Calibri"/>
        </w:rPr>
        <w:t xml:space="preserve"> </w:t>
      </w:r>
      <w:r w:rsidRPr="00755DD9">
        <w:rPr>
          <w:rFonts w:ascii="Calibri" w:eastAsia="Times New Roman" w:hAnsi="Calibri" w:cs="Calibri"/>
        </w:rPr>
        <w:t xml:space="preserve">Kodeks cywilny </w:t>
      </w:r>
    </w:p>
    <w:p w14:paraId="353B9528" w14:textId="77777777" w:rsidR="00955730" w:rsidRDefault="001D5580" w:rsidP="00955730">
      <w:pPr>
        <w:pStyle w:val="Standard"/>
        <w:numPr>
          <w:ilvl w:val="0"/>
          <w:numId w:val="7"/>
        </w:numPr>
        <w:spacing w:line="276" w:lineRule="auto"/>
        <w:ind w:left="567" w:hanging="567"/>
        <w:jc w:val="both"/>
        <w:rPr>
          <w:rFonts w:ascii="Calibri" w:hAnsi="Calibri" w:cs="Calibri"/>
          <w:i/>
        </w:rPr>
      </w:pPr>
      <w:r w:rsidRPr="00955730">
        <w:rPr>
          <w:rFonts w:ascii="Calibri" w:hAnsi="Calibri" w:cs="Calibri"/>
        </w:rPr>
        <w:t xml:space="preserve">Ewentualne spory wynikłe w toku realizacji niniejszej umowy rozpatrywane będą przez właściwy dla </w:t>
      </w:r>
      <w:r w:rsidR="00D26583" w:rsidRPr="00955730">
        <w:rPr>
          <w:rFonts w:ascii="Calibri" w:hAnsi="Calibri" w:cs="Calibri"/>
          <w:b/>
          <w:bCs/>
        </w:rPr>
        <w:t>Zamawiającego</w:t>
      </w:r>
      <w:r w:rsidRPr="00955730">
        <w:rPr>
          <w:rFonts w:ascii="Calibri" w:hAnsi="Calibri" w:cs="Calibri"/>
        </w:rPr>
        <w:t xml:space="preserve"> sąd powszechny.</w:t>
      </w:r>
    </w:p>
    <w:p w14:paraId="230AD0A9" w14:textId="77777777" w:rsidR="00955730" w:rsidRDefault="001D5580" w:rsidP="00955730">
      <w:pPr>
        <w:pStyle w:val="Standard"/>
        <w:numPr>
          <w:ilvl w:val="0"/>
          <w:numId w:val="7"/>
        </w:numPr>
        <w:spacing w:line="276" w:lineRule="auto"/>
        <w:ind w:left="567" w:hanging="567"/>
        <w:jc w:val="both"/>
        <w:rPr>
          <w:rFonts w:ascii="Calibri" w:hAnsi="Calibri" w:cs="Calibri"/>
          <w:i/>
        </w:rPr>
      </w:pPr>
      <w:r w:rsidRPr="00955730">
        <w:rPr>
          <w:rFonts w:ascii="Calibri" w:eastAsia="Times New Roman" w:hAnsi="Calibri" w:cs="Calibri"/>
        </w:rPr>
        <w:t xml:space="preserve">Integralną część umowy stanowi oferta </w:t>
      </w:r>
      <w:r w:rsidR="00D26583" w:rsidRPr="00955730">
        <w:rPr>
          <w:rFonts w:ascii="Calibri" w:eastAsia="Times New Roman" w:hAnsi="Calibri" w:cs="Calibri"/>
          <w:b/>
          <w:bCs/>
        </w:rPr>
        <w:t>Wykonawcy</w:t>
      </w:r>
      <w:r w:rsidRPr="00955730">
        <w:rPr>
          <w:rFonts w:ascii="Calibri" w:eastAsia="Times New Roman" w:hAnsi="Calibri" w:cs="Calibri"/>
        </w:rPr>
        <w:t>.</w:t>
      </w:r>
    </w:p>
    <w:p w14:paraId="5856F557" w14:textId="46E38FA7" w:rsidR="00D92EF2" w:rsidRPr="00955730" w:rsidRDefault="001D5580" w:rsidP="00955730">
      <w:pPr>
        <w:pStyle w:val="Standard"/>
        <w:numPr>
          <w:ilvl w:val="0"/>
          <w:numId w:val="7"/>
        </w:numPr>
        <w:spacing w:line="276" w:lineRule="auto"/>
        <w:ind w:left="567" w:hanging="567"/>
        <w:jc w:val="both"/>
        <w:rPr>
          <w:rFonts w:ascii="Calibri" w:hAnsi="Calibri" w:cs="Calibri"/>
          <w:i/>
        </w:rPr>
      </w:pPr>
      <w:r w:rsidRPr="00955730">
        <w:rPr>
          <w:rFonts w:ascii="Calibri" w:eastAsia="Times New Roman" w:hAnsi="Calibri" w:cs="Calibri"/>
        </w:rPr>
        <w:t xml:space="preserve">Umowę sporządzono w </w:t>
      </w:r>
      <w:r w:rsidRPr="00955730">
        <w:rPr>
          <w:rFonts w:ascii="Calibri" w:eastAsia="Times New Roman" w:hAnsi="Calibri" w:cs="Calibri"/>
          <w:b/>
          <w:bCs/>
        </w:rPr>
        <w:t xml:space="preserve">dwóch jednobrzmiących </w:t>
      </w:r>
      <w:r w:rsidRPr="00955730">
        <w:rPr>
          <w:rFonts w:ascii="Calibri" w:eastAsia="Times New Roman" w:hAnsi="Calibri" w:cs="Calibri"/>
        </w:rPr>
        <w:t xml:space="preserve">egzemplarzach, po jednym dla każdej </w:t>
      </w:r>
      <w:r w:rsidR="00B075CB" w:rsidRPr="00955730">
        <w:rPr>
          <w:rFonts w:ascii="Calibri" w:eastAsia="Times New Roman" w:hAnsi="Calibri" w:cs="Calibri"/>
        </w:rPr>
        <w:br/>
      </w:r>
      <w:r w:rsidRPr="00955730">
        <w:rPr>
          <w:rFonts w:ascii="Calibri" w:eastAsia="Times New Roman" w:hAnsi="Calibri" w:cs="Calibri"/>
        </w:rPr>
        <w:t>ze stron.</w:t>
      </w:r>
      <w:r w:rsidR="00D92EF2" w:rsidRPr="00955730">
        <w:rPr>
          <w:rFonts w:ascii="Calibri" w:hAnsi="Calibri" w:cs="Calibri"/>
          <w:sz w:val="22"/>
          <w:szCs w:val="22"/>
        </w:rPr>
        <w:t xml:space="preserve"> </w:t>
      </w:r>
      <w:r w:rsidR="00D92EF2" w:rsidRPr="00955730">
        <w:rPr>
          <w:rFonts w:ascii="Calibri" w:hAnsi="Calibri" w:cs="Calibri"/>
        </w:rPr>
        <w:t>/ Umowa została sporządzona w formie elektronicznej i otrzymuje ją każda ze stron.</w:t>
      </w:r>
    </w:p>
    <w:p w14:paraId="2FF5341D" w14:textId="1B0EDCF4" w:rsidR="001D5580" w:rsidRPr="00B45651" w:rsidRDefault="00D92EF2" w:rsidP="00AE1EB2">
      <w:pPr>
        <w:pStyle w:val="Standard"/>
        <w:tabs>
          <w:tab w:val="left" w:pos="308"/>
        </w:tabs>
        <w:spacing w:line="276" w:lineRule="auto"/>
        <w:ind w:left="284"/>
        <w:jc w:val="both"/>
        <w:rPr>
          <w:rFonts w:ascii="Calibri" w:hAnsi="Calibri" w:cs="Calibri"/>
        </w:rPr>
      </w:pPr>
      <w:r w:rsidRPr="00D92EF2">
        <w:rPr>
          <w:rFonts w:ascii="Calibri" w:eastAsia="Times New Roman" w:hAnsi="Calibri" w:cs="Calibri"/>
          <w:i/>
          <w:iCs/>
        </w:rPr>
        <w:t>(zapis zostanie dostosowany do formy, w której zostanie podpisana umowa)</w:t>
      </w:r>
    </w:p>
    <w:p w14:paraId="6CDD1B04" w14:textId="77777777" w:rsidR="001D5580" w:rsidRPr="00B45651" w:rsidRDefault="001D5580" w:rsidP="001D5580">
      <w:pPr>
        <w:rPr>
          <w:rFonts w:ascii="Calibri" w:hAnsi="Calibri" w:cs="Calibri"/>
        </w:rPr>
      </w:pPr>
    </w:p>
    <w:p w14:paraId="79626A87" w14:textId="77777777" w:rsidR="001D5580" w:rsidRPr="00B45651" w:rsidRDefault="001D5580" w:rsidP="00B075CB">
      <w:pPr>
        <w:autoSpaceDN w:val="0"/>
        <w:spacing w:after="120"/>
        <w:jc w:val="both"/>
        <w:textAlignment w:val="baseline"/>
        <w:rPr>
          <w:rFonts w:ascii="Calibri" w:hAnsi="Calibri" w:cs="Calibri"/>
          <w:kern w:val="3"/>
          <w:szCs w:val="24"/>
          <w:lang w:eastAsia="zh-CN"/>
        </w:rPr>
      </w:pPr>
      <w:r w:rsidRPr="00B45651">
        <w:rPr>
          <w:rFonts w:ascii="Calibri" w:hAnsi="Calibri" w:cs="Calibri"/>
          <w:kern w:val="3"/>
          <w:szCs w:val="24"/>
          <w:lang w:eastAsia="zh-CN"/>
        </w:rPr>
        <w:lastRenderedPageBreak/>
        <w:t>Załączniki do umowy:</w:t>
      </w:r>
    </w:p>
    <w:p w14:paraId="4F9DA378" w14:textId="38261CE4" w:rsidR="000A299E" w:rsidRPr="00B45651" w:rsidRDefault="000A299E" w:rsidP="00955730">
      <w:pPr>
        <w:numPr>
          <w:ilvl w:val="0"/>
          <w:numId w:val="1"/>
        </w:numPr>
        <w:tabs>
          <w:tab w:val="clear" w:pos="720"/>
        </w:tabs>
        <w:autoSpaceDN w:val="0"/>
        <w:spacing w:line="276" w:lineRule="auto"/>
        <w:ind w:left="567" w:hanging="567"/>
        <w:jc w:val="both"/>
        <w:textAlignment w:val="baseline"/>
        <w:rPr>
          <w:rFonts w:ascii="Calibri" w:hAnsi="Calibri" w:cs="Calibri"/>
          <w:kern w:val="3"/>
          <w:szCs w:val="24"/>
          <w:lang w:eastAsia="zh-CN"/>
        </w:rPr>
      </w:pPr>
      <w:r w:rsidRPr="00B45651">
        <w:rPr>
          <w:rFonts w:ascii="Calibri" w:hAnsi="Calibri" w:cs="Calibri"/>
          <w:kern w:val="3"/>
          <w:szCs w:val="24"/>
          <w:lang w:eastAsia="zh-CN"/>
        </w:rPr>
        <w:t>Porozumienie o współpracy pracodawców</w:t>
      </w:r>
      <w:r w:rsidR="008D1BAA">
        <w:rPr>
          <w:rFonts w:ascii="Calibri" w:hAnsi="Calibri" w:cs="Calibri"/>
          <w:kern w:val="3"/>
          <w:szCs w:val="24"/>
          <w:lang w:eastAsia="zh-CN"/>
        </w:rPr>
        <w:t>,</w:t>
      </w:r>
    </w:p>
    <w:p w14:paraId="6D95181E" w14:textId="292F3278" w:rsidR="001D5580" w:rsidRPr="00B45651" w:rsidRDefault="001D5580" w:rsidP="00955730">
      <w:pPr>
        <w:numPr>
          <w:ilvl w:val="0"/>
          <w:numId w:val="1"/>
        </w:numPr>
        <w:tabs>
          <w:tab w:val="clear" w:pos="720"/>
        </w:tabs>
        <w:autoSpaceDN w:val="0"/>
        <w:spacing w:line="276" w:lineRule="auto"/>
        <w:ind w:left="567" w:hanging="567"/>
        <w:jc w:val="both"/>
        <w:textAlignment w:val="baseline"/>
        <w:rPr>
          <w:rFonts w:ascii="Calibri" w:hAnsi="Calibri" w:cs="Calibri"/>
          <w:kern w:val="3"/>
          <w:szCs w:val="24"/>
          <w:lang w:eastAsia="zh-CN"/>
        </w:rPr>
      </w:pPr>
      <w:r w:rsidRPr="00B45651">
        <w:rPr>
          <w:rFonts w:ascii="Calibri" w:hAnsi="Calibri" w:cs="Calibri"/>
          <w:kern w:val="3"/>
          <w:szCs w:val="24"/>
          <w:lang w:eastAsia="zh-CN"/>
        </w:rPr>
        <w:t>Informacja o zagrożeniach i zasadach bezpieczeństwa</w:t>
      </w:r>
      <w:r w:rsidR="008D1BAA">
        <w:rPr>
          <w:rFonts w:ascii="Calibri" w:hAnsi="Calibri" w:cs="Calibri"/>
          <w:kern w:val="3"/>
          <w:szCs w:val="24"/>
          <w:lang w:eastAsia="zh-CN"/>
        </w:rPr>
        <w:t>,</w:t>
      </w:r>
    </w:p>
    <w:p w14:paraId="0BCB3BD3" w14:textId="12AFDEB1" w:rsidR="001D5580" w:rsidRPr="00B45651" w:rsidRDefault="001D5580" w:rsidP="00955730">
      <w:pPr>
        <w:numPr>
          <w:ilvl w:val="0"/>
          <w:numId w:val="1"/>
        </w:numPr>
        <w:tabs>
          <w:tab w:val="clear" w:pos="720"/>
        </w:tabs>
        <w:autoSpaceDN w:val="0"/>
        <w:spacing w:line="276" w:lineRule="auto"/>
        <w:ind w:left="567" w:hanging="567"/>
        <w:jc w:val="both"/>
        <w:textAlignment w:val="baseline"/>
        <w:rPr>
          <w:rFonts w:ascii="Calibri" w:hAnsi="Calibri" w:cs="Calibri"/>
          <w:kern w:val="3"/>
          <w:szCs w:val="24"/>
          <w:lang w:eastAsia="zh-CN"/>
        </w:rPr>
      </w:pPr>
      <w:r w:rsidRPr="00B45651">
        <w:rPr>
          <w:rFonts w:ascii="Calibri" w:hAnsi="Calibri" w:cs="Calibri"/>
          <w:kern w:val="3"/>
          <w:szCs w:val="24"/>
          <w:lang w:eastAsia="zh-CN"/>
        </w:rPr>
        <w:t>Potwierdzenie zapoznania się z informacją o zagrożeniach dla życia i zdrowia oraz zasadach bezpieczeństwa</w:t>
      </w:r>
      <w:r w:rsidR="008D1BAA">
        <w:rPr>
          <w:rFonts w:ascii="Calibri" w:hAnsi="Calibri" w:cs="Calibri"/>
          <w:kern w:val="3"/>
          <w:szCs w:val="24"/>
          <w:lang w:eastAsia="zh-CN"/>
        </w:rPr>
        <w:t>,</w:t>
      </w:r>
    </w:p>
    <w:p w14:paraId="0EC2CA1F" w14:textId="22100435" w:rsidR="001D5580" w:rsidRPr="00B45651" w:rsidRDefault="001D5580" w:rsidP="00955730">
      <w:pPr>
        <w:numPr>
          <w:ilvl w:val="0"/>
          <w:numId w:val="1"/>
        </w:numPr>
        <w:tabs>
          <w:tab w:val="clear" w:pos="720"/>
        </w:tabs>
        <w:autoSpaceDN w:val="0"/>
        <w:spacing w:line="276" w:lineRule="auto"/>
        <w:ind w:left="567" w:hanging="567"/>
        <w:jc w:val="both"/>
        <w:textAlignment w:val="baseline"/>
        <w:rPr>
          <w:rFonts w:ascii="Calibri" w:hAnsi="Calibri" w:cs="Calibri"/>
          <w:kern w:val="3"/>
          <w:szCs w:val="24"/>
          <w:lang w:eastAsia="zh-CN"/>
        </w:rPr>
      </w:pPr>
      <w:r w:rsidRPr="00B45651">
        <w:rPr>
          <w:rFonts w:ascii="Calibri" w:hAnsi="Calibri" w:cs="Calibri"/>
          <w:kern w:val="3"/>
          <w:szCs w:val="24"/>
          <w:lang w:eastAsia="zh-CN"/>
        </w:rPr>
        <w:t>Zapytanie ofertowe 2001-ILN.2</w:t>
      </w:r>
      <w:r w:rsidR="005350BA">
        <w:rPr>
          <w:rFonts w:ascii="Calibri" w:hAnsi="Calibri" w:cs="Calibri"/>
          <w:kern w:val="3"/>
          <w:szCs w:val="24"/>
          <w:lang w:eastAsia="zh-CN"/>
        </w:rPr>
        <w:t>61</w:t>
      </w:r>
      <w:r w:rsidRPr="00B45651">
        <w:rPr>
          <w:rFonts w:ascii="Calibri" w:hAnsi="Calibri" w:cs="Calibri"/>
          <w:kern w:val="3"/>
          <w:szCs w:val="24"/>
          <w:lang w:eastAsia="zh-CN"/>
        </w:rPr>
        <w:t>.</w:t>
      </w:r>
      <w:r w:rsidR="00E21020">
        <w:rPr>
          <w:rFonts w:ascii="Calibri" w:hAnsi="Calibri" w:cs="Calibri"/>
          <w:kern w:val="3"/>
          <w:szCs w:val="24"/>
          <w:lang w:eastAsia="zh-CN"/>
        </w:rPr>
        <w:t>26</w:t>
      </w:r>
      <w:r w:rsidRPr="00B45651">
        <w:rPr>
          <w:rFonts w:ascii="Calibri" w:hAnsi="Calibri" w:cs="Calibri"/>
          <w:kern w:val="3"/>
          <w:szCs w:val="24"/>
          <w:lang w:eastAsia="zh-CN"/>
        </w:rPr>
        <w:t>.202</w:t>
      </w:r>
      <w:r w:rsidR="00E21020">
        <w:rPr>
          <w:rFonts w:ascii="Calibri" w:hAnsi="Calibri" w:cs="Calibri"/>
          <w:kern w:val="3"/>
          <w:szCs w:val="24"/>
          <w:lang w:eastAsia="zh-CN"/>
        </w:rPr>
        <w:t>6</w:t>
      </w:r>
      <w:r w:rsidR="000543C3">
        <w:rPr>
          <w:rFonts w:ascii="Calibri" w:hAnsi="Calibri" w:cs="Calibri"/>
          <w:kern w:val="3"/>
          <w:szCs w:val="24"/>
          <w:lang w:eastAsia="zh-CN"/>
        </w:rPr>
        <w:t>,</w:t>
      </w:r>
      <w:r w:rsidR="00407D47" w:rsidRPr="00B45651">
        <w:rPr>
          <w:rFonts w:ascii="Calibri" w:hAnsi="Calibri" w:cs="Calibri"/>
          <w:kern w:val="3"/>
          <w:szCs w:val="24"/>
          <w:lang w:eastAsia="zh-CN"/>
        </w:rPr>
        <w:t xml:space="preserve"> </w:t>
      </w:r>
    </w:p>
    <w:p w14:paraId="61D0D124" w14:textId="665C7758" w:rsidR="001D5580" w:rsidRPr="00FA4E26" w:rsidRDefault="001D5580" w:rsidP="00955730">
      <w:pPr>
        <w:numPr>
          <w:ilvl w:val="0"/>
          <w:numId w:val="1"/>
        </w:numPr>
        <w:tabs>
          <w:tab w:val="clear" w:pos="720"/>
        </w:tabs>
        <w:autoSpaceDN w:val="0"/>
        <w:spacing w:line="276" w:lineRule="auto"/>
        <w:ind w:left="567" w:hanging="567"/>
        <w:jc w:val="both"/>
        <w:textAlignment w:val="baseline"/>
        <w:rPr>
          <w:rFonts w:ascii="Calibri" w:hAnsi="Calibri" w:cs="Calibri"/>
          <w:kern w:val="3"/>
          <w:szCs w:val="24"/>
          <w:lang w:eastAsia="zh-CN"/>
        </w:rPr>
      </w:pPr>
      <w:r w:rsidRPr="00B45651">
        <w:rPr>
          <w:rFonts w:ascii="Calibri" w:hAnsi="Calibri" w:cs="Calibri"/>
          <w:bCs/>
          <w:szCs w:val="24"/>
        </w:rPr>
        <w:t>Ofert</w:t>
      </w:r>
      <w:r w:rsidR="00D26583" w:rsidRPr="00B45651">
        <w:rPr>
          <w:rFonts w:ascii="Calibri" w:hAnsi="Calibri" w:cs="Calibri"/>
          <w:bCs/>
          <w:szCs w:val="24"/>
        </w:rPr>
        <w:t>a</w:t>
      </w:r>
      <w:r w:rsidRPr="00B45651">
        <w:rPr>
          <w:rFonts w:ascii="Calibri" w:hAnsi="Calibri" w:cs="Calibri"/>
          <w:bCs/>
          <w:szCs w:val="24"/>
        </w:rPr>
        <w:t xml:space="preserve"> </w:t>
      </w:r>
      <w:r w:rsidRPr="00B45651">
        <w:rPr>
          <w:rFonts w:ascii="Calibri" w:hAnsi="Calibri" w:cs="Calibri"/>
          <w:szCs w:val="24"/>
        </w:rPr>
        <w:t>Wykonawcy</w:t>
      </w:r>
      <w:r w:rsidR="000543C3">
        <w:rPr>
          <w:rFonts w:ascii="Calibri" w:hAnsi="Calibri" w:cs="Calibri"/>
          <w:szCs w:val="24"/>
        </w:rPr>
        <w:t>,</w:t>
      </w:r>
      <w:r w:rsidR="00783074" w:rsidRPr="00B45651">
        <w:rPr>
          <w:rFonts w:ascii="Calibri" w:hAnsi="Calibri" w:cs="Calibri"/>
          <w:szCs w:val="24"/>
        </w:rPr>
        <w:t xml:space="preserve"> </w:t>
      </w:r>
    </w:p>
    <w:p w14:paraId="391F2D90" w14:textId="72374BCE" w:rsidR="008D1BAA" w:rsidRDefault="008D1BAA" w:rsidP="00955730">
      <w:pPr>
        <w:numPr>
          <w:ilvl w:val="0"/>
          <w:numId w:val="1"/>
        </w:numPr>
        <w:tabs>
          <w:tab w:val="clear" w:pos="720"/>
        </w:tabs>
        <w:autoSpaceDN w:val="0"/>
        <w:spacing w:line="276" w:lineRule="auto"/>
        <w:ind w:left="567" w:hanging="567"/>
        <w:jc w:val="both"/>
        <w:textAlignment w:val="baseline"/>
        <w:rPr>
          <w:rFonts w:ascii="Calibri" w:hAnsi="Calibri" w:cs="Calibri"/>
          <w:kern w:val="3"/>
          <w:szCs w:val="24"/>
          <w:lang w:eastAsia="zh-CN"/>
        </w:rPr>
      </w:pPr>
      <w:r>
        <w:rPr>
          <w:rFonts w:ascii="Calibri" w:hAnsi="Calibri" w:cs="Calibri"/>
          <w:kern w:val="3"/>
          <w:szCs w:val="24"/>
          <w:lang w:eastAsia="zh-CN"/>
        </w:rPr>
        <w:t>Oświadczenie o zapoznaniu się z Polityką Bezpieczeństwa Resortu Finansów,</w:t>
      </w:r>
    </w:p>
    <w:p w14:paraId="052B6984" w14:textId="080384BC" w:rsidR="00BB4350" w:rsidRPr="00B45651" w:rsidRDefault="00BB4350" w:rsidP="00955730">
      <w:pPr>
        <w:numPr>
          <w:ilvl w:val="0"/>
          <w:numId w:val="1"/>
        </w:numPr>
        <w:tabs>
          <w:tab w:val="clear" w:pos="720"/>
        </w:tabs>
        <w:autoSpaceDN w:val="0"/>
        <w:spacing w:line="276" w:lineRule="auto"/>
        <w:ind w:left="567" w:hanging="567"/>
        <w:jc w:val="both"/>
        <w:textAlignment w:val="baseline"/>
        <w:rPr>
          <w:rFonts w:ascii="Calibri" w:hAnsi="Calibri" w:cs="Calibri"/>
          <w:kern w:val="3"/>
          <w:szCs w:val="24"/>
          <w:lang w:eastAsia="zh-CN"/>
        </w:rPr>
      </w:pPr>
      <w:r>
        <w:rPr>
          <w:rFonts w:ascii="Calibri" w:hAnsi="Calibri" w:cs="Calibri"/>
          <w:kern w:val="3"/>
          <w:szCs w:val="24"/>
          <w:lang w:eastAsia="zh-CN"/>
        </w:rPr>
        <w:t>Oświadczenie o zachowaniu klauzuli poufności informacji w zakresie realizacji umowy.</w:t>
      </w:r>
    </w:p>
    <w:p w14:paraId="22F42FAA" w14:textId="77777777" w:rsidR="001D5580" w:rsidRPr="00B45651" w:rsidRDefault="001D5580" w:rsidP="001D5580">
      <w:pPr>
        <w:autoSpaceDN w:val="0"/>
        <w:ind w:left="709"/>
        <w:jc w:val="both"/>
        <w:textAlignment w:val="baseline"/>
        <w:rPr>
          <w:rFonts w:ascii="Calibri" w:hAnsi="Calibri" w:cs="Calibri"/>
          <w:kern w:val="3"/>
          <w:szCs w:val="24"/>
          <w:lang w:eastAsia="zh-CN"/>
        </w:rPr>
      </w:pPr>
    </w:p>
    <w:p w14:paraId="3E2BFB5D" w14:textId="5B622BC8" w:rsidR="008C5FA6" w:rsidRPr="003E3730" w:rsidRDefault="00B075CB" w:rsidP="003E3730">
      <w:pPr>
        <w:ind w:left="709" w:hanging="1"/>
        <w:rPr>
          <w:rFonts w:ascii="Calibri" w:hAnsi="Calibri" w:cs="Calibri"/>
          <w:b/>
          <w:bCs/>
          <w:szCs w:val="24"/>
        </w:rPr>
      </w:pPr>
      <w:r w:rsidRPr="00B45651">
        <w:rPr>
          <w:rFonts w:ascii="Calibri" w:hAnsi="Calibri" w:cs="Calibri"/>
          <w:b/>
          <w:bCs/>
          <w:szCs w:val="24"/>
        </w:rPr>
        <w:t xml:space="preserve">   </w:t>
      </w:r>
      <w:r w:rsidR="001D5580" w:rsidRPr="00B45651">
        <w:rPr>
          <w:rFonts w:ascii="Calibri" w:hAnsi="Calibri" w:cs="Calibri"/>
          <w:b/>
          <w:bCs/>
          <w:szCs w:val="24"/>
        </w:rPr>
        <w:t>Zamawiający:</w:t>
      </w:r>
      <w:r w:rsidR="001D5580" w:rsidRPr="00B45651">
        <w:rPr>
          <w:rFonts w:ascii="Calibri" w:hAnsi="Calibri" w:cs="Calibri"/>
          <w:b/>
          <w:bCs/>
          <w:szCs w:val="24"/>
        </w:rPr>
        <w:tab/>
      </w:r>
      <w:r w:rsidR="001D5580" w:rsidRPr="00B45651">
        <w:rPr>
          <w:rFonts w:ascii="Calibri" w:hAnsi="Calibri" w:cs="Calibri"/>
          <w:b/>
          <w:bCs/>
          <w:szCs w:val="24"/>
        </w:rPr>
        <w:tab/>
      </w:r>
      <w:r w:rsidR="001D5580" w:rsidRPr="00B45651">
        <w:rPr>
          <w:rFonts w:ascii="Calibri" w:hAnsi="Calibri" w:cs="Calibri"/>
          <w:b/>
          <w:bCs/>
          <w:szCs w:val="24"/>
        </w:rPr>
        <w:tab/>
      </w:r>
      <w:r w:rsidR="001D5580" w:rsidRPr="00B45651">
        <w:rPr>
          <w:rFonts w:ascii="Calibri" w:hAnsi="Calibri" w:cs="Calibri"/>
          <w:b/>
          <w:bCs/>
          <w:szCs w:val="24"/>
        </w:rPr>
        <w:tab/>
      </w:r>
      <w:r w:rsidR="001D5580" w:rsidRPr="00B45651">
        <w:rPr>
          <w:rFonts w:ascii="Calibri" w:hAnsi="Calibri" w:cs="Calibri"/>
          <w:b/>
          <w:bCs/>
          <w:szCs w:val="24"/>
        </w:rPr>
        <w:tab/>
      </w:r>
      <w:r w:rsidRPr="00B45651">
        <w:rPr>
          <w:rFonts w:ascii="Calibri" w:hAnsi="Calibri" w:cs="Calibri"/>
          <w:b/>
          <w:bCs/>
          <w:szCs w:val="24"/>
        </w:rPr>
        <w:t xml:space="preserve">            </w:t>
      </w:r>
      <w:r w:rsidR="001D5580" w:rsidRPr="00B45651">
        <w:rPr>
          <w:rFonts w:ascii="Calibri" w:hAnsi="Calibri" w:cs="Calibri"/>
          <w:b/>
          <w:bCs/>
          <w:szCs w:val="24"/>
        </w:rPr>
        <w:tab/>
        <w:t>Wykonawca:</w:t>
      </w:r>
    </w:p>
    <w:p w14:paraId="6905ED7D" w14:textId="58B0FF15" w:rsidR="001D5580" w:rsidRPr="00B45651" w:rsidRDefault="001D5580" w:rsidP="00AA02DD">
      <w:pPr>
        <w:jc w:val="right"/>
        <w:rPr>
          <w:rFonts w:ascii="Calibri" w:hAnsi="Calibri" w:cs="Calibri"/>
          <w:b/>
        </w:rPr>
      </w:pPr>
      <w:r w:rsidRPr="00B45651">
        <w:rPr>
          <w:rFonts w:ascii="Calibri" w:hAnsi="Calibri" w:cs="Calibri"/>
        </w:rPr>
        <w:t xml:space="preserve">                                                        </w:t>
      </w:r>
      <w:r w:rsidR="00C83632" w:rsidRPr="00B45651">
        <w:rPr>
          <w:rFonts w:ascii="Calibri" w:hAnsi="Calibri" w:cs="Calibri"/>
        </w:rPr>
        <w:t xml:space="preserve">   </w:t>
      </w:r>
      <w:r w:rsidR="00AA02DD">
        <w:rPr>
          <w:rFonts w:ascii="Calibri" w:hAnsi="Calibri" w:cs="Calibri"/>
          <w:b/>
        </w:rPr>
        <w:t>Załącznik nr 1</w:t>
      </w:r>
      <w:r w:rsidRPr="00B45651">
        <w:rPr>
          <w:rFonts w:ascii="Calibri" w:hAnsi="Calibri" w:cs="Calibri"/>
          <w:b/>
        </w:rPr>
        <w:t xml:space="preserve"> do umowy </w:t>
      </w:r>
      <w:r w:rsidR="00AA02DD" w:rsidRPr="00B45651">
        <w:rPr>
          <w:rFonts w:ascii="Calibri" w:hAnsi="Calibri" w:cs="Calibri"/>
          <w:b/>
        </w:rPr>
        <w:t>nr 2001-ILZ</w:t>
      </w:r>
      <w:r w:rsidRPr="00B45651">
        <w:rPr>
          <w:rFonts w:ascii="Calibri" w:hAnsi="Calibri" w:cs="Calibri"/>
          <w:b/>
        </w:rPr>
        <w:t>.023</w:t>
      </w:r>
      <w:r w:rsidR="00C83632" w:rsidRPr="00B45651">
        <w:rPr>
          <w:rFonts w:ascii="Calibri" w:hAnsi="Calibri" w:cs="Calibri"/>
          <w:b/>
        </w:rPr>
        <w:t>.</w:t>
      </w:r>
      <w:r w:rsidR="00EE6606">
        <w:rPr>
          <w:rFonts w:ascii="Calibri" w:hAnsi="Calibri" w:cs="Calibri"/>
          <w:b/>
        </w:rPr>
        <w:t>…</w:t>
      </w:r>
      <w:r w:rsidR="00C83632" w:rsidRPr="00B45651">
        <w:rPr>
          <w:rFonts w:ascii="Calibri" w:hAnsi="Calibri" w:cs="Calibri"/>
          <w:b/>
        </w:rPr>
        <w:t>.</w:t>
      </w:r>
      <w:r w:rsidRPr="00B45651">
        <w:rPr>
          <w:rFonts w:ascii="Calibri" w:hAnsi="Calibri" w:cs="Calibri"/>
          <w:b/>
        </w:rPr>
        <w:t>20</w:t>
      </w:r>
      <w:r w:rsidR="000A299E" w:rsidRPr="00B45651">
        <w:rPr>
          <w:rFonts w:ascii="Calibri" w:hAnsi="Calibri" w:cs="Calibri"/>
          <w:b/>
        </w:rPr>
        <w:t>2</w:t>
      </w:r>
      <w:r w:rsidR="00E21020">
        <w:rPr>
          <w:rFonts w:ascii="Calibri" w:hAnsi="Calibri" w:cs="Calibri"/>
          <w:b/>
        </w:rPr>
        <w:t>6</w:t>
      </w:r>
    </w:p>
    <w:p w14:paraId="2374BDFC" w14:textId="1FAD1B86" w:rsidR="001D5580" w:rsidRPr="00B45651" w:rsidRDefault="001D5580" w:rsidP="001D5580">
      <w:pPr>
        <w:jc w:val="right"/>
        <w:rPr>
          <w:rFonts w:ascii="Calibri" w:hAnsi="Calibri" w:cs="Calibri"/>
        </w:rPr>
      </w:pPr>
    </w:p>
    <w:p w14:paraId="50A943C3" w14:textId="77777777" w:rsidR="001D5580" w:rsidRPr="00B45651" w:rsidRDefault="001D5580" w:rsidP="001D5580">
      <w:pPr>
        <w:rPr>
          <w:rFonts w:ascii="Calibri" w:hAnsi="Calibri" w:cs="Calibri"/>
        </w:rPr>
      </w:pPr>
    </w:p>
    <w:p w14:paraId="08997A2B" w14:textId="77777777" w:rsidR="001D5580" w:rsidRPr="00B45651" w:rsidRDefault="001D5580" w:rsidP="001D5580">
      <w:pPr>
        <w:spacing w:line="360" w:lineRule="auto"/>
        <w:jc w:val="center"/>
        <w:rPr>
          <w:rFonts w:ascii="Calibri" w:hAnsi="Calibri" w:cs="Calibri"/>
        </w:rPr>
      </w:pPr>
      <w:r w:rsidRPr="00B45651">
        <w:rPr>
          <w:rFonts w:ascii="Calibri" w:hAnsi="Calibri" w:cs="Calibri"/>
          <w:b/>
        </w:rPr>
        <w:t>POROZUMIENIE</w:t>
      </w:r>
      <w:r w:rsidR="000A299E" w:rsidRPr="00B45651">
        <w:rPr>
          <w:rFonts w:ascii="Calibri" w:hAnsi="Calibri" w:cs="Calibri"/>
          <w:b/>
        </w:rPr>
        <w:t xml:space="preserve"> O WSPÓŁPRACY PRACODAWCÓW</w:t>
      </w:r>
    </w:p>
    <w:p w14:paraId="02F06D6F" w14:textId="0E7F8735" w:rsidR="001D5580" w:rsidRPr="00B45651" w:rsidRDefault="001D5580" w:rsidP="000A299E">
      <w:pPr>
        <w:jc w:val="both"/>
        <w:rPr>
          <w:rFonts w:ascii="Calibri" w:hAnsi="Calibri" w:cs="Calibri"/>
        </w:rPr>
      </w:pPr>
      <w:r w:rsidRPr="00B45651">
        <w:rPr>
          <w:rFonts w:ascii="Calibri" w:hAnsi="Calibri" w:cs="Calibri"/>
          <w:b/>
        </w:rPr>
        <w:t xml:space="preserve">o współpracy pracodawców, </w:t>
      </w:r>
      <w:r w:rsidRPr="00B45651">
        <w:rPr>
          <w:rFonts w:ascii="Calibri" w:hAnsi="Calibri" w:cs="Calibri"/>
        </w:rPr>
        <w:t xml:space="preserve">których pracownicy świadczą pracę na terenie Izby Administracji Skarbowej w Białymstoku oraz podległych jednostek, dotyczące zapewnienia im bezpiecznych </w:t>
      </w:r>
      <w:r w:rsidR="00B075CB" w:rsidRPr="00B45651">
        <w:rPr>
          <w:rFonts w:ascii="Calibri" w:hAnsi="Calibri" w:cs="Calibri"/>
        </w:rPr>
        <w:br/>
      </w:r>
      <w:r w:rsidRPr="00B45651">
        <w:rPr>
          <w:rFonts w:ascii="Calibri" w:hAnsi="Calibri" w:cs="Calibri"/>
        </w:rPr>
        <w:t>i higienicznych warunków pracy oraz o ustanowieniu koordynatora ds. bhp.</w:t>
      </w:r>
    </w:p>
    <w:p w14:paraId="5CA2FC6F" w14:textId="77777777" w:rsidR="001D5580" w:rsidRPr="00B45651" w:rsidRDefault="001D5580" w:rsidP="000A299E">
      <w:pPr>
        <w:rPr>
          <w:rFonts w:ascii="Calibri" w:hAnsi="Calibri" w:cs="Calibri"/>
        </w:rPr>
      </w:pPr>
    </w:p>
    <w:p w14:paraId="73BB289B" w14:textId="77777777" w:rsidR="001D5580" w:rsidRPr="00B45651" w:rsidRDefault="001D5580" w:rsidP="000A299E">
      <w:pPr>
        <w:jc w:val="both"/>
        <w:rPr>
          <w:rFonts w:ascii="Calibri" w:hAnsi="Calibri" w:cs="Calibri"/>
        </w:rPr>
      </w:pPr>
      <w:r w:rsidRPr="00B45651">
        <w:rPr>
          <w:rFonts w:ascii="Calibri" w:hAnsi="Calibri" w:cs="Calibri"/>
        </w:rPr>
        <w:t>Na podstawie art. 208 Kodeksu pracy zawiera się porozumienie o współpracy pomiędzy następującymi pracodawcami:</w:t>
      </w:r>
    </w:p>
    <w:p w14:paraId="6E11C3EF" w14:textId="7696ECC9" w:rsidR="001D5580" w:rsidRPr="00B45651" w:rsidRDefault="001D5580" w:rsidP="000A299E">
      <w:pPr>
        <w:jc w:val="both"/>
        <w:rPr>
          <w:rFonts w:ascii="Calibri" w:hAnsi="Calibri" w:cs="Calibri"/>
        </w:rPr>
      </w:pPr>
      <w:r w:rsidRPr="00B45651">
        <w:rPr>
          <w:rFonts w:ascii="Calibri" w:hAnsi="Calibri" w:cs="Calibri"/>
        </w:rPr>
        <w:t xml:space="preserve">Dyrektorem Izby Administracji Skarbowej w Białymstoku – ul. </w:t>
      </w:r>
      <w:r w:rsidR="008D1BAA">
        <w:rPr>
          <w:rFonts w:ascii="Calibri" w:hAnsi="Calibri" w:cs="Calibri"/>
        </w:rPr>
        <w:t xml:space="preserve">J. K. </w:t>
      </w:r>
      <w:r w:rsidRPr="00B45651">
        <w:rPr>
          <w:rFonts w:ascii="Calibri" w:hAnsi="Calibri" w:cs="Calibri"/>
        </w:rPr>
        <w:t>Branickiego 9, 15</w:t>
      </w:r>
      <w:r w:rsidR="00AA02DD">
        <w:rPr>
          <w:rFonts w:ascii="Calibri" w:hAnsi="Calibri" w:cs="Calibri"/>
        </w:rPr>
        <w:t xml:space="preserve"> </w:t>
      </w:r>
      <w:r w:rsidRPr="00B45651">
        <w:rPr>
          <w:rFonts w:ascii="Calibri" w:hAnsi="Calibri" w:cs="Calibri"/>
        </w:rPr>
        <w:t>-085 Białystok NIP 966-04-37-133, REGON 001021122</w:t>
      </w:r>
    </w:p>
    <w:p w14:paraId="3A968AF4" w14:textId="77777777" w:rsidR="000A299E" w:rsidRPr="00302D5C" w:rsidRDefault="001D5580" w:rsidP="000A299E">
      <w:pPr>
        <w:rPr>
          <w:rFonts w:ascii="Calibri" w:hAnsi="Calibri" w:cs="Calibri"/>
        </w:rPr>
      </w:pPr>
      <w:r w:rsidRPr="00B45651">
        <w:rPr>
          <w:rFonts w:ascii="Calibri" w:hAnsi="Calibri" w:cs="Calibri"/>
        </w:rPr>
        <w:t xml:space="preserve">a, </w:t>
      </w:r>
    </w:p>
    <w:p w14:paraId="05C1E9A0" w14:textId="7320AD00" w:rsidR="00314BA1" w:rsidRPr="00302D5C" w:rsidRDefault="00170D87" w:rsidP="000A299E">
      <w:pPr>
        <w:rPr>
          <w:rFonts w:ascii="Calibri" w:hAnsi="Calibri" w:cs="Calibri"/>
        </w:rPr>
      </w:pPr>
      <w:r>
        <w:rPr>
          <w:rFonts w:ascii="Calibri" w:hAnsi="Calibri" w:cs="Calibri"/>
        </w:rPr>
        <w:t>……………………</w:t>
      </w:r>
      <w:r w:rsidR="00314BA1" w:rsidRPr="00302D5C">
        <w:rPr>
          <w:rFonts w:ascii="Calibri" w:hAnsi="Calibri" w:cs="Calibri"/>
        </w:rPr>
        <w:t xml:space="preserve">, ul. </w:t>
      </w:r>
      <w:r>
        <w:rPr>
          <w:rFonts w:ascii="Calibri" w:hAnsi="Calibri" w:cs="Calibri"/>
        </w:rPr>
        <w:t>…………………</w:t>
      </w:r>
      <w:r w:rsidR="00FC09CF" w:rsidRPr="00302D5C">
        <w:rPr>
          <w:rFonts w:ascii="Calibri" w:hAnsi="Calibri" w:cs="Calibri"/>
        </w:rPr>
        <w:t xml:space="preserve">, </w:t>
      </w:r>
      <w:r>
        <w:rPr>
          <w:rFonts w:ascii="Calibri" w:hAnsi="Calibri" w:cs="Calibri"/>
        </w:rPr>
        <w:t>………………</w:t>
      </w:r>
      <w:r w:rsidR="00B67A9F" w:rsidRPr="00302D5C">
        <w:rPr>
          <w:rFonts w:ascii="Calibri" w:hAnsi="Calibri" w:cs="Calibri"/>
        </w:rPr>
        <w:t xml:space="preserve">, NIP </w:t>
      </w:r>
      <w:r>
        <w:rPr>
          <w:rFonts w:ascii="Calibri" w:hAnsi="Calibri" w:cs="Calibri"/>
        </w:rPr>
        <w:t>……………</w:t>
      </w:r>
      <w:r w:rsidR="00B67A9F" w:rsidRPr="00302D5C">
        <w:rPr>
          <w:rFonts w:ascii="Calibri" w:hAnsi="Calibri" w:cs="Calibri"/>
        </w:rPr>
        <w:t xml:space="preserve">, REGON </w:t>
      </w:r>
      <w:r>
        <w:rPr>
          <w:rFonts w:ascii="Calibri" w:hAnsi="Calibri" w:cs="Calibri"/>
        </w:rPr>
        <w:t>………………</w:t>
      </w:r>
      <w:r w:rsidR="00B67A9F" w:rsidRPr="00302D5C">
        <w:rPr>
          <w:rFonts w:ascii="Calibri" w:hAnsi="Calibri" w:cs="Calibri"/>
        </w:rPr>
        <w:t>,</w:t>
      </w:r>
    </w:p>
    <w:p w14:paraId="6EC5D6F4" w14:textId="77777777" w:rsidR="001D5580" w:rsidRPr="00B45651" w:rsidRDefault="001D5580" w:rsidP="000A299E">
      <w:pPr>
        <w:jc w:val="center"/>
        <w:rPr>
          <w:rFonts w:ascii="Calibri" w:hAnsi="Calibri" w:cs="Calibri"/>
          <w:b/>
        </w:rPr>
      </w:pPr>
    </w:p>
    <w:p w14:paraId="36D43285" w14:textId="77777777" w:rsidR="001D5580" w:rsidRPr="00B45651" w:rsidRDefault="001D5580" w:rsidP="00B075CB">
      <w:pPr>
        <w:jc w:val="center"/>
        <w:rPr>
          <w:rFonts w:ascii="Calibri" w:hAnsi="Calibri" w:cs="Calibri"/>
        </w:rPr>
      </w:pPr>
      <w:r w:rsidRPr="00B45651">
        <w:rPr>
          <w:rFonts w:ascii="Calibri" w:hAnsi="Calibri" w:cs="Calibri"/>
          <w:b/>
        </w:rPr>
        <w:t>§ 1</w:t>
      </w:r>
    </w:p>
    <w:p w14:paraId="05A2F71B" w14:textId="5305B306" w:rsidR="001D5580" w:rsidRPr="00B45651" w:rsidRDefault="001D5580" w:rsidP="000A299E">
      <w:pPr>
        <w:jc w:val="both"/>
        <w:rPr>
          <w:rFonts w:ascii="Calibri" w:hAnsi="Calibri" w:cs="Calibri"/>
        </w:rPr>
      </w:pPr>
      <w:r w:rsidRPr="00B45651">
        <w:rPr>
          <w:rFonts w:ascii="Calibri" w:hAnsi="Calibri" w:cs="Calibri"/>
        </w:rPr>
        <w:t xml:space="preserve">Pracodawcy stwierdzają zgodnie, że ich pracownicy wykonują jednocześnie pracę w tym samym miejscu, tj.: </w:t>
      </w:r>
      <w:r w:rsidR="0083450D">
        <w:rPr>
          <w:rFonts w:ascii="Calibri" w:hAnsi="Calibri" w:cs="Calibri"/>
        </w:rPr>
        <w:t>Suwałki ul. Raczkowsk</w:t>
      </w:r>
      <w:r w:rsidR="00E21020">
        <w:rPr>
          <w:rFonts w:ascii="Calibri" w:hAnsi="Calibri" w:cs="Calibri"/>
        </w:rPr>
        <w:t>a</w:t>
      </w:r>
      <w:r w:rsidR="0083450D">
        <w:rPr>
          <w:rFonts w:ascii="Calibri" w:hAnsi="Calibri" w:cs="Calibri"/>
        </w:rPr>
        <w:t xml:space="preserve"> 183</w:t>
      </w:r>
      <w:r w:rsidR="00E21020">
        <w:rPr>
          <w:rFonts w:ascii="Calibri" w:hAnsi="Calibri" w:cs="Calibri"/>
        </w:rPr>
        <w:t>, Suwałki ul. 1 Maja 2A, Budzisko 11.</w:t>
      </w:r>
    </w:p>
    <w:p w14:paraId="57EE71AB" w14:textId="77777777" w:rsidR="001D5580" w:rsidRPr="00B45651" w:rsidRDefault="001D5580" w:rsidP="000A299E">
      <w:pPr>
        <w:jc w:val="both"/>
        <w:rPr>
          <w:rFonts w:ascii="Calibri" w:hAnsi="Calibri" w:cs="Calibri"/>
        </w:rPr>
      </w:pPr>
      <w:r w:rsidRPr="00B45651">
        <w:rPr>
          <w:rFonts w:ascii="Calibri" w:hAnsi="Calibri" w:cs="Calibri"/>
        </w:rPr>
        <w:t>- zwanym dalej miejscem pracy.</w:t>
      </w:r>
    </w:p>
    <w:p w14:paraId="718B8310" w14:textId="77777777" w:rsidR="00B075CB" w:rsidRPr="00B45651" w:rsidRDefault="00B075CB" w:rsidP="000A299E">
      <w:pPr>
        <w:jc w:val="both"/>
        <w:rPr>
          <w:rFonts w:ascii="Calibri" w:hAnsi="Calibri" w:cs="Calibri"/>
          <w:sz w:val="12"/>
        </w:rPr>
      </w:pPr>
    </w:p>
    <w:p w14:paraId="102FE3C4" w14:textId="77777777" w:rsidR="001D5580" w:rsidRPr="00B45651" w:rsidRDefault="001D5580" w:rsidP="00B075CB">
      <w:pPr>
        <w:jc w:val="center"/>
        <w:rPr>
          <w:rFonts w:ascii="Calibri" w:hAnsi="Calibri" w:cs="Calibri"/>
        </w:rPr>
      </w:pPr>
      <w:r w:rsidRPr="00B45651">
        <w:rPr>
          <w:rFonts w:ascii="Calibri" w:hAnsi="Calibri" w:cs="Calibri"/>
          <w:b/>
        </w:rPr>
        <w:t>§ 2</w:t>
      </w:r>
    </w:p>
    <w:p w14:paraId="18419FDC" w14:textId="77777777" w:rsidR="001D5580" w:rsidRPr="00B45651" w:rsidRDefault="001D5580" w:rsidP="000A299E">
      <w:pPr>
        <w:jc w:val="both"/>
        <w:rPr>
          <w:rFonts w:ascii="Calibri" w:hAnsi="Calibri" w:cs="Calibri"/>
        </w:rPr>
      </w:pPr>
      <w:r w:rsidRPr="00B45651">
        <w:rPr>
          <w:rFonts w:ascii="Calibri" w:hAnsi="Calibri" w:cs="Calibri"/>
        </w:rPr>
        <w:t>Pracodawcy zobowiązują się współpracować ze sobą w zakresie i w celu zapewnienia pracującym w tym samym miejscu pracownikom bezpiecznej i higienicznej pracy.</w:t>
      </w:r>
    </w:p>
    <w:p w14:paraId="289E839B" w14:textId="77777777" w:rsidR="00B075CB" w:rsidRPr="00B45651" w:rsidRDefault="00B075CB" w:rsidP="000A299E">
      <w:pPr>
        <w:jc w:val="both"/>
        <w:rPr>
          <w:rFonts w:ascii="Calibri" w:hAnsi="Calibri" w:cs="Calibri"/>
          <w:sz w:val="12"/>
        </w:rPr>
      </w:pPr>
    </w:p>
    <w:p w14:paraId="642B8C20" w14:textId="77777777" w:rsidR="001D5580" w:rsidRPr="00B45651" w:rsidRDefault="001D5580" w:rsidP="00B075CB">
      <w:pPr>
        <w:jc w:val="center"/>
        <w:rPr>
          <w:rFonts w:ascii="Calibri" w:hAnsi="Calibri" w:cs="Calibri"/>
        </w:rPr>
      </w:pPr>
      <w:r w:rsidRPr="00B45651">
        <w:rPr>
          <w:rFonts w:ascii="Calibri" w:hAnsi="Calibri" w:cs="Calibri"/>
          <w:b/>
        </w:rPr>
        <w:t>§ 3</w:t>
      </w:r>
    </w:p>
    <w:p w14:paraId="52F3BCF9" w14:textId="74598FC5" w:rsidR="001D5580" w:rsidRPr="00B45651" w:rsidRDefault="001D5580" w:rsidP="000A299E">
      <w:pPr>
        <w:jc w:val="both"/>
        <w:rPr>
          <w:rFonts w:ascii="Calibri" w:hAnsi="Calibri" w:cs="Calibri"/>
        </w:rPr>
      </w:pPr>
      <w:r w:rsidRPr="00B45651">
        <w:rPr>
          <w:rFonts w:ascii="Calibri" w:hAnsi="Calibri" w:cs="Calibri"/>
        </w:rPr>
        <w:t>Pracodawcy ustalają koordynatora po</w:t>
      </w:r>
      <w:r w:rsidR="0083450D">
        <w:rPr>
          <w:rFonts w:ascii="Calibri" w:hAnsi="Calibri" w:cs="Calibri"/>
        </w:rPr>
        <w:t>rozumienia w osobie</w:t>
      </w:r>
      <w:r w:rsidR="0083450D" w:rsidRPr="00302D5C">
        <w:rPr>
          <w:rFonts w:ascii="Calibri" w:hAnsi="Calibri" w:cs="Calibri"/>
        </w:rPr>
        <w:t xml:space="preserve">: </w:t>
      </w:r>
      <w:r w:rsidR="00170D87">
        <w:rPr>
          <w:rFonts w:ascii="Calibri" w:hAnsi="Calibri" w:cs="Calibri"/>
        </w:rPr>
        <w:t>……………………………</w:t>
      </w:r>
      <w:r w:rsidRPr="00302D5C">
        <w:rPr>
          <w:rFonts w:ascii="Calibri" w:hAnsi="Calibri" w:cs="Calibri"/>
        </w:rPr>
        <w:t>, z</w:t>
      </w:r>
      <w:r w:rsidR="0083450D" w:rsidRPr="00302D5C">
        <w:rPr>
          <w:rFonts w:ascii="Calibri" w:hAnsi="Calibri" w:cs="Calibri"/>
        </w:rPr>
        <w:t xml:space="preserve">atrudnionego w </w:t>
      </w:r>
      <w:r w:rsidR="00170D87">
        <w:rPr>
          <w:rFonts w:ascii="Calibri" w:hAnsi="Calibri" w:cs="Calibri"/>
        </w:rPr>
        <w:t>………………………</w:t>
      </w:r>
      <w:r w:rsidRPr="00302D5C">
        <w:rPr>
          <w:rFonts w:ascii="Calibri" w:hAnsi="Calibri" w:cs="Calibri"/>
        </w:rPr>
        <w:t>,</w:t>
      </w:r>
      <w:r w:rsidR="0083450D">
        <w:rPr>
          <w:rFonts w:ascii="Calibri" w:hAnsi="Calibri" w:cs="Calibri"/>
        </w:rPr>
        <w:t xml:space="preserve"> </w:t>
      </w:r>
      <w:r w:rsidRPr="00B45651">
        <w:rPr>
          <w:rFonts w:ascii="Calibri" w:hAnsi="Calibri" w:cs="Calibri"/>
        </w:rPr>
        <w:t>który sprawować będzie osobisty nadzór nad przestrzeganiem w miejscu pracy przepisów i zasad bhp przez wszystkich pracowników.</w:t>
      </w:r>
    </w:p>
    <w:p w14:paraId="6BA58F78" w14:textId="77777777" w:rsidR="00B075CB" w:rsidRPr="00B45651" w:rsidRDefault="00B075CB" w:rsidP="000A299E">
      <w:pPr>
        <w:jc w:val="both"/>
        <w:rPr>
          <w:rFonts w:ascii="Calibri" w:hAnsi="Calibri" w:cs="Calibri"/>
          <w:sz w:val="12"/>
        </w:rPr>
      </w:pPr>
    </w:p>
    <w:p w14:paraId="497DE7D4" w14:textId="77777777" w:rsidR="001D5580" w:rsidRPr="00B45651" w:rsidRDefault="001D5580" w:rsidP="00B075CB">
      <w:pPr>
        <w:jc w:val="center"/>
        <w:rPr>
          <w:rFonts w:ascii="Calibri" w:hAnsi="Calibri" w:cs="Calibri"/>
          <w:b/>
        </w:rPr>
      </w:pPr>
      <w:r w:rsidRPr="00B45651">
        <w:rPr>
          <w:rFonts w:ascii="Calibri" w:hAnsi="Calibri" w:cs="Calibri"/>
          <w:b/>
        </w:rPr>
        <w:t>§ 4</w:t>
      </w:r>
    </w:p>
    <w:p w14:paraId="7E3385F4" w14:textId="77777777" w:rsidR="001D5580" w:rsidRPr="00B45651" w:rsidRDefault="001D5580" w:rsidP="000A299E">
      <w:pPr>
        <w:jc w:val="both"/>
        <w:rPr>
          <w:rFonts w:ascii="Calibri" w:hAnsi="Calibri" w:cs="Calibri"/>
        </w:rPr>
      </w:pPr>
      <w:r w:rsidRPr="00B45651">
        <w:rPr>
          <w:rFonts w:ascii="Calibri" w:hAnsi="Calibri" w:cs="Calibri"/>
        </w:rPr>
        <w:t xml:space="preserve">Koordynator ma prawo i obowiązek do: </w:t>
      </w:r>
    </w:p>
    <w:p w14:paraId="19A6EEF5" w14:textId="77777777" w:rsidR="001D5580" w:rsidRPr="00B45651" w:rsidRDefault="001D5580">
      <w:pPr>
        <w:pStyle w:val="Akapitzlist"/>
        <w:numPr>
          <w:ilvl w:val="0"/>
          <w:numId w:val="8"/>
        </w:numPr>
        <w:suppressAutoHyphens/>
        <w:jc w:val="both"/>
        <w:rPr>
          <w:rFonts w:ascii="Calibri" w:hAnsi="Calibri" w:cs="Calibri"/>
        </w:rPr>
      </w:pPr>
      <w:r w:rsidRPr="00B45651">
        <w:rPr>
          <w:rFonts w:ascii="Calibri" w:hAnsi="Calibri" w:cs="Calibri"/>
        </w:rPr>
        <w:t>sprawowania faktycznego nadzoru nad bezpieczeństwem wszystkich pracowników, którzy jednocześnie wykonują prace w tym samym miejscu pracy;</w:t>
      </w:r>
    </w:p>
    <w:p w14:paraId="3429F6A9" w14:textId="77777777" w:rsidR="001D5580" w:rsidRPr="00B45651" w:rsidRDefault="001D5580">
      <w:pPr>
        <w:numPr>
          <w:ilvl w:val="0"/>
          <w:numId w:val="8"/>
        </w:numPr>
        <w:suppressAutoHyphens/>
        <w:jc w:val="both"/>
        <w:rPr>
          <w:rFonts w:ascii="Calibri" w:hAnsi="Calibri" w:cs="Calibri"/>
        </w:rPr>
      </w:pPr>
      <w:r w:rsidRPr="00B45651">
        <w:rPr>
          <w:rFonts w:ascii="Calibri" w:hAnsi="Calibri" w:cs="Calibri"/>
        </w:rPr>
        <w:t>egzekwowania przestrzegania przepisów bhp oraz ochrony przeciwpożarowej poprzez wydawanie wszystkim osobom, które jednocześnie wykonują prace w tym samym miejscu, poleceń ustnych i pisemnych;</w:t>
      </w:r>
    </w:p>
    <w:p w14:paraId="48E87A13" w14:textId="77777777" w:rsidR="001D5580" w:rsidRPr="00B45651" w:rsidRDefault="001D5580">
      <w:pPr>
        <w:numPr>
          <w:ilvl w:val="0"/>
          <w:numId w:val="8"/>
        </w:numPr>
        <w:suppressAutoHyphens/>
        <w:jc w:val="both"/>
        <w:rPr>
          <w:rFonts w:ascii="Calibri" w:hAnsi="Calibri" w:cs="Calibri"/>
        </w:rPr>
      </w:pPr>
      <w:r w:rsidRPr="00B45651">
        <w:rPr>
          <w:rFonts w:ascii="Calibri" w:hAnsi="Calibri" w:cs="Calibri"/>
        </w:rPr>
        <w:t>występowania do poszczególnych pracodawców z zaleceniami usunięcia stwierdzonych nieprawidłowości oraz poprawy stanu bhp i ochrony przeciwpożarowej;</w:t>
      </w:r>
    </w:p>
    <w:p w14:paraId="19A00C16" w14:textId="77777777" w:rsidR="001D5580" w:rsidRPr="00B45651" w:rsidRDefault="001D5580">
      <w:pPr>
        <w:numPr>
          <w:ilvl w:val="0"/>
          <w:numId w:val="8"/>
        </w:numPr>
        <w:suppressAutoHyphens/>
        <w:jc w:val="both"/>
        <w:rPr>
          <w:rFonts w:ascii="Calibri" w:hAnsi="Calibri" w:cs="Calibri"/>
        </w:rPr>
      </w:pPr>
      <w:r w:rsidRPr="00B45651">
        <w:rPr>
          <w:rFonts w:ascii="Calibri" w:hAnsi="Calibri" w:cs="Calibri"/>
        </w:rPr>
        <w:lastRenderedPageBreak/>
        <w:t>informowania pracodawców, osób kierujących pracownikami oraz służby bhp pracodawców o stwierdzonych zagrożeniach wypadkowych oraz uchybieniach w zakresie bhp;</w:t>
      </w:r>
    </w:p>
    <w:p w14:paraId="2BFC7206" w14:textId="77777777" w:rsidR="001D5580" w:rsidRPr="00B45651" w:rsidRDefault="001D5580">
      <w:pPr>
        <w:numPr>
          <w:ilvl w:val="0"/>
          <w:numId w:val="8"/>
        </w:numPr>
        <w:suppressAutoHyphens/>
        <w:jc w:val="both"/>
        <w:rPr>
          <w:rFonts w:ascii="Calibri" w:hAnsi="Calibri" w:cs="Calibri"/>
        </w:rPr>
      </w:pPr>
      <w:r w:rsidRPr="00B45651">
        <w:rPr>
          <w:rFonts w:ascii="Calibri" w:hAnsi="Calibri" w:cs="Calibri"/>
        </w:rPr>
        <w:t xml:space="preserve">niezwłocznego odsunięcia od pracy pracownika, który swoim zachowaniem lub sposobem wykonywania pracy stwarza bezpośrednie zagrożenie dla życia i zdrowia własnego </w:t>
      </w:r>
      <w:r w:rsidR="00B075CB" w:rsidRPr="00B45651">
        <w:rPr>
          <w:rFonts w:ascii="Calibri" w:hAnsi="Calibri" w:cs="Calibri"/>
        </w:rPr>
        <w:br/>
      </w:r>
      <w:r w:rsidRPr="00B45651">
        <w:rPr>
          <w:rFonts w:ascii="Calibri" w:hAnsi="Calibri" w:cs="Calibri"/>
        </w:rPr>
        <w:t>lub innych osób;</w:t>
      </w:r>
    </w:p>
    <w:p w14:paraId="0442C2D6" w14:textId="072B13D7" w:rsidR="00AA02DD" w:rsidRPr="0083450D" w:rsidRDefault="001D5580" w:rsidP="0083450D">
      <w:pPr>
        <w:numPr>
          <w:ilvl w:val="0"/>
          <w:numId w:val="8"/>
        </w:numPr>
        <w:suppressAutoHyphens/>
        <w:jc w:val="both"/>
        <w:rPr>
          <w:rFonts w:ascii="Calibri" w:hAnsi="Calibri" w:cs="Calibri"/>
        </w:rPr>
      </w:pPr>
      <w:r w:rsidRPr="00B45651">
        <w:rPr>
          <w:rFonts w:ascii="Calibri" w:hAnsi="Calibri" w:cs="Calibri"/>
        </w:rPr>
        <w:t>niezwłocznego wstrzymania pracy maszyny/urządzenia lub procesu pracy w razie wystąpienia bezpośredniego zagrożenia życia i zdrowia pracowników lub innych osób.</w:t>
      </w:r>
    </w:p>
    <w:p w14:paraId="3E3311FA" w14:textId="77777777" w:rsidR="001D5580" w:rsidRPr="00B45651" w:rsidRDefault="001D5580" w:rsidP="00B075CB">
      <w:pPr>
        <w:jc w:val="center"/>
        <w:rPr>
          <w:rFonts w:ascii="Calibri" w:hAnsi="Calibri" w:cs="Calibri"/>
        </w:rPr>
      </w:pPr>
      <w:r w:rsidRPr="00B45651">
        <w:rPr>
          <w:rFonts w:ascii="Calibri" w:hAnsi="Calibri" w:cs="Calibri"/>
          <w:b/>
        </w:rPr>
        <w:t>§ 5</w:t>
      </w:r>
    </w:p>
    <w:p w14:paraId="48457DCF" w14:textId="77777777" w:rsidR="001D5580" w:rsidRPr="00B45651" w:rsidRDefault="001D5580" w:rsidP="000A299E">
      <w:pPr>
        <w:suppressAutoHyphens/>
        <w:ind w:left="-76"/>
        <w:jc w:val="both"/>
        <w:rPr>
          <w:rFonts w:ascii="Calibri" w:hAnsi="Calibri" w:cs="Calibri"/>
        </w:rPr>
      </w:pPr>
      <w:r w:rsidRPr="00B45651">
        <w:rPr>
          <w:rFonts w:ascii="Calibri" w:hAnsi="Calibri" w:cs="Calibri"/>
        </w:rPr>
        <w:t xml:space="preserve">Pracodawcy ustalają następujące zasady współdziałania i sposoby postępowania, w tym również </w:t>
      </w:r>
      <w:r w:rsidR="00B075CB" w:rsidRPr="00B45651">
        <w:rPr>
          <w:rFonts w:ascii="Calibri" w:hAnsi="Calibri" w:cs="Calibri"/>
        </w:rPr>
        <w:br/>
      </w:r>
      <w:r w:rsidRPr="00B45651">
        <w:rPr>
          <w:rFonts w:ascii="Calibri" w:hAnsi="Calibri" w:cs="Calibri"/>
        </w:rPr>
        <w:t xml:space="preserve">w przypadku zagrożeń dla zdrowia lub życia pracowników. Podstawą dopuszczenia do prac </w:t>
      </w:r>
      <w:r w:rsidR="00B075CB" w:rsidRPr="00B45651">
        <w:rPr>
          <w:rFonts w:ascii="Calibri" w:hAnsi="Calibri" w:cs="Calibri"/>
        </w:rPr>
        <w:br/>
      </w:r>
      <w:r w:rsidRPr="00B45651">
        <w:rPr>
          <w:rFonts w:ascii="Calibri" w:hAnsi="Calibri" w:cs="Calibri"/>
        </w:rPr>
        <w:t>na terenie Izby Administracji Skarbowej w Białymstoku oraz podległych jednostek jest:</w:t>
      </w:r>
    </w:p>
    <w:p w14:paraId="2CF84DCF" w14:textId="77777777" w:rsidR="001D5580" w:rsidRPr="00B45651" w:rsidRDefault="001D5580">
      <w:pPr>
        <w:numPr>
          <w:ilvl w:val="0"/>
          <w:numId w:val="9"/>
        </w:numPr>
        <w:suppressAutoHyphens/>
        <w:jc w:val="both"/>
        <w:rPr>
          <w:rFonts w:ascii="Calibri" w:hAnsi="Calibri" w:cs="Calibri"/>
        </w:rPr>
      </w:pPr>
      <w:r w:rsidRPr="00B45651">
        <w:rPr>
          <w:rFonts w:ascii="Calibri" w:hAnsi="Calibri" w:cs="Calibri"/>
          <w:color w:val="00000A"/>
        </w:rPr>
        <w:t xml:space="preserve">posiadanie aktualnego orzeczenia lekarskiego z zakresu profilaktycznej ochrony zdrowia </w:t>
      </w:r>
      <w:r w:rsidR="00B075CB" w:rsidRPr="00B45651">
        <w:rPr>
          <w:rFonts w:ascii="Calibri" w:hAnsi="Calibri" w:cs="Calibri"/>
          <w:color w:val="00000A"/>
        </w:rPr>
        <w:br/>
      </w:r>
      <w:r w:rsidRPr="00B45651">
        <w:rPr>
          <w:rFonts w:ascii="Calibri" w:hAnsi="Calibri" w:cs="Calibri"/>
          <w:color w:val="00000A"/>
        </w:rPr>
        <w:t>z uwzględnieniem zagrożeń występujących na stanowisku pracy;</w:t>
      </w:r>
    </w:p>
    <w:p w14:paraId="4CCDCF59" w14:textId="4D72AE4E" w:rsidR="001D5580" w:rsidRPr="00B45651" w:rsidRDefault="001D5580">
      <w:pPr>
        <w:numPr>
          <w:ilvl w:val="0"/>
          <w:numId w:val="9"/>
        </w:numPr>
        <w:suppressAutoHyphens/>
        <w:jc w:val="both"/>
        <w:rPr>
          <w:rFonts w:ascii="Calibri" w:hAnsi="Calibri" w:cs="Calibri"/>
          <w:color w:val="00000A"/>
        </w:rPr>
      </w:pPr>
      <w:r w:rsidRPr="00B45651">
        <w:rPr>
          <w:rFonts w:ascii="Calibri" w:hAnsi="Calibri" w:cs="Calibri"/>
          <w:color w:val="00000A"/>
        </w:rPr>
        <w:t>posiadanie wymaganych szkoleń w zakresie bezpieczeństwa i higieny pracy;</w:t>
      </w:r>
    </w:p>
    <w:p w14:paraId="0E98584F" w14:textId="77777777" w:rsidR="001D5580" w:rsidRPr="00B45651" w:rsidRDefault="001D5580">
      <w:pPr>
        <w:numPr>
          <w:ilvl w:val="0"/>
          <w:numId w:val="9"/>
        </w:numPr>
        <w:suppressAutoHyphens/>
        <w:jc w:val="both"/>
        <w:rPr>
          <w:rFonts w:ascii="Calibri" w:hAnsi="Calibri" w:cs="Calibri"/>
        </w:rPr>
      </w:pPr>
      <w:r w:rsidRPr="00B45651">
        <w:rPr>
          <w:rFonts w:ascii="Calibri" w:hAnsi="Calibri" w:cs="Calibri"/>
        </w:rPr>
        <w:t>posiadanie przez pracowników środków ochrony indywidualnej, odzieży i obuwia roboczego, przewidzianych na danym stanowisku pracy;</w:t>
      </w:r>
    </w:p>
    <w:p w14:paraId="0580936A" w14:textId="77777777" w:rsidR="001D5580" w:rsidRPr="00B45651" w:rsidRDefault="001D5580">
      <w:pPr>
        <w:numPr>
          <w:ilvl w:val="0"/>
          <w:numId w:val="9"/>
        </w:numPr>
        <w:suppressAutoHyphens/>
        <w:jc w:val="both"/>
        <w:rPr>
          <w:rFonts w:ascii="Calibri" w:hAnsi="Calibri" w:cs="Calibri"/>
        </w:rPr>
      </w:pPr>
      <w:r w:rsidRPr="00B45651">
        <w:rPr>
          <w:rFonts w:ascii="Calibri" w:hAnsi="Calibri" w:cs="Calibri"/>
        </w:rPr>
        <w:t>wyposażenie pracowników w sprawny sprzęt, posiadający wymagane atesty (np. drabiny, rusztowania);</w:t>
      </w:r>
    </w:p>
    <w:p w14:paraId="30A3EC47" w14:textId="77777777" w:rsidR="001D5580" w:rsidRPr="00B45651" w:rsidRDefault="001D5580">
      <w:pPr>
        <w:numPr>
          <w:ilvl w:val="0"/>
          <w:numId w:val="9"/>
        </w:numPr>
        <w:suppressAutoHyphens/>
        <w:jc w:val="both"/>
        <w:rPr>
          <w:rFonts w:ascii="Calibri" w:hAnsi="Calibri" w:cs="Calibri"/>
        </w:rPr>
      </w:pPr>
      <w:r w:rsidRPr="00B45651">
        <w:rPr>
          <w:rFonts w:ascii="Calibri" w:hAnsi="Calibri" w:cs="Calibri"/>
        </w:rPr>
        <w:t xml:space="preserve">zapoznanie z instrukcjami ppoż. obowiązującymi w Izbie Administracji Skarbowej w Białymstoku i podległych jednostkach; </w:t>
      </w:r>
    </w:p>
    <w:p w14:paraId="1BAC1E10" w14:textId="77777777" w:rsidR="001D5580" w:rsidRPr="00B45651" w:rsidRDefault="001D5580">
      <w:pPr>
        <w:numPr>
          <w:ilvl w:val="0"/>
          <w:numId w:val="9"/>
        </w:numPr>
        <w:suppressAutoHyphens/>
        <w:jc w:val="both"/>
        <w:rPr>
          <w:rFonts w:ascii="Calibri" w:hAnsi="Calibri" w:cs="Calibri"/>
        </w:rPr>
      </w:pPr>
      <w:r w:rsidRPr="00B45651">
        <w:rPr>
          <w:rFonts w:ascii="Calibri" w:hAnsi="Calibri" w:cs="Calibri"/>
        </w:rPr>
        <w:t>zapoznanie pracowników z zakresem występujących zagrożeń wypadkowych;</w:t>
      </w:r>
    </w:p>
    <w:p w14:paraId="3509FD1E" w14:textId="77777777" w:rsidR="001D5580" w:rsidRPr="00B45651" w:rsidRDefault="001D5580">
      <w:pPr>
        <w:numPr>
          <w:ilvl w:val="0"/>
          <w:numId w:val="9"/>
        </w:numPr>
        <w:suppressAutoHyphens/>
        <w:jc w:val="both"/>
        <w:rPr>
          <w:rFonts w:ascii="Calibri" w:hAnsi="Calibri" w:cs="Calibri"/>
        </w:rPr>
      </w:pPr>
      <w:r w:rsidRPr="00B45651">
        <w:rPr>
          <w:rFonts w:ascii="Calibri" w:hAnsi="Calibri" w:cs="Calibri"/>
        </w:rPr>
        <w:t>przekazanie pracownikom informacji o pracownikach wyznaczonych do udzielania pierwszej pomocy oraz wykonywania działań w zakresie zwalczania pożarów i ewakuacji pracowników.</w:t>
      </w:r>
    </w:p>
    <w:p w14:paraId="5B402F4E" w14:textId="77777777" w:rsidR="00B075CB" w:rsidRPr="00B45651" w:rsidRDefault="00B075CB" w:rsidP="00B075CB">
      <w:pPr>
        <w:suppressAutoHyphens/>
        <w:ind w:left="720"/>
        <w:jc w:val="both"/>
        <w:rPr>
          <w:rFonts w:ascii="Calibri" w:hAnsi="Calibri" w:cs="Calibri"/>
          <w:sz w:val="12"/>
        </w:rPr>
      </w:pPr>
    </w:p>
    <w:p w14:paraId="4863A125" w14:textId="77777777" w:rsidR="00B075CB" w:rsidRPr="00B45651" w:rsidRDefault="001D5580" w:rsidP="00B075CB">
      <w:pPr>
        <w:jc w:val="center"/>
        <w:rPr>
          <w:rFonts w:ascii="Calibri" w:hAnsi="Calibri" w:cs="Calibri"/>
          <w:b/>
        </w:rPr>
      </w:pPr>
      <w:r w:rsidRPr="00B45651">
        <w:rPr>
          <w:rFonts w:ascii="Calibri" w:hAnsi="Calibri" w:cs="Calibri"/>
          <w:b/>
        </w:rPr>
        <w:t>§ 6</w:t>
      </w:r>
    </w:p>
    <w:p w14:paraId="3129F22B" w14:textId="77777777" w:rsidR="001D5580" w:rsidRPr="00B45651" w:rsidRDefault="001D5580" w:rsidP="000A299E">
      <w:pPr>
        <w:jc w:val="both"/>
        <w:rPr>
          <w:rFonts w:ascii="Calibri" w:hAnsi="Calibri" w:cs="Calibri"/>
        </w:rPr>
      </w:pPr>
      <w:r w:rsidRPr="00B45651">
        <w:rPr>
          <w:rFonts w:ascii="Calibri" w:hAnsi="Calibri" w:cs="Calibri"/>
        </w:rPr>
        <w:t>Izba Administracji Skarbowej w Białymstoku zobowiązuje się do:</w:t>
      </w:r>
    </w:p>
    <w:p w14:paraId="313C1A6A" w14:textId="77777777" w:rsidR="001D5580" w:rsidRPr="00B45651" w:rsidRDefault="001D5580">
      <w:pPr>
        <w:numPr>
          <w:ilvl w:val="0"/>
          <w:numId w:val="10"/>
        </w:numPr>
        <w:suppressAutoHyphens/>
        <w:jc w:val="both"/>
        <w:rPr>
          <w:rFonts w:ascii="Calibri" w:hAnsi="Calibri" w:cs="Calibri"/>
        </w:rPr>
      </w:pPr>
      <w:r w:rsidRPr="00B45651">
        <w:rPr>
          <w:rFonts w:ascii="Calibri" w:hAnsi="Calibri" w:cs="Calibri"/>
        </w:rPr>
        <w:t>organizacji pomieszczeń i stanowisk pracy w sposób zapewniający bezpieczne i higieniczne warunki pracy oraz ochronę przeciwpożarową;</w:t>
      </w:r>
    </w:p>
    <w:p w14:paraId="69CE1039" w14:textId="77777777" w:rsidR="001D5580" w:rsidRPr="00B45651" w:rsidRDefault="001D5580">
      <w:pPr>
        <w:numPr>
          <w:ilvl w:val="0"/>
          <w:numId w:val="10"/>
        </w:numPr>
        <w:suppressAutoHyphens/>
        <w:jc w:val="both"/>
        <w:rPr>
          <w:rFonts w:ascii="Calibri" w:hAnsi="Calibri" w:cs="Calibri"/>
        </w:rPr>
      </w:pPr>
      <w:r w:rsidRPr="00B45651">
        <w:rPr>
          <w:rFonts w:ascii="Calibri" w:hAnsi="Calibri" w:cs="Calibri"/>
        </w:rPr>
        <w:t>udostępniania pracownikom posiadanych pomieszczeń higieniczno – sanitarnych i środków higieny osobistej;</w:t>
      </w:r>
    </w:p>
    <w:p w14:paraId="215151FF" w14:textId="77777777" w:rsidR="001D5580" w:rsidRPr="00B45651" w:rsidRDefault="001D5580">
      <w:pPr>
        <w:numPr>
          <w:ilvl w:val="0"/>
          <w:numId w:val="10"/>
        </w:numPr>
        <w:suppressAutoHyphens/>
        <w:jc w:val="both"/>
        <w:rPr>
          <w:rFonts w:ascii="Calibri" w:hAnsi="Calibri" w:cs="Calibri"/>
        </w:rPr>
      </w:pPr>
      <w:r w:rsidRPr="00B45651">
        <w:rPr>
          <w:rFonts w:ascii="Calibri" w:hAnsi="Calibri" w:cs="Calibri"/>
        </w:rPr>
        <w:t>zapoznania pracowników z instrukcją bezpieczeństwa pożarowego i procedurą ewakuacji;</w:t>
      </w:r>
    </w:p>
    <w:p w14:paraId="47C35DB5" w14:textId="77777777" w:rsidR="001D5580" w:rsidRPr="00B45651" w:rsidRDefault="001D5580">
      <w:pPr>
        <w:numPr>
          <w:ilvl w:val="0"/>
          <w:numId w:val="10"/>
        </w:numPr>
        <w:suppressAutoHyphens/>
        <w:jc w:val="both"/>
        <w:rPr>
          <w:rFonts w:ascii="Calibri" w:hAnsi="Calibri" w:cs="Calibri"/>
        </w:rPr>
      </w:pPr>
      <w:r w:rsidRPr="00B45651">
        <w:rPr>
          <w:rFonts w:ascii="Calibri" w:hAnsi="Calibri" w:cs="Calibri"/>
        </w:rPr>
        <w:t>udzielania pierwszej pomocy przedlekarskiej na zasadach przyjętych w Izbie Administracji Skarbowej w Białymstoku oraz podległych jednostkach.</w:t>
      </w:r>
    </w:p>
    <w:p w14:paraId="2CEEB9D4" w14:textId="77777777" w:rsidR="001D5580" w:rsidRPr="00B45651" w:rsidRDefault="001D5580" w:rsidP="000A299E">
      <w:pPr>
        <w:jc w:val="center"/>
        <w:rPr>
          <w:rFonts w:ascii="Calibri" w:hAnsi="Calibri" w:cs="Calibri"/>
          <w:b/>
          <w:sz w:val="12"/>
        </w:rPr>
      </w:pPr>
    </w:p>
    <w:p w14:paraId="5D5BC205" w14:textId="77777777" w:rsidR="00B075CB" w:rsidRPr="00B45651" w:rsidRDefault="001D5580" w:rsidP="00B075CB">
      <w:pPr>
        <w:jc w:val="center"/>
        <w:rPr>
          <w:rFonts w:ascii="Calibri" w:hAnsi="Calibri" w:cs="Calibri"/>
          <w:b/>
        </w:rPr>
      </w:pPr>
      <w:r w:rsidRPr="00B45651">
        <w:rPr>
          <w:rFonts w:ascii="Calibri" w:hAnsi="Calibri" w:cs="Calibri"/>
          <w:b/>
        </w:rPr>
        <w:t>§ 7</w:t>
      </w:r>
    </w:p>
    <w:p w14:paraId="3709E69F" w14:textId="409B81A1" w:rsidR="001D5580" w:rsidRPr="00B45651" w:rsidRDefault="001D5580" w:rsidP="0083450D">
      <w:pPr>
        <w:rPr>
          <w:rFonts w:ascii="Calibri" w:hAnsi="Calibri" w:cs="Calibri"/>
        </w:rPr>
      </w:pPr>
      <w:r w:rsidRPr="00FF27E7">
        <w:rPr>
          <w:rFonts w:ascii="Calibri" w:hAnsi="Calibri" w:cs="Calibri"/>
        </w:rPr>
        <w:t xml:space="preserve">W razie zaistnienia wypadku przy pracy pracownika firmy </w:t>
      </w:r>
      <w:r w:rsidR="00170D87">
        <w:rPr>
          <w:rFonts w:ascii="Calibri" w:hAnsi="Calibri" w:cs="Calibri"/>
        </w:rPr>
        <w:t>……………</w:t>
      </w:r>
      <w:r w:rsidR="0083450D" w:rsidRPr="00FF27E7">
        <w:rPr>
          <w:rFonts w:ascii="Calibri" w:hAnsi="Calibri" w:cs="Calibri"/>
        </w:rPr>
        <w:t xml:space="preserve">, ul. </w:t>
      </w:r>
      <w:r w:rsidR="00170D87">
        <w:rPr>
          <w:rFonts w:ascii="Calibri" w:hAnsi="Calibri" w:cs="Calibri"/>
        </w:rPr>
        <w:t>………………………</w:t>
      </w:r>
      <w:r w:rsidR="0083450D" w:rsidRPr="00FF27E7">
        <w:rPr>
          <w:rFonts w:ascii="Calibri" w:hAnsi="Calibri" w:cs="Calibri"/>
        </w:rPr>
        <w:t xml:space="preserve">, NIP </w:t>
      </w:r>
      <w:r w:rsidR="00170D87">
        <w:rPr>
          <w:rFonts w:ascii="Calibri" w:hAnsi="Calibri" w:cs="Calibri"/>
        </w:rPr>
        <w:t>………………</w:t>
      </w:r>
      <w:r w:rsidR="0083450D" w:rsidRPr="00FF27E7">
        <w:rPr>
          <w:rFonts w:ascii="Calibri" w:hAnsi="Calibri" w:cs="Calibri"/>
        </w:rPr>
        <w:t xml:space="preserve">, REGON </w:t>
      </w:r>
      <w:r w:rsidR="00170D87">
        <w:rPr>
          <w:rFonts w:ascii="Calibri" w:hAnsi="Calibri" w:cs="Calibri"/>
        </w:rPr>
        <w:t>………………………</w:t>
      </w:r>
      <w:r w:rsidR="0083450D" w:rsidRPr="00FF27E7">
        <w:rPr>
          <w:rFonts w:ascii="Calibri" w:hAnsi="Calibri" w:cs="Calibri"/>
        </w:rPr>
        <w:t>,</w:t>
      </w:r>
      <w:r w:rsidR="0083450D">
        <w:rPr>
          <w:rFonts w:ascii="Calibri" w:hAnsi="Calibri" w:cs="Calibri"/>
        </w:rPr>
        <w:t xml:space="preserve"> </w:t>
      </w:r>
      <w:r w:rsidRPr="00B45651">
        <w:rPr>
          <w:rFonts w:ascii="Calibri" w:hAnsi="Calibri" w:cs="Calibri"/>
        </w:rPr>
        <w:t>ustalenia okoliczności i przyczyn wypadku dokonuje ze</w:t>
      </w:r>
      <w:r w:rsidR="00B075CB" w:rsidRPr="00B45651">
        <w:rPr>
          <w:rFonts w:ascii="Calibri" w:hAnsi="Calibri" w:cs="Calibri"/>
        </w:rPr>
        <w:t xml:space="preserve">spół powypadkowy powołany przez </w:t>
      </w:r>
      <w:r w:rsidRPr="00B45651">
        <w:rPr>
          <w:rFonts w:ascii="Calibri" w:hAnsi="Calibri" w:cs="Calibri"/>
        </w:rPr>
        <w:t>pracodawcę poszkodowanego pracownika. Ustalenie przyczyn i okoliczności wypadku odbywa się w obecności koordynatora.</w:t>
      </w:r>
    </w:p>
    <w:p w14:paraId="11E127AC" w14:textId="77777777" w:rsidR="00B075CB" w:rsidRPr="00B45651" w:rsidRDefault="00B075CB" w:rsidP="000A299E">
      <w:pPr>
        <w:jc w:val="both"/>
        <w:rPr>
          <w:rFonts w:ascii="Calibri" w:hAnsi="Calibri" w:cs="Calibri"/>
          <w:sz w:val="12"/>
        </w:rPr>
      </w:pPr>
    </w:p>
    <w:p w14:paraId="05BBB706" w14:textId="77777777" w:rsidR="00B075CB" w:rsidRPr="00B45651" w:rsidRDefault="001D5580" w:rsidP="00B075CB">
      <w:pPr>
        <w:jc w:val="center"/>
        <w:rPr>
          <w:rFonts w:ascii="Calibri" w:hAnsi="Calibri" w:cs="Calibri"/>
          <w:b/>
        </w:rPr>
      </w:pPr>
      <w:r w:rsidRPr="00B45651">
        <w:rPr>
          <w:rFonts w:ascii="Calibri" w:hAnsi="Calibri" w:cs="Calibri"/>
          <w:b/>
        </w:rPr>
        <w:t>§ 8</w:t>
      </w:r>
    </w:p>
    <w:p w14:paraId="0D6903E0" w14:textId="77777777" w:rsidR="001D5580" w:rsidRPr="00B45651" w:rsidRDefault="001D5580" w:rsidP="000A299E">
      <w:pPr>
        <w:jc w:val="both"/>
        <w:rPr>
          <w:rFonts w:ascii="Calibri" w:hAnsi="Calibri" w:cs="Calibri"/>
        </w:rPr>
      </w:pPr>
      <w:r w:rsidRPr="00B45651">
        <w:rPr>
          <w:rFonts w:ascii="Calibri" w:hAnsi="Calibri" w:cs="Calibri"/>
        </w:rPr>
        <w:t>Wszystkie zmiany lub uzupełnienia do treści porozumienia wymagają formy pisemnej.</w:t>
      </w:r>
    </w:p>
    <w:p w14:paraId="10C65FAD" w14:textId="77777777" w:rsidR="001D5580" w:rsidRPr="00B45651" w:rsidRDefault="001D5580" w:rsidP="000A299E">
      <w:pPr>
        <w:jc w:val="both"/>
        <w:rPr>
          <w:rFonts w:ascii="Calibri" w:hAnsi="Calibri" w:cs="Calibri"/>
          <w:sz w:val="12"/>
        </w:rPr>
      </w:pPr>
    </w:p>
    <w:p w14:paraId="25512546" w14:textId="77777777" w:rsidR="00B075CB" w:rsidRPr="00B45651" w:rsidRDefault="001D5580" w:rsidP="00B075CB">
      <w:pPr>
        <w:jc w:val="center"/>
        <w:rPr>
          <w:rFonts w:ascii="Calibri" w:hAnsi="Calibri" w:cs="Calibri"/>
          <w:b/>
        </w:rPr>
      </w:pPr>
      <w:r w:rsidRPr="00B45651">
        <w:rPr>
          <w:rFonts w:ascii="Calibri" w:hAnsi="Calibri" w:cs="Calibri"/>
          <w:b/>
        </w:rPr>
        <w:t>§ 9</w:t>
      </w:r>
    </w:p>
    <w:p w14:paraId="350FB576" w14:textId="77777777" w:rsidR="001D5580" w:rsidRPr="00B45651" w:rsidRDefault="001D5580" w:rsidP="000A299E">
      <w:pPr>
        <w:jc w:val="both"/>
        <w:rPr>
          <w:rFonts w:ascii="Calibri" w:hAnsi="Calibri" w:cs="Calibri"/>
        </w:rPr>
      </w:pPr>
      <w:r w:rsidRPr="00B45651">
        <w:rPr>
          <w:rFonts w:ascii="Calibri" w:hAnsi="Calibri" w:cs="Calibri"/>
        </w:rPr>
        <w:t xml:space="preserve">Podpisane wspólnie porozumienie sporządzono w dwóch jednobrzmiących egzemplarzach, </w:t>
      </w:r>
      <w:r w:rsidR="00B075CB" w:rsidRPr="00B45651">
        <w:rPr>
          <w:rFonts w:ascii="Calibri" w:hAnsi="Calibri" w:cs="Calibri"/>
        </w:rPr>
        <w:br/>
      </w:r>
      <w:r w:rsidRPr="00B45651">
        <w:rPr>
          <w:rFonts w:ascii="Calibri" w:hAnsi="Calibri" w:cs="Calibri"/>
        </w:rPr>
        <w:t>po jednym dla każdej ze stron.</w:t>
      </w:r>
    </w:p>
    <w:p w14:paraId="36B15133" w14:textId="77777777" w:rsidR="00B075CB" w:rsidRPr="00B45651" w:rsidRDefault="00B075CB" w:rsidP="000A299E">
      <w:pPr>
        <w:jc w:val="both"/>
        <w:rPr>
          <w:rFonts w:ascii="Calibri" w:hAnsi="Calibri" w:cs="Calibri"/>
          <w:sz w:val="12"/>
        </w:rPr>
      </w:pPr>
    </w:p>
    <w:p w14:paraId="4B84E97E" w14:textId="77777777" w:rsidR="00B075CB" w:rsidRPr="00B45651" w:rsidRDefault="001D5580" w:rsidP="00B075CB">
      <w:pPr>
        <w:jc w:val="center"/>
        <w:rPr>
          <w:rFonts w:ascii="Calibri" w:hAnsi="Calibri" w:cs="Calibri"/>
          <w:b/>
        </w:rPr>
      </w:pPr>
      <w:r w:rsidRPr="00B45651">
        <w:rPr>
          <w:rFonts w:ascii="Calibri" w:hAnsi="Calibri" w:cs="Calibri"/>
          <w:b/>
        </w:rPr>
        <w:t>§ 10</w:t>
      </w:r>
    </w:p>
    <w:p w14:paraId="44FE6A0E" w14:textId="77777777" w:rsidR="001D5580" w:rsidRPr="00B45651" w:rsidRDefault="001D5580" w:rsidP="000A299E">
      <w:pPr>
        <w:jc w:val="both"/>
        <w:rPr>
          <w:rFonts w:ascii="Calibri" w:hAnsi="Calibri" w:cs="Calibri"/>
        </w:rPr>
      </w:pPr>
      <w:r w:rsidRPr="00B45651">
        <w:rPr>
          <w:rFonts w:ascii="Calibri" w:hAnsi="Calibri" w:cs="Calibri"/>
        </w:rPr>
        <w:t>Porozumienie wchodzi w życie z dniem podpisania przez Pracodawców.</w:t>
      </w:r>
    </w:p>
    <w:p w14:paraId="6F376869" w14:textId="77777777" w:rsidR="001D5580" w:rsidRPr="00B45651" w:rsidRDefault="001D5580" w:rsidP="000A299E">
      <w:pPr>
        <w:jc w:val="both"/>
        <w:rPr>
          <w:rFonts w:ascii="Calibri" w:hAnsi="Calibri" w:cs="Calibri"/>
        </w:rPr>
      </w:pPr>
    </w:p>
    <w:p w14:paraId="3BAD6F5E" w14:textId="77777777" w:rsidR="001D5580" w:rsidRPr="00B45651" w:rsidRDefault="001D5580" w:rsidP="000A299E">
      <w:pPr>
        <w:jc w:val="right"/>
        <w:rPr>
          <w:rFonts w:ascii="Calibri" w:hAnsi="Calibri" w:cs="Calibri"/>
          <w:sz w:val="18"/>
          <w:szCs w:val="18"/>
        </w:rPr>
      </w:pPr>
    </w:p>
    <w:p w14:paraId="0796404B" w14:textId="77777777" w:rsidR="00B075CB" w:rsidRPr="00B45651" w:rsidRDefault="00B075CB" w:rsidP="000A299E">
      <w:pPr>
        <w:jc w:val="right"/>
        <w:rPr>
          <w:rFonts w:ascii="Calibri" w:hAnsi="Calibri" w:cs="Calibri"/>
          <w:sz w:val="18"/>
          <w:szCs w:val="18"/>
        </w:rPr>
      </w:pPr>
    </w:p>
    <w:p w14:paraId="2A2D3A3D" w14:textId="77777777" w:rsidR="00B075CB" w:rsidRPr="00B45651" w:rsidRDefault="00B075CB" w:rsidP="000A299E">
      <w:pPr>
        <w:jc w:val="right"/>
        <w:rPr>
          <w:rFonts w:ascii="Calibri" w:hAnsi="Calibri" w:cs="Calibri"/>
          <w:sz w:val="18"/>
          <w:szCs w:val="18"/>
        </w:rPr>
      </w:pPr>
    </w:p>
    <w:p w14:paraId="24200A75" w14:textId="77777777" w:rsidR="001D5580" w:rsidRPr="00B45651" w:rsidRDefault="00B075CB" w:rsidP="000A299E">
      <w:pPr>
        <w:rPr>
          <w:rFonts w:ascii="Calibri" w:hAnsi="Calibri" w:cs="Calibri"/>
          <w:b/>
          <w:sz w:val="36"/>
        </w:rPr>
      </w:pPr>
      <w:r w:rsidRPr="00B45651">
        <w:rPr>
          <w:rFonts w:ascii="Calibri" w:hAnsi="Calibri" w:cs="Calibri"/>
          <w:szCs w:val="18"/>
        </w:rPr>
        <w:t xml:space="preserve">      </w:t>
      </w:r>
      <w:r w:rsidR="001D5580" w:rsidRPr="00B45651">
        <w:rPr>
          <w:rFonts w:ascii="Calibri" w:hAnsi="Calibri" w:cs="Calibri"/>
          <w:b/>
          <w:szCs w:val="18"/>
        </w:rPr>
        <w:t>Podpis p</w:t>
      </w:r>
      <w:r w:rsidRPr="00B45651">
        <w:rPr>
          <w:rFonts w:ascii="Calibri" w:hAnsi="Calibri" w:cs="Calibri"/>
          <w:b/>
          <w:szCs w:val="18"/>
        </w:rPr>
        <w:t>racodawcy Zamawiającego</w:t>
      </w:r>
      <w:r w:rsidR="00332CD4" w:rsidRPr="00B45651">
        <w:rPr>
          <w:rFonts w:ascii="Calibri" w:hAnsi="Calibri" w:cs="Calibri"/>
          <w:b/>
          <w:szCs w:val="18"/>
        </w:rPr>
        <w:t>:</w:t>
      </w:r>
      <w:r w:rsidRPr="00B45651">
        <w:rPr>
          <w:rFonts w:ascii="Calibri" w:hAnsi="Calibri" w:cs="Calibri"/>
          <w:b/>
          <w:szCs w:val="18"/>
        </w:rPr>
        <w:tab/>
      </w:r>
      <w:r w:rsidR="001D5580" w:rsidRPr="00B45651">
        <w:rPr>
          <w:rFonts w:ascii="Calibri" w:hAnsi="Calibri" w:cs="Calibri"/>
          <w:b/>
          <w:szCs w:val="18"/>
        </w:rPr>
        <w:tab/>
      </w:r>
      <w:r w:rsidRPr="00B45651">
        <w:rPr>
          <w:rFonts w:ascii="Calibri" w:hAnsi="Calibri" w:cs="Calibri"/>
          <w:b/>
          <w:szCs w:val="18"/>
        </w:rPr>
        <w:t xml:space="preserve">            </w:t>
      </w:r>
      <w:r w:rsidR="001D5580" w:rsidRPr="00B45651">
        <w:rPr>
          <w:rFonts w:ascii="Calibri" w:hAnsi="Calibri" w:cs="Calibri"/>
          <w:b/>
          <w:szCs w:val="18"/>
        </w:rPr>
        <w:t>Podpis pracodawcy Wykonawcy</w:t>
      </w:r>
      <w:r w:rsidR="00332CD4" w:rsidRPr="00B45651">
        <w:rPr>
          <w:rFonts w:ascii="Calibri" w:hAnsi="Calibri" w:cs="Calibri"/>
          <w:b/>
          <w:szCs w:val="18"/>
        </w:rPr>
        <w:t>:</w:t>
      </w:r>
    </w:p>
    <w:p w14:paraId="7C3DEB3D" w14:textId="77777777" w:rsidR="001D5580" w:rsidRPr="00B45651" w:rsidRDefault="001D5580" w:rsidP="001D5580">
      <w:pPr>
        <w:spacing w:line="360" w:lineRule="auto"/>
        <w:rPr>
          <w:rFonts w:ascii="Calibri" w:hAnsi="Calibri" w:cs="Calibri"/>
          <w:sz w:val="36"/>
        </w:rPr>
      </w:pPr>
    </w:p>
    <w:p w14:paraId="7ADC7C9B" w14:textId="40CCA98D" w:rsidR="00AA02DD" w:rsidRPr="00B45651" w:rsidRDefault="001D5580" w:rsidP="00AA02DD">
      <w:pPr>
        <w:jc w:val="right"/>
        <w:rPr>
          <w:rFonts w:ascii="Calibri" w:hAnsi="Calibri" w:cs="Calibri"/>
          <w:b/>
        </w:rPr>
      </w:pPr>
      <w:r w:rsidRPr="00B45651">
        <w:rPr>
          <w:rFonts w:ascii="Calibri" w:hAnsi="Calibri" w:cs="Calibri"/>
        </w:rPr>
        <w:br w:type="page"/>
      </w:r>
      <w:r w:rsidRPr="00B45651">
        <w:rPr>
          <w:rFonts w:ascii="Calibri" w:hAnsi="Calibri" w:cs="Calibri"/>
        </w:rPr>
        <w:lastRenderedPageBreak/>
        <w:t xml:space="preserve">                                                              </w:t>
      </w:r>
      <w:r w:rsidR="00AA02DD" w:rsidRPr="00B45651">
        <w:rPr>
          <w:rFonts w:ascii="Calibri" w:hAnsi="Calibri" w:cs="Calibri"/>
          <w:b/>
        </w:rPr>
        <w:t>Załącznik nr 2 do umowy nr 2001-ILZ.023.</w:t>
      </w:r>
      <w:r w:rsidR="00FF27E7">
        <w:rPr>
          <w:rFonts w:ascii="Calibri" w:hAnsi="Calibri" w:cs="Calibri"/>
          <w:b/>
        </w:rPr>
        <w:t xml:space="preserve">    </w:t>
      </w:r>
      <w:r w:rsidR="00AA02DD" w:rsidRPr="00B45651">
        <w:rPr>
          <w:rFonts w:ascii="Calibri" w:hAnsi="Calibri" w:cs="Calibri"/>
          <w:b/>
        </w:rPr>
        <w:t>.202</w:t>
      </w:r>
      <w:r w:rsidR="00FF27E7">
        <w:rPr>
          <w:rFonts w:ascii="Calibri" w:hAnsi="Calibri" w:cs="Calibri"/>
          <w:b/>
        </w:rPr>
        <w:t>6</w:t>
      </w:r>
    </w:p>
    <w:p w14:paraId="17D180E5" w14:textId="77777777" w:rsidR="00AA02DD" w:rsidRPr="00B45651" w:rsidRDefault="00AA02DD" w:rsidP="00AA02DD">
      <w:pPr>
        <w:rPr>
          <w:rFonts w:ascii="Calibri" w:hAnsi="Calibri" w:cs="Calibri"/>
        </w:rPr>
      </w:pPr>
    </w:p>
    <w:p w14:paraId="3B84B7B1" w14:textId="77777777" w:rsidR="001D5580" w:rsidRPr="00B45651" w:rsidRDefault="001D5580" w:rsidP="001D5580">
      <w:pPr>
        <w:jc w:val="both"/>
        <w:rPr>
          <w:rFonts w:ascii="Calibri" w:hAnsi="Calibri" w:cs="Calibri"/>
          <w:b/>
          <w:bCs/>
        </w:rPr>
      </w:pPr>
    </w:p>
    <w:p w14:paraId="6D87C6E8" w14:textId="77777777" w:rsidR="001D5580" w:rsidRPr="00B45651" w:rsidRDefault="001D5580" w:rsidP="001D5580">
      <w:pPr>
        <w:jc w:val="center"/>
        <w:rPr>
          <w:rFonts w:ascii="Calibri" w:hAnsi="Calibri" w:cs="Calibri"/>
        </w:rPr>
      </w:pPr>
      <w:r w:rsidRPr="00B45651">
        <w:rPr>
          <w:rFonts w:ascii="Calibri" w:hAnsi="Calibri" w:cs="Calibri"/>
          <w:b/>
          <w:bCs/>
        </w:rPr>
        <w:t>INFORMACJA O ZAGROŻENIACH I ZASADACH BEZPIECZEŃSTWA</w:t>
      </w:r>
    </w:p>
    <w:p w14:paraId="0CE6A8AC" w14:textId="77777777" w:rsidR="001D5580" w:rsidRPr="00B45651" w:rsidRDefault="001D5580" w:rsidP="001D5580">
      <w:pPr>
        <w:jc w:val="both"/>
        <w:rPr>
          <w:rFonts w:ascii="Calibri" w:hAnsi="Calibri" w:cs="Calibri"/>
        </w:rPr>
      </w:pPr>
      <w:r w:rsidRPr="00B45651">
        <w:rPr>
          <w:rFonts w:ascii="Calibri" w:hAnsi="Calibri" w:cs="Calibri"/>
          <w:b/>
          <w:bCs/>
        </w:rPr>
        <w:t xml:space="preserve"> </w:t>
      </w:r>
    </w:p>
    <w:p w14:paraId="07E181AA" w14:textId="77777777" w:rsidR="001D5580" w:rsidRPr="00B45651" w:rsidRDefault="001D5580" w:rsidP="001D5580">
      <w:pPr>
        <w:rPr>
          <w:rFonts w:ascii="Calibri" w:hAnsi="Calibri" w:cs="Calibri"/>
        </w:rPr>
      </w:pPr>
      <w:r w:rsidRPr="00B45651">
        <w:rPr>
          <w:rFonts w:ascii="Calibri" w:hAnsi="Calibri" w:cs="Calibri"/>
        </w:rPr>
        <w:t>Na terenie obiektów Izby Administracji Skarbowej w Białymstoku oraz podległych jednostek obowiązują przepisy państwowe, kodeks ruchu drogowego.</w:t>
      </w:r>
    </w:p>
    <w:p w14:paraId="71380C8E" w14:textId="77777777" w:rsidR="001D5580" w:rsidRPr="00B45651" w:rsidRDefault="001D5580" w:rsidP="001D5580">
      <w:pPr>
        <w:rPr>
          <w:rFonts w:ascii="Calibri" w:hAnsi="Calibri" w:cs="Calibri"/>
          <w:b/>
          <w:bCs/>
          <w:color w:val="800000"/>
        </w:rPr>
      </w:pPr>
    </w:p>
    <w:p w14:paraId="0E468D77" w14:textId="77777777" w:rsidR="001D5580" w:rsidRPr="00B45651" w:rsidRDefault="001D5580" w:rsidP="001D5580">
      <w:pPr>
        <w:rPr>
          <w:rFonts w:ascii="Calibri" w:hAnsi="Calibri" w:cs="Calibri"/>
        </w:rPr>
      </w:pPr>
      <w:r w:rsidRPr="00B45651">
        <w:rPr>
          <w:rFonts w:ascii="Calibri" w:hAnsi="Calibri" w:cs="Calibri"/>
          <w:b/>
          <w:bCs/>
        </w:rPr>
        <w:t>ZASADY EWAKUACJI:</w:t>
      </w:r>
    </w:p>
    <w:p w14:paraId="43ADB4AB" w14:textId="77777777" w:rsidR="001D5580" w:rsidRPr="00B45651" w:rsidRDefault="001D5580">
      <w:pPr>
        <w:numPr>
          <w:ilvl w:val="0"/>
          <w:numId w:val="11"/>
        </w:numPr>
        <w:suppressAutoHyphens/>
        <w:spacing w:line="100" w:lineRule="atLeast"/>
        <w:rPr>
          <w:rFonts w:ascii="Calibri" w:hAnsi="Calibri" w:cs="Calibri"/>
        </w:rPr>
      </w:pPr>
      <w:r w:rsidRPr="00B45651">
        <w:rPr>
          <w:rFonts w:ascii="Calibri" w:hAnsi="Calibri" w:cs="Calibri"/>
        </w:rPr>
        <w:t>Zachować spokój i nie wywoływać paniki;</w:t>
      </w:r>
    </w:p>
    <w:p w14:paraId="79F8E4ED" w14:textId="77777777" w:rsidR="001D5580" w:rsidRPr="00B45651" w:rsidRDefault="001D5580">
      <w:pPr>
        <w:numPr>
          <w:ilvl w:val="0"/>
          <w:numId w:val="11"/>
        </w:numPr>
        <w:suppressAutoHyphens/>
        <w:spacing w:line="100" w:lineRule="atLeast"/>
        <w:rPr>
          <w:rFonts w:ascii="Calibri" w:hAnsi="Calibri" w:cs="Calibri"/>
        </w:rPr>
      </w:pPr>
      <w:r w:rsidRPr="00B45651">
        <w:rPr>
          <w:rFonts w:ascii="Calibri" w:hAnsi="Calibri" w:cs="Calibri"/>
        </w:rPr>
        <w:t>Udać się do najbliższego wyjścia ewakuacyjnego;</w:t>
      </w:r>
    </w:p>
    <w:p w14:paraId="5C734C03" w14:textId="77777777" w:rsidR="001D5580" w:rsidRPr="00B45651" w:rsidRDefault="001D5580">
      <w:pPr>
        <w:numPr>
          <w:ilvl w:val="0"/>
          <w:numId w:val="11"/>
        </w:numPr>
        <w:suppressAutoHyphens/>
        <w:spacing w:line="100" w:lineRule="atLeast"/>
        <w:rPr>
          <w:rFonts w:ascii="Calibri" w:hAnsi="Calibri" w:cs="Calibri"/>
        </w:rPr>
      </w:pPr>
      <w:r w:rsidRPr="00B45651">
        <w:rPr>
          <w:rFonts w:ascii="Calibri" w:hAnsi="Calibri" w:cs="Calibri"/>
        </w:rPr>
        <w:t>Ewakuować się zgodnie z kierunkiem tabliczek ewakuacyjnych;</w:t>
      </w:r>
    </w:p>
    <w:p w14:paraId="4E37E8EE" w14:textId="77777777" w:rsidR="001D5580" w:rsidRPr="00B45651" w:rsidRDefault="001D5580">
      <w:pPr>
        <w:numPr>
          <w:ilvl w:val="0"/>
          <w:numId w:val="11"/>
        </w:numPr>
        <w:suppressAutoHyphens/>
        <w:spacing w:line="100" w:lineRule="atLeast"/>
        <w:rPr>
          <w:rFonts w:ascii="Calibri" w:hAnsi="Calibri" w:cs="Calibri"/>
        </w:rPr>
      </w:pPr>
      <w:r w:rsidRPr="00B45651">
        <w:rPr>
          <w:rFonts w:ascii="Calibri" w:hAnsi="Calibri" w:cs="Calibri"/>
        </w:rPr>
        <w:t>Udać się do wyznaczonego miejsca zbiórki;</w:t>
      </w:r>
    </w:p>
    <w:p w14:paraId="51EFC422" w14:textId="77777777" w:rsidR="001D5580" w:rsidRPr="00B45651" w:rsidRDefault="001D5580">
      <w:pPr>
        <w:numPr>
          <w:ilvl w:val="0"/>
          <w:numId w:val="11"/>
        </w:numPr>
        <w:suppressAutoHyphens/>
        <w:spacing w:line="100" w:lineRule="atLeast"/>
        <w:rPr>
          <w:rFonts w:ascii="Calibri" w:hAnsi="Calibri" w:cs="Calibri"/>
        </w:rPr>
      </w:pPr>
      <w:r w:rsidRPr="00B45651">
        <w:rPr>
          <w:rFonts w:ascii="Calibri" w:hAnsi="Calibri" w:cs="Calibri"/>
        </w:rPr>
        <w:t>Przy silnym zadymieniu- poruszać się w pozycji pochylonej, osłaniając drogi oddechowe np. chusteczką, szalikiem;</w:t>
      </w:r>
    </w:p>
    <w:p w14:paraId="764425BD" w14:textId="77777777" w:rsidR="001D5580" w:rsidRPr="00B45651" w:rsidRDefault="001D5580">
      <w:pPr>
        <w:numPr>
          <w:ilvl w:val="0"/>
          <w:numId w:val="11"/>
        </w:numPr>
        <w:suppressAutoHyphens/>
        <w:spacing w:line="100" w:lineRule="atLeast"/>
        <w:rPr>
          <w:rFonts w:ascii="Calibri" w:hAnsi="Calibri" w:cs="Calibri"/>
        </w:rPr>
      </w:pPr>
      <w:r w:rsidRPr="00B45651">
        <w:rPr>
          <w:rFonts w:ascii="Calibri" w:hAnsi="Calibri" w:cs="Calibri"/>
        </w:rPr>
        <w:t>Stosować się do poleceń kierującego ewakuacją;</w:t>
      </w:r>
    </w:p>
    <w:p w14:paraId="2F68B840" w14:textId="77777777" w:rsidR="001D5580" w:rsidRPr="00B45651" w:rsidRDefault="001D5580">
      <w:pPr>
        <w:numPr>
          <w:ilvl w:val="0"/>
          <w:numId w:val="11"/>
        </w:numPr>
        <w:suppressAutoHyphens/>
        <w:spacing w:line="100" w:lineRule="atLeast"/>
        <w:rPr>
          <w:rFonts w:ascii="Calibri" w:hAnsi="Calibri" w:cs="Calibri"/>
        </w:rPr>
      </w:pPr>
      <w:r w:rsidRPr="00B45651">
        <w:rPr>
          <w:rFonts w:ascii="Calibri" w:hAnsi="Calibri" w:cs="Calibri"/>
        </w:rPr>
        <w:t>Pomagać innym w przypadku, gdy potrzebują pomocy;</w:t>
      </w:r>
    </w:p>
    <w:p w14:paraId="5F713B00" w14:textId="77777777" w:rsidR="001D5580" w:rsidRPr="00B45651" w:rsidRDefault="001D5580" w:rsidP="001D5580">
      <w:pPr>
        <w:rPr>
          <w:rFonts w:ascii="Calibri" w:hAnsi="Calibri" w:cs="Calibri"/>
        </w:rPr>
      </w:pPr>
    </w:p>
    <w:p w14:paraId="15F16158" w14:textId="77777777" w:rsidR="001D5580" w:rsidRPr="00B45651" w:rsidRDefault="001D5580" w:rsidP="001D5580">
      <w:pPr>
        <w:rPr>
          <w:rFonts w:ascii="Calibri" w:hAnsi="Calibri" w:cs="Calibri"/>
        </w:rPr>
      </w:pPr>
      <w:r w:rsidRPr="00B45651">
        <w:rPr>
          <w:rFonts w:ascii="Calibri" w:hAnsi="Calibri" w:cs="Calibri"/>
          <w:b/>
          <w:bCs/>
        </w:rPr>
        <w:t>ZAGROŻENIA ZWIĄZANE Z PRZEMIESZCZANIEM SIĘ:</w:t>
      </w:r>
    </w:p>
    <w:p w14:paraId="6830277C" w14:textId="77777777" w:rsidR="001D5580" w:rsidRPr="00B45651" w:rsidRDefault="001D5580">
      <w:pPr>
        <w:numPr>
          <w:ilvl w:val="0"/>
          <w:numId w:val="11"/>
        </w:numPr>
        <w:suppressAutoHyphens/>
        <w:spacing w:line="100" w:lineRule="atLeast"/>
        <w:rPr>
          <w:rFonts w:ascii="Calibri" w:hAnsi="Calibri" w:cs="Calibri"/>
        </w:rPr>
      </w:pPr>
      <w:r w:rsidRPr="00B45651">
        <w:rPr>
          <w:rFonts w:ascii="Calibri" w:hAnsi="Calibri" w:cs="Calibri"/>
        </w:rPr>
        <w:t>poślizgnięcie;</w:t>
      </w:r>
    </w:p>
    <w:p w14:paraId="1A67BAEF" w14:textId="77777777" w:rsidR="001D5580" w:rsidRPr="00B45651" w:rsidRDefault="001D5580">
      <w:pPr>
        <w:numPr>
          <w:ilvl w:val="0"/>
          <w:numId w:val="11"/>
        </w:numPr>
        <w:suppressAutoHyphens/>
        <w:spacing w:line="100" w:lineRule="atLeast"/>
        <w:rPr>
          <w:rFonts w:ascii="Calibri" w:hAnsi="Calibri" w:cs="Calibri"/>
        </w:rPr>
      </w:pPr>
      <w:r w:rsidRPr="00B45651">
        <w:rPr>
          <w:rFonts w:ascii="Calibri" w:hAnsi="Calibri" w:cs="Calibri"/>
        </w:rPr>
        <w:t>potknięcie;</w:t>
      </w:r>
    </w:p>
    <w:p w14:paraId="187B121B" w14:textId="77777777" w:rsidR="001D5580" w:rsidRPr="00B45651" w:rsidRDefault="001D5580">
      <w:pPr>
        <w:numPr>
          <w:ilvl w:val="0"/>
          <w:numId w:val="11"/>
        </w:numPr>
        <w:suppressAutoHyphens/>
        <w:spacing w:line="100" w:lineRule="atLeast"/>
        <w:rPr>
          <w:rFonts w:ascii="Calibri" w:hAnsi="Calibri" w:cs="Calibri"/>
        </w:rPr>
      </w:pPr>
      <w:r w:rsidRPr="00B45651">
        <w:rPr>
          <w:rFonts w:ascii="Calibri" w:hAnsi="Calibri" w:cs="Calibri"/>
        </w:rPr>
        <w:t>uderzenie o nieruchome i ruchome części wyposażenia wewnątrz budynków;</w:t>
      </w:r>
    </w:p>
    <w:p w14:paraId="447260E3" w14:textId="77777777" w:rsidR="001D5580" w:rsidRPr="00B45651" w:rsidRDefault="001D5580">
      <w:pPr>
        <w:numPr>
          <w:ilvl w:val="0"/>
          <w:numId w:val="11"/>
        </w:numPr>
        <w:suppressAutoHyphens/>
        <w:spacing w:line="100" w:lineRule="atLeast"/>
        <w:rPr>
          <w:rFonts w:ascii="Calibri" w:hAnsi="Calibri" w:cs="Calibri"/>
        </w:rPr>
      </w:pPr>
      <w:r w:rsidRPr="00B45651">
        <w:rPr>
          <w:rFonts w:ascii="Calibri" w:hAnsi="Calibri" w:cs="Calibri"/>
        </w:rPr>
        <w:t>potrącenie przez poruszające się środki transportu.</w:t>
      </w:r>
    </w:p>
    <w:p w14:paraId="72FBBE73" w14:textId="77777777" w:rsidR="001D5580" w:rsidRPr="00B45651" w:rsidRDefault="001D5580" w:rsidP="001D5580">
      <w:pPr>
        <w:rPr>
          <w:rFonts w:ascii="Calibri" w:hAnsi="Calibri" w:cs="Calibri"/>
        </w:rPr>
      </w:pPr>
    </w:p>
    <w:p w14:paraId="3EC647C0" w14:textId="77777777" w:rsidR="001D5580" w:rsidRPr="00B45651" w:rsidRDefault="001D5580" w:rsidP="001D5580">
      <w:pPr>
        <w:rPr>
          <w:rFonts w:ascii="Calibri" w:hAnsi="Calibri" w:cs="Calibri"/>
        </w:rPr>
      </w:pPr>
      <w:r w:rsidRPr="00B45651">
        <w:rPr>
          <w:rFonts w:ascii="Calibri" w:hAnsi="Calibri" w:cs="Calibri"/>
          <w:b/>
          <w:bCs/>
        </w:rPr>
        <w:t>ZAGROŻENIA ZWIĄZANE Z PRACĄ NA WYSOKOŚCI:</w:t>
      </w:r>
      <w:r w:rsidRPr="00B45651">
        <w:rPr>
          <w:rFonts w:ascii="Calibri" w:hAnsi="Calibri" w:cs="Calibri"/>
        </w:rPr>
        <w:t xml:space="preserve"> </w:t>
      </w:r>
    </w:p>
    <w:p w14:paraId="57BB61E5" w14:textId="77777777" w:rsidR="001D5580" w:rsidRPr="00B45651" w:rsidRDefault="001D5580">
      <w:pPr>
        <w:numPr>
          <w:ilvl w:val="0"/>
          <w:numId w:val="11"/>
        </w:numPr>
        <w:suppressAutoHyphens/>
        <w:spacing w:line="100" w:lineRule="atLeast"/>
        <w:rPr>
          <w:rFonts w:ascii="Calibri" w:hAnsi="Calibri" w:cs="Calibri"/>
        </w:rPr>
      </w:pPr>
      <w:r w:rsidRPr="00B45651">
        <w:rPr>
          <w:rFonts w:ascii="Calibri" w:hAnsi="Calibri" w:cs="Calibri"/>
        </w:rPr>
        <w:t>upadek;</w:t>
      </w:r>
    </w:p>
    <w:p w14:paraId="4AA78387" w14:textId="77777777" w:rsidR="001D5580" w:rsidRPr="00B45651" w:rsidRDefault="001D5580">
      <w:pPr>
        <w:numPr>
          <w:ilvl w:val="0"/>
          <w:numId w:val="11"/>
        </w:numPr>
        <w:suppressAutoHyphens/>
        <w:spacing w:line="100" w:lineRule="atLeast"/>
        <w:rPr>
          <w:rFonts w:ascii="Calibri" w:hAnsi="Calibri" w:cs="Calibri"/>
        </w:rPr>
      </w:pPr>
      <w:r w:rsidRPr="00B45651">
        <w:rPr>
          <w:rFonts w:ascii="Calibri" w:hAnsi="Calibri" w:cs="Calibri"/>
        </w:rPr>
        <w:t>śmierć;</w:t>
      </w:r>
    </w:p>
    <w:p w14:paraId="176DBD1E" w14:textId="77777777" w:rsidR="001D5580" w:rsidRPr="00B45651" w:rsidRDefault="001D5580">
      <w:pPr>
        <w:numPr>
          <w:ilvl w:val="0"/>
          <w:numId w:val="11"/>
        </w:numPr>
        <w:suppressAutoHyphens/>
        <w:spacing w:line="100" w:lineRule="atLeast"/>
        <w:rPr>
          <w:rFonts w:ascii="Calibri" w:hAnsi="Calibri" w:cs="Calibri"/>
        </w:rPr>
      </w:pPr>
      <w:r w:rsidRPr="00B45651">
        <w:rPr>
          <w:rFonts w:ascii="Calibri" w:hAnsi="Calibri" w:cs="Calibri"/>
        </w:rPr>
        <w:t>złamania;</w:t>
      </w:r>
    </w:p>
    <w:p w14:paraId="67FCF107" w14:textId="77777777" w:rsidR="001D5580" w:rsidRPr="00B45651" w:rsidRDefault="001D5580">
      <w:pPr>
        <w:numPr>
          <w:ilvl w:val="0"/>
          <w:numId w:val="11"/>
        </w:numPr>
        <w:suppressAutoHyphens/>
        <w:spacing w:line="100" w:lineRule="atLeast"/>
        <w:rPr>
          <w:rFonts w:ascii="Calibri" w:hAnsi="Calibri" w:cs="Calibri"/>
        </w:rPr>
      </w:pPr>
      <w:r w:rsidRPr="00B45651">
        <w:rPr>
          <w:rFonts w:ascii="Calibri" w:hAnsi="Calibri" w:cs="Calibri"/>
        </w:rPr>
        <w:t xml:space="preserve">stłuczenia; </w:t>
      </w:r>
    </w:p>
    <w:p w14:paraId="6DB77E2B" w14:textId="77777777" w:rsidR="001D5580" w:rsidRPr="00B45651" w:rsidRDefault="001D5580">
      <w:pPr>
        <w:numPr>
          <w:ilvl w:val="0"/>
          <w:numId w:val="11"/>
        </w:numPr>
        <w:suppressAutoHyphens/>
        <w:spacing w:line="100" w:lineRule="atLeast"/>
        <w:rPr>
          <w:rFonts w:ascii="Calibri" w:hAnsi="Calibri" w:cs="Calibri"/>
        </w:rPr>
      </w:pPr>
      <w:r w:rsidRPr="00B45651">
        <w:rPr>
          <w:rFonts w:ascii="Calibri" w:hAnsi="Calibri" w:cs="Calibri"/>
        </w:rPr>
        <w:t>skaleczenia.</w:t>
      </w:r>
    </w:p>
    <w:p w14:paraId="337035A7" w14:textId="77777777" w:rsidR="001D5580" w:rsidRPr="00B45651" w:rsidRDefault="001D5580" w:rsidP="001D5580">
      <w:pPr>
        <w:rPr>
          <w:rFonts w:ascii="Calibri" w:hAnsi="Calibri" w:cs="Calibri"/>
        </w:rPr>
      </w:pPr>
    </w:p>
    <w:p w14:paraId="72C70F39" w14:textId="77777777" w:rsidR="001D5580" w:rsidRPr="00B45651" w:rsidRDefault="001D5580" w:rsidP="001D5580">
      <w:pPr>
        <w:rPr>
          <w:rFonts w:ascii="Calibri" w:hAnsi="Calibri" w:cs="Calibri"/>
        </w:rPr>
      </w:pPr>
      <w:r w:rsidRPr="00B45651">
        <w:rPr>
          <w:rFonts w:ascii="Calibri" w:hAnsi="Calibri" w:cs="Calibri"/>
          <w:b/>
          <w:bCs/>
        </w:rPr>
        <w:t>ZAGROŻENIA ZWIĄZANE Z WYKONYWANIEM PRAC W KONTAKCIE Z SUBSTANCJAMI I PREPARATAMI CHEMICZNYMI:</w:t>
      </w:r>
    </w:p>
    <w:p w14:paraId="599FE974" w14:textId="77777777" w:rsidR="001D5580" w:rsidRPr="00B45651" w:rsidRDefault="001D5580">
      <w:pPr>
        <w:numPr>
          <w:ilvl w:val="0"/>
          <w:numId w:val="11"/>
        </w:numPr>
        <w:suppressAutoHyphens/>
        <w:spacing w:line="100" w:lineRule="atLeast"/>
        <w:rPr>
          <w:rFonts w:ascii="Calibri" w:hAnsi="Calibri" w:cs="Calibri"/>
        </w:rPr>
      </w:pPr>
      <w:r w:rsidRPr="00B45651">
        <w:rPr>
          <w:rFonts w:ascii="Calibri" w:hAnsi="Calibri" w:cs="Calibri"/>
        </w:rPr>
        <w:t>poparzenie;</w:t>
      </w:r>
    </w:p>
    <w:p w14:paraId="66CBE8C5" w14:textId="77777777" w:rsidR="001D5580" w:rsidRPr="00B45651" w:rsidRDefault="001D5580">
      <w:pPr>
        <w:numPr>
          <w:ilvl w:val="0"/>
          <w:numId w:val="11"/>
        </w:numPr>
        <w:suppressAutoHyphens/>
        <w:spacing w:line="100" w:lineRule="atLeast"/>
        <w:rPr>
          <w:rFonts w:ascii="Calibri" w:hAnsi="Calibri" w:cs="Calibri"/>
        </w:rPr>
      </w:pPr>
      <w:r w:rsidRPr="00B45651">
        <w:rPr>
          <w:rFonts w:ascii="Calibri" w:hAnsi="Calibri" w:cs="Calibri"/>
        </w:rPr>
        <w:t>zatrucie.</w:t>
      </w:r>
    </w:p>
    <w:p w14:paraId="37ADC168" w14:textId="77777777" w:rsidR="001D5580" w:rsidRPr="00B45651" w:rsidRDefault="001D5580" w:rsidP="001D5580">
      <w:pPr>
        <w:rPr>
          <w:rFonts w:ascii="Calibri" w:hAnsi="Calibri" w:cs="Calibri"/>
        </w:rPr>
      </w:pPr>
    </w:p>
    <w:p w14:paraId="1FE18594" w14:textId="77777777" w:rsidR="001D5580" w:rsidRPr="00B45651" w:rsidRDefault="001D5580" w:rsidP="001D5580">
      <w:pPr>
        <w:rPr>
          <w:rFonts w:ascii="Calibri" w:hAnsi="Calibri" w:cs="Calibri"/>
        </w:rPr>
      </w:pPr>
      <w:r w:rsidRPr="00B45651">
        <w:rPr>
          <w:rFonts w:ascii="Calibri" w:hAnsi="Calibri" w:cs="Calibri"/>
          <w:b/>
          <w:bCs/>
        </w:rPr>
        <w:t>ZAGROŻENIA ZWIĄZANE Z WYKONYWANIEM PRAC TRANSPORTOWYCH:</w:t>
      </w:r>
    </w:p>
    <w:p w14:paraId="29CE4D98" w14:textId="77777777" w:rsidR="001D5580" w:rsidRPr="00B45651" w:rsidRDefault="001D5580">
      <w:pPr>
        <w:numPr>
          <w:ilvl w:val="0"/>
          <w:numId w:val="11"/>
        </w:numPr>
        <w:suppressAutoHyphens/>
        <w:spacing w:line="100" w:lineRule="atLeast"/>
        <w:rPr>
          <w:rFonts w:ascii="Calibri" w:hAnsi="Calibri" w:cs="Calibri"/>
        </w:rPr>
      </w:pPr>
      <w:r w:rsidRPr="00B45651">
        <w:rPr>
          <w:rFonts w:ascii="Calibri" w:hAnsi="Calibri" w:cs="Calibri"/>
        </w:rPr>
        <w:t>przygniecenie;</w:t>
      </w:r>
    </w:p>
    <w:p w14:paraId="6A8376FD" w14:textId="77777777" w:rsidR="001D5580" w:rsidRPr="00B45651" w:rsidRDefault="001D5580">
      <w:pPr>
        <w:numPr>
          <w:ilvl w:val="0"/>
          <w:numId w:val="11"/>
        </w:numPr>
        <w:suppressAutoHyphens/>
        <w:spacing w:line="100" w:lineRule="atLeast"/>
        <w:rPr>
          <w:rFonts w:ascii="Calibri" w:hAnsi="Calibri" w:cs="Calibri"/>
        </w:rPr>
      </w:pPr>
      <w:r w:rsidRPr="00B45651">
        <w:rPr>
          <w:rFonts w:ascii="Calibri" w:hAnsi="Calibri" w:cs="Calibri"/>
        </w:rPr>
        <w:t xml:space="preserve">uderzenie; </w:t>
      </w:r>
    </w:p>
    <w:p w14:paraId="5078BFA5" w14:textId="77777777" w:rsidR="001D5580" w:rsidRPr="00B45651" w:rsidRDefault="001D5580">
      <w:pPr>
        <w:numPr>
          <w:ilvl w:val="0"/>
          <w:numId w:val="11"/>
        </w:numPr>
        <w:suppressAutoHyphens/>
        <w:spacing w:line="100" w:lineRule="atLeast"/>
        <w:rPr>
          <w:rFonts w:ascii="Calibri" w:hAnsi="Calibri" w:cs="Calibri"/>
        </w:rPr>
      </w:pPr>
      <w:r w:rsidRPr="00B45651">
        <w:rPr>
          <w:rFonts w:ascii="Calibri" w:hAnsi="Calibri" w:cs="Calibri"/>
        </w:rPr>
        <w:t>skaleczenie przez transportowany przedmiot lub zastosowany środek transportu.</w:t>
      </w:r>
    </w:p>
    <w:p w14:paraId="435D00D2" w14:textId="77777777" w:rsidR="001D5580" w:rsidRPr="00B45651" w:rsidRDefault="001D5580" w:rsidP="001D5580">
      <w:pPr>
        <w:jc w:val="both"/>
        <w:rPr>
          <w:rFonts w:ascii="Calibri" w:hAnsi="Calibri" w:cs="Calibri"/>
          <w:b/>
          <w:bCs/>
        </w:rPr>
      </w:pPr>
    </w:p>
    <w:p w14:paraId="61F556FF" w14:textId="77777777" w:rsidR="001D5580" w:rsidRPr="00B45651" w:rsidRDefault="001D5580" w:rsidP="001D5580">
      <w:pPr>
        <w:jc w:val="both"/>
        <w:rPr>
          <w:rFonts w:ascii="Calibri" w:hAnsi="Calibri" w:cs="Calibri"/>
        </w:rPr>
      </w:pPr>
      <w:r w:rsidRPr="00B45651">
        <w:rPr>
          <w:rFonts w:ascii="Calibri" w:hAnsi="Calibri" w:cs="Calibri"/>
          <w:b/>
          <w:bCs/>
        </w:rPr>
        <w:t xml:space="preserve">ZAGROŻENIA ZWIĄZANE Z OBSŁUGĄ LUB NAPRAWĄ MASZYN, URZĄDZEŃ </w:t>
      </w:r>
      <w:r w:rsidR="00B075CB" w:rsidRPr="00B45651">
        <w:rPr>
          <w:rFonts w:ascii="Calibri" w:hAnsi="Calibri" w:cs="Calibri"/>
          <w:b/>
          <w:bCs/>
        </w:rPr>
        <w:br/>
      </w:r>
      <w:r w:rsidRPr="00B45651">
        <w:rPr>
          <w:rFonts w:ascii="Calibri" w:hAnsi="Calibri" w:cs="Calibri"/>
          <w:b/>
          <w:bCs/>
        </w:rPr>
        <w:t>I NARZĘDZI ORAZ USUWANIEM AWARII INSTALACJI TECHNICZNYCH:</w:t>
      </w:r>
    </w:p>
    <w:p w14:paraId="1C176542" w14:textId="77777777" w:rsidR="001D5580" w:rsidRPr="00B45651" w:rsidRDefault="001D5580">
      <w:pPr>
        <w:numPr>
          <w:ilvl w:val="0"/>
          <w:numId w:val="11"/>
        </w:numPr>
        <w:suppressAutoHyphens/>
        <w:spacing w:line="100" w:lineRule="atLeast"/>
        <w:rPr>
          <w:rFonts w:ascii="Calibri" w:hAnsi="Calibri" w:cs="Calibri"/>
        </w:rPr>
      </w:pPr>
      <w:r w:rsidRPr="00B45651">
        <w:rPr>
          <w:rFonts w:ascii="Calibri" w:hAnsi="Calibri" w:cs="Calibri"/>
        </w:rPr>
        <w:t>uderzenie o ruchome i luźne elementy;</w:t>
      </w:r>
    </w:p>
    <w:p w14:paraId="489448AD" w14:textId="77777777" w:rsidR="001D5580" w:rsidRPr="00B45651" w:rsidRDefault="001D5580">
      <w:pPr>
        <w:numPr>
          <w:ilvl w:val="0"/>
          <w:numId w:val="11"/>
        </w:numPr>
        <w:suppressAutoHyphens/>
        <w:spacing w:line="100" w:lineRule="atLeast"/>
        <w:rPr>
          <w:rFonts w:ascii="Calibri" w:hAnsi="Calibri" w:cs="Calibri"/>
        </w:rPr>
      </w:pPr>
      <w:r w:rsidRPr="00B45651">
        <w:rPr>
          <w:rFonts w:ascii="Calibri" w:hAnsi="Calibri" w:cs="Calibri"/>
        </w:rPr>
        <w:t>uderzenie w wystające i ostre elementy stałe;</w:t>
      </w:r>
    </w:p>
    <w:p w14:paraId="7BB4FB6C" w14:textId="77777777" w:rsidR="001D5580" w:rsidRPr="00B45651" w:rsidRDefault="001D5580">
      <w:pPr>
        <w:numPr>
          <w:ilvl w:val="0"/>
          <w:numId w:val="11"/>
        </w:numPr>
        <w:suppressAutoHyphens/>
        <w:spacing w:line="100" w:lineRule="atLeast"/>
        <w:rPr>
          <w:rFonts w:ascii="Calibri" w:hAnsi="Calibri" w:cs="Calibri"/>
        </w:rPr>
      </w:pPr>
      <w:r w:rsidRPr="00B45651">
        <w:rPr>
          <w:rFonts w:ascii="Calibri" w:hAnsi="Calibri" w:cs="Calibri"/>
        </w:rPr>
        <w:t>porażenie prądem elektrycznym;</w:t>
      </w:r>
    </w:p>
    <w:p w14:paraId="691E519F" w14:textId="77777777" w:rsidR="001D5580" w:rsidRPr="00B45651" w:rsidRDefault="001D5580">
      <w:pPr>
        <w:numPr>
          <w:ilvl w:val="0"/>
          <w:numId w:val="11"/>
        </w:numPr>
        <w:suppressAutoHyphens/>
        <w:spacing w:line="100" w:lineRule="atLeast"/>
        <w:rPr>
          <w:rFonts w:ascii="Calibri" w:hAnsi="Calibri" w:cs="Calibri"/>
        </w:rPr>
      </w:pPr>
      <w:r w:rsidRPr="00B45651">
        <w:rPr>
          <w:rFonts w:ascii="Calibri" w:hAnsi="Calibri" w:cs="Calibri"/>
        </w:rPr>
        <w:t>poparzenie termiczne w kontakcie z gorącymi powierzchniami.</w:t>
      </w:r>
    </w:p>
    <w:p w14:paraId="4B2E3679" w14:textId="77777777" w:rsidR="001D5580" w:rsidRPr="00B45651" w:rsidRDefault="001D5580" w:rsidP="001D5580">
      <w:pPr>
        <w:jc w:val="both"/>
        <w:rPr>
          <w:rFonts w:ascii="Calibri" w:hAnsi="Calibri" w:cs="Calibri"/>
          <w:b/>
          <w:bCs/>
        </w:rPr>
      </w:pPr>
      <w:r w:rsidRPr="00B45651">
        <w:rPr>
          <w:rFonts w:ascii="Calibri" w:hAnsi="Calibri" w:cs="Calibri"/>
          <w:b/>
          <w:bCs/>
        </w:rPr>
        <w:lastRenderedPageBreak/>
        <w:t>ZAGROŻENIA ZWIĄZANE Z WYKONYWANIEM PRAC PONIŻEJ POZIOMU GRUNTU, NP.: SIEĆ KANALIZACYJNA, STUDZIENKI, INSTALACJE PODZIEMNE, WYKOPY:</w:t>
      </w:r>
    </w:p>
    <w:p w14:paraId="46ECA782" w14:textId="77777777" w:rsidR="001D5580" w:rsidRPr="00B45651" w:rsidRDefault="001D5580">
      <w:pPr>
        <w:numPr>
          <w:ilvl w:val="0"/>
          <w:numId w:val="11"/>
        </w:numPr>
        <w:suppressAutoHyphens/>
        <w:spacing w:line="100" w:lineRule="atLeast"/>
        <w:rPr>
          <w:rFonts w:ascii="Calibri" w:hAnsi="Calibri" w:cs="Calibri"/>
        </w:rPr>
      </w:pPr>
      <w:r w:rsidRPr="00B45651">
        <w:rPr>
          <w:rFonts w:ascii="Calibri" w:hAnsi="Calibri" w:cs="Calibri"/>
        </w:rPr>
        <w:t>zatrucie gazami;</w:t>
      </w:r>
    </w:p>
    <w:p w14:paraId="7FE3011C" w14:textId="77777777" w:rsidR="001D5580" w:rsidRPr="00B45651" w:rsidRDefault="001D5580">
      <w:pPr>
        <w:numPr>
          <w:ilvl w:val="0"/>
          <w:numId w:val="11"/>
        </w:numPr>
        <w:suppressAutoHyphens/>
        <w:spacing w:line="100" w:lineRule="atLeast"/>
        <w:rPr>
          <w:rFonts w:ascii="Calibri" w:hAnsi="Calibri" w:cs="Calibri"/>
        </w:rPr>
      </w:pPr>
      <w:r w:rsidRPr="00B45651">
        <w:rPr>
          <w:rFonts w:ascii="Calibri" w:hAnsi="Calibri" w:cs="Calibri"/>
        </w:rPr>
        <w:t>zasypanie, obsunięcie ziemi lub innych materiałów;</w:t>
      </w:r>
    </w:p>
    <w:p w14:paraId="42AE9C0A" w14:textId="77777777" w:rsidR="001D5580" w:rsidRPr="00B45651" w:rsidRDefault="001D5580">
      <w:pPr>
        <w:numPr>
          <w:ilvl w:val="0"/>
          <w:numId w:val="11"/>
        </w:numPr>
        <w:suppressAutoHyphens/>
        <w:spacing w:line="100" w:lineRule="atLeast"/>
        <w:rPr>
          <w:rFonts w:ascii="Calibri" w:hAnsi="Calibri" w:cs="Calibri"/>
        </w:rPr>
      </w:pPr>
      <w:r w:rsidRPr="00B45651">
        <w:rPr>
          <w:rFonts w:ascii="Calibri" w:hAnsi="Calibri" w:cs="Calibri"/>
        </w:rPr>
        <w:t>uderzenie przez spadające przedmioty;</w:t>
      </w:r>
    </w:p>
    <w:p w14:paraId="3FA4F1B1" w14:textId="77777777" w:rsidR="001D5580" w:rsidRPr="00B45651" w:rsidRDefault="001D5580">
      <w:pPr>
        <w:numPr>
          <w:ilvl w:val="0"/>
          <w:numId w:val="11"/>
        </w:numPr>
        <w:suppressAutoHyphens/>
        <w:spacing w:line="100" w:lineRule="atLeast"/>
        <w:rPr>
          <w:rFonts w:ascii="Calibri" w:hAnsi="Calibri" w:cs="Calibri"/>
        </w:rPr>
      </w:pPr>
      <w:r w:rsidRPr="00B45651">
        <w:rPr>
          <w:rFonts w:ascii="Calibri" w:hAnsi="Calibri" w:cs="Calibri"/>
        </w:rPr>
        <w:t>wybuch, pożar.</w:t>
      </w:r>
    </w:p>
    <w:p w14:paraId="35D8E6C6" w14:textId="77777777" w:rsidR="001D5580" w:rsidRPr="00B45651" w:rsidRDefault="001D5580" w:rsidP="001D5580">
      <w:pPr>
        <w:rPr>
          <w:rFonts w:ascii="Calibri" w:hAnsi="Calibri" w:cs="Calibri"/>
        </w:rPr>
      </w:pPr>
    </w:p>
    <w:p w14:paraId="5D19FABE" w14:textId="77777777" w:rsidR="001D5580" w:rsidRPr="00B45651" w:rsidRDefault="001D5580" w:rsidP="001D5580">
      <w:pPr>
        <w:rPr>
          <w:rFonts w:ascii="Calibri" w:hAnsi="Calibri" w:cs="Calibri"/>
        </w:rPr>
      </w:pPr>
      <w:r w:rsidRPr="00B45651">
        <w:rPr>
          <w:rFonts w:ascii="Calibri" w:hAnsi="Calibri" w:cs="Calibri"/>
          <w:b/>
          <w:bCs/>
        </w:rPr>
        <w:t>PODSTAWOWE ZASADY BEZPIECZEŃSTWA:</w:t>
      </w:r>
    </w:p>
    <w:p w14:paraId="48B5296F" w14:textId="77777777" w:rsidR="001D5580" w:rsidRPr="00B45651" w:rsidRDefault="001D5580">
      <w:pPr>
        <w:numPr>
          <w:ilvl w:val="0"/>
          <w:numId w:val="11"/>
        </w:numPr>
        <w:suppressAutoHyphens/>
        <w:spacing w:line="100" w:lineRule="atLeast"/>
        <w:rPr>
          <w:rFonts w:ascii="Calibri" w:hAnsi="Calibri" w:cs="Calibri"/>
        </w:rPr>
      </w:pPr>
      <w:r w:rsidRPr="00B45651">
        <w:rPr>
          <w:rFonts w:ascii="Calibri" w:hAnsi="Calibri" w:cs="Calibri"/>
        </w:rPr>
        <w:t>Należy poruszać się po wyznaczonych drogach komunikacyjnych;</w:t>
      </w:r>
    </w:p>
    <w:p w14:paraId="69035C11" w14:textId="77777777" w:rsidR="001D5580" w:rsidRPr="00B45651" w:rsidRDefault="001D5580">
      <w:pPr>
        <w:numPr>
          <w:ilvl w:val="0"/>
          <w:numId w:val="11"/>
        </w:numPr>
        <w:suppressAutoHyphens/>
        <w:spacing w:line="100" w:lineRule="atLeast"/>
        <w:rPr>
          <w:rFonts w:ascii="Calibri" w:hAnsi="Calibri" w:cs="Calibri"/>
        </w:rPr>
      </w:pPr>
      <w:r w:rsidRPr="00B45651">
        <w:rPr>
          <w:rFonts w:ascii="Calibri" w:hAnsi="Calibri" w:cs="Calibri"/>
        </w:rPr>
        <w:t>Należy stosować środki ochrony indywidualnej adekwatne do występujących zagrożeń;</w:t>
      </w:r>
    </w:p>
    <w:p w14:paraId="40EFE2B9" w14:textId="77777777" w:rsidR="001D5580" w:rsidRPr="00B45651" w:rsidRDefault="001D5580">
      <w:pPr>
        <w:numPr>
          <w:ilvl w:val="0"/>
          <w:numId w:val="11"/>
        </w:numPr>
        <w:suppressAutoHyphens/>
        <w:spacing w:line="100" w:lineRule="atLeast"/>
        <w:rPr>
          <w:rFonts w:ascii="Calibri" w:hAnsi="Calibri" w:cs="Calibri"/>
        </w:rPr>
      </w:pPr>
      <w:r w:rsidRPr="00B45651">
        <w:rPr>
          <w:rFonts w:ascii="Calibri" w:hAnsi="Calibri" w:cs="Calibri"/>
        </w:rPr>
        <w:t>Stosować się do obowiązujących znaków bezpieczeństwa i ppoż. oraz ruchu drogowego;</w:t>
      </w:r>
    </w:p>
    <w:p w14:paraId="4DD9B849" w14:textId="77777777" w:rsidR="001D5580" w:rsidRPr="00B45651" w:rsidRDefault="001D5580">
      <w:pPr>
        <w:numPr>
          <w:ilvl w:val="0"/>
          <w:numId w:val="11"/>
        </w:numPr>
        <w:suppressAutoHyphens/>
        <w:spacing w:line="100" w:lineRule="atLeast"/>
        <w:rPr>
          <w:rFonts w:ascii="Calibri" w:hAnsi="Calibri" w:cs="Calibri"/>
        </w:rPr>
      </w:pPr>
      <w:r w:rsidRPr="00B45651">
        <w:rPr>
          <w:rFonts w:ascii="Calibri" w:hAnsi="Calibri" w:cs="Calibri"/>
        </w:rPr>
        <w:t>Nie wolno korzystać z urządzeń i narzędzi, nie mając do tego odpowiednich kwalifikacji i uprawnień;</w:t>
      </w:r>
    </w:p>
    <w:p w14:paraId="347FA3A2" w14:textId="77777777" w:rsidR="001D5580" w:rsidRPr="00B45651" w:rsidRDefault="001D5580">
      <w:pPr>
        <w:numPr>
          <w:ilvl w:val="0"/>
          <w:numId w:val="11"/>
        </w:numPr>
        <w:suppressAutoHyphens/>
        <w:spacing w:line="100" w:lineRule="atLeast"/>
        <w:rPr>
          <w:rFonts w:ascii="Calibri" w:hAnsi="Calibri" w:cs="Calibri"/>
        </w:rPr>
      </w:pPr>
      <w:r w:rsidRPr="00B45651">
        <w:rPr>
          <w:rFonts w:ascii="Calibri" w:hAnsi="Calibri" w:cs="Calibri"/>
        </w:rPr>
        <w:t>Nie wolno zaśmiecać i zanieczyszczać terenu;</w:t>
      </w:r>
    </w:p>
    <w:p w14:paraId="1FB552E6" w14:textId="77777777" w:rsidR="001D5580" w:rsidRPr="00B45651" w:rsidRDefault="001D5580">
      <w:pPr>
        <w:numPr>
          <w:ilvl w:val="0"/>
          <w:numId w:val="11"/>
        </w:numPr>
        <w:suppressAutoHyphens/>
        <w:spacing w:line="100" w:lineRule="atLeast"/>
        <w:rPr>
          <w:rFonts w:ascii="Calibri" w:hAnsi="Calibri" w:cs="Calibri"/>
        </w:rPr>
      </w:pPr>
      <w:r w:rsidRPr="00B45651">
        <w:rPr>
          <w:rFonts w:ascii="Calibri" w:hAnsi="Calibri" w:cs="Calibri"/>
        </w:rPr>
        <w:t>Palenie tytoniu dozwolone tylko w miejscu wyznaczonym;</w:t>
      </w:r>
    </w:p>
    <w:p w14:paraId="0A39FB41" w14:textId="77777777" w:rsidR="001D5580" w:rsidRPr="00B45651" w:rsidRDefault="001D5580">
      <w:pPr>
        <w:numPr>
          <w:ilvl w:val="0"/>
          <w:numId w:val="11"/>
        </w:numPr>
        <w:suppressAutoHyphens/>
        <w:spacing w:line="100" w:lineRule="atLeast"/>
        <w:rPr>
          <w:rFonts w:ascii="Calibri" w:hAnsi="Calibri" w:cs="Calibri"/>
        </w:rPr>
      </w:pPr>
      <w:r w:rsidRPr="00B45651">
        <w:rPr>
          <w:rFonts w:ascii="Calibri" w:hAnsi="Calibri" w:cs="Calibri"/>
        </w:rPr>
        <w:t>Zakaz spożywania napojów alkoholowych, środków odurzających i narkotycznych;</w:t>
      </w:r>
    </w:p>
    <w:p w14:paraId="6D689AD7" w14:textId="77777777" w:rsidR="001D5580" w:rsidRPr="00B45651" w:rsidRDefault="001D5580">
      <w:pPr>
        <w:numPr>
          <w:ilvl w:val="0"/>
          <w:numId w:val="11"/>
        </w:numPr>
        <w:suppressAutoHyphens/>
        <w:spacing w:line="100" w:lineRule="atLeast"/>
        <w:rPr>
          <w:rFonts w:ascii="Calibri" w:hAnsi="Calibri" w:cs="Calibri"/>
        </w:rPr>
      </w:pPr>
      <w:r w:rsidRPr="00B45651">
        <w:rPr>
          <w:rFonts w:ascii="Calibri" w:hAnsi="Calibri" w:cs="Calibri"/>
        </w:rPr>
        <w:t>Każde zauważone zagrożenie, incydent lub wypadek należy zgłosić koordynatorowi sprawującemu nadzór na bezpieczeństwem i higieną pracy.</w:t>
      </w:r>
    </w:p>
    <w:p w14:paraId="61092D14" w14:textId="77777777" w:rsidR="001D5580" w:rsidRPr="00B45651" w:rsidRDefault="001D5580" w:rsidP="001D5580">
      <w:pPr>
        <w:rPr>
          <w:rFonts w:ascii="Calibri" w:hAnsi="Calibri" w:cs="Calibri"/>
        </w:rPr>
      </w:pPr>
    </w:p>
    <w:p w14:paraId="38134596" w14:textId="77777777" w:rsidR="001D5580" w:rsidRPr="00B45651" w:rsidRDefault="001D5580" w:rsidP="001D5580">
      <w:pPr>
        <w:rPr>
          <w:rFonts w:ascii="Calibri" w:hAnsi="Calibri" w:cs="Calibri"/>
        </w:rPr>
      </w:pPr>
      <w:r w:rsidRPr="00B45651">
        <w:rPr>
          <w:rFonts w:ascii="Calibri" w:hAnsi="Calibri" w:cs="Calibri"/>
          <w:b/>
        </w:rPr>
        <w:t>PIERWSZA POMOC:</w:t>
      </w:r>
    </w:p>
    <w:p w14:paraId="566165DB" w14:textId="77777777" w:rsidR="001D5580" w:rsidRPr="00B45651" w:rsidRDefault="001D5580">
      <w:pPr>
        <w:numPr>
          <w:ilvl w:val="0"/>
          <w:numId w:val="11"/>
        </w:numPr>
        <w:suppressAutoHyphens/>
        <w:spacing w:line="100" w:lineRule="atLeast"/>
        <w:rPr>
          <w:rFonts w:ascii="Calibri" w:hAnsi="Calibri" w:cs="Calibri"/>
        </w:rPr>
      </w:pPr>
      <w:r w:rsidRPr="00B45651">
        <w:rPr>
          <w:rFonts w:ascii="Calibri" w:hAnsi="Calibri" w:cs="Calibri"/>
        </w:rPr>
        <w:t>Informacje o osobach wyznaczonych do udzielania pierwszej pomocy, miejsca ich pracy oraz telefon kontaktowy umieszczone są przy apteczkach pierwszej pomocy.</w:t>
      </w:r>
    </w:p>
    <w:p w14:paraId="718D5EA5" w14:textId="77777777" w:rsidR="001D5580" w:rsidRPr="00B45651" w:rsidRDefault="001D5580" w:rsidP="001D5580">
      <w:pPr>
        <w:rPr>
          <w:rFonts w:ascii="Calibri" w:hAnsi="Calibri" w:cs="Calibri"/>
        </w:rPr>
      </w:pPr>
      <w:r w:rsidRPr="00B45651">
        <w:rPr>
          <w:rFonts w:ascii="Calibri" w:hAnsi="Calibri" w:cs="Calibri"/>
        </w:rPr>
        <w:t xml:space="preserve"> </w:t>
      </w:r>
    </w:p>
    <w:p w14:paraId="5774C2D8" w14:textId="77777777" w:rsidR="001D5580" w:rsidRPr="00B45651" w:rsidRDefault="001D5580" w:rsidP="001D5580">
      <w:pPr>
        <w:rPr>
          <w:rFonts w:ascii="Calibri" w:hAnsi="Calibri" w:cs="Calibri"/>
        </w:rPr>
      </w:pPr>
    </w:p>
    <w:p w14:paraId="3563CFAE" w14:textId="77777777" w:rsidR="001D5580" w:rsidRPr="00B45651" w:rsidRDefault="001D5580" w:rsidP="001D5580">
      <w:pPr>
        <w:rPr>
          <w:rFonts w:ascii="Calibri" w:hAnsi="Calibri" w:cs="Calibri"/>
        </w:rPr>
      </w:pPr>
      <w:r w:rsidRPr="00B45651">
        <w:rPr>
          <w:rFonts w:ascii="Calibri" w:hAnsi="Calibri" w:cs="Calibri"/>
          <w:b/>
        </w:rPr>
        <w:t>TELEFONY ALARMOWE:</w:t>
      </w:r>
    </w:p>
    <w:p w14:paraId="51231FAD" w14:textId="77777777" w:rsidR="001D5580" w:rsidRPr="00B45651" w:rsidRDefault="001D5580" w:rsidP="001D5580">
      <w:pPr>
        <w:rPr>
          <w:rFonts w:ascii="Calibri" w:hAnsi="Calibri" w:cs="Calibri"/>
        </w:rPr>
      </w:pPr>
      <w:r w:rsidRPr="00B45651">
        <w:rPr>
          <w:rFonts w:ascii="Calibri" w:hAnsi="Calibri" w:cs="Calibri"/>
        </w:rPr>
        <w:t>Centrum Ratownictwa</w:t>
      </w:r>
      <w:r w:rsidR="00B075CB" w:rsidRPr="00B45651">
        <w:rPr>
          <w:rFonts w:ascii="Calibri" w:hAnsi="Calibri" w:cs="Calibri"/>
        </w:rPr>
        <w:t xml:space="preserve"> –</w:t>
      </w:r>
      <w:r w:rsidR="00B075CB" w:rsidRPr="00B45651">
        <w:rPr>
          <w:rFonts w:ascii="Calibri" w:hAnsi="Calibri" w:cs="Calibri"/>
          <w:b/>
        </w:rPr>
        <w:t xml:space="preserve"> </w:t>
      </w:r>
      <w:r w:rsidRPr="00B45651">
        <w:rPr>
          <w:rFonts w:ascii="Calibri" w:hAnsi="Calibri" w:cs="Calibri"/>
        </w:rPr>
        <w:t xml:space="preserve"> </w:t>
      </w:r>
      <w:r w:rsidRPr="00B45651">
        <w:rPr>
          <w:rFonts w:ascii="Calibri" w:hAnsi="Calibri" w:cs="Calibri"/>
          <w:b/>
        </w:rPr>
        <w:t>112</w:t>
      </w:r>
    </w:p>
    <w:p w14:paraId="4B83050A" w14:textId="77777777" w:rsidR="001D5580" w:rsidRPr="00B45651" w:rsidRDefault="001D5580" w:rsidP="001D5580">
      <w:pPr>
        <w:rPr>
          <w:rFonts w:ascii="Calibri" w:hAnsi="Calibri" w:cs="Calibri"/>
        </w:rPr>
      </w:pPr>
      <w:r w:rsidRPr="00B45651">
        <w:rPr>
          <w:rFonts w:ascii="Calibri" w:hAnsi="Calibri" w:cs="Calibri"/>
        </w:rPr>
        <w:t>Pogotowie Ratunkowe</w:t>
      </w:r>
      <w:r w:rsidR="00B075CB" w:rsidRPr="00B45651">
        <w:rPr>
          <w:rFonts w:ascii="Calibri" w:hAnsi="Calibri" w:cs="Calibri"/>
        </w:rPr>
        <w:t xml:space="preserve"> –</w:t>
      </w:r>
      <w:r w:rsidR="00B075CB" w:rsidRPr="00B45651">
        <w:rPr>
          <w:rFonts w:ascii="Calibri" w:hAnsi="Calibri" w:cs="Calibri"/>
          <w:b/>
        </w:rPr>
        <w:t xml:space="preserve"> </w:t>
      </w:r>
      <w:r w:rsidRPr="00B45651">
        <w:rPr>
          <w:rFonts w:ascii="Calibri" w:hAnsi="Calibri" w:cs="Calibri"/>
        </w:rPr>
        <w:t xml:space="preserve"> </w:t>
      </w:r>
      <w:r w:rsidRPr="00B45651">
        <w:rPr>
          <w:rFonts w:ascii="Calibri" w:hAnsi="Calibri" w:cs="Calibri"/>
          <w:b/>
        </w:rPr>
        <w:t>999</w:t>
      </w:r>
    </w:p>
    <w:p w14:paraId="7C653EA0" w14:textId="77777777" w:rsidR="001D5580" w:rsidRPr="00B45651" w:rsidRDefault="001D5580" w:rsidP="001D5580">
      <w:pPr>
        <w:rPr>
          <w:rFonts w:ascii="Calibri" w:hAnsi="Calibri" w:cs="Calibri"/>
        </w:rPr>
      </w:pPr>
      <w:r w:rsidRPr="00B45651">
        <w:rPr>
          <w:rFonts w:ascii="Calibri" w:hAnsi="Calibri" w:cs="Calibri"/>
        </w:rPr>
        <w:t>Straż Pożarna –</w:t>
      </w:r>
      <w:r w:rsidRPr="00B45651">
        <w:rPr>
          <w:rFonts w:ascii="Calibri" w:hAnsi="Calibri" w:cs="Calibri"/>
          <w:b/>
        </w:rPr>
        <w:t xml:space="preserve"> 998</w:t>
      </w:r>
    </w:p>
    <w:p w14:paraId="532072D7" w14:textId="77777777" w:rsidR="001D5580" w:rsidRPr="00B45651" w:rsidRDefault="001D5580" w:rsidP="001D5580">
      <w:pPr>
        <w:rPr>
          <w:rFonts w:ascii="Calibri" w:hAnsi="Calibri" w:cs="Calibri"/>
        </w:rPr>
      </w:pPr>
      <w:r w:rsidRPr="00B45651">
        <w:rPr>
          <w:rFonts w:ascii="Calibri" w:hAnsi="Calibri" w:cs="Calibri"/>
        </w:rPr>
        <w:t>Policja</w:t>
      </w:r>
      <w:r w:rsidR="00B075CB" w:rsidRPr="00B45651">
        <w:rPr>
          <w:rFonts w:ascii="Calibri" w:hAnsi="Calibri" w:cs="Calibri"/>
        </w:rPr>
        <w:t xml:space="preserve"> –</w:t>
      </w:r>
      <w:r w:rsidR="00B075CB" w:rsidRPr="00B45651">
        <w:rPr>
          <w:rFonts w:ascii="Calibri" w:hAnsi="Calibri" w:cs="Calibri"/>
          <w:b/>
        </w:rPr>
        <w:t xml:space="preserve"> </w:t>
      </w:r>
      <w:r w:rsidRPr="00B45651">
        <w:rPr>
          <w:rFonts w:ascii="Calibri" w:hAnsi="Calibri" w:cs="Calibri"/>
          <w:b/>
        </w:rPr>
        <w:t xml:space="preserve"> 997</w:t>
      </w:r>
    </w:p>
    <w:p w14:paraId="1EE27F8B" w14:textId="77777777" w:rsidR="001D5580" w:rsidRPr="00B45651" w:rsidRDefault="001D5580" w:rsidP="001D5580">
      <w:pPr>
        <w:rPr>
          <w:rFonts w:ascii="Calibri" w:hAnsi="Calibri" w:cs="Calibri"/>
          <w:b/>
        </w:rPr>
      </w:pPr>
    </w:p>
    <w:p w14:paraId="7243BE60" w14:textId="77777777" w:rsidR="001D5580" w:rsidRPr="00B45651" w:rsidRDefault="001D5580" w:rsidP="001D5580">
      <w:pPr>
        <w:jc w:val="both"/>
        <w:rPr>
          <w:rFonts w:ascii="Calibri" w:hAnsi="Calibri" w:cs="Calibri"/>
        </w:rPr>
      </w:pPr>
      <w:r w:rsidRPr="00B45651">
        <w:rPr>
          <w:rFonts w:ascii="Calibri" w:hAnsi="Calibri" w:cs="Calibri"/>
          <w:b/>
          <w:bCs/>
        </w:rPr>
        <w:t>OŚWIADCZAM, IŻ ZAPOZNAŁEM/AM SIĘ I PRZYJMUJĘ DO STOSOWANIA POWYŻSZĄ INFORMACJĘ ORAZ ZOBOWIĄZUJĘ SIĘ DO JEJ PRZEKAZANIA SWOIM PRACOWNIKOM/ PODWYKONAWCOM.</w:t>
      </w:r>
    </w:p>
    <w:p w14:paraId="2BEB62A3" w14:textId="77777777" w:rsidR="001D5580" w:rsidRPr="00B45651" w:rsidRDefault="001D5580" w:rsidP="001D5580">
      <w:pPr>
        <w:rPr>
          <w:rFonts w:ascii="Calibri" w:hAnsi="Calibri" w:cs="Calibri"/>
          <w:b/>
          <w:bCs/>
        </w:rPr>
      </w:pPr>
    </w:p>
    <w:p w14:paraId="0033C123" w14:textId="77777777" w:rsidR="001D5580" w:rsidRPr="00B45651" w:rsidRDefault="001D5580" w:rsidP="001D5580">
      <w:pPr>
        <w:rPr>
          <w:rFonts w:ascii="Calibri" w:hAnsi="Calibri" w:cs="Calibri"/>
        </w:rPr>
      </w:pPr>
    </w:p>
    <w:p w14:paraId="5C851ED9" w14:textId="77777777" w:rsidR="001D5580" w:rsidRPr="00B45651" w:rsidRDefault="001D5580" w:rsidP="001D5580">
      <w:pPr>
        <w:rPr>
          <w:rFonts w:ascii="Calibri" w:hAnsi="Calibri" w:cs="Calibri"/>
        </w:rPr>
      </w:pPr>
    </w:p>
    <w:p w14:paraId="79FD6171" w14:textId="77777777" w:rsidR="001D5580" w:rsidRPr="00B45651" w:rsidRDefault="001D5580" w:rsidP="001D5580">
      <w:pPr>
        <w:rPr>
          <w:rFonts w:ascii="Calibri" w:hAnsi="Calibri" w:cs="Calibri"/>
        </w:rPr>
      </w:pPr>
    </w:p>
    <w:p w14:paraId="089028E3" w14:textId="77777777" w:rsidR="00B075CB" w:rsidRPr="00B45651" w:rsidRDefault="00B075CB" w:rsidP="001D5580">
      <w:pPr>
        <w:rPr>
          <w:rFonts w:ascii="Calibri" w:hAnsi="Calibri" w:cs="Calibri"/>
        </w:rPr>
      </w:pPr>
    </w:p>
    <w:p w14:paraId="1D7D3142" w14:textId="77777777" w:rsidR="00B075CB" w:rsidRPr="00B45651" w:rsidRDefault="00B075CB" w:rsidP="001D5580">
      <w:pPr>
        <w:rPr>
          <w:rFonts w:ascii="Calibri" w:hAnsi="Calibri" w:cs="Calibri"/>
        </w:rPr>
      </w:pPr>
    </w:p>
    <w:p w14:paraId="66D76B92" w14:textId="77777777" w:rsidR="00B075CB" w:rsidRPr="00B45651" w:rsidRDefault="00B075CB" w:rsidP="001D5580">
      <w:pPr>
        <w:rPr>
          <w:rFonts w:ascii="Calibri" w:hAnsi="Calibri" w:cs="Calibri"/>
        </w:rPr>
      </w:pPr>
    </w:p>
    <w:p w14:paraId="71469B86" w14:textId="77777777" w:rsidR="001D5580" w:rsidRPr="00B45651" w:rsidRDefault="001D5580" w:rsidP="001D5580">
      <w:pPr>
        <w:rPr>
          <w:rFonts w:ascii="Calibri" w:hAnsi="Calibri" w:cs="Calibri"/>
        </w:rPr>
      </w:pPr>
    </w:p>
    <w:p w14:paraId="3CC95B91" w14:textId="77777777" w:rsidR="001D5580" w:rsidRPr="00B45651" w:rsidRDefault="001D5580" w:rsidP="001D5580">
      <w:pPr>
        <w:rPr>
          <w:rFonts w:ascii="Calibri" w:hAnsi="Calibri" w:cs="Calibri"/>
        </w:rPr>
      </w:pPr>
    </w:p>
    <w:p w14:paraId="13CA9522" w14:textId="0F729EA4" w:rsidR="001D5580" w:rsidRPr="00B45651" w:rsidRDefault="008D22E3" w:rsidP="001D5580">
      <w:pPr>
        <w:rPr>
          <w:rFonts w:ascii="Calibri" w:hAnsi="Calibri" w:cs="Calibri"/>
        </w:rPr>
      </w:pPr>
      <w:r>
        <w:rPr>
          <w:rFonts w:ascii="Calibri" w:hAnsi="Calibri" w:cs="Calibri"/>
        </w:rPr>
        <w:t>Białystok</w:t>
      </w:r>
      <w:r w:rsidRPr="00C601B2">
        <w:rPr>
          <w:rFonts w:ascii="Calibri" w:hAnsi="Calibri" w:cs="Calibri"/>
        </w:rPr>
        <w:t>, …</w:t>
      </w:r>
      <w:r w:rsidR="001D5580" w:rsidRPr="00C601B2">
        <w:rPr>
          <w:rFonts w:ascii="Calibri" w:hAnsi="Calibri" w:cs="Calibri"/>
        </w:rPr>
        <w:t>.</w:t>
      </w:r>
      <w:r w:rsidR="000A299E" w:rsidRPr="00C601B2">
        <w:rPr>
          <w:rFonts w:ascii="Calibri" w:hAnsi="Calibri" w:cs="Calibri"/>
        </w:rPr>
        <w:t>0</w:t>
      </w:r>
      <w:r w:rsidR="00FF27E7">
        <w:rPr>
          <w:rFonts w:ascii="Calibri" w:hAnsi="Calibri" w:cs="Calibri"/>
        </w:rPr>
        <w:t>2</w:t>
      </w:r>
      <w:r w:rsidR="001D5580" w:rsidRPr="00C601B2">
        <w:rPr>
          <w:rFonts w:ascii="Calibri" w:hAnsi="Calibri" w:cs="Calibri"/>
        </w:rPr>
        <w:t>.20</w:t>
      </w:r>
      <w:r w:rsidR="000A299E" w:rsidRPr="00C601B2">
        <w:rPr>
          <w:rFonts w:ascii="Calibri" w:hAnsi="Calibri" w:cs="Calibri"/>
        </w:rPr>
        <w:t>2</w:t>
      </w:r>
      <w:r w:rsidR="00FF27E7">
        <w:rPr>
          <w:rFonts w:ascii="Calibri" w:hAnsi="Calibri" w:cs="Calibri"/>
        </w:rPr>
        <w:t>6</w:t>
      </w:r>
      <w:r w:rsidR="00B075CB" w:rsidRPr="00B45651">
        <w:rPr>
          <w:rFonts w:ascii="Calibri" w:hAnsi="Calibri" w:cs="Calibri"/>
        </w:rPr>
        <w:t xml:space="preserve"> r.</w:t>
      </w:r>
      <w:r w:rsidR="001D5580" w:rsidRPr="00B45651">
        <w:rPr>
          <w:rFonts w:ascii="Calibri" w:hAnsi="Calibri" w:cs="Calibri"/>
        </w:rPr>
        <w:tab/>
      </w:r>
      <w:r w:rsidR="001D5580" w:rsidRPr="00B45651">
        <w:rPr>
          <w:rFonts w:ascii="Calibri" w:hAnsi="Calibri" w:cs="Calibri"/>
        </w:rPr>
        <w:tab/>
      </w:r>
      <w:r w:rsidR="001D5580" w:rsidRPr="00B45651">
        <w:rPr>
          <w:rFonts w:ascii="Calibri" w:hAnsi="Calibri" w:cs="Calibri"/>
        </w:rPr>
        <w:tab/>
      </w:r>
      <w:r w:rsidR="001D5580" w:rsidRPr="00B45651">
        <w:rPr>
          <w:rFonts w:ascii="Calibri" w:hAnsi="Calibri" w:cs="Calibri"/>
        </w:rPr>
        <w:tab/>
      </w:r>
      <w:r w:rsidR="001D5580" w:rsidRPr="00B45651">
        <w:rPr>
          <w:rFonts w:ascii="Calibri" w:hAnsi="Calibri" w:cs="Calibri"/>
        </w:rPr>
        <w:tab/>
        <w:t>..............................................................</w:t>
      </w:r>
    </w:p>
    <w:p w14:paraId="5DC7E974" w14:textId="77777777" w:rsidR="001D5580" w:rsidRPr="00B45651" w:rsidRDefault="00B075CB" w:rsidP="001D5580">
      <w:pPr>
        <w:rPr>
          <w:rFonts w:ascii="Calibri" w:hAnsi="Calibri" w:cs="Calibri"/>
          <w:sz w:val="18"/>
          <w:szCs w:val="18"/>
        </w:rPr>
      </w:pPr>
      <w:r w:rsidRPr="00B45651">
        <w:rPr>
          <w:rFonts w:ascii="Calibri" w:hAnsi="Calibri" w:cs="Calibri"/>
          <w:sz w:val="18"/>
          <w:szCs w:val="18"/>
        </w:rPr>
        <w:t xml:space="preserve">            </w:t>
      </w:r>
      <w:r w:rsidR="001D5580" w:rsidRPr="00B45651">
        <w:rPr>
          <w:rFonts w:ascii="Calibri" w:hAnsi="Calibri" w:cs="Calibri"/>
          <w:sz w:val="18"/>
          <w:szCs w:val="18"/>
        </w:rPr>
        <w:t>(miejscowość, data)</w:t>
      </w:r>
      <w:r w:rsidR="001D5580" w:rsidRPr="00B45651">
        <w:rPr>
          <w:rFonts w:ascii="Calibri" w:hAnsi="Calibri" w:cs="Calibri"/>
          <w:sz w:val="18"/>
          <w:szCs w:val="18"/>
        </w:rPr>
        <w:tab/>
      </w:r>
      <w:r w:rsidR="001D5580" w:rsidRPr="00B45651">
        <w:rPr>
          <w:rFonts w:ascii="Calibri" w:hAnsi="Calibri" w:cs="Calibri"/>
          <w:sz w:val="18"/>
          <w:szCs w:val="18"/>
        </w:rPr>
        <w:tab/>
      </w:r>
      <w:r w:rsidR="001D5580" w:rsidRPr="00B45651">
        <w:rPr>
          <w:rFonts w:ascii="Calibri" w:hAnsi="Calibri" w:cs="Calibri"/>
          <w:sz w:val="18"/>
          <w:szCs w:val="18"/>
        </w:rPr>
        <w:tab/>
      </w:r>
      <w:r w:rsidR="001D5580" w:rsidRPr="00B45651">
        <w:rPr>
          <w:rFonts w:ascii="Calibri" w:hAnsi="Calibri" w:cs="Calibri"/>
          <w:sz w:val="18"/>
          <w:szCs w:val="18"/>
        </w:rPr>
        <w:tab/>
      </w:r>
      <w:r w:rsidR="001D5580" w:rsidRPr="00B45651">
        <w:rPr>
          <w:rFonts w:ascii="Calibri" w:hAnsi="Calibri" w:cs="Calibri"/>
          <w:sz w:val="18"/>
          <w:szCs w:val="18"/>
        </w:rPr>
        <w:tab/>
      </w:r>
      <w:r w:rsidR="001D5580" w:rsidRPr="00B45651">
        <w:rPr>
          <w:rFonts w:ascii="Calibri" w:hAnsi="Calibri" w:cs="Calibri"/>
          <w:sz w:val="18"/>
          <w:szCs w:val="18"/>
        </w:rPr>
        <w:tab/>
      </w:r>
      <w:r w:rsidRPr="00B45651">
        <w:rPr>
          <w:rFonts w:ascii="Calibri" w:hAnsi="Calibri" w:cs="Calibri"/>
          <w:sz w:val="18"/>
          <w:szCs w:val="18"/>
        </w:rPr>
        <w:t xml:space="preserve">                  </w:t>
      </w:r>
      <w:r w:rsidR="001D5580" w:rsidRPr="00B45651">
        <w:rPr>
          <w:rFonts w:ascii="Calibri" w:hAnsi="Calibri" w:cs="Calibri"/>
          <w:sz w:val="18"/>
          <w:szCs w:val="18"/>
        </w:rPr>
        <w:t>( czytelny podpis wykonawcy)</w:t>
      </w:r>
    </w:p>
    <w:p w14:paraId="5953F882" w14:textId="77777777" w:rsidR="001D5580" w:rsidRPr="00B45651" w:rsidRDefault="001D5580" w:rsidP="001D5580">
      <w:pPr>
        <w:spacing w:after="60"/>
        <w:jc w:val="right"/>
        <w:rPr>
          <w:rFonts w:ascii="Calibri" w:hAnsi="Calibri" w:cs="Calibri"/>
        </w:rPr>
      </w:pPr>
      <w:r w:rsidRPr="00B45651">
        <w:rPr>
          <w:rFonts w:ascii="Calibri" w:hAnsi="Calibri" w:cs="Calibri"/>
        </w:rPr>
        <w:tab/>
      </w:r>
    </w:p>
    <w:p w14:paraId="05716640" w14:textId="77777777" w:rsidR="001D5580" w:rsidRPr="00B45651" w:rsidRDefault="001D5580" w:rsidP="001D5580">
      <w:pPr>
        <w:spacing w:after="60"/>
        <w:jc w:val="right"/>
        <w:rPr>
          <w:rFonts w:ascii="Calibri" w:hAnsi="Calibri" w:cs="Calibri"/>
        </w:rPr>
      </w:pPr>
    </w:p>
    <w:p w14:paraId="6A6C629D" w14:textId="77777777" w:rsidR="001D5580" w:rsidRPr="00B45651" w:rsidRDefault="001D5580" w:rsidP="001D5580">
      <w:pPr>
        <w:spacing w:after="60"/>
        <w:jc w:val="right"/>
        <w:rPr>
          <w:rFonts w:ascii="Calibri" w:hAnsi="Calibri" w:cs="Calibri"/>
        </w:rPr>
      </w:pPr>
    </w:p>
    <w:p w14:paraId="5B10182B" w14:textId="77777777" w:rsidR="001D5580" w:rsidRPr="00B45651" w:rsidRDefault="001D5580" w:rsidP="001D5580">
      <w:pPr>
        <w:spacing w:after="60"/>
        <w:jc w:val="right"/>
        <w:rPr>
          <w:rFonts w:ascii="Calibri" w:hAnsi="Calibri" w:cs="Calibri"/>
        </w:rPr>
      </w:pPr>
    </w:p>
    <w:p w14:paraId="137C227C" w14:textId="77777777" w:rsidR="001D5580" w:rsidRPr="00B45651" w:rsidRDefault="001D5580" w:rsidP="001D5580">
      <w:pPr>
        <w:spacing w:after="60"/>
        <w:jc w:val="right"/>
        <w:rPr>
          <w:rFonts w:ascii="Calibri" w:hAnsi="Calibri" w:cs="Calibri"/>
        </w:rPr>
      </w:pPr>
    </w:p>
    <w:p w14:paraId="09D8F542" w14:textId="375F89FE" w:rsidR="004F1636" w:rsidRPr="00B45651" w:rsidRDefault="001D5580" w:rsidP="004F1636">
      <w:pPr>
        <w:jc w:val="right"/>
        <w:rPr>
          <w:rFonts w:ascii="Calibri" w:hAnsi="Calibri" w:cs="Calibri"/>
          <w:b/>
        </w:rPr>
      </w:pPr>
      <w:r w:rsidRPr="00B45651">
        <w:rPr>
          <w:rFonts w:ascii="Calibri" w:hAnsi="Calibri" w:cs="Calibri"/>
        </w:rPr>
        <w:br w:type="page"/>
      </w:r>
      <w:r w:rsidR="004F1636" w:rsidRPr="00B45651">
        <w:rPr>
          <w:rFonts w:ascii="Calibri" w:hAnsi="Calibri" w:cs="Calibri"/>
          <w:b/>
        </w:rPr>
        <w:lastRenderedPageBreak/>
        <w:t>Załącznik nr 3 do umowy nr 2001-ILZ.023.</w:t>
      </w:r>
      <w:r w:rsidR="00FF27E7">
        <w:rPr>
          <w:rFonts w:ascii="Calibri" w:hAnsi="Calibri" w:cs="Calibri"/>
          <w:b/>
        </w:rPr>
        <w:t xml:space="preserve">   </w:t>
      </w:r>
      <w:r w:rsidR="004F1636" w:rsidRPr="00B45651">
        <w:rPr>
          <w:rFonts w:ascii="Calibri" w:hAnsi="Calibri" w:cs="Calibri"/>
          <w:b/>
        </w:rPr>
        <w:t>.202</w:t>
      </w:r>
      <w:r w:rsidR="00FF27E7">
        <w:rPr>
          <w:rFonts w:ascii="Calibri" w:hAnsi="Calibri" w:cs="Calibri"/>
          <w:b/>
        </w:rPr>
        <w:t>6</w:t>
      </w:r>
    </w:p>
    <w:p w14:paraId="63458E7C" w14:textId="05F861DD" w:rsidR="004F1636" w:rsidRPr="00B45651" w:rsidRDefault="004F1636" w:rsidP="004F1636">
      <w:pPr>
        <w:jc w:val="right"/>
        <w:rPr>
          <w:rFonts w:ascii="Calibri" w:hAnsi="Calibri" w:cs="Calibri"/>
        </w:rPr>
      </w:pPr>
    </w:p>
    <w:p w14:paraId="51F930D9" w14:textId="673C280A" w:rsidR="001D5580" w:rsidRPr="00B45651" w:rsidRDefault="001D5580" w:rsidP="004F1636">
      <w:pPr>
        <w:jc w:val="right"/>
        <w:rPr>
          <w:rFonts w:ascii="Calibri" w:hAnsi="Calibri" w:cs="Calibri"/>
        </w:rPr>
      </w:pPr>
    </w:p>
    <w:p w14:paraId="5FD3E6CC" w14:textId="77777777" w:rsidR="001D5580" w:rsidRPr="00B45651" w:rsidRDefault="001D5580" w:rsidP="001D5580">
      <w:pPr>
        <w:spacing w:after="60" w:line="360" w:lineRule="auto"/>
        <w:rPr>
          <w:rFonts w:ascii="Calibri" w:hAnsi="Calibri" w:cs="Calibri"/>
        </w:rPr>
      </w:pPr>
    </w:p>
    <w:p w14:paraId="5F4A0483" w14:textId="77777777" w:rsidR="001D5580" w:rsidRPr="00B45651" w:rsidRDefault="001D5580" w:rsidP="001D5580">
      <w:pPr>
        <w:spacing w:after="60" w:line="360" w:lineRule="auto"/>
        <w:rPr>
          <w:rFonts w:ascii="Calibri" w:hAnsi="Calibri" w:cs="Calibri"/>
        </w:rPr>
      </w:pPr>
      <w:r w:rsidRPr="00B45651">
        <w:rPr>
          <w:rFonts w:ascii="Calibri" w:hAnsi="Calibri" w:cs="Calibri"/>
        </w:rPr>
        <w:t>Potwierdzenie zapoznania się z informacją o zagrożeniach dla życia i zdrowia oraz zasadach bezpieczeństwa w Izbie Administracji Skarbowej w Białymstoku i podległych jednostkach</w:t>
      </w:r>
    </w:p>
    <w:p w14:paraId="359BFEB7" w14:textId="77777777" w:rsidR="001D5580" w:rsidRPr="00B45651" w:rsidRDefault="001D5580" w:rsidP="001D5580">
      <w:pPr>
        <w:spacing w:after="60"/>
        <w:rPr>
          <w:rFonts w:ascii="Calibri" w:hAnsi="Calibri" w:cs="Calibri"/>
        </w:rPr>
      </w:pPr>
    </w:p>
    <w:tbl>
      <w:tblPr>
        <w:tblW w:w="9384" w:type="dxa"/>
        <w:tblInd w:w="-20" w:type="dxa"/>
        <w:tblBorders>
          <w:top w:val="single" w:sz="4" w:space="0" w:color="000001"/>
          <w:left w:val="single" w:sz="4" w:space="0" w:color="000001"/>
          <w:bottom w:val="single" w:sz="4" w:space="0" w:color="000001"/>
          <w:insideH w:val="single" w:sz="4" w:space="0" w:color="000001"/>
        </w:tblBorders>
        <w:tblCellMar>
          <w:left w:w="5" w:type="dxa"/>
          <w:right w:w="10" w:type="dxa"/>
        </w:tblCellMar>
        <w:tblLook w:val="0000" w:firstRow="0" w:lastRow="0" w:firstColumn="0" w:lastColumn="0" w:noHBand="0" w:noVBand="0"/>
      </w:tblPr>
      <w:tblGrid>
        <w:gridCol w:w="549"/>
        <w:gridCol w:w="2988"/>
        <w:gridCol w:w="3362"/>
        <w:gridCol w:w="2485"/>
      </w:tblGrid>
      <w:tr w:rsidR="001D5580" w:rsidRPr="00B45651" w14:paraId="5ECEB6C1" w14:textId="77777777" w:rsidTr="00B075CB">
        <w:tc>
          <w:tcPr>
            <w:tcW w:w="549" w:type="dxa"/>
            <w:tcBorders>
              <w:top w:val="single" w:sz="4" w:space="0" w:color="000001"/>
              <w:left w:val="single" w:sz="4" w:space="0" w:color="000001"/>
              <w:bottom w:val="single" w:sz="4" w:space="0" w:color="000001"/>
            </w:tcBorders>
            <w:shd w:val="clear" w:color="auto" w:fill="FFFFFF"/>
            <w:vAlign w:val="center"/>
          </w:tcPr>
          <w:p w14:paraId="3C878640" w14:textId="77777777" w:rsidR="001D5580" w:rsidRPr="00B45651" w:rsidRDefault="001D5580" w:rsidP="00B075CB">
            <w:pPr>
              <w:snapToGrid w:val="0"/>
              <w:spacing w:after="60"/>
              <w:jc w:val="center"/>
              <w:rPr>
                <w:rFonts w:ascii="Calibri" w:hAnsi="Calibri" w:cs="Calibri"/>
              </w:rPr>
            </w:pPr>
            <w:r w:rsidRPr="00B45651">
              <w:rPr>
                <w:rFonts w:ascii="Calibri" w:hAnsi="Calibri" w:cs="Calibri"/>
              </w:rPr>
              <w:t>L.p.</w:t>
            </w:r>
          </w:p>
        </w:tc>
        <w:tc>
          <w:tcPr>
            <w:tcW w:w="2988" w:type="dxa"/>
            <w:tcBorders>
              <w:top w:val="single" w:sz="4" w:space="0" w:color="000001"/>
              <w:left w:val="single" w:sz="4" w:space="0" w:color="000001"/>
              <w:bottom w:val="single" w:sz="4" w:space="0" w:color="000001"/>
            </w:tcBorders>
            <w:shd w:val="clear" w:color="auto" w:fill="FFFFFF"/>
            <w:vAlign w:val="center"/>
          </w:tcPr>
          <w:p w14:paraId="363621F0" w14:textId="77777777" w:rsidR="001D5580" w:rsidRPr="00B45651" w:rsidRDefault="001D5580" w:rsidP="00B075CB">
            <w:pPr>
              <w:snapToGrid w:val="0"/>
              <w:spacing w:after="60"/>
              <w:jc w:val="center"/>
              <w:rPr>
                <w:rFonts w:ascii="Calibri" w:hAnsi="Calibri" w:cs="Calibri"/>
              </w:rPr>
            </w:pPr>
            <w:r w:rsidRPr="00B45651">
              <w:rPr>
                <w:rFonts w:ascii="Calibri" w:hAnsi="Calibri" w:cs="Calibri"/>
              </w:rPr>
              <w:t>Nazwisko i imię pracownika</w:t>
            </w:r>
          </w:p>
        </w:tc>
        <w:tc>
          <w:tcPr>
            <w:tcW w:w="3362" w:type="dxa"/>
            <w:tcBorders>
              <w:top w:val="single" w:sz="4" w:space="0" w:color="000001"/>
              <w:left w:val="single" w:sz="4" w:space="0" w:color="000001"/>
              <w:bottom w:val="single" w:sz="4" w:space="0" w:color="000001"/>
            </w:tcBorders>
            <w:shd w:val="clear" w:color="auto" w:fill="FFFFFF"/>
            <w:vAlign w:val="center"/>
          </w:tcPr>
          <w:p w14:paraId="55C0C21D" w14:textId="77777777" w:rsidR="001D5580" w:rsidRPr="00B45651" w:rsidRDefault="001D5580" w:rsidP="00B075CB">
            <w:pPr>
              <w:snapToGrid w:val="0"/>
              <w:spacing w:after="60"/>
              <w:jc w:val="center"/>
              <w:rPr>
                <w:rFonts w:ascii="Calibri" w:hAnsi="Calibri" w:cs="Calibri"/>
              </w:rPr>
            </w:pPr>
            <w:r w:rsidRPr="00B45651">
              <w:rPr>
                <w:rFonts w:ascii="Calibri" w:hAnsi="Calibri" w:cs="Calibri"/>
              </w:rPr>
              <w:t>Macierzysty pracodawca</w:t>
            </w:r>
          </w:p>
        </w:tc>
        <w:tc>
          <w:tcPr>
            <w:tcW w:w="2485"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5EE3A8C7" w14:textId="77777777" w:rsidR="001D5580" w:rsidRPr="00B45651" w:rsidRDefault="001D5580" w:rsidP="00B075CB">
            <w:pPr>
              <w:snapToGrid w:val="0"/>
              <w:spacing w:after="60"/>
              <w:jc w:val="center"/>
              <w:rPr>
                <w:rFonts w:ascii="Calibri" w:hAnsi="Calibri" w:cs="Calibri"/>
              </w:rPr>
            </w:pPr>
            <w:r w:rsidRPr="00B45651">
              <w:rPr>
                <w:rFonts w:ascii="Calibri" w:hAnsi="Calibri" w:cs="Calibri"/>
              </w:rPr>
              <w:t>Czytelny podpis</w:t>
            </w:r>
          </w:p>
        </w:tc>
      </w:tr>
      <w:tr w:rsidR="001D5580" w:rsidRPr="00B45651" w14:paraId="61DE84F8" w14:textId="77777777" w:rsidTr="00B075CB">
        <w:tc>
          <w:tcPr>
            <w:tcW w:w="549" w:type="dxa"/>
            <w:tcBorders>
              <w:top w:val="single" w:sz="4" w:space="0" w:color="000001"/>
              <w:left w:val="single" w:sz="4" w:space="0" w:color="000001"/>
              <w:bottom w:val="single" w:sz="4" w:space="0" w:color="000001"/>
            </w:tcBorders>
            <w:shd w:val="clear" w:color="auto" w:fill="FFFFFF"/>
            <w:vAlign w:val="center"/>
          </w:tcPr>
          <w:p w14:paraId="3B45E97F" w14:textId="77777777" w:rsidR="001D5580" w:rsidRPr="00B45651" w:rsidRDefault="001D5580" w:rsidP="00B075CB">
            <w:pPr>
              <w:snapToGrid w:val="0"/>
              <w:spacing w:after="60"/>
              <w:jc w:val="center"/>
              <w:rPr>
                <w:rFonts w:ascii="Calibri" w:hAnsi="Calibri" w:cs="Calibri"/>
              </w:rPr>
            </w:pPr>
            <w:r w:rsidRPr="00B45651">
              <w:rPr>
                <w:rFonts w:ascii="Calibri" w:hAnsi="Calibri" w:cs="Calibri"/>
              </w:rPr>
              <w:t>1</w:t>
            </w:r>
          </w:p>
        </w:tc>
        <w:tc>
          <w:tcPr>
            <w:tcW w:w="2988" w:type="dxa"/>
            <w:tcBorders>
              <w:top w:val="single" w:sz="4" w:space="0" w:color="000001"/>
              <w:left w:val="single" w:sz="4" w:space="0" w:color="000001"/>
              <w:bottom w:val="single" w:sz="4" w:space="0" w:color="000001"/>
            </w:tcBorders>
            <w:shd w:val="clear" w:color="auto" w:fill="FFFFFF"/>
            <w:vAlign w:val="center"/>
          </w:tcPr>
          <w:p w14:paraId="041B8FBF" w14:textId="77777777" w:rsidR="001D5580" w:rsidRPr="00B45651" w:rsidRDefault="001D5580" w:rsidP="00B075CB">
            <w:pPr>
              <w:snapToGrid w:val="0"/>
              <w:spacing w:after="60"/>
              <w:jc w:val="center"/>
              <w:rPr>
                <w:rFonts w:ascii="Calibri" w:hAnsi="Calibri" w:cs="Calibri"/>
              </w:rPr>
            </w:pPr>
          </w:p>
          <w:p w14:paraId="3066475D" w14:textId="77777777" w:rsidR="001D5580" w:rsidRPr="00B45651" w:rsidRDefault="001D5580" w:rsidP="00B075CB">
            <w:pPr>
              <w:spacing w:after="60"/>
              <w:jc w:val="center"/>
              <w:rPr>
                <w:rFonts w:ascii="Calibri" w:hAnsi="Calibri" w:cs="Calibri"/>
              </w:rPr>
            </w:pPr>
          </w:p>
        </w:tc>
        <w:tc>
          <w:tcPr>
            <w:tcW w:w="3362" w:type="dxa"/>
            <w:tcBorders>
              <w:top w:val="single" w:sz="4" w:space="0" w:color="000001"/>
              <w:left w:val="single" w:sz="4" w:space="0" w:color="000001"/>
              <w:bottom w:val="single" w:sz="4" w:space="0" w:color="000001"/>
            </w:tcBorders>
            <w:shd w:val="clear" w:color="auto" w:fill="FFFFFF"/>
            <w:vAlign w:val="center"/>
          </w:tcPr>
          <w:p w14:paraId="5ECC7E5E" w14:textId="77777777" w:rsidR="001D5580" w:rsidRPr="00B45651" w:rsidRDefault="001D5580" w:rsidP="00B075CB">
            <w:pPr>
              <w:snapToGrid w:val="0"/>
              <w:spacing w:after="60"/>
              <w:jc w:val="center"/>
              <w:rPr>
                <w:rFonts w:ascii="Calibri" w:hAnsi="Calibri" w:cs="Calibri"/>
              </w:rPr>
            </w:pPr>
          </w:p>
        </w:tc>
        <w:tc>
          <w:tcPr>
            <w:tcW w:w="2485"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6618D634" w14:textId="77777777" w:rsidR="001D5580" w:rsidRPr="00B45651" w:rsidRDefault="001D5580" w:rsidP="00B075CB">
            <w:pPr>
              <w:snapToGrid w:val="0"/>
              <w:spacing w:after="60"/>
              <w:jc w:val="center"/>
              <w:rPr>
                <w:rFonts w:ascii="Calibri" w:hAnsi="Calibri" w:cs="Calibri"/>
              </w:rPr>
            </w:pPr>
          </w:p>
        </w:tc>
      </w:tr>
      <w:tr w:rsidR="001D5580" w:rsidRPr="00B45651" w14:paraId="71F4A317" w14:textId="77777777" w:rsidTr="00B075CB">
        <w:tc>
          <w:tcPr>
            <w:tcW w:w="549" w:type="dxa"/>
            <w:tcBorders>
              <w:top w:val="single" w:sz="4" w:space="0" w:color="000001"/>
              <w:left w:val="single" w:sz="4" w:space="0" w:color="000001"/>
              <w:bottom w:val="single" w:sz="4" w:space="0" w:color="000001"/>
            </w:tcBorders>
            <w:shd w:val="clear" w:color="auto" w:fill="FFFFFF"/>
            <w:vAlign w:val="center"/>
          </w:tcPr>
          <w:p w14:paraId="30A01681" w14:textId="77777777" w:rsidR="001D5580" w:rsidRPr="00B45651" w:rsidRDefault="001D5580" w:rsidP="00B075CB">
            <w:pPr>
              <w:snapToGrid w:val="0"/>
              <w:spacing w:after="60"/>
              <w:jc w:val="center"/>
              <w:rPr>
                <w:rFonts w:ascii="Calibri" w:hAnsi="Calibri" w:cs="Calibri"/>
              </w:rPr>
            </w:pPr>
            <w:r w:rsidRPr="00B45651">
              <w:rPr>
                <w:rFonts w:ascii="Calibri" w:hAnsi="Calibri" w:cs="Calibri"/>
              </w:rPr>
              <w:t>2</w:t>
            </w:r>
          </w:p>
        </w:tc>
        <w:tc>
          <w:tcPr>
            <w:tcW w:w="2988" w:type="dxa"/>
            <w:tcBorders>
              <w:top w:val="single" w:sz="4" w:space="0" w:color="000001"/>
              <w:left w:val="single" w:sz="4" w:space="0" w:color="000001"/>
              <w:bottom w:val="single" w:sz="4" w:space="0" w:color="000001"/>
            </w:tcBorders>
            <w:shd w:val="clear" w:color="auto" w:fill="FFFFFF"/>
            <w:vAlign w:val="center"/>
          </w:tcPr>
          <w:p w14:paraId="088C28BC" w14:textId="77777777" w:rsidR="001D5580" w:rsidRPr="00B45651" w:rsidRDefault="001D5580" w:rsidP="00B075CB">
            <w:pPr>
              <w:snapToGrid w:val="0"/>
              <w:spacing w:after="60"/>
              <w:jc w:val="center"/>
              <w:rPr>
                <w:rFonts w:ascii="Calibri" w:hAnsi="Calibri" w:cs="Calibri"/>
              </w:rPr>
            </w:pPr>
          </w:p>
          <w:p w14:paraId="04036DEC" w14:textId="77777777" w:rsidR="001D5580" w:rsidRPr="00B45651" w:rsidRDefault="001D5580" w:rsidP="00B075CB">
            <w:pPr>
              <w:spacing w:after="60"/>
              <w:jc w:val="center"/>
              <w:rPr>
                <w:rFonts w:ascii="Calibri" w:hAnsi="Calibri" w:cs="Calibri"/>
              </w:rPr>
            </w:pPr>
          </w:p>
        </w:tc>
        <w:tc>
          <w:tcPr>
            <w:tcW w:w="3362" w:type="dxa"/>
            <w:tcBorders>
              <w:top w:val="single" w:sz="4" w:space="0" w:color="000001"/>
              <w:left w:val="single" w:sz="4" w:space="0" w:color="000001"/>
              <w:bottom w:val="single" w:sz="4" w:space="0" w:color="000001"/>
            </w:tcBorders>
            <w:shd w:val="clear" w:color="auto" w:fill="FFFFFF"/>
            <w:vAlign w:val="center"/>
          </w:tcPr>
          <w:p w14:paraId="129C9E00" w14:textId="77777777" w:rsidR="001D5580" w:rsidRPr="00B45651" w:rsidRDefault="001D5580" w:rsidP="00B075CB">
            <w:pPr>
              <w:snapToGrid w:val="0"/>
              <w:spacing w:after="60"/>
              <w:jc w:val="center"/>
              <w:rPr>
                <w:rFonts w:ascii="Calibri" w:hAnsi="Calibri" w:cs="Calibri"/>
              </w:rPr>
            </w:pPr>
          </w:p>
        </w:tc>
        <w:tc>
          <w:tcPr>
            <w:tcW w:w="2485"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1D66205F" w14:textId="77777777" w:rsidR="001D5580" w:rsidRPr="00B45651" w:rsidRDefault="001D5580" w:rsidP="00B075CB">
            <w:pPr>
              <w:snapToGrid w:val="0"/>
              <w:spacing w:after="60"/>
              <w:jc w:val="center"/>
              <w:rPr>
                <w:rFonts w:ascii="Calibri" w:hAnsi="Calibri" w:cs="Calibri"/>
              </w:rPr>
            </w:pPr>
          </w:p>
        </w:tc>
      </w:tr>
      <w:tr w:rsidR="001D5580" w:rsidRPr="00B45651" w14:paraId="0C72C695" w14:textId="77777777" w:rsidTr="00B075CB">
        <w:tc>
          <w:tcPr>
            <w:tcW w:w="549" w:type="dxa"/>
            <w:tcBorders>
              <w:top w:val="single" w:sz="4" w:space="0" w:color="000001"/>
              <w:left w:val="single" w:sz="4" w:space="0" w:color="000001"/>
              <w:bottom w:val="single" w:sz="4" w:space="0" w:color="000001"/>
            </w:tcBorders>
            <w:shd w:val="clear" w:color="auto" w:fill="FFFFFF"/>
            <w:vAlign w:val="center"/>
          </w:tcPr>
          <w:p w14:paraId="5121AD9A" w14:textId="77777777" w:rsidR="001D5580" w:rsidRPr="00B45651" w:rsidRDefault="001D5580" w:rsidP="00B075CB">
            <w:pPr>
              <w:snapToGrid w:val="0"/>
              <w:spacing w:after="60"/>
              <w:jc w:val="center"/>
              <w:rPr>
                <w:rFonts w:ascii="Calibri" w:hAnsi="Calibri" w:cs="Calibri"/>
              </w:rPr>
            </w:pPr>
            <w:r w:rsidRPr="00B45651">
              <w:rPr>
                <w:rFonts w:ascii="Calibri" w:hAnsi="Calibri" w:cs="Calibri"/>
              </w:rPr>
              <w:t>3</w:t>
            </w:r>
          </w:p>
        </w:tc>
        <w:tc>
          <w:tcPr>
            <w:tcW w:w="2988" w:type="dxa"/>
            <w:tcBorders>
              <w:top w:val="single" w:sz="4" w:space="0" w:color="000001"/>
              <w:left w:val="single" w:sz="4" w:space="0" w:color="000001"/>
              <w:bottom w:val="single" w:sz="4" w:space="0" w:color="000001"/>
            </w:tcBorders>
            <w:shd w:val="clear" w:color="auto" w:fill="FFFFFF"/>
            <w:vAlign w:val="center"/>
          </w:tcPr>
          <w:p w14:paraId="140DDDB7" w14:textId="77777777" w:rsidR="001D5580" w:rsidRPr="00B45651" w:rsidRDefault="001D5580" w:rsidP="00B075CB">
            <w:pPr>
              <w:snapToGrid w:val="0"/>
              <w:spacing w:after="60"/>
              <w:jc w:val="center"/>
              <w:rPr>
                <w:rFonts w:ascii="Calibri" w:hAnsi="Calibri" w:cs="Calibri"/>
              </w:rPr>
            </w:pPr>
          </w:p>
          <w:p w14:paraId="72FF771D" w14:textId="77777777" w:rsidR="001D5580" w:rsidRPr="00B45651" w:rsidRDefault="001D5580" w:rsidP="00B075CB">
            <w:pPr>
              <w:spacing w:after="60"/>
              <w:jc w:val="center"/>
              <w:rPr>
                <w:rFonts w:ascii="Calibri" w:hAnsi="Calibri" w:cs="Calibri"/>
              </w:rPr>
            </w:pPr>
          </w:p>
        </w:tc>
        <w:tc>
          <w:tcPr>
            <w:tcW w:w="3362" w:type="dxa"/>
            <w:tcBorders>
              <w:top w:val="single" w:sz="4" w:space="0" w:color="000001"/>
              <w:left w:val="single" w:sz="4" w:space="0" w:color="000001"/>
              <w:bottom w:val="single" w:sz="4" w:space="0" w:color="000001"/>
            </w:tcBorders>
            <w:shd w:val="clear" w:color="auto" w:fill="FFFFFF"/>
            <w:vAlign w:val="center"/>
          </w:tcPr>
          <w:p w14:paraId="4D89983C" w14:textId="77777777" w:rsidR="001D5580" w:rsidRPr="00B45651" w:rsidRDefault="001D5580" w:rsidP="00B075CB">
            <w:pPr>
              <w:snapToGrid w:val="0"/>
              <w:spacing w:after="60"/>
              <w:jc w:val="center"/>
              <w:rPr>
                <w:rFonts w:ascii="Calibri" w:hAnsi="Calibri" w:cs="Calibri"/>
              </w:rPr>
            </w:pPr>
          </w:p>
        </w:tc>
        <w:tc>
          <w:tcPr>
            <w:tcW w:w="2485"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32A203A6" w14:textId="77777777" w:rsidR="001D5580" w:rsidRPr="00B45651" w:rsidRDefault="001D5580" w:rsidP="00B075CB">
            <w:pPr>
              <w:snapToGrid w:val="0"/>
              <w:spacing w:after="60"/>
              <w:jc w:val="center"/>
              <w:rPr>
                <w:rFonts w:ascii="Calibri" w:hAnsi="Calibri" w:cs="Calibri"/>
              </w:rPr>
            </w:pPr>
          </w:p>
        </w:tc>
      </w:tr>
      <w:tr w:rsidR="001D5580" w:rsidRPr="00B45651" w14:paraId="06C2AF16" w14:textId="77777777" w:rsidTr="00B075CB">
        <w:tc>
          <w:tcPr>
            <w:tcW w:w="549" w:type="dxa"/>
            <w:tcBorders>
              <w:top w:val="single" w:sz="4" w:space="0" w:color="000001"/>
              <w:left w:val="single" w:sz="4" w:space="0" w:color="000001"/>
              <w:bottom w:val="single" w:sz="4" w:space="0" w:color="000001"/>
            </w:tcBorders>
            <w:shd w:val="clear" w:color="auto" w:fill="FFFFFF"/>
            <w:vAlign w:val="center"/>
          </w:tcPr>
          <w:p w14:paraId="2A38FC5A" w14:textId="77777777" w:rsidR="001D5580" w:rsidRPr="00B45651" w:rsidRDefault="001D5580" w:rsidP="00B075CB">
            <w:pPr>
              <w:snapToGrid w:val="0"/>
              <w:spacing w:after="60"/>
              <w:jc w:val="center"/>
              <w:rPr>
                <w:rFonts w:ascii="Calibri" w:hAnsi="Calibri" w:cs="Calibri"/>
              </w:rPr>
            </w:pPr>
            <w:r w:rsidRPr="00B45651">
              <w:rPr>
                <w:rFonts w:ascii="Calibri" w:hAnsi="Calibri" w:cs="Calibri"/>
              </w:rPr>
              <w:t>4</w:t>
            </w:r>
          </w:p>
        </w:tc>
        <w:tc>
          <w:tcPr>
            <w:tcW w:w="2988" w:type="dxa"/>
            <w:tcBorders>
              <w:top w:val="single" w:sz="4" w:space="0" w:color="000001"/>
              <w:left w:val="single" w:sz="4" w:space="0" w:color="000001"/>
              <w:bottom w:val="single" w:sz="4" w:space="0" w:color="000001"/>
            </w:tcBorders>
            <w:shd w:val="clear" w:color="auto" w:fill="FFFFFF"/>
            <w:vAlign w:val="center"/>
          </w:tcPr>
          <w:p w14:paraId="6735C157" w14:textId="77777777" w:rsidR="001D5580" w:rsidRPr="00B45651" w:rsidRDefault="001D5580" w:rsidP="00B075CB">
            <w:pPr>
              <w:snapToGrid w:val="0"/>
              <w:spacing w:after="60"/>
              <w:jc w:val="center"/>
              <w:rPr>
                <w:rFonts w:ascii="Calibri" w:hAnsi="Calibri" w:cs="Calibri"/>
              </w:rPr>
            </w:pPr>
          </w:p>
          <w:p w14:paraId="14470CBC" w14:textId="77777777" w:rsidR="001D5580" w:rsidRPr="00B45651" w:rsidRDefault="001D5580" w:rsidP="00B075CB">
            <w:pPr>
              <w:spacing w:after="60"/>
              <w:jc w:val="center"/>
              <w:rPr>
                <w:rFonts w:ascii="Calibri" w:hAnsi="Calibri" w:cs="Calibri"/>
              </w:rPr>
            </w:pPr>
          </w:p>
        </w:tc>
        <w:tc>
          <w:tcPr>
            <w:tcW w:w="3362" w:type="dxa"/>
            <w:tcBorders>
              <w:top w:val="single" w:sz="4" w:space="0" w:color="000001"/>
              <w:left w:val="single" w:sz="4" w:space="0" w:color="000001"/>
              <w:bottom w:val="single" w:sz="4" w:space="0" w:color="000001"/>
            </w:tcBorders>
            <w:shd w:val="clear" w:color="auto" w:fill="FFFFFF"/>
            <w:vAlign w:val="center"/>
          </w:tcPr>
          <w:p w14:paraId="04C051E1" w14:textId="77777777" w:rsidR="001D5580" w:rsidRPr="00B45651" w:rsidRDefault="001D5580" w:rsidP="00B075CB">
            <w:pPr>
              <w:snapToGrid w:val="0"/>
              <w:spacing w:after="60"/>
              <w:jc w:val="center"/>
              <w:rPr>
                <w:rFonts w:ascii="Calibri" w:hAnsi="Calibri" w:cs="Calibri"/>
              </w:rPr>
            </w:pPr>
          </w:p>
        </w:tc>
        <w:tc>
          <w:tcPr>
            <w:tcW w:w="2485"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6111E673" w14:textId="77777777" w:rsidR="001D5580" w:rsidRPr="00B45651" w:rsidRDefault="001D5580" w:rsidP="00B075CB">
            <w:pPr>
              <w:snapToGrid w:val="0"/>
              <w:spacing w:after="60"/>
              <w:jc w:val="center"/>
              <w:rPr>
                <w:rFonts w:ascii="Calibri" w:hAnsi="Calibri" w:cs="Calibri"/>
              </w:rPr>
            </w:pPr>
          </w:p>
        </w:tc>
      </w:tr>
      <w:tr w:rsidR="001D5580" w:rsidRPr="00B45651" w14:paraId="04C446C0" w14:textId="77777777" w:rsidTr="00B075CB">
        <w:trPr>
          <w:trHeight w:val="703"/>
        </w:trPr>
        <w:tc>
          <w:tcPr>
            <w:tcW w:w="549" w:type="dxa"/>
            <w:tcBorders>
              <w:top w:val="single" w:sz="4" w:space="0" w:color="000001"/>
              <w:left w:val="single" w:sz="4" w:space="0" w:color="000001"/>
              <w:bottom w:val="single" w:sz="4" w:space="0" w:color="000001"/>
            </w:tcBorders>
            <w:shd w:val="clear" w:color="auto" w:fill="FFFFFF"/>
            <w:vAlign w:val="center"/>
          </w:tcPr>
          <w:p w14:paraId="75C38248" w14:textId="77777777" w:rsidR="001D5580" w:rsidRPr="00B45651" w:rsidRDefault="001D5580" w:rsidP="00B075CB">
            <w:pPr>
              <w:snapToGrid w:val="0"/>
              <w:spacing w:after="60"/>
              <w:jc w:val="center"/>
              <w:rPr>
                <w:rFonts w:ascii="Calibri" w:hAnsi="Calibri" w:cs="Calibri"/>
              </w:rPr>
            </w:pPr>
            <w:r w:rsidRPr="00B45651">
              <w:rPr>
                <w:rFonts w:ascii="Calibri" w:hAnsi="Calibri" w:cs="Calibri"/>
              </w:rPr>
              <w:t>5</w:t>
            </w:r>
          </w:p>
        </w:tc>
        <w:tc>
          <w:tcPr>
            <w:tcW w:w="2988" w:type="dxa"/>
            <w:tcBorders>
              <w:top w:val="single" w:sz="4" w:space="0" w:color="000001"/>
              <w:left w:val="single" w:sz="4" w:space="0" w:color="000001"/>
              <w:bottom w:val="single" w:sz="4" w:space="0" w:color="000001"/>
            </w:tcBorders>
            <w:shd w:val="clear" w:color="auto" w:fill="FFFFFF"/>
            <w:vAlign w:val="center"/>
          </w:tcPr>
          <w:p w14:paraId="6869F333" w14:textId="77777777" w:rsidR="001D5580" w:rsidRPr="00B45651" w:rsidRDefault="001D5580" w:rsidP="00B075CB">
            <w:pPr>
              <w:snapToGrid w:val="0"/>
              <w:spacing w:after="60"/>
              <w:jc w:val="center"/>
              <w:rPr>
                <w:rFonts w:ascii="Calibri" w:hAnsi="Calibri" w:cs="Calibri"/>
              </w:rPr>
            </w:pPr>
          </w:p>
        </w:tc>
        <w:tc>
          <w:tcPr>
            <w:tcW w:w="3362" w:type="dxa"/>
            <w:tcBorders>
              <w:top w:val="single" w:sz="4" w:space="0" w:color="000001"/>
              <w:left w:val="single" w:sz="4" w:space="0" w:color="000001"/>
              <w:bottom w:val="single" w:sz="4" w:space="0" w:color="000001"/>
            </w:tcBorders>
            <w:shd w:val="clear" w:color="auto" w:fill="FFFFFF"/>
            <w:vAlign w:val="center"/>
          </w:tcPr>
          <w:p w14:paraId="43A3CCDC" w14:textId="77777777" w:rsidR="001D5580" w:rsidRPr="00B45651" w:rsidRDefault="001D5580" w:rsidP="00B075CB">
            <w:pPr>
              <w:snapToGrid w:val="0"/>
              <w:spacing w:after="60"/>
              <w:jc w:val="center"/>
              <w:rPr>
                <w:rFonts w:ascii="Calibri" w:hAnsi="Calibri" w:cs="Calibri"/>
              </w:rPr>
            </w:pPr>
          </w:p>
        </w:tc>
        <w:tc>
          <w:tcPr>
            <w:tcW w:w="2485"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DF6EBE2" w14:textId="77777777" w:rsidR="001D5580" w:rsidRPr="00B45651" w:rsidRDefault="001D5580" w:rsidP="00B075CB">
            <w:pPr>
              <w:snapToGrid w:val="0"/>
              <w:spacing w:after="60"/>
              <w:jc w:val="center"/>
              <w:rPr>
                <w:rFonts w:ascii="Calibri" w:hAnsi="Calibri" w:cs="Calibri"/>
              </w:rPr>
            </w:pPr>
          </w:p>
        </w:tc>
      </w:tr>
      <w:tr w:rsidR="001D5580" w:rsidRPr="00B45651" w14:paraId="613884FE" w14:textId="77777777" w:rsidTr="00B075CB">
        <w:tc>
          <w:tcPr>
            <w:tcW w:w="549" w:type="dxa"/>
            <w:tcBorders>
              <w:top w:val="single" w:sz="4" w:space="0" w:color="000001"/>
              <w:left w:val="single" w:sz="4" w:space="0" w:color="000001"/>
              <w:bottom w:val="single" w:sz="4" w:space="0" w:color="000001"/>
            </w:tcBorders>
            <w:shd w:val="clear" w:color="auto" w:fill="FFFFFF"/>
            <w:vAlign w:val="center"/>
          </w:tcPr>
          <w:p w14:paraId="78DADAC9" w14:textId="77777777" w:rsidR="001D5580" w:rsidRPr="00B45651" w:rsidRDefault="001D5580" w:rsidP="00B075CB">
            <w:pPr>
              <w:snapToGrid w:val="0"/>
              <w:spacing w:after="60"/>
              <w:jc w:val="center"/>
              <w:rPr>
                <w:rFonts w:ascii="Calibri" w:hAnsi="Calibri" w:cs="Calibri"/>
              </w:rPr>
            </w:pPr>
            <w:r w:rsidRPr="00B45651">
              <w:rPr>
                <w:rFonts w:ascii="Calibri" w:hAnsi="Calibri" w:cs="Calibri"/>
              </w:rPr>
              <w:t>6</w:t>
            </w:r>
          </w:p>
        </w:tc>
        <w:tc>
          <w:tcPr>
            <w:tcW w:w="2988" w:type="dxa"/>
            <w:tcBorders>
              <w:top w:val="single" w:sz="4" w:space="0" w:color="000001"/>
              <w:left w:val="single" w:sz="4" w:space="0" w:color="000001"/>
              <w:bottom w:val="single" w:sz="4" w:space="0" w:color="000001"/>
            </w:tcBorders>
            <w:shd w:val="clear" w:color="auto" w:fill="FFFFFF"/>
            <w:vAlign w:val="center"/>
          </w:tcPr>
          <w:p w14:paraId="7F084335" w14:textId="77777777" w:rsidR="001D5580" w:rsidRPr="00B45651" w:rsidRDefault="001D5580" w:rsidP="00B075CB">
            <w:pPr>
              <w:snapToGrid w:val="0"/>
              <w:spacing w:after="60"/>
              <w:jc w:val="center"/>
              <w:rPr>
                <w:rFonts w:ascii="Calibri" w:hAnsi="Calibri" w:cs="Calibri"/>
              </w:rPr>
            </w:pPr>
          </w:p>
          <w:p w14:paraId="7B07418F" w14:textId="77777777" w:rsidR="001D5580" w:rsidRPr="00B45651" w:rsidRDefault="001D5580" w:rsidP="00B075CB">
            <w:pPr>
              <w:spacing w:after="60"/>
              <w:jc w:val="center"/>
              <w:rPr>
                <w:rFonts w:ascii="Calibri" w:hAnsi="Calibri" w:cs="Calibri"/>
              </w:rPr>
            </w:pPr>
          </w:p>
        </w:tc>
        <w:tc>
          <w:tcPr>
            <w:tcW w:w="3362" w:type="dxa"/>
            <w:tcBorders>
              <w:top w:val="single" w:sz="4" w:space="0" w:color="000001"/>
              <w:left w:val="single" w:sz="4" w:space="0" w:color="000001"/>
              <w:bottom w:val="single" w:sz="4" w:space="0" w:color="000001"/>
            </w:tcBorders>
            <w:shd w:val="clear" w:color="auto" w:fill="FFFFFF"/>
            <w:vAlign w:val="center"/>
          </w:tcPr>
          <w:p w14:paraId="606B0E26" w14:textId="77777777" w:rsidR="001D5580" w:rsidRPr="00B45651" w:rsidRDefault="001D5580" w:rsidP="00B075CB">
            <w:pPr>
              <w:snapToGrid w:val="0"/>
              <w:spacing w:after="60"/>
              <w:jc w:val="center"/>
              <w:rPr>
                <w:rFonts w:ascii="Calibri" w:hAnsi="Calibri" w:cs="Calibri"/>
              </w:rPr>
            </w:pPr>
          </w:p>
        </w:tc>
        <w:tc>
          <w:tcPr>
            <w:tcW w:w="2485"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060AA3BF" w14:textId="77777777" w:rsidR="001D5580" w:rsidRPr="00B45651" w:rsidRDefault="001D5580" w:rsidP="00B075CB">
            <w:pPr>
              <w:snapToGrid w:val="0"/>
              <w:spacing w:after="60"/>
              <w:jc w:val="center"/>
              <w:rPr>
                <w:rFonts w:ascii="Calibri" w:hAnsi="Calibri" w:cs="Calibri"/>
              </w:rPr>
            </w:pPr>
          </w:p>
        </w:tc>
      </w:tr>
      <w:tr w:rsidR="001D5580" w:rsidRPr="00B45651" w14:paraId="15E844DE" w14:textId="77777777" w:rsidTr="00B075CB">
        <w:tc>
          <w:tcPr>
            <w:tcW w:w="549" w:type="dxa"/>
            <w:tcBorders>
              <w:top w:val="single" w:sz="4" w:space="0" w:color="000001"/>
              <w:left w:val="single" w:sz="4" w:space="0" w:color="000001"/>
              <w:bottom w:val="single" w:sz="4" w:space="0" w:color="000001"/>
            </w:tcBorders>
            <w:shd w:val="clear" w:color="auto" w:fill="FFFFFF"/>
            <w:vAlign w:val="center"/>
          </w:tcPr>
          <w:p w14:paraId="5052DD5D" w14:textId="77777777" w:rsidR="001D5580" w:rsidRPr="00B45651" w:rsidRDefault="001D5580" w:rsidP="00B075CB">
            <w:pPr>
              <w:snapToGrid w:val="0"/>
              <w:spacing w:after="60"/>
              <w:jc w:val="center"/>
              <w:rPr>
                <w:rFonts w:ascii="Calibri" w:hAnsi="Calibri" w:cs="Calibri"/>
              </w:rPr>
            </w:pPr>
            <w:r w:rsidRPr="00B45651">
              <w:rPr>
                <w:rFonts w:ascii="Calibri" w:hAnsi="Calibri" w:cs="Calibri"/>
              </w:rPr>
              <w:t>7</w:t>
            </w:r>
          </w:p>
        </w:tc>
        <w:tc>
          <w:tcPr>
            <w:tcW w:w="2988" w:type="dxa"/>
            <w:tcBorders>
              <w:top w:val="single" w:sz="4" w:space="0" w:color="000001"/>
              <w:left w:val="single" w:sz="4" w:space="0" w:color="000001"/>
              <w:bottom w:val="single" w:sz="4" w:space="0" w:color="000001"/>
            </w:tcBorders>
            <w:shd w:val="clear" w:color="auto" w:fill="FFFFFF"/>
            <w:vAlign w:val="center"/>
          </w:tcPr>
          <w:p w14:paraId="16031181" w14:textId="77777777" w:rsidR="001D5580" w:rsidRPr="00B45651" w:rsidRDefault="001D5580" w:rsidP="00B075CB">
            <w:pPr>
              <w:snapToGrid w:val="0"/>
              <w:spacing w:after="60"/>
              <w:jc w:val="center"/>
              <w:rPr>
                <w:rFonts w:ascii="Calibri" w:hAnsi="Calibri" w:cs="Calibri"/>
              </w:rPr>
            </w:pPr>
          </w:p>
          <w:p w14:paraId="0EC337BD" w14:textId="77777777" w:rsidR="001D5580" w:rsidRPr="00B45651" w:rsidRDefault="001D5580" w:rsidP="00B075CB">
            <w:pPr>
              <w:spacing w:after="60"/>
              <w:jc w:val="center"/>
              <w:rPr>
                <w:rFonts w:ascii="Calibri" w:hAnsi="Calibri" w:cs="Calibri"/>
              </w:rPr>
            </w:pPr>
          </w:p>
        </w:tc>
        <w:tc>
          <w:tcPr>
            <w:tcW w:w="3362" w:type="dxa"/>
            <w:tcBorders>
              <w:top w:val="single" w:sz="4" w:space="0" w:color="000001"/>
              <w:left w:val="single" w:sz="4" w:space="0" w:color="000001"/>
              <w:bottom w:val="single" w:sz="4" w:space="0" w:color="000001"/>
            </w:tcBorders>
            <w:shd w:val="clear" w:color="auto" w:fill="FFFFFF"/>
            <w:vAlign w:val="center"/>
          </w:tcPr>
          <w:p w14:paraId="723E1823" w14:textId="77777777" w:rsidR="001D5580" w:rsidRPr="00B45651" w:rsidRDefault="001D5580" w:rsidP="00B075CB">
            <w:pPr>
              <w:snapToGrid w:val="0"/>
              <w:spacing w:after="60"/>
              <w:jc w:val="center"/>
              <w:rPr>
                <w:rFonts w:ascii="Calibri" w:hAnsi="Calibri" w:cs="Calibri"/>
              </w:rPr>
            </w:pPr>
          </w:p>
        </w:tc>
        <w:tc>
          <w:tcPr>
            <w:tcW w:w="2485"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5330E5AF" w14:textId="77777777" w:rsidR="001D5580" w:rsidRPr="00B45651" w:rsidRDefault="001D5580" w:rsidP="00B075CB">
            <w:pPr>
              <w:snapToGrid w:val="0"/>
              <w:spacing w:after="60"/>
              <w:jc w:val="center"/>
              <w:rPr>
                <w:rFonts w:ascii="Calibri" w:hAnsi="Calibri" w:cs="Calibri"/>
              </w:rPr>
            </w:pPr>
          </w:p>
        </w:tc>
      </w:tr>
      <w:tr w:rsidR="001D5580" w:rsidRPr="00B45651" w14:paraId="6CA65785" w14:textId="77777777" w:rsidTr="00B075CB">
        <w:tc>
          <w:tcPr>
            <w:tcW w:w="549" w:type="dxa"/>
            <w:tcBorders>
              <w:top w:val="single" w:sz="4" w:space="0" w:color="000001"/>
              <w:left w:val="single" w:sz="4" w:space="0" w:color="000001"/>
              <w:bottom w:val="single" w:sz="4" w:space="0" w:color="000001"/>
            </w:tcBorders>
            <w:shd w:val="clear" w:color="auto" w:fill="FFFFFF"/>
            <w:vAlign w:val="center"/>
          </w:tcPr>
          <w:p w14:paraId="0AA6A768" w14:textId="77777777" w:rsidR="001D5580" w:rsidRPr="00B45651" w:rsidRDefault="001D5580" w:rsidP="00B075CB">
            <w:pPr>
              <w:snapToGrid w:val="0"/>
              <w:spacing w:after="60"/>
              <w:jc w:val="center"/>
              <w:rPr>
                <w:rFonts w:ascii="Calibri" w:hAnsi="Calibri" w:cs="Calibri"/>
              </w:rPr>
            </w:pPr>
            <w:r w:rsidRPr="00B45651">
              <w:rPr>
                <w:rFonts w:ascii="Calibri" w:hAnsi="Calibri" w:cs="Calibri"/>
              </w:rPr>
              <w:t>8</w:t>
            </w:r>
          </w:p>
        </w:tc>
        <w:tc>
          <w:tcPr>
            <w:tcW w:w="2988" w:type="dxa"/>
            <w:tcBorders>
              <w:top w:val="single" w:sz="4" w:space="0" w:color="000001"/>
              <w:left w:val="single" w:sz="4" w:space="0" w:color="000001"/>
              <w:bottom w:val="single" w:sz="4" w:space="0" w:color="000001"/>
            </w:tcBorders>
            <w:shd w:val="clear" w:color="auto" w:fill="FFFFFF"/>
            <w:vAlign w:val="center"/>
          </w:tcPr>
          <w:p w14:paraId="36710172" w14:textId="77777777" w:rsidR="001D5580" w:rsidRPr="00B45651" w:rsidRDefault="001D5580" w:rsidP="00B075CB">
            <w:pPr>
              <w:snapToGrid w:val="0"/>
              <w:spacing w:after="60"/>
              <w:jc w:val="center"/>
              <w:rPr>
                <w:rFonts w:ascii="Calibri" w:hAnsi="Calibri" w:cs="Calibri"/>
              </w:rPr>
            </w:pPr>
          </w:p>
          <w:p w14:paraId="285142E4" w14:textId="77777777" w:rsidR="001D5580" w:rsidRPr="00B45651" w:rsidRDefault="001D5580" w:rsidP="00B075CB">
            <w:pPr>
              <w:spacing w:after="60"/>
              <w:jc w:val="center"/>
              <w:rPr>
                <w:rFonts w:ascii="Calibri" w:hAnsi="Calibri" w:cs="Calibri"/>
              </w:rPr>
            </w:pPr>
          </w:p>
        </w:tc>
        <w:tc>
          <w:tcPr>
            <w:tcW w:w="3362" w:type="dxa"/>
            <w:tcBorders>
              <w:top w:val="single" w:sz="4" w:space="0" w:color="000001"/>
              <w:left w:val="single" w:sz="4" w:space="0" w:color="000001"/>
              <w:bottom w:val="single" w:sz="4" w:space="0" w:color="000001"/>
            </w:tcBorders>
            <w:shd w:val="clear" w:color="auto" w:fill="FFFFFF"/>
            <w:vAlign w:val="center"/>
          </w:tcPr>
          <w:p w14:paraId="507FDB73" w14:textId="77777777" w:rsidR="001D5580" w:rsidRPr="00B45651" w:rsidRDefault="001D5580" w:rsidP="00B075CB">
            <w:pPr>
              <w:snapToGrid w:val="0"/>
              <w:spacing w:after="60"/>
              <w:jc w:val="center"/>
              <w:rPr>
                <w:rFonts w:ascii="Calibri" w:hAnsi="Calibri" w:cs="Calibri"/>
              </w:rPr>
            </w:pPr>
          </w:p>
        </w:tc>
        <w:tc>
          <w:tcPr>
            <w:tcW w:w="2485"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5412B493" w14:textId="77777777" w:rsidR="001D5580" w:rsidRPr="00B45651" w:rsidRDefault="001D5580" w:rsidP="00B075CB">
            <w:pPr>
              <w:snapToGrid w:val="0"/>
              <w:spacing w:after="60"/>
              <w:jc w:val="center"/>
              <w:rPr>
                <w:rFonts w:ascii="Calibri" w:hAnsi="Calibri" w:cs="Calibri"/>
              </w:rPr>
            </w:pPr>
          </w:p>
        </w:tc>
      </w:tr>
      <w:tr w:rsidR="001D5580" w:rsidRPr="00B45651" w14:paraId="6457FD0E" w14:textId="77777777" w:rsidTr="00B075CB">
        <w:trPr>
          <w:trHeight w:val="643"/>
        </w:trPr>
        <w:tc>
          <w:tcPr>
            <w:tcW w:w="549" w:type="dxa"/>
            <w:tcBorders>
              <w:top w:val="single" w:sz="4" w:space="0" w:color="000001"/>
              <w:left w:val="single" w:sz="4" w:space="0" w:color="000001"/>
              <w:bottom w:val="single" w:sz="4" w:space="0" w:color="000001"/>
            </w:tcBorders>
            <w:shd w:val="clear" w:color="auto" w:fill="FFFFFF"/>
            <w:vAlign w:val="center"/>
          </w:tcPr>
          <w:p w14:paraId="44788DA4" w14:textId="77777777" w:rsidR="001D5580" w:rsidRPr="00B45651" w:rsidRDefault="001D5580" w:rsidP="00B075CB">
            <w:pPr>
              <w:snapToGrid w:val="0"/>
              <w:spacing w:after="60"/>
              <w:jc w:val="center"/>
              <w:rPr>
                <w:rFonts w:ascii="Calibri" w:hAnsi="Calibri" w:cs="Calibri"/>
              </w:rPr>
            </w:pPr>
            <w:r w:rsidRPr="00B45651">
              <w:rPr>
                <w:rFonts w:ascii="Calibri" w:hAnsi="Calibri" w:cs="Calibri"/>
              </w:rPr>
              <w:t>9</w:t>
            </w:r>
          </w:p>
        </w:tc>
        <w:tc>
          <w:tcPr>
            <w:tcW w:w="2988" w:type="dxa"/>
            <w:tcBorders>
              <w:top w:val="single" w:sz="4" w:space="0" w:color="000001"/>
              <w:left w:val="single" w:sz="4" w:space="0" w:color="000001"/>
              <w:bottom w:val="single" w:sz="4" w:space="0" w:color="000001"/>
            </w:tcBorders>
            <w:shd w:val="clear" w:color="auto" w:fill="FFFFFF"/>
            <w:vAlign w:val="center"/>
          </w:tcPr>
          <w:p w14:paraId="5FDE9E06" w14:textId="77777777" w:rsidR="001D5580" w:rsidRPr="00B45651" w:rsidRDefault="001D5580" w:rsidP="00B075CB">
            <w:pPr>
              <w:snapToGrid w:val="0"/>
              <w:spacing w:after="60"/>
              <w:jc w:val="center"/>
              <w:rPr>
                <w:rFonts w:ascii="Calibri" w:hAnsi="Calibri" w:cs="Calibri"/>
              </w:rPr>
            </w:pPr>
          </w:p>
        </w:tc>
        <w:tc>
          <w:tcPr>
            <w:tcW w:w="3362" w:type="dxa"/>
            <w:tcBorders>
              <w:top w:val="single" w:sz="4" w:space="0" w:color="000001"/>
              <w:left w:val="single" w:sz="4" w:space="0" w:color="000001"/>
              <w:bottom w:val="single" w:sz="4" w:space="0" w:color="000001"/>
            </w:tcBorders>
            <w:shd w:val="clear" w:color="auto" w:fill="FFFFFF"/>
            <w:vAlign w:val="center"/>
          </w:tcPr>
          <w:p w14:paraId="7A613706" w14:textId="77777777" w:rsidR="001D5580" w:rsidRPr="00B45651" w:rsidRDefault="001D5580" w:rsidP="00B075CB">
            <w:pPr>
              <w:snapToGrid w:val="0"/>
              <w:spacing w:after="60"/>
              <w:jc w:val="center"/>
              <w:rPr>
                <w:rFonts w:ascii="Calibri" w:hAnsi="Calibri" w:cs="Calibri"/>
              </w:rPr>
            </w:pPr>
          </w:p>
        </w:tc>
        <w:tc>
          <w:tcPr>
            <w:tcW w:w="2485"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E88E221" w14:textId="77777777" w:rsidR="001D5580" w:rsidRPr="00B45651" w:rsidRDefault="001D5580" w:rsidP="00B075CB">
            <w:pPr>
              <w:snapToGrid w:val="0"/>
              <w:spacing w:after="60"/>
              <w:jc w:val="center"/>
              <w:rPr>
                <w:rFonts w:ascii="Calibri" w:hAnsi="Calibri" w:cs="Calibri"/>
              </w:rPr>
            </w:pPr>
          </w:p>
        </w:tc>
      </w:tr>
    </w:tbl>
    <w:p w14:paraId="1E93DFAC" w14:textId="77777777" w:rsidR="001D5580" w:rsidRPr="00B45651" w:rsidRDefault="001D5580" w:rsidP="001D5580">
      <w:pPr>
        <w:jc w:val="right"/>
        <w:rPr>
          <w:rFonts w:ascii="Calibri" w:hAnsi="Calibri" w:cs="Calibri"/>
        </w:rPr>
      </w:pPr>
    </w:p>
    <w:p w14:paraId="29F89E4E" w14:textId="77777777" w:rsidR="001D5580" w:rsidRPr="00B45651" w:rsidRDefault="001D5580" w:rsidP="001D5580">
      <w:pPr>
        <w:jc w:val="right"/>
        <w:rPr>
          <w:rFonts w:ascii="Calibri" w:hAnsi="Calibri" w:cs="Calibri"/>
        </w:rPr>
      </w:pPr>
    </w:p>
    <w:p w14:paraId="41DDE17D" w14:textId="77777777" w:rsidR="001D5580" w:rsidRPr="00B45651" w:rsidRDefault="001D5580" w:rsidP="001D5580">
      <w:pPr>
        <w:rPr>
          <w:rFonts w:ascii="Calibri" w:hAnsi="Calibri" w:cs="Calibri"/>
        </w:rPr>
      </w:pPr>
    </w:p>
    <w:p w14:paraId="7820595D" w14:textId="77777777" w:rsidR="001D5580" w:rsidRPr="00B45651" w:rsidRDefault="001D5580" w:rsidP="00F40B78">
      <w:pPr>
        <w:rPr>
          <w:rFonts w:ascii="Calibri" w:hAnsi="Calibri" w:cs="Calibri"/>
        </w:rPr>
      </w:pPr>
    </w:p>
    <w:p w14:paraId="0C1146A4" w14:textId="77777777" w:rsidR="001D5580" w:rsidRDefault="001D5580" w:rsidP="00F40B78">
      <w:pPr>
        <w:rPr>
          <w:rFonts w:ascii="Calibri" w:hAnsi="Calibri" w:cs="Calibri"/>
        </w:rPr>
      </w:pPr>
    </w:p>
    <w:p w14:paraId="1EC80458" w14:textId="77777777" w:rsidR="00AD1235" w:rsidRDefault="00AD1235" w:rsidP="00F40B78">
      <w:pPr>
        <w:rPr>
          <w:rFonts w:ascii="Calibri" w:hAnsi="Calibri" w:cs="Calibri"/>
        </w:rPr>
      </w:pPr>
    </w:p>
    <w:p w14:paraId="7A5B6C7F" w14:textId="77777777" w:rsidR="00AD1235" w:rsidRDefault="00AD1235" w:rsidP="00F40B78">
      <w:pPr>
        <w:rPr>
          <w:rFonts w:ascii="Calibri" w:hAnsi="Calibri" w:cs="Calibri"/>
        </w:rPr>
      </w:pPr>
    </w:p>
    <w:p w14:paraId="205E3DBF" w14:textId="77777777" w:rsidR="00AD1235" w:rsidRDefault="00AD1235" w:rsidP="00F40B78">
      <w:pPr>
        <w:rPr>
          <w:rFonts w:ascii="Calibri" w:hAnsi="Calibri" w:cs="Calibri"/>
        </w:rPr>
      </w:pPr>
    </w:p>
    <w:p w14:paraId="5A739ABB" w14:textId="77777777" w:rsidR="00AD1235" w:rsidRDefault="00AD1235" w:rsidP="00F40B78">
      <w:pPr>
        <w:rPr>
          <w:rFonts w:ascii="Calibri" w:hAnsi="Calibri" w:cs="Calibri"/>
        </w:rPr>
      </w:pPr>
    </w:p>
    <w:p w14:paraId="2003E9AD" w14:textId="77777777" w:rsidR="00AD1235" w:rsidRDefault="00AD1235" w:rsidP="00F40B78">
      <w:pPr>
        <w:rPr>
          <w:rFonts w:ascii="Calibri" w:hAnsi="Calibri" w:cs="Calibri"/>
        </w:rPr>
      </w:pPr>
    </w:p>
    <w:p w14:paraId="51286159" w14:textId="77777777" w:rsidR="00AD1235" w:rsidRDefault="00AD1235" w:rsidP="00F40B78">
      <w:pPr>
        <w:rPr>
          <w:rFonts w:ascii="Calibri" w:hAnsi="Calibri" w:cs="Calibri"/>
        </w:rPr>
      </w:pPr>
    </w:p>
    <w:p w14:paraId="152B6276" w14:textId="77777777" w:rsidR="00AD1235" w:rsidRDefault="00AD1235" w:rsidP="00F40B78">
      <w:pPr>
        <w:rPr>
          <w:rFonts w:ascii="Calibri" w:hAnsi="Calibri" w:cs="Calibri"/>
        </w:rPr>
      </w:pPr>
    </w:p>
    <w:p w14:paraId="3C6CF526" w14:textId="77777777" w:rsidR="00AD1235" w:rsidRDefault="00AD1235" w:rsidP="00F40B78">
      <w:pPr>
        <w:rPr>
          <w:rFonts w:ascii="Calibri" w:hAnsi="Calibri" w:cs="Calibri"/>
        </w:rPr>
      </w:pPr>
    </w:p>
    <w:p w14:paraId="3B059A0E" w14:textId="77777777" w:rsidR="00AD1235" w:rsidRDefault="00AD1235" w:rsidP="00F40B78">
      <w:pPr>
        <w:rPr>
          <w:rFonts w:ascii="Calibri" w:hAnsi="Calibri" w:cs="Calibri"/>
        </w:rPr>
      </w:pPr>
    </w:p>
    <w:p w14:paraId="60F3F076" w14:textId="77777777" w:rsidR="00AD1235" w:rsidRDefault="00AD1235" w:rsidP="00F40B78">
      <w:pPr>
        <w:rPr>
          <w:rFonts w:ascii="Calibri" w:hAnsi="Calibri" w:cs="Calibri"/>
        </w:rPr>
      </w:pPr>
    </w:p>
    <w:p w14:paraId="095CD5DB" w14:textId="77777777" w:rsidR="00AD1235" w:rsidRDefault="00AD1235" w:rsidP="00F40B78">
      <w:pPr>
        <w:rPr>
          <w:rFonts w:ascii="Calibri" w:hAnsi="Calibri" w:cs="Calibri"/>
        </w:rPr>
      </w:pPr>
    </w:p>
    <w:p w14:paraId="4984F71E" w14:textId="77777777" w:rsidR="00AD1235" w:rsidRDefault="00AD1235" w:rsidP="00F40B78">
      <w:pPr>
        <w:rPr>
          <w:rFonts w:ascii="Calibri" w:hAnsi="Calibri" w:cs="Calibri"/>
        </w:rPr>
      </w:pPr>
    </w:p>
    <w:p w14:paraId="4FA219B9" w14:textId="3937CC93" w:rsidR="006B6EB8" w:rsidRPr="00B45651" w:rsidRDefault="006B6EB8" w:rsidP="006B6EB8">
      <w:pPr>
        <w:jc w:val="right"/>
        <w:rPr>
          <w:rFonts w:ascii="Calibri" w:hAnsi="Calibri" w:cs="Calibri"/>
          <w:b/>
        </w:rPr>
      </w:pPr>
      <w:r w:rsidRPr="00B45651">
        <w:rPr>
          <w:rFonts w:ascii="Calibri" w:hAnsi="Calibri" w:cs="Calibri"/>
          <w:b/>
        </w:rPr>
        <w:lastRenderedPageBreak/>
        <w:t xml:space="preserve">Załącznik nr </w:t>
      </w:r>
      <w:r>
        <w:rPr>
          <w:rFonts w:ascii="Calibri" w:hAnsi="Calibri" w:cs="Calibri"/>
          <w:b/>
        </w:rPr>
        <w:t xml:space="preserve">6 </w:t>
      </w:r>
      <w:r w:rsidRPr="00B45651">
        <w:rPr>
          <w:rFonts w:ascii="Calibri" w:hAnsi="Calibri" w:cs="Calibri"/>
          <w:b/>
        </w:rPr>
        <w:t>do umowy nr 2001-ILZ.023.</w:t>
      </w:r>
      <w:r w:rsidR="00FF27E7">
        <w:rPr>
          <w:rFonts w:ascii="Calibri" w:hAnsi="Calibri" w:cs="Calibri"/>
          <w:b/>
        </w:rPr>
        <w:t xml:space="preserve">   </w:t>
      </w:r>
      <w:r w:rsidRPr="00B45651">
        <w:rPr>
          <w:rFonts w:ascii="Calibri" w:hAnsi="Calibri" w:cs="Calibri"/>
          <w:b/>
        </w:rPr>
        <w:t>.202</w:t>
      </w:r>
      <w:r w:rsidR="00FF27E7">
        <w:rPr>
          <w:rFonts w:ascii="Calibri" w:hAnsi="Calibri" w:cs="Calibri"/>
          <w:b/>
        </w:rPr>
        <w:t>6</w:t>
      </w:r>
    </w:p>
    <w:p w14:paraId="5ABCEA7C" w14:textId="77777777" w:rsidR="006B6EB8" w:rsidRPr="00B45651" w:rsidRDefault="006B6EB8" w:rsidP="006B6EB8">
      <w:pPr>
        <w:jc w:val="right"/>
        <w:rPr>
          <w:rFonts w:ascii="Calibri" w:hAnsi="Calibri" w:cs="Calibri"/>
        </w:rPr>
      </w:pPr>
    </w:p>
    <w:p w14:paraId="1F334D14" w14:textId="1A251473" w:rsidR="003E3730" w:rsidRDefault="003E3730" w:rsidP="006B6EB8">
      <w:pPr>
        <w:spacing w:line="276" w:lineRule="auto"/>
        <w:jc w:val="both"/>
        <w:rPr>
          <w:rFonts w:asciiTheme="minorHAnsi" w:eastAsiaTheme="minorHAnsi" w:hAnsiTheme="minorHAnsi" w:cstheme="minorHAnsi"/>
          <w:noProof/>
          <w:sz w:val="20"/>
          <w:lang w:eastAsia="en-US"/>
        </w:rPr>
      </w:pPr>
      <w:r>
        <w:rPr>
          <w:rFonts w:asciiTheme="minorHAnsi" w:eastAsiaTheme="minorHAnsi" w:hAnsiTheme="minorHAnsi" w:cstheme="minorHAnsi"/>
          <w:noProof/>
          <w:sz w:val="20"/>
          <w:lang w:eastAsia="en-US"/>
        </w:rPr>
        <w:t>……………………………………………………</w:t>
      </w:r>
    </w:p>
    <w:p w14:paraId="6C5E8617" w14:textId="1022B981" w:rsidR="006B6EB8" w:rsidRPr="007A42F5" w:rsidRDefault="006B6EB8" w:rsidP="006B6EB8">
      <w:pPr>
        <w:spacing w:line="276" w:lineRule="auto"/>
        <w:jc w:val="both"/>
        <w:rPr>
          <w:rFonts w:asciiTheme="minorHAnsi" w:eastAsiaTheme="minorHAnsi" w:hAnsiTheme="minorHAnsi" w:cstheme="minorHAnsi"/>
          <w:noProof/>
          <w:sz w:val="20"/>
          <w:lang w:eastAsia="en-US"/>
        </w:rPr>
      </w:pPr>
      <w:r w:rsidRPr="007A42F5">
        <w:rPr>
          <w:rFonts w:asciiTheme="minorHAnsi" w:eastAsiaTheme="minorHAnsi" w:hAnsiTheme="minorHAnsi" w:cstheme="minorHAnsi"/>
          <w:noProof/>
          <w:sz w:val="20"/>
          <w:lang w:eastAsia="en-US"/>
        </w:rPr>
        <w:t>(Nazwa podmiotu zewnętrznego)</w:t>
      </w:r>
    </w:p>
    <w:p w14:paraId="014B0331" w14:textId="77777777" w:rsidR="006B6EB8" w:rsidRPr="007A42F5" w:rsidRDefault="006B6EB8" w:rsidP="006B6EB8">
      <w:pPr>
        <w:spacing w:line="276" w:lineRule="auto"/>
        <w:jc w:val="center"/>
        <w:rPr>
          <w:rFonts w:asciiTheme="minorHAnsi" w:eastAsiaTheme="minorHAnsi" w:hAnsiTheme="minorHAnsi" w:cstheme="minorHAnsi"/>
          <w:noProof/>
          <w:szCs w:val="24"/>
          <w:lang w:eastAsia="en-US"/>
        </w:rPr>
      </w:pPr>
    </w:p>
    <w:p w14:paraId="35C61265" w14:textId="77777777" w:rsidR="006B6EB8" w:rsidRPr="007A42F5" w:rsidRDefault="006B6EB8" w:rsidP="006B6EB8">
      <w:pPr>
        <w:spacing w:line="276" w:lineRule="auto"/>
        <w:jc w:val="center"/>
        <w:rPr>
          <w:rFonts w:asciiTheme="minorHAnsi" w:eastAsiaTheme="minorHAnsi" w:hAnsiTheme="minorHAnsi" w:cstheme="minorHAnsi"/>
          <w:noProof/>
          <w:szCs w:val="24"/>
          <w:lang w:eastAsia="en-US"/>
        </w:rPr>
      </w:pPr>
      <w:r w:rsidRPr="007A42F5">
        <w:rPr>
          <w:rFonts w:asciiTheme="minorHAnsi" w:eastAsiaTheme="minorHAnsi" w:hAnsiTheme="minorHAnsi" w:cstheme="minorHAnsi"/>
          <w:noProof/>
          <w:szCs w:val="24"/>
          <w:lang w:eastAsia="en-US"/>
        </w:rPr>
        <w:t>OŚWIADCZENIE</w:t>
      </w:r>
    </w:p>
    <w:p w14:paraId="0ABC6AE3" w14:textId="77777777" w:rsidR="006B6EB8" w:rsidRPr="007A42F5" w:rsidRDefault="006B6EB8" w:rsidP="006B6EB8">
      <w:pPr>
        <w:spacing w:line="276" w:lineRule="auto"/>
        <w:jc w:val="center"/>
        <w:rPr>
          <w:rFonts w:asciiTheme="minorHAnsi" w:eastAsiaTheme="minorHAnsi" w:hAnsiTheme="minorHAnsi" w:cstheme="minorHAnsi"/>
          <w:noProof/>
          <w:szCs w:val="24"/>
          <w:lang w:eastAsia="en-US"/>
        </w:rPr>
      </w:pPr>
      <w:r w:rsidRPr="007A42F5">
        <w:rPr>
          <w:rFonts w:asciiTheme="minorHAnsi" w:eastAsiaTheme="minorHAnsi" w:hAnsiTheme="minorHAnsi" w:cstheme="minorHAnsi"/>
          <w:noProof/>
          <w:szCs w:val="24"/>
          <w:lang w:eastAsia="en-US"/>
        </w:rPr>
        <w:t>o zapoznaniu się z Polityką Bezpieczeństwa Informacji Resortu Finansów</w:t>
      </w:r>
    </w:p>
    <w:p w14:paraId="795D3C43" w14:textId="77777777" w:rsidR="006B6EB8" w:rsidRPr="007A42F5" w:rsidRDefault="006B6EB8" w:rsidP="006B6EB8">
      <w:pPr>
        <w:spacing w:line="276" w:lineRule="auto"/>
        <w:jc w:val="center"/>
        <w:rPr>
          <w:rFonts w:asciiTheme="minorHAnsi" w:eastAsiaTheme="minorHAnsi" w:hAnsiTheme="minorHAnsi" w:cstheme="minorHAnsi"/>
          <w:noProof/>
          <w:szCs w:val="24"/>
          <w:lang w:eastAsia="en-US"/>
        </w:rPr>
      </w:pPr>
    </w:p>
    <w:p w14:paraId="08DDC038" w14:textId="4865A0E3" w:rsidR="006B6EB8" w:rsidRPr="007A42F5" w:rsidRDefault="006B6EB8" w:rsidP="006B6EB8">
      <w:pPr>
        <w:spacing w:line="276" w:lineRule="auto"/>
        <w:jc w:val="both"/>
        <w:rPr>
          <w:rFonts w:asciiTheme="minorHAnsi" w:eastAsiaTheme="minorHAnsi" w:hAnsiTheme="minorHAnsi" w:cstheme="minorHAnsi"/>
          <w:noProof/>
          <w:szCs w:val="24"/>
          <w:lang w:eastAsia="en-US"/>
        </w:rPr>
      </w:pPr>
      <w:r w:rsidRPr="007A42F5">
        <w:rPr>
          <w:rFonts w:asciiTheme="minorHAnsi" w:eastAsiaTheme="minorHAnsi" w:hAnsiTheme="minorHAnsi" w:cstheme="minorHAnsi"/>
          <w:noProof/>
          <w:szCs w:val="24"/>
          <w:lang w:eastAsia="en-US"/>
        </w:rPr>
        <w:t xml:space="preserve">W związku z realizacją zobowiązań </w:t>
      </w:r>
      <w:r w:rsidR="008A6D4C">
        <w:rPr>
          <w:rFonts w:asciiTheme="minorHAnsi" w:eastAsiaTheme="minorHAnsi" w:hAnsiTheme="minorHAnsi" w:cstheme="minorHAnsi"/>
          <w:noProof/>
          <w:szCs w:val="24"/>
          <w:lang w:eastAsia="en-US"/>
        </w:rPr>
        <w:t>z tytułu umowy nr 2001-ILZ.023.</w:t>
      </w:r>
      <w:r w:rsidR="00FF27E7">
        <w:rPr>
          <w:rFonts w:asciiTheme="minorHAnsi" w:eastAsiaTheme="minorHAnsi" w:hAnsiTheme="minorHAnsi" w:cstheme="minorHAnsi"/>
          <w:noProof/>
          <w:szCs w:val="24"/>
          <w:lang w:eastAsia="en-US"/>
        </w:rPr>
        <w:t xml:space="preserve">   </w:t>
      </w:r>
      <w:r w:rsidR="008A6D4C">
        <w:rPr>
          <w:rFonts w:asciiTheme="minorHAnsi" w:eastAsiaTheme="minorHAnsi" w:hAnsiTheme="minorHAnsi" w:cstheme="minorHAnsi"/>
          <w:noProof/>
          <w:szCs w:val="24"/>
          <w:lang w:eastAsia="en-US"/>
        </w:rPr>
        <w:t>.202</w:t>
      </w:r>
      <w:r w:rsidR="00FF27E7">
        <w:rPr>
          <w:rFonts w:asciiTheme="minorHAnsi" w:eastAsiaTheme="minorHAnsi" w:hAnsiTheme="minorHAnsi" w:cstheme="minorHAnsi"/>
          <w:noProof/>
          <w:szCs w:val="24"/>
          <w:lang w:eastAsia="en-US"/>
        </w:rPr>
        <w:t>6</w:t>
      </w:r>
      <w:r w:rsidR="008A6D4C">
        <w:rPr>
          <w:rFonts w:asciiTheme="minorHAnsi" w:eastAsiaTheme="minorHAnsi" w:hAnsiTheme="minorHAnsi" w:cstheme="minorHAnsi"/>
          <w:noProof/>
          <w:szCs w:val="24"/>
          <w:lang w:eastAsia="en-US"/>
        </w:rPr>
        <w:t xml:space="preserve"> dnia </w:t>
      </w:r>
      <w:r w:rsidR="008A6D4C" w:rsidRPr="00C601B2">
        <w:rPr>
          <w:rFonts w:asciiTheme="minorHAnsi" w:eastAsiaTheme="minorHAnsi" w:hAnsiTheme="minorHAnsi" w:cstheme="minorHAnsi"/>
          <w:noProof/>
          <w:szCs w:val="24"/>
          <w:lang w:eastAsia="en-US"/>
        </w:rPr>
        <w:t>….0</w:t>
      </w:r>
      <w:r w:rsidR="00FF27E7">
        <w:rPr>
          <w:rFonts w:asciiTheme="minorHAnsi" w:eastAsiaTheme="minorHAnsi" w:hAnsiTheme="minorHAnsi" w:cstheme="minorHAnsi"/>
          <w:noProof/>
          <w:szCs w:val="24"/>
          <w:lang w:eastAsia="en-US"/>
        </w:rPr>
        <w:t>2</w:t>
      </w:r>
      <w:r w:rsidR="008A6D4C" w:rsidRPr="00C601B2">
        <w:rPr>
          <w:rFonts w:asciiTheme="minorHAnsi" w:eastAsiaTheme="minorHAnsi" w:hAnsiTheme="minorHAnsi" w:cstheme="minorHAnsi"/>
          <w:noProof/>
          <w:szCs w:val="24"/>
          <w:lang w:eastAsia="en-US"/>
        </w:rPr>
        <w:t>.</w:t>
      </w:r>
      <w:r w:rsidR="008A6D4C">
        <w:rPr>
          <w:rFonts w:asciiTheme="minorHAnsi" w:eastAsiaTheme="minorHAnsi" w:hAnsiTheme="minorHAnsi" w:cstheme="minorHAnsi"/>
          <w:noProof/>
          <w:szCs w:val="24"/>
          <w:lang w:eastAsia="en-US"/>
        </w:rPr>
        <w:t>202</w:t>
      </w:r>
      <w:r w:rsidR="00FF27E7">
        <w:rPr>
          <w:rFonts w:asciiTheme="minorHAnsi" w:eastAsiaTheme="minorHAnsi" w:hAnsiTheme="minorHAnsi" w:cstheme="minorHAnsi"/>
          <w:noProof/>
          <w:szCs w:val="24"/>
          <w:lang w:eastAsia="en-US"/>
        </w:rPr>
        <w:t>6</w:t>
      </w:r>
      <w:r w:rsidR="008A6D4C">
        <w:rPr>
          <w:rFonts w:asciiTheme="minorHAnsi" w:eastAsiaTheme="minorHAnsi" w:hAnsiTheme="minorHAnsi" w:cstheme="minorHAnsi"/>
          <w:noProof/>
          <w:szCs w:val="24"/>
          <w:lang w:eastAsia="en-US"/>
        </w:rPr>
        <w:t xml:space="preserve"> </w:t>
      </w:r>
      <w:r w:rsidRPr="007A42F5">
        <w:rPr>
          <w:rFonts w:asciiTheme="minorHAnsi" w:eastAsiaTheme="minorHAnsi" w:hAnsiTheme="minorHAnsi" w:cstheme="minorHAnsi"/>
          <w:noProof/>
          <w:szCs w:val="24"/>
          <w:lang w:eastAsia="en-US"/>
        </w:rPr>
        <w:t>oświadczam, że zapoznałam/em się z treścią Polityki Bezpieczeństwa Informacji Resortu Finansów stanowiącej załącznik do Zarządzenia Ministra Finansów z dnia 10 marca 2022 r. w sprawie Systemu Zarządzania Bezpieczeństwem Informacji i Polityki Bezpieczeństwa Informacji Resortu Finansów (Dz. Urz. Min. Fin. Z dnia 15 marca 2022 r. poz.19).</w:t>
      </w:r>
    </w:p>
    <w:p w14:paraId="3E23CAC8" w14:textId="77777777" w:rsidR="006B6EB8" w:rsidRPr="009B3CEA" w:rsidRDefault="006B6EB8" w:rsidP="006B6EB8">
      <w:pPr>
        <w:spacing w:line="276" w:lineRule="auto"/>
        <w:jc w:val="right"/>
        <w:rPr>
          <w:rFonts w:eastAsiaTheme="minorHAnsi" w:cstheme="minorBidi"/>
          <w:noProof/>
          <w:szCs w:val="24"/>
          <w:lang w:eastAsia="en-US"/>
        </w:rPr>
      </w:pPr>
    </w:p>
    <w:p w14:paraId="7E273B76" w14:textId="77777777" w:rsidR="006B6EB8" w:rsidRPr="009B3CEA" w:rsidRDefault="006B6EB8" w:rsidP="006B6EB8">
      <w:pPr>
        <w:spacing w:line="276" w:lineRule="auto"/>
        <w:jc w:val="right"/>
        <w:rPr>
          <w:rFonts w:eastAsiaTheme="minorHAnsi" w:cstheme="minorBidi"/>
          <w:noProof/>
          <w:szCs w:val="24"/>
          <w:lang w:eastAsia="en-US"/>
        </w:rPr>
      </w:pPr>
    </w:p>
    <w:p w14:paraId="422111C8" w14:textId="77777777" w:rsidR="006B6EB8" w:rsidRPr="00D749D3" w:rsidRDefault="006B6EB8" w:rsidP="006B6EB8">
      <w:pPr>
        <w:spacing w:line="276" w:lineRule="auto"/>
        <w:jc w:val="right"/>
        <w:rPr>
          <w:rFonts w:asciiTheme="minorHAnsi" w:eastAsiaTheme="minorHAnsi" w:hAnsiTheme="minorHAnsi" w:cstheme="minorHAnsi"/>
          <w:noProof/>
          <w:szCs w:val="24"/>
          <w:lang w:eastAsia="en-US"/>
        </w:rPr>
      </w:pPr>
    </w:p>
    <w:p w14:paraId="09B3FF80" w14:textId="77777777" w:rsidR="006B6EB8" w:rsidRPr="00D749D3" w:rsidRDefault="006B6EB8" w:rsidP="006B6EB8">
      <w:pPr>
        <w:spacing w:line="276" w:lineRule="auto"/>
        <w:jc w:val="right"/>
        <w:rPr>
          <w:rFonts w:asciiTheme="minorHAnsi" w:eastAsiaTheme="minorHAnsi" w:hAnsiTheme="minorHAnsi" w:cstheme="minorHAnsi"/>
          <w:noProof/>
          <w:szCs w:val="24"/>
          <w:lang w:eastAsia="en-US"/>
        </w:rPr>
      </w:pPr>
      <w:r w:rsidRPr="00D749D3">
        <w:rPr>
          <w:rFonts w:asciiTheme="minorHAnsi" w:eastAsiaTheme="minorHAnsi" w:hAnsiTheme="minorHAnsi" w:cstheme="minorHAnsi"/>
          <w:noProof/>
          <w:szCs w:val="24"/>
          <w:lang w:eastAsia="en-US"/>
        </w:rPr>
        <w:t>.........................................</w:t>
      </w:r>
    </w:p>
    <w:p w14:paraId="595D7CCF" w14:textId="77777777" w:rsidR="006B6EB8" w:rsidRPr="00D749D3" w:rsidRDefault="006B6EB8" w:rsidP="006B6EB8">
      <w:pPr>
        <w:jc w:val="right"/>
        <w:rPr>
          <w:rFonts w:asciiTheme="minorHAnsi" w:eastAsiaTheme="minorHAnsi" w:hAnsiTheme="minorHAnsi" w:cstheme="minorHAnsi"/>
          <w:noProof/>
          <w:lang w:eastAsia="en-US"/>
        </w:rPr>
      </w:pPr>
      <w:r w:rsidRPr="00D749D3">
        <w:rPr>
          <w:rFonts w:asciiTheme="minorHAnsi" w:eastAsia="Calibri" w:hAnsiTheme="minorHAnsi" w:cstheme="minorHAnsi"/>
          <w:noProof/>
          <w:lang w:eastAsia="en-US"/>
        </w:rPr>
        <w:t>Podpis wykonawcy</w:t>
      </w:r>
    </w:p>
    <w:p w14:paraId="7FA73805" w14:textId="77777777" w:rsidR="0019038E" w:rsidRDefault="0019038E" w:rsidP="0019038E"/>
    <w:p w14:paraId="0D091B75" w14:textId="77777777" w:rsidR="00AD1235" w:rsidRDefault="00AD1235" w:rsidP="00F40B78">
      <w:pPr>
        <w:rPr>
          <w:rFonts w:ascii="Calibri" w:hAnsi="Calibri" w:cs="Calibri"/>
        </w:rPr>
      </w:pPr>
    </w:p>
    <w:p w14:paraId="4D1D0789" w14:textId="77777777" w:rsidR="0019038E" w:rsidRDefault="0019038E" w:rsidP="00F40B78">
      <w:pPr>
        <w:rPr>
          <w:rFonts w:ascii="Calibri" w:hAnsi="Calibri" w:cs="Calibri"/>
        </w:rPr>
      </w:pPr>
    </w:p>
    <w:p w14:paraId="6DB6E603" w14:textId="77777777" w:rsidR="0019038E" w:rsidRDefault="0019038E" w:rsidP="00F40B78">
      <w:pPr>
        <w:rPr>
          <w:rFonts w:ascii="Calibri" w:hAnsi="Calibri" w:cs="Calibri"/>
        </w:rPr>
      </w:pPr>
    </w:p>
    <w:p w14:paraId="1CA2F9BA" w14:textId="77777777" w:rsidR="0019038E" w:rsidRDefault="0019038E" w:rsidP="00F40B78">
      <w:pPr>
        <w:rPr>
          <w:rFonts w:ascii="Calibri" w:hAnsi="Calibri" w:cs="Calibri"/>
        </w:rPr>
      </w:pPr>
    </w:p>
    <w:p w14:paraId="33531921" w14:textId="77777777" w:rsidR="0019038E" w:rsidRDefault="0019038E" w:rsidP="00F40B78">
      <w:pPr>
        <w:rPr>
          <w:rFonts w:ascii="Calibri" w:hAnsi="Calibri" w:cs="Calibri"/>
        </w:rPr>
      </w:pPr>
    </w:p>
    <w:p w14:paraId="15F7E88C" w14:textId="77777777" w:rsidR="0019038E" w:rsidRDefault="0019038E" w:rsidP="00F40B78">
      <w:pPr>
        <w:rPr>
          <w:rFonts w:ascii="Calibri" w:hAnsi="Calibri" w:cs="Calibri"/>
        </w:rPr>
      </w:pPr>
    </w:p>
    <w:p w14:paraId="62A1095D" w14:textId="77777777" w:rsidR="0019038E" w:rsidRDefault="0019038E" w:rsidP="00F40B78">
      <w:pPr>
        <w:rPr>
          <w:rFonts w:ascii="Calibri" w:hAnsi="Calibri" w:cs="Calibri"/>
        </w:rPr>
      </w:pPr>
    </w:p>
    <w:p w14:paraId="56F13210" w14:textId="77777777" w:rsidR="0019038E" w:rsidRDefault="0019038E" w:rsidP="00F40B78">
      <w:pPr>
        <w:rPr>
          <w:rFonts w:ascii="Calibri" w:hAnsi="Calibri" w:cs="Calibri"/>
        </w:rPr>
      </w:pPr>
    </w:p>
    <w:p w14:paraId="7E1A849F" w14:textId="77777777" w:rsidR="0019038E" w:rsidRDefault="0019038E" w:rsidP="00F40B78">
      <w:pPr>
        <w:rPr>
          <w:rFonts w:ascii="Calibri" w:hAnsi="Calibri" w:cs="Calibri"/>
        </w:rPr>
      </w:pPr>
    </w:p>
    <w:p w14:paraId="5A5ECEC8" w14:textId="77777777" w:rsidR="0019038E" w:rsidRDefault="0019038E" w:rsidP="00F40B78">
      <w:pPr>
        <w:rPr>
          <w:rFonts w:ascii="Calibri" w:hAnsi="Calibri" w:cs="Calibri"/>
        </w:rPr>
      </w:pPr>
    </w:p>
    <w:p w14:paraId="022FB4CA" w14:textId="77777777" w:rsidR="0019038E" w:rsidRDefault="0019038E" w:rsidP="00F40B78">
      <w:pPr>
        <w:rPr>
          <w:rFonts w:ascii="Calibri" w:hAnsi="Calibri" w:cs="Calibri"/>
        </w:rPr>
      </w:pPr>
    </w:p>
    <w:p w14:paraId="7B374C99" w14:textId="77777777" w:rsidR="0019038E" w:rsidRDefault="0019038E" w:rsidP="00F40B78">
      <w:pPr>
        <w:rPr>
          <w:rFonts w:ascii="Calibri" w:hAnsi="Calibri" w:cs="Calibri"/>
        </w:rPr>
      </w:pPr>
    </w:p>
    <w:p w14:paraId="138271AA" w14:textId="77777777" w:rsidR="0019038E" w:rsidRDefault="0019038E" w:rsidP="00F40B78">
      <w:pPr>
        <w:rPr>
          <w:rFonts w:ascii="Calibri" w:hAnsi="Calibri" w:cs="Calibri"/>
        </w:rPr>
      </w:pPr>
    </w:p>
    <w:p w14:paraId="0E4F3657" w14:textId="77777777" w:rsidR="0019038E" w:rsidRDefault="0019038E" w:rsidP="00F40B78">
      <w:pPr>
        <w:rPr>
          <w:rFonts w:ascii="Calibri" w:hAnsi="Calibri" w:cs="Calibri"/>
        </w:rPr>
      </w:pPr>
    </w:p>
    <w:p w14:paraId="0FE46832" w14:textId="77777777" w:rsidR="0019038E" w:rsidRDefault="0019038E" w:rsidP="00F40B78">
      <w:pPr>
        <w:rPr>
          <w:rFonts w:ascii="Calibri" w:hAnsi="Calibri" w:cs="Calibri"/>
        </w:rPr>
      </w:pPr>
    </w:p>
    <w:p w14:paraId="487E0FAB" w14:textId="77777777" w:rsidR="0019038E" w:rsidRDefault="0019038E" w:rsidP="00F40B78">
      <w:pPr>
        <w:rPr>
          <w:rFonts w:ascii="Calibri" w:hAnsi="Calibri" w:cs="Calibri"/>
        </w:rPr>
      </w:pPr>
    </w:p>
    <w:p w14:paraId="272BF43B" w14:textId="77777777" w:rsidR="0019038E" w:rsidRDefault="0019038E" w:rsidP="00F40B78">
      <w:pPr>
        <w:rPr>
          <w:rFonts w:ascii="Calibri" w:hAnsi="Calibri" w:cs="Calibri"/>
        </w:rPr>
      </w:pPr>
    </w:p>
    <w:p w14:paraId="5C453E7E" w14:textId="77777777" w:rsidR="0019038E" w:rsidRDefault="0019038E" w:rsidP="00F40B78">
      <w:pPr>
        <w:rPr>
          <w:rFonts w:ascii="Calibri" w:hAnsi="Calibri" w:cs="Calibri"/>
        </w:rPr>
      </w:pPr>
    </w:p>
    <w:p w14:paraId="677B576A" w14:textId="77777777" w:rsidR="0019038E" w:rsidRDefault="0019038E" w:rsidP="00F40B78">
      <w:pPr>
        <w:rPr>
          <w:rFonts w:ascii="Calibri" w:hAnsi="Calibri" w:cs="Calibri"/>
        </w:rPr>
      </w:pPr>
    </w:p>
    <w:p w14:paraId="01D57014" w14:textId="77777777" w:rsidR="0019038E" w:rsidRDefault="0019038E" w:rsidP="00F40B78">
      <w:pPr>
        <w:rPr>
          <w:rFonts w:ascii="Calibri" w:hAnsi="Calibri" w:cs="Calibri"/>
        </w:rPr>
      </w:pPr>
    </w:p>
    <w:p w14:paraId="74395853" w14:textId="77777777" w:rsidR="0019038E" w:rsidRDefault="0019038E" w:rsidP="00F40B78">
      <w:pPr>
        <w:rPr>
          <w:rFonts w:ascii="Calibri" w:hAnsi="Calibri" w:cs="Calibri"/>
        </w:rPr>
      </w:pPr>
    </w:p>
    <w:p w14:paraId="56FE56AC" w14:textId="77777777" w:rsidR="0019038E" w:rsidRDefault="0019038E" w:rsidP="00F40B78">
      <w:pPr>
        <w:rPr>
          <w:rFonts w:ascii="Calibri" w:hAnsi="Calibri" w:cs="Calibri"/>
        </w:rPr>
      </w:pPr>
    </w:p>
    <w:p w14:paraId="764FF240" w14:textId="77777777" w:rsidR="0019038E" w:rsidRDefault="0019038E" w:rsidP="00F40B78">
      <w:pPr>
        <w:rPr>
          <w:rFonts w:ascii="Calibri" w:hAnsi="Calibri" w:cs="Calibri"/>
        </w:rPr>
      </w:pPr>
    </w:p>
    <w:p w14:paraId="740D856C" w14:textId="1B8E43F7" w:rsidR="0019038E" w:rsidRDefault="0019038E" w:rsidP="00F40B78">
      <w:pPr>
        <w:rPr>
          <w:rFonts w:ascii="Calibri" w:hAnsi="Calibri" w:cs="Calibri"/>
        </w:rPr>
      </w:pPr>
    </w:p>
    <w:p w14:paraId="3BD21972" w14:textId="06270588" w:rsidR="003E3730" w:rsidRDefault="003E3730" w:rsidP="00F40B78">
      <w:pPr>
        <w:rPr>
          <w:rFonts w:ascii="Calibri" w:hAnsi="Calibri" w:cs="Calibri"/>
        </w:rPr>
      </w:pPr>
    </w:p>
    <w:p w14:paraId="220BE117" w14:textId="3CC6E90D" w:rsidR="003E3730" w:rsidRDefault="003E3730" w:rsidP="00F40B78">
      <w:pPr>
        <w:rPr>
          <w:rFonts w:ascii="Calibri" w:hAnsi="Calibri" w:cs="Calibri"/>
        </w:rPr>
      </w:pPr>
    </w:p>
    <w:p w14:paraId="35E76C51" w14:textId="60366BCD" w:rsidR="003E3730" w:rsidRDefault="003E3730" w:rsidP="00F40B78">
      <w:pPr>
        <w:rPr>
          <w:rFonts w:ascii="Calibri" w:hAnsi="Calibri" w:cs="Calibri"/>
        </w:rPr>
      </w:pPr>
    </w:p>
    <w:p w14:paraId="22D270A4" w14:textId="77777777" w:rsidR="003E3730" w:rsidRDefault="003E3730" w:rsidP="00F40B78">
      <w:pPr>
        <w:rPr>
          <w:rFonts w:ascii="Calibri" w:hAnsi="Calibri" w:cs="Calibri"/>
        </w:rPr>
      </w:pPr>
    </w:p>
    <w:p w14:paraId="78FEDD7B" w14:textId="77777777" w:rsidR="0019038E" w:rsidRDefault="0019038E" w:rsidP="00F40B78">
      <w:pPr>
        <w:rPr>
          <w:rFonts w:ascii="Calibri" w:hAnsi="Calibri" w:cs="Calibri"/>
        </w:rPr>
      </w:pPr>
    </w:p>
    <w:p w14:paraId="745577FE" w14:textId="03A50EB2" w:rsidR="006B6EB8" w:rsidRPr="00B45651" w:rsidRDefault="006B6EB8" w:rsidP="006B6EB8">
      <w:pPr>
        <w:jc w:val="right"/>
        <w:rPr>
          <w:rFonts w:ascii="Calibri" w:hAnsi="Calibri" w:cs="Calibri"/>
          <w:b/>
        </w:rPr>
      </w:pPr>
      <w:r w:rsidRPr="00B45651">
        <w:rPr>
          <w:rFonts w:ascii="Calibri" w:hAnsi="Calibri" w:cs="Calibri"/>
          <w:b/>
        </w:rPr>
        <w:lastRenderedPageBreak/>
        <w:t xml:space="preserve">Załącznik nr </w:t>
      </w:r>
      <w:r>
        <w:rPr>
          <w:rFonts w:ascii="Calibri" w:hAnsi="Calibri" w:cs="Calibri"/>
          <w:b/>
        </w:rPr>
        <w:t xml:space="preserve">7 </w:t>
      </w:r>
      <w:r w:rsidRPr="00B45651">
        <w:rPr>
          <w:rFonts w:ascii="Calibri" w:hAnsi="Calibri" w:cs="Calibri"/>
          <w:b/>
        </w:rPr>
        <w:t>do umowy nr 2001-ILZ.023.</w:t>
      </w:r>
      <w:r w:rsidR="00FF27E7">
        <w:rPr>
          <w:rFonts w:ascii="Calibri" w:hAnsi="Calibri" w:cs="Calibri"/>
          <w:b/>
        </w:rPr>
        <w:t xml:space="preserve">  </w:t>
      </w:r>
      <w:r w:rsidRPr="00B45651">
        <w:rPr>
          <w:rFonts w:ascii="Calibri" w:hAnsi="Calibri" w:cs="Calibri"/>
          <w:b/>
        </w:rPr>
        <w:t>.202</w:t>
      </w:r>
      <w:r w:rsidR="00FF27E7">
        <w:rPr>
          <w:rFonts w:ascii="Calibri" w:hAnsi="Calibri" w:cs="Calibri"/>
          <w:b/>
        </w:rPr>
        <w:t>6</w:t>
      </w:r>
    </w:p>
    <w:p w14:paraId="49DEDA9E" w14:textId="33A0D8C8" w:rsidR="006B6EB8" w:rsidRDefault="003E3730" w:rsidP="006B6EB8">
      <w:pPr>
        <w:rPr>
          <w:rFonts w:ascii="Calibri" w:hAnsi="Calibri" w:cs="Calibri"/>
        </w:rPr>
      </w:pPr>
      <w:r>
        <w:rPr>
          <w:rFonts w:ascii="Calibri" w:hAnsi="Calibri" w:cs="Calibri"/>
        </w:rPr>
        <w:t>………………………………</w:t>
      </w:r>
    </w:p>
    <w:p w14:paraId="7A862170" w14:textId="30B6A325" w:rsidR="006B6EB8" w:rsidRPr="003A0FCE" w:rsidRDefault="006B6EB8" w:rsidP="006B6EB8">
      <w:pPr>
        <w:shd w:val="clear" w:color="auto" w:fill="FFFFFF"/>
        <w:spacing w:line="276" w:lineRule="auto"/>
        <w:ind w:right="11"/>
        <w:textAlignment w:val="baseline"/>
        <w:rPr>
          <w:rFonts w:asciiTheme="minorHAnsi" w:hAnsiTheme="minorHAnsi" w:cstheme="minorHAnsi"/>
          <w:noProof/>
          <w:kern w:val="2"/>
          <w:szCs w:val="22"/>
          <w:lang w:eastAsia="zh-CN"/>
        </w:rPr>
      </w:pPr>
      <w:r w:rsidRPr="003A0FCE">
        <w:rPr>
          <w:rFonts w:asciiTheme="minorHAnsi" w:hAnsiTheme="minorHAnsi" w:cstheme="minorHAnsi"/>
          <w:noProof/>
          <w:kern w:val="2"/>
          <w:szCs w:val="22"/>
          <w:lang w:eastAsia="zh-CN"/>
        </w:rPr>
        <w:t>(dane Wykonawcy)</w:t>
      </w:r>
    </w:p>
    <w:p w14:paraId="06BDC837" w14:textId="77777777" w:rsidR="006B6EB8" w:rsidRPr="003A0FCE" w:rsidRDefault="006B6EB8" w:rsidP="006B6EB8">
      <w:pPr>
        <w:shd w:val="clear" w:color="auto" w:fill="FFFFFF"/>
        <w:spacing w:before="221" w:line="276" w:lineRule="auto"/>
        <w:ind w:right="10"/>
        <w:jc w:val="center"/>
        <w:textAlignment w:val="baseline"/>
        <w:rPr>
          <w:rFonts w:asciiTheme="minorHAnsi" w:hAnsiTheme="minorHAnsi" w:cstheme="minorHAnsi"/>
          <w:noProof/>
          <w:kern w:val="2"/>
          <w:szCs w:val="22"/>
          <w:lang w:eastAsia="zh-CN"/>
        </w:rPr>
      </w:pPr>
      <w:r w:rsidRPr="003A0FCE">
        <w:rPr>
          <w:rFonts w:asciiTheme="minorHAnsi" w:hAnsiTheme="minorHAnsi" w:cstheme="minorHAnsi"/>
          <w:b/>
          <w:bCs/>
          <w:noProof/>
          <w:kern w:val="2"/>
          <w:szCs w:val="22"/>
          <w:lang w:eastAsia="zh-CN"/>
        </w:rPr>
        <w:t>O</w:t>
      </w:r>
      <w:r w:rsidRPr="003A0FCE">
        <w:rPr>
          <w:rFonts w:asciiTheme="minorHAnsi" w:eastAsia="Calibri" w:hAnsiTheme="minorHAnsi" w:cstheme="minorHAnsi"/>
          <w:b/>
          <w:bCs/>
          <w:noProof/>
          <w:kern w:val="2"/>
          <w:szCs w:val="22"/>
          <w:lang w:eastAsia="zh-CN"/>
        </w:rPr>
        <w:t>świadczenie o zachowaniu klauzuli poufności informacji w zakresie realizacji umowy</w:t>
      </w:r>
    </w:p>
    <w:p w14:paraId="39B6A9A4" w14:textId="2195BC90" w:rsidR="006B6EB8" w:rsidRPr="003A0FCE" w:rsidRDefault="006B6EB8" w:rsidP="006B6EB8">
      <w:pPr>
        <w:shd w:val="clear" w:color="auto" w:fill="FFFFFF"/>
        <w:spacing w:before="216" w:line="276" w:lineRule="auto"/>
        <w:jc w:val="both"/>
        <w:textAlignment w:val="baseline"/>
        <w:rPr>
          <w:rFonts w:asciiTheme="minorHAnsi" w:hAnsiTheme="minorHAnsi" w:cstheme="minorHAnsi"/>
          <w:noProof/>
          <w:kern w:val="2"/>
          <w:szCs w:val="22"/>
          <w:lang w:eastAsia="zh-CN"/>
        </w:rPr>
      </w:pPr>
      <w:bookmarkStart w:id="8" w:name="bookmark16"/>
      <w:r w:rsidRPr="003A0FCE">
        <w:rPr>
          <w:rFonts w:asciiTheme="minorHAnsi" w:hAnsiTheme="minorHAnsi" w:cstheme="minorHAnsi"/>
          <w:noProof/>
          <w:spacing w:val="-1"/>
          <w:kern w:val="2"/>
          <w:szCs w:val="22"/>
          <w:lang w:eastAsia="zh-CN"/>
        </w:rPr>
        <w:t>W</w:t>
      </w:r>
      <w:bookmarkEnd w:id="8"/>
      <w:r w:rsidRPr="003A0FCE">
        <w:rPr>
          <w:rFonts w:asciiTheme="minorHAnsi" w:hAnsiTheme="minorHAnsi" w:cstheme="minorHAnsi"/>
          <w:noProof/>
          <w:spacing w:val="-1"/>
          <w:kern w:val="2"/>
          <w:szCs w:val="22"/>
          <w:lang w:eastAsia="zh-CN"/>
        </w:rPr>
        <w:t xml:space="preserve"> zwi</w:t>
      </w:r>
      <w:r w:rsidRPr="003A0FCE">
        <w:rPr>
          <w:rFonts w:asciiTheme="minorHAnsi" w:eastAsia="Calibri" w:hAnsiTheme="minorHAnsi" w:cstheme="minorHAnsi"/>
          <w:noProof/>
          <w:spacing w:val="-1"/>
          <w:kern w:val="2"/>
          <w:szCs w:val="22"/>
          <w:lang w:eastAsia="zh-CN"/>
        </w:rPr>
        <w:t>ązku z wykonywaniem przez Wykonawcę umowy Nr 2001-ILZ.023.</w:t>
      </w:r>
      <w:r w:rsidR="00FF27E7">
        <w:rPr>
          <w:rFonts w:asciiTheme="minorHAnsi" w:eastAsia="Calibri" w:hAnsiTheme="minorHAnsi" w:cstheme="minorHAnsi"/>
          <w:noProof/>
          <w:spacing w:val="-1"/>
          <w:kern w:val="2"/>
          <w:szCs w:val="22"/>
          <w:lang w:eastAsia="zh-CN"/>
        </w:rPr>
        <w:t xml:space="preserve">  </w:t>
      </w:r>
      <w:r w:rsidR="00371CB5">
        <w:rPr>
          <w:rFonts w:asciiTheme="minorHAnsi" w:eastAsia="Calibri" w:hAnsiTheme="minorHAnsi" w:cstheme="minorHAnsi"/>
          <w:noProof/>
          <w:spacing w:val="-1"/>
          <w:kern w:val="2"/>
          <w:szCs w:val="22"/>
          <w:lang w:eastAsia="zh-CN"/>
        </w:rPr>
        <w:t>.</w:t>
      </w:r>
      <w:r w:rsidRPr="003A0FCE">
        <w:rPr>
          <w:rFonts w:asciiTheme="minorHAnsi" w:eastAsia="Calibri" w:hAnsiTheme="minorHAnsi" w:cstheme="minorHAnsi"/>
          <w:noProof/>
          <w:spacing w:val="-1"/>
          <w:kern w:val="2"/>
          <w:szCs w:val="22"/>
          <w:lang w:eastAsia="zh-CN"/>
        </w:rPr>
        <w:t>202</w:t>
      </w:r>
      <w:r w:rsidR="00FF27E7">
        <w:rPr>
          <w:rFonts w:asciiTheme="minorHAnsi" w:eastAsia="Calibri" w:hAnsiTheme="minorHAnsi" w:cstheme="minorHAnsi"/>
          <w:noProof/>
          <w:spacing w:val="-1"/>
          <w:kern w:val="2"/>
          <w:szCs w:val="22"/>
          <w:lang w:eastAsia="zh-CN"/>
        </w:rPr>
        <w:t>6</w:t>
      </w:r>
      <w:r w:rsidRPr="003A0FCE">
        <w:rPr>
          <w:rFonts w:asciiTheme="minorHAnsi" w:eastAsia="Calibri" w:hAnsiTheme="minorHAnsi" w:cstheme="minorHAnsi"/>
          <w:noProof/>
          <w:spacing w:val="-1"/>
          <w:kern w:val="2"/>
          <w:szCs w:val="22"/>
          <w:lang w:eastAsia="zh-CN"/>
        </w:rPr>
        <w:t xml:space="preserve"> </w:t>
      </w:r>
      <w:r w:rsidR="00371CB5">
        <w:rPr>
          <w:rFonts w:asciiTheme="minorHAnsi" w:eastAsia="Calibri" w:hAnsiTheme="minorHAnsi" w:cstheme="minorHAnsi"/>
          <w:noProof/>
          <w:kern w:val="2"/>
          <w:szCs w:val="22"/>
          <w:lang w:eastAsia="zh-CN"/>
        </w:rPr>
        <w:t xml:space="preserve">z  </w:t>
      </w:r>
      <w:r w:rsidR="00371CB5" w:rsidRPr="00C601B2">
        <w:rPr>
          <w:rFonts w:asciiTheme="minorHAnsi" w:eastAsia="Calibri" w:hAnsiTheme="minorHAnsi" w:cstheme="minorHAnsi"/>
          <w:noProof/>
          <w:kern w:val="2"/>
          <w:szCs w:val="22"/>
          <w:lang w:eastAsia="zh-CN"/>
        </w:rPr>
        <w:t>dnia ….0</w:t>
      </w:r>
      <w:r w:rsidR="00FF27E7">
        <w:rPr>
          <w:rFonts w:asciiTheme="minorHAnsi" w:eastAsia="Calibri" w:hAnsiTheme="minorHAnsi" w:cstheme="minorHAnsi"/>
          <w:noProof/>
          <w:kern w:val="2"/>
          <w:szCs w:val="22"/>
          <w:lang w:eastAsia="zh-CN"/>
        </w:rPr>
        <w:t>2</w:t>
      </w:r>
      <w:r w:rsidR="00371CB5">
        <w:rPr>
          <w:rFonts w:asciiTheme="minorHAnsi" w:eastAsia="Calibri" w:hAnsiTheme="minorHAnsi" w:cstheme="minorHAnsi"/>
          <w:noProof/>
          <w:kern w:val="2"/>
          <w:szCs w:val="22"/>
          <w:lang w:eastAsia="zh-CN"/>
        </w:rPr>
        <w:t>.</w:t>
      </w:r>
      <w:r w:rsidRPr="003A0FCE">
        <w:rPr>
          <w:rFonts w:asciiTheme="minorHAnsi" w:eastAsia="Calibri" w:hAnsiTheme="minorHAnsi" w:cstheme="minorHAnsi"/>
          <w:noProof/>
          <w:kern w:val="2"/>
          <w:szCs w:val="22"/>
          <w:lang w:eastAsia="zh-CN"/>
        </w:rPr>
        <w:t>202</w:t>
      </w:r>
      <w:r w:rsidR="00FF27E7">
        <w:rPr>
          <w:rFonts w:asciiTheme="minorHAnsi" w:eastAsia="Calibri" w:hAnsiTheme="minorHAnsi" w:cstheme="minorHAnsi"/>
          <w:noProof/>
          <w:kern w:val="2"/>
          <w:szCs w:val="22"/>
          <w:lang w:eastAsia="zh-CN"/>
        </w:rPr>
        <w:t>6</w:t>
      </w:r>
      <w:r w:rsidRPr="003A0FCE">
        <w:rPr>
          <w:rFonts w:asciiTheme="minorHAnsi" w:eastAsia="Calibri" w:hAnsiTheme="minorHAnsi" w:cstheme="minorHAnsi"/>
          <w:noProof/>
          <w:kern w:val="2"/>
          <w:szCs w:val="22"/>
          <w:lang w:eastAsia="zh-CN"/>
        </w:rPr>
        <w:t>, Zamawiający zobowiązuje Wykonawcę do:</w:t>
      </w:r>
    </w:p>
    <w:p w14:paraId="2F96D33E" w14:textId="77777777" w:rsidR="006B6EB8" w:rsidRPr="003A0FCE" w:rsidRDefault="006B6EB8" w:rsidP="006B6EB8">
      <w:pPr>
        <w:shd w:val="clear" w:color="auto" w:fill="FFFFFF"/>
        <w:spacing w:before="216" w:line="276" w:lineRule="auto"/>
        <w:jc w:val="both"/>
        <w:textAlignment w:val="baseline"/>
        <w:rPr>
          <w:rFonts w:asciiTheme="minorHAnsi" w:hAnsiTheme="minorHAnsi" w:cstheme="minorHAnsi"/>
          <w:noProof/>
          <w:kern w:val="2"/>
          <w:szCs w:val="22"/>
          <w:lang w:eastAsia="zh-CN"/>
        </w:rPr>
      </w:pPr>
    </w:p>
    <w:p w14:paraId="57DFE506" w14:textId="77777777" w:rsidR="00355598" w:rsidRPr="00355598" w:rsidRDefault="00355598" w:rsidP="00355598">
      <w:pPr>
        <w:numPr>
          <w:ilvl w:val="0"/>
          <w:numId w:val="16"/>
        </w:numPr>
        <w:tabs>
          <w:tab w:val="clear" w:pos="0"/>
          <w:tab w:val="num" w:pos="-360"/>
        </w:tabs>
        <w:spacing w:line="276" w:lineRule="auto"/>
        <w:ind w:left="284" w:hanging="218"/>
        <w:jc w:val="both"/>
        <w:rPr>
          <w:rFonts w:asciiTheme="minorHAnsi" w:eastAsia="Calibri" w:hAnsiTheme="minorHAnsi" w:cstheme="minorHAnsi"/>
          <w:szCs w:val="24"/>
        </w:rPr>
      </w:pPr>
      <w:r w:rsidRPr="00355598">
        <w:rPr>
          <w:rFonts w:asciiTheme="minorHAnsi" w:eastAsia="Calibri" w:hAnsiTheme="minorHAnsi" w:cstheme="minorHAnsi"/>
          <w:szCs w:val="24"/>
        </w:rPr>
        <w:t>Wzajemnej współpracy przy realizacji przedmiotu umowy. Wzajemna współpraca Stron oraz wymiana informacji będzie się odbywała w granicach niezbędnych dla prawidłowego wykonania umowy, z poszanowaniem powszechnie obowiązujących przepisów prawa i ustalonych zwyczajów, zasad uczciwej konkurencji, ochrony informacji stanowiących tajemnicę przedsiębiorstwa Strony, zachowania tajemnicy służbowej u Zamawiającego, a w tym z przestrzeganiem zasad ochrony informacji i innych aktywów informacyjnych Zamawiającego.</w:t>
      </w:r>
    </w:p>
    <w:p w14:paraId="43620B52" w14:textId="77777777" w:rsidR="00355598" w:rsidRPr="00355598" w:rsidRDefault="00355598" w:rsidP="00355598">
      <w:pPr>
        <w:numPr>
          <w:ilvl w:val="0"/>
          <w:numId w:val="16"/>
        </w:numPr>
        <w:tabs>
          <w:tab w:val="clear" w:pos="0"/>
          <w:tab w:val="num" w:pos="-360"/>
        </w:tabs>
        <w:spacing w:line="276" w:lineRule="auto"/>
        <w:ind w:left="284" w:hanging="218"/>
        <w:jc w:val="both"/>
        <w:rPr>
          <w:rFonts w:asciiTheme="minorHAnsi" w:eastAsia="Calibri" w:hAnsiTheme="minorHAnsi" w:cstheme="minorHAnsi"/>
          <w:szCs w:val="24"/>
        </w:rPr>
      </w:pPr>
      <w:r w:rsidRPr="00355598">
        <w:rPr>
          <w:rFonts w:asciiTheme="minorHAnsi" w:eastAsia="Calibri" w:hAnsiTheme="minorHAnsi" w:cstheme="minorHAnsi"/>
          <w:szCs w:val="24"/>
        </w:rPr>
        <w:t>Zachowania w ścisłej tajemnicy wszelkich informacji technicznych, technologicznych,</w:t>
      </w:r>
      <w:r w:rsidRPr="00355598">
        <w:rPr>
          <w:rFonts w:asciiTheme="minorHAnsi" w:eastAsia="Calibri" w:hAnsiTheme="minorHAnsi" w:cstheme="minorHAnsi"/>
          <w:szCs w:val="24"/>
        </w:rPr>
        <w:br/>
        <w:t>prawnych i organizacyjnych dotyczących zasobów sprzętowych i programowych systemu</w:t>
      </w:r>
      <w:r w:rsidRPr="00355598">
        <w:rPr>
          <w:rFonts w:asciiTheme="minorHAnsi" w:eastAsia="Calibri" w:hAnsiTheme="minorHAnsi" w:cstheme="minorHAnsi"/>
          <w:szCs w:val="24"/>
        </w:rPr>
        <w:br/>
        <w:t>teleinformatycznego Zamawiającego, informacji niejawnych, danych objętych tajemnicą</w:t>
      </w:r>
      <w:r w:rsidRPr="00355598">
        <w:rPr>
          <w:rFonts w:asciiTheme="minorHAnsi" w:eastAsia="Calibri" w:hAnsiTheme="minorHAnsi" w:cstheme="minorHAnsi"/>
          <w:szCs w:val="24"/>
        </w:rPr>
        <w:br/>
        <w:t>skarbową oraz danych osobowych, uzyskanych w trakcie wykonywania umowy niezależnie od formy przekazania tych informacji i ich źródła, zarówno w trakcie trwania umowy, jak i po jej rozwiązaniu.</w:t>
      </w:r>
    </w:p>
    <w:p w14:paraId="23591119" w14:textId="77777777" w:rsidR="00355598" w:rsidRPr="00355598" w:rsidRDefault="00355598" w:rsidP="00355598">
      <w:pPr>
        <w:numPr>
          <w:ilvl w:val="0"/>
          <w:numId w:val="16"/>
        </w:numPr>
        <w:tabs>
          <w:tab w:val="clear" w:pos="0"/>
          <w:tab w:val="num" w:pos="-360"/>
        </w:tabs>
        <w:spacing w:line="276" w:lineRule="auto"/>
        <w:ind w:left="284" w:hanging="218"/>
        <w:jc w:val="both"/>
        <w:rPr>
          <w:rFonts w:asciiTheme="minorHAnsi" w:eastAsia="Calibri" w:hAnsiTheme="minorHAnsi" w:cstheme="minorHAnsi"/>
          <w:szCs w:val="24"/>
        </w:rPr>
      </w:pPr>
      <w:r w:rsidRPr="00355598">
        <w:rPr>
          <w:rFonts w:asciiTheme="minorHAnsi" w:eastAsia="Calibri" w:hAnsiTheme="minorHAnsi" w:cstheme="minorHAnsi"/>
          <w:szCs w:val="24"/>
        </w:rPr>
        <w:t>Wykorzystania informacji jedynie w celach określonych ustaleniami umowy oraz</w:t>
      </w:r>
      <w:r w:rsidRPr="00355598">
        <w:rPr>
          <w:rFonts w:asciiTheme="minorHAnsi" w:eastAsia="Calibri" w:hAnsiTheme="minorHAnsi" w:cstheme="minorHAnsi"/>
          <w:szCs w:val="24"/>
        </w:rPr>
        <w:br/>
        <w:t>wynikających z uregulowań prawnych obowiązujących w Rzeczpospolitej Polskiej i Unii Europejskiej.</w:t>
      </w:r>
    </w:p>
    <w:p w14:paraId="2AF1AA6D" w14:textId="77777777" w:rsidR="00355598" w:rsidRPr="00355598" w:rsidRDefault="00355598" w:rsidP="00355598">
      <w:pPr>
        <w:numPr>
          <w:ilvl w:val="0"/>
          <w:numId w:val="16"/>
        </w:numPr>
        <w:tabs>
          <w:tab w:val="clear" w:pos="0"/>
          <w:tab w:val="num" w:pos="-360"/>
        </w:tabs>
        <w:spacing w:line="276" w:lineRule="auto"/>
        <w:ind w:left="284" w:hanging="218"/>
        <w:jc w:val="both"/>
        <w:rPr>
          <w:rFonts w:asciiTheme="minorHAnsi" w:eastAsia="Calibri" w:hAnsiTheme="minorHAnsi" w:cstheme="minorHAnsi"/>
          <w:szCs w:val="24"/>
        </w:rPr>
      </w:pPr>
      <w:r w:rsidRPr="00355598">
        <w:rPr>
          <w:rFonts w:asciiTheme="minorHAnsi" w:eastAsia="Calibri" w:hAnsiTheme="minorHAnsi" w:cstheme="minorHAnsi"/>
          <w:szCs w:val="24"/>
        </w:rPr>
        <w:t>Podjęcia wszelkich niezbędnych kroków dla zapewnienia, że żaden pracownik Wykonawcy, ani inna osoba z pomocy, której Wykonawca realizuje umowę, nie ujawni informacji chronionych, ani ich źródła, zarówno w całości, jak i w części, osobom lub podmiotom trzecim, bez uzyskania uprzednio wyraźnego upoważnienia na piśmie od Zamawiającego.</w:t>
      </w:r>
    </w:p>
    <w:p w14:paraId="1423CFDF" w14:textId="77777777" w:rsidR="00355598" w:rsidRPr="00355598" w:rsidRDefault="00355598" w:rsidP="00355598">
      <w:pPr>
        <w:numPr>
          <w:ilvl w:val="0"/>
          <w:numId w:val="16"/>
        </w:numPr>
        <w:tabs>
          <w:tab w:val="clear" w:pos="0"/>
          <w:tab w:val="num" w:pos="-360"/>
        </w:tabs>
        <w:spacing w:line="276" w:lineRule="auto"/>
        <w:ind w:left="284" w:hanging="218"/>
        <w:jc w:val="both"/>
        <w:rPr>
          <w:rFonts w:asciiTheme="minorHAnsi" w:eastAsia="Calibri" w:hAnsiTheme="minorHAnsi" w:cstheme="minorHAnsi"/>
          <w:szCs w:val="24"/>
        </w:rPr>
      </w:pPr>
      <w:r w:rsidRPr="00355598">
        <w:rPr>
          <w:rFonts w:asciiTheme="minorHAnsi" w:eastAsia="Calibri" w:hAnsiTheme="minorHAnsi" w:cstheme="minorHAnsi"/>
          <w:szCs w:val="24"/>
        </w:rPr>
        <w:t>Ujawnienia informacji jedynie tym osobom, którym będą one niezbędne do wykonywania powierzonych im czynności i tylko w zakresie, w jakim odbiorca informacji musi mieć do nich dostęp dla celów realizacji zadania wynikającego z tytułu realizacji podpisanej umowy.</w:t>
      </w:r>
    </w:p>
    <w:p w14:paraId="3CEA614C" w14:textId="77777777" w:rsidR="00355598" w:rsidRPr="00355598" w:rsidRDefault="00355598" w:rsidP="00355598">
      <w:pPr>
        <w:numPr>
          <w:ilvl w:val="0"/>
          <w:numId w:val="16"/>
        </w:numPr>
        <w:tabs>
          <w:tab w:val="clear" w:pos="0"/>
          <w:tab w:val="num" w:pos="-360"/>
        </w:tabs>
        <w:spacing w:line="276" w:lineRule="auto"/>
        <w:ind w:left="284" w:hanging="218"/>
        <w:jc w:val="both"/>
        <w:rPr>
          <w:rFonts w:asciiTheme="minorHAnsi" w:eastAsia="Calibri" w:hAnsiTheme="minorHAnsi" w:cstheme="minorHAnsi"/>
          <w:szCs w:val="24"/>
        </w:rPr>
      </w:pPr>
      <w:r w:rsidRPr="00355598">
        <w:rPr>
          <w:rFonts w:asciiTheme="minorHAnsi" w:eastAsia="Calibri" w:hAnsiTheme="minorHAnsi" w:cstheme="minorHAnsi"/>
          <w:szCs w:val="24"/>
        </w:rPr>
        <w:t>Nie kopiowania, nie powielania, nie utrwalania, ani w jakikolwiek inny sposób nie rozpowszechniania</w:t>
      </w:r>
      <w:r w:rsidRPr="00355598">
        <w:rPr>
          <w:rFonts w:asciiTheme="minorHAnsi" w:eastAsia="Calibri" w:hAnsiTheme="minorHAnsi" w:cstheme="minorHAnsi"/>
          <w:szCs w:val="24"/>
        </w:rPr>
        <w:br/>
        <w:t>jakiejkolwiek części określonych informacji, z wyjątkiem uzasadnionej potrzeby do celów</w:t>
      </w:r>
      <w:r w:rsidRPr="00355598">
        <w:rPr>
          <w:rFonts w:asciiTheme="minorHAnsi" w:eastAsia="Calibri" w:hAnsiTheme="minorHAnsi" w:cstheme="minorHAnsi"/>
          <w:szCs w:val="24"/>
        </w:rPr>
        <w:br/>
        <w:t>związanych z realizacją podpisanej umowy, po uprzednim uzyskaniu pisemnej zgody Zamawiającego.</w:t>
      </w:r>
    </w:p>
    <w:p w14:paraId="06A37ECC" w14:textId="77777777" w:rsidR="00355598" w:rsidRPr="00355598" w:rsidRDefault="00355598" w:rsidP="00355598">
      <w:pPr>
        <w:numPr>
          <w:ilvl w:val="0"/>
          <w:numId w:val="16"/>
        </w:numPr>
        <w:tabs>
          <w:tab w:val="clear" w:pos="0"/>
          <w:tab w:val="num" w:pos="-360"/>
        </w:tabs>
        <w:spacing w:line="276" w:lineRule="auto"/>
        <w:ind w:left="284" w:hanging="218"/>
        <w:jc w:val="both"/>
        <w:rPr>
          <w:rFonts w:asciiTheme="minorHAnsi" w:eastAsia="Calibri" w:hAnsiTheme="minorHAnsi" w:cstheme="minorHAnsi"/>
          <w:szCs w:val="24"/>
        </w:rPr>
      </w:pPr>
      <w:bookmarkStart w:id="9" w:name="_Toc41635920"/>
      <w:r w:rsidRPr="00355598">
        <w:rPr>
          <w:rFonts w:asciiTheme="minorHAnsi" w:eastAsia="Calibri" w:hAnsiTheme="minorHAnsi" w:cstheme="minorHAnsi"/>
          <w:szCs w:val="24"/>
        </w:rPr>
        <w:t>Zarządzania naruszeniami bezpieczeństwa informacji</w:t>
      </w:r>
      <w:bookmarkEnd w:id="9"/>
      <w:r w:rsidRPr="00355598">
        <w:rPr>
          <w:rFonts w:asciiTheme="minorHAnsi" w:eastAsia="Calibri" w:hAnsiTheme="minorHAnsi" w:cstheme="minorHAnsi"/>
          <w:szCs w:val="24"/>
        </w:rPr>
        <w:t>:</w:t>
      </w:r>
    </w:p>
    <w:p w14:paraId="494417F3" w14:textId="77777777" w:rsidR="00355598" w:rsidRPr="00355598" w:rsidRDefault="00355598" w:rsidP="00355598">
      <w:pPr>
        <w:numPr>
          <w:ilvl w:val="0"/>
          <w:numId w:val="18"/>
        </w:numPr>
        <w:spacing w:line="276" w:lineRule="auto"/>
        <w:ind w:left="426" w:hanging="219"/>
        <w:jc w:val="both"/>
        <w:rPr>
          <w:rFonts w:asciiTheme="minorHAnsi" w:eastAsia="Calibri" w:hAnsiTheme="minorHAnsi" w:cstheme="minorHAnsi"/>
          <w:szCs w:val="24"/>
        </w:rPr>
      </w:pPr>
      <w:r w:rsidRPr="00355598">
        <w:rPr>
          <w:rFonts w:asciiTheme="minorHAnsi" w:eastAsia="Calibri" w:hAnsiTheme="minorHAnsi" w:cstheme="minorHAnsi"/>
          <w:szCs w:val="24"/>
        </w:rPr>
        <w:t xml:space="preserve">przez incydent bezpieczeństwa informacji należy rozumieć wszelkie zdarzenia lub działania, które stanowią lub mogą stanowić przyczynę utraty aktywów, zmian poufności, integralności, dostępności informacji lub niezawodności systemów, a także odstępstwa od obowiązujących procedur postępowania, nawet, jeżeli nie prowadzą do wyżej wymienionych skutków. </w:t>
      </w:r>
    </w:p>
    <w:p w14:paraId="545795D3" w14:textId="77777777" w:rsidR="00355598" w:rsidRPr="00355598" w:rsidRDefault="00355598" w:rsidP="00355598">
      <w:pPr>
        <w:numPr>
          <w:ilvl w:val="0"/>
          <w:numId w:val="18"/>
        </w:numPr>
        <w:spacing w:line="276" w:lineRule="auto"/>
        <w:ind w:left="426" w:hanging="219"/>
        <w:jc w:val="both"/>
        <w:rPr>
          <w:rFonts w:asciiTheme="minorHAnsi" w:eastAsia="Calibri" w:hAnsiTheme="minorHAnsi" w:cstheme="minorHAnsi"/>
          <w:bCs/>
          <w:szCs w:val="24"/>
        </w:rPr>
      </w:pPr>
      <w:r w:rsidRPr="00355598">
        <w:rPr>
          <w:rFonts w:asciiTheme="minorHAnsi" w:eastAsia="Calibri" w:hAnsiTheme="minorHAnsi" w:cstheme="minorHAnsi"/>
          <w:bCs/>
          <w:szCs w:val="24"/>
        </w:rPr>
        <w:lastRenderedPageBreak/>
        <w:t xml:space="preserve">w przypadku stwierdzenia naruszenia przepisów o ochronie informacji niejawnych Wykonawca powiadamia </w:t>
      </w:r>
      <w:r w:rsidRPr="00355598">
        <w:rPr>
          <w:rFonts w:asciiTheme="minorHAnsi" w:eastAsia="Calibri" w:hAnsiTheme="minorHAnsi" w:cstheme="minorHAnsi"/>
          <w:szCs w:val="24"/>
        </w:rPr>
        <w:t>Pełnomocnika ds. Ochrony Informacji Niejawnych</w:t>
      </w:r>
      <w:r w:rsidRPr="00355598">
        <w:rPr>
          <w:rFonts w:asciiTheme="minorHAnsi" w:eastAsia="Calibri" w:hAnsiTheme="minorHAnsi" w:cstheme="minorHAnsi"/>
          <w:bCs/>
          <w:szCs w:val="24"/>
        </w:rPr>
        <w:t xml:space="preserve"> w Izbie Administracji Skarbowej w Białymstoku</w:t>
      </w:r>
      <w:r w:rsidRPr="00355598">
        <w:rPr>
          <w:rFonts w:asciiTheme="minorHAnsi" w:eastAsia="Calibri" w:hAnsiTheme="minorHAnsi" w:cstheme="minorHAnsi"/>
          <w:szCs w:val="24"/>
        </w:rPr>
        <w:t xml:space="preserve"> </w:t>
      </w:r>
      <w:r w:rsidRPr="00355598">
        <w:rPr>
          <w:rFonts w:asciiTheme="minorHAnsi" w:eastAsia="Calibri" w:hAnsiTheme="minorHAnsi" w:cstheme="minorHAnsi"/>
          <w:bCs/>
          <w:szCs w:val="24"/>
        </w:rPr>
        <w:t>z którym można kontaktować się</w:t>
      </w:r>
      <w:r w:rsidRPr="00355598">
        <w:rPr>
          <w:rFonts w:asciiTheme="minorHAnsi" w:eastAsia="Calibri" w:hAnsiTheme="minorHAnsi" w:cstheme="minorHAnsi"/>
          <w:szCs w:val="24"/>
        </w:rPr>
        <w:t xml:space="preserve"> </w:t>
      </w:r>
      <w:r w:rsidRPr="00355598">
        <w:rPr>
          <w:rFonts w:asciiTheme="minorHAnsi" w:eastAsia="Calibri" w:hAnsiTheme="minorHAnsi" w:cstheme="minorHAnsi"/>
          <w:bCs/>
          <w:szCs w:val="24"/>
        </w:rPr>
        <w:t xml:space="preserve">kierując korespondencję na adres: </w:t>
      </w:r>
    </w:p>
    <w:p w14:paraId="3F1BA39B" w14:textId="77777777" w:rsidR="00355598" w:rsidRPr="00355598" w:rsidRDefault="00355598" w:rsidP="00355598">
      <w:pPr>
        <w:spacing w:line="276" w:lineRule="auto"/>
        <w:ind w:left="567" w:hanging="219"/>
        <w:jc w:val="both"/>
        <w:rPr>
          <w:rFonts w:asciiTheme="minorHAnsi" w:eastAsia="Calibri" w:hAnsiTheme="minorHAnsi" w:cstheme="minorHAnsi"/>
          <w:bCs/>
          <w:szCs w:val="24"/>
        </w:rPr>
      </w:pPr>
      <w:r w:rsidRPr="00355598">
        <w:rPr>
          <w:rFonts w:asciiTheme="minorHAnsi" w:eastAsia="Calibri" w:hAnsiTheme="minorHAnsi" w:cstheme="minorHAnsi"/>
          <w:bCs/>
          <w:szCs w:val="24"/>
        </w:rPr>
        <w:t xml:space="preserve">- ul. Jana Klemensa Branickiego 9, 15-085 Białystok, </w:t>
      </w:r>
    </w:p>
    <w:p w14:paraId="226056FD" w14:textId="77777777" w:rsidR="00355598" w:rsidRPr="00355598" w:rsidRDefault="00355598" w:rsidP="00355598">
      <w:pPr>
        <w:spacing w:line="276" w:lineRule="auto"/>
        <w:ind w:left="567" w:hanging="219"/>
        <w:jc w:val="both"/>
        <w:rPr>
          <w:rFonts w:asciiTheme="minorHAnsi" w:eastAsia="Calibri" w:hAnsiTheme="minorHAnsi" w:cstheme="minorHAnsi"/>
          <w:bCs/>
          <w:szCs w:val="24"/>
        </w:rPr>
      </w:pPr>
      <w:r w:rsidRPr="00355598">
        <w:rPr>
          <w:rFonts w:asciiTheme="minorHAnsi" w:eastAsia="Calibri" w:hAnsiTheme="minorHAnsi" w:cstheme="minorHAnsi"/>
          <w:bCs/>
          <w:szCs w:val="24"/>
        </w:rPr>
        <w:t xml:space="preserve">- skrzynka podawcza na platformie ePUAP: /1yhydw288z/SkrytkaESP, </w:t>
      </w:r>
    </w:p>
    <w:p w14:paraId="64F5EE0B" w14:textId="77777777" w:rsidR="00355598" w:rsidRPr="00355598" w:rsidRDefault="00355598" w:rsidP="00355598">
      <w:pPr>
        <w:spacing w:line="276" w:lineRule="auto"/>
        <w:ind w:left="567" w:hanging="219"/>
        <w:jc w:val="both"/>
        <w:rPr>
          <w:rFonts w:asciiTheme="minorHAnsi" w:eastAsia="Calibri" w:hAnsiTheme="minorHAnsi" w:cstheme="minorHAnsi"/>
          <w:bCs/>
          <w:szCs w:val="24"/>
        </w:rPr>
      </w:pPr>
      <w:r w:rsidRPr="00355598">
        <w:rPr>
          <w:rFonts w:asciiTheme="minorHAnsi" w:eastAsia="Calibri" w:hAnsiTheme="minorHAnsi" w:cstheme="minorHAnsi"/>
          <w:bCs/>
          <w:szCs w:val="24"/>
        </w:rPr>
        <w:t xml:space="preserve">- poczta elektroniczna:  </w:t>
      </w:r>
      <w:hyperlink r:id="rId15" w:history="1">
        <w:r w:rsidRPr="00355598">
          <w:rPr>
            <w:rFonts w:asciiTheme="minorHAnsi" w:eastAsia="Calibri" w:hAnsiTheme="minorHAnsi" w:cstheme="minorHAnsi"/>
            <w:bCs/>
            <w:color w:val="000080"/>
            <w:szCs w:val="24"/>
            <w:u w:val="single"/>
          </w:rPr>
          <w:t>ias.bialystok@mf.gov.pl</w:t>
        </w:r>
      </w:hyperlink>
      <w:r w:rsidRPr="00355598">
        <w:rPr>
          <w:rFonts w:asciiTheme="minorHAnsi" w:eastAsia="Calibri" w:hAnsiTheme="minorHAnsi" w:cstheme="minorHAnsi"/>
          <w:bCs/>
          <w:szCs w:val="24"/>
        </w:rPr>
        <w:t xml:space="preserve">, </w:t>
      </w:r>
    </w:p>
    <w:p w14:paraId="49B9F66F" w14:textId="77777777" w:rsidR="00355598" w:rsidRPr="00355598" w:rsidRDefault="00355598" w:rsidP="00355598">
      <w:pPr>
        <w:spacing w:line="276" w:lineRule="auto"/>
        <w:ind w:left="567" w:hanging="77"/>
        <w:jc w:val="both"/>
        <w:rPr>
          <w:rFonts w:asciiTheme="minorHAnsi" w:eastAsia="Calibri" w:hAnsiTheme="minorHAnsi" w:cstheme="minorHAnsi"/>
          <w:bCs/>
          <w:szCs w:val="24"/>
        </w:rPr>
      </w:pPr>
      <w:r w:rsidRPr="00355598">
        <w:rPr>
          <w:rFonts w:asciiTheme="minorHAnsi" w:eastAsia="Calibri" w:hAnsiTheme="minorHAnsi" w:cstheme="minorHAnsi"/>
          <w:bCs/>
          <w:szCs w:val="24"/>
        </w:rPr>
        <w:t xml:space="preserve">a ten zawiadamia Dyrektora Izby Administracji Skarbowej w Białymstoku. </w:t>
      </w:r>
      <w:r w:rsidRPr="00355598">
        <w:rPr>
          <w:rFonts w:asciiTheme="minorHAnsi" w:eastAsia="Calibri" w:hAnsiTheme="minorHAnsi" w:cstheme="minorHAnsi"/>
          <w:szCs w:val="24"/>
        </w:rPr>
        <w:t>Pełnomocnik ds. Ochrony Informacji Niejawnych</w:t>
      </w:r>
      <w:r w:rsidRPr="00355598">
        <w:rPr>
          <w:rFonts w:asciiTheme="minorHAnsi" w:eastAsia="Calibri" w:hAnsiTheme="minorHAnsi" w:cstheme="minorHAnsi"/>
          <w:bCs/>
          <w:szCs w:val="24"/>
        </w:rPr>
        <w:t xml:space="preserve"> podejmuje niezwłocznie działania zmierzające do wyjaśnienia okoliczności tego naruszenia oraz ograniczenia jego negatywnych skutków. Jeżeli naruszenie przepisów dotyczy informacji niejawnych o klauzuli „poufne” lub wyższej </w:t>
      </w:r>
      <w:r w:rsidRPr="00355598">
        <w:rPr>
          <w:rFonts w:asciiTheme="minorHAnsi" w:eastAsia="Calibri" w:hAnsiTheme="minorHAnsi" w:cstheme="minorHAnsi"/>
          <w:szCs w:val="24"/>
        </w:rPr>
        <w:t>Pełnomocnik ds. Ochrony Informacji Niejawnych</w:t>
      </w:r>
      <w:r w:rsidRPr="00355598">
        <w:rPr>
          <w:rFonts w:asciiTheme="minorHAnsi" w:eastAsia="Calibri" w:hAnsiTheme="minorHAnsi" w:cstheme="minorHAnsi"/>
          <w:bCs/>
          <w:szCs w:val="24"/>
        </w:rPr>
        <w:t xml:space="preserve"> zawiadamia niezwłocznie również Agencję Bezpieczeństwa Wewnętrznego.</w:t>
      </w:r>
    </w:p>
    <w:p w14:paraId="7E2FE360" w14:textId="77777777" w:rsidR="00355598" w:rsidRPr="00355598" w:rsidRDefault="00355598" w:rsidP="00355598">
      <w:pPr>
        <w:numPr>
          <w:ilvl w:val="0"/>
          <w:numId w:val="16"/>
        </w:numPr>
        <w:tabs>
          <w:tab w:val="clear" w:pos="0"/>
          <w:tab w:val="num" w:pos="-360"/>
        </w:tabs>
        <w:spacing w:line="276" w:lineRule="auto"/>
        <w:ind w:left="284" w:hanging="218"/>
        <w:jc w:val="both"/>
        <w:rPr>
          <w:rFonts w:asciiTheme="minorHAnsi" w:eastAsia="Calibri" w:hAnsiTheme="minorHAnsi" w:cstheme="minorHAnsi"/>
          <w:szCs w:val="24"/>
        </w:rPr>
      </w:pPr>
      <w:r w:rsidRPr="00355598">
        <w:rPr>
          <w:rFonts w:asciiTheme="minorHAnsi" w:eastAsia="Calibri" w:hAnsiTheme="minorHAnsi" w:cstheme="minorHAnsi"/>
          <w:szCs w:val="24"/>
        </w:rPr>
        <w:t>Zwrotu otrzymanych nośników informacji najpóźniej w momencie zakończenia obowiązywania umowy, usunięcia danych wykorzystywanych w związku z realizacją umowy oraz udokumentowania usunięcia danych poprzez sporządzenie protokołu w obecności obu stron umowy.</w:t>
      </w:r>
    </w:p>
    <w:p w14:paraId="0E32DF07" w14:textId="77777777" w:rsidR="00355598" w:rsidRPr="00355598" w:rsidRDefault="00355598" w:rsidP="00355598">
      <w:pPr>
        <w:numPr>
          <w:ilvl w:val="0"/>
          <w:numId w:val="16"/>
        </w:numPr>
        <w:tabs>
          <w:tab w:val="clear" w:pos="0"/>
          <w:tab w:val="num" w:pos="-360"/>
        </w:tabs>
        <w:spacing w:line="276" w:lineRule="auto"/>
        <w:ind w:left="284" w:hanging="218"/>
        <w:jc w:val="both"/>
        <w:rPr>
          <w:rFonts w:asciiTheme="minorHAnsi" w:eastAsia="Calibri" w:hAnsiTheme="minorHAnsi" w:cstheme="minorHAnsi"/>
          <w:szCs w:val="24"/>
        </w:rPr>
      </w:pPr>
      <w:r w:rsidRPr="00355598">
        <w:rPr>
          <w:rFonts w:asciiTheme="minorHAnsi" w:eastAsia="Calibri" w:hAnsiTheme="minorHAnsi" w:cstheme="minorHAnsi"/>
          <w:szCs w:val="24"/>
        </w:rPr>
        <w:t>Informowania Zamawiającego o wszystkich zmianach po stronie Wykonawcy mogących wpłynąć na realizację umowy.</w:t>
      </w:r>
    </w:p>
    <w:p w14:paraId="50A2BA7A" w14:textId="77777777" w:rsidR="00355598" w:rsidRPr="00355598" w:rsidRDefault="00355598" w:rsidP="00355598">
      <w:pPr>
        <w:spacing w:line="276" w:lineRule="auto"/>
        <w:ind w:left="284"/>
        <w:jc w:val="both"/>
        <w:rPr>
          <w:rFonts w:asciiTheme="minorHAnsi" w:eastAsia="Calibri" w:hAnsiTheme="minorHAnsi" w:cstheme="minorHAnsi"/>
          <w:szCs w:val="24"/>
        </w:rPr>
      </w:pPr>
      <w:r w:rsidRPr="00355598">
        <w:rPr>
          <w:rFonts w:asciiTheme="minorHAnsi" w:eastAsia="Calibri" w:hAnsiTheme="minorHAnsi" w:cstheme="minorHAnsi"/>
          <w:szCs w:val="24"/>
        </w:rPr>
        <w:t>Stwierdzam własnoręcznym podpisem, że znane są mi obowiązki w zakresie ochrony informacji, wynikające z niżej wymienionych przepisów:</w:t>
      </w:r>
    </w:p>
    <w:p w14:paraId="0DD8B73C" w14:textId="77777777" w:rsidR="00355598" w:rsidRPr="00355598" w:rsidRDefault="00355598" w:rsidP="00355598">
      <w:pPr>
        <w:numPr>
          <w:ilvl w:val="0"/>
          <w:numId w:val="17"/>
        </w:numPr>
        <w:spacing w:line="276" w:lineRule="auto"/>
        <w:ind w:left="567" w:hanging="283"/>
        <w:jc w:val="both"/>
        <w:rPr>
          <w:rFonts w:asciiTheme="minorHAnsi" w:eastAsia="Calibri" w:hAnsiTheme="minorHAnsi" w:cstheme="minorHAnsi"/>
          <w:szCs w:val="24"/>
        </w:rPr>
      </w:pPr>
      <w:r w:rsidRPr="00355598">
        <w:rPr>
          <w:rFonts w:asciiTheme="minorHAnsi" w:eastAsia="Calibri" w:hAnsiTheme="minorHAnsi" w:cstheme="minorHAnsi"/>
          <w:szCs w:val="24"/>
        </w:rPr>
        <w:t>ustawy z dnia 10 maja 2018 r. o ochronie danych osobowych;</w:t>
      </w:r>
    </w:p>
    <w:p w14:paraId="4DFA3543" w14:textId="77777777" w:rsidR="00355598" w:rsidRPr="00355598" w:rsidRDefault="00355598" w:rsidP="00355598">
      <w:pPr>
        <w:numPr>
          <w:ilvl w:val="0"/>
          <w:numId w:val="17"/>
        </w:numPr>
        <w:spacing w:line="259" w:lineRule="auto"/>
        <w:ind w:left="567" w:hanging="283"/>
        <w:contextualSpacing/>
        <w:rPr>
          <w:rFonts w:asciiTheme="minorHAnsi" w:hAnsiTheme="minorHAnsi" w:cstheme="minorHAnsi"/>
          <w:i/>
          <w:iCs/>
          <w:szCs w:val="24"/>
        </w:rPr>
      </w:pPr>
      <w:r w:rsidRPr="00355598">
        <w:rPr>
          <w:rFonts w:asciiTheme="minorHAnsi" w:eastAsia="Calibri" w:hAnsiTheme="minorHAnsi" w:cstheme="minorHAnsi"/>
          <w:szCs w:val="24"/>
        </w:rPr>
        <w:t>ustawy z dnia 5 sierpnia 2010 r. o ochronie informacji niejawnych</w:t>
      </w:r>
      <w:r w:rsidRPr="00355598">
        <w:rPr>
          <w:rFonts w:asciiTheme="minorHAnsi" w:hAnsiTheme="minorHAnsi" w:cstheme="minorHAnsi"/>
          <w:i/>
          <w:iCs/>
          <w:szCs w:val="24"/>
        </w:rPr>
        <w:t>;</w:t>
      </w:r>
    </w:p>
    <w:p w14:paraId="12DA3B96" w14:textId="77777777" w:rsidR="00355598" w:rsidRPr="00355598" w:rsidRDefault="00355598" w:rsidP="00355598">
      <w:pPr>
        <w:spacing w:line="276" w:lineRule="auto"/>
        <w:ind w:left="426"/>
        <w:jc w:val="both"/>
        <w:rPr>
          <w:rFonts w:asciiTheme="minorHAnsi" w:eastAsia="Calibri" w:hAnsiTheme="minorHAnsi" w:cstheme="minorHAnsi"/>
          <w:i/>
          <w:iCs/>
          <w:szCs w:val="24"/>
        </w:rPr>
      </w:pPr>
    </w:p>
    <w:p w14:paraId="592CA0B7" w14:textId="77777777" w:rsidR="00355598" w:rsidRPr="00355598" w:rsidRDefault="00355598" w:rsidP="00355598">
      <w:pPr>
        <w:spacing w:line="276" w:lineRule="auto"/>
        <w:jc w:val="both"/>
        <w:rPr>
          <w:rFonts w:asciiTheme="minorHAnsi" w:eastAsia="Calibri" w:hAnsiTheme="minorHAnsi" w:cstheme="minorHAnsi"/>
          <w:i/>
          <w:iCs/>
          <w:szCs w:val="24"/>
        </w:rPr>
      </w:pPr>
      <w:r w:rsidRPr="00355598">
        <w:rPr>
          <w:rFonts w:asciiTheme="minorHAnsi" w:eastAsia="Calibri" w:hAnsiTheme="minorHAnsi" w:cstheme="minorHAnsi"/>
          <w:i/>
          <w:iCs/>
          <w:szCs w:val="24"/>
        </w:rPr>
        <w:t>Oświadczam, że jestem świadomy/-a odpowiedzialności karnej za ujawnienie, przekazanie, wykorzystanie, zbycie lub oferowanie do zbycia informacji chronionych, zdobytych w trakcie wykonywania umowy.</w:t>
      </w:r>
    </w:p>
    <w:p w14:paraId="201E614D" w14:textId="77777777" w:rsidR="00355598" w:rsidRPr="00355598" w:rsidRDefault="00355598" w:rsidP="00355598">
      <w:pPr>
        <w:spacing w:line="276" w:lineRule="auto"/>
        <w:jc w:val="both"/>
        <w:rPr>
          <w:rFonts w:asciiTheme="minorHAnsi" w:eastAsia="Calibri" w:hAnsiTheme="minorHAnsi" w:cstheme="minorHAnsi"/>
          <w:szCs w:val="24"/>
        </w:rPr>
      </w:pPr>
      <w:r w:rsidRPr="00355598">
        <w:rPr>
          <w:rFonts w:asciiTheme="minorHAnsi" w:eastAsia="Calibri" w:hAnsiTheme="minorHAnsi" w:cstheme="minorHAnsi"/>
          <w:szCs w:val="24"/>
        </w:rPr>
        <w:t>Każda z osób uczestniczących w realizacji przedmiotu umowy zobowiązała się wobec Wykonawcy nie ujawniać żadnych informacji, z którymi zapozna się podczas wykonywania czynności zleconych do realizacji oraz zapoznała się z treścią zobowiązania, co do zachowania poufności informacji.</w:t>
      </w:r>
    </w:p>
    <w:p w14:paraId="5E0E10EC" w14:textId="2AF8FBD1" w:rsidR="006B6EB8" w:rsidRPr="003A0FCE" w:rsidRDefault="006B6EB8" w:rsidP="006B6EB8">
      <w:pPr>
        <w:shd w:val="clear" w:color="auto" w:fill="FFFFFF"/>
        <w:spacing w:before="226" w:line="276" w:lineRule="auto"/>
        <w:contextualSpacing/>
        <w:jc w:val="both"/>
        <w:textAlignment w:val="baseline"/>
        <w:rPr>
          <w:rFonts w:asciiTheme="minorHAnsi" w:hAnsiTheme="minorHAnsi" w:cstheme="minorHAnsi"/>
          <w:noProof/>
          <w:kern w:val="2"/>
          <w:szCs w:val="22"/>
          <w:lang w:eastAsia="zh-CN"/>
        </w:rPr>
      </w:pPr>
    </w:p>
    <w:p w14:paraId="5CAC1E5A" w14:textId="77777777" w:rsidR="006B6EB8" w:rsidRPr="003A0FCE" w:rsidRDefault="006B6EB8" w:rsidP="006B6EB8">
      <w:pPr>
        <w:spacing w:line="276" w:lineRule="auto"/>
        <w:textAlignment w:val="baseline"/>
        <w:rPr>
          <w:rFonts w:asciiTheme="minorHAnsi" w:hAnsiTheme="minorHAnsi" w:cstheme="minorHAnsi"/>
          <w:noProof/>
          <w:spacing w:val="-2"/>
          <w:kern w:val="2"/>
          <w:szCs w:val="22"/>
          <w:lang w:eastAsia="zh-CN"/>
        </w:rPr>
      </w:pPr>
      <w:r w:rsidRPr="003A0FCE">
        <w:rPr>
          <w:rFonts w:asciiTheme="minorHAnsi" w:hAnsiTheme="minorHAnsi" w:cstheme="minorHAnsi"/>
          <w:noProof/>
          <w:spacing w:val="-2"/>
          <w:kern w:val="2"/>
          <w:szCs w:val="22"/>
          <w:lang w:eastAsia="zh-CN"/>
        </w:rPr>
        <w:tab/>
      </w:r>
      <w:r w:rsidRPr="003A0FCE">
        <w:rPr>
          <w:rFonts w:asciiTheme="minorHAnsi" w:hAnsiTheme="minorHAnsi" w:cstheme="minorHAnsi"/>
          <w:noProof/>
          <w:spacing w:val="-2"/>
          <w:kern w:val="2"/>
          <w:szCs w:val="22"/>
          <w:lang w:eastAsia="zh-CN"/>
        </w:rPr>
        <w:tab/>
      </w:r>
      <w:r w:rsidRPr="003A0FCE">
        <w:rPr>
          <w:rFonts w:asciiTheme="minorHAnsi" w:hAnsiTheme="minorHAnsi" w:cstheme="minorHAnsi"/>
          <w:noProof/>
          <w:spacing w:val="-2"/>
          <w:kern w:val="2"/>
          <w:szCs w:val="22"/>
          <w:lang w:eastAsia="zh-CN"/>
        </w:rPr>
        <w:tab/>
      </w:r>
      <w:r w:rsidRPr="003A0FCE">
        <w:rPr>
          <w:rFonts w:asciiTheme="minorHAnsi" w:hAnsiTheme="minorHAnsi" w:cstheme="minorHAnsi"/>
          <w:noProof/>
          <w:spacing w:val="-2"/>
          <w:kern w:val="2"/>
          <w:szCs w:val="22"/>
          <w:lang w:eastAsia="zh-CN"/>
        </w:rPr>
        <w:tab/>
      </w:r>
      <w:r w:rsidRPr="003A0FCE">
        <w:rPr>
          <w:rFonts w:asciiTheme="minorHAnsi" w:hAnsiTheme="minorHAnsi" w:cstheme="minorHAnsi"/>
          <w:noProof/>
          <w:spacing w:val="-2"/>
          <w:kern w:val="2"/>
          <w:szCs w:val="22"/>
          <w:lang w:eastAsia="zh-CN"/>
        </w:rPr>
        <w:tab/>
      </w:r>
      <w:r w:rsidRPr="003A0FCE">
        <w:rPr>
          <w:rFonts w:asciiTheme="minorHAnsi" w:hAnsiTheme="minorHAnsi" w:cstheme="minorHAnsi"/>
          <w:noProof/>
          <w:spacing w:val="-2"/>
          <w:kern w:val="2"/>
          <w:szCs w:val="22"/>
          <w:lang w:eastAsia="zh-CN"/>
        </w:rPr>
        <w:tab/>
      </w:r>
      <w:r w:rsidRPr="003A0FCE">
        <w:rPr>
          <w:rFonts w:asciiTheme="minorHAnsi" w:hAnsiTheme="minorHAnsi" w:cstheme="minorHAnsi"/>
          <w:noProof/>
          <w:spacing w:val="-2"/>
          <w:kern w:val="2"/>
          <w:szCs w:val="22"/>
          <w:lang w:eastAsia="zh-CN"/>
        </w:rPr>
        <w:tab/>
      </w:r>
      <w:r w:rsidRPr="003A0FCE">
        <w:rPr>
          <w:rFonts w:asciiTheme="minorHAnsi" w:hAnsiTheme="minorHAnsi" w:cstheme="minorHAnsi"/>
          <w:noProof/>
          <w:spacing w:val="-2"/>
          <w:kern w:val="2"/>
          <w:szCs w:val="22"/>
          <w:lang w:eastAsia="zh-CN"/>
        </w:rPr>
        <w:tab/>
      </w:r>
    </w:p>
    <w:p w14:paraId="52153CC2" w14:textId="77777777" w:rsidR="006B6EB8" w:rsidRPr="003A0FCE" w:rsidRDefault="006B6EB8" w:rsidP="006B6EB8">
      <w:pPr>
        <w:spacing w:line="276" w:lineRule="auto"/>
        <w:textAlignment w:val="baseline"/>
        <w:rPr>
          <w:rFonts w:asciiTheme="minorHAnsi" w:hAnsiTheme="minorHAnsi" w:cstheme="minorHAnsi"/>
          <w:noProof/>
          <w:spacing w:val="-2"/>
          <w:kern w:val="2"/>
          <w:szCs w:val="22"/>
          <w:lang w:eastAsia="zh-CN"/>
        </w:rPr>
      </w:pPr>
    </w:p>
    <w:p w14:paraId="13C8C50E" w14:textId="77777777" w:rsidR="006B6EB8" w:rsidRPr="003A0FCE" w:rsidRDefault="006B6EB8" w:rsidP="006B6EB8">
      <w:pPr>
        <w:spacing w:line="276" w:lineRule="auto"/>
        <w:textAlignment w:val="baseline"/>
        <w:rPr>
          <w:rFonts w:asciiTheme="minorHAnsi" w:hAnsiTheme="minorHAnsi" w:cstheme="minorHAnsi"/>
          <w:noProof/>
          <w:spacing w:val="-2"/>
          <w:kern w:val="2"/>
          <w:szCs w:val="22"/>
          <w:lang w:eastAsia="zh-CN"/>
        </w:rPr>
      </w:pPr>
    </w:p>
    <w:p w14:paraId="183C771D" w14:textId="77777777" w:rsidR="006B6EB8" w:rsidRPr="003A0FCE" w:rsidRDefault="006B6EB8" w:rsidP="006B6EB8">
      <w:pPr>
        <w:spacing w:line="276" w:lineRule="auto"/>
        <w:jc w:val="center"/>
        <w:textAlignment w:val="baseline"/>
        <w:rPr>
          <w:rFonts w:asciiTheme="minorHAnsi" w:hAnsiTheme="minorHAnsi" w:cstheme="minorHAnsi"/>
          <w:noProof/>
          <w:spacing w:val="-2"/>
          <w:kern w:val="2"/>
          <w:szCs w:val="22"/>
          <w:lang w:eastAsia="zh-CN"/>
        </w:rPr>
      </w:pPr>
      <w:r>
        <w:rPr>
          <w:rFonts w:asciiTheme="minorHAnsi" w:hAnsiTheme="minorHAnsi" w:cstheme="minorHAnsi"/>
          <w:noProof/>
          <w:spacing w:val="-2"/>
          <w:kern w:val="2"/>
          <w:szCs w:val="22"/>
          <w:lang w:eastAsia="zh-CN"/>
        </w:rPr>
        <w:t xml:space="preserve">                                                                                                  </w:t>
      </w:r>
      <w:r w:rsidRPr="003A0FCE">
        <w:rPr>
          <w:rFonts w:asciiTheme="minorHAnsi" w:hAnsiTheme="minorHAnsi" w:cstheme="minorHAnsi"/>
          <w:noProof/>
          <w:spacing w:val="-2"/>
          <w:kern w:val="2"/>
          <w:szCs w:val="22"/>
          <w:lang w:eastAsia="zh-CN"/>
        </w:rPr>
        <w:t>………………………………………..</w:t>
      </w:r>
    </w:p>
    <w:p w14:paraId="62B262E2" w14:textId="77777777" w:rsidR="006B6EB8" w:rsidRPr="003A0FCE" w:rsidRDefault="006B6EB8" w:rsidP="006B6EB8">
      <w:pPr>
        <w:spacing w:line="276" w:lineRule="auto"/>
        <w:ind w:left="4248" w:firstLine="708"/>
        <w:jc w:val="center"/>
        <w:textAlignment w:val="baseline"/>
        <w:rPr>
          <w:rFonts w:asciiTheme="minorHAnsi" w:hAnsiTheme="minorHAnsi" w:cstheme="minorHAnsi"/>
          <w:noProof/>
          <w:spacing w:val="-2"/>
          <w:kern w:val="2"/>
          <w:szCs w:val="22"/>
          <w:lang w:eastAsia="zh-CN"/>
        </w:rPr>
      </w:pPr>
      <w:r w:rsidRPr="003A0FCE">
        <w:rPr>
          <w:rFonts w:asciiTheme="minorHAnsi" w:hAnsiTheme="minorHAnsi" w:cstheme="minorHAnsi"/>
          <w:noProof/>
          <w:spacing w:val="-2"/>
          <w:kern w:val="2"/>
          <w:szCs w:val="22"/>
          <w:lang w:eastAsia="zh-CN"/>
        </w:rPr>
        <w:t xml:space="preserve">     podpis Wykonawcy</w:t>
      </w:r>
    </w:p>
    <w:p w14:paraId="45029582" w14:textId="77777777" w:rsidR="0019038E" w:rsidRPr="00B45651" w:rsidRDefault="0019038E" w:rsidP="006B6EB8">
      <w:pPr>
        <w:jc w:val="right"/>
        <w:rPr>
          <w:rFonts w:ascii="Calibri" w:hAnsi="Calibri" w:cs="Calibri"/>
        </w:rPr>
      </w:pPr>
    </w:p>
    <w:sectPr w:rsidR="0019038E" w:rsidRPr="00B45651" w:rsidSect="007633A9">
      <w:footerReference w:type="even" r:id="rId16"/>
      <w:footerReference w:type="default" r:id="rId17"/>
      <w:headerReference w:type="first" r:id="rId18"/>
      <w:pgSz w:w="11907" w:h="16840" w:code="9"/>
      <w:pgMar w:top="1134" w:right="1134" w:bottom="1134" w:left="1134" w:header="709" w:footer="709" w:gutter="0"/>
      <w:cols w:space="708"/>
      <w:titlePg/>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6067FE" w14:textId="77777777" w:rsidR="0057237E" w:rsidRDefault="0057237E">
      <w:r>
        <w:separator/>
      </w:r>
    </w:p>
  </w:endnote>
  <w:endnote w:type="continuationSeparator" w:id="0">
    <w:p w14:paraId="4E389223" w14:textId="77777777" w:rsidR="0057237E" w:rsidRDefault="00572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OpenSymbol">
    <w:panose1 w:val="05010000000000000000"/>
    <w:charset w:val="00"/>
    <w:family w:val="auto"/>
    <w:pitch w:val="variable"/>
    <w:sig w:usb0="800000AF" w:usb1="1001ECEA" w:usb2="00000000" w:usb3="00000000" w:csb0="80000001"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9CEBE" w14:textId="77777777" w:rsidR="00AD1235" w:rsidRDefault="00AD1235" w:rsidP="00807F9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4B2D3347" w14:textId="77777777" w:rsidR="00AD1235" w:rsidRDefault="00AD1235" w:rsidP="007633A9">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34A32" w14:textId="77777777" w:rsidR="00AD1235" w:rsidRDefault="00AD1235" w:rsidP="00807F9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E172A4">
      <w:rPr>
        <w:rStyle w:val="Numerstrony"/>
        <w:noProof/>
      </w:rPr>
      <w:t>18</w:t>
    </w:r>
    <w:r>
      <w:rPr>
        <w:rStyle w:val="Numerstrony"/>
      </w:rPr>
      <w:fldChar w:fldCharType="end"/>
    </w:r>
  </w:p>
  <w:p w14:paraId="6A923C19" w14:textId="745320AA" w:rsidR="00AD1235" w:rsidRDefault="00AD1235" w:rsidP="0077563E">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3089D" w14:textId="77777777" w:rsidR="0057237E" w:rsidRDefault="0057237E">
      <w:r>
        <w:separator/>
      </w:r>
    </w:p>
  </w:footnote>
  <w:footnote w:type="continuationSeparator" w:id="0">
    <w:p w14:paraId="6541A0D4" w14:textId="77777777" w:rsidR="0057237E" w:rsidRDefault="005723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4FB13" w14:textId="40F821BB" w:rsidR="00302D5C" w:rsidRPr="00302D5C" w:rsidRDefault="00302D5C" w:rsidP="00302D5C">
    <w:pPr>
      <w:pStyle w:val="Nagwek"/>
      <w:jc w:val="right"/>
      <w:rPr>
        <w:rFonts w:asciiTheme="minorHAnsi" w:hAnsiTheme="minorHAnsi" w:cstheme="minorHAnsi"/>
        <w:sz w:val="16"/>
        <w:szCs w:val="16"/>
      </w:rPr>
    </w:pPr>
    <w:r w:rsidRPr="00302D5C">
      <w:rPr>
        <w:rFonts w:asciiTheme="minorHAnsi" w:hAnsiTheme="minorHAnsi" w:cstheme="minorHAnsi"/>
        <w:sz w:val="16"/>
        <w:szCs w:val="16"/>
      </w:rPr>
      <w:t xml:space="preserve">Załącznik nr </w:t>
    </w:r>
    <w:r>
      <w:rPr>
        <w:rFonts w:asciiTheme="minorHAnsi" w:hAnsiTheme="minorHAnsi" w:cstheme="minorHAnsi"/>
        <w:sz w:val="16"/>
        <w:szCs w:val="16"/>
      </w:rPr>
      <w:t>2</w:t>
    </w:r>
    <w:r w:rsidRPr="00302D5C">
      <w:rPr>
        <w:rFonts w:asciiTheme="minorHAnsi" w:hAnsiTheme="minorHAnsi" w:cstheme="minorHAnsi"/>
        <w:sz w:val="16"/>
        <w:szCs w:val="16"/>
      </w:rPr>
      <w:t xml:space="preserve"> do zapytania ofertowego </w:t>
    </w:r>
  </w:p>
  <w:p w14:paraId="43B0D9CD" w14:textId="77777777" w:rsidR="00302D5C" w:rsidRPr="00302D5C" w:rsidRDefault="00302D5C" w:rsidP="00302D5C">
    <w:pPr>
      <w:pStyle w:val="Nagwek"/>
      <w:jc w:val="right"/>
      <w:rPr>
        <w:rFonts w:asciiTheme="minorHAnsi" w:hAnsiTheme="minorHAnsi" w:cstheme="minorHAnsi"/>
        <w:sz w:val="16"/>
        <w:szCs w:val="16"/>
      </w:rPr>
    </w:pPr>
    <w:r w:rsidRPr="00302D5C">
      <w:rPr>
        <w:rFonts w:asciiTheme="minorHAnsi" w:hAnsiTheme="minorHAnsi" w:cstheme="minorHAnsi"/>
        <w:sz w:val="16"/>
        <w:szCs w:val="16"/>
      </w:rPr>
      <w:t>na konserwację urządzeń UTB  nr 2001-ILN.261.26.2026</w:t>
    </w:r>
  </w:p>
  <w:p w14:paraId="23FFCCBD" w14:textId="4184CB03" w:rsidR="00302D5C" w:rsidRDefault="00302D5C">
    <w:pPr>
      <w:pStyle w:val="Nagwek"/>
    </w:pPr>
  </w:p>
  <w:p w14:paraId="2C02FCC3" w14:textId="77777777" w:rsidR="00302D5C" w:rsidRDefault="00302D5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1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15:restartNumberingAfterBreak="0">
    <w:nsid w:val="00000005"/>
    <w:multiLevelType w:val="multilevel"/>
    <w:tmpl w:val="00000005"/>
    <w:name w:val="WW8Num19"/>
    <w:lvl w:ilvl="0">
      <w:start w:val="1"/>
      <w:numFmt w:val="lowerLetter"/>
      <w:lvlText w:val="%1)"/>
      <w:lvlJc w:val="left"/>
      <w:pPr>
        <w:tabs>
          <w:tab w:val="num" w:pos="720"/>
        </w:tabs>
        <w:ind w:left="720" w:hanging="360"/>
      </w:pPr>
      <w:rPr>
        <w:sz w:val="24"/>
        <w:szCs w:val="24"/>
      </w:rPr>
    </w:lvl>
    <w:lvl w:ilvl="1">
      <w:start w:val="8"/>
      <w:numFmt w:val="decimal"/>
      <w:lvlText w:val="%2."/>
      <w:lvlJc w:val="left"/>
      <w:pPr>
        <w:tabs>
          <w:tab w:val="num" w:pos="0"/>
        </w:tabs>
        <w:ind w:left="1440" w:hanging="360"/>
      </w:p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15:restartNumberingAfterBreak="0">
    <w:nsid w:val="00000006"/>
    <w:multiLevelType w:val="multilevel"/>
    <w:tmpl w:val="00000006"/>
    <w:name w:val="WW8Num21"/>
    <w:lvl w:ilvl="0">
      <w:start w:val="1"/>
      <w:numFmt w:val="bullet"/>
      <w:lvlText w:val=""/>
      <w:lvlJc w:val="left"/>
      <w:pPr>
        <w:tabs>
          <w:tab w:val="num" w:pos="720"/>
        </w:tabs>
        <w:ind w:left="720" w:hanging="360"/>
      </w:pPr>
      <w:rPr>
        <w:rFonts w:ascii="Symbol" w:hAnsi="Symbol" w:cs="Symbol" w:hint="default"/>
        <w:sz w:val="20"/>
      </w:rPr>
    </w:lvl>
    <w:lvl w:ilvl="1">
      <w:start w:val="1"/>
      <w:numFmt w:val="lowerLetter"/>
      <w:lvlText w:val="%2)"/>
      <w:lvlJc w:val="left"/>
      <w:pPr>
        <w:tabs>
          <w:tab w:val="num" w:pos="0"/>
        </w:tabs>
        <w:ind w:left="1440" w:hanging="360"/>
      </w:pPr>
    </w:lvl>
    <w:lvl w:ilvl="2">
      <w:start w:val="9"/>
      <w:numFmt w:val="decimal"/>
      <w:lvlText w:val="%3."/>
      <w:lvlJc w:val="left"/>
      <w:pPr>
        <w:tabs>
          <w:tab w:val="num" w:pos="0"/>
        </w:tabs>
        <w:ind w:left="2160" w:hanging="360"/>
      </w:pPr>
      <w:rPr>
        <w:rFonts w:cs="Mangal"/>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15:restartNumberingAfterBreak="0">
    <w:nsid w:val="00000007"/>
    <w:multiLevelType w:val="multilevel"/>
    <w:tmpl w:val="00000007"/>
    <w:name w:val="WW8Num2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8"/>
    <w:multiLevelType w:val="multilevel"/>
    <w:tmpl w:val="00000008"/>
    <w:name w:val="WW8Num24"/>
    <w:lvl w:ilvl="0">
      <w:start w:val="1"/>
      <w:numFmt w:val="bullet"/>
      <w:lvlText w:val=""/>
      <w:lvlJc w:val="left"/>
      <w:pPr>
        <w:tabs>
          <w:tab w:val="num" w:pos="720"/>
        </w:tabs>
        <w:ind w:left="720" w:hanging="360"/>
      </w:pPr>
      <w:rPr>
        <w:rFonts w:ascii="Symbol" w:hAnsi="Symbol" w:cs="Symbol" w:hint="default"/>
        <w:color w:val="auto"/>
        <w:sz w:val="20"/>
        <w:szCs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15:restartNumberingAfterBreak="0">
    <w:nsid w:val="00112BEE"/>
    <w:multiLevelType w:val="multilevel"/>
    <w:tmpl w:val="2A80DC0A"/>
    <w:lvl w:ilvl="0">
      <w:start w:val="1"/>
      <w:numFmt w:val="decimal"/>
      <w:lvlText w:val="%1)"/>
      <w:lvlJc w:val="left"/>
      <w:pPr>
        <w:tabs>
          <w:tab w:val="num" w:pos="720"/>
        </w:tabs>
        <w:ind w:left="720" w:hanging="360"/>
      </w:pPr>
      <w:rPr>
        <w:rFonts w:cs="Times New Roman"/>
        <w:lang w:val="pl-P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47370D6"/>
    <w:multiLevelType w:val="multilevel"/>
    <w:tmpl w:val="AA8413C0"/>
    <w:lvl w:ilvl="0">
      <w:start w:val="1"/>
      <w:numFmt w:val="decimal"/>
      <w:lvlText w:val="%1."/>
      <w:lvlJc w:val="left"/>
      <w:pPr>
        <w:ind w:left="405" w:hanging="360"/>
      </w:pPr>
      <w:rPr>
        <w:rFonts w:asciiTheme="minorHAnsi" w:hAnsiTheme="minorHAnsi" w:cstheme="minorHAnsi" w:hint="default"/>
        <w:sz w:val="24"/>
      </w:r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7" w15:restartNumberingAfterBreak="0">
    <w:nsid w:val="04E507C0"/>
    <w:multiLevelType w:val="multilevel"/>
    <w:tmpl w:val="E60CFF66"/>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8" w15:restartNumberingAfterBreak="0">
    <w:nsid w:val="081415EF"/>
    <w:multiLevelType w:val="multilevel"/>
    <w:tmpl w:val="C55E4910"/>
    <w:lvl w:ilvl="0">
      <w:start w:val="3"/>
      <w:numFmt w:val="decimal"/>
      <w:lvlText w:val="%1."/>
      <w:lvlJc w:val="left"/>
      <w:pPr>
        <w:ind w:left="720" w:hanging="360"/>
      </w:pPr>
      <w:rPr>
        <w:rFonts w:hint="default"/>
      </w:rPr>
    </w:lvl>
    <w:lvl w:ilvl="1">
      <w:start w:val="3"/>
      <w:numFmt w:val="decimal"/>
      <w:lvlText w:val="%2."/>
      <w:lvlJc w:val="left"/>
      <w:pPr>
        <w:ind w:left="1080" w:hanging="360"/>
      </w:pPr>
      <w:rPr>
        <w:rFonts w:hint="default"/>
      </w:rPr>
    </w:lvl>
    <w:lvl w:ilvl="2">
      <w:start w:val="3"/>
      <w:numFmt w:val="decimal"/>
      <w:lvlText w:val="%3."/>
      <w:lvlJc w:val="left"/>
      <w:pPr>
        <w:ind w:left="1440" w:hanging="360"/>
      </w:pPr>
      <w:rPr>
        <w:rFonts w:hint="default"/>
      </w:rPr>
    </w:lvl>
    <w:lvl w:ilvl="3">
      <w:start w:val="3"/>
      <w:numFmt w:val="decimal"/>
      <w:lvlText w:val="%4."/>
      <w:lvlJc w:val="left"/>
      <w:pPr>
        <w:ind w:left="1800" w:hanging="360"/>
      </w:pPr>
      <w:rPr>
        <w:rFonts w:hint="default"/>
      </w:rPr>
    </w:lvl>
    <w:lvl w:ilvl="4">
      <w:start w:val="3"/>
      <w:numFmt w:val="decimal"/>
      <w:lvlText w:val="%5."/>
      <w:lvlJc w:val="left"/>
      <w:pPr>
        <w:ind w:left="2160" w:hanging="360"/>
      </w:pPr>
      <w:rPr>
        <w:rFonts w:hint="default"/>
      </w:rPr>
    </w:lvl>
    <w:lvl w:ilvl="5">
      <w:start w:val="3"/>
      <w:numFmt w:val="decimal"/>
      <w:lvlText w:val="%6."/>
      <w:lvlJc w:val="left"/>
      <w:pPr>
        <w:ind w:left="2520" w:hanging="360"/>
      </w:pPr>
      <w:rPr>
        <w:rFonts w:hint="default"/>
      </w:rPr>
    </w:lvl>
    <w:lvl w:ilvl="6">
      <w:start w:val="3"/>
      <w:numFmt w:val="decimal"/>
      <w:lvlText w:val="%7."/>
      <w:lvlJc w:val="left"/>
      <w:pPr>
        <w:ind w:left="2880" w:hanging="360"/>
      </w:pPr>
      <w:rPr>
        <w:rFonts w:hint="default"/>
      </w:rPr>
    </w:lvl>
    <w:lvl w:ilvl="7">
      <w:start w:val="3"/>
      <w:numFmt w:val="decimal"/>
      <w:lvlText w:val="%8."/>
      <w:lvlJc w:val="left"/>
      <w:pPr>
        <w:ind w:left="3240" w:hanging="360"/>
      </w:pPr>
      <w:rPr>
        <w:rFonts w:hint="default"/>
      </w:rPr>
    </w:lvl>
    <w:lvl w:ilvl="8">
      <w:start w:val="3"/>
      <w:numFmt w:val="decimal"/>
      <w:lvlText w:val="%9."/>
      <w:lvlJc w:val="left"/>
      <w:pPr>
        <w:ind w:left="3600" w:hanging="360"/>
      </w:pPr>
      <w:rPr>
        <w:rFonts w:hint="default"/>
      </w:rPr>
    </w:lvl>
  </w:abstractNum>
  <w:abstractNum w:abstractNumId="9" w15:restartNumberingAfterBreak="0">
    <w:nsid w:val="0D9667CC"/>
    <w:multiLevelType w:val="hybridMultilevel"/>
    <w:tmpl w:val="D1C4D242"/>
    <w:lvl w:ilvl="0" w:tplc="BD10805E">
      <w:start w:val="1"/>
      <w:numFmt w:val="decimal"/>
      <w:pStyle w:val="Styl2"/>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12DC250F"/>
    <w:multiLevelType w:val="multilevel"/>
    <w:tmpl w:val="D32CE43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13880D76"/>
    <w:multiLevelType w:val="multilevel"/>
    <w:tmpl w:val="39AA9A1E"/>
    <w:lvl w:ilvl="0">
      <w:start w:val="1"/>
      <w:numFmt w:val="decimal"/>
      <w:lvlText w:val="%1)"/>
      <w:lvlJc w:val="left"/>
      <w:pPr>
        <w:tabs>
          <w:tab w:val="num" w:pos="720"/>
        </w:tabs>
        <w:ind w:left="720" w:hanging="360"/>
      </w:pPr>
      <w:rPr>
        <w:rFonts w:cs="Times New Roman"/>
        <w:lang w:val="pl-P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167C380A"/>
    <w:multiLevelType w:val="multilevel"/>
    <w:tmpl w:val="26F4CCB0"/>
    <w:lvl w:ilvl="0">
      <w:start w:val="1"/>
      <w:numFmt w:val="bullet"/>
      <w:lvlText w:val=""/>
      <w:lvlJc w:val="left"/>
      <w:pPr>
        <w:tabs>
          <w:tab w:val="num" w:pos="720"/>
        </w:tabs>
        <w:ind w:left="720" w:hanging="360"/>
      </w:pPr>
      <w:rPr>
        <w:rFonts w:ascii="Symbol" w:hAnsi="Symbol" w:cs="OpenSymbol" w:hint="default"/>
        <w:lang w:val="pl-PL"/>
      </w:rPr>
    </w:lvl>
    <w:lvl w:ilvl="1">
      <w:start w:val="1"/>
      <w:numFmt w:val="bullet"/>
      <w:lvlText w:val=""/>
      <w:lvlJc w:val="left"/>
      <w:pPr>
        <w:tabs>
          <w:tab w:val="num" w:pos="1080"/>
        </w:tabs>
        <w:ind w:left="1080" w:hanging="360"/>
      </w:pPr>
      <w:rPr>
        <w:rFonts w:ascii="Symbol" w:hAnsi="Symbol" w:cs="OpenSymbol" w:hint="default"/>
        <w:lang w:val="pl-PL"/>
      </w:rPr>
    </w:lvl>
    <w:lvl w:ilvl="2">
      <w:start w:val="1"/>
      <w:numFmt w:val="bullet"/>
      <w:lvlText w:val=""/>
      <w:lvlJc w:val="left"/>
      <w:pPr>
        <w:tabs>
          <w:tab w:val="num" w:pos="1440"/>
        </w:tabs>
        <w:ind w:left="1440" w:hanging="360"/>
      </w:pPr>
      <w:rPr>
        <w:rFonts w:ascii="Symbol" w:hAnsi="Symbol" w:cs="OpenSymbol" w:hint="default"/>
        <w:lang w:val="pl-PL"/>
      </w:rPr>
    </w:lvl>
    <w:lvl w:ilvl="3">
      <w:start w:val="1"/>
      <w:numFmt w:val="bullet"/>
      <w:lvlText w:val=""/>
      <w:lvlJc w:val="left"/>
      <w:pPr>
        <w:tabs>
          <w:tab w:val="num" w:pos="1800"/>
        </w:tabs>
        <w:ind w:left="1800" w:hanging="360"/>
      </w:pPr>
      <w:rPr>
        <w:rFonts w:ascii="Symbol" w:hAnsi="Symbol" w:cs="OpenSymbol" w:hint="default"/>
        <w:lang w:val="pl-PL"/>
      </w:rPr>
    </w:lvl>
    <w:lvl w:ilvl="4">
      <w:start w:val="1"/>
      <w:numFmt w:val="bullet"/>
      <w:lvlText w:val=""/>
      <w:lvlJc w:val="left"/>
      <w:pPr>
        <w:tabs>
          <w:tab w:val="num" w:pos="2160"/>
        </w:tabs>
        <w:ind w:left="2160" w:hanging="360"/>
      </w:pPr>
      <w:rPr>
        <w:rFonts w:ascii="Symbol" w:hAnsi="Symbol" w:cs="OpenSymbol" w:hint="default"/>
        <w:lang w:val="pl-PL"/>
      </w:rPr>
    </w:lvl>
    <w:lvl w:ilvl="5">
      <w:start w:val="1"/>
      <w:numFmt w:val="bullet"/>
      <w:lvlText w:val=""/>
      <w:lvlJc w:val="left"/>
      <w:pPr>
        <w:tabs>
          <w:tab w:val="num" w:pos="2520"/>
        </w:tabs>
        <w:ind w:left="2520" w:hanging="360"/>
      </w:pPr>
      <w:rPr>
        <w:rFonts w:ascii="Symbol" w:hAnsi="Symbol" w:cs="OpenSymbol" w:hint="default"/>
        <w:lang w:val="pl-PL"/>
      </w:rPr>
    </w:lvl>
    <w:lvl w:ilvl="6">
      <w:start w:val="1"/>
      <w:numFmt w:val="bullet"/>
      <w:lvlText w:val=""/>
      <w:lvlJc w:val="left"/>
      <w:pPr>
        <w:tabs>
          <w:tab w:val="num" w:pos="2880"/>
        </w:tabs>
        <w:ind w:left="2880" w:hanging="360"/>
      </w:pPr>
      <w:rPr>
        <w:rFonts w:ascii="Symbol" w:hAnsi="Symbol" w:cs="OpenSymbol" w:hint="default"/>
        <w:lang w:val="pl-PL"/>
      </w:rPr>
    </w:lvl>
    <w:lvl w:ilvl="7">
      <w:start w:val="1"/>
      <w:numFmt w:val="bullet"/>
      <w:lvlText w:val=""/>
      <w:lvlJc w:val="left"/>
      <w:pPr>
        <w:tabs>
          <w:tab w:val="num" w:pos="3240"/>
        </w:tabs>
        <w:ind w:left="3240" w:hanging="360"/>
      </w:pPr>
      <w:rPr>
        <w:rFonts w:ascii="Symbol" w:hAnsi="Symbol" w:cs="OpenSymbol" w:hint="default"/>
        <w:lang w:val="pl-PL"/>
      </w:rPr>
    </w:lvl>
    <w:lvl w:ilvl="8">
      <w:start w:val="1"/>
      <w:numFmt w:val="bullet"/>
      <w:lvlText w:val=""/>
      <w:lvlJc w:val="left"/>
      <w:pPr>
        <w:tabs>
          <w:tab w:val="num" w:pos="3600"/>
        </w:tabs>
        <w:ind w:left="3600" w:hanging="360"/>
      </w:pPr>
      <w:rPr>
        <w:rFonts w:ascii="Symbol" w:hAnsi="Symbol" w:cs="OpenSymbol" w:hint="default"/>
        <w:lang w:val="pl-PL"/>
      </w:rPr>
    </w:lvl>
  </w:abstractNum>
  <w:abstractNum w:abstractNumId="13" w15:restartNumberingAfterBreak="0">
    <w:nsid w:val="1BB1125D"/>
    <w:multiLevelType w:val="multilevel"/>
    <w:tmpl w:val="E1065BCE"/>
    <w:lvl w:ilvl="0">
      <w:start w:val="2"/>
      <w:numFmt w:val="decimal"/>
      <w:lvlText w:val="%1."/>
      <w:lvlJc w:val="left"/>
      <w:pPr>
        <w:tabs>
          <w:tab w:val="num" w:pos="360"/>
        </w:tabs>
        <w:ind w:left="360" w:hanging="360"/>
      </w:pPr>
      <w:rPr>
        <w:rFonts w:asciiTheme="minorHAnsi" w:eastAsia="Times New Roman" w:hAnsiTheme="minorHAnsi" w:cstheme="minorHAnsi" w:hint="default"/>
        <w:sz w:val="24"/>
      </w:rPr>
    </w:lvl>
    <w:lvl w:ilvl="1">
      <w:start w:val="1"/>
      <w:numFmt w:val="lowerLetter"/>
      <w:lvlText w:val="%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15:restartNumberingAfterBreak="0">
    <w:nsid w:val="1D810238"/>
    <w:multiLevelType w:val="multilevel"/>
    <w:tmpl w:val="86109EF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208548DB"/>
    <w:multiLevelType w:val="multilevel"/>
    <w:tmpl w:val="49B4DD7A"/>
    <w:lvl w:ilvl="0">
      <w:start w:val="1"/>
      <w:numFmt w:val="decimal"/>
      <w:lvlText w:val="%1."/>
      <w:lvlJc w:val="left"/>
      <w:pPr>
        <w:tabs>
          <w:tab w:val="num" w:pos="0"/>
        </w:tabs>
        <w:ind w:left="720" w:hanging="360"/>
      </w:pPr>
      <w:rPr>
        <w:rFonts w:asciiTheme="minorHAnsi" w:hAnsiTheme="minorHAnsi" w:cstheme="minorHAnsi" w:hint="default"/>
        <w:b w:val="0"/>
        <w:sz w:val="24"/>
      </w:rPr>
    </w:lvl>
    <w:lvl w:ilvl="1">
      <w:start w:val="1"/>
      <w:numFmt w:val="decimal"/>
      <w:lvlText w:val="%2."/>
      <w:lvlJc w:val="left"/>
      <w:pPr>
        <w:tabs>
          <w:tab w:val="num" w:pos="0"/>
        </w:tabs>
        <w:ind w:left="1080" w:hanging="360"/>
      </w:pPr>
      <w:rPr>
        <w:rFonts w:cs="Times New Roman"/>
      </w:rPr>
    </w:lvl>
    <w:lvl w:ilvl="2">
      <w:start w:val="1"/>
      <w:numFmt w:val="decimal"/>
      <w:lvlText w:val="%3."/>
      <w:lvlJc w:val="left"/>
      <w:pPr>
        <w:tabs>
          <w:tab w:val="num" w:pos="0"/>
        </w:tabs>
        <w:ind w:left="1440" w:hanging="360"/>
      </w:pPr>
      <w:rPr>
        <w:rFonts w:cs="Times New Roman"/>
      </w:rPr>
    </w:lvl>
    <w:lvl w:ilvl="3">
      <w:start w:val="1"/>
      <w:numFmt w:val="decimal"/>
      <w:lvlText w:val="%4."/>
      <w:lvlJc w:val="left"/>
      <w:pPr>
        <w:tabs>
          <w:tab w:val="num" w:pos="0"/>
        </w:tabs>
        <w:ind w:left="1800" w:hanging="360"/>
      </w:pPr>
      <w:rPr>
        <w:rFonts w:cs="Times New Roman"/>
      </w:rPr>
    </w:lvl>
    <w:lvl w:ilvl="4">
      <w:start w:val="1"/>
      <w:numFmt w:val="decimal"/>
      <w:lvlText w:val="%5."/>
      <w:lvlJc w:val="left"/>
      <w:pPr>
        <w:tabs>
          <w:tab w:val="num" w:pos="0"/>
        </w:tabs>
        <w:ind w:left="2160" w:hanging="360"/>
      </w:pPr>
      <w:rPr>
        <w:rFonts w:cs="Times New Roman"/>
      </w:rPr>
    </w:lvl>
    <w:lvl w:ilvl="5">
      <w:start w:val="1"/>
      <w:numFmt w:val="decimal"/>
      <w:lvlText w:val="%6."/>
      <w:lvlJc w:val="left"/>
      <w:pPr>
        <w:tabs>
          <w:tab w:val="num" w:pos="0"/>
        </w:tabs>
        <w:ind w:left="2520" w:hanging="360"/>
      </w:pPr>
      <w:rPr>
        <w:rFonts w:cs="Times New Roman"/>
      </w:rPr>
    </w:lvl>
    <w:lvl w:ilvl="6">
      <w:start w:val="1"/>
      <w:numFmt w:val="decimal"/>
      <w:lvlText w:val="%7."/>
      <w:lvlJc w:val="left"/>
      <w:pPr>
        <w:tabs>
          <w:tab w:val="num" w:pos="0"/>
        </w:tabs>
        <w:ind w:left="2880" w:hanging="360"/>
      </w:pPr>
      <w:rPr>
        <w:rFonts w:cs="Times New Roman"/>
      </w:rPr>
    </w:lvl>
    <w:lvl w:ilvl="7">
      <w:start w:val="1"/>
      <w:numFmt w:val="decimal"/>
      <w:lvlText w:val="%8."/>
      <w:lvlJc w:val="left"/>
      <w:pPr>
        <w:tabs>
          <w:tab w:val="num" w:pos="0"/>
        </w:tabs>
        <w:ind w:left="3240" w:hanging="360"/>
      </w:pPr>
      <w:rPr>
        <w:rFonts w:cs="Times New Roman"/>
      </w:rPr>
    </w:lvl>
    <w:lvl w:ilvl="8">
      <w:start w:val="1"/>
      <w:numFmt w:val="decimal"/>
      <w:lvlText w:val="%9."/>
      <w:lvlJc w:val="left"/>
      <w:pPr>
        <w:tabs>
          <w:tab w:val="num" w:pos="0"/>
        </w:tabs>
        <w:ind w:left="3600" w:hanging="360"/>
      </w:pPr>
      <w:rPr>
        <w:rFonts w:cs="Times New Roman"/>
      </w:rPr>
    </w:lvl>
  </w:abstractNum>
  <w:abstractNum w:abstractNumId="16" w15:restartNumberingAfterBreak="0">
    <w:nsid w:val="21DF1E61"/>
    <w:multiLevelType w:val="hybridMultilevel"/>
    <w:tmpl w:val="8C60A000"/>
    <w:lvl w:ilvl="0" w:tplc="83864A7A">
      <w:start w:val="1"/>
      <w:numFmt w:val="decimal"/>
      <w:lvlText w:val="%1."/>
      <w:lvlJc w:val="left"/>
      <w:pPr>
        <w:tabs>
          <w:tab w:val="num" w:pos="-2206"/>
        </w:tabs>
        <w:ind w:left="847" w:hanging="705"/>
      </w:pPr>
      <w:rPr>
        <w:rFonts w:cs="Times New Roman" w:hint="default"/>
        <w:b w:val="0"/>
        <w:sz w:val="20"/>
        <w:szCs w:val="20"/>
      </w:rPr>
    </w:lvl>
    <w:lvl w:ilvl="1" w:tplc="04150019">
      <w:start w:val="1"/>
      <w:numFmt w:val="lowerLetter"/>
      <w:lvlText w:val="%2."/>
      <w:lvlJc w:val="left"/>
      <w:pPr>
        <w:tabs>
          <w:tab w:val="num" w:pos="1710"/>
        </w:tabs>
        <w:ind w:left="1710" w:hanging="360"/>
      </w:pPr>
      <w:rPr>
        <w:rFonts w:cs="Times New Roman"/>
      </w:rPr>
    </w:lvl>
    <w:lvl w:ilvl="2" w:tplc="0415001B">
      <w:start w:val="1"/>
      <w:numFmt w:val="lowerRoman"/>
      <w:lvlText w:val="%3."/>
      <w:lvlJc w:val="right"/>
      <w:pPr>
        <w:tabs>
          <w:tab w:val="num" w:pos="2430"/>
        </w:tabs>
        <w:ind w:left="2430" w:hanging="180"/>
      </w:pPr>
      <w:rPr>
        <w:rFonts w:cs="Times New Roman"/>
      </w:rPr>
    </w:lvl>
    <w:lvl w:ilvl="3" w:tplc="0415000F">
      <w:start w:val="1"/>
      <w:numFmt w:val="decimal"/>
      <w:lvlText w:val="%4."/>
      <w:lvlJc w:val="left"/>
      <w:pPr>
        <w:tabs>
          <w:tab w:val="num" w:pos="3150"/>
        </w:tabs>
        <w:ind w:left="3150" w:hanging="360"/>
      </w:pPr>
      <w:rPr>
        <w:rFonts w:cs="Times New Roman"/>
      </w:rPr>
    </w:lvl>
    <w:lvl w:ilvl="4" w:tplc="04150019">
      <w:start w:val="1"/>
      <w:numFmt w:val="lowerLetter"/>
      <w:lvlText w:val="%5."/>
      <w:lvlJc w:val="left"/>
      <w:pPr>
        <w:tabs>
          <w:tab w:val="num" w:pos="3870"/>
        </w:tabs>
        <w:ind w:left="3870" w:hanging="360"/>
      </w:pPr>
      <w:rPr>
        <w:rFonts w:cs="Times New Roman"/>
      </w:rPr>
    </w:lvl>
    <w:lvl w:ilvl="5" w:tplc="0415001B">
      <w:start w:val="1"/>
      <w:numFmt w:val="lowerRoman"/>
      <w:lvlText w:val="%6."/>
      <w:lvlJc w:val="right"/>
      <w:pPr>
        <w:tabs>
          <w:tab w:val="num" w:pos="4590"/>
        </w:tabs>
        <w:ind w:left="4590" w:hanging="180"/>
      </w:pPr>
      <w:rPr>
        <w:rFonts w:cs="Times New Roman"/>
      </w:rPr>
    </w:lvl>
    <w:lvl w:ilvl="6" w:tplc="0415000F">
      <w:start w:val="1"/>
      <w:numFmt w:val="decimal"/>
      <w:lvlText w:val="%7."/>
      <w:lvlJc w:val="left"/>
      <w:pPr>
        <w:tabs>
          <w:tab w:val="num" w:pos="5310"/>
        </w:tabs>
        <w:ind w:left="5310" w:hanging="360"/>
      </w:pPr>
      <w:rPr>
        <w:rFonts w:cs="Times New Roman"/>
      </w:rPr>
    </w:lvl>
    <w:lvl w:ilvl="7" w:tplc="04150019">
      <w:start w:val="1"/>
      <w:numFmt w:val="lowerLetter"/>
      <w:lvlText w:val="%8."/>
      <w:lvlJc w:val="left"/>
      <w:pPr>
        <w:tabs>
          <w:tab w:val="num" w:pos="6030"/>
        </w:tabs>
        <w:ind w:left="6030" w:hanging="360"/>
      </w:pPr>
      <w:rPr>
        <w:rFonts w:cs="Times New Roman"/>
      </w:rPr>
    </w:lvl>
    <w:lvl w:ilvl="8" w:tplc="0415001B">
      <w:start w:val="1"/>
      <w:numFmt w:val="lowerRoman"/>
      <w:lvlText w:val="%9."/>
      <w:lvlJc w:val="right"/>
      <w:pPr>
        <w:tabs>
          <w:tab w:val="num" w:pos="6750"/>
        </w:tabs>
        <w:ind w:left="6750" w:hanging="180"/>
      </w:pPr>
      <w:rPr>
        <w:rFonts w:cs="Times New Roman"/>
      </w:rPr>
    </w:lvl>
  </w:abstractNum>
  <w:abstractNum w:abstractNumId="17" w15:restartNumberingAfterBreak="0">
    <w:nsid w:val="238264C5"/>
    <w:multiLevelType w:val="multilevel"/>
    <w:tmpl w:val="0AB63E76"/>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8" w15:restartNumberingAfterBreak="0">
    <w:nsid w:val="248D747B"/>
    <w:multiLevelType w:val="hybridMultilevel"/>
    <w:tmpl w:val="C31C9BF2"/>
    <w:lvl w:ilvl="0" w:tplc="308006BC">
      <w:start w:val="1"/>
      <w:numFmt w:val="decimal"/>
      <w:lvlText w:val="%1)"/>
      <w:lvlJc w:val="left"/>
      <w:pPr>
        <w:ind w:left="786" w:hanging="360"/>
      </w:pPr>
      <w:rPr>
        <w:rFonts w:asciiTheme="minorHAnsi" w:hAnsiTheme="minorHAnsi" w:cstheme="minorHAnsi" w:hint="default"/>
      </w:r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9" w15:restartNumberingAfterBreak="0">
    <w:nsid w:val="26762940"/>
    <w:multiLevelType w:val="multilevel"/>
    <w:tmpl w:val="8E98F04E"/>
    <w:styleLink w:val="WW8Num35"/>
    <w:lvl w:ilvl="0">
      <w:start w:val="1"/>
      <w:numFmt w:val="decimal"/>
      <w:lvlText w:val="%1)"/>
      <w:lvlJc w:val="left"/>
      <w:pPr>
        <w:ind w:left="720" w:hanging="360"/>
      </w:pPr>
      <w:rPr>
        <w:rFonts w:eastAsia="Times New Roman" w:cs="Times New Roman"/>
        <w:b w:val="0"/>
        <w:bCs w:val="0"/>
        <w:color w:val="auto"/>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15:restartNumberingAfterBreak="0">
    <w:nsid w:val="28241E04"/>
    <w:multiLevelType w:val="multilevel"/>
    <w:tmpl w:val="7D4C4606"/>
    <w:lvl w:ilvl="0">
      <w:start w:val="1"/>
      <w:numFmt w:val="decimal"/>
      <w:lvlText w:val="%1."/>
      <w:lvlJc w:val="left"/>
      <w:pPr>
        <w:tabs>
          <w:tab w:val="num" w:pos="360"/>
        </w:tabs>
        <w:ind w:left="360" w:hanging="360"/>
      </w:pPr>
      <w:rPr>
        <w:rFonts w:asciiTheme="minorHAnsi" w:eastAsia="Times New Roman" w:hAnsiTheme="minorHAnsi" w:cstheme="minorHAnsi" w:hint="default"/>
        <w:sz w:val="24"/>
      </w:rPr>
    </w:lvl>
    <w:lvl w:ilvl="1">
      <w:start w:val="1"/>
      <w:numFmt w:val="lowerLetter"/>
      <w:lvlText w:val="%2)"/>
      <w:lvlJc w:val="left"/>
      <w:pPr>
        <w:tabs>
          <w:tab w:val="num" w:pos="780"/>
        </w:tabs>
        <w:ind w:left="780" w:hanging="420"/>
      </w:pPr>
    </w:lvl>
    <w:lvl w:ilvl="2">
      <w:start w:val="1"/>
      <w:numFmt w:val="decimal"/>
      <w:lvlText w:val="%3."/>
      <w:lvlJc w:val="left"/>
      <w:pPr>
        <w:tabs>
          <w:tab w:val="num" w:pos="1440"/>
        </w:tabs>
        <w:ind w:left="1440" w:hanging="720"/>
      </w:pPr>
      <w:rPr>
        <w:rFonts w:asciiTheme="minorHAnsi" w:eastAsia="Times New Roman" w:hAnsiTheme="minorHAnsi" w:cstheme="minorHAnsi"/>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1" w15:restartNumberingAfterBreak="0">
    <w:nsid w:val="32FF0E70"/>
    <w:multiLevelType w:val="multilevel"/>
    <w:tmpl w:val="0415001D"/>
    <w:lvl w:ilvl="0">
      <w:start w:val="1"/>
      <w:numFmt w:val="decimal"/>
      <w:lvlText w:val="%1)"/>
      <w:lvlJc w:val="left"/>
      <w:pPr>
        <w:ind w:left="2345"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8D27F25"/>
    <w:multiLevelType w:val="multilevel"/>
    <w:tmpl w:val="BC3CDBE4"/>
    <w:lvl w:ilvl="0">
      <w:start w:val="1"/>
      <w:numFmt w:val="decimal"/>
      <w:lvlText w:val="%1."/>
      <w:lvlJc w:val="left"/>
      <w:pPr>
        <w:ind w:left="720" w:hanging="360"/>
      </w:pPr>
      <w:rPr>
        <w:rFonts w:asciiTheme="minorHAnsi" w:hAnsiTheme="minorHAnsi" w:cstheme="minorHAnsi" w:hint="default"/>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B753159"/>
    <w:multiLevelType w:val="hybridMultilevel"/>
    <w:tmpl w:val="B792D052"/>
    <w:lvl w:ilvl="0" w:tplc="8250B75A">
      <w:start w:val="5"/>
      <w:numFmt w:val="decimal"/>
      <w:lvlText w:val="%1."/>
      <w:lvlJc w:val="left"/>
      <w:pPr>
        <w:ind w:left="198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C31629F"/>
    <w:multiLevelType w:val="hybridMultilevel"/>
    <w:tmpl w:val="4BB6029A"/>
    <w:lvl w:ilvl="0" w:tplc="9DB249A8">
      <w:start w:val="1"/>
      <w:numFmt w:val="decimal"/>
      <w:lvlText w:val="%1."/>
      <w:lvlJc w:val="left"/>
      <w:pPr>
        <w:tabs>
          <w:tab w:val="num" w:pos="450"/>
        </w:tabs>
        <w:ind w:left="450" w:hanging="450"/>
      </w:pPr>
      <w:rPr>
        <w:rFonts w:hint="default"/>
        <w:sz w:val="24"/>
        <w:szCs w:val="24"/>
      </w:rPr>
    </w:lvl>
    <w:lvl w:ilvl="1" w:tplc="0415000F">
      <w:start w:val="1"/>
      <w:numFmt w:val="decimal"/>
      <w:lvlText w:val="%2."/>
      <w:lvlJc w:val="left"/>
      <w:pPr>
        <w:tabs>
          <w:tab w:val="num" w:pos="1440"/>
        </w:tabs>
        <w:ind w:left="1440" w:hanging="360"/>
      </w:pPr>
      <w:rPr>
        <w:rFonts w:hint="default"/>
        <w:sz w:val="24"/>
        <w:szCs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3C5B1D24"/>
    <w:multiLevelType w:val="hybridMultilevel"/>
    <w:tmpl w:val="741250F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EE75264"/>
    <w:multiLevelType w:val="multilevel"/>
    <w:tmpl w:val="E018ACC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CC44105"/>
    <w:multiLevelType w:val="hybridMultilevel"/>
    <w:tmpl w:val="2C74D1A0"/>
    <w:lvl w:ilvl="0" w:tplc="50845EC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18B0877"/>
    <w:multiLevelType w:val="multilevel"/>
    <w:tmpl w:val="29F05800"/>
    <w:lvl w:ilvl="0">
      <w:start w:val="8"/>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524A162B"/>
    <w:multiLevelType w:val="multilevel"/>
    <w:tmpl w:val="CF30E5A0"/>
    <w:lvl w:ilvl="0">
      <w:start w:val="1"/>
      <w:numFmt w:val="decimal"/>
      <w:lvlText w:val="%1."/>
      <w:lvlJc w:val="left"/>
      <w:pPr>
        <w:tabs>
          <w:tab w:val="num" w:pos="720"/>
        </w:tabs>
        <w:ind w:left="720" w:hanging="360"/>
      </w:pPr>
      <w:rPr>
        <w:rFonts w:asciiTheme="minorHAnsi" w:eastAsia="Times New Roman" w:hAnsiTheme="minorHAnsi" w:cstheme="minorHAnsi" w:hint="default"/>
        <w:b w:val="0"/>
        <w:bCs w:val="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5CBB3C97"/>
    <w:multiLevelType w:val="multilevel"/>
    <w:tmpl w:val="6AC23310"/>
    <w:lvl w:ilvl="0">
      <w:start w:val="2"/>
      <w:numFmt w:val="decimal"/>
      <w:lvlText w:val="%1."/>
      <w:lvlJc w:val="left"/>
      <w:pPr>
        <w:ind w:left="720" w:hanging="360"/>
      </w:pPr>
      <w:rPr>
        <w:rFonts w:ascii="Times New Roman" w:hAnsi="Times New Roman"/>
        <w:b/>
        <w:sz w:val="24"/>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DBB76C5"/>
    <w:multiLevelType w:val="multilevel"/>
    <w:tmpl w:val="4428052C"/>
    <w:lvl w:ilvl="0">
      <w:start w:val="1"/>
      <w:numFmt w:val="lowerLetter"/>
      <w:lvlText w:val="%1)"/>
      <w:lvlJc w:val="left"/>
      <w:pPr>
        <w:tabs>
          <w:tab w:val="num" w:pos="0"/>
        </w:tabs>
        <w:ind w:left="720" w:hanging="360"/>
      </w:pPr>
      <w:rPr>
        <w:rFonts w:hint="default"/>
        <w:i w:val="0"/>
        <w:iCs w:val="0"/>
        <w:sz w:val="24"/>
      </w:rPr>
    </w:lvl>
    <w:lvl w:ilvl="1">
      <w:start w:val="1"/>
      <w:numFmt w:val="decimal"/>
      <w:lvlText w:val="%2."/>
      <w:lvlJc w:val="left"/>
      <w:pPr>
        <w:tabs>
          <w:tab w:val="num" w:pos="0"/>
        </w:tabs>
        <w:ind w:left="1080" w:hanging="360"/>
      </w:pPr>
      <w:rPr>
        <w:rFonts w:cs="Times New Roman" w:hint="default"/>
      </w:rPr>
    </w:lvl>
    <w:lvl w:ilvl="2">
      <w:start w:val="1"/>
      <w:numFmt w:val="decimal"/>
      <w:lvlText w:val="%3."/>
      <w:lvlJc w:val="left"/>
      <w:pPr>
        <w:tabs>
          <w:tab w:val="num" w:pos="0"/>
        </w:tabs>
        <w:ind w:left="1440" w:hanging="360"/>
      </w:pPr>
      <w:rPr>
        <w:rFonts w:cs="Times New Roman" w:hint="default"/>
      </w:rPr>
    </w:lvl>
    <w:lvl w:ilvl="3">
      <w:start w:val="1"/>
      <w:numFmt w:val="decimal"/>
      <w:lvlText w:val="%4."/>
      <w:lvlJc w:val="left"/>
      <w:pPr>
        <w:tabs>
          <w:tab w:val="num" w:pos="0"/>
        </w:tabs>
        <w:ind w:left="1800" w:hanging="360"/>
      </w:pPr>
      <w:rPr>
        <w:rFonts w:cs="Times New Roman" w:hint="default"/>
      </w:rPr>
    </w:lvl>
    <w:lvl w:ilvl="4">
      <w:start w:val="1"/>
      <w:numFmt w:val="decimal"/>
      <w:lvlText w:val="%5."/>
      <w:lvlJc w:val="left"/>
      <w:pPr>
        <w:tabs>
          <w:tab w:val="num" w:pos="0"/>
        </w:tabs>
        <w:ind w:left="2160" w:hanging="360"/>
      </w:pPr>
      <w:rPr>
        <w:rFonts w:cs="Times New Roman" w:hint="default"/>
      </w:rPr>
    </w:lvl>
    <w:lvl w:ilvl="5">
      <w:start w:val="1"/>
      <w:numFmt w:val="decimal"/>
      <w:lvlText w:val="%6."/>
      <w:lvlJc w:val="left"/>
      <w:pPr>
        <w:tabs>
          <w:tab w:val="num" w:pos="0"/>
        </w:tabs>
        <w:ind w:left="2520" w:hanging="360"/>
      </w:pPr>
      <w:rPr>
        <w:rFonts w:cs="Times New Roman" w:hint="default"/>
      </w:rPr>
    </w:lvl>
    <w:lvl w:ilvl="6">
      <w:start w:val="1"/>
      <w:numFmt w:val="decimal"/>
      <w:lvlText w:val="%7."/>
      <w:lvlJc w:val="left"/>
      <w:pPr>
        <w:tabs>
          <w:tab w:val="num" w:pos="0"/>
        </w:tabs>
        <w:ind w:left="2880" w:hanging="360"/>
      </w:pPr>
      <w:rPr>
        <w:rFonts w:cs="Times New Roman" w:hint="default"/>
      </w:rPr>
    </w:lvl>
    <w:lvl w:ilvl="7">
      <w:start w:val="1"/>
      <w:numFmt w:val="decimal"/>
      <w:lvlText w:val="%8."/>
      <w:lvlJc w:val="left"/>
      <w:pPr>
        <w:tabs>
          <w:tab w:val="num" w:pos="0"/>
        </w:tabs>
        <w:ind w:left="3240" w:hanging="360"/>
      </w:pPr>
      <w:rPr>
        <w:rFonts w:cs="Times New Roman" w:hint="default"/>
      </w:rPr>
    </w:lvl>
    <w:lvl w:ilvl="8">
      <w:start w:val="1"/>
      <w:numFmt w:val="decimal"/>
      <w:lvlText w:val="%9."/>
      <w:lvlJc w:val="left"/>
      <w:pPr>
        <w:tabs>
          <w:tab w:val="num" w:pos="0"/>
        </w:tabs>
        <w:ind w:left="3600" w:hanging="360"/>
      </w:pPr>
      <w:rPr>
        <w:rFonts w:cs="Times New Roman" w:hint="default"/>
      </w:rPr>
    </w:lvl>
  </w:abstractNum>
  <w:abstractNum w:abstractNumId="32" w15:restartNumberingAfterBreak="0">
    <w:nsid w:val="714526E2"/>
    <w:multiLevelType w:val="hybridMultilevel"/>
    <w:tmpl w:val="46D844C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5657C9A"/>
    <w:multiLevelType w:val="hybridMultilevel"/>
    <w:tmpl w:val="89E83310"/>
    <w:lvl w:ilvl="0" w:tplc="528C32DC">
      <w:start w:val="1"/>
      <w:numFmt w:val="decimal"/>
      <w:lvlText w:val="%1."/>
      <w:lvlJc w:val="left"/>
      <w:pPr>
        <w:ind w:left="1440" w:hanging="360"/>
      </w:pPr>
      <w:rPr>
        <w:i w:val="0"/>
        <w:iCs/>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4" w15:restartNumberingAfterBreak="0">
    <w:nsid w:val="7F942591"/>
    <w:multiLevelType w:val="multilevel"/>
    <w:tmpl w:val="26CA9C10"/>
    <w:lvl w:ilvl="0">
      <w:start w:val="1"/>
      <w:numFmt w:val="decimal"/>
      <w:lvlText w:val="%1"/>
      <w:lvlJc w:val="left"/>
      <w:pPr>
        <w:ind w:left="357" w:hanging="357"/>
      </w:pPr>
      <w:rPr>
        <w:rFonts w:hint="default"/>
      </w:rPr>
    </w:lvl>
    <w:lvl w:ilvl="1">
      <w:start w:val="1"/>
      <w:numFmt w:val="decimal"/>
      <w:lvlText w:val="%1.%2"/>
      <w:lvlJc w:val="left"/>
      <w:pPr>
        <w:ind w:left="641" w:hanging="641"/>
      </w:pPr>
      <w:rPr>
        <w:rFonts w:hint="default"/>
      </w:rPr>
    </w:lvl>
    <w:lvl w:ilvl="2">
      <w:start w:val="1"/>
      <w:numFmt w:val="decimal"/>
      <w:lvlText w:val="%1.%2.%3"/>
      <w:lvlJc w:val="left"/>
      <w:pPr>
        <w:ind w:left="925" w:hanging="357"/>
      </w:pPr>
      <w:rPr>
        <w:rFonts w:hint="default"/>
      </w:rPr>
    </w:lvl>
    <w:lvl w:ilvl="3">
      <w:start w:val="1"/>
      <w:numFmt w:val="decimal"/>
      <w:lvlText w:val="%1.%2.%3.%4"/>
      <w:lvlJc w:val="left"/>
      <w:pPr>
        <w:ind w:left="1209" w:hanging="357"/>
      </w:pPr>
      <w:rPr>
        <w:rFonts w:hint="default"/>
      </w:rPr>
    </w:lvl>
    <w:lvl w:ilvl="4">
      <w:start w:val="1"/>
      <w:numFmt w:val="decimal"/>
      <w:lvlText w:val="%1.%2.%3.%4.%5"/>
      <w:lvlJc w:val="left"/>
      <w:pPr>
        <w:ind w:left="1493" w:hanging="357"/>
      </w:pPr>
      <w:rPr>
        <w:rFonts w:hint="default"/>
      </w:rPr>
    </w:lvl>
    <w:lvl w:ilvl="5">
      <w:start w:val="1"/>
      <w:numFmt w:val="decimal"/>
      <w:lvlText w:val="%1.%2.%3.%4.%5.%6"/>
      <w:lvlJc w:val="left"/>
      <w:pPr>
        <w:ind w:left="1777" w:hanging="357"/>
      </w:pPr>
      <w:rPr>
        <w:rFonts w:hint="default"/>
      </w:rPr>
    </w:lvl>
    <w:lvl w:ilvl="6">
      <w:start w:val="1"/>
      <w:numFmt w:val="decimal"/>
      <w:lvlText w:val="%1.%2.%3.%4.%5.%6.%7"/>
      <w:lvlJc w:val="left"/>
      <w:pPr>
        <w:ind w:left="2061" w:hanging="357"/>
      </w:pPr>
      <w:rPr>
        <w:rFonts w:hint="default"/>
      </w:rPr>
    </w:lvl>
    <w:lvl w:ilvl="7">
      <w:start w:val="1"/>
      <w:numFmt w:val="decimal"/>
      <w:lvlText w:val="%1.%2.%3.%4.%5.%6.%7.%8"/>
      <w:lvlJc w:val="left"/>
      <w:pPr>
        <w:ind w:left="2345" w:hanging="357"/>
      </w:pPr>
      <w:rPr>
        <w:rFonts w:hint="default"/>
      </w:rPr>
    </w:lvl>
    <w:lvl w:ilvl="8">
      <w:start w:val="1"/>
      <w:numFmt w:val="decimal"/>
      <w:lvlText w:val="%1.%2.%3.%4.%5.%6.%7.%8.%9"/>
      <w:lvlJc w:val="left"/>
      <w:pPr>
        <w:ind w:left="2629" w:hanging="357"/>
      </w:pPr>
      <w:rPr>
        <w:rFonts w:hint="default"/>
      </w:rPr>
    </w:lvl>
  </w:abstractNum>
  <w:abstractNum w:abstractNumId="35" w15:restartNumberingAfterBreak="0">
    <w:nsid w:val="7F9A09B6"/>
    <w:multiLevelType w:val="multilevel"/>
    <w:tmpl w:val="EA204D72"/>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9"/>
  </w:num>
  <w:num w:numId="2">
    <w:abstractNumId w:val="24"/>
  </w:num>
  <w:num w:numId="3">
    <w:abstractNumId w:val="19"/>
    <w:lvlOverride w:ilvl="0">
      <w:lvl w:ilvl="0">
        <w:start w:val="1"/>
        <w:numFmt w:val="decimal"/>
        <w:lvlText w:val="%1)"/>
        <w:lvlJc w:val="left"/>
        <w:pPr>
          <w:ind w:left="1920" w:hanging="360"/>
        </w:pPr>
        <w:rPr>
          <w:rFonts w:eastAsia="Times New Roman" w:cs="Times New Roman"/>
          <w:b w:val="0"/>
          <w:bCs w:val="0"/>
          <w:color w:val="auto"/>
        </w:rPr>
      </w:lvl>
    </w:lvlOverride>
  </w:num>
  <w:num w:numId="4">
    <w:abstractNumId w:val="8"/>
  </w:num>
  <w:num w:numId="5">
    <w:abstractNumId w:val="23"/>
  </w:num>
  <w:num w:numId="6">
    <w:abstractNumId w:val="19"/>
  </w:num>
  <w:num w:numId="7">
    <w:abstractNumId w:val="33"/>
  </w:num>
  <w:num w:numId="8">
    <w:abstractNumId w:val="11"/>
  </w:num>
  <w:num w:numId="9">
    <w:abstractNumId w:val="5"/>
  </w:num>
  <w:num w:numId="10">
    <w:abstractNumId w:val="10"/>
  </w:num>
  <w:num w:numId="11">
    <w:abstractNumId w:val="12"/>
  </w:num>
  <w:num w:numId="12">
    <w:abstractNumId w:val="26"/>
  </w:num>
  <w:num w:numId="13">
    <w:abstractNumId w:val="25"/>
  </w:num>
  <w:num w:numId="14">
    <w:abstractNumId w:val="32"/>
  </w:num>
  <w:num w:numId="15">
    <w:abstractNumId w:val="35"/>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num>
  <w:num w:numId="18">
    <w:abstractNumId w:val="27"/>
  </w:num>
  <w:num w:numId="19">
    <w:abstractNumId w:val="6"/>
  </w:num>
  <w:num w:numId="20">
    <w:abstractNumId w:val="22"/>
  </w:num>
  <w:num w:numId="21">
    <w:abstractNumId w:val="13"/>
  </w:num>
  <w:num w:numId="22">
    <w:abstractNumId w:val="30"/>
  </w:num>
  <w:num w:numId="23">
    <w:abstractNumId w:val="29"/>
  </w:num>
  <w:num w:numId="24">
    <w:abstractNumId w:val="14"/>
  </w:num>
  <w:num w:numId="25">
    <w:abstractNumId w:val="7"/>
  </w:num>
  <w:num w:numId="26">
    <w:abstractNumId w:val="20"/>
  </w:num>
  <w:num w:numId="27">
    <w:abstractNumId w:val="18"/>
  </w:num>
  <w:num w:numId="28">
    <w:abstractNumId w:val="21"/>
  </w:num>
  <w:num w:numId="29">
    <w:abstractNumId w:val="28"/>
  </w:num>
  <w:num w:numId="30">
    <w:abstractNumId w:val="17"/>
  </w:num>
  <w:num w:numId="31">
    <w:abstractNumId w:val="34"/>
  </w:num>
  <w:num w:numId="32">
    <w:abstractNumId w:val="1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57"/>
  <w:drawingGridVerticalSpacing w:val="39"/>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3A9"/>
    <w:rsid w:val="00005EE4"/>
    <w:rsid w:val="00007FA7"/>
    <w:rsid w:val="0001233B"/>
    <w:rsid w:val="00023B2D"/>
    <w:rsid w:val="00030B4E"/>
    <w:rsid w:val="00034DAC"/>
    <w:rsid w:val="00037BCE"/>
    <w:rsid w:val="00043590"/>
    <w:rsid w:val="00043F37"/>
    <w:rsid w:val="00047801"/>
    <w:rsid w:val="000543C3"/>
    <w:rsid w:val="00055951"/>
    <w:rsid w:val="00057D89"/>
    <w:rsid w:val="00061E54"/>
    <w:rsid w:val="00066C24"/>
    <w:rsid w:val="00075EB0"/>
    <w:rsid w:val="00077E3C"/>
    <w:rsid w:val="00082568"/>
    <w:rsid w:val="00085BCD"/>
    <w:rsid w:val="0008608B"/>
    <w:rsid w:val="0009092F"/>
    <w:rsid w:val="00092C0D"/>
    <w:rsid w:val="00093BB7"/>
    <w:rsid w:val="000A299E"/>
    <w:rsid w:val="000A3FC0"/>
    <w:rsid w:val="000A4DE5"/>
    <w:rsid w:val="000A643D"/>
    <w:rsid w:val="000A6532"/>
    <w:rsid w:val="000A7836"/>
    <w:rsid w:val="000C3FF9"/>
    <w:rsid w:val="000C5275"/>
    <w:rsid w:val="000D1228"/>
    <w:rsid w:val="000D4C2D"/>
    <w:rsid w:val="000E068D"/>
    <w:rsid w:val="000E5A0B"/>
    <w:rsid w:val="000E6609"/>
    <w:rsid w:val="000E680B"/>
    <w:rsid w:val="000F3687"/>
    <w:rsid w:val="000F38CC"/>
    <w:rsid w:val="000F59CD"/>
    <w:rsid w:val="000F5E6B"/>
    <w:rsid w:val="000F5E79"/>
    <w:rsid w:val="000F678C"/>
    <w:rsid w:val="00110C5B"/>
    <w:rsid w:val="00116612"/>
    <w:rsid w:val="00124711"/>
    <w:rsid w:val="001249B1"/>
    <w:rsid w:val="00127952"/>
    <w:rsid w:val="00130115"/>
    <w:rsid w:val="00130F2C"/>
    <w:rsid w:val="00131F29"/>
    <w:rsid w:val="001341E7"/>
    <w:rsid w:val="001346D0"/>
    <w:rsid w:val="00141CDD"/>
    <w:rsid w:val="001427DE"/>
    <w:rsid w:val="00151A0D"/>
    <w:rsid w:val="00155481"/>
    <w:rsid w:val="00156E25"/>
    <w:rsid w:val="00162FC5"/>
    <w:rsid w:val="001632A9"/>
    <w:rsid w:val="001632C5"/>
    <w:rsid w:val="00164E1B"/>
    <w:rsid w:val="00166078"/>
    <w:rsid w:val="001704F3"/>
    <w:rsid w:val="00170D87"/>
    <w:rsid w:val="001717C9"/>
    <w:rsid w:val="00173564"/>
    <w:rsid w:val="00173771"/>
    <w:rsid w:val="00174C64"/>
    <w:rsid w:val="00180B77"/>
    <w:rsid w:val="00182F7A"/>
    <w:rsid w:val="00183D5B"/>
    <w:rsid w:val="00187B52"/>
    <w:rsid w:val="00190036"/>
    <w:rsid w:val="0019038E"/>
    <w:rsid w:val="001C0C95"/>
    <w:rsid w:val="001C4248"/>
    <w:rsid w:val="001D42D3"/>
    <w:rsid w:val="001D5580"/>
    <w:rsid w:val="001E1CEE"/>
    <w:rsid w:val="001E3504"/>
    <w:rsid w:val="001F051E"/>
    <w:rsid w:val="001F1668"/>
    <w:rsid w:val="001F2D34"/>
    <w:rsid w:val="001F7205"/>
    <w:rsid w:val="0020402D"/>
    <w:rsid w:val="00204090"/>
    <w:rsid w:val="00205E58"/>
    <w:rsid w:val="002108B5"/>
    <w:rsid w:val="0022237A"/>
    <w:rsid w:val="00222EB5"/>
    <w:rsid w:val="00230D46"/>
    <w:rsid w:val="0023191C"/>
    <w:rsid w:val="00236926"/>
    <w:rsid w:val="002404EC"/>
    <w:rsid w:val="00251AE8"/>
    <w:rsid w:val="002665A9"/>
    <w:rsid w:val="00266F2B"/>
    <w:rsid w:val="00267722"/>
    <w:rsid w:val="00270D72"/>
    <w:rsid w:val="00271FB2"/>
    <w:rsid w:val="00273CC5"/>
    <w:rsid w:val="002801C8"/>
    <w:rsid w:val="002808D3"/>
    <w:rsid w:val="00282343"/>
    <w:rsid w:val="0028307D"/>
    <w:rsid w:val="002A38C9"/>
    <w:rsid w:val="002A6ABC"/>
    <w:rsid w:val="002B0785"/>
    <w:rsid w:val="002B3438"/>
    <w:rsid w:val="002B4671"/>
    <w:rsid w:val="002C1348"/>
    <w:rsid w:val="002C1FE7"/>
    <w:rsid w:val="002C3B98"/>
    <w:rsid w:val="002C487E"/>
    <w:rsid w:val="002C57D8"/>
    <w:rsid w:val="002D0932"/>
    <w:rsid w:val="002D0D12"/>
    <w:rsid w:val="002D1296"/>
    <w:rsid w:val="002D25D6"/>
    <w:rsid w:val="002D27B4"/>
    <w:rsid w:val="002D3941"/>
    <w:rsid w:val="002D3949"/>
    <w:rsid w:val="002D3AFD"/>
    <w:rsid w:val="002D5C20"/>
    <w:rsid w:val="002D7836"/>
    <w:rsid w:val="002E650D"/>
    <w:rsid w:val="002E7DCF"/>
    <w:rsid w:val="002F1066"/>
    <w:rsid w:val="00300AF6"/>
    <w:rsid w:val="00301886"/>
    <w:rsid w:val="00302D5C"/>
    <w:rsid w:val="0030350D"/>
    <w:rsid w:val="00303965"/>
    <w:rsid w:val="003072F6"/>
    <w:rsid w:val="0030747A"/>
    <w:rsid w:val="00310834"/>
    <w:rsid w:val="0031481D"/>
    <w:rsid w:val="00314BA1"/>
    <w:rsid w:val="00315F27"/>
    <w:rsid w:val="00321324"/>
    <w:rsid w:val="00321400"/>
    <w:rsid w:val="00332CD4"/>
    <w:rsid w:val="00334553"/>
    <w:rsid w:val="00336316"/>
    <w:rsid w:val="00336CB0"/>
    <w:rsid w:val="00337404"/>
    <w:rsid w:val="00343FBF"/>
    <w:rsid w:val="00344EBC"/>
    <w:rsid w:val="00346949"/>
    <w:rsid w:val="00351BAD"/>
    <w:rsid w:val="00353FBC"/>
    <w:rsid w:val="00355598"/>
    <w:rsid w:val="003574C8"/>
    <w:rsid w:val="003627E5"/>
    <w:rsid w:val="0036488D"/>
    <w:rsid w:val="00371CB5"/>
    <w:rsid w:val="00373FF0"/>
    <w:rsid w:val="00374485"/>
    <w:rsid w:val="00374EE4"/>
    <w:rsid w:val="00380416"/>
    <w:rsid w:val="0038201D"/>
    <w:rsid w:val="0038452E"/>
    <w:rsid w:val="0039416D"/>
    <w:rsid w:val="00397424"/>
    <w:rsid w:val="003A523B"/>
    <w:rsid w:val="003B3362"/>
    <w:rsid w:val="003C5D06"/>
    <w:rsid w:val="003D2F75"/>
    <w:rsid w:val="003D5253"/>
    <w:rsid w:val="003D6182"/>
    <w:rsid w:val="003D778E"/>
    <w:rsid w:val="003E1DA6"/>
    <w:rsid w:val="003E3730"/>
    <w:rsid w:val="003E5F49"/>
    <w:rsid w:val="003F2D17"/>
    <w:rsid w:val="00406C21"/>
    <w:rsid w:val="0040726F"/>
    <w:rsid w:val="00407D47"/>
    <w:rsid w:val="00415956"/>
    <w:rsid w:val="004171E5"/>
    <w:rsid w:val="00420511"/>
    <w:rsid w:val="0042127B"/>
    <w:rsid w:val="004237BD"/>
    <w:rsid w:val="00424FC4"/>
    <w:rsid w:val="00426431"/>
    <w:rsid w:val="004267DB"/>
    <w:rsid w:val="004426D2"/>
    <w:rsid w:val="00442F01"/>
    <w:rsid w:val="00443D6A"/>
    <w:rsid w:val="00447F8D"/>
    <w:rsid w:val="004515FD"/>
    <w:rsid w:val="00453F88"/>
    <w:rsid w:val="00457B6E"/>
    <w:rsid w:val="004602A1"/>
    <w:rsid w:val="00477C3C"/>
    <w:rsid w:val="0048111B"/>
    <w:rsid w:val="00484584"/>
    <w:rsid w:val="00493EC3"/>
    <w:rsid w:val="00494BA6"/>
    <w:rsid w:val="00494E5E"/>
    <w:rsid w:val="00497788"/>
    <w:rsid w:val="004A220B"/>
    <w:rsid w:val="004A4B16"/>
    <w:rsid w:val="004A5EC1"/>
    <w:rsid w:val="004B22B2"/>
    <w:rsid w:val="004B4088"/>
    <w:rsid w:val="004C77FD"/>
    <w:rsid w:val="004D5DFF"/>
    <w:rsid w:val="004F1636"/>
    <w:rsid w:val="004F4CD8"/>
    <w:rsid w:val="00500BB7"/>
    <w:rsid w:val="00500F5B"/>
    <w:rsid w:val="00502A11"/>
    <w:rsid w:val="005046FD"/>
    <w:rsid w:val="005076C6"/>
    <w:rsid w:val="005144AC"/>
    <w:rsid w:val="0051586B"/>
    <w:rsid w:val="00516F7E"/>
    <w:rsid w:val="005171D7"/>
    <w:rsid w:val="00523C66"/>
    <w:rsid w:val="00523C70"/>
    <w:rsid w:val="00526B52"/>
    <w:rsid w:val="0053266C"/>
    <w:rsid w:val="005350BA"/>
    <w:rsid w:val="00535132"/>
    <w:rsid w:val="00537C92"/>
    <w:rsid w:val="00542879"/>
    <w:rsid w:val="005509DE"/>
    <w:rsid w:val="0055248A"/>
    <w:rsid w:val="00556FAE"/>
    <w:rsid w:val="00564802"/>
    <w:rsid w:val="00564FDD"/>
    <w:rsid w:val="005717FF"/>
    <w:rsid w:val="00572352"/>
    <w:rsid w:val="0057237E"/>
    <w:rsid w:val="005727E0"/>
    <w:rsid w:val="005779E6"/>
    <w:rsid w:val="00585A23"/>
    <w:rsid w:val="00590E6D"/>
    <w:rsid w:val="0059118E"/>
    <w:rsid w:val="00592963"/>
    <w:rsid w:val="005929A9"/>
    <w:rsid w:val="00594356"/>
    <w:rsid w:val="005A39F7"/>
    <w:rsid w:val="005A3BC8"/>
    <w:rsid w:val="005A434A"/>
    <w:rsid w:val="005B3B9E"/>
    <w:rsid w:val="005B4CE4"/>
    <w:rsid w:val="005C1C97"/>
    <w:rsid w:val="005D53DA"/>
    <w:rsid w:val="005D6B26"/>
    <w:rsid w:val="005E4B3A"/>
    <w:rsid w:val="005E70F5"/>
    <w:rsid w:val="005E7563"/>
    <w:rsid w:val="005E75BB"/>
    <w:rsid w:val="005F45A3"/>
    <w:rsid w:val="00602B51"/>
    <w:rsid w:val="006059B9"/>
    <w:rsid w:val="006070F2"/>
    <w:rsid w:val="0061193C"/>
    <w:rsid w:val="0062504C"/>
    <w:rsid w:val="006271FA"/>
    <w:rsid w:val="00630163"/>
    <w:rsid w:val="0063216A"/>
    <w:rsid w:val="00643657"/>
    <w:rsid w:val="00651E27"/>
    <w:rsid w:val="00656D3E"/>
    <w:rsid w:val="006628E7"/>
    <w:rsid w:val="006633D6"/>
    <w:rsid w:val="00667000"/>
    <w:rsid w:val="00670EB6"/>
    <w:rsid w:val="00686C19"/>
    <w:rsid w:val="006875C0"/>
    <w:rsid w:val="00693BF4"/>
    <w:rsid w:val="00696FFA"/>
    <w:rsid w:val="006A7B90"/>
    <w:rsid w:val="006B6EB8"/>
    <w:rsid w:val="006C1BEF"/>
    <w:rsid w:val="006C3913"/>
    <w:rsid w:val="006C4AF8"/>
    <w:rsid w:val="006D3624"/>
    <w:rsid w:val="006E5C04"/>
    <w:rsid w:val="006E6D53"/>
    <w:rsid w:val="006F1093"/>
    <w:rsid w:val="006F5BDB"/>
    <w:rsid w:val="006F61F0"/>
    <w:rsid w:val="00704443"/>
    <w:rsid w:val="00705EA0"/>
    <w:rsid w:val="0071041E"/>
    <w:rsid w:val="00721283"/>
    <w:rsid w:val="0072638D"/>
    <w:rsid w:val="00726D57"/>
    <w:rsid w:val="0073156D"/>
    <w:rsid w:val="00731D3C"/>
    <w:rsid w:val="00745D9C"/>
    <w:rsid w:val="007540F4"/>
    <w:rsid w:val="00754968"/>
    <w:rsid w:val="00755385"/>
    <w:rsid w:val="00755DD9"/>
    <w:rsid w:val="00755DED"/>
    <w:rsid w:val="00757689"/>
    <w:rsid w:val="00761C7C"/>
    <w:rsid w:val="007625E6"/>
    <w:rsid w:val="007633A9"/>
    <w:rsid w:val="00764EF0"/>
    <w:rsid w:val="00771963"/>
    <w:rsid w:val="00774548"/>
    <w:rsid w:val="0077563E"/>
    <w:rsid w:val="00781828"/>
    <w:rsid w:val="00783074"/>
    <w:rsid w:val="0079557F"/>
    <w:rsid w:val="00797D83"/>
    <w:rsid w:val="007A0CD5"/>
    <w:rsid w:val="007A1F0C"/>
    <w:rsid w:val="007A1FBC"/>
    <w:rsid w:val="007A3327"/>
    <w:rsid w:val="007A4EC4"/>
    <w:rsid w:val="007A6F44"/>
    <w:rsid w:val="007B006D"/>
    <w:rsid w:val="007B13AF"/>
    <w:rsid w:val="007B4ECB"/>
    <w:rsid w:val="007B737A"/>
    <w:rsid w:val="007C720E"/>
    <w:rsid w:val="007E4DD4"/>
    <w:rsid w:val="007F1738"/>
    <w:rsid w:val="007F2F51"/>
    <w:rsid w:val="007F4F76"/>
    <w:rsid w:val="007F5BD4"/>
    <w:rsid w:val="007F6C30"/>
    <w:rsid w:val="007F7AF6"/>
    <w:rsid w:val="00802027"/>
    <w:rsid w:val="0080561D"/>
    <w:rsid w:val="00805AD8"/>
    <w:rsid w:val="00805E16"/>
    <w:rsid w:val="00807F95"/>
    <w:rsid w:val="00807FB5"/>
    <w:rsid w:val="008132EA"/>
    <w:rsid w:val="00824A01"/>
    <w:rsid w:val="0082713D"/>
    <w:rsid w:val="00830396"/>
    <w:rsid w:val="00830664"/>
    <w:rsid w:val="00832345"/>
    <w:rsid w:val="0083450D"/>
    <w:rsid w:val="00840AEA"/>
    <w:rsid w:val="00840EC7"/>
    <w:rsid w:val="008432C8"/>
    <w:rsid w:val="00843A95"/>
    <w:rsid w:val="0084769A"/>
    <w:rsid w:val="0085369B"/>
    <w:rsid w:val="008558AC"/>
    <w:rsid w:val="008603C9"/>
    <w:rsid w:val="00870385"/>
    <w:rsid w:val="00870EC5"/>
    <w:rsid w:val="008719C9"/>
    <w:rsid w:val="008774BF"/>
    <w:rsid w:val="00881FCD"/>
    <w:rsid w:val="00882F75"/>
    <w:rsid w:val="0089389E"/>
    <w:rsid w:val="008A39E5"/>
    <w:rsid w:val="008A6D4C"/>
    <w:rsid w:val="008B17F9"/>
    <w:rsid w:val="008C149B"/>
    <w:rsid w:val="008C2731"/>
    <w:rsid w:val="008C5FA6"/>
    <w:rsid w:val="008C70C1"/>
    <w:rsid w:val="008D0645"/>
    <w:rsid w:val="008D1BAA"/>
    <w:rsid w:val="008D22E3"/>
    <w:rsid w:val="008D6784"/>
    <w:rsid w:val="008D6998"/>
    <w:rsid w:val="008E1AF7"/>
    <w:rsid w:val="008E3C19"/>
    <w:rsid w:val="008E49BE"/>
    <w:rsid w:val="008E7C3D"/>
    <w:rsid w:val="008E7D79"/>
    <w:rsid w:val="008F692E"/>
    <w:rsid w:val="009020ED"/>
    <w:rsid w:val="00902458"/>
    <w:rsid w:val="0090275C"/>
    <w:rsid w:val="00905CA0"/>
    <w:rsid w:val="00907030"/>
    <w:rsid w:val="009101AB"/>
    <w:rsid w:val="0091146D"/>
    <w:rsid w:val="00913E0F"/>
    <w:rsid w:val="00920785"/>
    <w:rsid w:val="00935006"/>
    <w:rsid w:val="00935C7A"/>
    <w:rsid w:val="009373D6"/>
    <w:rsid w:val="00942235"/>
    <w:rsid w:val="00943E4F"/>
    <w:rsid w:val="00947301"/>
    <w:rsid w:val="00955730"/>
    <w:rsid w:val="0095719C"/>
    <w:rsid w:val="00960555"/>
    <w:rsid w:val="00964BB2"/>
    <w:rsid w:val="009666CE"/>
    <w:rsid w:val="00970311"/>
    <w:rsid w:val="009705EC"/>
    <w:rsid w:val="009711F2"/>
    <w:rsid w:val="009715E7"/>
    <w:rsid w:val="00986466"/>
    <w:rsid w:val="0099020B"/>
    <w:rsid w:val="00992DE5"/>
    <w:rsid w:val="009937D3"/>
    <w:rsid w:val="009A5269"/>
    <w:rsid w:val="009A6D75"/>
    <w:rsid w:val="009B0E43"/>
    <w:rsid w:val="009B48D7"/>
    <w:rsid w:val="009B5A05"/>
    <w:rsid w:val="009C025F"/>
    <w:rsid w:val="009C09D7"/>
    <w:rsid w:val="009C25DE"/>
    <w:rsid w:val="009C355D"/>
    <w:rsid w:val="009C392D"/>
    <w:rsid w:val="009C4A62"/>
    <w:rsid w:val="009C4B55"/>
    <w:rsid w:val="009C790F"/>
    <w:rsid w:val="009C7CAA"/>
    <w:rsid w:val="009D06DE"/>
    <w:rsid w:val="009D2FB4"/>
    <w:rsid w:val="009D4734"/>
    <w:rsid w:val="009D5EAE"/>
    <w:rsid w:val="009D7317"/>
    <w:rsid w:val="009E009B"/>
    <w:rsid w:val="009E4B29"/>
    <w:rsid w:val="009F0CDC"/>
    <w:rsid w:val="00A05F61"/>
    <w:rsid w:val="00A109BB"/>
    <w:rsid w:val="00A1349C"/>
    <w:rsid w:val="00A20B81"/>
    <w:rsid w:val="00A23AF6"/>
    <w:rsid w:val="00A32A0B"/>
    <w:rsid w:val="00A32A80"/>
    <w:rsid w:val="00A36F88"/>
    <w:rsid w:val="00A444E0"/>
    <w:rsid w:val="00A44B27"/>
    <w:rsid w:val="00A45CFD"/>
    <w:rsid w:val="00A470A0"/>
    <w:rsid w:val="00A51A8B"/>
    <w:rsid w:val="00A5649F"/>
    <w:rsid w:val="00A637C1"/>
    <w:rsid w:val="00A64616"/>
    <w:rsid w:val="00A6758E"/>
    <w:rsid w:val="00A71C91"/>
    <w:rsid w:val="00A727AD"/>
    <w:rsid w:val="00A74163"/>
    <w:rsid w:val="00A77B23"/>
    <w:rsid w:val="00A82694"/>
    <w:rsid w:val="00A8550C"/>
    <w:rsid w:val="00A8682C"/>
    <w:rsid w:val="00A942F8"/>
    <w:rsid w:val="00AA02DD"/>
    <w:rsid w:val="00AA2482"/>
    <w:rsid w:val="00AA2F43"/>
    <w:rsid w:val="00AA4D18"/>
    <w:rsid w:val="00AB04CD"/>
    <w:rsid w:val="00AB5AA1"/>
    <w:rsid w:val="00AB7869"/>
    <w:rsid w:val="00AC28E1"/>
    <w:rsid w:val="00AC450E"/>
    <w:rsid w:val="00AC757E"/>
    <w:rsid w:val="00AD0483"/>
    <w:rsid w:val="00AD1235"/>
    <w:rsid w:val="00AD292E"/>
    <w:rsid w:val="00AD2C26"/>
    <w:rsid w:val="00AD4DEB"/>
    <w:rsid w:val="00AE1EB2"/>
    <w:rsid w:val="00B030E1"/>
    <w:rsid w:val="00B032C7"/>
    <w:rsid w:val="00B04F34"/>
    <w:rsid w:val="00B075CB"/>
    <w:rsid w:val="00B10257"/>
    <w:rsid w:val="00B10513"/>
    <w:rsid w:val="00B14EE6"/>
    <w:rsid w:val="00B15315"/>
    <w:rsid w:val="00B16868"/>
    <w:rsid w:val="00B17159"/>
    <w:rsid w:val="00B24DC6"/>
    <w:rsid w:val="00B2635E"/>
    <w:rsid w:val="00B33BC6"/>
    <w:rsid w:val="00B3502B"/>
    <w:rsid w:val="00B354E4"/>
    <w:rsid w:val="00B36154"/>
    <w:rsid w:val="00B42E8A"/>
    <w:rsid w:val="00B45651"/>
    <w:rsid w:val="00B45B13"/>
    <w:rsid w:val="00B521C0"/>
    <w:rsid w:val="00B6176F"/>
    <w:rsid w:val="00B65994"/>
    <w:rsid w:val="00B67A9F"/>
    <w:rsid w:val="00B731DA"/>
    <w:rsid w:val="00B73E9E"/>
    <w:rsid w:val="00B7769F"/>
    <w:rsid w:val="00B80B07"/>
    <w:rsid w:val="00B91C1E"/>
    <w:rsid w:val="00B92D03"/>
    <w:rsid w:val="00B92EB1"/>
    <w:rsid w:val="00B9445C"/>
    <w:rsid w:val="00B954C1"/>
    <w:rsid w:val="00BA4C76"/>
    <w:rsid w:val="00BA56CC"/>
    <w:rsid w:val="00BB3E3D"/>
    <w:rsid w:val="00BB4350"/>
    <w:rsid w:val="00BC29F8"/>
    <w:rsid w:val="00BC71D0"/>
    <w:rsid w:val="00BC7BF7"/>
    <w:rsid w:val="00BC7FA4"/>
    <w:rsid w:val="00BD1A66"/>
    <w:rsid w:val="00BD41C8"/>
    <w:rsid w:val="00BD66EF"/>
    <w:rsid w:val="00BE1AE7"/>
    <w:rsid w:val="00BE26AD"/>
    <w:rsid w:val="00BE6A92"/>
    <w:rsid w:val="00BF4016"/>
    <w:rsid w:val="00BF5DA8"/>
    <w:rsid w:val="00C04194"/>
    <w:rsid w:val="00C04845"/>
    <w:rsid w:val="00C14506"/>
    <w:rsid w:val="00C21AEE"/>
    <w:rsid w:val="00C22C78"/>
    <w:rsid w:val="00C22E8F"/>
    <w:rsid w:val="00C2477B"/>
    <w:rsid w:val="00C34296"/>
    <w:rsid w:val="00C353D7"/>
    <w:rsid w:val="00C3678D"/>
    <w:rsid w:val="00C376F7"/>
    <w:rsid w:val="00C47C64"/>
    <w:rsid w:val="00C50E76"/>
    <w:rsid w:val="00C52105"/>
    <w:rsid w:val="00C54943"/>
    <w:rsid w:val="00C552D3"/>
    <w:rsid w:val="00C601B2"/>
    <w:rsid w:val="00C635FD"/>
    <w:rsid w:val="00C67283"/>
    <w:rsid w:val="00C77593"/>
    <w:rsid w:val="00C83632"/>
    <w:rsid w:val="00C940B8"/>
    <w:rsid w:val="00C9692A"/>
    <w:rsid w:val="00C97B1C"/>
    <w:rsid w:val="00CA3ADE"/>
    <w:rsid w:val="00CA67C5"/>
    <w:rsid w:val="00CB1633"/>
    <w:rsid w:val="00CB2B04"/>
    <w:rsid w:val="00CB2B33"/>
    <w:rsid w:val="00CB33FF"/>
    <w:rsid w:val="00CC4B3E"/>
    <w:rsid w:val="00CC5FDF"/>
    <w:rsid w:val="00CD0086"/>
    <w:rsid w:val="00CD50BE"/>
    <w:rsid w:val="00CD7161"/>
    <w:rsid w:val="00CE0BFE"/>
    <w:rsid w:val="00CE5143"/>
    <w:rsid w:val="00CF542C"/>
    <w:rsid w:val="00CF5618"/>
    <w:rsid w:val="00CF6AB8"/>
    <w:rsid w:val="00CF6D7A"/>
    <w:rsid w:val="00D00E42"/>
    <w:rsid w:val="00D064B3"/>
    <w:rsid w:val="00D12575"/>
    <w:rsid w:val="00D2181F"/>
    <w:rsid w:val="00D22E4E"/>
    <w:rsid w:val="00D26583"/>
    <w:rsid w:val="00D26F9F"/>
    <w:rsid w:val="00D3541A"/>
    <w:rsid w:val="00D366D0"/>
    <w:rsid w:val="00D44E54"/>
    <w:rsid w:val="00D53401"/>
    <w:rsid w:val="00D560ED"/>
    <w:rsid w:val="00D57D7B"/>
    <w:rsid w:val="00D610E6"/>
    <w:rsid w:val="00D62652"/>
    <w:rsid w:val="00D6442D"/>
    <w:rsid w:val="00D70271"/>
    <w:rsid w:val="00D73586"/>
    <w:rsid w:val="00D779C4"/>
    <w:rsid w:val="00D80A34"/>
    <w:rsid w:val="00D8119F"/>
    <w:rsid w:val="00D84305"/>
    <w:rsid w:val="00D92C67"/>
    <w:rsid w:val="00D92EF2"/>
    <w:rsid w:val="00D95959"/>
    <w:rsid w:val="00DB1662"/>
    <w:rsid w:val="00DB1770"/>
    <w:rsid w:val="00DB5128"/>
    <w:rsid w:val="00DC514A"/>
    <w:rsid w:val="00DC72DA"/>
    <w:rsid w:val="00DC74FD"/>
    <w:rsid w:val="00DE370E"/>
    <w:rsid w:val="00DF727D"/>
    <w:rsid w:val="00E011D2"/>
    <w:rsid w:val="00E0178D"/>
    <w:rsid w:val="00E021EE"/>
    <w:rsid w:val="00E025E2"/>
    <w:rsid w:val="00E03C67"/>
    <w:rsid w:val="00E063F0"/>
    <w:rsid w:val="00E06B05"/>
    <w:rsid w:val="00E071EF"/>
    <w:rsid w:val="00E1010F"/>
    <w:rsid w:val="00E110B3"/>
    <w:rsid w:val="00E11884"/>
    <w:rsid w:val="00E11A59"/>
    <w:rsid w:val="00E172A4"/>
    <w:rsid w:val="00E17E38"/>
    <w:rsid w:val="00E21020"/>
    <w:rsid w:val="00E22293"/>
    <w:rsid w:val="00E2385E"/>
    <w:rsid w:val="00E25600"/>
    <w:rsid w:val="00E30600"/>
    <w:rsid w:val="00E32719"/>
    <w:rsid w:val="00E36D21"/>
    <w:rsid w:val="00E403F9"/>
    <w:rsid w:val="00E461A6"/>
    <w:rsid w:val="00E5132C"/>
    <w:rsid w:val="00E52536"/>
    <w:rsid w:val="00E52BE8"/>
    <w:rsid w:val="00E6345D"/>
    <w:rsid w:val="00E65854"/>
    <w:rsid w:val="00E65C9D"/>
    <w:rsid w:val="00E674D8"/>
    <w:rsid w:val="00E73D7B"/>
    <w:rsid w:val="00E87095"/>
    <w:rsid w:val="00E92DF5"/>
    <w:rsid w:val="00E963D3"/>
    <w:rsid w:val="00E97730"/>
    <w:rsid w:val="00EB145D"/>
    <w:rsid w:val="00EC0261"/>
    <w:rsid w:val="00EC34F2"/>
    <w:rsid w:val="00EC6703"/>
    <w:rsid w:val="00EE05C8"/>
    <w:rsid w:val="00EE22A9"/>
    <w:rsid w:val="00EE37C1"/>
    <w:rsid w:val="00EE5474"/>
    <w:rsid w:val="00EE553A"/>
    <w:rsid w:val="00EE6606"/>
    <w:rsid w:val="00EF1A26"/>
    <w:rsid w:val="00EF4BB6"/>
    <w:rsid w:val="00F04326"/>
    <w:rsid w:val="00F074AB"/>
    <w:rsid w:val="00F0766A"/>
    <w:rsid w:val="00F11C0F"/>
    <w:rsid w:val="00F12C38"/>
    <w:rsid w:val="00F24633"/>
    <w:rsid w:val="00F25F20"/>
    <w:rsid w:val="00F40B78"/>
    <w:rsid w:val="00F415A5"/>
    <w:rsid w:val="00F42550"/>
    <w:rsid w:val="00F4400F"/>
    <w:rsid w:val="00F52A47"/>
    <w:rsid w:val="00F5582F"/>
    <w:rsid w:val="00F563D1"/>
    <w:rsid w:val="00F61405"/>
    <w:rsid w:val="00F623CC"/>
    <w:rsid w:val="00F63B19"/>
    <w:rsid w:val="00F660B3"/>
    <w:rsid w:val="00F73215"/>
    <w:rsid w:val="00F746E2"/>
    <w:rsid w:val="00F82D97"/>
    <w:rsid w:val="00F83EF9"/>
    <w:rsid w:val="00F84D49"/>
    <w:rsid w:val="00F9065F"/>
    <w:rsid w:val="00F94A8C"/>
    <w:rsid w:val="00F955EE"/>
    <w:rsid w:val="00FA19C5"/>
    <w:rsid w:val="00FA2298"/>
    <w:rsid w:val="00FA31EA"/>
    <w:rsid w:val="00FA4E26"/>
    <w:rsid w:val="00FA662C"/>
    <w:rsid w:val="00FA7AC9"/>
    <w:rsid w:val="00FB14F4"/>
    <w:rsid w:val="00FB2B8F"/>
    <w:rsid w:val="00FC09CF"/>
    <w:rsid w:val="00FC170F"/>
    <w:rsid w:val="00FC5A7C"/>
    <w:rsid w:val="00FD71A5"/>
    <w:rsid w:val="00FE2C31"/>
    <w:rsid w:val="00FF22FB"/>
    <w:rsid w:val="00FF27E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439EDA"/>
  <w15:docId w15:val="{AC3FA934-5354-4116-BA2E-3C315A648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7633A9"/>
    <w:rPr>
      <w:sz w:val="24"/>
    </w:rPr>
  </w:style>
  <w:style w:type="paragraph" w:styleId="Nagwek1">
    <w:name w:val="heading 1"/>
    <w:basedOn w:val="Normalny"/>
    <w:next w:val="Normalny"/>
    <w:qFormat/>
    <w:rsid w:val="007633A9"/>
    <w:pPr>
      <w:keepNext/>
      <w:ind w:left="1416"/>
      <w:outlineLvl w:val="0"/>
    </w:pPr>
    <w:rPr>
      <w:b/>
    </w:rPr>
  </w:style>
  <w:style w:type="paragraph" w:styleId="Nagwek2">
    <w:name w:val="heading 2"/>
    <w:basedOn w:val="Normalny"/>
    <w:next w:val="Normalny"/>
    <w:qFormat/>
    <w:rsid w:val="007633A9"/>
    <w:pPr>
      <w:keepNext/>
      <w:jc w:val="both"/>
      <w:outlineLvl w:val="1"/>
    </w:pPr>
    <w:rPr>
      <w:b/>
      <w:i/>
    </w:rPr>
  </w:style>
  <w:style w:type="paragraph" w:styleId="Nagwek3">
    <w:name w:val="heading 3"/>
    <w:basedOn w:val="Normalny"/>
    <w:next w:val="Normalny"/>
    <w:qFormat/>
    <w:rsid w:val="007633A9"/>
    <w:pPr>
      <w:keepNext/>
      <w:jc w:val="center"/>
      <w:outlineLvl w:val="2"/>
    </w:pPr>
    <w:rPr>
      <w:b/>
      <w:i/>
    </w:rPr>
  </w:style>
  <w:style w:type="paragraph" w:styleId="Nagwek6">
    <w:name w:val="heading 6"/>
    <w:basedOn w:val="Normalny"/>
    <w:next w:val="Normalny"/>
    <w:qFormat/>
    <w:rsid w:val="007633A9"/>
    <w:p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2">
    <w:name w:val="Styl2"/>
    <w:basedOn w:val="Normalny"/>
    <w:rsid w:val="00992DE5"/>
    <w:pPr>
      <w:numPr>
        <w:numId w:val="1"/>
      </w:numPr>
      <w:spacing w:before="240" w:after="240"/>
    </w:pPr>
  </w:style>
  <w:style w:type="paragraph" w:styleId="Tekstpodstawowywcity">
    <w:name w:val="Body Text Indent"/>
    <w:basedOn w:val="Normalny"/>
    <w:rsid w:val="007633A9"/>
    <w:pPr>
      <w:ind w:firstLine="851"/>
    </w:pPr>
    <w:rPr>
      <w:b/>
      <w:sz w:val="28"/>
    </w:rPr>
  </w:style>
  <w:style w:type="paragraph" w:styleId="Tekstpodstawowywcity2">
    <w:name w:val="Body Text Indent 2"/>
    <w:basedOn w:val="Normalny"/>
    <w:rsid w:val="007633A9"/>
    <w:pPr>
      <w:ind w:left="5664" w:firstLine="4"/>
    </w:pPr>
    <w:rPr>
      <w:b/>
      <w:i/>
    </w:rPr>
  </w:style>
  <w:style w:type="paragraph" w:styleId="Tekstpodstawowy">
    <w:name w:val="Body Text"/>
    <w:basedOn w:val="Normalny"/>
    <w:rsid w:val="007633A9"/>
    <w:pPr>
      <w:jc w:val="center"/>
    </w:pPr>
    <w:rPr>
      <w:b/>
    </w:rPr>
  </w:style>
  <w:style w:type="paragraph" w:styleId="Tekstpodstawowy2">
    <w:name w:val="Body Text 2"/>
    <w:basedOn w:val="Normalny"/>
    <w:rsid w:val="007633A9"/>
    <w:pPr>
      <w:jc w:val="both"/>
    </w:pPr>
  </w:style>
  <w:style w:type="paragraph" w:styleId="Tytu">
    <w:name w:val="Title"/>
    <w:basedOn w:val="Normalny"/>
    <w:link w:val="TytuZnak"/>
    <w:qFormat/>
    <w:rsid w:val="007633A9"/>
    <w:pPr>
      <w:jc w:val="center"/>
    </w:pPr>
    <w:rPr>
      <w:b/>
      <w:sz w:val="28"/>
    </w:rPr>
  </w:style>
  <w:style w:type="paragraph" w:styleId="Stopka">
    <w:name w:val="footer"/>
    <w:basedOn w:val="Normalny"/>
    <w:rsid w:val="007633A9"/>
    <w:pPr>
      <w:tabs>
        <w:tab w:val="center" w:pos="4536"/>
        <w:tab w:val="right" w:pos="9072"/>
      </w:tabs>
    </w:pPr>
  </w:style>
  <w:style w:type="character" w:styleId="Numerstrony">
    <w:name w:val="page number"/>
    <w:basedOn w:val="Domylnaczcionkaakapitu"/>
    <w:rsid w:val="007633A9"/>
  </w:style>
  <w:style w:type="paragraph" w:styleId="Tekstdymka">
    <w:name w:val="Balloon Text"/>
    <w:basedOn w:val="Normalny"/>
    <w:link w:val="TekstdymkaZnak"/>
    <w:rsid w:val="0023191C"/>
    <w:rPr>
      <w:rFonts w:ascii="Segoe UI" w:hAnsi="Segoe UI"/>
      <w:sz w:val="18"/>
      <w:szCs w:val="18"/>
    </w:rPr>
  </w:style>
  <w:style w:type="character" w:customStyle="1" w:styleId="TekstdymkaZnak">
    <w:name w:val="Tekst dymka Znak"/>
    <w:link w:val="Tekstdymka"/>
    <w:rsid w:val="0023191C"/>
    <w:rPr>
      <w:rFonts w:ascii="Segoe UI" w:hAnsi="Segoe UI" w:cs="Segoe UI"/>
      <w:sz w:val="18"/>
      <w:szCs w:val="18"/>
    </w:rPr>
  </w:style>
  <w:style w:type="paragraph" w:styleId="Akapitzlist">
    <w:name w:val="List Paragraph"/>
    <w:aliases w:val="L1,Numerowanie,sw tekst,lp1,List Paragraph2,Akapit z listą BS,Kolorowa lista — akcent 11,Preambuła,Odstavec,Obiekt,Akapit z listą 1,BulletC,normalny tekst,Akapit z listą31,Podsis rysunku,maz_wyliczenie,opis dzialania,x.,List Paragraph"/>
    <w:basedOn w:val="Normalny"/>
    <w:link w:val="AkapitzlistZnak"/>
    <w:uiPriority w:val="34"/>
    <w:qFormat/>
    <w:rsid w:val="00C47C64"/>
    <w:pPr>
      <w:ind w:left="720"/>
      <w:contextualSpacing/>
    </w:pPr>
    <w:rPr>
      <w:rFonts w:ascii="Cambria" w:eastAsia="Cambria" w:hAnsi="Cambria"/>
      <w:szCs w:val="24"/>
      <w:lang w:eastAsia="en-US"/>
    </w:rPr>
  </w:style>
  <w:style w:type="character" w:customStyle="1" w:styleId="TytuZnak">
    <w:name w:val="Tytuł Znak"/>
    <w:link w:val="Tytu"/>
    <w:rsid w:val="0008608B"/>
    <w:rPr>
      <w:b/>
      <w:sz w:val="28"/>
    </w:rPr>
  </w:style>
  <w:style w:type="paragraph" w:customStyle="1" w:styleId="western">
    <w:name w:val="western"/>
    <w:basedOn w:val="Normalny"/>
    <w:rsid w:val="00656D3E"/>
    <w:pPr>
      <w:spacing w:before="100" w:beforeAutospacing="1" w:after="142" w:line="288" w:lineRule="auto"/>
    </w:pPr>
    <w:rPr>
      <w:rFonts w:ascii="Calibri" w:hAnsi="Calibri"/>
      <w:color w:val="00000A"/>
      <w:sz w:val="22"/>
      <w:szCs w:val="22"/>
    </w:rPr>
  </w:style>
  <w:style w:type="paragraph" w:styleId="NormalnyWeb">
    <w:name w:val="Normal (Web)"/>
    <w:basedOn w:val="Normalny"/>
    <w:unhideWhenUsed/>
    <w:rsid w:val="009C7CAA"/>
    <w:pPr>
      <w:spacing w:before="100" w:beforeAutospacing="1" w:after="142" w:line="288" w:lineRule="auto"/>
    </w:pPr>
    <w:rPr>
      <w:color w:val="00000A"/>
      <w:szCs w:val="24"/>
    </w:rPr>
  </w:style>
  <w:style w:type="table" w:styleId="Tabela-Siatka">
    <w:name w:val="Table Grid"/>
    <w:basedOn w:val="Standardowy"/>
    <w:rsid w:val="006436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qFormat/>
    <w:rsid w:val="00B17159"/>
    <w:rPr>
      <w:rFonts w:ascii="Calibri" w:eastAsia="Calibri" w:hAnsi="Calibri"/>
      <w:sz w:val="22"/>
      <w:szCs w:val="22"/>
      <w:lang w:eastAsia="en-US"/>
    </w:rPr>
  </w:style>
  <w:style w:type="character" w:styleId="Hipercze">
    <w:name w:val="Hyperlink"/>
    <w:unhideWhenUsed/>
    <w:rsid w:val="00B17159"/>
    <w:rPr>
      <w:color w:val="0000FF"/>
      <w:u w:val="single"/>
    </w:rPr>
  </w:style>
  <w:style w:type="paragraph" w:styleId="Tekstprzypisukocowego">
    <w:name w:val="endnote text"/>
    <w:basedOn w:val="Normalny"/>
    <w:link w:val="TekstprzypisukocowegoZnak"/>
    <w:rsid w:val="00346949"/>
    <w:rPr>
      <w:sz w:val="20"/>
    </w:rPr>
  </w:style>
  <w:style w:type="character" w:customStyle="1" w:styleId="TekstprzypisukocowegoZnak">
    <w:name w:val="Tekst przypisu końcowego Znak"/>
    <w:basedOn w:val="Domylnaczcionkaakapitu"/>
    <w:link w:val="Tekstprzypisukocowego"/>
    <w:rsid w:val="00346949"/>
  </w:style>
  <w:style w:type="character" w:styleId="Odwoanieprzypisukocowego">
    <w:name w:val="endnote reference"/>
    <w:rsid w:val="00346949"/>
    <w:rPr>
      <w:vertAlign w:val="superscript"/>
    </w:rPr>
  </w:style>
  <w:style w:type="paragraph" w:customStyle="1" w:styleId="Standard">
    <w:name w:val="Standard"/>
    <w:rsid w:val="00564FDD"/>
    <w:pPr>
      <w:widowControl w:val="0"/>
      <w:suppressAutoHyphens/>
      <w:autoSpaceDN w:val="0"/>
      <w:textAlignment w:val="baseline"/>
    </w:pPr>
    <w:rPr>
      <w:rFonts w:eastAsia="SimSun" w:cs="Mangal"/>
      <w:kern w:val="3"/>
      <w:sz w:val="24"/>
      <w:szCs w:val="24"/>
      <w:lang w:eastAsia="zh-CN" w:bidi="hi-IN"/>
    </w:rPr>
  </w:style>
  <w:style w:type="numbering" w:customStyle="1" w:styleId="WW8Num35">
    <w:name w:val="WW8Num35"/>
    <w:basedOn w:val="Bezlisty"/>
    <w:rsid w:val="001D5580"/>
    <w:pPr>
      <w:numPr>
        <w:numId w:val="6"/>
      </w:numPr>
    </w:pPr>
  </w:style>
  <w:style w:type="paragraph" w:customStyle="1" w:styleId="Tekstpodstawowy21">
    <w:name w:val="Tekst podstawowy 21"/>
    <w:basedOn w:val="Normalny"/>
    <w:qFormat/>
    <w:rsid w:val="00D3541A"/>
    <w:pPr>
      <w:spacing w:line="360" w:lineRule="atLeast"/>
      <w:jc w:val="both"/>
    </w:pPr>
  </w:style>
  <w:style w:type="character" w:customStyle="1" w:styleId="czeinternetowe">
    <w:name w:val="Łącze internetowe"/>
    <w:uiPriority w:val="99"/>
    <w:unhideWhenUsed/>
    <w:rsid w:val="00D3541A"/>
    <w:rPr>
      <w:color w:val="0563C1"/>
      <w:u w:val="single"/>
    </w:rPr>
  </w:style>
  <w:style w:type="character" w:customStyle="1" w:styleId="WW8Num7z5">
    <w:name w:val="WW8Num7z5"/>
    <w:rsid w:val="00FF22FB"/>
  </w:style>
  <w:style w:type="character" w:customStyle="1" w:styleId="Nierozpoznanawzmianka1">
    <w:name w:val="Nierozpoznana wzmianka1"/>
    <w:basedOn w:val="Domylnaczcionkaakapitu"/>
    <w:uiPriority w:val="99"/>
    <w:semiHidden/>
    <w:unhideWhenUsed/>
    <w:rsid w:val="00B032C7"/>
    <w:rPr>
      <w:color w:val="605E5C"/>
      <w:shd w:val="clear" w:color="auto" w:fill="E1DFDD"/>
    </w:rPr>
  </w:style>
  <w:style w:type="character" w:styleId="Odwoaniedokomentarza">
    <w:name w:val="annotation reference"/>
    <w:basedOn w:val="Domylnaczcionkaakapitu"/>
    <w:semiHidden/>
    <w:unhideWhenUsed/>
    <w:rsid w:val="00E52BE8"/>
    <w:rPr>
      <w:sz w:val="16"/>
      <w:szCs w:val="16"/>
    </w:rPr>
  </w:style>
  <w:style w:type="paragraph" w:styleId="Tekstkomentarza">
    <w:name w:val="annotation text"/>
    <w:basedOn w:val="Normalny"/>
    <w:link w:val="TekstkomentarzaZnak"/>
    <w:semiHidden/>
    <w:unhideWhenUsed/>
    <w:rsid w:val="00E52BE8"/>
    <w:rPr>
      <w:sz w:val="20"/>
    </w:rPr>
  </w:style>
  <w:style w:type="character" w:customStyle="1" w:styleId="TekstkomentarzaZnak">
    <w:name w:val="Tekst komentarza Znak"/>
    <w:basedOn w:val="Domylnaczcionkaakapitu"/>
    <w:link w:val="Tekstkomentarza"/>
    <w:semiHidden/>
    <w:rsid w:val="00E52BE8"/>
  </w:style>
  <w:style w:type="paragraph" w:styleId="Tematkomentarza">
    <w:name w:val="annotation subject"/>
    <w:basedOn w:val="Tekstkomentarza"/>
    <w:next w:val="Tekstkomentarza"/>
    <w:link w:val="TematkomentarzaZnak"/>
    <w:semiHidden/>
    <w:unhideWhenUsed/>
    <w:rsid w:val="00E52BE8"/>
    <w:rPr>
      <w:b/>
      <w:bCs/>
    </w:rPr>
  </w:style>
  <w:style w:type="character" w:customStyle="1" w:styleId="TematkomentarzaZnak">
    <w:name w:val="Temat komentarza Znak"/>
    <w:basedOn w:val="TekstkomentarzaZnak"/>
    <w:link w:val="Tematkomentarza"/>
    <w:semiHidden/>
    <w:rsid w:val="00E52BE8"/>
    <w:rPr>
      <w:b/>
      <w:bCs/>
    </w:rPr>
  </w:style>
  <w:style w:type="character" w:customStyle="1" w:styleId="AkapitzlistZnak">
    <w:name w:val="Akapit z listą Znak"/>
    <w:aliases w:val="L1 Znak,Numerowanie Znak,sw tekst Znak,lp1 Znak,List Paragraph2 Znak,Akapit z listą BS Znak,Kolorowa lista — akcent 11 Znak,Preambuła Znak,Odstavec Znak,Obiekt Znak,Akapit z listą 1 Znak,BulletC Znak,normalny tekst Znak,x. Znak"/>
    <w:link w:val="Akapitzlist"/>
    <w:uiPriority w:val="34"/>
    <w:qFormat/>
    <w:locked/>
    <w:rsid w:val="007A6F44"/>
    <w:rPr>
      <w:rFonts w:ascii="Cambria" w:eastAsia="Cambria" w:hAnsi="Cambria"/>
      <w:sz w:val="24"/>
      <w:szCs w:val="24"/>
      <w:lang w:eastAsia="en-US"/>
    </w:rPr>
  </w:style>
  <w:style w:type="paragraph" w:customStyle="1" w:styleId="Zawartotabeli">
    <w:name w:val="Zawartość tabeli"/>
    <w:basedOn w:val="Normalny"/>
    <w:qFormat/>
    <w:rsid w:val="006E5C04"/>
    <w:pPr>
      <w:suppressLineNumbers/>
      <w:spacing w:after="160" w:line="259" w:lineRule="auto"/>
    </w:pPr>
    <w:rPr>
      <w:rFonts w:ascii="Calibri" w:eastAsia="Calibri" w:hAnsi="Calibri" w:cs="Tahoma"/>
      <w:color w:val="00000A"/>
      <w:sz w:val="22"/>
      <w:szCs w:val="22"/>
      <w:lang w:eastAsia="en-US"/>
    </w:rPr>
  </w:style>
  <w:style w:type="paragraph" w:customStyle="1" w:styleId="Default">
    <w:name w:val="Default"/>
    <w:rsid w:val="006E5C04"/>
    <w:pPr>
      <w:autoSpaceDE w:val="0"/>
      <w:autoSpaceDN w:val="0"/>
      <w:adjustRightInd w:val="0"/>
    </w:pPr>
    <w:rPr>
      <w:rFonts w:ascii="Calibri" w:eastAsia="Calibri" w:hAnsi="Calibri" w:cs="Calibri"/>
      <w:color w:val="000000"/>
      <w:sz w:val="24"/>
      <w:szCs w:val="24"/>
      <w:lang w:eastAsia="en-US"/>
    </w:rPr>
  </w:style>
  <w:style w:type="character" w:styleId="Nierozpoznanawzmianka">
    <w:name w:val="Unresolved Mention"/>
    <w:basedOn w:val="Domylnaczcionkaakapitu"/>
    <w:uiPriority w:val="99"/>
    <w:semiHidden/>
    <w:unhideWhenUsed/>
    <w:rsid w:val="00500F5B"/>
    <w:rPr>
      <w:color w:val="605E5C"/>
      <w:shd w:val="clear" w:color="auto" w:fill="E1DFDD"/>
    </w:rPr>
  </w:style>
  <w:style w:type="paragraph" w:styleId="Nagwek">
    <w:name w:val="header"/>
    <w:basedOn w:val="Normalny"/>
    <w:link w:val="NagwekZnak"/>
    <w:uiPriority w:val="99"/>
    <w:unhideWhenUsed/>
    <w:rsid w:val="00D26F9F"/>
    <w:pPr>
      <w:tabs>
        <w:tab w:val="center" w:pos="4536"/>
        <w:tab w:val="right" w:pos="9072"/>
      </w:tabs>
    </w:pPr>
  </w:style>
  <w:style w:type="character" w:customStyle="1" w:styleId="NagwekZnak">
    <w:name w:val="Nagłówek Znak"/>
    <w:basedOn w:val="Domylnaczcionkaakapitu"/>
    <w:link w:val="Nagwek"/>
    <w:uiPriority w:val="99"/>
    <w:rsid w:val="00D26F9F"/>
    <w:rPr>
      <w:sz w:val="24"/>
    </w:rPr>
  </w:style>
  <w:style w:type="character" w:styleId="UyteHipercze">
    <w:name w:val="FollowedHyperlink"/>
    <w:basedOn w:val="Domylnaczcionkaakapitu"/>
    <w:semiHidden/>
    <w:unhideWhenUsed/>
    <w:rsid w:val="00D92EF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503743">
      <w:bodyDiv w:val="1"/>
      <w:marLeft w:val="0"/>
      <w:marRight w:val="0"/>
      <w:marTop w:val="0"/>
      <w:marBottom w:val="0"/>
      <w:divBdr>
        <w:top w:val="none" w:sz="0" w:space="0" w:color="auto"/>
        <w:left w:val="none" w:sz="0" w:space="0" w:color="auto"/>
        <w:bottom w:val="none" w:sz="0" w:space="0" w:color="auto"/>
        <w:right w:val="none" w:sz="0" w:space="0" w:color="auto"/>
      </w:divBdr>
    </w:div>
    <w:div w:id="363019038">
      <w:bodyDiv w:val="1"/>
      <w:marLeft w:val="0"/>
      <w:marRight w:val="0"/>
      <w:marTop w:val="0"/>
      <w:marBottom w:val="0"/>
      <w:divBdr>
        <w:top w:val="none" w:sz="0" w:space="0" w:color="auto"/>
        <w:left w:val="none" w:sz="0" w:space="0" w:color="auto"/>
        <w:bottom w:val="none" w:sz="0" w:space="0" w:color="auto"/>
        <w:right w:val="none" w:sz="0" w:space="0" w:color="auto"/>
      </w:divBdr>
    </w:div>
    <w:div w:id="534775702">
      <w:bodyDiv w:val="1"/>
      <w:marLeft w:val="0"/>
      <w:marRight w:val="0"/>
      <w:marTop w:val="0"/>
      <w:marBottom w:val="0"/>
      <w:divBdr>
        <w:top w:val="none" w:sz="0" w:space="0" w:color="auto"/>
        <w:left w:val="none" w:sz="0" w:space="0" w:color="auto"/>
        <w:bottom w:val="none" w:sz="0" w:space="0" w:color="auto"/>
        <w:right w:val="none" w:sz="0" w:space="0" w:color="auto"/>
      </w:divBdr>
    </w:div>
    <w:div w:id="816993176">
      <w:bodyDiv w:val="1"/>
      <w:marLeft w:val="0"/>
      <w:marRight w:val="0"/>
      <w:marTop w:val="0"/>
      <w:marBottom w:val="0"/>
      <w:divBdr>
        <w:top w:val="none" w:sz="0" w:space="0" w:color="auto"/>
        <w:left w:val="none" w:sz="0" w:space="0" w:color="auto"/>
        <w:bottom w:val="none" w:sz="0" w:space="0" w:color="auto"/>
        <w:right w:val="none" w:sz="0" w:space="0" w:color="auto"/>
      </w:divBdr>
    </w:div>
    <w:div w:id="928002231">
      <w:bodyDiv w:val="1"/>
      <w:marLeft w:val="0"/>
      <w:marRight w:val="0"/>
      <w:marTop w:val="0"/>
      <w:marBottom w:val="0"/>
      <w:divBdr>
        <w:top w:val="none" w:sz="0" w:space="0" w:color="auto"/>
        <w:left w:val="none" w:sz="0" w:space="0" w:color="auto"/>
        <w:bottom w:val="none" w:sz="0" w:space="0" w:color="auto"/>
        <w:right w:val="none" w:sz="0" w:space="0" w:color="auto"/>
      </w:divBdr>
    </w:div>
    <w:div w:id="1473911661">
      <w:bodyDiv w:val="1"/>
      <w:marLeft w:val="0"/>
      <w:marRight w:val="0"/>
      <w:marTop w:val="0"/>
      <w:marBottom w:val="0"/>
      <w:divBdr>
        <w:top w:val="none" w:sz="0" w:space="0" w:color="auto"/>
        <w:left w:val="none" w:sz="0" w:space="0" w:color="auto"/>
        <w:bottom w:val="none" w:sz="0" w:space="0" w:color="auto"/>
        <w:right w:val="none" w:sz="0" w:space="0" w:color="auto"/>
      </w:divBdr>
    </w:div>
    <w:div w:id="1643733456">
      <w:bodyDiv w:val="1"/>
      <w:marLeft w:val="0"/>
      <w:marRight w:val="0"/>
      <w:marTop w:val="0"/>
      <w:marBottom w:val="0"/>
      <w:divBdr>
        <w:top w:val="none" w:sz="0" w:space="0" w:color="auto"/>
        <w:left w:val="none" w:sz="0" w:space="0" w:color="auto"/>
        <w:bottom w:val="none" w:sz="0" w:space="0" w:color="auto"/>
        <w:right w:val="none" w:sz="0" w:space="0" w:color="auto"/>
      </w:divBdr>
    </w:div>
    <w:div w:id="1712999839">
      <w:bodyDiv w:val="1"/>
      <w:marLeft w:val="0"/>
      <w:marRight w:val="0"/>
      <w:marTop w:val="0"/>
      <w:marBottom w:val="0"/>
      <w:divBdr>
        <w:top w:val="none" w:sz="0" w:space="0" w:color="auto"/>
        <w:left w:val="none" w:sz="0" w:space="0" w:color="auto"/>
        <w:bottom w:val="none" w:sz="0" w:space="0" w:color="auto"/>
        <w:right w:val="none" w:sz="0" w:space="0" w:color="auto"/>
      </w:divBdr>
    </w:div>
    <w:div w:id="1873836882">
      <w:bodyDiv w:val="1"/>
      <w:marLeft w:val="0"/>
      <w:marRight w:val="0"/>
      <w:marTop w:val="0"/>
      <w:marBottom w:val="0"/>
      <w:divBdr>
        <w:top w:val="none" w:sz="0" w:space="0" w:color="auto"/>
        <w:left w:val="none" w:sz="0" w:space="0" w:color="auto"/>
        <w:bottom w:val="none" w:sz="0" w:space="0" w:color="auto"/>
        <w:right w:val="none" w:sz="0" w:space="0" w:color="auto"/>
      </w:divBdr>
    </w:div>
    <w:div w:id="1980302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ciej.michaluk@mf.gov.pl" TargetMode="External"/><Relationship Id="rId13" Type="http://schemas.openxmlformats.org/officeDocument/2006/relationships/hyperlink" Target="http://www.gov.pl/web/ias-bialystok/klauzula-informacyjna-ias-w-bialymstoku"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rokerpefexpert.efaktura.gov.p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ciej.walicki@mf.gov.pl" TargetMode="External"/><Relationship Id="rId5" Type="http://schemas.openxmlformats.org/officeDocument/2006/relationships/webSettings" Target="webSettings.xml"/><Relationship Id="rId15" Type="http://schemas.openxmlformats.org/officeDocument/2006/relationships/hyperlink" Target="mailto:ias.bialystok@mf.gov.pl" TargetMode="External"/><Relationship Id="rId10" Type="http://schemas.openxmlformats.org/officeDocument/2006/relationships/hyperlink" Target="mailto:wojciech.sosnowski@mf.gov.p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aniel.miszkiel@mf.gov.pl" TargetMode="External"/><Relationship Id="rId14" Type="http://schemas.openxmlformats.org/officeDocument/2006/relationships/hyperlink" Target="https://www.gov.pl/web/finanse/du-mffipr/"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EC36B-EFAD-43D3-B0B3-BFAEA73E6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5877</Words>
  <Characters>35268</Characters>
  <Application>Microsoft Office Word</Application>
  <DocSecurity>0</DocSecurity>
  <Lines>293</Lines>
  <Paragraphs>82</Paragraphs>
  <ScaleCrop>false</ScaleCrop>
  <HeadingPairs>
    <vt:vector size="2" baseType="variant">
      <vt:variant>
        <vt:lpstr>Tytuł</vt:lpstr>
      </vt:variant>
      <vt:variant>
        <vt:i4>1</vt:i4>
      </vt:variant>
    </vt:vector>
  </HeadingPairs>
  <TitlesOfParts>
    <vt:vector size="1" baseType="lpstr">
      <vt:lpstr>Umowa sprzedaży</vt:lpstr>
    </vt:vector>
  </TitlesOfParts>
  <Company>II US Białystok</Company>
  <LinksUpToDate>false</LinksUpToDate>
  <CharactersWithSpaces>41063</CharactersWithSpaces>
  <SharedDoc>false</SharedDoc>
  <HLinks>
    <vt:vector size="6" baseType="variant">
      <vt:variant>
        <vt:i4>4456512</vt:i4>
      </vt:variant>
      <vt:variant>
        <vt:i4>0</vt:i4>
      </vt:variant>
      <vt:variant>
        <vt:i4>0</vt:i4>
      </vt:variant>
      <vt:variant>
        <vt:i4>5</vt:i4>
      </vt:variant>
      <vt:variant>
        <vt:lpwstr>https://www.podlaskie.kas.gov.pl/izba-administracji-skarbowej-w-bialymstoku/organizacja/ochrona-danych-osobowych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sprzedaży</dc:title>
  <dc:creator>511_Adam</dc:creator>
  <cp:lastModifiedBy>Oleksiewicz Marcin</cp:lastModifiedBy>
  <cp:revision>2</cp:revision>
  <cp:lastPrinted>2026-02-16T10:04:00Z</cp:lastPrinted>
  <dcterms:created xsi:type="dcterms:W3CDTF">2026-02-24T09:53:00Z</dcterms:created>
  <dcterms:modified xsi:type="dcterms:W3CDTF">2026-02-24T09:53:00Z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FCATEGORY">
    <vt:lpwstr>InformacjePrzeznaczoneWylacznieDoUzytkuWewnetrznego</vt:lpwstr>
  </property>
  <property fmtid="{D5CDD505-2E9C-101B-9397-08002B2CF9AE}" pid="3" name="MFClassifiedBy">
    <vt:lpwstr>UxC4dwLulzfINJ8nQH+xvX5LNGipWa4BRSZhPgxsCvmbX2vJqMxwL3hdojz1tMY6vEEvCTfeAjfySZu3Y0SHMw==</vt:lpwstr>
  </property>
  <property fmtid="{D5CDD505-2E9C-101B-9397-08002B2CF9AE}" pid="4" name="MFClassificationDate">
    <vt:lpwstr>2024-02-19T13:28:57.0447345+01:00</vt:lpwstr>
  </property>
  <property fmtid="{D5CDD505-2E9C-101B-9397-08002B2CF9AE}" pid="5" name="MFClassifiedBySID">
    <vt:lpwstr>UxC4dwLulzfINJ8nQH+xvX5LNGipWa4BRSZhPgxsCvm42mrIC/DSDv0ggS+FjUN/2v1BBotkLlY5aAiEhoi6uQPqJSernLtmUoJiCEA7sZl34+weVChHQai4k5gNAs4i</vt:lpwstr>
  </property>
  <property fmtid="{D5CDD505-2E9C-101B-9397-08002B2CF9AE}" pid="6" name="MFGRNItemId">
    <vt:lpwstr>GRN-ab5d5a54-beea-470d-9a76-adc60d5b5a3f</vt:lpwstr>
  </property>
  <property fmtid="{D5CDD505-2E9C-101B-9397-08002B2CF9AE}" pid="7" name="MFHash">
    <vt:lpwstr>qdgbhLjQlSqrlZdgtG/ON3WP8zPAySYwxHj4ypnUeGE=</vt:lpwstr>
  </property>
  <property fmtid="{D5CDD505-2E9C-101B-9397-08002B2CF9AE}" pid="8" name="MFVisualMarkingsSettings">
    <vt:lpwstr>HeaderAlignment=1;FooterAlignment=1</vt:lpwstr>
  </property>
  <property fmtid="{D5CDD505-2E9C-101B-9397-08002B2CF9AE}" pid="9" name="DLPManualFileClassification">
    <vt:lpwstr>{5fdfc941-3fcf-4a5b-87be-4848800d39d0}</vt:lpwstr>
  </property>
  <property fmtid="{D5CDD505-2E9C-101B-9397-08002B2CF9AE}" pid="10" name="MFRefresh">
    <vt:lpwstr>False</vt:lpwstr>
  </property>
</Properties>
</file>