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69735" w14:textId="77777777" w:rsidR="00677F54" w:rsidRPr="00762DD0" w:rsidRDefault="00677F54" w:rsidP="00145680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1023A113" w14:textId="77777777" w:rsidR="00677F54" w:rsidRPr="00762DD0" w:rsidRDefault="00677F54" w:rsidP="00145680">
      <w:pPr>
        <w:jc w:val="center"/>
        <w:rPr>
          <w:rFonts w:ascii="Arial" w:hAnsi="Arial" w:cs="Arial"/>
          <w:b/>
          <w:sz w:val="28"/>
          <w:szCs w:val="28"/>
        </w:rPr>
      </w:pPr>
    </w:p>
    <w:p w14:paraId="41E7210E" w14:textId="5657A809" w:rsidR="00145680" w:rsidRPr="00C652E6" w:rsidRDefault="00145680" w:rsidP="00AC001F">
      <w:pPr>
        <w:jc w:val="center"/>
        <w:rPr>
          <w:rFonts w:ascii="Arial" w:hAnsi="Arial" w:cs="Arial"/>
          <w:b/>
          <w:sz w:val="28"/>
          <w:szCs w:val="28"/>
        </w:rPr>
      </w:pPr>
      <w:r w:rsidRPr="00C652E6">
        <w:rPr>
          <w:rFonts w:ascii="Arial" w:hAnsi="Arial" w:cs="Arial"/>
          <w:b/>
          <w:sz w:val="28"/>
          <w:szCs w:val="28"/>
        </w:rPr>
        <w:t xml:space="preserve">Ogłoszenie o </w:t>
      </w:r>
      <w:r w:rsidR="005F1BB0" w:rsidRPr="003023BA">
        <w:rPr>
          <w:rFonts w:ascii="Arial" w:hAnsi="Arial" w:cs="Arial"/>
          <w:b/>
          <w:sz w:val="28"/>
          <w:szCs w:val="28"/>
        </w:rPr>
        <w:t>wszczęciu</w:t>
      </w:r>
      <w:r w:rsidRPr="003023BA">
        <w:rPr>
          <w:rFonts w:ascii="Arial" w:hAnsi="Arial" w:cs="Arial"/>
          <w:b/>
          <w:sz w:val="28"/>
          <w:szCs w:val="28"/>
        </w:rPr>
        <w:t xml:space="preserve"> postępowania kwalifikacyjnego</w:t>
      </w:r>
      <w:r w:rsidR="00415D35" w:rsidRPr="003023BA">
        <w:rPr>
          <w:rFonts w:ascii="Arial" w:hAnsi="Arial" w:cs="Arial"/>
          <w:b/>
          <w:sz w:val="28"/>
          <w:szCs w:val="28"/>
        </w:rPr>
        <w:br/>
      </w:r>
      <w:r w:rsidRPr="003023BA">
        <w:rPr>
          <w:rFonts w:ascii="Arial" w:hAnsi="Arial" w:cs="Arial"/>
          <w:b/>
          <w:sz w:val="28"/>
          <w:szCs w:val="28"/>
        </w:rPr>
        <w:t xml:space="preserve">na </w:t>
      </w:r>
      <w:r w:rsidR="00694B52" w:rsidRPr="003023BA">
        <w:rPr>
          <w:rFonts w:ascii="Arial" w:hAnsi="Arial" w:cs="Arial"/>
          <w:b/>
          <w:sz w:val="28"/>
          <w:szCs w:val="28"/>
        </w:rPr>
        <w:t>Prezesa</w:t>
      </w:r>
      <w:r w:rsidR="00AC001F" w:rsidRPr="003023BA">
        <w:rPr>
          <w:rFonts w:ascii="Arial" w:hAnsi="Arial" w:cs="Arial"/>
          <w:b/>
          <w:sz w:val="28"/>
          <w:szCs w:val="28"/>
        </w:rPr>
        <w:t xml:space="preserve"> </w:t>
      </w:r>
      <w:r w:rsidR="001C217C" w:rsidRPr="003023BA">
        <w:rPr>
          <w:rFonts w:ascii="Arial" w:hAnsi="Arial" w:cs="Arial"/>
          <w:b/>
          <w:sz w:val="28"/>
          <w:szCs w:val="28"/>
        </w:rPr>
        <w:t xml:space="preserve">Zarządu </w:t>
      </w:r>
      <w:r w:rsidR="001C217C" w:rsidRPr="003023BA">
        <w:rPr>
          <w:rFonts w:ascii="Arial" w:hAnsi="Arial" w:cs="Arial"/>
          <w:b/>
          <w:sz w:val="28"/>
          <w:szCs w:val="28"/>
        </w:rPr>
        <w:br/>
      </w:r>
      <w:r w:rsidR="00F47434" w:rsidRPr="003023BA">
        <w:rPr>
          <w:rFonts w:ascii="Arial" w:hAnsi="Arial" w:cs="Arial"/>
          <w:b/>
          <w:sz w:val="28"/>
          <w:szCs w:val="28"/>
        </w:rPr>
        <w:t xml:space="preserve">Spółki </w:t>
      </w:r>
      <w:r w:rsidR="00694B52" w:rsidRPr="003023BA">
        <w:rPr>
          <w:rFonts w:ascii="Arial" w:hAnsi="Arial" w:cs="Arial"/>
          <w:b/>
          <w:i/>
          <w:sz w:val="28"/>
          <w:szCs w:val="28"/>
        </w:rPr>
        <w:t>PSG Inwestycje</w:t>
      </w:r>
      <w:r w:rsidR="00E54B7D" w:rsidRPr="003023BA">
        <w:rPr>
          <w:rFonts w:ascii="Arial" w:hAnsi="Arial" w:cs="Arial"/>
          <w:b/>
          <w:i/>
          <w:sz w:val="28"/>
          <w:szCs w:val="28"/>
        </w:rPr>
        <w:t xml:space="preserve"> </w:t>
      </w:r>
      <w:r w:rsidR="00261D0B" w:rsidRPr="003023BA">
        <w:rPr>
          <w:rFonts w:ascii="Arial" w:hAnsi="Arial" w:cs="Arial"/>
          <w:b/>
          <w:i/>
          <w:sz w:val="28"/>
          <w:szCs w:val="28"/>
        </w:rPr>
        <w:t>s</w:t>
      </w:r>
      <w:r w:rsidR="00E54B7D" w:rsidRPr="003023BA">
        <w:rPr>
          <w:rFonts w:ascii="Arial" w:hAnsi="Arial" w:cs="Arial"/>
          <w:b/>
          <w:i/>
          <w:sz w:val="28"/>
          <w:szCs w:val="28"/>
        </w:rPr>
        <w:t>p. z o.o.</w:t>
      </w:r>
      <w:r w:rsidR="00B03347" w:rsidRPr="003023BA">
        <w:rPr>
          <w:rFonts w:ascii="Arial" w:hAnsi="Arial" w:cs="Arial"/>
          <w:b/>
          <w:i/>
          <w:sz w:val="28"/>
          <w:szCs w:val="28"/>
        </w:rPr>
        <w:t xml:space="preserve"> </w:t>
      </w:r>
      <w:r w:rsidR="00F47434" w:rsidRPr="003023BA">
        <w:rPr>
          <w:rFonts w:ascii="Arial" w:hAnsi="Arial" w:cs="Arial"/>
          <w:b/>
          <w:sz w:val="28"/>
          <w:szCs w:val="28"/>
        </w:rPr>
        <w:t xml:space="preserve"> </w:t>
      </w:r>
      <w:r w:rsidR="001C217C" w:rsidRPr="003023BA">
        <w:rPr>
          <w:rFonts w:ascii="Arial" w:hAnsi="Arial" w:cs="Arial"/>
          <w:b/>
          <w:sz w:val="28"/>
          <w:szCs w:val="28"/>
        </w:rPr>
        <w:br/>
      </w:r>
      <w:r w:rsidR="00F47434" w:rsidRPr="003023BA">
        <w:rPr>
          <w:rFonts w:ascii="Arial" w:hAnsi="Arial" w:cs="Arial"/>
          <w:b/>
          <w:sz w:val="28"/>
          <w:szCs w:val="28"/>
        </w:rPr>
        <w:t xml:space="preserve">z siedzibą w </w:t>
      </w:r>
      <w:r w:rsidR="00694B52" w:rsidRPr="003023BA">
        <w:rPr>
          <w:rFonts w:ascii="Arial" w:hAnsi="Arial" w:cs="Arial"/>
          <w:b/>
          <w:sz w:val="28"/>
          <w:szCs w:val="28"/>
        </w:rPr>
        <w:t>Warszawie</w:t>
      </w:r>
    </w:p>
    <w:p w14:paraId="29713C7C" w14:textId="73DB389F" w:rsidR="00145680" w:rsidRPr="00C652E6" w:rsidRDefault="00145680" w:rsidP="00145680">
      <w:pPr>
        <w:jc w:val="both"/>
        <w:rPr>
          <w:rFonts w:ascii="Arial" w:hAnsi="Arial" w:cs="Arial"/>
          <w:sz w:val="22"/>
          <w:szCs w:val="22"/>
        </w:rPr>
      </w:pPr>
    </w:p>
    <w:p w14:paraId="3C180FF1" w14:textId="022864D9" w:rsidR="00ED79A8" w:rsidRPr="00C652E6" w:rsidRDefault="00ED79A8" w:rsidP="00145680">
      <w:pPr>
        <w:jc w:val="both"/>
        <w:rPr>
          <w:rFonts w:ascii="Arial" w:hAnsi="Arial" w:cs="Arial"/>
          <w:sz w:val="22"/>
          <w:szCs w:val="22"/>
        </w:rPr>
      </w:pPr>
    </w:p>
    <w:p w14:paraId="62B19991" w14:textId="77777777" w:rsidR="00ED79A8" w:rsidRPr="00C652E6" w:rsidRDefault="00ED79A8" w:rsidP="00145680">
      <w:pPr>
        <w:jc w:val="both"/>
        <w:rPr>
          <w:rFonts w:ascii="Arial" w:hAnsi="Arial" w:cs="Arial"/>
          <w:sz w:val="22"/>
          <w:szCs w:val="22"/>
        </w:rPr>
      </w:pPr>
    </w:p>
    <w:p w14:paraId="05E2D67F" w14:textId="7BE45624" w:rsidR="00BD46C1" w:rsidRPr="009368F0" w:rsidRDefault="00145680" w:rsidP="00CD3AC8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9368F0">
        <w:rPr>
          <w:rFonts w:ascii="Arial" w:hAnsi="Arial" w:cs="Arial"/>
          <w:sz w:val="22"/>
          <w:szCs w:val="22"/>
        </w:rPr>
        <w:t xml:space="preserve">Działając na podstawie </w:t>
      </w:r>
      <w:r w:rsidRPr="009368F0">
        <w:rPr>
          <w:rFonts w:ascii="Arial" w:eastAsia="Calibri" w:hAnsi="Arial" w:cs="Arial"/>
          <w:sz w:val="22"/>
          <w:szCs w:val="22"/>
        </w:rPr>
        <w:t xml:space="preserve">uchwały </w:t>
      </w:r>
      <w:r w:rsidR="00694B52" w:rsidRPr="009368F0">
        <w:rPr>
          <w:rFonts w:ascii="Arial" w:eastAsia="Calibri" w:hAnsi="Arial" w:cs="Arial"/>
          <w:sz w:val="22"/>
          <w:szCs w:val="22"/>
        </w:rPr>
        <w:t xml:space="preserve">Zarządu Polskiej Spółki Gazownictwa sp. z o.o. </w:t>
      </w:r>
      <w:r w:rsidRPr="009368F0">
        <w:rPr>
          <w:rFonts w:ascii="Arial" w:eastAsia="Calibri" w:hAnsi="Arial" w:cs="Arial"/>
          <w:sz w:val="22"/>
          <w:szCs w:val="22"/>
        </w:rPr>
        <w:t>nr</w:t>
      </w:r>
      <w:r w:rsidR="001656FA" w:rsidRPr="009368F0">
        <w:rPr>
          <w:rFonts w:ascii="Arial" w:eastAsia="Calibri" w:hAnsi="Arial" w:cs="Arial"/>
          <w:sz w:val="22"/>
          <w:szCs w:val="22"/>
        </w:rPr>
        <w:t xml:space="preserve"> </w:t>
      </w:r>
      <w:r w:rsidR="009368F0" w:rsidRPr="009368F0">
        <w:rPr>
          <w:rFonts w:ascii="Arial" w:eastAsia="Calibri" w:hAnsi="Arial" w:cs="Arial"/>
          <w:sz w:val="22"/>
          <w:szCs w:val="22"/>
        </w:rPr>
        <w:t>455/2021</w:t>
      </w:r>
      <w:r w:rsidR="00694B52" w:rsidRPr="009368F0">
        <w:rPr>
          <w:rFonts w:ascii="Arial" w:eastAsia="Calibri" w:hAnsi="Arial" w:cs="Arial"/>
          <w:sz w:val="22"/>
          <w:szCs w:val="22"/>
        </w:rPr>
        <w:t xml:space="preserve"> </w:t>
      </w:r>
      <w:r w:rsidRPr="009368F0">
        <w:rPr>
          <w:rFonts w:ascii="Arial" w:hAnsi="Arial" w:cs="Arial"/>
          <w:sz w:val="22"/>
          <w:szCs w:val="22"/>
        </w:rPr>
        <w:t xml:space="preserve">z </w:t>
      </w:r>
      <w:r w:rsidR="0020025B" w:rsidRPr="009368F0">
        <w:rPr>
          <w:rFonts w:ascii="Arial" w:hAnsi="Arial" w:cs="Arial"/>
          <w:sz w:val="22"/>
          <w:szCs w:val="22"/>
        </w:rPr>
        <w:t xml:space="preserve">dnia </w:t>
      </w:r>
      <w:r w:rsidR="009368F0" w:rsidRPr="009368F0">
        <w:rPr>
          <w:rFonts w:ascii="Arial" w:hAnsi="Arial" w:cs="Arial"/>
          <w:sz w:val="22"/>
          <w:szCs w:val="22"/>
        </w:rPr>
        <w:t>26.10.2021 r.</w:t>
      </w:r>
      <w:r w:rsidR="00ED79A8" w:rsidRPr="009368F0">
        <w:rPr>
          <w:rFonts w:ascii="Arial" w:hAnsi="Arial" w:cs="Arial"/>
          <w:sz w:val="22"/>
          <w:szCs w:val="22"/>
        </w:rPr>
        <w:t xml:space="preserve"> </w:t>
      </w:r>
      <w:r w:rsidRPr="009368F0">
        <w:rPr>
          <w:rFonts w:ascii="Arial" w:hAnsi="Arial" w:cs="Arial"/>
          <w:sz w:val="22"/>
          <w:szCs w:val="22"/>
        </w:rPr>
        <w:t>uruchomiono postępowanie</w:t>
      </w:r>
      <w:r w:rsidR="00AC001F" w:rsidRPr="009368F0">
        <w:rPr>
          <w:rFonts w:ascii="Arial" w:hAnsi="Arial" w:cs="Arial"/>
          <w:sz w:val="22"/>
          <w:szCs w:val="22"/>
        </w:rPr>
        <w:t xml:space="preserve"> </w:t>
      </w:r>
      <w:r w:rsidRPr="009368F0">
        <w:rPr>
          <w:rFonts w:ascii="Arial" w:hAnsi="Arial" w:cs="Arial"/>
          <w:sz w:val="22"/>
          <w:szCs w:val="22"/>
        </w:rPr>
        <w:t>kwalifikacyjne na</w:t>
      </w:r>
      <w:r w:rsidR="00F47434" w:rsidRPr="009368F0">
        <w:rPr>
          <w:rFonts w:ascii="Arial" w:hAnsi="Arial" w:cs="Arial"/>
          <w:sz w:val="22"/>
          <w:szCs w:val="22"/>
        </w:rPr>
        <w:t>:</w:t>
      </w:r>
    </w:p>
    <w:p w14:paraId="6072578D" w14:textId="77777777" w:rsidR="00ED79A8" w:rsidRPr="00C652E6" w:rsidRDefault="00ED79A8" w:rsidP="00ED79A8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6C06D365" w14:textId="7862656E" w:rsidR="005724ED" w:rsidRPr="00C652E6" w:rsidRDefault="00694B52" w:rsidP="00ED79A8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023BA">
        <w:rPr>
          <w:rFonts w:ascii="Arial" w:hAnsi="Arial" w:cs="Arial"/>
          <w:sz w:val="22"/>
          <w:szCs w:val="22"/>
        </w:rPr>
        <w:t>Prezesa</w:t>
      </w:r>
      <w:r w:rsidR="007413EB" w:rsidRPr="003023BA">
        <w:rPr>
          <w:rFonts w:ascii="Arial" w:hAnsi="Arial" w:cs="Arial"/>
          <w:sz w:val="22"/>
          <w:szCs w:val="22"/>
        </w:rPr>
        <w:t xml:space="preserve"> </w:t>
      </w:r>
      <w:r w:rsidR="001C217C" w:rsidRPr="003023BA">
        <w:rPr>
          <w:rFonts w:ascii="Arial" w:hAnsi="Arial" w:cs="Arial"/>
          <w:sz w:val="22"/>
          <w:szCs w:val="22"/>
        </w:rPr>
        <w:t xml:space="preserve">Zarządu </w:t>
      </w:r>
      <w:r w:rsidR="00F47434" w:rsidRPr="003023BA">
        <w:rPr>
          <w:rFonts w:ascii="Arial" w:hAnsi="Arial" w:cs="Arial"/>
          <w:sz w:val="22"/>
          <w:szCs w:val="22"/>
        </w:rPr>
        <w:t xml:space="preserve">Spółki </w:t>
      </w:r>
      <w:r w:rsidRPr="003023BA">
        <w:rPr>
          <w:rFonts w:ascii="Arial" w:hAnsi="Arial" w:cs="Arial"/>
          <w:bCs/>
          <w:sz w:val="22"/>
          <w:szCs w:val="22"/>
        </w:rPr>
        <w:t xml:space="preserve">PSG Inwestycje </w:t>
      </w:r>
      <w:r w:rsidR="00A01DCA">
        <w:rPr>
          <w:rFonts w:ascii="Arial" w:hAnsi="Arial" w:cs="Arial"/>
          <w:bCs/>
          <w:sz w:val="22"/>
          <w:szCs w:val="22"/>
        </w:rPr>
        <w:t xml:space="preserve">sp. z o.o. </w:t>
      </w:r>
      <w:r w:rsidRPr="003023BA">
        <w:rPr>
          <w:rFonts w:ascii="Arial" w:hAnsi="Arial" w:cs="Arial"/>
          <w:bCs/>
          <w:sz w:val="22"/>
          <w:szCs w:val="22"/>
        </w:rPr>
        <w:t xml:space="preserve">z siedzibą w Warszawie </w:t>
      </w:r>
      <w:r w:rsidR="00AA3B76" w:rsidRPr="003023BA">
        <w:rPr>
          <w:rFonts w:ascii="Arial" w:hAnsi="Arial" w:cs="Arial"/>
          <w:sz w:val="22"/>
          <w:szCs w:val="22"/>
        </w:rPr>
        <w:t>[„Spółka</w:t>
      </w:r>
      <w:r w:rsidR="00AA3B76" w:rsidRPr="00C652E6">
        <w:rPr>
          <w:rFonts w:ascii="Arial" w:hAnsi="Arial" w:cs="Arial"/>
          <w:sz w:val="22"/>
          <w:szCs w:val="22"/>
        </w:rPr>
        <w:t>”]</w:t>
      </w:r>
      <w:r w:rsidR="00F47434" w:rsidRPr="00C652E6">
        <w:rPr>
          <w:rFonts w:ascii="Arial" w:hAnsi="Arial" w:cs="Arial"/>
          <w:sz w:val="22"/>
          <w:szCs w:val="22"/>
        </w:rPr>
        <w:t xml:space="preserve">, </w:t>
      </w:r>
    </w:p>
    <w:p w14:paraId="3892D3FC" w14:textId="1D959D55" w:rsidR="00ED79A8" w:rsidRPr="00C652E6" w:rsidRDefault="00ED79A8" w:rsidP="00ED79A8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0FC188F1" w14:textId="77777777" w:rsidR="00ED79A8" w:rsidRPr="00C652E6" w:rsidRDefault="00ED79A8" w:rsidP="00ED79A8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CE8BEF4" w14:textId="743FE001" w:rsidR="00992F5C" w:rsidRPr="00C652E6" w:rsidRDefault="00992F5C" w:rsidP="00992F5C">
      <w:pPr>
        <w:numPr>
          <w:ilvl w:val="0"/>
          <w:numId w:val="31"/>
        </w:numPr>
        <w:spacing w:line="32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C652E6">
        <w:rPr>
          <w:rFonts w:ascii="Arial" w:hAnsi="Arial" w:cs="Arial"/>
          <w:sz w:val="22"/>
          <w:szCs w:val="22"/>
        </w:rPr>
        <w:t xml:space="preserve">Kandydatem na </w:t>
      </w:r>
      <w:r w:rsidR="00694B52" w:rsidRPr="003023BA">
        <w:rPr>
          <w:rFonts w:ascii="Arial" w:hAnsi="Arial" w:cs="Arial"/>
          <w:sz w:val="22"/>
          <w:szCs w:val="22"/>
        </w:rPr>
        <w:t>Prezesa</w:t>
      </w:r>
      <w:r w:rsidR="007413EB" w:rsidRPr="003023BA">
        <w:rPr>
          <w:rFonts w:ascii="Arial" w:hAnsi="Arial" w:cs="Arial"/>
          <w:sz w:val="22"/>
          <w:szCs w:val="22"/>
        </w:rPr>
        <w:t xml:space="preserve"> </w:t>
      </w:r>
      <w:r w:rsidRPr="003023BA">
        <w:rPr>
          <w:rFonts w:ascii="Arial" w:hAnsi="Arial" w:cs="Arial"/>
          <w:sz w:val="22"/>
          <w:szCs w:val="22"/>
        </w:rPr>
        <w:t>Zarządu</w:t>
      </w:r>
      <w:r w:rsidRPr="00C652E6">
        <w:rPr>
          <w:rFonts w:ascii="Arial" w:hAnsi="Arial" w:cs="Arial"/>
          <w:b/>
          <w:sz w:val="22"/>
          <w:szCs w:val="22"/>
        </w:rPr>
        <w:t xml:space="preserve"> </w:t>
      </w:r>
      <w:r w:rsidRPr="00C652E6">
        <w:rPr>
          <w:rFonts w:ascii="Arial" w:hAnsi="Arial" w:cs="Arial"/>
          <w:sz w:val="22"/>
          <w:szCs w:val="22"/>
        </w:rPr>
        <w:t>może być wyłącznie osoba spełniająca łącznie następujące warunki:</w:t>
      </w:r>
    </w:p>
    <w:p w14:paraId="48C42EB7" w14:textId="630065A2" w:rsidR="0001149C" w:rsidRPr="00C652E6" w:rsidRDefault="0001149C" w:rsidP="00ED79A8">
      <w:pPr>
        <w:numPr>
          <w:ilvl w:val="0"/>
          <w:numId w:val="32"/>
        </w:numPr>
        <w:spacing w:line="320" w:lineRule="exact"/>
        <w:ind w:left="993" w:hanging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52E6">
        <w:rPr>
          <w:rFonts w:ascii="Arial" w:eastAsia="Calibri" w:hAnsi="Arial" w:cs="Arial"/>
          <w:sz w:val="22"/>
          <w:szCs w:val="22"/>
          <w:lang w:eastAsia="en-US"/>
        </w:rPr>
        <w:t xml:space="preserve">spełnia wymogi określone w </w:t>
      </w:r>
      <w:r w:rsidR="00A22A0A" w:rsidRPr="00C652E6">
        <w:rPr>
          <w:rFonts w:ascii="Arial" w:eastAsia="Calibri" w:hAnsi="Arial" w:cs="Arial"/>
          <w:sz w:val="22"/>
          <w:szCs w:val="22"/>
          <w:lang w:eastAsia="en-US"/>
        </w:rPr>
        <w:t>art.</w:t>
      </w:r>
      <w:r w:rsidRPr="00C652E6">
        <w:rPr>
          <w:rFonts w:ascii="Arial" w:eastAsia="Calibri" w:hAnsi="Arial" w:cs="Arial"/>
          <w:sz w:val="22"/>
          <w:szCs w:val="22"/>
          <w:lang w:eastAsia="en-US"/>
        </w:rPr>
        <w:t xml:space="preserve"> 22 pkt 1 Ustawy </w:t>
      </w:r>
      <w:r w:rsidRPr="00C652E6">
        <w:rPr>
          <w:rFonts w:ascii="Arial" w:hAnsi="Arial" w:cs="Arial"/>
          <w:sz w:val="22"/>
          <w:szCs w:val="22"/>
        </w:rPr>
        <w:t xml:space="preserve">z dnia 16 grudnia 2016 r. </w:t>
      </w:r>
      <w:r w:rsidR="000B0A4E">
        <w:rPr>
          <w:rFonts w:ascii="Arial" w:hAnsi="Arial" w:cs="Arial"/>
          <w:sz w:val="22"/>
          <w:szCs w:val="22"/>
        </w:rPr>
        <w:br/>
      </w:r>
      <w:r w:rsidRPr="00C652E6">
        <w:rPr>
          <w:rFonts w:ascii="Arial" w:hAnsi="Arial" w:cs="Arial"/>
          <w:sz w:val="22"/>
          <w:szCs w:val="22"/>
        </w:rPr>
        <w:t xml:space="preserve">o zasadach zarządzania mieniem państwowym </w:t>
      </w:r>
      <w:r w:rsidRPr="00C652E6">
        <w:rPr>
          <w:rFonts w:ascii="Arial" w:eastAsia="Calibri" w:hAnsi="Arial" w:cs="Arial"/>
          <w:sz w:val="22"/>
          <w:szCs w:val="22"/>
          <w:lang w:eastAsia="en-US"/>
        </w:rPr>
        <w:t>(tekst jednolity: Dz. U. z 20</w:t>
      </w:r>
      <w:r w:rsidR="000B0A4E">
        <w:rPr>
          <w:rFonts w:ascii="Arial" w:eastAsia="Calibri" w:hAnsi="Arial" w:cs="Arial"/>
          <w:sz w:val="22"/>
          <w:szCs w:val="22"/>
          <w:lang w:eastAsia="en-US"/>
        </w:rPr>
        <w:t>20</w:t>
      </w:r>
      <w:r w:rsidRPr="00C652E6">
        <w:rPr>
          <w:rFonts w:ascii="Arial" w:eastAsia="Calibri" w:hAnsi="Arial" w:cs="Arial"/>
          <w:sz w:val="22"/>
          <w:szCs w:val="22"/>
          <w:lang w:eastAsia="en-US"/>
        </w:rPr>
        <w:t xml:space="preserve"> r., poz. </w:t>
      </w:r>
      <w:r w:rsidR="000B0A4E">
        <w:rPr>
          <w:rFonts w:ascii="Arial" w:eastAsia="Calibri" w:hAnsi="Arial" w:cs="Arial"/>
          <w:sz w:val="22"/>
          <w:szCs w:val="22"/>
          <w:lang w:eastAsia="en-US"/>
        </w:rPr>
        <w:t>735</w:t>
      </w:r>
      <w:r w:rsidRPr="00C652E6">
        <w:rPr>
          <w:rFonts w:ascii="Arial" w:eastAsia="Calibri" w:hAnsi="Arial" w:cs="Arial"/>
          <w:sz w:val="22"/>
          <w:szCs w:val="22"/>
          <w:lang w:eastAsia="en-US"/>
        </w:rPr>
        <w:t xml:space="preserve"> ze zm.)</w:t>
      </w:r>
      <w:r w:rsidRPr="00C652E6">
        <w:rPr>
          <w:rFonts w:ascii="Arial" w:hAnsi="Arial" w:cs="Arial"/>
          <w:sz w:val="22"/>
          <w:szCs w:val="22"/>
        </w:rPr>
        <w:t xml:space="preserve"> [„Ustawa”]</w:t>
      </w:r>
      <w:r w:rsidRPr="00C652E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294110DA" w14:textId="2147D909" w:rsidR="0001149C" w:rsidRPr="00C652E6" w:rsidRDefault="0001149C" w:rsidP="00ED79A8">
      <w:pPr>
        <w:numPr>
          <w:ilvl w:val="0"/>
          <w:numId w:val="32"/>
        </w:numPr>
        <w:spacing w:line="320" w:lineRule="exact"/>
        <w:ind w:left="993" w:hanging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52E6">
        <w:rPr>
          <w:rFonts w:ascii="Arial" w:eastAsia="Calibri" w:hAnsi="Arial" w:cs="Arial"/>
          <w:sz w:val="22"/>
          <w:szCs w:val="22"/>
          <w:lang w:eastAsia="en-US"/>
        </w:rPr>
        <w:t xml:space="preserve">spełnia inne niż wyżej wymienione wymogi określone we właściwych przepisach prawa, a w szczególności nie narusza ograniczeń lub zakazów zajmowania stanowiska członka organu zarządzającego w spółkach handlowych, </w:t>
      </w:r>
      <w:r w:rsidR="000B0A4E">
        <w:rPr>
          <w:rFonts w:ascii="Arial" w:eastAsia="Calibri" w:hAnsi="Arial" w:cs="Arial"/>
          <w:sz w:val="22"/>
          <w:szCs w:val="22"/>
          <w:lang w:eastAsia="en-US"/>
        </w:rPr>
        <w:br/>
      </w:r>
      <w:r w:rsidRPr="00C652E6">
        <w:rPr>
          <w:rFonts w:ascii="Arial" w:eastAsia="Calibri" w:hAnsi="Arial" w:cs="Arial"/>
          <w:sz w:val="22"/>
          <w:szCs w:val="22"/>
          <w:lang w:eastAsia="en-US"/>
        </w:rPr>
        <w:t>w szczególności wynikających z:</w:t>
      </w:r>
    </w:p>
    <w:p w14:paraId="40304407" w14:textId="03D0EE11" w:rsidR="0001149C" w:rsidRPr="00C652E6" w:rsidRDefault="0001149C" w:rsidP="00ED79A8">
      <w:pPr>
        <w:numPr>
          <w:ilvl w:val="0"/>
          <w:numId w:val="28"/>
        </w:numPr>
        <w:spacing w:line="320" w:lineRule="exact"/>
        <w:ind w:left="1418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52E6">
        <w:rPr>
          <w:rFonts w:ascii="Arial" w:eastAsia="Calibri" w:hAnsi="Arial" w:cs="Arial"/>
          <w:sz w:val="22"/>
          <w:szCs w:val="22"/>
          <w:lang w:eastAsia="en-US"/>
        </w:rPr>
        <w:t>Ustawy z dnia 15 września 2000 r. Kodeks spółek handlowych (tekst</w:t>
      </w:r>
      <w:r w:rsidRPr="00C652E6">
        <w:rPr>
          <w:rFonts w:ascii="Arial" w:eastAsia="Calibri" w:hAnsi="Arial" w:cs="Arial"/>
          <w:sz w:val="22"/>
          <w:szCs w:val="22"/>
          <w:lang w:eastAsia="en-US"/>
        </w:rPr>
        <w:br/>
        <w:t>jednolity: Dz. U. z 20</w:t>
      </w:r>
      <w:r w:rsidR="000B0A4E">
        <w:rPr>
          <w:rFonts w:ascii="Arial" w:eastAsia="Calibri" w:hAnsi="Arial" w:cs="Arial"/>
          <w:sz w:val="22"/>
          <w:szCs w:val="22"/>
          <w:lang w:eastAsia="en-US"/>
        </w:rPr>
        <w:t>20</w:t>
      </w:r>
      <w:r w:rsidRPr="00C652E6">
        <w:rPr>
          <w:rFonts w:ascii="Arial" w:eastAsia="Calibri" w:hAnsi="Arial" w:cs="Arial"/>
          <w:sz w:val="22"/>
          <w:szCs w:val="22"/>
          <w:lang w:eastAsia="en-US"/>
        </w:rPr>
        <w:t xml:space="preserve"> r., poz. </w:t>
      </w:r>
      <w:r w:rsidR="000B0A4E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C652E6">
        <w:rPr>
          <w:rFonts w:ascii="Arial" w:eastAsia="Calibri" w:hAnsi="Arial" w:cs="Arial"/>
          <w:sz w:val="22"/>
          <w:szCs w:val="22"/>
          <w:lang w:eastAsia="en-US"/>
        </w:rPr>
        <w:t>5</w:t>
      </w:r>
      <w:r w:rsidR="000B0A4E">
        <w:rPr>
          <w:rFonts w:ascii="Arial" w:eastAsia="Calibri" w:hAnsi="Arial" w:cs="Arial"/>
          <w:sz w:val="22"/>
          <w:szCs w:val="22"/>
          <w:lang w:eastAsia="en-US"/>
        </w:rPr>
        <w:t>26</w:t>
      </w:r>
      <w:r w:rsidRPr="00C652E6">
        <w:rPr>
          <w:rFonts w:ascii="Arial" w:eastAsia="Calibri" w:hAnsi="Arial" w:cs="Arial"/>
          <w:sz w:val="22"/>
          <w:szCs w:val="22"/>
          <w:lang w:eastAsia="en-US"/>
        </w:rPr>
        <w:t>, ze zm.);</w:t>
      </w:r>
    </w:p>
    <w:p w14:paraId="16AE894D" w14:textId="77777777" w:rsidR="0001149C" w:rsidRPr="00C652E6" w:rsidRDefault="0001149C" w:rsidP="00ED79A8">
      <w:pPr>
        <w:numPr>
          <w:ilvl w:val="0"/>
          <w:numId w:val="28"/>
        </w:numPr>
        <w:tabs>
          <w:tab w:val="left" w:pos="1560"/>
        </w:tabs>
        <w:spacing w:line="320" w:lineRule="exact"/>
        <w:ind w:left="1418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52E6">
        <w:rPr>
          <w:rFonts w:ascii="Arial" w:eastAsia="Calibri" w:hAnsi="Arial" w:cs="Arial"/>
          <w:sz w:val="22"/>
          <w:szCs w:val="22"/>
          <w:lang w:eastAsia="en-US"/>
        </w:rPr>
        <w:t>Ustawy z dnia 3 marca 2000 r. o wynagradzaniu osób kierujących niektórymi podmiotami prawnymi (tekst jednolity: Dz. U. z 2019 r., poz. 2136 ze zm.);</w:t>
      </w:r>
    </w:p>
    <w:p w14:paraId="78CB58EF" w14:textId="0149A4F2" w:rsidR="0001149C" w:rsidRPr="00C652E6" w:rsidRDefault="0001149C" w:rsidP="00ED79A8">
      <w:pPr>
        <w:numPr>
          <w:ilvl w:val="0"/>
          <w:numId w:val="28"/>
        </w:numPr>
        <w:tabs>
          <w:tab w:val="left" w:pos="993"/>
        </w:tabs>
        <w:spacing w:line="320" w:lineRule="exact"/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C652E6">
        <w:rPr>
          <w:rFonts w:ascii="Arial" w:eastAsia="Calibri" w:hAnsi="Arial" w:cs="Arial"/>
          <w:sz w:val="22"/>
          <w:szCs w:val="22"/>
          <w:lang w:eastAsia="en-US"/>
        </w:rPr>
        <w:t xml:space="preserve">Ustawy z dnia 21 sierpnia 1997 r. o ograniczeniu prowadzenia działalności </w:t>
      </w:r>
      <w:r w:rsidRPr="00C652E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gospodarczej przez osoby pełniące funkcje publiczne (tekst jednolity: </w:t>
      </w:r>
      <w:r w:rsidR="000B0A4E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</w:r>
      <w:r w:rsidRPr="00C652E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Dz. U. z 2019 r., poz. 2399 ze zm.).</w:t>
      </w:r>
    </w:p>
    <w:p w14:paraId="6DA8CFBB" w14:textId="3AA39F13" w:rsidR="0001149C" w:rsidRPr="003023BA" w:rsidRDefault="00992F5C" w:rsidP="009B2F03">
      <w:pPr>
        <w:numPr>
          <w:ilvl w:val="0"/>
          <w:numId w:val="31"/>
        </w:numPr>
        <w:autoSpaceDE w:val="0"/>
        <w:autoSpaceDN w:val="0"/>
        <w:adjustRightInd w:val="0"/>
        <w:spacing w:line="320" w:lineRule="exact"/>
        <w:ind w:left="357" w:hanging="357"/>
        <w:contextualSpacing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C652E6">
        <w:rPr>
          <w:rFonts w:ascii="Arial" w:hAnsi="Arial" w:cs="Arial"/>
          <w:color w:val="000000" w:themeColor="text1"/>
          <w:sz w:val="22"/>
          <w:szCs w:val="22"/>
        </w:rPr>
        <w:t xml:space="preserve">Kandydatem </w:t>
      </w:r>
      <w:r w:rsidRPr="003023BA"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="00694B52" w:rsidRPr="003023BA">
        <w:rPr>
          <w:rFonts w:ascii="Arial" w:hAnsi="Arial" w:cs="Arial"/>
          <w:color w:val="000000" w:themeColor="text1"/>
          <w:sz w:val="22"/>
          <w:szCs w:val="22"/>
        </w:rPr>
        <w:t>Prezesa</w:t>
      </w:r>
      <w:r w:rsidR="007413EB" w:rsidRPr="003023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023BA">
        <w:rPr>
          <w:rFonts w:ascii="Arial" w:hAnsi="Arial" w:cs="Arial"/>
          <w:color w:val="000000" w:themeColor="text1"/>
          <w:sz w:val="22"/>
          <w:szCs w:val="22"/>
        </w:rPr>
        <w:t xml:space="preserve">Zarządu </w:t>
      </w:r>
      <w:r w:rsidR="00450D51" w:rsidRPr="003023BA">
        <w:rPr>
          <w:rFonts w:ascii="Arial" w:hAnsi="Arial" w:cs="Arial"/>
          <w:color w:val="000000" w:themeColor="text1"/>
          <w:sz w:val="22"/>
          <w:szCs w:val="22"/>
        </w:rPr>
        <w:t xml:space="preserve">Spółki </w:t>
      </w:r>
      <w:r w:rsidRPr="003023BA">
        <w:rPr>
          <w:rFonts w:ascii="Arial" w:hAnsi="Arial" w:cs="Arial"/>
          <w:color w:val="000000" w:themeColor="text1"/>
          <w:sz w:val="22"/>
          <w:szCs w:val="22"/>
        </w:rPr>
        <w:t>nie może być osoba, która spełnia którykolwiek</w:t>
      </w:r>
      <w:r w:rsidR="00261D0B" w:rsidRPr="003023BA">
        <w:rPr>
          <w:rFonts w:ascii="Arial" w:hAnsi="Arial" w:cs="Arial"/>
          <w:color w:val="000000" w:themeColor="text1"/>
          <w:sz w:val="22"/>
          <w:szCs w:val="22"/>
        </w:rPr>
        <w:br/>
      </w:r>
      <w:r w:rsidRPr="003023BA">
        <w:rPr>
          <w:rFonts w:ascii="Arial" w:hAnsi="Arial" w:cs="Arial"/>
          <w:color w:val="000000" w:themeColor="text1"/>
          <w:sz w:val="22"/>
          <w:szCs w:val="22"/>
        </w:rPr>
        <w:t xml:space="preserve">z warunków wykluczających pełnienie funkcji </w:t>
      </w:r>
      <w:r w:rsidR="00694B52" w:rsidRPr="003023BA">
        <w:rPr>
          <w:rFonts w:ascii="Arial" w:hAnsi="Arial" w:cs="Arial"/>
          <w:color w:val="000000" w:themeColor="text1"/>
          <w:sz w:val="22"/>
          <w:szCs w:val="22"/>
        </w:rPr>
        <w:t>Prezesa</w:t>
      </w:r>
      <w:r w:rsidR="007413EB" w:rsidRPr="003023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023BA">
        <w:rPr>
          <w:rFonts w:ascii="Arial" w:hAnsi="Arial" w:cs="Arial"/>
          <w:color w:val="000000" w:themeColor="text1"/>
          <w:sz w:val="22"/>
          <w:szCs w:val="22"/>
        </w:rPr>
        <w:t>Zarządu określonych w art. 22 pkt 2 Ustawy</w:t>
      </w:r>
      <w:r w:rsidR="0001149C" w:rsidRPr="003023B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703481C" w14:textId="1D1622E1" w:rsidR="00145680" w:rsidRPr="00C652E6" w:rsidRDefault="0001149C" w:rsidP="00F146F4">
      <w:pPr>
        <w:numPr>
          <w:ilvl w:val="0"/>
          <w:numId w:val="31"/>
        </w:numPr>
        <w:spacing w:line="32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3023BA">
        <w:rPr>
          <w:rFonts w:ascii="Arial" w:hAnsi="Arial" w:cs="Arial"/>
          <w:sz w:val="22"/>
          <w:szCs w:val="22"/>
        </w:rPr>
        <w:t xml:space="preserve">Postępowanie kwalifikacyjne przeprowadza się wyłącznie co do kandydatów, którzy przedłożyli Polskiej Spółce Gazownictwa sp. z o.o. kompletnie i poprawnie wypełnione „Zgłoszenie kandydata na </w:t>
      </w:r>
      <w:r w:rsidR="00694B52" w:rsidRPr="003023BA">
        <w:rPr>
          <w:rFonts w:ascii="Arial" w:hAnsi="Arial" w:cs="Arial"/>
          <w:sz w:val="22"/>
          <w:szCs w:val="22"/>
        </w:rPr>
        <w:t>Prezesa</w:t>
      </w:r>
      <w:r w:rsidR="007413EB" w:rsidRPr="003023BA">
        <w:rPr>
          <w:rFonts w:ascii="Arial" w:hAnsi="Arial" w:cs="Arial"/>
          <w:sz w:val="22"/>
          <w:szCs w:val="22"/>
        </w:rPr>
        <w:t xml:space="preserve"> </w:t>
      </w:r>
      <w:r w:rsidRPr="003023BA">
        <w:rPr>
          <w:rFonts w:ascii="Arial" w:hAnsi="Arial" w:cs="Arial"/>
          <w:sz w:val="22"/>
          <w:szCs w:val="22"/>
        </w:rPr>
        <w:t>Zarządu</w:t>
      </w:r>
      <w:r w:rsidRPr="00C652E6">
        <w:rPr>
          <w:rFonts w:ascii="Arial" w:hAnsi="Arial" w:cs="Arial"/>
          <w:sz w:val="22"/>
          <w:szCs w:val="22"/>
        </w:rPr>
        <w:t xml:space="preserve"> Spółki” (zwane również „Zgłoszenie kandydata”) wraz ze wszystkimi załącznikami.</w:t>
      </w:r>
    </w:p>
    <w:p w14:paraId="02C14F37" w14:textId="1128C4AA" w:rsidR="00145680" w:rsidRPr="00C652E6" w:rsidRDefault="00145680" w:rsidP="00F146F4">
      <w:pPr>
        <w:numPr>
          <w:ilvl w:val="0"/>
          <w:numId w:val="31"/>
        </w:numPr>
        <w:spacing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52E6">
        <w:rPr>
          <w:rFonts w:ascii="Arial" w:hAnsi="Arial" w:cs="Arial"/>
          <w:sz w:val="22"/>
          <w:szCs w:val="22"/>
        </w:rPr>
        <w:t xml:space="preserve">Wzór formularza: „Zgłoszenie kandydata” stanowi załącznik do </w:t>
      </w:r>
      <w:r w:rsidR="0001612A" w:rsidRPr="00C652E6">
        <w:rPr>
          <w:rFonts w:ascii="Arial" w:hAnsi="Arial" w:cs="Arial"/>
          <w:sz w:val="22"/>
          <w:szCs w:val="22"/>
        </w:rPr>
        <w:t>o</w:t>
      </w:r>
      <w:r w:rsidRPr="00C652E6">
        <w:rPr>
          <w:rFonts w:ascii="Arial" w:hAnsi="Arial" w:cs="Arial"/>
          <w:sz w:val="22"/>
          <w:szCs w:val="22"/>
        </w:rPr>
        <w:t>głoszenia</w:t>
      </w:r>
      <w:r w:rsidR="0001612A" w:rsidRPr="00C652E6">
        <w:rPr>
          <w:rFonts w:ascii="Arial" w:hAnsi="Arial" w:cs="Arial"/>
          <w:sz w:val="22"/>
          <w:szCs w:val="22"/>
        </w:rPr>
        <w:t xml:space="preserve"> </w:t>
      </w:r>
      <w:r w:rsidR="0001612A" w:rsidRPr="00C652E6">
        <w:rPr>
          <w:rFonts w:ascii="Arial" w:hAnsi="Arial" w:cs="Arial"/>
          <w:sz w:val="22"/>
          <w:szCs w:val="22"/>
          <w:lang w:eastAsia="ar-SA"/>
        </w:rPr>
        <w:t>o postępowaniu kwalifikacyjnym</w:t>
      </w:r>
      <w:r w:rsidRPr="00C652E6">
        <w:rPr>
          <w:rFonts w:ascii="Arial" w:hAnsi="Arial" w:cs="Arial"/>
          <w:sz w:val="22"/>
          <w:szCs w:val="22"/>
        </w:rPr>
        <w:t>.</w:t>
      </w:r>
    </w:p>
    <w:p w14:paraId="77B5EC96" w14:textId="77777777" w:rsidR="00F146F4" w:rsidRPr="00C652E6" w:rsidRDefault="00145680" w:rsidP="00F146F4">
      <w:pPr>
        <w:numPr>
          <w:ilvl w:val="0"/>
          <w:numId w:val="31"/>
        </w:numPr>
        <w:spacing w:line="320" w:lineRule="exact"/>
        <w:ind w:left="357" w:hanging="357"/>
        <w:jc w:val="both"/>
        <w:rPr>
          <w:sz w:val="22"/>
          <w:szCs w:val="22"/>
        </w:rPr>
      </w:pPr>
      <w:r w:rsidRPr="00C652E6">
        <w:rPr>
          <w:rFonts w:ascii="Arial" w:hAnsi="Arial" w:cs="Arial"/>
          <w:sz w:val="22"/>
          <w:szCs w:val="22"/>
          <w:lang w:eastAsia="ar-SA"/>
        </w:rPr>
        <w:t>Dokumenty złożone w postępowaniu kwalifikacyjnym niebędące oryginałami nie podlegają zwrotowi.</w:t>
      </w:r>
    </w:p>
    <w:p w14:paraId="2DA39A0E" w14:textId="542236B6" w:rsidR="00F146F4" w:rsidRPr="003023BA" w:rsidRDefault="00F146F4" w:rsidP="00F146F4">
      <w:pPr>
        <w:numPr>
          <w:ilvl w:val="0"/>
          <w:numId w:val="31"/>
        </w:numPr>
        <w:spacing w:line="320" w:lineRule="exact"/>
        <w:ind w:left="357" w:hanging="357"/>
        <w:jc w:val="both"/>
        <w:rPr>
          <w:sz w:val="22"/>
          <w:szCs w:val="22"/>
        </w:rPr>
      </w:pPr>
      <w:r w:rsidRPr="00C652E6">
        <w:rPr>
          <w:rFonts w:ascii="Arial" w:hAnsi="Arial" w:cs="Arial"/>
          <w:sz w:val="22"/>
          <w:szCs w:val="22"/>
        </w:rPr>
        <w:t>„Zgłoszenie kandydata” można złożyć drogą elektroniczną, poprzez wysłanie podpisanych dokumentów, o których mowa w niniejszym Regulaminie na adres e-mail</w:t>
      </w:r>
      <w:r w:rsidR="00694B52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694B52" w:rsidRPr="003023BA">
          <w:rPr>
            <w:rStyle w:val="Hipercze"/>
            <w:rFonts w:ascii="Arial" w:hAnsi="Arial" w:cs="Arial"/>
            <w:sz w:val="22"/>
            <w:szCs w:val="22"/>
          </w:rPr>
          <w:t>konkurs.psgi@psgaz.pl</w:t>
        </w:r>
      </w:hyperlink>
      <w:r w:rsidR="00694B52" w:rsidRPr="003023BA">
        <w:rPr>
          <w:rFonts w:ascii="Arial" w:hAnsi="Arial" w:cs="Arial"/>
          <w:sz w:val="22"/>
          <w:szCs w:val="22"/>
        </w:rPr>
        <w:t xml:space="preserve"> </w:t>
      </w:r>
      <w:r w:rsidRPr="003023BA">
        <w:rPr>
          <w:rFonts w:ascii="Arial" w:hAnsi="Arial" w:cs="Arial"/>
          <w:sz w:val="22"/>
          <w:szCs w:val="22"/>
        </w:rPr>
        <w:t xml:space="preserve">w terminie wskazanym w </w:t>
      </w:r>
      <w:r w:rsidR="00694B52" w:rsidRPr="003023BA">
        <w:rPr>
          <w:rFonts w:ascii="Arial" w:hAnsi="Arial" w:cs="Arial"/>
          <w:sz w:val="22"/>
          <w:szCs w:val="22"/>
        </w:rPr>
        <w:t>Regulaminie</w:t>
      </w:r>
      <w:r w:rsidRPr="003023BA">
        <w:rPr>
          <w:rFonts w:ascii="Arial" w:hAnsi="Arial" w:cs="Arial"/>
          <w:sz w:val="22"/>
          <w:szCs w:val="22"/>
        </w:rPr>
        <w:t xml:space="preserve"> (decyduje data wpływu „Zgłoszenia kandydata” na wskazany adres e-mail). </w:t>
      </w:r>
    </w:p>
    <w:p w14:paraId="7F9C0B9E" w14:textId="5B61A98C" w:rsidR="00145680" w:rsidRPr="003023BA" w:rsidRDefault="00145680" w:rsidP="00F146F4">
      <w:pPr>
        <w:numPr>
          <w:ilvl w:val="0"/>
          <w:numId w:val="31"/>
        </w:numPr>
        <w:spacing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3023BA">
        <w:rPr>
          <w:rFonts w:ascii="Arial" w:hAnsi="Arial" w:cs="Arial"/>
          <w:sz w:val="22"/>
          <w:szCs w:val="22"/>
        </w:rPr>
        <w:t xml:space="preserve"> „Zgłoszenie </w:t>
      </w:r>
      <w:r w:rsidR="00F0373C" w:rsidRPr="003023BA">
        <w:rPr>
          <w:rFonts w:ascii="Arial" w:hAnsi="Arial" w:cs="Arial"/>
          <w:sz w:val="22"/>
          <w:szCs w:val="22"/>
        </w:rPr>
        <w:t>k</w:t>
      </w:r>
      <w:r w:rsidRPr="003023BA">
        <w:rPr>
          <w:rFonts w:ascii="Arial" w:hAnsi="Arial" w:cs="Arial"/>
          <w:sz w:val="22"/>
          <w:szCs w:val="22"/>
        </w:rPr>
        <w:t>andydata” złożone po upływie terminu określonego do ich przyjmowania nie podlega rozpatrzeniu.</w:t>
      </w:r>
    </w:p>
    <w:p w14:paraId="00DFE31E" w14:textId="4CB24D2E" w:rsidR="00145680" w:rsidRPr="003023BA" w:rsidRDefault="00145680" w:rsidP="00F146F4">
      <w:pPr>
        <w:numPr>
          <w:ilvl w:val="0"/>
          <w:numId w:val="31"/>
        </w:numPr>
        <w:spacing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3023BA">
        <w:rPr>
          <w:rFonts w:ascii="Arial" w:hAnsi="Arial" w:cs="Arial"/>
          <w:sz w:val="22"/>
          <w:szCs w:val="22"/>
        </w:rPr>
        <w:t>„</w:t>
      </w:r>
      <w:r w:rsidRPr="003023BA">
        <w:rPr>
          <w:rFonts w:ascii="Arial" w:hAnsi="Arial" w:cs="Arial"/>
          <w:sz w:val="22"/>
          <w:szCs w:val="22"/>
          <w:lang w:eastAsia="ar-SA"/>
        </w:rPr>
        <w:t xml:space="preserve">Zgłoszenie </w:t>
      </w:r>
      <w:r w:rsidR="00F0373C" w:rsidRPr="003023BA">
        <w:rPr>
          <w:rFonts w:ascii="Arial" w:hAnsi="Arial" w:cs="Arial"/>
          <w:sz w:val="22"/>
          <w:szCs w:val="22"/>
          <w:lang w:eastAsia="ar-SA"/>
        </w:rPr>
        <w:t>k</w:t>
      </w:r>
      <w:r w:rsidRPr="003023BA">
        <w:rPr>
          <w:rFonts w:ascii="Arial" w:hAnsi="Arial" w:cs="Arial"/>
          <w:sz w:val="22"/>
          <w:szCs w:val="22"/>
          <w:lang w:eastAsia="ar-SA"/>
        </w:rPr>
        <w:t xml:space="preserve">andydata” niekompletne lub niespełniające wymogów określonych </w:t>
      </w:r>
      <w:r w:rsidR="00BD46C1" w:rsidRPr="003023BA">
        <w:rPr>
          <w:rFonts w:ascii="Arial" w:hAnsi="Arial" w:cs="Arial"/>
          <w:sz w:val="22"/>
          <w:szCs w:val="22"/>
          <w:lang w:eastAsia="ar-SA"/>
        </w:rPr>
        <w:br/>
      </w:r>
      <w:r w:rsidRPr="003023BA">
        <w:rPr>
          <w:rFonts w:ascii="Arial" w:hAnsi="Arial" w:cs="Arial"/>
          <w:sz w:val="22"/>
          <w:szCs w:val="22"/>
          <w:lang w:eastAsia="ar-SA"/>
        </w:rPr>
        <w:t xml:space="preserve">w ogłoszeniu </w:t>
      </w:r>
      <w:bookmarkStart w:id="1" w:name="_Hlk39516327"/>
      <w:r w:rsidRPr="003023BA">
        <w:rPr>
          <w:rFonts w:ascii="Arial" w:hAnsi="Arial" w:cs="Arial"/>
          <w:sz w:val="22"/>
          <w:szCs w:val="22"/>
          <w:lang w:eastAsia="ar-SA"/>
        </w:rPr>
        <w:t xml:space="preserve">o postępowaniu kwalifikacyjnym </w:t>
      </w:r>
      <w:bookmarkEnd w:id="1"/>
      <w:r w:rsidRPr="003023BA">
        <w:rPr>
          <w:rFonts w:ascii="Arial" w:hAnsi="Arial" w:cs="Arial"/>
          <w:sz w:val="22"/>
          <w:szCs w:val="22"/>
          <w:lang w:eastAsia="ar-SA"/>
        </w:rPr>
        <w:t>nie podlega rozpatrzeniu.</w:t>
      </w:r>
    </w:p>
    <w:p w14:paraId="540FC617" w14:textId="5A2314A8" w:rsidR="00145680" w:rsidRPr="00C652E6" w:rsidRDefault="00145680" w:rsidP="00F146F4">
      <w:pPr>
        <w:numPr>
          <w:ilvl w:val="0"/>
          <w:numId w:val="31"/>
        </w:numPr>
        <w:spacing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3023BA">
        <w:rPr>
          <w:rFonts w:ascii="Arial" w:hAnsi="Arial" w:cs="Arial"/>
          <w:sz w:val="22"/>
          <w:szCs w:val="22"/>
        </w:rPr>
        <w:t xml:space="preserve">Otwarcie zgłoszeń nastąpi </w:t>
      </w:r>
      <w:r w:rsidRPr="003023BA">
        <w:rPr>
          <w:rFonts w:ascii="Arial" w:hAnsi="Arial" w:cs="Arial"/>
          <w:b/>
          <w:sz w:val="22"/>
          <w:szCs w:val="22"/>
        </w:rPr>
        <w:t xml:space="preserve">w </w:t>
      </w:r>
      <w:r w:rsidRPr="001B3F2F">
        <w:rPr>
          <w:rFonts w:ascii="Arial" w:hAnsi="Arial" w:cs="Arial"/>
          <w:b/>
          <w:sz w:val="22"/>
          <w:szCs w:val="22"/>
        </w:rPr>
        <w:t xml:space="preserve">dniu </w:t>
      </w:r>
      <w:r w:rsidR="00A01DCA" w:rsidRPr="001B3F2F">
        <w:rPr>
          <w:rFonts w:ascii="Arial" w:hAnsi="Arial" w:cs="Arial"/>
          <w:b/>
          <w:sz w:val="22"/>
          <w:szCs w:val="22"/>
        </w:rPr>
        <w:t>5</w:t>
      </w:r>
      <w:r w:rsidR="00694B52" w:rsidRPr="001B3F2F">
        <w:rPr>
          <w:rFonts w:ascii="Arial" w:hAnsi="Arial" w:cs="Arial"/>
          <w:b/>
          <w:sz w:val="22"/>
          <w:szCs w:val="22"/>
        </w:rPr>
        <w:t xml:space="preserve"> listopada</w:t>
      </w:r>
      <w:r w:rsidR="00BC0862" w:rsidRPr="003023BA">
        <w:rPr>
          <w:rFonts w:ascii="Arial" w:hAnsi="Arial" w:cs="Arial"/>
          <w:b/>
          <w:sz w:val="22"/>
          <w:szCs w:val="22"/>
        </w:rPr>
        <w:t xml:space="preserve"> </w:t>
      </w:r>
      <w:r w:rsidRPr="003023BA">
        <w:rPr>
          <w:rFonts w:ascii="Arial" w:hAnsi="Arial" w:cs="Arial"/>
          <w:b/>
          <w:sz w:val="22"/>
          <w:szCs w:val="22"/>
        </w:rPr>
        <w:t>20</w:t>
      </w:r>
      <w:r w:rsidR="00992F5C" w:rsidRPr="003023BA">
        <w:rPr>
          <w:rFonts w:ascii="Arial" w:hAnsi="Arial" w:cs="Arial"/>
          <w:b/>
          <w:sz w:val="22"/>
          <w:szCs w:val="22"/>
        </w:rPr>
        <w:t>2</w:t>
      </w:r>
      <w:r w:rsidR="00415D35" w:rsidRPr="003023BA">
        <w:rPr>
          <w:rFonts w:ascii="Arial" w:hAnsi="Arial" w:cs="Arial"/>
          <w:b/>
          <w:sz w:val="22"/>
          <w:szCs w:val="22"/>
        </w:rPr>
        <w:t>1</w:t>
      </w:r>
      <w:r w:rsidR="004D7F3F" w:rsidRPr="003023BA">
        <w:rPr>
          <w:rFonts w:ascii="Arial" w:hAnsi="Arial" w:cs="Arial"/>
          <w:b/>
          <w:sz w:val="22"/>
          <w:szCs w:val="22"/>
        </w:rPr>
        <w:t xml:space="preserve"> </w:t>
      </w:r>
      <w:r w:rsidRPr="003023BA">
        <w:rPr>
          <w:rFonts w:ascii="Arial" w:hAnsi="Arial" w:cs="Arial"/>
          <w:b/>
          <w:sz w:val="22"/>
          <w:szCs w:val="22"/>
        </w:rPr>
        <w:t>r.</w:t>
      </w:r>
      <w:r w:rsidR="008B636B" w:rsidRPr="003023BA">
        <w:rPr>
          <w:rFonts w:ascii="Arial" w:hAnsi="Arial" w:cs="Arial"/>
          <w:b/>
          <w:sz w:val="22"/>
          <w:szCs w:val="22"/>
        </w:rPr>
        <w:t xml:space="preserve"> po godzinie</w:t>
      </w:r>
      <w:r w:rsidR="008B636B" w:rsidRPr="00C652E6">
        <w:rPr>
          <w:rFonts w:ascii="Arial" w:hAnsi="Arial" w:cs="Arial"/>
          <w:b/>
          <w:sz w:val="22"/>
          <w:szCs w:val="22"/>
        </w:rPr>
        <w:t xml:space="preserve"> </w:t>
      </w:r>
      <w:r w:rsidR="00261D0B">
        <w:rPr>
          <w:rFonts w:ascii="Arial" w:hAnsi="Arial" w:cs="Arial"/>
          <w:b/>
          <w:sz w:val="22"/>
          <w:szCs w:val="22"/>
        </w:rPr>
        <w:t>9</w:t>
      </w:r>
      <w:r w:rsidR="008B636B" w:rsidRPr="00C652E6">
        <w:rPr>
          <w:rFonts w:ascii="Arial" w:hAnsi="Arial" w:cs="Arial"/>
          <w:b/>
          <w:sz w:val="22"/>
          <w:szCs w:val="22"/>
        </w:rPr>
        <w:t>.</w:t>
      </w:r>
      <w:r w:rsidR="00261D0B">
        <w:rPr>
          <w:rFonts w:ascii="Arial" w:hAnsi="Arial" w:cs="Arial"/>
          <w:b/>
          <w:sz w:val="22"/>
          <w:szCs w:val="22"/>
        </w:rPr>
        <w:t>00.</w:t>
      </w:r>
    </w:p>
    <w:p w14:paraId="3EEA62EB" w14:textId="7F133A60" w:rsidR="00A734F6" w:rsidRPr="00C652E6" w:rsidRDefault="00145680" w:rsidP="00F146F4">
      <w:pPr>
        <w:numPr>
          <w:ilvl w:val="0"/>
          <w:numId w:val="31"/>
        </w:numPr>
        <w:spacing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2" w:name="_Hlk41646326"/>
      <w:r w:rsidRPr="00C652E6">
        <w:rPr>
          <w:rFonts w:ascii="Arial" w:hAnsi="Arial" w:cs="Arial"/>
          <w:sz w:val="22"/>
          <w:szCs w:val="22"/>
          <w:lang w:eastAsia="ar-SA"/>
        </w:rPr>
        <w:t xml:space="preserve">Rozmowa kwalifikacyjna z każdym z </w:t>
      </w:r>
      <w:r w:rsidR="004E3DD8" w:rsidRPr="00C652E6">
        <w:rPr>
          <w:rFonts w:ascii="Arial" w:hAnsi="Arial" w:cs="Arial"/>
          <w:sz w:val="22"/>
          <w:szCs w:val="22"/>
          <w:lang w:eastAsia="ar-SA"/>
        </w:rPr>
        <w:t>k</w:t>
      </w:r>
      <w:r w:rsidRPr="00C652E6">
        <w:rPr>
          <w:rFonts w:ascii="Arial" w:hAnsi="Arial" w:cs="Arial"/>
          <w:sz w:val="22"/>
          <w:szCs w:val="22"/>
          <w:lang w:eastAsia="ar-SA"/>
        </w:rPr>
        <w:t xml:space="preserve">andydatów spełniających wymogi określone </w:t>
      </w:r>
      <w:r w:rsidR="00992F5C" w:rsidRPr="00C652E6">
        <w:rPr>
          <w:rFonts w:ascii="Arial" w:hAnsi="Arial" w:cs="Arial"/>
          <w:sz w:val="22"/>
          <w:szCs w:val="22"/>
          <w:lang w:eastAsia="ar-SA"/>
        </w:rPr>
        <w:br/>
      </w:r>
      <w:r w:rsidRPr="00C652E6">
        <w:rPr>
          <w:rFonts w:ascii="Arial" w:hAnsi="Arial" w:cs="Arial"/>
          <w:sz w:val="22"/>
          <w:szCs w:val="22"/>
          <w:lang w:eastAsia="ar-SA"/>
        </w:rPr>
        <w:t xml:space="preserve">w ogłoszeniu </w:t>
      </w:r>
      <w:r w:rsidR="0001612A" w:rsidRPr="00C652E6">
        <w:rPr>
          <w:rFonts w:ascii="Arial" w:hAnsi="Arial" w:cs="Arial"/>
          <w:sz w:val="22"/>
          <w:szCs w:val="22"/>
          <w:lang w:eastAsia="ar-SA"/>
        </w:rPr>
        <w:t xml:space="preserve">o postępowaniu kwalifikacyjnym </w:t>
      </w:r>
      <w:r w:rsidRPr="00C652E6">
        <w:rPr>
          <w:rFonts w:ascii="Arial" w:hAnsi="Arial" w:cs="Arial"/>
          <w:sz w:val="22"/>
          <w:szCs w:val="22"/>
          <w:lang w:eastAsia="ar-SA"/>
        </w:rPr>
        <w:t>odbędzie się w</w:t>
      </w:r>
      <w:r w:rsidR="009A396D" w:rsidRPr="00C652E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A396D" w:rsidRPr="00C652E6">
        <w:rPr>
          <w:rFonts w:ascii="Arial" w:hAnsi="Arial" w:cs="Arial"/>
          <w:sz w:val="22"/>
          <w:szCs w:val="22"/>
        </w:rPr>
        <w:t xml:space="preserve"> siedzibie Oddziału Wsparcia Polskiej Spółki Gazownictwa sp. z o.o., tj. przy ul. Kruczej 6/14, 00-537 Warszawa.</w:t>
      </w:r>
      <w:bookmarkEnd w:id="2"/>
      <w:r w:rsidR="009A396D" w:rsidRPr="00C652E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A396D" w:rsidRPr="00C652E6">
        <w:rPr>
          <w:rFonts w:ascii="Arial" w:hAnsi="Arial" w:cs="Arial"/>
          <w:sz w:val="22"/>
          <w:szCs w:val="22"/>
        </w:rPr>
        <w:t xml:space="preserve">Informacja w sprawie terminu i godziny rozmowy kwalifikacyjnej podana zostanie kandydatowi telefonicznie lub </w:t>
      </w:r>
      <w:r w:rsidR="009A396D" w:rsidRPr="00C652E6">
        <w:rPr>
          <w:rFonts w:ascii="Arial" w:hAnsi="Arial" w:cs="Arial"/>
          <w:sz w:val="22"/>
          <w:szCs w:val="22"/>
          <w:lang w:eastAsia="ar-SA"/>
        </w:rPr>
        <w:t>za pośrednictwem poczty elektronicznej.</w:t>
      </w:r>
      <w:r w:rsidR="009A396D" w:rsidRPr="00C652E6">
        <w:rPr>
          <w:rFonts w:ascii="Arial" w:hAnsi="Arial" w:cs="Arial"/>
          <w:sz w:val="22"/>
          <w:szCs w:val="22"/>
        </w:rPr>
        <w:t xml:space="preserve"> Dopuszcza się przeprowadzenie rozmowy </w:t>
      </w:r>
      <w:r w:rsidR="00F146F4" w:rsidRPr="00C652E6">
        <w:rPr>
          <w:rFonts w:ascii="Arial" w:hAnsi="Arial" w:cs="Arial"/>
          <w:sz w:val="22"/>
          <w:szCs w:val="22"/>
        </w:rPr>
        <w:t>przy wykorzystaniu środków porozumiewania się na odległość (telefon, skype itp.)</w:t>
      </w:r>
      <w:r w:rsidR="009A396D" w:rsidRPr="00C652E6">
        <w:rPr>
          <w:rFonts w:ascii="Arial" w:hAnsi="Arial" w:cs="Arial"/>
          <w:sz w:val="22"/>
          <w:szCs w:val="22"/>
        </w:rPr>
        <w:t xml:space="preserve">, z zastrzeżeniem, iż kandydat powyższą rozmowę przy wykorzystaniu środków porozumiewania się na odległość odbędzie w siedzibie Oddziału Wsparcia Polskiej Spółki Gazownictwa sp. z o.o., tj. przy ul. Kruczej 6/14, 00-537 Warszawa </w:t>
      </w:r>
      <w:r w:rsidR="000B0A4E">
        <w:rPr>
          <w:rFonts w:ascii="Arial" w:hAnsi="Arial" w:cs="Arial"/>
          <w:sz w:val="22"/>
          <w:szCs w:val="22"/>
        </w:rPr>
        <w:br/>
      </w:r>
      <w:r w:rsidR="009A396D" w:rsidRPr="00C652E6">
        <w:rPr>
          <w:rFonts w:ascii="Arial" w:hAnsi="Arial" w:cs="Arial"/>
          <w:sz w:val="22"/>
          <w:szCs w:val="22"/>
        </w:rPr>
        <w:t>i z wykorzystaniem wyłącznie środków porozumiewania się na odległość udostępnionych przez Polską Spółkę Gazownictwa sp.  z o.o.</w:t>
      </w:r>
      <w:r w:rsidR="00F146F4" w:rsidRPr="00C652E6">
        <w:rPr>
          <w:rFonts w:ascii="Arial" w:hAnsi="Arial" w:cs="Arial"/>
          <w:sz w:val="22"/>
          <w:szCs w:val="22"/>
        </w:rPr>
        <w:t>.</w:t>
      </w:r>
      <w:r w:rsidR="004D1B09" w:rsidRPr="00C652E6">
        <w:rPr>
          <w:rFonts w:ascii="Arial" w:hAnsi="Arial" w:cs="Arial"/>
          <w:sz w:val="22"/>
          <w:szCs w:val="22"/>
        </w:rPr>
        <w:t xml:space="preserve"> </w:t>
      </w:r>
    </w:p>
    <w:p w14:paraId="40E1A9B6" w14:textId="77777777" w:rsidR="00A734F6" w:rsidRPr="00C652E6" w:rsidRDefault="00145680" w:rsidP="00F146F4">
      <w:pPr>
        <w:numPr>
          <w:ilvl w:val="0"/>
          <w:numId w:val="31"/>
        </w:numPr>
        <w:spacing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52E6">
        <w:rPr>
          <w:rFonts w:ascii="Arial" w:hAnsi="Arial" w:cs="Arial"/>
          <w:sz w:val="22"/>
          <w:szCs w:val="22"/>
          <w:lang w:eastAsia="ar-SA"/>
        </w:rPr>
        <w:t>Przedmiotem rozmowy kwalifikacyjnej będą następujące zagadnienia:</w:t>
      </w:r>
    </w:p>
    <w:p w14:paraId="0EB73083" w14:textId="419556EF" w:rsidR="0001612A" w:rsidRPr="00C652E6" w:rsidRDefault="0001612A" w:rsidP="00F146F4">
      <w:pPr>
        <w:pStyle w:val="Akapitzlist"/>
        <w:numPr>
          <w:ilvl w:val="0"/>
          <w:numId w:val="10"/>
        </w:numPr>
        <w:spacing w:line="320" w:lineRule="exact"/>
        <w:ind w:left="782" w:hanging="357"/>
        <w:rPr>
          <w:sz w:val="22"/>
          <w:szCs w:val="22"/>
        </w:rPr>
      </w:pPr>
      <w:r w:rsidRPr="00C652E6">
        <w:rPr>
          <w:sz w:val="22"/>
          <w:szCs w:val="22"/>
        </w:rPr>
        <w:t>wiedz</w:t>
      </w:r>
      <w:r w:rsidR="000B0A4E">
        <w:rPr>
          <w:sz w:val="22"/>
          <w:szCs w:val="22"/>
        </w:rPr>
        <w:t>a</w:t>
      </w:r>
      <w:r w:rsidRPr="00C652E6">
        <w:rPr>
          <w:sz w:val="22"/>
          <w:szCs w:val="22"/>
        </w:rPr>
        <w:t xml:space="preserve"> o specyfice działalności Spółki oraz o obszarze/sektorze i rynku, na którym Spółka działa</w:t>
      </w:r>
      <w:r w:rsidRPr="00C652E6">
        <w:t xml:space="preserve"> </w:t>
      </w:r>
      <w:r w:rsidRPr="00C652E6">
        <w:rPr>
          <w:sz w:val="22"/>
          <w:szCs w:val="22"/>
        </w:rPr>
        <w:t>i jego otoczeniu regulacyjnym;</w:t>
      </w:r>
    </w:p>
    <w:p w14:paraId="24CCC3F2" w14:textId="77777777" w:rsidR="0001612A" w:rsidRPr="00C652E6" w:rsidRDefault="0001612A" w:rsidP="00F146F4">
      <w:pPr>
        <w:pStyle w:val="Akapitzlist"/>
        <w:numPr>
          <w:ilvl w:val="0"/>
          <w:numId w:val="10"/>
        </w:numPr>
        <w:spacing w:line="320" w:lineRule="exact"/>
        <w:ind w:left="782" w:hanging="357"/>
        <w:rPr>
          <w:sz w:val="22"/>
          <w:szCs w:val="22"/>
        </w:rPr>
      </w:pPr>
      <w:r w:rsidRPr="00C652E6">
        <w:rPr>
          <w:sz w:val="22"/>
          <w:szCs w:val="22"/>
        </w:rPr>
        <w:t>znajomość zagadnień związanych z zarządzaniem i kierowaniem zespołami pracowników;</w:t>
      </w:r>
    </w:p>
    <w:p w14:paraId="5E85D0C9" w14:textId="3E01EB68" w:rsidR="0001612A" w:rsidRPr="00C652E6" w:rsidRDefault="0001612A" w:rsidP="0001612A">
      <w:pPr>
        <w:pStyle w:val="Akapitzlist"/>
        <w:numPr>
          <w:ilvl w:val="0"/>
          <w:numId w:val="10"/>
        </w:numPr>
        <w:spacing w:line="320" w:lineRule="exact"/>
        <w:ind w:left="782" w:hanging="357"/>
        <w:rPr>
          <w:sz w:val="22"/>
          <w:szCs w:val="22"/>
        </w:rPr>
      </w:pPr>
      <w:r w:rsidRPr="00C652E6">
        <w:rPr>
          <w:sz w:val="22"/>
          <w:szCs w:val="22"/>
        </w:rPr>
        <w:t>znajomość zasad funkcjonowania spółek handlowych;</w:t>
      </w:r>
    </w:p>
    <w:p w14:paraId="6AB0BDAF" w14:textId="1B9F3DFC" w:rsidR="0001612A" w:rsidRPr="00C652E6" w:rsidRDefault="0001612A" w:rsidP="00F146F4">
      <w:pPr>
        <w:pStyle w:val="Akapitzlist"/>
        <w:numPr>
          <w:ilvl w:val="0"/>
          <w:numId w:val="10"/>
        </w:numPr>
        <w:spacing w:line="320" w:lineRule="exact"/>
        <w:ind w:left="782" w:hanging="357"/>
        <w:rPr>
          <w:sz w:val="22"/>
          <w:szCs w:val="22"/>
        </w:rPr>
      </w:pPr>
      <w:r w:rsidRPr="00C652E6">
        <w:rPr>
          <w:sz w:val="22"/>
          <w:szCs w:val="22"/>
        </w:rPr>
        <w:t>wiedz</w:t>
      </w:r>
      <w:r w:rsidR="000B0A4E">
        <w:rPr>
          <w:sz w:val="22"/>
          <w:szCs w:val="22"/>
        </w:rPr>
        <w:t>a</w:t>
      </w:r>
      <w:r w:rsidRPr="00C652E6">
        <w:rPr>
          <w:sz w:val="22"/>
          <w:szCs w:val="22"/>
        </w:rPr>
        <w:t xml:space="preserve"> i doświadczenie, niezbędne do wykonywania </w:t>
      </w:r>
      <w:r w:rsidRPr="003023BA">
        <w:rPr>
          <w:sz w:val="22"/>
          <w:szCs w:val="22"/>
        </w:rPr>
        <w:t xml:space="preserve">funkcji </w:t>
      </w:r>
      <w:r w:rsidR="00694B52" w:rsidRPr="003023BA">
        <w:rPr>
          <w:sz w:val="22"/>
          <w:szCs w:val="22"/>
        </w:rPr>
        <w:t>Prezesa</w:t>
      </w:r>
      <w:r w:rsidR="00415D35" w:rsidRPr="003023BA">
        <w:rPr>
          <w:sz w:val="22"/>
          <w:szCs w:val="22"/>
        </w:rPr>
        <w:t xml:space="preserve"> </w:t>
      </w:r>
      <w:r w:rsidRPr="003023BA">
        <w:rPr>
          <w:sz w:val="22"/>
          <w:szCs w:val="22"/>
        </w:rPr>
        <w:t>Zarządu</w:t>
      </w:r>
      <w:r w:rsidRPr="00C652E6">
        <w:rPr>
          <w:sz w:val="22"/>
          <w:szCs w:val="22"/>
        </w:rPr>
        <w:t xml:space="preserve"> Spółki, przedstawione przez kandydata.</w:t>
      </w:r>
    </w:p>
    <w:p w14:paraId="3A679D95" w14:textId="77777777" w:rsidR="00145680" w:rsidRPr="00C652E6" w:rsidRDefault="00145680" w:rsidP="00F146F4">
      <w:pPr>
        <w:numPr>
          <w:ilvl w:val="0"/>
          <w:numId w:val="31"/>
        </w:numPr>
        <w:spacing w:line="320" w:lineRule="exact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C652E6">
        <w:rPr>
          <w:rFonts w:ascii="Arial" w:hAnsi="Arial" w:cs="Arial"/>
          <w:sz w:val="22"/>
          <w:szCs w:val="22"/>
          <w:lang w:eastAsia="ar-SA"/>
        </w:rPr>
        <w:t>Kandydaci mogą uzyskać następujące informacje o Spółce:</w:t>
      </w:r>
    </w:p>
    <w:p w14:paraId="0DDFC15C" w14:textId="5747E951" w:rsidR="0001612A" w:rsidRPr="00C652E6" w:rsidRDefault="0001612A" w:rsidP="00145680">
      <w:pPr>
        <w:pStyle w:val="Akapitzlist"/>
        <w:numPr>
          <w:ilvl w:val="0"/>
          <w:numId w:val="5"/>
        </w:numPr>
        <w:spacing w:line="320" w:lineRule="exact"/>
        <w:rPr>
          <w:color w:val="000000" w:themeColor="text1"/>
          <w:sz w:val="22"/>
          <w:szCs w:val="22"/>
          <w:lang w:eastAsia="pl-PL"/>
        </w:rPr>
      </w:pPr>
      <w:r w:rsidRPr="00C652E6">
        <w:rPr>
          <w:color w:val="000000" w:themeColor="text1"/>
          <w:sz w:val="22"/>
          <w:szCs w:val="22"/>
        </w:rPr>
        <w:t>aktualn</w:t>
      </w:r>
      <w:r w:rsidR="000B0A4E">
        <w:rPr>
          <w:color w:val="000000" w:themeColor="text1"/>
          <w:sz w:val="22"/>
          <w:szCs w:val="22"/>
        </w:rPr>
        <w:t>ą</w:t>
      </w:r>
      <w:r w:rsidRPr="00C652E6">
        <w:rPr>
          <w:color w:val="000000" w:themeColor="text1"/>
          <w:sz w:val="22"/>
          <w:szCs w:val="22"/>
        </w:rPr>
        <w:t xml:space="preserve"> Umow</w:t>
      </w:r>
      <w:r w:rsidR="000B0A4E">
        <w:rPr>
          <w:color w:val="000000" w:themeColor="text1"/>
          <w:sz w:val="22"/>
          <w:szCs w:val="22"/>
        </w:rPr>
        <w:t>ę</w:t>
      </w:r>
      <w:r w:rsidRPr="00C652E6">
        <w:rPr>
          <w:color w:val="000000" w:themeColor="text1"/>
          <w:sz w:val="22"/>
          <w:szCs w:val="22"/>
        </w:rPr>
        <w:t xml:space="preserve"> Spółki</w:t>
      </w:r>
      <w:r w:rsidR="00992F5C" w:rsidRPr="00C652E6">
        <w:rPr>
          <w:color w:val="000000" w:themeColor="text1"/>
          <w:sz w:val="22"/>
          <w:szCs w:val="22"/>
        </w:rPr>
        <w:t>;</w:t>
      </w:r>
    </w:p>
    <w:p w14:paraId="550E6D2E" w14:textId="522BA69B" w:rsidR="0001612A" w:rsidRPr="00C652E6" w:rsidRDefault="0001612A" w:rsidP="009B2F03">
      <w:pPr>
        <w:pStyle w:val="Akapitzlist"/>
        <w:numPr>
          <w:ilvl w:val="0"/>
          <w:numId w:val="5"/>
        </w:numPr>
        <w:spacing w:line="320" w:lineRule="exact"/>
        <w:rPr>
          <w:color w:val="FF0000"/>
          <w:sz w:val="22"/>
          <w:szCs w:val="22"/>
        </w:rPr>
      </w:pPr>
      <w:r w:rsidRPr="00C652E6">
        <w:rPr>
          <w:rFonts w:eastAsia="Times New Roman"/>
          <w:sz w:val="22"/>
          <w:szCs w:val="22"/>
          <w:lang w:eastAsia="pl-PL"/>
        </w:rPr>
        <w:t>sprawozdanie finansowe za ostatni rok obrotowy;</w:t>
      </w:r>
    </w:p>
    <w:p w14:paraId="6E058099" w14:textId="2343927B" w:rsidR="00145680" w:rsidRPr="00C652E6" w:rsidRDefault="0001612A" w:rsidP="00F146F4">
      <w:pPr>
        <w:pStyle w:val="Akapitzlist"/>
        <w:numPr>
          <w:ilvl w:val="0"/>
          <w:numId w:val="5"/>
        </w:numPr>
        <w:spacing w:line="320" w:lineRule="exact"/>
      </w:pPr>
      <w:r w:rsidRPr="00C652E6">
        <w:rPr>
          <w:rFonts w:eastAsia="Times New Roman"/>
          <w:sz w:val="22"/>
          <w:szCs w:val="22"/>
          <w:lang w:eastAsia="pl-PL"/>
        </w:rPr>
        <w:t>struktur</w:t>
      </w:r>
      <w:r w:rsidR="00F146F4" w:rsidRPr="00C652E6">
        <w:rPr>
          <w:rFonts w:eastAsia="Times New Roman"/>
          <w:sz w:val="22"/>
          <w:szCs w:val="22"/>
          <w:lang w:eastAsia="pl-PL"/>
        </w:rPr>
        <w:t>ę</w:t>
      </w:r>
      <w:r w:rsidRPr="00C652E6">
        <w:rPr>
          <w:rFonts w:eastAsia="Times New Roman"/>
          <w:sz w:val="22"/>
          <w:szCs w:val="22"/>
          <w:lang w:eastAsia="pl-PL"/>
        </w:rPr>
        <w:t xml:space="preserve"> organizacyjną Spółki.</w:t>
      </w:r>
    </w:p>
    <w:p w14:paraId="3C184249" w14:textId="66DFAF99" w:rsidR="00145680" w:rsidRPr="00C652E6" w:rsidRDefault="00145680" w:rsidP="00F146F4">
      <w:pPr>
        <w:pStyle w:val="Akapitzlist"/>
        <w:numPr>
          <w:ilvl w:val="0"/>
          <w:numId w:val="31"/>
        </w:numPr>
        <w:spacing w:line="320" w:lineRule="exact"/>
        <w:ind w:left="357" w:hanging="357"/>
      </w:pPr>
      <w:r w:rsidRPr="00C652E6">
        <w:rPr>
          <w:sz w:val="22"/>
          <w:szCs w:val="22"/>
        </w:rPr>
        <w:t xml:space="preserve">Informacje, o których mowa w pkt </w:t>
      </w:r>
      <w:r w:rsidR="0001612A" w:rsidRPr="00C652E6">
        <w:rPr>
          <w:sz w:val="22"/>
          <w:szCs w:val="22"/>
        </w:rPr>
        <w:t>1</w:t>
      </w:r>
      <w:r w:rsidR="00F146F4" w:rsidRPr="00C652E6">
        <w:rPr>
          <w:sz w:val="22"/>
          <w:szCs w:val="22"/>
        </w:rPr>
        <w:t>2</w:t>
      </w:r>
      <w:r w:rsidR="00DE3F7E" w:rsidRPr="00C652E6">
        <w:rPr>
          <w:sz w:val="22"/>
          <w:szCs w:val="22"/>
        </w:rPr>
        <w:t xml:space="preserve"> </w:t>
      </w:r>
      <w:r w:rsidRPr="00C652E6">
        <w:rPr>
          <w:sz w:val="22"/>
          <w:szCs w:val="22"/>
        </w:rPr>
        <w:t xml:space="preserve">powyżej, można uzyskać w siedzibie </w:t>
      </w:r>
      <w:r w:rsidR="0001612A" w:rsidRPr="00C652E6">
        <w:rPr>
          <w:sz w:val="22"/>
          <w:szCs w:val="22"/>
        </w:rPr>
        <w:t>w siedzibie Spółk</w:t>
      </w:r>
      <w:r w:rsidR="00694B52">
        <w:rPr>
          <w:sz w:val="22"/>
          <w:szCs w:val="22"/>
        </w:rPr>
        <w:t>i</w:t>
      </w:r>
      <w:r w:rsidR="0001612A" w:rsidRPr="00C652E6">
        <w:rPr>
          <w:sz w:val="22"/>
          <w:szCs w:val="22"/>
        </w:rPr>
        <w:t>.</w:t>
      </w:r>
    </w:p>
    <w:p w14:paraId="4E8405FC" w14:textId="4BCF8529" w:rsidR="00145680" w:rsidRPr="00C652E6" w:rsidRDefault="00145680" w:rsidP="00F146F4">
      <w:pPr>
        <w:numPr>
          <w:ilvl w:val="0"/>
          <w:numId w:val="31"/>
        </w:numPr>
        <w:spacing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52E6">
        <w:rPr>
          <w:rFonts w:ascii="Arial" w:hAnsi="Arial" w:cs="Arial"/>
          <w:sz w:val="22"/>
          <w:szCs w:val="22"/>
          <w:lang w:eastAsia="ar-SA"/>
        </w:rPr>
        <w:t>Postępowanie kwalifikacyjne może zostać zakończone w każdym czasie bez podani</w:t>
      </w:r>
      <w:r w:rsidR="000831D2" w:rsidRPr="00C652E6">
        <w:rPr>
          <w:rFonts w:ascii="Arial" w:hAnsi="Arial" w:cs="Arial"/>
          <w:sz w:val="22"/>
          <w:szCs w:val="22"/>
          <w:lang w:eastAsia="ar-SA"/>
        </w:rPr>
        <w:t xml:space="preserve">a przyczyn oraz bez wyłonienia </w:t>
      </w:r>
      <w:r w:rsidR="0043074B" w:rsidRPr="00C652E6">
        <w:rPr>
          <w:rFonts w:ascii="Arial" w:hAnsi="Arial" w:cs="Arial"/>
          <w:sz w:val="22"/>
          <w:szCs w:val="22"/>
          <w:lang w:eastAsia="ar-SA"/>
        </w:rPr>
        <w:t>k</w:t>
      </w:r>
      <w:r w:rsidRPr="00C652E6">
        <w:rPr>
          <w:rFonts w:ascii="Arial" w:hAnsi="Arial" w:cs="Arial"/>
          <w:sz w:val="22"/>
          <w:szCs w:val="22"/>
          <w:lang w:eastAsia="ar-SA"/>
        </w:rPr>
        <w:t xml:space="preserve">andydata na </w:t>
      </w:r>
      <w:r w:rsidRPr="003023BA">
        <w:rPr>
          <w:rFonts w:ascii="Arial" w:hAnsi="Arial" w:cs="Arial"/>
          <w:sz w:val="22"/>
          <w:szCs w:val="22"/>
          <w:lang w:eastAsia="ar-SA"/>
        </w:rPr>
        <w:t>stanowisko</w:t>
      </w:r>
      <w:r w:rsidR="000909E4" w:rsidRPr="003023BA">
        <w:rPr>
          <w:rFonts w:ascii="Arial" w:hAnsi="Arial" w:cs="Arial"/>
          <w:sz w:val="22"/>
          <w:szCs w:val="22"/>
          <w:lang w:eastAsia="ar-SA"/>
        </w:rPr>
        <w:t xml:space="preserve"> </w:t>
      </w:r>
      <w:r w:rsidR="00694B52" w:rsidRPr="003023BA">
        <w:rPr>
          <w:rFonts w:ascii="Arial" w:hAnsi="Arial" w:cs="Arial"/>
          <w:sz w:val="22"/>
          <w:szCs w:val="22"/>
          <w:lang w:eastAsia="ar-SA"/>
        </w:rPr>
        <w:t>Prezesa</w:t>
      </w:r>
      <w:r w:rsidR="007413EB" w:rsidRPr="003023BA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3023BA">
        <w:rPr>
          <w:rFonts w:ascii="Arial" w:hAnsi="Arial" w:cs="Arial"/>
          <w:sz w:val="22"/>
          <w:szCs w:val="22"/>
          <w:lang w:eastAsia="ar-SA"/>
        </w:rPr>
        <w:t>Zarządu</w:t>
      </w:r>
      <w:r w:rsidR="00992F5C" w:rsidRPr="00C652E6">
        <w:rPr>
          <w:rFonts w:ascii="Arial" w:hAnsi="Arial" w:cs="Arial"/>
          <w:sz w:val="22"/>
          <w:szCs w:val="22"/>
          <w:lang w:eastAsia="ar-SA"/>
        </w:rPr>
        <w:t>.</w:t>
      </w:r>
    </w:p>
    <w:p w14:paraId="58287D82" w14:textId="5FE820D2" w:rsidR="00145680" w:rsidRPr="00C652E6" w:rsidRDefault="00145680" w:rsidP="00F146F4">
      <w:pPr>
        <w:numPr>
          <w:ilvl w:val="0"/>
          <w:numId w:val="31"/>
        </w:numPr>
        <w:spacing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52E6">
        <w:rPr>
          <w:rFonts w:ascii="Arial" w:hAnsi="Arial" w:cs="Arial"/>
          <w:sz w:val="22"/>
          <w:szCs w:val="22"/>
          <w:lang w:eastAsia="ar-SA"/>
        </w:rPr>
        <w:t xml:space="preserve">O wyniku postępowania każdy z </w:t>
      </w:r>
      <w:r w:rsidR="00BD46C1" w:rsidRPr="00C652E6">
        <w:rPr>
          <w:rFonts w:ascii="Arial" w:hAnsi="Arial" w:cs="Arial"/>
          <w:sz w:val="22"/>
          <w:szCs w:val="22"/>
          <w:lang w:eastAsia="ar-SA"/>
        </w:rPr>
        <w:t>k</w:t>
      </w:r>
      <w:r w:rsidRPr="00C652E6">
        <w:rPr>
          <w:rFonts w:ascii="Arial" w:hAnsi="Arial" w:cs="Arial"/>
          <w:sz w:val="22"/>
          <w:szCs w:val="22"/>
          <w:lang w:eastAsia="ar-SA"/>
        </w:rPr>
        <w:t xml:space="preserve">andydatów zostanie powiadomiony </w:t>
      </w:r>
      <w:r w:rsidRPr="00C652E6">
        <w:rPr>
          <w:rFonts w:ascii="Arial" w:hAnsi="Arial" w:cs="Arial"/>
          <w:sz w:val="22"/>
          <w:szCs w:val="22"/>
        </w:rPr>
        <w:t xml:space="preserve">osobiście lub </w:t>
      </w:r>
      <w:r w:rsidRPr="00C652E6">
        <w:rPr>
          <w:rFonts w:ascii="Arial" w:hAnsi="Arial" w:cs="Arial"/>
          <w:sz w:val="22"/>
          <w:szCs w:val="22"/>
          <w:lang w:eastAsia="ar-SA"/>
        </w:rPr>
        <w:t xml:space="preserve">telefonicznie </w:t>
      </w:r>
      <w:r w:rsidR="007C3C63" w:rsidRPr="00C652E6">
        <w:rPr>
          <w:rFonts w:ascii="Arial" w:hAnsi="Arial" w:cs="Arial"/>
          <w:sz w:val="22"/>
          <w:szCs w:val="22"/>
          <w:lang w:eastAsia="ar-SA"/>
        </w:rPr>
        <w:t>lub</w:t>
      </w:r>
      <w:r w:rsidRPr="00C652E6">
        <w:rPr>
          <w:rFonts w:ascii="Arial" w:hAnsi="Arial" w:cs="Arial"/>
          <w:sz w:val="22"/>
          <w:szCs w:val="22"/>
          <w:lang w:eastAsia="ar-SA"/>
        </w:rPr>
        <w:t xml:space="preserve"> za pośrednictwem poczty elektronicznej.</w:t>
      </w:r>
    </w:p>
    <w:p w14:paraId="20D00BBD" w14:textId="5B9330A6" w:rsidR="00145680" w:rsidRPr="003023BA" w:rsidRDefault="009B2F03" w:rsidP="00F146F4">
      <w:pPr>
        <w:numPr>
          <w:ilvl w:val="0"/>
          <w:numId w:val="31"/>
        </w:numPr>
        <w:autoSpaceDE w:val="0"/>
        <w:autoSpaceDN w:val="0"/>
        <w:adjustRightInd w:val="0"/>
        <w:spacing w:line="320" w:lineRule="exact"/>
        <w:ind w:left="357" w:hanging="357"/>
        <w:jc w:val="both"/>
        <w:rPr>
          <w:rStyle w:val="Hipercze"/>
          <w:rFonts w:ascii="Arial" w:hAnsi="Arial" w:cs="Arial"/>
          <w:sz w:val="22"/>
          <w:szCs w:val="22"/>
        </w:rPr>
      </w:pPr>
      <w:r w:rsidRPr="00C652E6">
        <w:rPr>
          <w:rFonts w:ascii="Arial" w:hAnsi="Arial" w:cs="Arial"/>
          <w:sz w:val="22"/>
          <w:szCs w:val="22"/>
        </w:rPr>
        <w:t xml:space="preserve">Kandydat może w dowolnym momencie zrezygnować z udziału w postępowaniu kwalifikacyjnym powiadamiając o tym Polską Spółkę Gazownictwa sp. z o.o. </w:t>
      </w:r>
      <w:r w:rsidR="0057414C" w:rsidRPr="00C652E6">
        <w:rPr>
          <w:rFonts w:ascii="Arial" w:hAnsi="Arial" w:cs="Arial"/>
          <w:sz w:val="22"/>
          <w:szCs w:val="22"/>
        </w:rPr>
        <w:t xml:space="preserve">poprzez wysłanie skanu podpisanego pisma o rezygnacji z udziału w postępowaniu kwalifikacyjnym </w:t>
      </w:r>
      <w:r w:rsidRPr="00C652E6">
        <w:rPr>
          <w:rFonts w:ascii="Arial" w:hAnsi="Arial" w:cs="Arial"/>
          <w:sz w:val="22"/>
          <w:szCs w:val="22"/>
        </w:rPr>
        <w:t xml:space="preserve">na adres wskazany do składania „Zgłoszeń kandydata” w postępowaniu kwalifikacyjnym lub wysyłając informację na </w:t>
      </w:r>
      <w:r w:rsidRPr="003023BA">
        <w:rPr>
          <w:rFonts w:ascii="Arial" w:hAnsi="Arial" w:cs="Arial"/>
          <w:sz w:val="22"/>
          <w:szCs w:val="22"/>
        </w:rPr>
        <w:t>adres</w:t>
      </w:r>
      <w:r w:rsidR="00694B52" w:rsidRPr="003023BA">
        <w:rPr>
          <w:rFonts w:ascii="Arial" w:hAnsi="Arial" w:cs="Arial"/>
          <w:sz w:val="22"/>
          <w:szCs w:val="22"/>
        </w:rPr>
        <w:t xml:space="preserve"> konkurs.psgi@psgaz.pl.</w:t>
      </w:r>
    </w:p>
    <w:p w14:paraId="23711D91" w14:textId="447D5934" w:rsidR="00992F5C" w:rsidRPr="003023BA" w:rsidRDefault="00145680" w:rsidP="00F146F4">
      <w:pPr>
        <w:numPr>
          <w:ilvl w:val="0"/>
          <w:numId w:val="31"/>
        </w:numPr>
        <w:spacing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3023BA">
        <w:rPr>
          <w:rFonts w:ascii="Arial" w:hAnsi="Arial" w:cs="Arial"/>
          <w:sz w:val="22"/>
          <w:szCs w:val="22"/>
        </w:rPr>
        <w:t xml:space="preserve">Za równoznaczne z rezygnacją uznaje się wycofanie przez </w:t>
      </w:r>
      <w:r w:rsidR="0043074B" w:rsidRPr="003023BA">
        <w:rPr>
          <w:rFonts w:ascii="Arial" w:hAnsi="Arial" w:cs="Arial"/>
          <w:sz w:val="22"/>
          <w:szCs w:val="22"/>
        </w:rPr>
        <w:t>k</w:t>
      </w:r>
      <w:r w:rsidRPr="003023BA">
        <w:rPr>
          <w:rFonts w:ascii="Arial" w:hAnsi="Arial" w:cs="Arial"/>
          <w:sz w:val="22"/>
          <w:szCs w:val="22"/>
        </w:rPr>
        <w:t xml:space="preserve">andydata na piśmie wyrażonej w Zgłoszeniu </w:t>
      </w:r>
      <w:r w:rsidR="008B162A" w:rsidRPr="003023BA">
        <w:rPr>
          <w:rFonts w:ascii="Arial" w:hAnsi="Arial" w:cs="Arial"/>
          <w:sz w:val="22"/>
          <w:szCs w:val="22"/>
        </w:rPr>
        <w:t>k</w:t>
      </w:r>
      <w:r w:rsidRPr="003023BA">
        <w:rPr>
          <w:rFonts w:ascii="Arial" w:hAnsi="Arial" w:cs="Arial"/>
          <w:sz w:val="22"/>
          <w:szCs w:val="22"/>
        </w:rPr>
        <w:t xml:space="preserve">andydata zgody na powołanie na </w:t>
      </w:r>
      <w:r w:rsidR="00694B52" w:rsidRPr="003023BA">
        <w:rPr>
          <w:rFonts w:ascii="Arial" w:hAnsi="Arial" w:cs="Arial"/>
          <w:sz w:val="22"/>
          <w:szCs w:val="22"/>
        </w:rPr>
        <w:t>Prezesa</w:t>
      </w:r>
      <w:r w:rsidR="007413EB" w:rsidRPr="003023BA">
        <w:rPr>
          <w:rFonts w:ascii="Arial" w:hAnsi="Arial" w:cs="Arial"/>
          <w:sz w:val="22"/>
          <w:szCs w:val="22"/>
        </w:rPr>
        <w:t xml:space="preserve"> </w:t>
      </w:r>
      <w:r w:rsidR="00992F5C" w:rsidRPr="003023BA">
        <w:rPr>
          <w:rFonts w:ascii="Arial" w:hAnsi="Arial" w:cs="Arial"/>
          <w:sz w:val="22"/>
          <w:szCs w:val="22"/>
        </w:rPr>
        <w:t>Zarządu</w:t>
      </w:r>
      <w:r w:rsidR="009B2F03" w:rsidRPr="003023BA">
        <w:rPr>
          <w:rFonts w:ascii="Arial" w:hAnsi="Arial" w:cs="Arial"/>
          <w:sz w:val="22"/>
          <w:szCs w:val="22"/>
        </w:rPr>
        <w:t xml:space="preserve"> Spółki</w:t>
      </w:r>
      <w:r w:rsidR="00992F5C" w:rsidRPr="003023BA">
        <w:rPr>
          <w:rFonts w:ascii="Arial" w:hAnsi="Arial" w:cs="Arial"/>
          <w:sz w:val="22"/>
          <w:szCs w:val="22"/>
        </w:rPr>
        <w:t>.</w:t>
      </w:r>
    </w:p>
    <w:p w14:paraId="0D777574" w14:textId="79627851" w:rsidR="00145680" w:rsidRPr="00C652E6" w:rsidRDefault="00145680" w:rsidP="00F146F4">
      <w:pPr>
        <w:numPr>
          <w:ilvl w:val="0"/>
          <w:numId w:val="31"/>
        </w:numPr>
        <w:spacing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3023BA">
        <w:rPr>
          <w:rFonts w:ascii="Arial" w:hAnsi="Arial" w:cs="Arial"/>
          <w:sz w:val="22"/>
          <w:szCs w:val="22"/>
        </w:rPr>
        <w:lastRenderedPageBreak/>
        <w:t xml:space="preserve">Zastrzega się możliwość niepowołania do Zarządu Spółki wybranego </w:t>
      </w:r>
      <w:r w:rsidR="00E71E41" w:rsidRPr="003023BA">
        <w:rPr>
          <w:rFonts w:ascii="Arial" w:hAnsi="Arial" w:cs="Arial"/>
          <w:sz w:val="22"/>
          <w:szCs w:val="22"/>
        </w:rPr>
        <w:t xml:space="preserve">w postępowaniu kwalifikacyjnym </w:t>
      </w:r>
      <w:r w:rsidR="0047403B" w:rsidRPr="003023BA">
        <w:rPr>
          <w:rFonts w:ascii="Arial" w:hAnsi="Arial" w:cs="Arial"/>
          <w:sz w:val="22"/>
          <w:szCs w:val="22"/>
        </w:rPr>
        <w:t>k</w:t>
      </w:r>
      <w:r w:rsidRPr="003023BA">
        <w:rPr>
          <w:rFonts w:ascii="Arial" w:hAnsi="Arial" w:cs="Arial"/>
          <w:sz w:val="22"/>
          <w:szCs w:val="22"/>
        </w:rPr>
        <w:t xml:space="preserve">andydata na </w:t>
      </w:r>
      <w:r w:rsidR="00694B52" w:rsidRPr="003023BA">
        <w:rPr>
          <w:rFonts w:ascii="Arial" w:hAnsi="Arial" w:cs="Arial"/>
          <w:sz w:val="22"/>
          <w:szCs w:val="22"/>
        </w:rPr>
        <w:t>Prezesa</w:t>
      </w:r>
      <w:r w:rsidR="007413EB" w:rsidRPr="003023BA">
        <w:rPr>
          <w:rFonts w:ascii="Arial" w:hAnsi="Arial" w:cs="Arial"/>
          <w:sz w:val="22"/>
          <w:szCs w:val="22"/>
        </w:rPr>
        <w:t xml:space="preserve"> </w:t>
      </w:r>
      <w:r w:rsidR="001C217C" w:rsidRPr="003023BA">
        <w:rPr>
          <w:rFonts w:ascii="Arial" w:hAnsi="Arial" w:cs="Arial"/>
          <w:sz w:val="22"/>
          <w:szCs w:val="22"/>
        </w:rPr>
        <w:t>Zarządu</w:t>
      </w:r>
      <w:r w:rsidR="009B2F03" w:rsidRPr="00C652E6">
        <w:rPr>
          <w:rFonts w:ascii="Arial" w:hAnsi="Arial" w:cs="Arial"/>
          <w:sz w:val="22"/>
          <w:szCs w:val="22"/>
        </w:rPr>
        <w:t xml:space="preserve"> Spółki</w:t>
      </w:r>
      <w:r w:rsidR="00992F5C" w:rsidRPr="00C652E6">
        <w:rPr>
          <w:rFonts w:ascii="Arial" w:hAnsi="Arial" w:cs="Arial"/>
          <w:sz w:val="22"/>
          <w:szCs w:val="22"/>
        </w:rPr>
        <w:t>.</w:t>
      </w:r>
    </w:p>
    <w:p w14:paraId="7C89CF7D" w14:textId="77777777" w:rsidR="00A8103A" w:rsidRPr="00C652E6" w:rsidRDefault="00A8103A">
      <w:pPr>
        <w:rPr>
          <w:rFonts w:ascii="Arial" w:hAnsi="Arial" w:cs="Arial"/>
          <w:sz w:val="22"/>
          <w:szCs w:val="22"/>
        </w:rPr>
      </w:pPr>
    </w:p>
    <w:p w14:paraId="4DE9E373" w14:textId="3CBE09E4" w:rsidR="00A8103A" w:rsidRPr="00C652E6" w:rsidRDefault="00A8103A">
      <w:pPr>
        <w:rPr>
          <w:rFonts w:ascii="Arial" w:hAnsi="Arial" w:cs="Arial"/>
          <w:sz w:val="22"/>
          <w:szCs w:val="22"/>
        </w:rPr>
      </w:pPr>
    </w:p>
    <w:p w14:paraId="618E514F" w14:textId="77777777" w:rsidR="00ED79A8" w:rsidRPr="00C652E6" w:rsidRDefault="00ED79A8">
      <w:pPr>
        <w:rPr>
          <w:rFonts w:ascii="Arial" w:hAnsi="Arial" w:cs="Arial"/>
          <w:sz w:val="22"/>
          <w:szCs w:val="22"/>
        </w:rPr>
      </w:pPr>
    </w:p>
    <w:p w14:paraId="20C78221" w14:textId="77777777" w:rsidR="00A8103A" w:rsidRPr="00C652E6" w:rsidRDefault="00A8103A">
      <w:pPr>
        <w:rPr>
          <w:rFonts w:ascii="Arial" w:hAnsi="Arial" w:cs="Arial"/>
          <w:sz w:val="22"/>
          <w:szCs w:val="22"/>
        </w:rPr>
      </w:pPr>
      <w:r w:rsidRPr="00C652E6">
        <w:rPr>
          <w:rFonts w:ascii="Arial" w:hAnsi="Arial" w:cs="Arial"/>
          <w:sz w:val="22"/>
          <w:szCs w:val="22"/>
        </w:rPr>
        <w:t>Załącznik:</w:t>
      </w:r>
    </w:p>
    <w:p w14:paraId="20D7ED2E" w14:textId="77777777" w:rsidR="00762DD0" w:rsidRPr="00C652E6" w:rsidRDefault="00762DD0">
      <w:pPr>
        <w:rPr>
          <w:rFonts w:ascii="Arial" w:hAnsi="Arial" w:cs="Arial"/>
          <w:sz w:val="22"/>
          <w:szCs w:val="22"/>
        </w:rPr>
      </w:pPr>
    </w:p>
    <w:p w14:paraId="16B2B23D" w14:textId="7CCEB4C5" w:rsidR="00A8103A" w:rsidRDefault="00A8103A" w:rsidP="00762DD0">
      <w:pPr>
        <w:pStyle w:val="Akapitzlist"/>
        <w:numPr>
          <w:ilvl w:val="3"/>
          <w:numId w:val="31"/>
        </w:numPr>
        <w:ind w:left="357" w:hanging="357"/>
        <w:jc w:val="left"/>
        <w:rPr>
          <w:sz w:val="22"/>
          <w:szCs w:val="22"/>
        </w:rPr>
      </w:pPr>
      <w:r w:rsidRPr="00C652E6">
        <w:rPr>
          <w:sz w:val="22"/>
          <w:szCs w:val="22"/>
        </w:rPr>
        <w:t>Wzór zgłoszeni</w:t>
      </w:r>
      <w:r w:rsidR="00762DD0" w:rsidRPr="00C652E6">
        <w:rPr>
          <w:sz w:val="22"/>
          <w:szCs w:val="22"/>
        </w:rPr>
        <w:t>a</w:t>
      </w:r>
      <w:r w:rsidRPr="00C652E6">
        <w:rPr>
          <w:sz w:val="22"/>
          <w:szCs w:val="22"/>
        </w:rPr>
        <w:t xml:space="preserve"> kandydata.</w:t>
      </w:r>
    </w:p>
    <w:p w14:paraId="20F9DC6F" w14:textId="77912735" w:rsidR="000B0A4E" w:rsidRDefault="000B0A4E" w:rsidP="000B0A4E">
      <w:pPr>
        <w:rPr>
          <w:sz w:val="22"/>
          <w:szCs w:val="22"/>
        </w:rPr>
      </w:pPr>
    </w:p>
    <w:p w14:paraId="169A1C76" w14:textId="31428640" w:rsidR="000B0A4E" w:rsidRDefault="000B0A4E" w:rsidP="000B0A4E">
      <w:pPr>
        <w:rPr>
          <w:sz w:val="22"/>
          <w:szCs w:val="22"/>
        </w:rPr>
      </w:pPr>
    </w:p>
    <w:p w14:paraId="6025259B" w14:textId="0C209BC8" w:rsidR="000B0A4E" w:rsidRDefault="000B0A4E" w:rsidP="000B0A4E">
      <w:pPr>
        <w:rPr>
          <w:sz w:val="22"/>
          <w:szCs w:val="22"/>
        </w:rPr>
      </w:pPr>
    </w:p>
    <w:p w14:paraId="5A04ED6B" w14:textId="0A1510B2" w:rsidR="000B0A4E" w:rsidRDefault="000B0A4E" w:rsidP="000B0A4E">
      <w:pPr>
        <w:rPr>
          <w:sz w:val="22"/>
          <w:szCs w:val="22"/>
        </w:rPr>
      </w:pPr>
    </w:p>
    <w:p w14:paraId="652E2293" w14:textId="35F15E29" w:rsidR="000B0A4E" w:rsidRDefault="000B0A4E" w:rsidP="000B0A4E">
      <w:pPr>
        <w:rPr>
          <w:sz w:val="22"/>
          <w:szCs w:val="22"/>
        </w:rPr>
      </w:pPr>
    </w:p>
    <w:p w14:paraId="07B60EEF" w14:textId="6E67979A" w:rsidR="000B0A4E" w:rsidRDefault="000B0A4E" w:rsidP="000B0A4E">
      <w:pPr>
        <w:rPr>
          <w:sz w:val="22"/>
          <w:szCs w:val="22"/>
        </w:rPr>
      </w:pPr>
    </w:p>
    <w:p w14:paraId="172FD24E" w14:textId="20A3A86B" w:rsidR="000B0A4E" w:rsidRDefault="000B0A4E" w:rsidP="000B0A4E">
      <w:pPr>
        <w:rPr>
          <w:sz w:val="22"/>
          <w:szCs w:val="22"/>
        </w:rPr>
      </w:pPr>
    </w:p>
    <w:p w14:paraId="4180DF8C" w14:textId="080CCD10" w:rsidR="000B0A4E" w:rsidRDefault="000B0A4E" w:rsidP="000B0A4E">
      <w:pPr>
        <w:rPr>
          <w:sz w:val="22"/>
          <w:szCs w:val="22"/>
        </w:rPr>
      </w:pPr>
    </w:p>
    <w:p w14:paraId="6E239210" w14:textId="65A752F1" w:rsidR="000B0A4E" w:rsidRDefault="000B0A4E" w:rsidP="000B0A4E">
      <w:pPr>
        <w:rPr>
          <w:sz w:val="22"/>
          <w:szCs w:val="22"/>
        </w:rPr>
      </w:pPr>
    </w:p>
    <w:p w14:paraId="5F25CD60" w14:textId="4844D64F" w:rsidR="000B0A4E" w:rsidRDefault="000B0A4E" w:rsidP="000B0A4E">
      <w:pPr>
        <w:rPr>
          <w:sz w:val="22"/>
          <w:szCs w:val="22"/>
        </w:rPr>
      </w:pPr>
    </w:p>
    <w:p w14:paraId="0F319B61" w14:textId="0121C22B" w:rsidR="000B0A4E" w:rsidRPr="000B0A4E" w:rsidRDefault="000B0A4E" w:rsidP="000B0A4E">
      <w:pPr>
        <w:rPr>
          <w:sz w:val="22"/>
          <w:szCs w:val="22"/>
        </w:rPr>
      </w:pPr>
    </w:p>
    <w:sectPr w:rsidR="000B0A4E" w:rsidRPr="000B0A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CBB52" w14:textId="77777777" w:rsidR="00287612" w:rsidRDefault="00287612" w:rsidP="006336F2">
      <w:r>
        <w:separator/>
      </w:r>
    </w:p>
  </w:endnote>
  <w:endnote w:type="continuationSeparator" w:id="0">
    <w:p w14:paraId="3CDEDFB5" w14:textId="77777777" w:rsidR="00287612" w:rsidRDefault="00287612" w:rsidP="0063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6D476" w14:textId="77777777" w:rsidR="00E32E5A" w:rsidRDefault="00E32E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155432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FF770EF" w14:textId="292D9034" w:rsidR="00A8103A" w:rsidRPr="00BD46C1" w:rsidRDefault="00A8103A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BD46C1">
          <w:rPr>
            <w:rFonts w:ascii="Arial" w:hAnsi="Arial" w:cs="Arial"/>
            <w:sz w:val="18"/>
            <w:szCs w:val="18"/>
          </w:rPr>
          <w:fldChar w:fldCharType="begin"/>
        </w:r>
        <w:r w:rsidRPr="00BD46C1">
          <w:rPr>
            <w:rFonts w:ascii="Arial" w:hAnsi="Arial" w:cs="Arial"/>
            <w:sz w:val="18"/>
            <w:szCs w:val="18"/>
          </w:rPr>
          <w:instrText>PAGE   \* MERGEFORMAT</w:instrText>
        </w:r>
        <w:r w:rsidRPr="00BD46C1">
          <w:rPr>
            <w:rFonts w:ascii="Arial" w:hAnsi="Arial" w:cs="Arial"/>
            <w:sz w:val="18"/>
            <w:szCs w:val="18"/>
          </w:rPr>
          <w:fldChar w:fldCharType="separate"/>
        </w:r>
        <w:r w:rsidR="00157C05">
          <w:rPr>
            <w:rFonts w:ascii="Arial" w:hAnsi="Arial" w:cs="Arial"/>
            <w:noProof/>
            <w:sz w:val="18"/>
            <w:szCs w:val="18"/>
          </w:rPr>
          <w:t>1</w:t>
        </w:r>
        <w:r w:rsidRPr="00BD46C1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2B44C5B" w14:textId="77777777" w:rsidR="00A8103A" w:rsidRDefault="00A810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8DD48" w14:textId="77777777" w:rsidR="00E32E5A" w:rsidRDefault="00E32E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53928" w14:textId="77777777" w:rsidR="00287612" w:rsidRDefault="00287612" w:rsidP="006336F2">
      <w:r>
        <w:separator/>
      </w:r>
    </w:p>
  </w:footnote>
  <w:footnote w:type="continuationSeparator" w:id="0">
    <w:p w14:paraId="0FA74415" w14:textId="77777777" w:rsidR="00287612" w:rsidRDefault="00287612" w:rsidP="00633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E263B" w14:textId="77777777" w:rsidR="00E32E5A" w:rsidRDefault="00E32E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1FBD0" w14:textId="77777777" w:rsidR="00E32E5A" w:rsidRDefault="00E32E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BA22D" w14:textId="77777777" w:rsidR="00E32E5A" w:rsidRDefault="00E32E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1302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E0323B"/>
    <w:multiLevelType w:val="hybridMultilevel"/>
    <w:tmpl w:val="890AE4E8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96C269C"/>
    <w:multiLevelType w:val="hybridMultilevel"/>
    <w:tmpl w:val="1D36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3EF0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FE37C4E"/>
    <w:multiLevelType w:val="hybridMultilevel"/>
    <w:tmpl w:val="02F81C22"/>
    <w:lvl w:ilvl="0" w:tplc="91D28E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5DBC"/>
    <w:multiLevelType w:val="hybridMultilevel"/>
    <w:tmpl w:val="890AE4E8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23D267F6"/>
    <w:multiLevelType w:val="hybridMultilevel"/>
    <w:tmpl w:val="1CE4C2F8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594643C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DED13C3"/>
    <w:multiLevelType w:val="hybridMultilevel"/>
    <w:tmpl w:val="890AE4E8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31AB257B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59B4626"/>
    <w:multiLevelType w:val="hybridMultilevel"/>
    <w:tmpl w:val="8D5CA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E0D2D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AB0621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BB0174"/>
    <w:multiLevelType w:val="hybridMultilevel"/>
    <w:tmpl w:val="2BD4F034"/>
    <w:lvl w:ilvl="0" w:tplc="B8BEFF4E">
      <w:start w:val="1"/>
      <w:numFmt w:val="decimal"/>
      <w:lvlText w:val="%1)"/>
      <w:lvlJc w:val="left"/>
      <w:pPr>
        <w:ind w:left="786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C014352"/>
    <w:multiLevelType w:val="hybridMultilevel"/>
    <w:tmpl w:val="890AE4E8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3E5875BC"/>
    <w:multiLevelType w:val="hybridMultilevel"/>
    <w:tmpl w:val="0E7C17B0"/>
    <w:lvl w:ilvl="0" w:tplc="056658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273A7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AF62B6"/>
    <w:multiLevelType w:val="hybridMultilevel"/>
    <w:tmpl w:val="8D5CA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61DE"/>
    <w:multiLevelType w:val="hybridMultilevel"/>
    <w:tmpl w:val="808CD842"/>
    <w:lvl w:ilvl="0" w:tplc="7B6077BC">
      <w:start w:val="1"/>
      <w:numFmt w:val="bullet"/>
      <w:lvlText w:val=""/>
      <w:lvlJc w:val="left"/>
      <w:pPr>
        <w:ind w:left="778" w:hanging="360"/>
      </w:pPr>
      <w:rPr>
        <w:rFonts w:ascii="Symbol" w:hAnsi="Symbo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52A07E72"/>
    <w:multiLevelType w:val="hybridMultilevel"/>
    <w:tmpl w:val="2DEE5E9E"/>
    <w:lvl w:ilvl="0" w:tplc="498298F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364B0"/>
    <w:multiLevelType w:val="hybridMultilevel"/>
    <w:tmpl w:val="DB68D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10E06"/>
    <w:multiLevelType w:val="hybridMultilevel"/>
    <w:tmpl w:val="3A3C96AA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5D6705DD"/>
    <w:multiLevelType w:val="hybridMultilevel"/>
    <w:tmpl w:val="5E624652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5F0F0772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8B11328"/>
    <w:multiLevelType w:val="hybridMultilevel"/>
    <w:tmpl w:val="5E624652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6D05196B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D8E30F5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EC67A7F"/>
    <w:multiLevelType w:val="hybridMultilevel"/>
    <w:tmpl w:val="890AE4E8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 w15:restartNumberingAfterBreak="0">
    <w:nsid w:val="740A6651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A0260EA"/>
    <w:multiLevelType w:val="hybridMultilevel"/>
    <w:tmpl w:val="8C6234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D820CF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9"/>
  </w:num>
  <w:num w:numId="8">
    <w:abstractNumId w:val="0"/>
  </w:num>
  <w:num w:numId="9">
    <w:abstractNumId w:val="17"/>
  </w:num>
  <w:num w:numId="10">
    <w:abstractNumId w:val="23"/>
  </w:num>
  <w:num w:numId="11">
    <w:abstractNumId w:val="18"/>
  </w:num>
  <w:num w:numId="12">
    <w:abstractNumId w:val="28"/>
  </w:num>
  <w:num w:numId="13">
    <w:abstractNumId w:val="11"/>
  </w:num>
  <w:num w:numId="14">
    <w:abstractNumId w:val="9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4"/>
  </w:num>
  <w:num w:numId="18">
    <w:abstractNumId w:val="12"/>
  </w:num>
  <w:num w:numId="19">
    <w:abstractNumId w:val="26"/>
  </w:num>
  <w:num w:numId="20">
    <w:abstractNumId w:val="21"/>
  </w:num>
  <w:num w:numId="21">
    <w:abstractNumId w:val="5"/>
  </w:num>
  <w:num w:numId="22">
    <w:abstractNumId w:val="2"/>
  </w:num>
  <w:num w:numId="23">
    <w:abstractNumId w:val="14"/>
  </w:num>
  <w:num w:numId="24">
    <w:abstractNumId w:val="3"/>
  </w:num>
  <w:num w:numId="25">
    <w:abstractNumId w:val="25"/>
  </w:num>
  <w:num w:numId="26">
    <w:abstractNumId w:val="1"/>
  </w:num>
  <w:num w:numId="27">
    <w:abstractNumId w:val="30"/>
  </w:num>
  <w:num w:numId="28">
    <w:abstractNumId w:val="8"/>
  </w:num>
  <w:num w:numId="29">
    <w:abstractNumId w:val="16"/>
  </w:num>
  <w:num w:numId="30">
    <w:abstractNumId w:val="27"/>
  </w:num>
  <w:num w:numId="31">
    <w:abstractNumId w:val="15"/>
  </w:num>
  <w:num w:numId="32">
    <w:abstractNumId w:val="20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9A"/>
    <w:rsid w:val="0001149C"/>
    <w:rsid w:val="000121DC"/>
    <w:rsid w:val="000126A2"/>
    <w:rsid w:val="0001612A"/>
    <w:rsid w:val="000321A8"/>
    <w:rsid w:val="00052B18"/>
    <w:rsid w:val="00066F7E"/>
    <w:rsid w:val="00077F9B"/>
    <w:rsid w:val="000831D2"/>
    <w:rsid w:val="000909E4"/>
    <w:rsid w:val="000A7E2A"/>
    <w:rsid w:val="000B0A4E"/>
    <w:rsid w:val="000B3503"/>
    <w:rsid w:val="000B6178"/>
    <w:rsid w:val="000C6E5F"/>
    <w:rsid w:val="000D0AE2"/>
    <w:rsid w:val="000D1E39"/>
    <w:rsid w:val="000E30B2"/>
    <w:rsid w:val="000E4761"/>
    <w:rsid w:val="000F72F4"/>
    <w:rsid w:val="000F7DAF"/>
    <w:rsid w:val="00110C76"/>
    <w:rsid w:val="00110DE7"/>
    <w:rsid w:val="001132DE"/>
    <w:rsid w:val="00131009"/>
    <w:rsid w:val="001350BF"/>
    <w:rsid w:val="00136BD3"/>
    <w:rsid w:val="00145680"/>
    <w:rsid w:val="00157C05"/>
    <w:rsid w:val="001656FA"/>
    <w:rsid w:val="00167FD9"/>
    <w:rsid w:val="001B3F2F"/>
    <w:rsid w:val="001C217C"/>
    <w:rsid w:val="001D0567"/>
    <w:rsid w:val="001D5AC2"/>
    <w:rsid w:val="001F22ED"/>
    <w:rsid w:val="0020025B"/>
    <w:rsid w:val="00211BD3"/>
    <w:rsid w:val="0021423F"/>
    <w:rsid w:val="00214F1D"/>
    <w:rsid w:val="00227819"/>
    <w:rsid w:val="002355EF"/>
    <w:rsid w:val="00235FDA"/>
    <w:rsid w:val="00261D0B"/>
    <w:rsid w:val="0026600E"/>
    <w:rsid w:val="00287612"/>
    <w:rsid w:val="00295C25"/>
    <w:rsid w:val="002A6AA3"/>
    <w:rsid w:val="002B2C78"/>
    <w:rsid w:val="002D118F"/>
    <w:rsid w:val="002D630F"/>
    <w:rsid w:val="002D6A35"/>
    <w:rsid w:val="002E7D62"/>
    <w:rsid w:val="002F653D"/>
    <w:rsid w:val="003023BA"/>
    <w:rsid w:val="00324AAB"/>
    <w:rsid w:val="0033381B"/>
    <w:rsid w:val="00360508"/>
    <w:rsid w:val="00370A56"/>
    <w:rsid w:val="00376DCA"/>
    <w:rsid w:val="003963D4"/>
    <w:rsid w:val="003B2F39"/>
    <w:rsid w:val="003C6DDC"/>
    <w:rsid w:val="00415D35"/>
    <w:rsid w:val="0043074B"/>
    <w:rsid w:val="00443F89"/>
    <w:rsid w:val="00450D51"/>
    <w:rsid w:val="00457BBF"/>
    <w:rsid w:val="0047403B"/>
    <w:rsid w:val="00475A5B"/>
    <w:rsid w:val="004A00FE"/>
    <w:rsid w:val="004C0E48"/>
    <w:rsid w:val="004C1B1A"/>
    <w:rsid w:val="004D1B09"/>
    <w:rsid w:val="004D1B74"/>
    <w:rsid w:val="004D1D29"/>
    <w:rsid w:val="004D6BF6"/>
    <w:rsid w:val="004D7F3F"/>
    <w:rsid w:val="004E3DD8"/>
    <w:rsid w:val="00506FED"/>
    <w:rsid w:val="005135CD"/>
    <w:rsid w:val="005425D4"/>
    <w:rsid w:val="005724ED"/>
    <w:rsid w:val="0057414C"/>
    <w:rsid w:val="005863DE"/>
    <w:rsid w:val="00590550"/>
    <w:rsid w:val="005D1249"/>
    <w:rsid w:val="005D2328"/>
    <w:rsid w:val="005F1BB0"/>
    <w:rsid w:val="006073F1"/>
    <w:rsid w:val="0061715D"/>
    <w:rsid w:val="006270B0"/>
    <w:rsid w:val="006336F2"/>
    <w:rsid w:val="006731B9"/>
    <w:rsid w:val="00677F54"/>
    <w:rsid w:val="00685241"/>
    <w:rsid w:val="00694B52"/>
    <w:rsid w:val="006968C4"/>
    <w:rsid w:val="006A015A"/>
    <w:rsid w:val="006D0530"/>
    <w:rsid w:val="006E0CEB"/>
    <w:rsid w:val="00701150"/>
    <w:rsid w:val="00722C6C"/>
    <w:rsid w:val="007413EB"/>
    <w:rsid w:val="00745C0F"/>
    <w:rsid w:val="00752215"/>
    <w:rsid w:val="007572CC"/>
    <w:rsid w:val="00762DD0"/>
    <w:rsid w:val="00763145"/>
    <w:rsid w:val="00777666"/>
    <w:rsid w:val="00787572"/>
    <w:rsid w:val="007A5341"/>
    <w:rsid w:val="007C1F47"/>
    <w:rsid w:val="007C3C63"/>
    <w:rsid w:val="007E685C"/>
    <w:rsid w:val="007F7861"/>
    <w:rsid w:val="00886F54"/>
    <w:rsid w:val="0089343C"/>
    <w:rsid w:val="008B162A"/>
    <w:rsid w:val="008B636B"/>
    <w:rsid w:val="008C2212"/>
    <w:rsid w:val="008E7EC4"/>
    <w:rsid w:val="008F73D6"/>
    <w:rsid w:val="00901B56"/>
    <w:rsid w:val="00903AD7"/>
    <w:rsid w:val="009300E1"/>
    <w:rsid w:val="009368F0"/>
    <w:rsid w:val="00940F4A"/>
    <w:rsid w:val="00982D13"/>
    <w:rsid w:val="00992F5C"/>
    <w:rsid w:val="00995272"/>
    <w:rsid w:val="00997C3D"/>
    <w:rsid w:val="009A1993"/>
    <w:rsid w:val="009A396D"/>
    <w:rsid w:val="009B2F03"/>
    <w:rsid w:val="009B3659"/>
    <w:rsid w:val="009C4EED"/>
    <w:rsid w:val="009F0FFC"/>
    <w:rsid w:val="009F2488"/>
    <w:rsid w:val="009F33D1"/>
    <w:rsid w:val="00A006FA"/>
    <w:rsid w:val="00A01DCA"/>
    <w:rsid w:val="00A156BD"/>
    <w:rsid w:val="00A22A0A"/>
    <w:rsid w:val="00A330CE"/>
    <w:rsid w:val="00A35EE0"/>
    <w:rsid w:val="00A652B2"/>
    <w:rsid w:val="00A734F6"/>
    <w:rsid w:val="00A8103A"/>
    <w:rsid w:val="00A81FC8"/>
    <w:rsid w:val="00A97C6B"/>
    <w:rsid w:val="00AA3B76"/>
    <w:rsid w:val="00AB2DDB"/>
    <w:rsid w:val="00AC001F"/>
    <w:rsid w:val="00AD0137"/>
    <w:rsid w:val="00AE2586"/>
    <w:rsid w:val="00B03347"/>
    <w:rsid w:val="00B47F03"/>
    <w:rsid w:val="00B51F4E"/>
    <w:rsid w:val="00B73F30"/>
    <w:rsid w:val="00BA1806"/>
    <w:rsid w:val="00BB40E6"/>
    <w:rsid w:val="00BC0862"/>
    <w:rsid w:val="00BC31A9"/>
    <w:rsid w:val="00BD46C1"/>
    <w:rsid w:val="00BE4FAA"/>
    <w:rsid w:val="00BF4169"/>
    <w:rsid w:val="00BF612E"/>
    <w:rsid w:val="00C652E6"/>
    <w:rsid w:val="00C75447"/>
    <w:rsid w:val="00C81FDD"/>
    <w:rsid w:val="00C90C99"/>
    <w:rsid w:val="00CD3AC8"/>
    <w:rsid w:val="00CE47DB"/>
    <w:rsid w:val="00CE6A5D"/>
    <w:rsid w:val="00D05A73"/>
    <w:rsid w:val="00D31E0A"/>
    <w:rsid w:val="00D31FA3"/>
    <w:rsid w:val="00D62079"/>
    <w:rsid w:val="00D7698B"/>
    <w:rsid w:val="00DA7314"/>
    <w:rsid w:val="00DB7906"/>
    <w:rsid w:val="00DC5EE8"/>
    <w:rsid w:val="00DE2F18"/>
    <w:rsid w:val="00DE3F7E"/>
    <w:rsid w:val="00E00837"/>
    <w:rsid w:val="00E00ECD"/>
    <w:rsid w:val="00E1618E"/>
    <w:rsid w:val="00E20914"/>
    <w:rsid w:val="00E26FF5"/>
    <w:rsid w:val="00E32E5A"/>
    <w:rsid w:val="00E37315"/>
    <w:rsid w:val="00E54B7D"/>
    <w:rsid w:val="00E57F01"/>
    <w:rsid w:val="00E71E41"/>
    <w:rsid w:val="00E9286D"/>
    <w:rsid w:val="00EA6BA1"/>
    <w:rsid w:val="00ED79A8"/>
    <w:rsid w:val="00EE2106"/>
    <w:rsid w:val="00F0373C"/>
    <w:rsid w:val="00F10E99"/>
    <w:rsid w:val="00F146F4"/>
    <w:rsid w:val="00F1669B"/>
    <w:rsid w:val="00F34898"/>
    <w:rsid w:val="00F4523D"/>
    <w:rsid w:val="00F47434"/>
    <w:rsid w:val="00F6089A"/>
    <w:rsid w:val="00F7556E"/>
    <w:rsid w:val="00FC315E"/>
    <w:rsid w:val="00FD499A"/>
    <w:rsid w:val="00FD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E51C9D4"/>
  <w15:docId w15:val="{61852B5A-B0EB-42A1-9B4B-A908D120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5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145680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45680"/>
    <w:pPr>
      <w:ind w:left="720"/>
      <w:contextualSpacing/>
      <w:jc w:val="both"/>
    </w:pPr>
    <w:rPr>
      <w:rFonts w:ascii="Arial" w:eastAsiaTheme="minorHAnsi" w:hAnsi="Arial" w:cs="Arial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6B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36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36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36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36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0A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0A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A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0A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0A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B2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F146F4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4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.psgi@psgaz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12275-3073-47C6-B3A2-9A250A1A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4488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Kosińska-Kocik Amelia</dc:creator>
  <cp:lastModifiedBy>Gajda Joanna</cp:lastModifiedBy>
  <cp:revision>2</cp:revision>
  <cp:lastPrinted>2021-10-26T13:10:00Z</cp:lastPrinted>
  <dcterms:created xsi:type="dcterms:W3CDTF">2021-10-27T10:21:00Z</dcterms:created>
  <dcterms:modified xsi:type="dcterms:W3CDTF">2021-10-27T10:21:00Z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2021-10-27T07:56:00Z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b0450100-43b2-434b-9f1c-3c2d7283f765</vt:lpwstr>
  </property>
  <property fmtid="{D5CDD505-2E9C-101B-9397-08002B2CF9AE}" pid="8" name="MSIP_Label_49f13cfd-5796-464f-b156-41c62f2d4b30_ContentBits">
    <vt:lpwstr>0</vt:lpwstr>
  </property>
</Properties>
</file>