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FE4305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Uchwała nr 56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C52ECB" w:rsidP="00A044A8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 xml:space="preserve">z dnia 12 stycznia </w:t>
      </w:r>
      <w:bookmarkStart w:id="0" w:name="_GoBack"/>
      <w:bookmarkEnd w:id="0"/>
      <w:r w:rsidR="00832A22">
        <w:rPr>
          <w:rFonts w:ascii="Calibri" w:hAnsi="Calibri"/>
          <w:b/>
        </w:rPr>
        <w:t>2017</w:t>
      </w:r>
      <w:r w:rsidR="00A044A8" w:rsidRPr="002E019A">
        <w:rPr>
          <w:rFonts w:ascii="Calibri" w:hAnsi="Calibri"/>
          <w:b/>
        </w:rPr>
        <w:t xml:space="preserve"> r.</w:t>
      </w:r>
    </w:p>
    <w:p w:rsidR="00FE4305" w:rsidRPr="00FE4305" w:rsidRDefault="00FE4305" w:rsidP="00FE4305">
      <w:pPr>
        <w:jc w:val="center"/>
        <w:rPr>
          <w:rFonts w:ascii="Calibri" w:hAnsi="Calibri"/>
          <w:b/>
        </w:rPr>
      </w:pPr>
      <w:r w:rsidRPr="00FE4305">
        <w:rPr>
          <w:rFonts w:ascii="Calibri" w:hAnsi="Calibri"/>
          <w:b/>
        </w:rPr>
        <w:t>w sprawie udzielenia rekomendacji przedstawicielom Rady do Komitetu Sterująco-Monit</w:t>
      </w:r>
      <w:r>
        <w:rPr>
          <w:rFonts w:ascii="Calibri" w:hAnsi="Calibri"/>
          <w:b/>
        </w:rPr>
        <w:t>orującego Program FIO 2014-2020 w nowej kadencji.</w:t>
      </w:r>
    </w:p>
    <w:p w:rsidR="00993191" w:rsidRPr="00FE4305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AC2D1D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  <w:r w:rsidRPr="00AC2D1D">
        <w:rPr>
          <w:rFonts w:ascii="Calibri" w:hAnsi="Calibri"/>
          <w:b w:val="0"/>
          <w:sz w:val="24"/>
          <w:szCs w:val="24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</w:t>
      </w:r>
      <w:r w:rsidR="0015346E" w:rsidRPr="00AC2D1D">
        <w:rPr>
          <w:rFonts w:ascii="Calibri" w:eastAsiaTheme="minorHAnsi" w:hAnsi="Calibri"/>
          <w:b w:val="0"/>
          <w:color w:val="000000"/>
          <w:sz w:val="24"/>
          <w:szCs w:val="24"/>
          <w:lang w:eastAsia="en-US"/>
        </w:rPr>
        <w:t>Dz. U. z 2016 r. poz. 1817</w:t>
      </w:r>
      <w:r w:rsidRPr="00AC2D1D">
        <w:rPr>
          <w:rFonts w:ascii="Calibri" w:hAnsi="Calibri"/>
          <w:b w:val="0"/>
          <w:sz w:val="24"/>
          <w:szCs w:val="24"/>
        </w:rPr>
        <w:t xml:space="preserve">), uchwala się stanowisko Rady Działalności Pożytku Publicznego </w:t>
      </w:r>
      <w:r w:rsidR="00993191" w:rsidRPr="00FE4305">
        <w:rPr>
          <w:rFonts w:ascii="Calibri" w:hAnsi="Calibri"/>
          <w:b w:val="0"/>
          <w:sz w:val="24"/>
          <w:szCs w:val="24"/>
        </w:rPr>
        <w:t xml:space="preserve">w sprawie </w:t>
      </w:r>
      <w:r w:rsidR="00FE4305" w:rsidRPr="00FE4305">
        <w:rPr>
          <w:rFonts w:ascii="Calibri" w:hAnsi="Calibri"/>
          <w:b w:val="0"/>
          <w:sz w:val="24"/>
          <w:szCs w:val="24"/>
        </w:rPr>
        <w:t>udzielenia rekomendacji przedstawicielom Rady do Komitetu Sterująco-Monit</w:t>
      </w:r>
      <w:r w:rsidR="00FE4305">
        <w:rPr>
          <w:rFonts w:ascii="Calibri" w:hAnsi="Calibri"/>
          <w:b w:val="0"/>
          <w:sz w:val="24"/>
          <w:szCs w:val="24"/>
        </w:rPr>
        <w:t>orującego Program FIO 2014-2020 w nowej kadencji.</w:t>
      </w:r>
    </w:p>
    <w:p w:rsidR="00A044A8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FE4305" w:rsidRDefault="00FE4305" w:rsidP="00DC63D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color w:val="000000"/>
        </w:rPr>
      </w:pPr>
      <w:r w:rsidRPr="00FE4305">
        <w:rPr>
          <w:rFonts w:ascii="Calibri" w:hAnsi="Calibri"/>
          <w:color w:val="000000"/>
        </w:rPr>
        <w:t xml:space="preserve">Rada </w:t>
      </w:r>
      <w:r>
        <w:rPr>
          <w:rFonts w:ascii="Calibri" w:hAnsi="Calibri"/>
          <w:color w:val="000000"/>
        </w:rPr>
        <w:t>Działalności Pożytku Publicznego udziela rekomendacji dwóm przedstawicielom i ich zastępcom</w:t>
      </w:r>
      <w:r w:rsidR="005D330B">
        <w:rPr>
          <w:rFonts w:ascii="Calibri" w:hAnsi="Calibri"/>
          <w:color w:val="000000"/>
        </w:rPr>
        <w:t xml:space="preserve"> ze </w:t>
      </w:r>
      <w:r>
        <w:rPr>
          <w:rFonts w:ascii="Calibri" w:hAnsi="Calibri"/>
          <w:color w:val="000000"/>
        </w:rPr>
        <w:t>strony pozarządowej</w:t>
      </w:r>
      <w:r w:rsidR="005D330B">
        <w:rPr>
          <w:rFonts w:ascii="Calibri" w:hAnsi="Calibri"/>
          <w:color w:val="000000"/>
        </w:rPr>
        <w:t xml:space="preserve"> Rady</w:t>
      </w:r>
      <w:r>
        <w:rPr>
          <w:rFonts w:ascii="Calibri" w:hAnsi="Calibri"/>
          <w:color w:val="000000"/>
        </w:rPr>
        <w:t xml:space="preserve"> na członków Komitetu Sterująco-Monitorującego Program Fundusz Inicjatyw Obywatelskich 2014-2020, tj.:</w:t>
      </w:r>
    </w:p>
    <w:p w:rsidR="00FE4305" w:rsidRDefault="00FE4305" w:rsidP="00DC63D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1. Panu Cezaremu Miżejewskiemu – członkowi i Pani Małgorzacie Sinicy – zastępcy</w:t>
      </w:r>
      <w:r w:rsidR="005D330B">
        <w:rPr>
          <w:rFonts w:ascii="Calibri" w:hAnsi="Calibri"/>
          <w:color w:val="000000"/>
        </w:rPr>
        <w:t>,</w:t>
      </w:r>
    </w:p>
    <w:p w:rsidR="00FE4305" w:rsidRPr="00FE4305" w:rsidRDefault="00FE4305" w:rsidP="00DC63DC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2. Panu Przemysławowi Jaśkiewiczowi – członkowi i Panu Dariuszowi Suszyńskiemu </w:t>
      </w:r>
      <w:r w:rsidR="005D330B">
        <w:rPr>
          <w:rFonts w:ascii="Calibri" w:hAnsi="Calibri"/>
          <w:color w:val="000000"/>
        </w:rPr>
        <w:t>–</w:t>
      </w:r>
      <w:r>
        <w:rPr>
          <w:rFonts w:ascii="Calibri" w:hAnsi="Calibri"/>
          <w:color w:val="000000"/>
        </w:rPr>
        <w:t xml:space="preserve"> zastępcy</w:t>
      </w:r>
      <w:r w:rsidR="005D330B">
        <w:rPr>
          <w:rFonts w:ascii="Calibri" w:hAnsi="Calibri"/>
          <w:color w:val="000000"/>
        </w:rPr>
        <w:t>.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13258D"/>
    <w:rsid w:val="0015346E"/>
    <w:rsid w:val="00213FC8"/>
    <w:rsid w:val="00216EED"/>
    <w:rsid w:val="00226BDA"/>
    <w:rsid w:val="002559F3"/>
    <w:rsid w:val="002A6057"/>
    <w:rsid w:val="002E019A"/>
    <w:rsid w:val="002F35BE"/>
    <w:rsid w:val="003D08E1"/>
    <w:rsid w:val="004233B5"/>
    <w:rsid w:val="00497F10"/>
    <w:rsid w:val="00537A84"/>
    <w:rsid w:val="0057528E"/>
    <w:rsid w:val="005773EB"/>
    <w:rsid w:val="005A50A6"/>
    <w:rsid w:val="005D330B"/>
    <w:rsid w:val="00832A22"/>
    <w:rsid w:val="00837880"/>
    <w:rsid w:val="00993191"/>
    <w:rsid w:val="00A044A8"/>
    <w:rsid w:val="00AC2D1D"/>
    <w:rsid w:val="00B63327"/>
    <w:rsid w:val="00BA6DE1"/>
    <w:rsid w:val="00C52ECB"/>
    <w:rsid w:val="00D3112E"/>
    <w:rsid w:val="00DC63DC"/>
    <w:rsid w:val="00E03599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Anna Moskwa</cp:lastModifiedBy>
  <cp:revision>6</cp:revision>
  <dcterms:created xsi:type="dcterms:W3CDTF">2017-01-09T13:12:00Z</dcterms:created>
  <dcterms:modified xsi:type="dcterms:W3CDTF">2017-01-12T10:29:00Z</dcterms:modified>
</cp:coreProperties>
</file>