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90F84" w14:textId="0020FEC7" w:rsidR="002C47EE" w:rsidRPr="007609FB" w:rsidRDefault="002C47EE" w:rsidP="002C47EE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pl-PL"/>
        </w:rPr>
      </w:pPr>
      <w:r w:rsidRPr="002C4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9C2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DB5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9C2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09FB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CE3D28" w:rsidRPr="007609FB">
        <w:rPr>
          <w:rFonts w:ascii="Times New Roman" w:eastAsia="Times New Roman" w:hAnsi="Times New Roman" w:cs="Times New Roman"/>
          <w:lang w:eastAsia="pl-PL"/>
        </w:rPr>
        <w:t>3</w:t>
      </w:r>
    </w:p>
    <w:p w14:paraId="1F35097B" w14:textId="0CAB32D0" w:rsidR="002C47EE" w:rsidRPr="002C47EE" w:rsidRDefault="002D7C93" w:rsidP="002C4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0B974F2" w14:textId="7200A225" w:rsidR="002C47EE" w:rsidRPr="007609FB" w:rsidRDefault="002C47EE" w:rsidP="009C200A">
      <w:pPr>
        <w:spacing w:after="0" w:line="240" w:lineRule="auto"/>
        <w:ind w:right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</w:t>
      </w:r>
      <w:r w:rsidR="009C200A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</w:t>
      </w:r>
      <w:r w:rsidR="00AA43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9C200A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Data</w:t>
      </w:r>
      <w:r w:rsidR="00AA43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</w:t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</w:t>
      </w:r>
      <w:r w:rsid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</w:t>
      </w:r>
    </w:p>
    <w:p w14:paraId="75C849C4" w14:textId="5F0B0D16" w:rsidR="002C47EE" w:rsidRPr="007609FB" w:rsidRDefault="002C47EE" w:rsidP="002C47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8679A7">
        <w:rPr>
          <w:rFonts w:ascii="Times New Roman" w:eastAsia="Times New Roman" w:hAnsi="Times New Roman" w:cs="Times New Roman"/>
          <w:sz w:val="20"/>
          <w:szCs w:val="20"/>
          <w:lang w:eastAsia="pl-PL"/>
        </w:rPr>
        <w:t>Dane</w:t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8679A7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9668FB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</w:t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1FC2ECF3" w14:textId="4ABFBC5D" w:rsidR="002C47EE" w:rsidRPr="007609FB" w:rsidRDefault="009C200A" w:rsidP="009C200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609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</w:p>
    <w:p w14:paraId="4A118FCB" w14:textId="77777777" w:rsidR="00001613" w:rsidRDefault="009B6988" w:rsidP="002D7C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2C47EE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A13128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2C47EE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C64620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2C47EE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F45C5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812EE1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2C47EE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A13128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F45C5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2C47EE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</w:t>
      </w:r>
      <w:r w:rsidR="00812EE1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</w:t>
      </w:r>
      <w:r w:rsidR="002C47EE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</w:t>
      </w:r>
      <w:r w:rsidR="00812EE1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2C47EE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1E456C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2D7C93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</w:t>
      </w:r>
    </w:p>
    <w:p w14:paraId="34AF4D17" w14:textId="77777777" w:rsidR="00001613" w:rsidRDefault="00001613" w:rsidP="002D7C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408ECCA" w14:textId="1EC6336B" w:rsidR="002C47EE" w:rsidRPr="007609FB" w:rsidRDefault="00812EE1" w:rsidP="0000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2EE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</w:p>
    <w:p w14:paraId="3F6712A3" w14:textId="59D68ACB" w:rsidR="002C47EE" w:rsidRPr="00001613" w:rsidRDefault="002C47EE" w:rsidP="0000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  <w:r w:rsidR="0000161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56C597E5" w14:textId="77777777" w:rsidR="00AC40C0" w:rsidRPr="007609FB" w:rsidRDefault="00AC40C0" w:rsidP="002C47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606BFD" w14:textId="566E7C70" w:rsidR="002C47EE" w:rsidRPr="007609FB" w:rsidRDefault="000135F8" w:rsidP="002C47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3 </w:t>
      </w:r>
      <w:r w:rsidRPr="000135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– Pakiet 3</w:t>
      </w:r>
      <w:r w:rsidR="002C47EE" w:rsidRPr="007609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 </w:t>
      </w:r>
      <w:r w:rsidR="004675F0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2C47EE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odłoż</w:t>
      </w:r>
      <w:r w:rsidR="00A13128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2C47EE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, zestaw</w:t>
      </w:r>
      <w:r w:rsidR="00A13128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2C47EE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diagnostycz</w:t>
      </w:r>
      <w:r w:rsidR="004675F0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ne</w:t>
      </w:r>
      <w:r w:rsidR="002C47EE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, materiał</w:t>
      </w:r>
      <w:r w:rsidR="004675F0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2C47EE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pomocnicz</w:t>
      </w:r>
      <w:r w:rsidR="004675F0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="002C47EE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</w:t>
      </w:r>
      <w:r w:rsidR="00A13128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dzierżawa </w:t>
      </w:r>
      <w:r w:rsidR="00812EE1">
        <w:rPr>
          <w:rFonts w:ascii="Times New Roman" w:eastAsia="Times New Roman" w:hAnsi="Times New Roman" w:cs="Times New Roman"/>
          <w:sz w:val="20"/>
          <w:szCs w:val="20"/>
          <w:lang w:eastAsia="pl-PL"/>
        </w:rPr>
        <w:t>sprzętu</w:t>
      </w:r>
      <w:r w:rsidR="004675F0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A3B97B9" w14:textId="60ACC72C" w:rsidR="00812EE1" w:rsidRDefault="002C47EE" w:rsidP="00CB1A2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CPV-33696500-0</w:t>
      </w:r>
    </w:p>
    <w:p w14:paraId="411BAAFE" w14:textId="60B025F3" w:rsidR="002C47EE" w:rsidRPr="007609FB" w:rsidRDefault="002C47EE" w:rsidP="00CB1A2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CPV-33100000-1</w:t>
      </w:r>
    </w:p>
    <w:p w14:paraId="0A7D4153" w14:textId="77777777" w:rsidR="006731AC" w:rsidRPr="002C47EE" w:rsidRDefault="006731AC" w:rsidP="000016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1742"/>
        <w:gridCol w:w="1142"/>
        <w:gridCol w:w="3376"/>
        <w:gridCol w:w="1097"/>
        <w:gridCol w:w="1411"/>
        <w:gridCol w:w="1041"/>
        <w:gridCol w:w="738"/>
        <w:gridCol w:w="1152"/>
        <w:gridCol w:w="799"/>
        <w:gridCol w:w="1002"/>
        <w:gridCol w:w="876"/>
        <w:gridCol w:w="236"/>
        <w:gridCol w:w="208"/>
      </w:tblGrid>
      <w:tr w:rsidR="00BF09ED" w:rsidRPr="002C47EE" w14:paraId="07177B10" w14:textId="77777777" w:rsidTr="00EE579C">
        <w:trPr>
          <w:gridAfter w:val="1"/>
          <w:wAfter w:w="208" w:type="dxa"/>
          <w:trHeight w:val="465"/>
        </w:trPr>
        <w:tc>
          <w:tcPr>
            <w:tcW w:w="0" w:type="auto"/>
            <w:vMerge w:val="restart"/>
            <w:shd w:val="clear" w:color="auto" w:fill="auto"/>
          </w:tcPr>
          <w:p w14:paraId="5D7BA332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B309598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  <w:p w14:paraId="41E7DFA8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77BF82F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42" w:type="dxa"/>
            <w:vMerge w:val="restart"/>
            <w:shd w:val="clear" w:color="auto" w:fill="auto"/>
          </w:tcPr>
          <w:p w14:paraId="69ED2034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8F951EB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1142" w:type="dxa"/>
            <w:vMerge w:val="restart"/>
          </w:tcPr>
          <w:p w14:paraId="29C9E058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AFE88E0" w14:textId="4783E3E0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handlowa</w:t>
            </w:r>
          </w:p>
        </w:tc>
        <w:tc>
          <w:tcPr>
            <w:tcW w:w="3376" w:type="dxa"/>
            <w:vMerge w:val="restart"/>
            <w:shd w:val="clear" w:color="auto" w:fill="auto"/>
          </w:tcPr>
          <w:p w14:paraId="34BDBE11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E316891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Opis </w:t>
            </w:r>
          </w:p>
          <w:p w14:paraId="46826DCA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91E521F" w14:textId="12846143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vMerge w:val="restart"/>
            <w:shd w:val="clear" w:color="auto" w:fill="auto"/>
          </w:tcPr>
          <w:p w14:paraId="09F0B950" w14:textId="07502815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B6DC9B1" w14:textId="71EFAB1D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Numer katalogowy</w:t>
            </w:r>
          </w:p>
        </w:tc>
        <w:tc>
          <w:tcPr>
            <w:tcW w:w="1411" w:type="dxa"/>
            <w:vMerge w:val="restart"/>
            <w:shd w:val="clear" w:color="auto" w:fill="auto"/>
          </w:tcPr>
          <w:p w14:paraId="2DDF684A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EB0A251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Wielkość  opakowania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094FE98D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9BF7DE5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Cena</w:t>
            </w:r>
          </w:p>
          <w:p w14:paraId="224D9276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738" w:type="dxa"/>
            <w:vMerge w:val="restart"/>
            <w:shd w:val="clear" w:color="auto" w:fill="auto"/>
          </w:tcPr>
          <w:p w14:paraId="14F86B4C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938FF74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%</w:t>
            </w:r>
          </w:p>
          <w:p w14:paraId="3AACCB80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VAT</w:t>
            </w:r>
          </w:p>
        </w:tc>
        <w:tc>
          <w:tcPr>
            <w:tcW w:w="1152" w:type="dxa"/>
            <w:vMerge w:val="restart"/>
            <w:shd w:val="clear" w:color="auto" w:fill="auto"/>
          </w:tcPr>
          <w:p w14:paraId="1207B67C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CF06360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Cena </w:t>
            </w:r>
          </w:p>
          <w:p w14:paraId="3D2139C9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brutto 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3EB29AAD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4E4C3B3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7349699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Wartość  zamówienia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B991B4" w14:textId="77777777" w:rsidR="008679A7" w:rsidRPr="002C47EE" w:rsidRDefault="008679A7" w:rsidP="002C47E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F09ED" w:rsidRPr="002C47EE" w14:paraId="4186D712" w14:textId="77777777" w:rsidTr="00EE579C">
        <w:trPr>
          <w:gridAfter w:val="2"/>
          <w:wAfter w:w="444" w:type="dxa"/>
          <w:trHeight w:val="828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2AD8D208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FE3FBE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vMerge/>
            <w:tcBorders>
              <w:bottom w:val="single" w:sz="4" w:space="0" w:color="auto"/>
            </w:tcBorders>
          </w:tcPr>
          <w:p w14:paraId="36F18A2A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81FFF0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A1AF68" w14:textId="0B413459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D2F715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5DB359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B64B8E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7D418E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48BC8D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1765081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netto</w:t>
            </w:r>
          </w:p>
          <w:p w14:paraId="72FB3230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(bez VAT)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9C146A9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brutto</w:t>
            </w:r>
          </w:p>
          <w:p w14:paraId="76C09888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(z  VAT)</w:t>
            </w:r>
          </w:p>
        </w:tc>
      </w:tr>
      <w:tr w:rsidR="00BF09ED" w:rsidRPr="002C47EE" w14:paraId="7F978276" w14:textId="77777777" w:rsidTr="001C2ABE">
        <w:trPr>
          <w:gridAfter w:val="2"/>
          <w:wAfter w:w="444" w:type="dxa"/>
          <w:trHeight w:val="247"/>
        </w:trPr>
        <w:tc>
          <w:tcPr>
            <w:tcW w:w="0" w:type="auto"/>
            <w:shd w:val="clear" w:color="auto" w:fill="auto"/>
          </w:tcPr>
          <w:p w14:paraId="6CF59C36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14:paraId="2576B92E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42" w:type="dxa"/>
          </w:tcPr>
          <w:p w14:paraId="3543D92B" w14:textId="48A4B036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376" w:type="dxa"/>
            <w:shd w:val="clear" w:color="auto" w:fill="auto"/>
          </w:tcPr>
          <w:p w14:paraId="4A0F9DBC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</w:t>
            </w:r>
          </w:p>
          <w:p w14:paraId="766B30F0" w14:textId="36A6131E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14:paraId="77487A26" w14:textId="35C0FE05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14:paraId="32830BCD" w14:textId="274FB0E4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41" w:type="dxa"/>
            <w:shd w:val="clear" w:color="auto" w:fill="auto"/>
          </w:tcPr>
          <w:p w14:paraId="68688505" w14:textId="7876943D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38" w:type="dxa"/>
            <w:shd w:val="clear" w:color="auto" w:fill="auto"/>
          </w:tcPr>
          <w:p w14:paraId="0CC410F2" w14:textId="7F6777F3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52" w:type="dxa"/>
            <w:shd w:val="clear" w:color="auto" w:fill="auto"/>
          </w:tcPr>
          <w:p w14:paraId="58CADE9E" w14:textId="0CCDABB1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99" w:type="dxa"/>
            <w:shd w:val="clear" w:color="auto" w:fill="auto"/>
          </w:tcPr>
          <w:p w14:paraId="79CB30E8" w14:textId="444FDF54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3202880" w14:textId="340F4A3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03BE5F7D" w14:textId="72FF7DAA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</w:t>
            </w:r>
          </w:p>
        </w:tc>
      </w:tr>
      <w:tr w:rsidR="007424DE" w:rsidRPr="002C47EE" w14:paraId="462A4315" w14:textId="77777777" w:rsidTr="008679A7">
        <w:trPr>
          <w:trHeight w:val="73"/>
        </w:trPr>
        <w:tc>
          <w:tcPr>
            <w:tcW w:w="14858" w:type="dxa"/>
            <w:gridSpan w:val="12"/>
            <w:tcBorders>
              <w:right w:val="single" w:sz="4" w:space="0" w:color="auto"/>
            </w:tcBorders>
          </w:tcPr>
          <w:p w14:paraId="085DBD77" w14:textId="094169B7" w:rsidR="007424DE" w:rsidRPr="000B54BE" w:rsidRDefault="007424DE" w:rsidP="002C47E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A) Diagnostyka bakterii Gram -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3A2F03" w14:textId="77777777" w:rsidR="007424DE" w:rsidRPr="002C47EE" w:rsidRDefault="007424DE" w:rsidP="002C47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F09ED" w:rsidRPr="002C47EE" w14:paraId="3D649307" w14:textId="77777777" w:rsidTr="002C2600">
        <w:trPr>
          <w:gridAfter w:val="1"/>
          <w:wAfter w:w="208" w:type="dxa"/>
          <w:trHeight w:val="73"/>
        </w:trPr>
        <w:tc>
          <w:tcPr>
            <w:tcW w:w="0" w:type="auto"/>
            <w:shd w:val="clear" w:color="auto" w:fill="auto"/>
          </w:tcPr>
          <w:p w14:paraId="13586D30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742" w:type="dxa"/>
          </w:tcPr>
          <w:p w14:paraId="3102ED5D" w14:textId="669CDA46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gar + 5% krwi baraniej</w:t>
            </w:r>
          </w:p>
        </w:tc>
        <w:tc>
          <w:tcPr>
            <w:tcW w:w="1142" w:type="dxa"/>
          </w:tcPr>
          <w:p w14:paraId="0B9DFDB0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10808364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Podłoże do hodowli bakterii.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Płytki o średnicy 9 cm</w:t>
            </w:r>
          </w:p>
          <w:p w14:paraId="4770EA9F" w14:textId="35942C9E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14:paraId="61716E88" w14:textId="55AC20BE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3BEFF8DB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100 szt.</w:t>
            </w:r>
          </w:p>
        </w:tc>
        <w:tc>
          <w:tcPr>
            <w:tcW w:w="1041" w:type="dxa"/>
            <w:tcBorders>
              <w:top w:val="nil"/>
            </w:tcBorders>
            <w:shd w:val="clear" w:color="auto" w:fill="auto"/>
          </w:tcPr>
          <w:p w14:paraId="002AB21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top w:val="nil"/>
            </w:tcBorders>
            <w:shd w:val="clear" w:color="auto" w:fill="auto"/>
          </w:tcPr>
          <w:p w14:paraId="00FEEF9B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4F3AB93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2EA0F16D" w14:textId="66065EE4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AC40C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F5AA85A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3F98906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9C3331" w14:textId="77777777" w:rsidR="008679A7" w:rsidRPr="002C47EE" w:rsidRDefault="008679A7" w:rsidP="009E5E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F09ED" w:rsidRPr="002C47EE" w14:paraId="4487FA91" w14:textId="77777777" w:rsidTr="00462A04">
        <w:trPr>
          <w:gridAfter w:val="2"/>
          <w:wAfter w:w="444" w:type="dxa"/>
          <w:trHeight w:val="73"/>
        </w:trPr>
        <w:tc>
          <w:tcPr>
            <w:tcW w:w="0" w:type="auto"/>
            <w:shd w:val="clear" w:color="auto" w:fill="auto"/>
          </w:tcPr>
          <w:p w14:paraId="1E830B8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742" w:type="dxa"/>
          </w:tcPr>
          <w:p w14:paraId="6C9FBC76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Agar MacConkeya</w:t>
            </w:r>
          </w:p>
          <w:p w14:paraId="4B63B1C9" w14:textId="0FD4AA8E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</w:tcPr>
          <w:p w14:paraId="4AD2C1BB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45F8C64A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  namnażająco-wybiórcze</w:t>
            </w:r>
          </w:p>
          <w:p w14:paraId="3B0E7B12" w14:textId="67A8BB69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 hodowli bakterii Enterobacte</w:t>
            </w:r>
            <w:r w:rsidR="00030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rales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</w:p>
          <w:p w14:paraId="23AF748D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Płytki o średnicy 9 cm.</w:t>
            </w:r>
          </w:p>
          <w:p w14:paraId="7271E56B" w14:textId="2D3D4C93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14:paraId="301313BD" w14:textId="51E5A82F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16C3457E" w14:textId="7C0A7251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100 szt.</w:t>
            </w:r>
          </w:p>
        </w:tc>
        <w:tc>
          <w:tcPr>
            <w:tcW w:w="1041" w:type="dxa"/>
            <w:tcBorders>
              <w:top w:val="nil"/>
            </w:tcBorders>
            <w:shd w:val="clear" w:color="auto" w:fill="auto"/>
          </w:tcPr>
          <w:p w14:paraId="5C4DBCF3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top w:val="nil"/>
            </w:tcBorders>
            <w:shd w:val="clear" w:color="auto" w:fill="auto"/>
          </w:tcPr>
          <w:p w14:paraId="2D56AFBD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71A0A9FE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79FBB1D3" w14:textId="4FB3CF61" w:rsidR="008679A7" w:rsidRPr="000B54BE" w:rsidRDefault="00F45C54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14:paraId="47E1EEC7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41921D56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F09ED" w:rsidRPr="002C47EE" w14:paraId="019AA876" w14:textId="77777777" w:rsidTr="009D7EB8">
        <w:trPr>
          <w:gridAfter w:val="2"/>
          <w:wAfter w:w="444" w:type="dxa"/>
          <w:trHeight w:val="73"/>
        </w:trPr>
        <w:tc>
          <w:tcPr>
            <w:tcW w:w="0" w:type="auto"/>
            <w:shd w:val="clear" w:color="auto" w:fill="auto"/>
          </w:tcPr>
          <w:p w14:paraId="516802D7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742" w:type="dxa"/>
          </w:tcPr>
          <w:p w14:paraId="5D4DF3AE" w14:textId="7A917F75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Agar Salmonella/ Shigella</w:t>
            </w:r>
          </w:p>
        </w:tc>
        <w:tc>
          <w:tcPr>
            <w:tcW w:w="1142" w:type="dxa"/>
          </w:tcPr>
          <w:p w14:paraId="62AC373C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569A1E41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Podłoże  namnażająco-wybiórcze </w:t>
            </w:r>
          </w:p>
          <w:p w14:paraId="2656949E" w14:textId="73DBE982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 hodowli Salmonella i Shigella.</w:t>
            </w:r>
          </w:p>
          <w:p w14:paraId="6290355B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Płytki o średnicy 9 cm.</w:t>
            </w:r>
          </w:p>
          <w:p w14:paraId="0E44F5B0" w14:textId="77777777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14:paraId="22C010DA" w14:textId="167B2B9D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4B2DDDFF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100 szt.</w:t>
            </w:r>
          </w:p>
          <w:p w14:paraId="7DA34481" w14:textId="77777777" w:rsidR="00F45C54" w:rsidRDefault="00F45C54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lub</w:t>
            </w:r>
          </w:p>
          <w:p w14:paraId="403FD3F6" w14:textId="238D0C2E" w:rsidR="00F45C54" w:rsidRPr="000B54BE" w:rsidRDefault="00F45C54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tcBorders>
              <w:top w:val="nil"/>
            </w:tcBorders>
            <w:shd w:val="clear" w:color="auto" w:fill="auto"/>
          </w:tcPr>
          <w:p w14:paraId="6BB350B7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top w:val="nil"/>
            </w:tcBorders>
            <w:shd w:val="clear" w:color="auto" w:fill="auto"/>
          </w:tcPr>
          <w:p w14:paraId="592C8034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1B3F3152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7762E967" w14:textId="77777777" w:rsidR="008679A7" w:rsidRDefault="00F45C54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</w:t>
            </w:r>
          </w:p>
          <w:p w14:paraId="3E5A24FF" w14:textId="335F3285" w:rsidR="00F45C54" w:rsidRDefault="00F45C54" w:rsidP="00F45C5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lub</w:t>
            </w:r>
          </w:p>
          <w:p w14:paraId="4540F054" w14:textId="0AB6C7D1" w:rsidR="00F45C54" w:rsidRPr="000B54BE" w:rsidRDefault="00F45C54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0" w:type="auto"/>
            <w:shd w:val="clear" w:color="auto" w:fill="auto"/>
          </w:tcPr>
          <w:p w14:paraId="6750AD51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1D15DE5C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F09ED" w:rsidRPr="002C47EE" w14:paraId="620C20B7" w14:textId="77777777" w:rsidTr="008352E8">
        <w:trPr>
          <w:gridAfter w:val="1"/>
          <w:wAfter w:w="208" w:type="dxa"/>
          <w:trHeight w:val="70"/>
        </w:trPr>
        <w:tc>
          <w:tcPr>
            <w:tcW w:w="0" w:type="auto"/>
            <w:shd w:val="clear" w:color="auto" w:fill="auto"/>
          </w:tcPr>
          <w:p w14:paraId="5EE141BC" w14:textId="5C3D58F7" w:rsidR="008679A7" w:rsidRPr="000B54BE" w:rsidRDefault="00AC40C0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02A3BCB1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E8A7B49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1A88714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952AF6E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BC6E99C" w14:textId="58EC9336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42" w:type="dxa"/>
          </w:tcPr>
          <w:p w14:paraId="0C401973" w14:textId="658CDAAD" w:rsidR="008679A7" w:rsidRPr="001F6BCF" w:rsidRDefault="008679A7" w:rsidP="00F45C54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chromogenne</w:t>
            </w:r>
            <w:r w:rsidR="00F45C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izolacji, oceny ilościowej oraz bezpośredniej identyfikacji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E. coli, Proteus, Enterococcus,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K. pneumoniae, KESC</w:t>
            </w:r>
          </w:p>
        </w:tc>
        <w:tc>
          <w:tcPr>
            <w:tcW w:w="1142" w:type="dxa"/>
          </w:tcPr>
          <w:p w14:paraId="5E3A7D06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50178BCD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 chromogenie do hodowli bakterii</w:t>
            </w:r>
          </w:p>
          <w:p w14:paraId="70B15E9D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z moczu oraz bezpośredniej identyfikacji bakterii wyhodowanych moczu zawierających możliwość identyfikacji następujących drobnoustrojów:</w:t>
            </w:r>
          </w:p>
          <w:p w14:paraId="7A64702D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E. coli, Proteus, Enterokoków,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K. pneumoniae, Pseudomonas aeruginosa,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St. agalactiae, Staph, aureus, Candida.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Płytki o średnicy 9 cm.</w:t>
            </w:r>
          </w:p>
          <w:p w14:paraId="2D99A211" w14:textId="77777777" w:rsidR="00A76DC8" w:rsidRDefault="00A76DC8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Do podłoża należy dołączyć ulotkę</w:t>
            </w:r>
          </w:p>
          <w:p w14:paraId="7029EA63" w14:textId="17157797" w:rsidR="00A76DC8" w:rsidRPr="00A76DC8" w:rsidRDefault="00A76DC8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 instrukcją ilościowego odczytu wzrostu drobnoustrojów (CFU/ml).</w:t>
            </w:r>
          </w:p>
        </w:tc>
        <w:tc>
          <w:tcPr>
            <w:tcW w:w="1097" w:type="dxa"/>
            <w:shd w:val="clear" w:color="auto" w:fill="auto"/>
          </w:tcPr>
          <w:p w14:paraId="080AE3A7" w14:textId="2A829F6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39B77817" w14:textId="29B42CCC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  <w:p w14:paraId="4E86CE8A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4AE6937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20717BB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52635F9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5F197E1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05C677C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3FAC43B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646F084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53F4A6F" w14:textId="6F21FB6F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shd w:val="clear" w:color="auto" w:fill="auto"/>
          </w:tcPr>
          <w:p w14:paraId="28176462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shd w:val="clear" w:color="auto" w:fill="auto"/>
          </w:tcPr>
          <w:p w14:paraId="2472D833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64DCD2C6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0DF44EAE" w14:textId="42FBFF05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AC40C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  <w:p w14:paraId="5E29A72A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EFEED77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4E8EE10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7018ACB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1366351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E8CDE89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D420BE1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9CE95F9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F9C3D2B" w14:textId="760B0F83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77E35609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6768990B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D57F95" w14:textId="77777777" w:rsidR="008679A7" w:rsidRPr="002C47EE" w:rsidRDefault="008679A7" w:rsidP="009E5E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B8C4D38" w14:textId="77777777" w:rsidR="008679A7" w:rsidRPr="002C47EE" w:rsidRDefault="008679A7" w:rsidP="009E5E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07B523C" w14:textId="77777777" w:rsidR="008679A7" w:rsidRPr="002C47EE" w:rsidRDefault="008679A7" w:rsidP="009E5E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60E8910" w14:textId="77777777" w:rsidR="008679A7" w:rsidRPr="002C47EE" w:rsidRDefault="008679A7" w:rsidP="009E5E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6ACE64D" w14:textId="77777777" w:rsidR="008679A7" w:rsidRPr="002C47EE" w:rsidRDefault="008679A7" w:rsidP="009E5E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F09ED" w:rsidRPr="002C47EE" w14:paraId="4BACB5C7" w14:textId="77777777" w:rsidTr="008E5807">
        <w:trPr>
          <w:gridAfter w:val="2"/>
          <w:wAfter w:w="444" w:type="dxa"/>
          <w:trHeight w:val="450"/>
        </w:trPr>
        <w:tc>
          <w:tcPr>
            <w:tcW w:w="0" w:type="auto"/>
            <w:shd w:val="clear" w:color="auto" w:fill="auto"/>
          </w:tcPr>
          <w:p w14:paraId="064FF95B" w14:textId="25E0B633" w:rsidR="008679A7" w:rsidRPr="000B54BE" w:rsidRDefault="00AC40C0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5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778F2967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Style w:val="st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Agar</w:t>
            </w:r>
            <w:r w:rsidRPr="000B54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54BE">
              <w:rPr>
                <w:rStyle w:val="st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MacConkey</w:t>
            </w:r>
            <w:proofErr w:type="spellEnd"/>
            <w:r w:rsidRPr="000B54BE">
              <w:rPr>
                <w:rStyle w:val="st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t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B54BE">
              <w:rPr>
                <w:rStyle w:val="st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</w:t>
            </w:r>
            <w:proofErr w:type="spellStart"/>
            <w:r w:rsidRPr="000B54BE">
              <w:rPr>
                <w:rStyle w:val="st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cefiksymem</w:t>
            </w:r>
            <w:proofErr w:type="spellEnd"/>
            <w:r w:rsidRPr="000B54BE">
              <w:rPr>
                <w:rStyle w:val="st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0B54BE">
              <w:rPr>
                <w:rStyle w:val="st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tellurynem</w:t>
            </w:r>
            <w:proofErr w:type="spellEnd"/>
            <w:r w:rsidRPr="000B54BE">
              <w:rPr>
                <w:rStyle w:val="st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0B54BE">
              <w:rPr>
                <w:rStyle w:val="st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sorbitolem</w:t>
            </w:r>
            <w:proofErr w:type="spellEnd"/>
          </w:p>
          <w:p w14:paraId="451DC89D" w14:textId="721054B9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</w:tcPr>
          <w:p w14:paraId="676DEEBA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2CCFF044" w14:textId="58C9ED13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Podłoże do izolacji </w:t>
            </w:r>
            <w:proofErr w:type="spellStart"/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E.Coli</w:t>
            </w:r>
            <w:proofErr w:type="spellEnd"/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0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157</w:t>
            </w:r>
          </w:p>
        </w:tc>
        <w:tc>
          <w:tcPr>
            <w:tcW w:w="1097" w:type="dxa"/>
            <w:shd w:val="clear" w:color="auto" w:fill="auto"/>
          </w:tcPr>
          <w:p w14:paraId="54FA5EB4" w14:textId="1311CC1B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2410055F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shd w:val="clear" w:color="auto" w:fill="auto"/>
          </w:tcPr>
          <w:p w14:paraId="15AAC92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shd w:val="clear" w:color="auto" w:fill="auto"/>
          </w:tcPr>
          <w:p w14:paraId="53F3CD7C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4B1EF29A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7D4DCEA4" w14:textId="79D1EDE3" w:rsidR="008679A7" w:rsidRPr="000B54BE" w:rsidRDefault="00526E4E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CFD5B7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0EAAE80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F09ED" w:rsidRPr="002C47EE" w14:paraId="2F20DEBB" w14:textId="77777777" w:rsidTr="006E4008">
        <w:trPr>
          <w:gridAfter w:val="2"/>
          <w:wAfter w:w="444" w:type="dxa"/>
          <w:trHeight w:val="510"/>
        </w:trPr>
        <w:tc>
          <w:tcPr>
            <w:tcW w:w="0" w:type="auto"/>
            <w:shd w:val="clear" w:color="auto" w:fill="auto"/>
          </w:tcPr>
          <w:p w14:paraId="3BC67380" w14:textId="0575B971" w:rsidR="008679A7" w:rsidRPr="000B54BE" w:rsidRDefault="00AC40C0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5088D895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Agar do izolacji </w:t>
            </w:r>
            <w:proofErr w:type="spellStart"/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Campylobacter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z obecną w podłożu krwią baranią</w:t>
            </w:r>
          </w:p>
          <w:p w14:paraId="4749D808" w14:textId="4A343959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</w:tcPr>
          <w:p w14:paraId="7782BCDC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1F676F94" w14:textId="3A11031E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Podłoże do izolacji </w:t>
            </w:r>
            <w:proofErr w:type="spellStart"/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Campylobacter</w:t>
            </w:r>
            <w:proofErr w:type="spellEnd"/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29AC8E80" w14:textId="40412CFB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5BE397E5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shd w:val="clear" w:color="auto" w:fill="auto"/>
          </w:tcPr>
          <w:p w14:paraId="45470C66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shd w:val="clear" w:color="auto" w:fill="auto"/>
          </w:tcPr>
          <w:p w14:paraId="51B38796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6F6559DC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1E353AFE" w14:textId="1F03B8D9" w:rsidR="008679A7" w:rsidRPr="000B54BE" w:rsidRDefault="00526E4E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B24F5AA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53F18154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F09ED" w:rsidRPr="002C47EE" w14:paraId="20FC8338" w14:textId="77777777" w:rsidTr="00040F6E">
        <w:trPr>
          <w:gridAfter w:val="2"/>
          <w:wAfter w:w="444" w:type="dxa"/>
          <w:trHeight w:val="1076"/>
        </w:trPr>
        <w:tc>
          <w:tcPr>
            <w:tcW w:w="0" w:type="auto"/>
            <w:shd w:val="clear" w:color="auto" w:fill="auto"/>
          </w:tcPr>
          <w:p w14:paraId="1B0D73CB" w14:textId="4E046B8A" w:rsidR="008679A7" w:rsidRPr="000B54BE" w:rsidRDefault="00AC40C0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0FA486F1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Agar czekoladowy</w:t>
            </w:r>
            <w:r w:rsidR="00AC40C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E1FEDA3" w14:textId="7B4D7104" w:rsidR="00AC40C0" w:rsidRPr="000B54BE" w:rsidRDefault="00AC40C0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</w:tcPr>
          <w:p w14:paraId="6CBE491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56DFD3F7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 do hodowli wymagających szczepów z rodziny Neisseria</w:t>
            </w:r>
          </w:p>
          <w:p w14:paraId="65C5C4D2" w14:textId="3A6885BF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 Haemophilus.</w:t>
            </w:r>
          </w:p>
          <w:p w14:paraId="3204D391" w14:textId="77BB4151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Płytki o średnicy 9 cm</w:t>
            </w:r>
          </w:p>
          <w:p w14:paraId="7CCC439C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14:paraId="609A57E0" w14:textId="5E3044CD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1C2A26A9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shd w:val="clear" w:color="auto" w:fill="auto"/>
          </w:tcPr>
          <w:p w14:paraId="1819E5A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shd w:val="clear" w:color="auto" w:fill="auto"/>
          </w:tcPr>
          <w:p w14:paraId="348C23B7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7F42FA7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478FC960" w14:textId="127F6E07" w:rsidR="008679A7" w:rsidRPr="000B54BE" w:rsidRDefault="00526E4E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722D4469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4DA6567F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F09ED" w:rsidRPr="002C47EE" w14:paraId="44A21C5C" w14:textId="77777777" w:rsidTr="006E36E8">
        <w:trPr>
          <w:gridAfter w:val="2"/>
          <w:wAfter w:w="444" w:type="dxa"/>
          <w:trHeight w:val="158"/>
        </w:trPr>
        <w:tc>
          <w:tcPr>
            <w:tcW w:w="0" w:type="auto"/>
            <w:shd w:val="clear" w:color="auto" w:fill="auto"/>
          </w:tcPr>
          <w:p w14:paraId="1242B32B" w14:textId="302975AA" w:rsidR="008679A7" w:rsidRPr="000B54BE" w:rsidRDefault="00AC40C0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23E043F7" w14:textId="3F25522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Agar czekoladowy ze zlizowaną krwią </w:t>
            </w:r>
          </w:p>
        </w:tc>
        <w:tc>
          <w:tcPr>
            <w:tcW w:w="1142" w:type="dxa"/>
          </w:tcPr>
          <w:p w14:paraId="3708E70A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24C91512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 wybiórcze do izolacji różnych gatunków Haemophilus.</w:t>
            </w:r>
          </w:p>
          <w:p w14:paraId="513A2B0E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Płytki o średnicy 9 cm</w:t>
            </w:r>
          </w:p>
          <w:p w14:paraId="2B980563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5E9EDC6" w14:textId="77777777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14:paraId="17A75FAF" w14:textId="434AC164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0B0E68B6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op. a 20 szt. </w:t>
            </w:r>
          </w:p>
        </w:tc>
        <w:tc>
          <w:tcPr>
            <w:tcW w:w="1041" w:type="dxa"/>
            <w:shd w:val="clear" w:color="auto" w:fill="auto"/>
          </w:tcPr>
          <w:p w14:paraId="42D3C112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shd w:val="clear" w:color="auto" w:fill="auto"/>
          </w:tcPr>
          <w:p w14:paraId="50A296CC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087FDFFD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2CC09227" w14:textId="281A151C" w:rsidR="008679A7" w:rsidRPr="000B54BE" w:rsidRDefault="00526E4E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72B3A035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7015FA60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F09ED" w:rsidRPr="002C47EE" w14:paraId="2F6F3034" w14:textId="77777777" w:rsidTr="0078003B">
        <w:trPr>
          <w:gridAfter w:val="2"/>
          <w:wAfter w:w="444" w:type="dxa"/>
          <w:trHeight w:val="210"/>
        </w:trPr>
        <w:tc>
          <w:tcPr>
            <w:tcW w:w="0" w:type="auto"/>
            <w:shd w:val="clear" w:color="auto" w:fill="auto"/>
          </w:tcPr>
          <w:p w14:paraId="6325CE85" w14:textId="0AC43512" w:rsidR="008679A7" w:rsidRPr="000B54BE" w:rsidRDefault="00AC40C0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3C70A5F3" w14:textId="7B946691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Testy do automatycznej identyfikacji pałeczek Gram (-)</w:t>
            </w:r>
          </w:p>
        </w:tc>
        <w:tc>
          <w:tcPr>
            <w:tcW w:w="1142" w:type="dxa"/>
          </w:tcPr>
          <w:p w14:paraId="56299969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6375CE60" w14:textId="77777777" w:rsidR="00F45C54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pełni bezpieczne, zamknięte,</w:t>
            </w:r>
          </w:p>
          <w:p w14:paraId="703A1D8F" w14:textId="12BFCF06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napełniane automatycznie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systemie,</w:t>
            </w:r>
          </w:p>
          <w:p w14:paraId="46DEEC33" w14:textId="65AB1B10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bez konieczności dodawania żadnych odczynników.</w:t>
            </w:r>
          </w:p>
          <w:p w14:paraId="3EF6CAE4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ACD8F3C" w14:textId="63D393EE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14:paraId="037746EA" w14:textId="5CB304D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11E82779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shd w:val="clear" w:color="auto" w:fill="auto"/>
          </w:tcPr>
          <w:p w14:paraId="123F03BC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shd w:val="clear" w:color="auto" w:fill="auto"/>
          </w:tcPr>
          <w:p w14:paraId="167EEE4F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1E890A3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0A59BEB2" w14:textId="1633E087" w:rsidR="008679A7" w:rsidRPr="000B54BE" w:rsidRDefault="00A76DC8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2FF5568E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72065FA6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F09ED" w:rsidRPr="002C47EE" w14:paraId="3FDE4691" w14:textId="77777777" w:rsidTr="0078239B">
        <w:trPr>
          <w:gridAfter w:val="2"/>
          <w:wAfter w:w="444" w:type="dxa"/>
          <w:trHeight w:val="1205"/>
        </w:trPr>
        <w:tc>
          <w:tcPr>
            <w:tcW w:w="0" w:type="auto"/>
            <w:shd w:val="clear" w:color="auto" w:fill="auto"/>
          </w:tcPr>
          <w:p w14:paraId="57991148" w14:textId="14914330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AC40C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4E29DD43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Testy do automatycznej identyfikacji Neisseria Haemophilus</w:t>
            </w:r>
          </w:p>
          <w:p w14:paraId="02F9273D" w14:textId="77777777" w:rsidR="00BF09ED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638E18E" w14:textId="4E5FBB50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</w:tcPr>
          <w:p w14:paraId="361759CE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29B0AF8C" w14:textId="77777777" w:rsidR="00F45C54" w:rsidRPr="00F45C54" w:rsidRDefault="008679A7" w:rsidP="00F45C54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pełni bezpieczne, zamknięte</w:t>
            </w:r>
          </w:p>
          <w:p w14:paraId="2CAA5D6D" w14:textId="4715C844" w:rsidR="008679A7" w:rsidRDefault="008679A7" w:rsidP="009E5ED4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napełniane automatycznie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systemie.</w:t>
            </w:r>
          </w:p>
          <w:p w14:paraId="70BFAC52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14:paraId="66C751EC" w14:textId="1AFCD68D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079EC58C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op. a 20 szt. </w:t>
            </w:r>
          </w:p>
        </w:tc>
        <w:tc>
          <w:tcPr>
            <w:tcW w:w="1041" w:type="dxa"/>
            <w:shd w:val="clear" w:color="auto" w:fill="auto"/>
          </w:tcPr>
          <w:p w14:paraId="710D342B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shd w:val="clear" w:color="auto" w:fill="auto"/>
          </w:tcPr>
          <w:p w14:paraId="22974B30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212C23C4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3564D9F0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909ADD1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035E1EC5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F09ED" w:rsidRPr="002C47EE" w14:paraId="580B5B1D" w14:textId="77777777" w:rsidTr="004B073B">
        <w:trPr>
          <w:gridAfter w:val="2"/>
          <w:wAfter w:w="444" w:type="dxa"/>
          <w:trHeight w:val="158"/>
        </w:trPr>
        <w:tc>
          <w:tcPr>
            <w:tcW w:w="0" w:type="auto"/>
            <w:shd w:val="clear" w:color="auto" w:fill="auto"/>
          </w:tcPr>
          <w:p w14:paraId="4D45FD92" w14:textId="45EBDB82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AC40C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3520209E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Testy do automatycznego wykonania antybiogramów</w:t>
            </w:r>
          </w:p>
          <w:p w14:paraId="23BCA64A" w14:textId="77777777" w:rsidR="00BF09ED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o szerokim spektrum antybiotyków dla </w:t>
            </w:r>
            <w:r w:rsidRPr="000B54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Gram ujemnych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pałeczek fermentujących</w:t>
            </w:r>
          </w:p>
          <w:p w14:paraId="4B53370A" w14:textId="42286BCE" w:rsidR="00BF09ED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niefermentujących</w:t>
            </w:r>
          </w:p>
          <w:p w14:paraId="4D46CBB2" w14:textId="036F2E26" w:rsidR="008679A7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 tym </w:t>
            </w:r>
            <w:r w:rsidR="008679A7" w:rsidRPr="000B54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wyhodowanych</w:t>
            </w:r>
            <w:r w:rsidR="008679A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8679A7" w:rsidRPr="000B54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moczu</w:t>
            </w:r>
          </w:p>
          <w:p w14:paraId="111D9C2A" w14:textId="75620AD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</w:tcPr>
          <w:p w14:paraId="142BAE7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54BC6BB4" w14:textId="77777777" w:rsidR="00F45C54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pełni bezpieczne, zamknięte,</w:t>
            </w:r>
          </w:p>
          <w:p w14:paraId="7BB33051" w14:textId="5B1F2432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napełniane automatycznie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systemie,</w:t>
            </w:r>
          </w:p>
          <w:p w14:paraId="102B5907" w14:textId="1A0CE4D3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bez konieczności dodawania żadnych odczynników.</w:t>
            </w:r>
          </w:p>
        </w:tc>
        <w:tc>
          <w:tcPr>
            <w:tcW w:w="1097" w:type="dxa"/>
            <w:shd w:val="clear" w:color="auto" w:fill="auto"/>
          </w:tcPr>
          <w:p w14:paraId="73A1BACB" w14:textId="0442C279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1E87F21D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op. a 20 szt. </w:t>
            </w:r>
          </w:p>
        </w:tc>
        <w:tc>
          <w:tcPr>
            <w:tcW w:w="1041" w:type="dxa"/>
            <w:shd w:val="clear" w:color="auto" w:fill="auto"/>
          </w:tcPr>
          <w:p w14:paraId="605FF975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shd w:val="clear" w:color="auto" w:fill="auto"/>
          </w:tcPr>
          <w:p w14:paraId="5CF1DCD0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45B0F333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306ECAFD" w14:textId="34553830" w:rsidR="008679A7" w:rsidRPr="000B54BE" w:rsidRDefault="00A76DC8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56E0F1F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0A46EF7B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F09ED" w:rsidRPr="002C47EE" w14:paraId="39AC2D9D" w14:textId="77777777" w:rsidTr="003C0C62">
        <w:trPr>
          <w:gridAfter w:val="2"/>
          <w:wAfter w:w="444" w:type="dxa"/>
          <w:trHeight w:val="615"/>
        </w:trPr>
        <w:tc>
          <w:tcPr>
            <w:tcW w:w="0" w:type="auto"/>
            <w:shd w:val="clear" w:color="auto" w:fill="auto"/>
          </w:tcPr>
          <w:p w14:paraId="45CF802C" w14:textId="5566D095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</w:t>
            </w:r>
            <w:r w:rsidR="00BF09E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580BBF31" w14:textId="67E7C97C" w:rsidR="008679A7" w:rsidRPr="000B54BE" w:rsidRDefault="008679A7" w:rsidP="003B7E8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Oznaczanie MIC rzeczywistych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(E-test)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A76DC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Wybór antybiotyku uzależniony od aktualnej potrzeby Laboratorium</w:t>
            </w:r>
          </w:p>
        </w:tc>
        <w:tc>
          <w:tcPr>
            <w:tcW w:w="1142" w:type="dxa"/>
          </w:tcPr>
          <w:p w14:paraId="5C9EB56E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1E71808D" w14:textId="4F32C39D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Dotyczy diagnostyki bakterii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Gram+/Gram-</w:t>
            </w:r>
          </w:p>
        </w:tc>
        <w:tc>
          <w:tcPr>
            <w:tcW w:w="1097" w:type="dxa"/>
            <w:shd w:val="clear" w:color="auto" w:fill="auto"/>
          </w:tcPr>
          <w:p w14:paraId="055DA5F0" w14:textId="4FB99AB9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2C3BF9D7" w14:textId="77777777" w:rsidR="008679A7" w:rsidRPr="000B54BE" w:rsidRDefault="008679A7" w:rsidP="009A0F6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30 szt.</w:t>
            </w:r>
          </w:p>
        </w:tc>
        <w:tc>
          <w:tcPr>
            <w:tcW w:w="1041" w:type="dxa"/>
            <w:shd w:val="clear" w:color="auto" w:fill="auto"/>
          </w:tcPr>
          <w:p w14:paraId="13EC83F3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shd w:val="clear" w:color="auto" w:fill="auto"/>
          </w:tcPr>
          <w:p w14:paraId="738EC8C2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47B89F41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0CDB1162" w14:textId="1BB9850A" w:rsidR="008679A7" w:rsidRPr="000B54BE" w:rsidRDefault="00F45C54" w:rsidP="009A0F6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B3690AD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07591FE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F09ED" w:rsidRPr="002C47EE" w14:paraId="0E02C90D" w14:textId="77777777" w:rsidTr="003C0C62">
        <w:trPr>
          <w:gridAfter w:val="2"/>
          <w:wAfter w:w="444" w:type="dxa"/>
          <w:trHeight w:val="615"/>
        </w:trPr>
        <w:tc>
          <w:tcPr>
            <w:tcW w:w="0" w:type="auto"/>
            <w:shd w:val="clear" w:color="auto" w:fill="auto"/>
          </w:tcPr>
          <w:p w14:paraId="1A051EC1" w14:textId="28342BB8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742" w:type="dxa"/>
          </w:tcPr>
          <w:p w14:paraId="51799613" w14:textId="5D89275E" w:rsidR="00BF09ED" w:rsidRPr="000B54BE" w:rsidRDefault="00BF09ED" w:rsidP="003B7E8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Trypcase Soy Broth</w:t>
            </w:r>
          </w:p>
        </w:tc>
        <w:tc>
          <w:tcPr>
            <w:tcW w:w="1142" w:type="dxa"/>
          </w:tcPr>
          <w:p w14:paraId="407F2713" w14:textId="77777777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062C63BB" w14:textId="77777777" w:rsidR="00F45C54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Podłoże do namnażania szerokiego spektrum mikroorganizmów, </w:t>
            </w:r>
          </w:p>
          <w:p w14:paraId="0A6BA4BE" w14:textId="3731A24E" w:rsidR="00BF09ED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opakowanie szklane</w:t>
            </w:r>
          </w:p>
          <w:p w14:paraId="690AEB60" w14:textId="52E96529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14:paraId="62F4BC28" w14:textId="77777777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61E33527" w14:textId="6069DE75" w:rsidR="00BF09ED" w:rsidRPr="000B54BE" w:rsidRDefault="00BF09ED" w:rsidP="009A0F6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shd w:val="clear" w:color="auto" w:fill="auto"/>
          </w:tcPr>
          <w:p w14:paraId="647B0536" w14:textId="77777777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shd w:val="clear" w:color="auto" w:fill="auto"/>
          </w:tcPr>
          <w:p w14:paraId="5E83E5F8" w14:textId="77777777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051A56E1" w14:textId="77777777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5E83ABE9" w14:textId="1FE8EFAD" w:rsidR="00BF09ED" w:rsidRPr="000B54BE" w:rsidRDefault="00445B17" w:rsidP="009A0F6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C66EFFE" w14:textId="77777777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1411E820" w14:textId="77777777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424DE" w:rsidRPr="002C47EE" w14:paraId="03635E7D" w14:textId="77777777" w:rsidTr="008679A7">
        <w:trPr>
          <w:gridAfter w:val="2"/>
          <w:wAfter w:w="444" w:type="dxa"/>
          <w:trHeight w:val="469"/>
        </w:trPr>
        <w:tc>
          <w:tcPr>
            <w:tcW w:w="14858" w:type="dxa"/>
            <w:gridSpan w:val="12"/>
          </w:tcPr>
          <w:p w14:paraId="5A72DBB4" w14:textId="2807C714" w:rsidR="007424DE" w:rsidRPr="000B54BE" w:rsidRDefault="007424DE" w:rsidP="00996B8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B) Diagnostyka bakterii Gram +</w:t>
            </w:r>
          </w:p>
        </w:tc>
      </w:tr>
      <w:tr w:rsidR="00BF09ED" w:rsidRPr="002C47EE" w14:paraId="4546A508" w14:textId="77777777" w:rsidTr="00E949B9">
        <w:trPr>
          <w:gridAfter w:val="2"/>
          <w:wAfter w:w="444" w:type="dxa"/>
          <w:trHeight w:val="450"/>
        </w:trPr>
        <w:tc>
          <w:tcPr>
            <w:tcW w:w="0" w:type="auto"/>
            <w:tcBorders>
              <w:right w:val="nil"/>
            </w:tcBorders>
            <w:shd w:val="clear" w:color="auto" w:fill="auto"/>
          </w:tcPr>
          <w:p w14:paraId="79BDB0D1" w14:textId="68419519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A76DC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7D3548F1" w14:textId="7439268F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Gardnerella agar</w:t>
            </w:r>
          </w:p>
        </w:tc>
        <w:tc>
          <w:tcPr>
            <w:tcW w:w="1142" w:type="dxa"/>
          </w:tcPr>
          <w:p w14:paraId="2138B3A1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0A286A12" w14:textId="77777777" w:rsidR="008679A7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 do hodowli bakterii.</w:t>
            </w:r>
          </w:p>
          <w:p w14:paraId="4B79E372" w14:textId="77777777" w:rsidR="008679A7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Płytki o średnicy 9 cm</w:t>
            </w:r>
          </w:p>
          <w:p w14:paraId="5B1A94F9" w14:textId="1E175B04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  <w:tcBorders>
              <w:right w:val="single" w:sz="4" w:space="0" w:color="auto"/>
            </w:tcBorders>
            <w:shd w:val="clear" w:color="auto" w:fill="auto"/>
          </w:tcPr>
          <w:p w14:paraId="031639E8" w14:textId="3BA24414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6B8183B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F864396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CDBAC26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267F01E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8737F38" w14:textId="58255D77" w:rsidR="008679A7" w:rsidRPr="000B54BE" w:rsidRDefault="00BF09ED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47CC3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3592EA3B" w14:textId="77777777" w:rsidR="008679A7" w:rsidRPr="000B54BE" w:rsidRDefault="008679A7" w:rsidP="000765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F09ED" w:rsidRPr="002C47EE" w14:paraId="27462539" w14:textId="77777777" w:rsidTr="006039F4">
        <w:trPr>
          <w:gridAfter w:val="2"/>
          <w:wAfter w:w="444" w:type="dxa"/>
          <w:trHeight w:val="450"/>
        </w:trPr>
        <w:tc>
          <w:tcPr>
            <w:tcW w:w="0" w:type="auto"/>
            <w:tcBorders>
              <w:right w:val="nil"/>
            </w:tcBorders>
            <w:shd w:val="clear" w:color="auto" w:fill="auto"/>
          </w:tcPr>
          <w:p w14:paraId="37C636E3" w14:textId="5A826AAB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A76DC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7384780C" w14:textId="77777777" w:rsidR="008679A7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Agar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 identyfikacji paciorkowców</w:t>
            </w:r>
          </w:p>
          <w:p w14:paraId="3AF326A2" w14:textId="77777777" w:rsidR="008679A7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z grupy B</w:t>
            </w:r>
          </w:p>
          <w:p w14:paraId="4A346B5F" w14:textId="3F6A7E85" w:rsidR="00211ECF" w:rsidRPr="000B54BE" w:rsidRDefault="00211ECF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</w:tcPr>
          <w:p w14:paraId="6FF44BDA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00E0B499" w14:textId="6F73D71B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Selektywne podłoże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 identyfikacji grup B steptococci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(S. agalactiae).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Płytki o średnicy 9 cm.</w:t>
            </w:r>
          </w:p>
        </w:tc>
        <w:tc>
          <w:tcPr>
            <w:tcW w:w="1097" w:type="dxa"/>
            <w:tcBorders>
              <w:right w:val="single" w:sz="4" w:space="0" w:color="auto"/>
            </w:tcBorders>
            <w:shd w:val="clear" w:color="auto" w:fill="auto"/>
          </w:tcPr>
          <w:p w14:paraId="42D840D4" w14:textId="25D1E8E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D3BCB4C" w14:textId="4C1F0CC9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9F30AFB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BF9406E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429C8E7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20D1304" w14:textId="4AC09544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A76DC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F7D21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539064C8" w14:textId="77777777" w:rsidR="008679A7" w:rsidRPr="000B54BE" w:rsidRDefault="008679A7" w:rsidP="000765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F09ED" w:rsidRPr="002C47EE" w14:paraId="25CB101D" w14:textId="77777777" w:rsidTr="008177AD">
        <w:trPr>
          <w:gridAfter w:val="2"/>
          <w:wAfter w:w="444" w:type="dxa"/>
          <w:trHeight w:val="450"/>
        </w:trPr>
        <w:tc>
          <w:tcPr>
            <w:tcW w:w="0" w:type="auto"/>
            <w:tcBorders>
              <w:right w:val="nil"/>
            </w:tcBorders>
            <w:shd w:val="clear" w:color="auto" w:fill="auto"/>
          </w:tcPr>
          <w:p w14:paraId="5292254B" w14:textId="204C9590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A76DC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52A67BD6" w14:textId="77777777" w:rsidR="008679A7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Wybiórczy bulion namnażający</w:t>
            </w:r>
          </w:p>
          <w:p w14:paraId="58320B16" w14:textId="77777777" w:rsidR="008679A7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kierunku paciorkowców</w:t>
            </w:r>
          </w:p>
          <w:p w14:paraId="3B8775D6" w14:textId="77777777" w:rsidR="008679A7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grupy B</w:t>
            </w:r>
          </w:p>
          <w:p w14:paraId="4BAD7F9E" w14:textId="12E02210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</w:tcPr>
          <w:p w14:paraId="5A05B447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2054AD1F" w14:textId="696E9399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hAnsi="Times New Roman" w:cs="Times New Roman"/>
                <w:sz w:val="18"/>
                <w:szCs w:val="18"/>
              </w:rPr>
              <w:t>Wybiórczy bulion namnażający w kierunku paciorkowców grupy B</w:t>
            </w:r>
          </w:p>
        </w:tc>
        <w:tc>
          <w:tcPr>
            <w:tcW w:w="1097" w:type="dxa"/>
            <w:tcBorders>
              <w:right w:val="single" w:sz="4" w:space="0" w:color="auto"/>
            </w:tcBorders>
            <w:shd w:val="clear" w:color="auto" w:fill="auto"/>
          </w:tcPr>
          <w:p w14:paraId="6B8231F6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CC390F1" w14:textId="28E0871C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20 x 9 ml</w:t>
            </w:r>
          </w:p>
        </w:tc>
        <w:tc>
          <w:tcPr>
            <w:tcW w:w="104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59C6103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B42ACD9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7EDC4F2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7A92FAA" w14:textId="69041BBA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A76DC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645A1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2FFA0629" w14:textId="77777777" w:rsidR="008679A7" w:rsidRPr="000B54BE" w:rsidRDefault="008679A7" w:rsidP="000765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F09ED" w:rsidRPr="002C47EE" w14:paraId="4578D8BE" w14:textId="77777777" w:rsidTr="001B4B67">
        <w:trPr>
          <w:gridAfter w:val="2"/>
          <w:wAfter w:w="444" w:type="dxa"/>
          <w:trHeight w:val="570"/>
        </w:trPr>
        <w:tc>
          <w:tcPr>
            <w:tcW w:w="0" w:type="auto"/>
            <w:tcBorders>
              <w:right w:val="nil"/>
            </w:tcBorders>
            <w:shd w:val="clear" w:color="auto" w:fill="auto"/>
          </w:tcPr>
          <w:p w14:paraId="4235EF5C" w14:textId="206466DF" w:rsidR="008679A7" w:rsidRPr="000B54BE" w:rsidRDefault="00211ECF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A76DC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2A2C72E4" w14:textId="7FB56FDC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Test z optochin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ą</w:t>
            </w:r>
          </w:p>
        </w:tc>
        <w:tc>
          <w:tcPr>
            <w:tcW w:w="1142" w:type="dxa"/>
          </w:tcPr>
          <w:p w14:paraId="79E135C3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209FB47D" w14:textId="77777777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tcBorders>
              <w:right w:val="single" w:sz="4" w:space="0" w:color="auto"/>
            </w:tcBorders>
            <w:shd w:val="clear" w:color="auto" w:fill="auto"/>
          </w:tcPr>
          <w:p w14:paraId="6EA94166" w14:textId="477CFA6B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E3EC9C8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2x30 krążków </w:t>
            </w:r>
          </w:p>
        </w:tc>
        <w:tc>
          <w:tcPr>
            <w:tcW w:w="104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9CFF4DD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9F1C230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AB387AE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468C254" w14:textId="0CB19E16" w:rsidR="008679A7" w:rsidRPr="000B54BE" w:rsidRDefault="00526E4E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3D91F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62DD5479" w14:textId="77777777" w:rsidR="008679A7" w:rsidRPr="000B54BE" w:rsidRDefault="008679A7" w:rsidP="000765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F09ED" w:rsidRPr="002C47EE" w14:paraId="5572775A" w14:textId="77777777" w:rsidTr="004F5101">
        <w:trPr>
          <w:gridAfter w:val="2"/>
          <w:wAfter w:w="444" w:type="dxa"/>
          <w:trHeight w:val="645"/>
        </w:trPr>
        <w:tc>
          <w:tcPr>
            <w:tcW w:w="0" w:type="auto"/>
            <w:tcBorders>
              <w:right w:val="nil"/>
            </w:tcBorders>
            <w:shd w:val="clear" w:color="auto" w:fill="auto"/>
          </w:tcPr>
          <w:p w14:paraId="481FC11F" w14:textId="00A3AD78" w:rsidR="008679A7" w:rsidRPr="000B54BE" w:rsidRDefault="00211ECF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A76DC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0540A2C6" w14:textId="6FD3836F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Mueller Hinton</w:t>
            </w:r>
          </w:p>
        </w:tc>
        <w:tc>
          <w:tcPr>
            <w:tcW w:w="1142" w:type="dxa"/>
          </w:tcPr>
          <w:p w14:paraId="3B9B8EAD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67A19284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 do wykonywania antybiogramów.</w:t>
            </w:r>
          </w:p>
          <w:p w14:paraId="3C7EB8C1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Płytki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 średnicy 9 cm</w:t>
            </w:r>
          </w:p>
          <w:p w14:paraId="74525C50" w14:textId="77777777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tcBorders>
              <w:right w:val="single" w:sz="4" w:space="0" w:color="auto"/>
            </w:tcBorders>
            <w:shd w:val="clear" w:color="auto" w:fill="auto"/>
          </w:tcPr>
          <w:p w14:paraId="78AF1F8E" w14:textId="29DBE7A5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15A7A27" w14:textId="357ABD03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70D15D7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C0BB3B3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7F97E4B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96ED9C9" w14:textId="78EFD99A" w:rsidR="008679A7" w:rsidRPr="000B54BE" w:rsidRDefault="00526E4E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A47A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5EC5B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74692E1B" w14:textId="77777777" w:rsidR="008679A7" w:rsidRPr="000B54BE" w:rsidRDefault="008679A7" w:rsidP="000765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F09ED" w:rsidRPr="002C47EE" w14:paraId="6E7568D7" w14:textId="77777777" w:rsidTr="00BF5C6E">
        <w:trPr>
          <w:gridAfter w:val="2"/>
          <w:wAfter w:w="444" w:type="dxa"/>
          <w:trHeight w:val="375"/>
        </w:trPr>
        <w:tc>
          <w:tcPr>
            <w:tcW w:w="0" w:type="auto"/>
            <w:tcBorders>
              <w:right w:val="nil"/>
            </w:tcBorders>
            <w:shd w:val="clear" w:color="auto" w:fill="auto"/>
          </w:tcPr>
          <w:p w14:paraId="2359AAA4" w14:textId="4D2EAE77" w:rsidR="008679A7" w:rsidRPr="000B54BE" w:rsidRDefault="00A76DC8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41F4121F" w14:textId="0CFEBEB0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Mueller Hinton z 5% krwią końską. </w:t>
            </w:r>
          </w:p>
        </w:tc>
        <w:tc>
          <w:tcPr>
            <w:tcW w:w="1142" w:type="dxa"/>
          </w:tcPr>
          <w:p w14:paraId="5068BFCF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20DF61C2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 do wykonywania antybiogramów.</w:t>
            </w:r>
          </w:p>
          <w:p w14:paraId="34B61217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Płytki o średnicy 9 cm </w:t>
            </w:r>
          </w:p>
          <w:p w14:paraId="6AE57A59" w14:textId="77777777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tcBorders>
              <w:right w:val="single" w:sz="4" w:space="0" w:color="auto"/>
            </w:tcBorders>
            <w:shd w:val="clear" w:color="auto" w:fill="auto"/>
          </w:tcPr>
          <w:p w14:paraId="6FD90BA2" w14:textId="16AC4BD2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4A04168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2FA20DA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0CB1E98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B616710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2BBB358" w14:textId="07213A0F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C0B57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55ABD050" w14:textId="77777777" w:rsidR="008679A7" w:rsidRPr="000B54BE" w:rsidRDefault="008679A7" w:rsidP="000765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F09ED" w:rsidRPr="002C47EE" w14:paraId="7AD1A321" w14:textId="77777777" w:rsidTr="005D5786">
        <w:trPr>
          <w:gridAfter w:val="2"/>
          <w:wAfter w:w="444" w:type="dxa"/>
          <w:trHeight w:val="645"/>
        </w:trPr>
        <w:tc>
          <w:tcPr>
            <w:tcW w:w="0" w:type="auto"/>
            <w:tcBorders>
              <w:right w:val="nil"/>
            </w:tcBorders>
            <w:shd w:val="clear" w:color="auto" w:fill="auto"/>
          </w:tcPr>
          <w:p w14:paraId="2943E6C2" w14:textId="1F430EAB" w:rsidR="008679A7" w:rsidRPr="000B54BE" w:rsidRDefault="00A76DC8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5FFBA4BF" w14:textId="77777777" w:rsidR="008679A7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Testy do automatycznej identyfikacji</w:t>
            </w:r>
          </w:p>
          <w:p w14:paraId="1689E557" w14:textId="77777777" w:rsidR="008679A7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Gram (+)</w:t>
            </w:r>
          </w:p>
          <w:p w14:paraId="23908D7D" w14:textId="77777777" w:rsidR="00211ECF" w:rsidRDefault="00211ECF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6C31224" w14:textId="77777777" w:rsidR="00211ECF" w:rsidRDefault="00211ECF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A630F7E" w14:textId="77777777" w:rsidR="007528A8" w:rsidRDefault="007528A8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7A89ECC" w14:textId="77777777" w:rsidR="007528A8" w:rsidRDefault="007528A8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258559B" w14:textId="77777777" w:rsidR="007528A8" w:rsidRDefault="007528A8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CF8749F" w14:textId="25D10D65" w:rsidR="007528A8" w:rsidRPr="000B54BE" w:rsidRDefault="007528A8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</w:tcPr>
          <w:p w14:paraId="74483796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4CDA5CA0" w14:textId="77777777" w:rsidR="00A47A3D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pełni bezpieczne, zamknięte,</w:t>
            </w:r>
          </w:p>
          <w:p w14:paraId="393A1E2C" w14:textId="22D7DAA9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napełniane automatycznie</w:t>
            </w:r>
            <w:r w:rsidR="00A47A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systemie.</w:t>
            </w:r>
          </w:p>
        </w:tc>
        <w:tc>
          <w:tcPr>
            <w:tcW w:w="1097" w:type="dxa"/>
            <w:tcBorders>
              <w:right w:val="single" w:sz="4" w:space="0" w:color="auto"/>
            </w:tcBorders>
            <w:shd w:val="clear" w:color="auto" w:fill="auto"/>
          </w:tcPr>
          <w:p w14:paraId="31C1F3C8" w14:textId="009397FB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8B217C5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op. a 20 szt. </w:t>
            </w:r>
          </w:p>
        </w:tc>
        <w:tc>
          <w:tcPr>
            <w:tcW w:w="104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346D1C8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EEAD12E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1679E4B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F3048C8" w14:textId="265D8C1E" w:rsidR="008679A7" w:rsidRPr="000B54BE" w:rsidRDefault="00526E4E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A76DC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520EE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14AD5502" w14:textId="77777777" w:rsidR="008679A7" w:rsidRPr="000B54BE" w:rsidRDefault="008679A7" w:rsidP="000765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F09ED" w:rsidRPr="002C47EE" w14:paraId="20A44718" w14:textId="77777777" w:rsidTr="002073A9">
        <w:trPr>
          <w:gridAfter w:val="2"/>
          <w:wAfter w:w="444" w:type="dxa"/>
          <w:trHeight w:val="563"/>
        </w:trPr>
        <w:tc>
          <w:tcPr>
            <w:tcW w:w="0" w:type="auto"/>
            <w:tcBorders>
              <w:right w:val="nil"/>
            </w:tcBorders>
            <w:shd w:val="clear" w:color="auto" w:fill="auto"/>
          </w:tcPr>
          <w:p w14:paraId="576C26CB" w14:textId="2A1E2492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</w:t>
            </w:r>
            <w:r w:rsidR="00A76DC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3BEEB4B7" w14:textId="07DDDEF9" w:rsidR="008679A7" w:rsidRPr="00B25CEF" w:rsidRDefault="008679A7" w:rsidP="00B25CE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Testy do automatycznego wykonania antybiogramów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o szerokim spektrum antybiotyków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B54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dla</w:t>
            </w:r>
            <w:r w:rsidR="00211E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drobnoustrojów Gram dodatnich </w:t>
            </w:r>
            <w:r w:rsidRPr="000B54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wyhodowanych</w:t>
            </w:r>
            <w:r w:rsidRPr="000B54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ze wszystkich materiałów klinicznych</w:t>
            </w:r>
          </w:p>
        </w:tc>
        <w:tc>
          <w:tcPr>
            <w:tcW w:w="1142" w:type="dxa"/>
          </w:tcPr>
          <w:p w14:paraId="629192AE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3B466738" w14:textId="16F2AD3B" w:rsidR="00A47A3D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pełni bezpieczne, zamknięte</w:t>
            </w:r>
            <w:r w:rsidR="00A47A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0D5130B7" w14:textId="7BEC820F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napełniane automatycznie w systemie.</w:t>
            </w:r>
          </w:p>
        </w:tc>
        <w:tc>
          <w:tcPr>
            <w:tcW w:w="1097" w:type="dxa"/>
            <w:tcBorders>
              <w:right w:val="single" w:sz="4" w:space="0" w:color="auto"/>
            </w:tcBorders>
            <w:shd w:val="clear" w:color="auto" w:fill="auto"/>
          </w:tcPr>
          <w:p w14:paraId="0A0BCAD7" w14:textId="05A45B5A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1716184" w14:textId="79C1787B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5B6BC66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E667EC7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D1A8910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E08EC86" w14:textId="320A0452" w:rsidR="008679A7" w:rsidRPr="000B54BE" w:rsidRDefault="00A76DC8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6B5FB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3A604E34" w14:textId="77777777" w:rsidR="008679A7" w:rsidRPr="000B54BE" w:rsidRDefault="008679A7" w:rsidP="000765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6BBE068D" w14:textId="77777777" w:rsidR="00D62BED" w:rsidRPr="002C47EE" w:rsidRDefault="00D62BED" w:rsidP="002C4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31"/>
        <w:gridCol w:w="1781"/>
        <w:gridCol w:w="1134"/>
        <w:gridCol w:w="925"/>
        <w:gridCol w:w="1147"/>
        <w:gridCol w:w="1189"/>
        <w:gridCol w:w="739"/>
        <w:gridCol w:w="395"/>
        <w:gridCol w:w="1417"/>
        <w:gridCol w:w="1134"/>
        <w:gridCol w:w="709"/>
        <w:gridCol w:w="1134"/>
        <w:gridCol w:w="857"/>
        <w:gridCol w:w="933"/>
        <w:gridCol w:w="53"/>
        <w:gridCol w:w="881"/>
      </w:tblGrid>
      <w:tr w:rsidR="007424DE" w:rsidRPr="002C47EE" w14:paraId="1353514B" w14:textId="77777777" w:rsidTr="000B54BE">
        <w:trPr>
          <w:trHeight w:val="375"/>
        </w:trPr>
        <w:tc>
          <w:tcPr>
            <w:tcW w:w="14910" w:type="dxa"/>
            <w:gridSpan w:val="17"/>
          </w:tcPr>
          <w:p w14:paraId="083FD176" w14:textId="15D763C6" w:rsidR="007424DE" w:rsidRPr="000B54BE" w:rsidRDefault="007424DE" w:rsidP="002C47E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C) Diagnostyka bakterii rosnących w warunkach beztlenowych.</w:t>
            </w:r>
          </w:p>
        </w:tc>
      </w:tr>
      <w:tr w:rsidR="008679A7" w:rsidRPr="002C47EE" w14:paraId="748A9723" w14:textId="77777777" w:rsidTr="008679A7">
        <w:trPr>
          <w:trHeight w:val="390"/>
        </w:trPr>
        <w:tc>
          <w:tcPr>
            <w:tcW w:w="451" w:type="dxa"/>
            <w:tcBorders>
              <w:right w:val="nil"/>
            </w:tcBorders>
            <w:shd w:val="clear" w:color="auto" w:fill="auto"/>
          </w:tcPr>
          <w:p w14:paraId="1BA187A9" w14:textId="39B9A02E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7234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</w:tcPr>
          <w:p w14:paraId="1EDE1339" w14:textId="1F5717B2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Podłoże </w:t>
            </w:r>
            <w:proofErr w:type="spellStart"/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tioglikolanowe</w:t>
            </w:r>
            <w:proofErr w:type="spellEnd"/>
          </w:p>
        </w:tc>
        <w:tc>
          <w:tcPr>
            <w:tcW w:w="1134" w:type="dxa"/>
          </w:tcPr>
          <w:p w14:paraId="5F8E5345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</w:tcPr>
          <w:p w14:paraId="73F9786D" w14:textId="77777777" w:rsidR="00B25CEF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Podłoże  do hodowli bakterii </w:t>
            </w:r>
          </w:p>
          <w:p w14:paraId="7F4046EB" w14:textId="7D95B97A" w:rsidR="008679A7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probówkach.</w:t>
            </w:r>
          </w:p>
          <w:p w14:paraId="1101B068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6B6A9FE" w14:textId="1E3C792F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8A4709B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780C38D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1DAB882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EE54D96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DDE3EB8" w14:textId="559636C9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900C5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043F5CF0" w14:textId="77777777" w:rsidR="008679A7" w:rsidRPr="000B54BE" w:rsidRDefault="008679A7" w:rsidP="00224C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79A7" w:rsidRPr="002C47EE" w14:paraId="0FDB4F64" w14:textId="77777777" w:rsidTr="008679A7">
        <w:trPr>
          <w:trHeight w:val="405"/>
        </w:trPr>
        <w:tc>
          <w:tcPr>
            <w:tcW w:w="451" w:type="dxa"/>
            <w:tcBorders>
              <w:right w:val="nil"/>
            </w:tcBorders>
            <w:shd w:val="clear" w:color="auto" w:fill="auto"/>
          </w:tcPr>
          <w:p w14:paraId="03D501F2" w14:textId="1AF0D4F6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7234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</w:tcPr>
          <w:p w14:paraId="398EBF5F" w14:textId="77777777" w:rsidR="0012187C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Testy do automatycznej identyfikacji bakterii rosnących</w:t>
            </w:r>
          </w:p>
          <w:p w14:paraId="3D45C925" w14:textId="21C5BA74" w:rsidR="008679A7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warunkach beztlenowych</w:t>
            </w:r>
          </w:p>
          <w:p w14:paraId="1DB84781" w14:textId="7EC095F5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6AC230F3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</w:tcPr>
          <w:p w14:paraId="115F402D" w14:textId="35CB5665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pełni bezpieczne, zamknięte napełniane automatycznie w systemie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5297E33" w14:textId="08D93F54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3DB1EAD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834BCDF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A3E91C0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D6A4B51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1D830B9" w14:textId="56058552" w:rsidR="008679A7" w:rsidRPr="000B54BE" w:rsidRDefault="00211ECF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2224B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417A5F1A" w14:textId="77777777" w:rsidR="008679A7" w:rsidRPr="000B54BE" w:rsidRDefault="008679A7" w:rsidP="00224C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79A7" w:rsidRPr="002C47EE" w14:paraId="58D94004" w14:textId="77777777" w:rsidTr="008679A7">
        <w:trPr>
          <w:trHeight w:val="570"/>
        </w:trPr>
        <w:tc>
          <w:tcPr>
            <w:tcW w:w="451" w:type="dxa"/>
            <w:tcBorders>
              <w:right w:val="nil"/>
            </w:tcBorders>
            <w:shd w:val="clear" w:color="auto" w:fill="auto"/>
          </w:tcPr>
          <w:p w14:paraId="6CC2D7D3" w14:textId="78E0C05A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7234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</w:tcPr>
          <w:p w14:paraId="09DE9CDC" w14:textId="7F8D243B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Generator atmosfery beztlenowej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3D5D5731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</w:tcPr>
          <w:p w14:paraId="339D815C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Worki z katalizatorem do wytworzenia warunków beztlenowych</w:t>
            </w:r>
          </w:p>
          <w:p w14:paraId="29B99A88" w14:textId="77777777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1DE1523" w14:textId="51D9C078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FDDB667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7AB93B0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C4DB3F6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BFDA2EF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C6077FF" w14:textId="0A68EED9" w:rsidR="008679A7" w:rsidRPr="000B54BE" w:rsidRDefault="00211ECF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87549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2FE850E8" w14:textId="77777777" w:rsidR="008679A7" w:rsidRPr="000B54BE" w:rsidRDefault="008679A7" w:rsidP="00224C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79A7" w:rsidRPr="002C47EE" w14:paraId="168D8FC5" w14:textId="77777777" w:rsidTr="008679A7">
        <w:trPr>
          <w:trHeight w:val="645"/>
        </w:trPr>
        <w:tc>
          <w:tcPr>
            <w:tcW w:w="451" w:type="dxa"/>
            <w:tcBorders>
              <w:right w:val="nil"/>
            </w:tcBorders>
            <w:shd w:val="clear" w:color="auto" w:fill="auto"/>
          </w:tcPr>
          <w:p w14:paraId="2179C37B" w14:textId="75DAD2FD" w:rsidR="008679A7" w:rsidRPr="000B54BE" w:rsidRDefault="00211ECF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7234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</w:tcPr>
          <w:p w14:paraId="574CF9FC" w14:textId="12B41976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Generator atmosfery mikroaerofilnej</w:t>
            </w:r>
          </w:p>
        </w:tc>
        <w:tc>
          <w:tcPr>
            <w:tcW w:w="1134" w:type="dxa"/>
          </w:tcPr>
          <w:p w14:paraId="7145813F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</w:tcPr>
          <w:p w14:paraId="0F62F498" w14:textId="77777777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4D4FFDD" w14:textId="506A0C34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A6893A2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8F4793B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5DB9BEF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4F9EEF3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350B2ED" w14:textId="772A5E81" w:rsidR="008679A7" w:rsidRPr="000B54BE" w:rsidRDefault="00C64620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CEEFC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41991EED" w14:textId="77777777" w:rsidR="008679A7" w:rsidRPr="000B54BE" w:rsidRDefault="008679A7" w:rsidP="00224C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79A7" w:rsidRPr="002C47EE" w14:paraId="1E33F97E" w14:textId="77777777" w:rsidTr="008679A7">
        <w:trPr>
          <w:trHeight w:val="375"/>
        </w:trPr>
        <w:tc>
          <w:tcPr>
            <w:tcW w:w="451" w:type="dxa"/>
            <w:tcBorders>
              <w:right w:val="nil"/>
            </w:tcBorders>
            <w:shd w:val="clear" w:color="auto" w:fill="auto"/>
          </w:tcPr>
          <w:p w14:paraId="4FD133C2" w14:textId="4EDD3197" w:rsidR="008679A7" w:rsidRPr="000B54BE" w:rsidRDefault="00211ECF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7234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</w:tcPr>
          <w:p w14:paraId="28AD38AD" w14:textId="77777777" w:rsidR="008679A7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Generator</w:t>
            </w:r>
          </w:p>
          <w:p w14:paraId="34ADEB48" w14:textId="645EECBF" w:rsidR="008679A7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atmosfery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CO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  <w:p w14:paraId="27BB8659" w14:textId="7EFFF67B" w:rsidR="008679A7" w:rsidRPr="000B54BE" w:rsidRDefault="008679A7" w:rsidP="0089749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45BB5AE1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</w:tcPr>
          <w:p w14:paraId="6C102C69" w14:textId="6794D0BB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Suche wkłady do wytwarzania atmosfery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bogatej w CO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470F4B2" w14:textId="624E2C8E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C6857B0" w14:textId="5CD8E203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op. 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9F8BAB4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61F54F9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B0B962B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68CD4ED" w14:textId="3D762D05" w:rsidR="008679A7" w:rsidRPr="000B54BE" w:rsidRDefault="00211ECF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526E4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151C1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003A21CC" w14:textId="77777777" w:rsidR="008679A7" w:rsidRPr="000B54BE" w:rsidRDefault="008679A7" w:rsidP="00224C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424DE" w:rsidRPr="002C47EE" w14:paraId="2AA80C1F" w14:textId="77777777" w:rsidTr="000B54BE">
        <w:trPr>
          <w:trHeight w:val="283"/>
        </w:trPr>
        <w:tc>
          <w:tcPr>
            <w:tcW w:w="14910" w:type="dxa"/>
            <w:gridSpan w:val="17"/>
          </w:tcPr>
          <w:p w14:paraId="4D860CDB" w14:textId="275D50B5" w:rsidR="007424DE" w:rsidRPr="000B54BE" w:rsidRDefault="007424DE" w:rsidP="00C138F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D) Diagnostyka grzybów.                                                                                  </w:t>
            </w:r>
          </w:p>
        </w:tc>
      </w:tr>
      <w:tr w:rsidR="008679A7" w:rsidRPr="002C47EE" w14:paraId="1D839FCF" w14:textId="77777777" w:rsidTr="008679A7">
        <w:trPr>
          <w:trHeight w:val="195"/>
        </w:trPr>
        <w:tc>
          <w:tcPr>
            <w:tcW w:w="451" w:type="dxa"/>
            <w:tcBorders>
              <w:right w:val="nil"/>
            </w:tcBorders>
            <w:shd w:val="clear" w:color="auto" w:fill="auto"/>
          </w:tcPr>
          <w:p w14:paraId="0BE5BD95" w14:textId="0335E6E2" w:rsidR="008679A7" w:rsidRPr="000B54BE" w:rsidRDefault="00211ECF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7234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</w:tcPr>
          <w:p w14:paraId="1F5355F6" w14:textId="77777777" w:rsidR="008679A7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Agar chromogenny do izolacji oraz różnicowania grzybów</w:t>
            </w:r>
          </w:p>
          <w:p w14:paraId="65BC6397" w14:textId="77777777" w:rsidR="008679A7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Candida </w:t>
            </w:r>
            <w:proofErr w:type="spellStart"/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spp</w:t>
            </w:r>
            <w:proofErr w:type="spellEnd"/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07A6B913" w14:textId="5B15932F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2D7260EA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</w:tcPr>
          <w:p w14:paraId="798B0140" w14:textId="77777777" w:rsidR="008679A7" w:rsidRDefault="008679A7" w:rsidP="00897491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Podłoże chromogenne do identyfikacji C.albicans kefyr lusitaniae. </w:t>
            </w:r>
          </w:p>
          <w:p w14:paraId="2C6A2577" w14:textId="64BBE551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Płytki o średnicy 9 cm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D16337" w14:textId="017624B0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ED82D89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657EAF0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5DCD0EE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34808D5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D87D36F" w14:textId="05E07EF3" w:rsidR="008679A7" w:rsidRPr="000B54BE" w:rsidRDefault="00526E4E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70D22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454FB9F4" w14:textId="77777777" w:rsidR="008679A7" w:rsidRPr="000B54BE" w:rsidRDefault="008679A7" w:rsidP="006705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79A7" w:rsidRPr="002C47EE" w14:paraId="73403E8D" w14:textId="77777777" w:rsidTr="008679A7">
        <w:trPr>
          <w:trHeight w:val="405"/>
        </w:trPr>
        <w:tc>
          <w:tcPr>
            <w:tcW w:w="451" w:type="dxa"/>
            <w:tcBorders>
              <w:right w:val="nil"/>
            </w:tcBorders>
            <w:shd w:val="clear" w:color="auto" w:fill="auto"/>
          </w:tcPr>
          <w:p w14:paraId="5D969380" w14:textId="4E65A5EE" w:rsidR="008679A7" w:rsidRPr="000B54BE" w:rsidRDefault="00211ECF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7234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</w:tcPr>
          <w:p w14:paraId="06A6C942" w14:textId="77777777" w:rsidR="008679A7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Sobouraud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Gentamicin</w:t>
            </w:r>
            <w:proofErr w:type="spellEnd"/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chloromphenicol</w:t>
            </w:r>
            <w:proofErr w:type="spellEnd"/>
          </w:p>
          <w:p w14:paraId="7B7EFDC7" w14:textId="6771751D" w:rsidR="008679A7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2 Agar </w:t>
            </w:r>
          </w:p>
          <w:p w14:paraId="74A58464" w14:textId="714191B0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5313B126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</w:tcPr>
          <w:p w14:paraId="5B360B71" w14:textId="27AA80AA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Podłoże wybiórcze do hodowli Candida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1F6E88" w14:textId="7F2C228A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3E04926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E63064D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7F5AD77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70C5A83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FF93AD7" w14:textId="254A15C0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526E4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32F7B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2D5178AC" w14:textId="77777777" w:rsidR="008679A7" w:rsidRPr="000B54BE" w:rsidRDefault="008679A7" w:rsidP="006705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79A7" w:rsidRPr="002C47EE" w14:paraId="5F7E7B4B" w14:textId="77777777" w:rsidTr="008679A7">
        <w:trPr>
          <w:trHeight w:val="645"/>
        </w:trPr>
        <w:tc>
          <w:tcPr>
            <w:tcW w:w="451" w:type="dxa"/>
            <w:tcBorders>
              <w:right w:val="nil"/>
            </w:tcBorders>
            <w:shd w:val="clear" w:color="auto" w:fill="auto"/>
          </w:tcPr>
          <w:p w14:paraId="4767A5A6" w14:textId="2BD800CC" w:rsidR="008679A7" w:rsidRPr="000B54BE" w:rsidRDefault="0072343B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29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</w:tcPr>
          <w:p w14:paraId="24484F34" w14:textId="478395C9" w:rsidR="008679A7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Testy do automatycznej identyfikacji grzybów</w:t>
            </w:r>
          </w:p>
          <w:p w14:paraId="71610220" w14:textId="77777777" w:rsidR="0009035D" w:rsidRDefault="0009035D" w:rsidP="00253C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E4AAAFE" w14:textId="1F47E5D1" w:rsidR="0072343B" w:rsidRPr="000B54BE" w:rsidRDefault="0072343B" w:rsidP="00253C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50E2A2E1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</w:tcPr>
          <w:p w14:paraId="72911906" w14:textId="1EB8FD86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pełni bezpieczne, zamknięte napełniane automatycznie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systemie.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BDD6A25" w14:textId="29E93488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83DDAEC" w14:textId="323C97DF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20 szt.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8043C2B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5850C71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C3B4E8E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A4148AB" w14:textId="45F8A709" w:rsidR="008679A7" w:rsidRPr="000B54BE" w:rsidRDefault="00526E4E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DB2F9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7817AEAE" w14:textId="77777777" w:rsidR="008679A7" w:rsidRPr="000B54BE" w:rsidRDefault="008679A7" w:rsidP="006705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79A7" w:rsidRPr="002C47EE" w14:paraId="0BC1B43E" w14:textId="77777777" w:rsidTr="008679A7">
        <w:trPr>
          <w:trHeight w:val="270"/>
        </w:trPr>
        <w:tc>
          <w:tcPr>
            <w:tcW w:w="451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03D90A20" w14:textId="44B26E80" w:rsidR="008679A7" w:rsidRPr="000B54BE" w:rsidRDefault="0072343B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  <w:r w:rsidR="00211EC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</w:tcPr>
          <w:p w14:paraId="2A2D9CBD" w14:textId="77777777" w:rsidR="008679A7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Agar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Sabourad</w:t>
            </w:r>
            <w:proofErr w:type="spellEnd"/>
          </w:p>
          <w:p w14:paraId="1F74C46B" w14:textId="77777777" w:rsidR="0012187C" w:rsidRDefault="0012187C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aktidionem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cykloheksamid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14:paraId="1B8A039F" w14:textId="32C73624" w:rsidR="0012187C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z chloramfenikolem</w:t>
            </w:r>
          </w:p>
          <w:p w14:paraId="6D26772B" w14:textId="1E4D0EE7" w:rsidR="008679A7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  <w:r w:rsidR="001218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/lub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218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gentamycyn</w:t>
            </w:r>
            <w:r w:rsidR="00253C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ą</w:t>
            </w:r>
            <w:proofErr w:type="spellEnd"/>
          </w:p>
          <w:p w14:paraId="386619FC" w14:textId="57C2F464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FFA067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</w:tcPr>
          <w:p w14:paraId="0FC63AF2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Podłoże do hodowli niektórych gatunków grzybów strzępkowych (w szczególności dermatofitów) z próbek zawierających wiele drobnoustrojów </w:t>
            </w:r>
          </w:p>
          <w:p w14:paraId="219EFF8A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1246DD9" w14:textId="77777777" w:rsidR="0009035D" w:rsidRPr="000B54BE" w:rsidRDefault="0009035D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D96DEDE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FF0DDF7" w14:textId="4C385693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68020B9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C744ACC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4665C08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5E59CA4" w14:textId="2507443A" w:rsidR="008679A7" w:rsidRPr="000B54BE" w:rsidRDefault="00526E4E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6EB43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C3F36" w14:textId="77777777" w:rsidR="008679A7" w:rsidRPr="000B54BE" w:rsidRDefault="008679A7" w:rsidP="006705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424DE" w:rsidRPr="002C47EE" w14:paraId="71ADCA98" w14:textId="77777777" w:rsidTr="000B54BE">
        <w:trPr>
          <w:trHeight w:val="377"/>
        </w:trPr>
        <w:tc>
          <w:tcPr>
            <w:tcW w:w="14910" w:type="dxa"/>
            <w:gridSpan w:val="17"/>
          </w:tcPr>
          <w:p w14:paraId="530B4047" w14:textId="1C1DA4C6" w:rsidR="00C64620" w:rsidRPr="000B54BE" w:rsidRDefault="00670516" w:rsidP="001E456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</w:t>
            </w:r>
            <w:r w:rsidR="007424DE"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) Odczynniki dodatkowe oraz materiały zużywalne</w:t>
            </w:r>
            <w:r w:rsidR="00121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</w:t>
            </w:r>
          </w:p>
        </w:tc>
      </w:tr>
      <w:tr w:rsidR="008679A7" w:rsidRPr="002C47EE" w14:paraId="34BE2776" w14:textId="77777777" w:rsidTr="008679A7">
        <w:trPr>
          <w:trHeight w:val="128"/>
        </w:trPr>
        <w:tc>
          <w:tcPr>
            <w:tcW w:w="451" w:type="dxa"/>
            <w:tcBorders>
              <w:right w:val="nil"/>
            </w:tcBorders>
            <w:shd w:val="clear" w:color="auto" w:fill="auto"/>
          </w:tcPr>
          <w:p w14:paraId="33420B27" w14:textId="2FE25734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="007234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  <w:tcBorders>
              <w:right w:val="nil"/>
            </w:tcBorders>
            <w:shd w:val="clear" w:color="auto" w:fill="auto"/>
          </w:tcPr>
          <w:p w14:paraId="76E8CE2D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Roztwór soli fizjologicznej </w:t>
            </w:r>
          </w:p>
          <w:p w14:paraId="60E60224" w14:textId="77777777" w:rsidR="008679A7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0,45% pH+5.0-7.2</w:t>
            </w:r>
          </w:p>
          <w:p w14:paraId="07B29A3C" w14:textId="3CB0ACE8" w:rsidR="00C64620" w:rsidRPr="000B54BE" w:rsidRDefault="00C64620" w:rsidP="00253C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6A16AA7F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14:paraId="13F0F2F8" w14:textId="77777777" w:rsidR="008679A7" w:rsidRPr="00C64620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4B042AE" w14:textId="42495FE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8FB0300" w14:textId="32FCE114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x 500 ml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0AEDF28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FB3D84D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17DC27D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09AF7F2" w14:textId="4FDD4886" w:rsidR="008679A7" w:rsidRPr="000B54BE" w:rsidRDefault="00526E4E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6E424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430B2D97" w14:textId="77777777" w:rsidR="008679A7" w:rsidRPr="000B54BE" w:rsidRDefault="008679A7" w:rsidP="002C47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2187C" w:rsidRPr="002C47EE" w14:paraId="2914916F" w14:textId="77777777" w:rsidTr="008679A7">
        <w:trPr>
          <w:trHeight w:val="128"/>
        </w:trPr>
        <w:tc>
          <w:tcPr>
            <w:tcW w:w="451" w:type="dxa"/>
            <w:tcBorders>
              <w:right w:val="nil"/>
            </w:tcBorders>
            <w:shd w:val="clear" w:color="auto" w:fill="auto"/>
          </w:tcPr>
          <w:p w14:paraId="48AF43B3" w14:textId="1CBE2872" w:rsidR="0012187C" w:rsidRPr="000B54BE" w:rsidRDefault="0012187C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="007234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  <w:tcBorders>
              <w:right w:val="nil"/>
            </w:tcBorders>
            <w:shd w:val="clear" w:color="auto" w:fill="auto"/>
          </w:tcPr>
          <w:p w14:paraId="06C50059" w14:textId="6230A086" w:rsidR="0012187C" w:rsidRPr="000B54BE" w:rsidRDefault="0012187C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Płytki odciskowe</w:t>
            </w:r>
          </w:p>
        </w:tc>
        <w:tc>
          <w:tcPr>
            <w:tcW w:w="1134" w:type="dxa"/>
          </w:tcPr>
          <w:p w14:paraId="4EAB1366" w14:textId="77777777" w:rsidR="0012187C" w:rsidRPr="000B54BE" w:rsidRDefault="0012187C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14:paraId="0F352F17" w14:textId="77777777" w:rsidR="00253C8C" w:rsidRDefault="0012187C" w:rsidP="0012187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 do kontroli czystości mikrobiologicznej środowiska szpitalnego powierzchni sprzętu</w:t>
            </w:r>
          </w:p>
          <w:p w14:paraId="2F056C67" w14:textId="53C0316E" w:rsidR="0012187C" w:rsidRDefault="0012187C" w:rsidP="0012187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 personelu</w:t>
            </w:r>
          </w:p>
          <w:p w14:paraId="14140B52" w14:textId="77777777" w:rsidR="0012187C" w:rsidRPr="00C64620" w:rsidRDefault="0012187C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0030568" w14:textId="77777777" w:rsidR="0012187C" w:rsidRPr="000B54BE" w:rsidRDefault="0012187C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EF33E98" w14:textId="0E985224" w:rsidR="0012187C" w:rsidRPr="000B54BE" w:rsidRDefault="0012187C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20 szt.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4B548EE" w14:textId="77777777" w:rsidR="0012187C" w:rsidRPr="000B54BE" w:rsidRDefault="0012187C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9BB81BE" w14:textId="77777777" w:rsidR="0012187C" w:rsidRPr="000B54BE" w:rsidRDefault="0012187C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96D2119" w14:textId="77777777" w:rsidR="0012187C" w:rsidRPr="000B54BE" w:rsidRDefault="0012187C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A9BBC70" w14:textId="3EDBA32E" w:rsidR="0012187C" w:rsidRDefault="0012187C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8CDEE" w14:textId="77777777" w:rsidR="0012187C" w:rsidRPr="000B54BE" w:rsidRDefault="0012187C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78211AF8" w14:textId="77777777" w:rsidR="0012187C" w:rsidRPr="000B54BE" w:rsidRDefault="0012187C" w:rsidP="002C47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79A7" w:rsidRPr="002C47EE" w14:paraId="12EDCA40" w14:textId="77777777" w:rsidTr="00B25CEF">
        <w:trPr>
          <w:trHeight w:val="272"/>
        </w:trPr>
        <w:tc>
          <w:tcPr>
            <w:tcW w:w="451" w:type="dxa"/>
            <w:tcBorders>
              <w:right w:val="nil"/>
            </w:tcBorders>
            <w:shd w:val="clear" w:color="auto" w:fill="auto"/>
          </w:tcPr>
          <w:p w14:paraId="786B032E" w14:textId="304C0C8F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="007234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694C1E92" w14:textId="77777777" w:rsidR="00253C8C" w:rsidRDefault="00253C8C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Probówki do testów do automatycznego analizatora</w:t>
            </w:r>
          </w:p>
          <w:p w14:paraId="73B532B0" w14:textId="3DD9D84F" w:rsidR="00253C8C" w:rsidRDefault="00253C8C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identyfikacji drobnoustrojów</w:t>
            </w:r>
          </w:p>
          <w:p w14:paraId="3C65E762" w14:textId="78EE941E" w:rsidR="008679A7" w:rsidRPr="000B54BE" w:rsidRDefault="00253C8C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oznaczenia lekowarażliwości</w:t>
            </w:r>
          </w:p>
        </w:tc>
        <w:tc>
          <w:tcPr>
            <w:tcW w:w="1134" w:type="dxa"/>
            <w:shd w:val="clear" w:color="auto" w:fill="FFFFFF" w:themeFill="background1"/>
          </w:tcPr>
          <w:p w14:paraId="3609DD0D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FFFFFF" w:themeFill="background1"/>
          </w:tcPr>
          <w:p w14:paraId="4C853D5D" w14:textId="77777777" w:rsidR="00B25CEF" w:rsidRPr="00C64620" w:rsidRDefault="008679A7" w:rsidP="00E03D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462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Standard Calibration Densichek</w:t>
            </w:r>
          </w:p>
          <w:p w14:paraId="4A925A3A" w14:textId="0F6E2B55" w:rsidR="008679A7" w:rsidRPr="00C64620" w:rsidRDefault="008679A7" w:rsidP="00253C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462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lub równoważny</w:t>
            </w:r>
            <w:r w:rsidR="00253C8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2B33BF7A" w14:textId="77777777" w:rsidR="008679A7" w:rsidRPr="00C64620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4F588DC" w14:textId="77777777" w:rsidR="0009035D" w:rsidRPr="00C64620" w:rsidRDefault="0009035D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D7985CF" w14:textId="77777777" w:rsidR="0009035D" w:rsidRPr="00C64620" w:rsidRDefault="0009035D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1EA36F" w14:textId="54C46592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1708981" w14:textId="4024C4FA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="00253C8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2000 szt.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557EBD6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8FF3FA4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3395AAE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A58B8D3" w14:textId="7B7D9B78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75AE9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4D275178" w14:textId="77777777" w:rsidR="008679A7" w:rsidRPr="000B54BE" w:rsidRDefault="008679A7" w:rsidP="002C47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A4D2C" w:rsidRPr="002C47EE" w14:paraId="54630D48" w14:textId="77777777" w:rsidTr="008679A7">
        <w:trPr>
          <w:trHeight w:val="195"/>
        </w:trPr>
        <w:tc>
          <w:tcPr>
            <w:tcW w:w="13043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1235" w14:textId="77777777" w:rsidR="00253C8C" w:rsidRDefault="00253C8C" w:rsidP="00253C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52105FB" w14:textId="7DC3FDBE" w:rsidR="00BA4D2C" w:rsidRPr="007B7652" w:rsidRDefault="007B7652" w:rsidP="007B765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                                              </w:t>
            </w:r>
            <w:r w:rsidR="00BA4D2C" w:rsidRPr="007B7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</w:t>
            </w:r>
          </w:p>
          <w:p w14:paraId="401D1097" w14:textId="7D5AB5DA" w:rsidR="00C64620" w:rsidRPr="000B54BE" w:rsidRDefault="00C64620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DA1E0" w14:textId="77777777" w:rsidR="00BA4D2C" w:rsidRDefault="00BA4D2C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6AC02C2" w14:textId="77777777" w:rsidR="0009035D" w:rsidRDefault="0009035D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612435A" w14:textId="77777777" w:rsidR="0009035D" w:rsidRPr="000B54BE" w:rsidRDefault="0009035D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75AEAD02" w14:textId="77777777" w:rsidR="00BA4D2C" w:rsidRPr="000B54BE" w:rsidRDefault="00BA4D2C" w:rsidP="002C47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70078" w:rsidRPr="002C47EE" w14:paraId="15C1AC27" w14:textId="77777777" w:rsidTr="000B54BE">
        <w:trPr>
          <w:trHeight w:val="188"/>
        </w:trPr>
        <w:tc>
          <w:tcPr>
            <w:tcW w:w="149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8F6926" w14:textId="64D3602E" w:rsidR="002757F0" w:rsidRPr="000B54BE" w:rsidRDefault="00670516" w:rsidP="006731A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F</w:t>
            </w:r>
            <w:r w:rsidR="00D62BED"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)</w:t>
            </w:r>
            <w:r w:rsidR="00170078"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253C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Dzierżawa sprzętu.</w:t>
            </w:r>
          </w:p>
        </w:tc>
      </w:tr>
      <w:tr w:rsidR="009C200A" w:rsidRPr="002C47EE" w14:paraId="37CE5D8D" w14:textId="77777777" w:rsidTr="007555B6">
        <w:trPr>
          <w:trHeight w:val="659"/>
        </w:trPr>
        <w:tc>
          <w:tcPr>
            <w:tcW w:w="48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F6035F" w14:textId="77777777" w:rsidR="00170078" w:rsidRPr="000B54BE" w:rsidRDefault="00170078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EC3DFD" w14:textId="77777777" w:rsidR="00170078" w:rsidRPr="000B54BE" w:rsidRDefault="00170078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analizatora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12CAA9" w14:textId="77777777" w:rsidR="00170078" w:rsidRPr="000B54BE" w:rsidRDefault="00170078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Szczegółowa specyfikacja, opis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6E44" w14:textId="77777777" w:rsidR="00170078" w:rsidRPr="000B54BE" w:rsidRDefault="00170078" w:rsidP="006731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Ilość analizatorów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ABF333" w14:textId="77777777" w:rsidR="007555B6" w:rsidRDefault="00170078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Opłata dzierżaw</w:t>
            </w:r>
            <w:r w:rsidR="00194C3A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</w:t>
            </w:r>
          </w:p>
          <w:p w14:paraId="141F4F18" w14:textId="4C228097" w:rsidR="00170078" w:rsidRPr="000B54BE" w:rsidRDefault="00170078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 1 miesiąc /netto/</w:t>
            </w:r>
          </w:p>
          <w:p w14:paraId="102A0E8F" w14:textId="77777777" w:rsidR="00170078" w:rsidRPr="000B54BE" w:rsidRDefault="00170078" w:rsidP="006731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80E5E8" w14:textId="77777777" w:rsidR="00194C3A" w:rsidRPr="000B54BE" w:rsidRDefault="00170078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Opłata dzierżaw</w:t>
            </w:r>
            <w:r w:rsidR="00194C3A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</w:t>
            </w:r>
          </w:p>
          <w:p w14:paraId="36E6A0B8" w14:textId="790972AA" w:rsidR="00170078" w:rsidRPr="000B54BE" w:rsidRDefault="00170078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 1 miesiąc /brutto/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B08125" w14:textId="3FFE0B0A" w:rsidR="00170078" w:rsidRPr="007555B6" w:rsidRDefault="00170078" w:rsidP="006731A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Opłata dzierżawna</w:t>
            </w:r>
            <w:r w:rsidR="007555B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 12 miesięcy /netto/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573B2A" w14:textId="28BE9990" w:rsidR="00170078" w:rsidRPr="000B54BE" w:rsidRDefault="00170078" w:rsidP="00673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Opłata dzierżawna</w:t>
            </w:r>
            <w:r w:rsidR="007555B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 12 miesięcy</w:t>
            </w:r>
            <w:r w:rsidR="007555B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/brutto/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03BE" w14:textId="77777777" w:rsidR="00170078" w:rsidRPr="000B54BE" w:rsidRDefault="00170078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UWAGI</w:t>
            </w:r>
          </w:p>
          <w:p w14:paraId="508C776C" w14:textId="77777777" w:rsidR="00170078" w:rsidRPr="000B54BE" w:rsidRDefault="00170078" w:rsidP="00673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078" w:rsidRPr="002C47EE" w14:paraId="23E4DBE4" w14:textId="77777777" w:rsidTr="007555B6">
        <w:trPr>
          <w:trHeight w:val="180"/>
        </w:trPr>
        <w:tc>
          <w:tcPr>
            <w:tcW w:w="482" w:type="dxa"/>
            <w:gridSpan w:val="2"/>
            <w:tcBorders>
              <w:right w:val="nil"/>
            </w:tcBorders>
            <w:shd w:val="clear" w:color="auto" w:fill="auto"/>
          </w:tcPr>
          <w:p w14:paraId="7366ECE9" w14:textId="0D388DD9" w:rsidR="00170078" w:rsidRPr="000B54BE" w:rsidRDefault="00930CC8" w:rsidP="000B54B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="007528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="00A0404E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81" w:type="dxa"/>
            <w:tcBorders>
              <w:right w:val="nil"/>
            </w:tcBorders>
            <w:shd w:val="clear" w:color="auto" w:fill="auto"/>
          </w:tcPr>
          <w:p w14:paraId="4E9BA7AC" w14:textId="7C79B603" w:rsidR="00170078" w:rsidRPr="000B54BE" w:rsidRDefault="00170078" w:rsidP="006731A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Automatyczny analizator</w:t>
            </w:r>
            <w:r w:rsidR="008C0B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identyfikacji drobnoustrojów</w:t>
            </w:r>
            <w:r w:rsid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 oznaczania </w:t>
            </w:r>
            <w:r w:rsidR="00A0404E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lek</w:t>
            </w:r>
            <w:r w:rsidR="006A10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</w:t>
            </w:r>
            <w:r w:rsidR="00A0404E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wrażliwości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059" w:type="dxa"/>
            <w:gridSpan w:val="2"/>
            <w:tcBorders>
              <w:right w:val="nil"/>
            </w:tcBorders>
            <w:shd w:val="clear" w:color="auto" w:fill="auto"/>
          </w:tcPr>
          <w:p w14:paraId="334A4C7E" w14:textId="77777777" w:rsidR="002C6B99" w:rsidRDefault="00253C8C" w:rsidP="002C6B9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Zgodnie z opisem zawartym w warunkach </w:t>
            </w:r>
            <w:r w:rsidR="002C6B9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granicznych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dla</w:t>
            </w:r>
          </w:p>
          <w:p w14:paraId="447C433B" w14:textId="2B749A25" w:rsidR="00170078" w:rsidRPr="000B54BE" w:rsidRDefault="00253C8C" w:rsidP="006731A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pakietu 3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shd w:val="clear" w:color="auto" w:fill="auto"/>
          </w:tcPr>
          <w:p w14:paraId="6E2C0ECA" w14:textId="400D3453" w:rsidR="00170078" w:rsidRPr="000B54BE" w:rsidRDefault="00045F85" w:rsidP="006731AC">
            <w:pPr>
              <w:ind w:right="-254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E">
              <w:rPr>
                <w:rFonts w:ascii="Times New Roman" w:hAnsi="Times New Roman" w:cs="Times New Roman"/>
                <w:sz w:val="18"/>
                <w:szCs w:val="18"/>
              </w:rPr>
              <w:t xml:space="preserve">        1</w:t>
            </w:r>
          </w:p>
        </w:tc>
        <w:tc>
          <w:tcPr>
            <w:tcW w:w="192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B404BDA" w14:textId="77777777" w:rsidR="00170078" w:rsidRPr="000B54BE" w:rsidRDefault="00170078" w:rsidP="00673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CAAB665" w14:textId="77777777" w:rsidR="00170078" w:rsidRPr="000B54BE" w:rsidRDefault="00170078" w:rsidP="00673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C24367B" w14:textId="77777777" w:rsidR="00170078" w:rsidRPr="000B54BE" w:rsidRDefault="00170078" w:rsidP="006731AC">
            <w:pPr>
              <w:ind w:left="-8332" w:right="-10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4AD4D7" w14:textId="77777777" w:rsidR="00170078" w:rsidRPr="000B54BE" w:rsidRDefault="00170078" w:rsidP="00673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12E0" w14:textId="00FABF18" w:rsidR="00170078" w:rsidRPr="000B54BE" w:rsidRDefault="00170078" w:rsidP="00673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C8C" w:rsidRPr="002C47EE" w14:paraId="52B89B04" w14:textId="77777777" w:rsidTr="00253C8C">
        <w:trPr>
          <w:trHeight w:val="362"/>
        </w:trPr>
        <w:tc>
          <w:tcPr>
            <w:tcW w:w="13043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764A" w14:textId="77777777" w:rsidR="007B7652" w:rsidRDefault="007B7652" w:rsidP="007B765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0C8A642" w14:textId="3DBA2955" w:rsidR="00253C8C" w:rsidRPr="007B7652" w:rsidRDefault="007B7652" w:rsidP="007B765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                                                 </w:t>
            </w:r>
            <w:r w:rsidRPr="007B7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PAKIETU </w:t>
            </w:r>
            <w:r w:rsidRPr="007B7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ŁĄCZNIE</w:t>
            </w:r>
          </w:p>
          <w:p w14:paraId="3FC1D3AE" w14:textId="0C339908" w:rsidR="007B7652" w:rsidRPr="000B54BE" w:rsidRDefault="007B7652" w:rsidP="007B765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3E94C7" w14:textId="77777777" w:rsidR="00253C8C" w:rsidRPr="000B54BE" w:rsidRDefault="00253C8C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8944" w14:textId="19DBB1BE" w:rsidR="00253C8C" w:rsidRPr="000B54BE" w:rsidRDefault="00253C8C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382DB5D8" w14:textId="77777777" w:rsidR="0072343B" w:rsidRPr="009C200A" w:rsidRDefault="0072343B" w:rsidP="009C200A"/>
    <w:p w14:paraId="28BDABD9" w14:textId="7D1A3910" w:rsidR="00266418" w:rsidRDefault="003105F9" w:rsidP="000B54BE">
      <w:pPr>
        <w:spacing w:after="0"/>
        <w:rPr>
          <w:b/>
          <w:bCs/>
        </w:rPr>
      </w:pPr>
      <w:r w:rsidRPr="003105F9">
        <w:rPr>
          <w:b/>
          <w:bCs/>
        </w:rPr>
        <w:lastRenderedPageBreak/>
        <w:t>WARUNKI GRANICZNE:</w:t>
      </w:r>
    </w:p>
    <w:p w14:paraId="0CEC39D7" w14:textId="77777777" w:rsidR="00FA391E" w:rsidRPr="00FA391E" w:rsidRDefault="00FA391E" w:rsidP="000B54BE">
      <w:pPr>
        <w:spacing w:after="0"/>
        <w:rPr>
          <w:b/>
          <w:bCs/>
        </w:rPr>
      </w:pPr>
    </w:p>
    <w:p w14:paraId="2B5B06AF" w14:textId="5D73A959" w:rsidR="00266418" w:rsidRPr="00FA391E" w:rsidRDefault="00266418" w:rsidP="000B54BE">
      <w:pPr>
        <w:spacing w:after="0"/>
        <w:rPr>
          <w:rFonts w:eastAsia="Times New Roman" w:cstheme="minorHAnsi"/>
          <w:b/>
          <w:bCs/>
          <w:lang w:eastAsia="pl-PL"/>
        </w:rPr>
      </w:pPr>
      <w:r w:rsidRPr="00266418">
        <w:rPr>
          <w:rFonts w:eastAsia="Times New Roman" w:cstheme="minorHAnsi"/>
          <w:b/>
          <w:bCs/>
          <w:lang w:eastAsia="pl-PL"/>
        </w:rPr>
        <w:t>Podłoża, zestawy diagnostyczne, materiały pomocnicze</w:t>
      </w:r>
      <w:r w:rsidR="000B266F">
        <w:rPr>
          <w:rFonts w:eastAsia="Times New Roman" w:cstheme="minorHAnsi"/>
          <w:b/>
          <w:bCs/>
          <w:lang w:eastAsia="pl-PL"/>
        </w:rPr>
        <w:t>:</w:t>
      </w:r>
    </w:p>
    <w:p w14:paraId="7ACD2AC8" w14:textId="720C17F1" w:rsidR="00266418" w:rsidRPr="00FA391E" w:rsidRDefault="00266418" w:rsidP="000B54BE">
      <w:pPr>
        <w:spacing w:after="0"/>
        <w:rPr>
          <w:rFonts w:eastAsia="Times New Roman" w:cstheme="minorHAnsi"/>
          <w:u w:val="single"/>
          <w:lang w:eastAsia="pl-PL"/>
        </w:rPr>
      </w:pPr>
      <w:r w:rsidRPr="00266418">
        <w:rPr>
          <w:rFonts w:eastAsia="Times New Roman" w:cstheme="minorHAnsi"/>
          <w:u w:val="single"/>
          <w:lang w:eastAsia="pl-PL"/>
        </w:rPr>
        <w:t>Parametry wymagane</w:t>
      </w:r>
      <w:r>
        <w:rPr>
          <w:rFonts w:eastAsia="Times New Roman" w:cstheme="minorHAnsi"/>
          <w:u w:val="single"/>
          <w:lang w:eastAsia="pl-PL"/>
        </w:rPr>
        <w:t>:</w:t>
      </w:r>
    </w:p>
    <w:p w14:paraId="02DEDBF9" w14:textId="77777777" w:rsidR="007B7652" w:rsidRDefault="007B7652" w:rsidP="000B266F">
      <w:pPr>
        <w:pStyle w:val="Akapitzlist"/>
        <w:numPr>
          <w:ilvl w:val="0"/>
          <w:numId w:val="5"/>
        </w:numPr>
        <w:spacing w:after="200" w:line="276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Płytki z żebrami wentylacyjnymi.</w:t>
      </w:r>
    </w:p>
    <w:p w14:paraId="08389297" w14:textId="77777777" w:rsidR="007B7652" w:rsidRDefault="007B7652" w:rsidP="000B266F">
      <w:pPr>
        <w:pStyle w:val="Akapitzlist"/>
        <w:numPr>
          <w:ilvl w:val="0"/>
          <w:numId w:val="5"/>
        </w:numPr>
        <w:spacing w:after="200" w:line="276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Świadectwo  kontroli jakości dołączone do każdej partii  dostarczonych produktów lub możliwość jego pobrania z biblioteki technicznej w formie elektronicznej zawierające:</w:t>
      </w:r>
    </w:p>
    <w:p w14:paraId="4B19BFF8" w14:textId="77777777" w:rsidR="007B7652" w:rsidRDefault="007B7652" w:rsidP="000B266F">
      <w:pPr>
        <w:pStyle w:val="Akapitzlist"/>
        <w:spacing w:after="200" w:line="276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- kontrola biologiczna: wykaz organizmów testowych z katalogu WDCM zgodnie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7B76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 normami NCCLS;</w:t>
      </w:r>
    </w:p>
    <w:p w14:paraId="3B105470" w14:textId="77777777" w:rsidR="000B266F" w:rsidRDefault="007B7652" w:rsidP="000B266F">
      <w:pPr>
        <w:pStyle w:val="Akapitzlist"/>
        <w:spacing w:after="200" w:line="276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- ocena właściwości  fizyko-chemicznych; pH, kolor, objętość podłoża lub waga płytki, jednolita konsystencja, jednakowa grubość warstwy podłoża na całej powierzchni  płytki,</w:t>
      </w:r>
    </w:p>
    <w:p w14:paraId="1FB5AB2A" w14:textId="6EA495B6" w:rsidR="007B7652" w:rsidRDefault="007B7652" w:rsidP="000B266F">
      <w:pPr>
        <w:pStyle w:val="Akapitzlist"/>
        <w:spacing w:after="200" w:line="276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dla podłoża Mueller-Hinton kontrola stężenia  tyminy i tymidyny i grubość warstw.</w:t>
      </w:r>
    </w:p>
    <w:p w14:paraId="7578C122" w14:textId="77777777" w:rsidR="007B7652" w:rsidRDefault="007B7652" w:rsidP="000B266F">
      <w:pPr>
        <w:pStyle w:val="Akapitzlist"/>
        <w:numPr>
          <w:ilvl w:val="0"/>
          <w:numId w:val="5"/>
        </w:numPr>
        <w:spacing w:after="200" w:line="276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Każda płytka oznaczona czytelnym nadrukiem zawierającym informację minimum: nazwa podłoża, seria, godzina rozlania, termin ważności.</w:t>
      </w:r>
    </w:p>
    <w:p w14:paraId="08CD1D9C" w14:textId="77777777" w:rsidR="007B7652" w:rsidRDefault="007B7652" w:rsidP="000B266F">
      <w:pPr>
        <w:pStyle w:val="Akapitzlist"/>
        <w:numPr>
          <w:ilvl w:val="0"/>
          <w:numId w:val="5"/>
        </w:numPr>
        <w:spacing w:after="200" w:line="276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Każda partia płytek zabezpieczona dodatkowym tekturowym opakowaniem zewnętrznym.</w:t>
      </w:r>
    </w:p>
    <w:p w14:paraId="77C93F0B" w14:textId="77777777" w:rsidR="007B7652" w:rsidRDefault="007B7652" w:rsidP="000B266F">
      <w:pPr>
        <w:pStyle w:val="Akapitzlist"/>
        <w:numPr>
          <w:ilvl w:val="0"/>
          <w:numId w:val="5"/>
        </w:numPr>
        <w:spacing w:after="200" w:line="276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Certyfikat ISO 13485</w:t>
      </w:r>
    </w:p>
    <w:p w14:paraId="784815F4" w14:textId="77777777" w:rsidR="007B7652" w:rsidRDefault="007B7652" w:rsidP="000B266F">
      <w:pPr>
        <w:pStyle w:val="Akapitzlist"/>
        <w:numPr>
          <w:ilvl w:val="0"/>
          <w:numId w:val="5"/>
        </w:numPr>
        <w:spacing w:after="200" w:line="276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Możliwość pobrania informacji na temat bezpieczeństwa dotyczącej każdego oferowanego produktu bezpośrednio ze strony wykonawcy. </w:t>
      </w:r>
    </w:p>
    <w:p w14:paraId="7DDE0AB2" w14:textId="574549AB" w:rsidR="007B7652" w:rsidRPr="000955FB" w:rsidRDefault="007B7652" w:rsidP="000B266F">
      <w:pPr>
        <w:pStyle w:val="Akapitzlist"/>
        <w:numPr>
          <w:ilvl w:val="0"/>
          <w:numId w:val="5"/>
        </w:numPr>
        <w:spacing w:after="200" w:line="276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  <w:r w:rsidRPr="000955FB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>Należy do oferty dołączyć 3 pozytywne opinie laboratoriów mikrobiologicznych, które pracują na w/w odczynnikach, używają podłoży chromogennych w/w oraz testów identyfikacyjnych i do oznaczania lekowrażliwości w/w.</w:t>
      </w:r>
    </w:p>
    <w:p w14:paraId="442D2E31" w14:textId="767D9AB9" w:rsidR="00001613" w:rsidRPr="00001613" w:rsidRDefault="00001613" w:rsidP="0000161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001613">
        <w:rPr>
          <w:rFonts w:ascii="Times New Roman" w:hAnsi="Times New Roman" w:cs="Times New Roman"/>
          <w:b/>
          <w:bCs/>
          <w:sz w:val="20"/>
          <w:szCs w:val="20"/>
        </w:rPr>
        <w:t>Realizacja zamówienia nie później niż 3 dni robocze od daty otrzymania zamówienia przez Wykonawcę.</w:t>
      </w:r>
    </w:p>
    <w:p w14:paraId="3F3C8050" w14:textId="6F3BE4F6" w:rsidR="00566E07" w:rsidRPr="00FA391E" w:rsidRDefault="00C57C78" w:rsidP="00FA391E">
      <w:pPr>
        <w:pStyle w:val="Akapitzlist"/>
        <w:numPr>
          <w:ilvl w:val="0"/>
          <w:numId w:val="5"/>
        </w:numPr>
        <w:tabs>
          <w:tab w:val="left" w:pos="2835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57C78">
        <w:rPr>
          <w:rFonts w:ascii="Times New Roman" w:hAnsi="Times New Roman" w:cs="Times New Roman"/>
          <w:b/>
          <w:bCs/>
          <w:sz w:val="20"/>
          <w:szCs w:val="20"/>
        </w:rPr>
        <w:t>Produkt w momencie dostawy o dacie ważności nie krótszej niż 75% czasu jej trwania.</w:t>
      </w:r>
    </w:p>
    <w:p w14:paraId="4E4BE19C" w14:textId="77777777" w:rsidR="00FA391E" w:rsidRDefault="00FA391E" w:rsidP="00FA391E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</w:p>
    <w:p w14:paraId="37AFC306" w14:textId="4290F676" w:rsidR="0009035D" w:rsidRPr="0009035D" w:rsidRDefault="0009035D" w:rsidP="00FA391E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Dzierżawa automatycznego analizatora mikrobiologicznego do identyfikacji</w:t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 </w:t>
      </w:r>
      <w:r w:rsidRPr="0009035D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i oznaczania lekowrażliwości</w:t>
      </w:r>
      <w:r w:rsidR="000B266F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:</w:t>
      </w:r>
    </w:p>
    <w:p w14:paraId="6CD97FCA" w14:textId="77777777" w:rsidR="0009035D" w:rsidRPr="0009035D" w:rsidRDefault="0009035D" w:rsidP="00FA391E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u w:val="single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u w:val="single"/>
          <w:lang w:eastAsia="pl-PL"/>
        </w:rPr>
        <w:t>Parametry wymagane:</w:t>
      </w:r>
    </w:p>
    <w:p w14:paraId="05EA6D5B" w14:textId="77777777" w:rsidR="007B7652" w:rsidRDefault="007B7652" w:rsidP="000B266F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Aparat wyprodukowany nie później niż w 2014 roku</w:t>
      </w:r>
    </w:p>
    <w:p w14:paraId="5103F6CA" w14:textId="77777777" w:rsidR="007B7652" w:rsidRDefault="007B7652" w:rsidP="000B266F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Pełna automatyzacja wykonywanych badań (napełnianie testów, inkubacja, odczyt wyników i usuwanie testów po zakończonym odczycie).</w:t>
      </w:r>
    </w:p>
    <w:p w14:paraId="45D6D1BB" w14:textId="77777777" w:rsidR="007B7652" w:rsidRDefault="007B7652" w:rsidP="000B266F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Turbidymetryczna  metoda  określania lekowrażliwości.</w:t>
      </w:r>
    </w:p>
    <w:p w14:paraId="34EE8348" w14:textId="77777777" w:rsidR="007B7652" w:rsidRDefault="007B7652" w:rsidP="000B266F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Czytnik kodów kresowych.</w:t>
      </w:r>
    </w:p>
    <w:p w14:paraId="3CA42D5E" w14:textId="77777777" w:rsidR="007B7652" w:rsidRDefault="007B7652" w:rsidP="000B266F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Pipety jednomiarowe do przygotowania rozcieńczeń przy przygotowaniu antybiogramów dla drobnoustrojów Gram dodatnich, Gram ujemnych oraz grzybów drożdżopodobnych wyprodukowane nie później niż w 2014 roku.</w:t>
      </w:r>
    </w:p>
    <w:p w14:paraId="3C056158" w14:textId="77777777" w:rsidR="007B7652" w:rsidRDefault="007B7652" w:rsidP="000B266F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Specjalne urządzenie do pomiaru gęstości zawiesiny bakteryjnej.</w:t>
      </w:r>
    </w:p>
    <w:p w14:paraId="1DDD20AE" w14:textId="473B68C9" w:rsidR="007B7652" w:rsidRDefault="007B7652" w:rsidP="000B266F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Instalacja aparatu nie później niż 4 tygodnie od rozpoczęcia umowy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.</w:t>
      </w:r>
    </w:p>
    <w:p w14:paraId="61F882B7" w14:textId="2660CA76" w:rsidR="007B7652" w:rsidRPr="00566E07" w:rsidRDefault="007B7652" w:rsidP="00566E07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Wynik wrażliwości podawany w wartościach MIC i w postaci kategorii (S,I,R)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.</w:t>
      </w:r>
    </w:p>
    <w:p w14:paraId="3286BB9D" w14:textId="26E50B9E" w:rsidR="007B7652" w:rsidRPr="007B7652" w:rsidRDefault="007B7652" w:rsidP="000B266F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Graficzna wersja oprogramowania.</w:t>
      </w:r>
    </w:p>
    <w:p w14:paraId="3A7165E7" w14:textId="77777777" w:rsidR="007B7652" w:rsidRDefault="007B7652" w:rsidP="000B266F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Oddzielny program  do kontroli jakości, będący częścią  systemu.</w:t>
      </w:r>
    </w:p>
    <w:p w14:paraId="4738288C" w14:textId="50BE5809" w:rsidR="00566E07" w:rsidRPr="00FA391E" w:rsidRDefault="007B7652" w:rsidP="00FA391E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Testy zamknięte, szczelne po napełnieniu w pełni bezpieczne  dla zamawiającego,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nie wymagające dodawania żadnych dodatkowych odczynników.</w:t>
      </w:r>
    </w:p>
    <w:p w14:paraId="1CBF644E" w14:textId="77777777" w:rsidR="007B7652" w:rsidRDefault="007B7652" w:rsidP="000B266F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Średni czas identyfikacji większości drobnoustrojów 6-8 godzin.</w:t>
      </w:r>
    </w:p>
    <w:p w14:paraId="0846A2F3" w14:textId="77777777" w:rsidR="007B7652" w:rsidRDefault="007B7652" w:rsidP="000B266F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Średni czas oznaczania lekowrażliwości większości drobnoustrojów 6-8 godzin.</w:t>
      </w:r>
    </w:p>
    <w:p w14:paraId="3BD45E52" w14:textId="77777777" w:rsidR="007B7652" w:rsidRDefault="007B7652" w:rsidP="000B266F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Interpretacja wyników przez Zaawansowany System Exportowy, przedstawiona  graficznie.</w:t>
      </w:r>
    </w:p>
    <w:p w14:paraId="02972AF4" w14:textId="77777777" w:rsidR="007B7652" w:rsidRDefault="007B7652" w:rsidP="000B266F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Zaawansowany system interpretacji wyników przygotowany w oparciu o bazę wiedzy zawierającą dane ze światowych  publikacji naukowych, inny niż system oparty</w:t>
      </w:r>
    </w:p>
    <w:p w14:paraId="4A68723B" w14:textId="77777777" w:rsidR="007B7652" w:rsidRDefault="007B7652" w:rsidP="000B266F">
      <w:pPr>
        <w:pStyle w:val="Akapitzlist"/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o proste reguły oporności.</w:t>
      </w:r>
    </w:p>
    <w:p w14:paraId="26C06B44" w14:textId="77777777" w:rsidR="007B7652" w:rsidRDefault="007B7652" w:rsidP="000B266F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lastRenderedPageBreak/>
        <w:t>Alarmowanie o nietypowych wzorach oporności.</w:t>
      </w:r>
    </w:p>
    <w:p w14:paraId="0E892277" w14:textId="06C75E1D" w:rsidR="007B7652" w:rsidRDefault="007B7652" w:rsidP="000B266F">
      <w:pPr>
        <w:pStyle w:val="Akapitzlist"/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Możliwość oznaczenia testów identyfikacyjnych i antybiogramowych na oddzielnych testach.</w:t>
      </w:r>
    </w:p>
    <w:p w14:paraId="25240F24" w14:textId="77777777" w:rsidR="007B7652" w:rsidRDefault="007B7652" w:rsidP="000B266F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Możliwość identyfikacji następujących drobnoustrojów (około 400 gatunków):</w:t>
      </w:r>
    </w:p>
    <w:p w14:paraId="31731F57" w14:textId="77777777" w:rsidR="007B7652" w:rsidRDefault="007B7652" w:rsidP="000B266F">
      <w:pPr>
        <w:pStyle w:val="Akapitzlist"/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Gram-ujemne</w:t>
      </w:r>
    </w:p>
    <w:p w14:paraId="4237320D" w14:textId="77777777" w:rsidR="007B7652" w:rsidRDefault="007B7652" w:rsidP="000B266F">
      <w:pPr>
        <w:pStyle w:val="Akapitzlist"/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Gram-dodatnie</w:t>
      </w:r>
    </w:p>
    <w:p w14:paraId="1F56993E" w14:textId="77777777" w:rsidR="007B7652" w:rsidRDefault="007B7652" w:rsidP="000B266F">
      <w:pPr>
        <w:pStyle w:val="Akapitzlist"/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Neisseria, Haemophilus</w:t>
      </w:r>
    </w:p>
    <w:p w14:paraId="611EED64" w14:textId="77777777" w:rsidR="007B7652" w:rsidRDefault="007B7652" w:rsidP="000B266F">
      <w:pPr>
        <w:pStyle w:val="Akapitzlist"/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Bakterie beztlenowe i Corynebacterium</w:t>
      </w:r>
    </w:p>
    <w:p w14:paraId="2E940283" w14:textId="77777777" w:rsidR="000B266F" w:rsidRDefault="007B7652" w:rsidP="000B266F">
      <w:pPr>
        <w:pStyle w:val="Akapitzlist"/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Grzyby drożdżopodobne</w:t>
      </w:r>
    </w:p>
    <w:p w14:paraId="4FF3A7D2" w14:textId="77777777" w:rsidR="000B266F" w:rsidRDefault="007B7652" w:rsidP="000B266F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B266F">
        <w:rPr>
          <w:rFonts w:ascii="Calibri" w:eastAsia="Calibri" w:hAnsi="Calibri" w:cs="Calibri"/>
          <w:color w:val="000000"/>
          <w:sz w:val="20"/>
          <w:szCs w:val="20"/>
          <w:lang w:eastAsia="pl-PL"/>
        </w:rPr>
        <w:t>Możliwość oznaczenia lekowrażliwości :</w:t>
      </w:r>
    </w:p>
    <w:p w14:paraId="783394EF" w14:textId="77777777" w:rsidR="000B266F" w:rsidRDefault="007B7652" w:rsidP="000B266F">
      <w:pPr>
        <w:pStyle w:val="Akapitzlist"/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B266F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Gram-ujemne</w:t>
      </w:r>
    </w:p>
    <w:p w14:paraId="0391ADDB" w14:textId="77777777" w:rsidR="000B266F" w:rsidRDefault="007B7652" w:rsidP="000B266F">
      <w:pPr>
        <w:pStyle w:val="Akapitzlist"/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Gram-dodatni</w:t>
      </w:r>
      <w:r w:rsidR="000B266F">
        <w:rPr>
          <w:rFonts w:ascii="Calibri" w:eastAsia="Calibri" w:hAnsi="Calibri" w:cs="Calibri"/>
          <w:color w:val="000000"/>
          <w:sz w:val="20"/>
          <w:szCs w:val="20"/>
          <w:lang w:eastAsia="pl-PL"/>
        </w:rPr>
        <w:t>e</w:t>
      </w:r>
    </w:p>
    <w:p w14:paraId="2A4069FB" w14:textId="77777777" w:rsidR="000B266F" w:rsidRDefault="000B266F" w:rsidP="000B266F">
      <w:pPr>
        <w:pStyle w:val="Akapitzlist"/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-</w:t>
      </w:r>
      <w:r w:rsidR="007B7652" w:rsidRPr="007B7652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Grzyby drożdżopodobne</w:t>
      </w:r>
    </w:p>
    <w:p w14:paraId="2F862CE2" w14:textId="77777777" w:rsidR="000B266F" w:rsidRDefault="007B7652" w:rsidP="000B266F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B266F">
        <w:rPr>
          <w:rFonts w:ascii="Calibri" w:eastAsia="Calibri" w:hAnsi="Calibri" w:cs="Calibri"/>
          <w:color w:val="000000"/>
          <w:sz w:val="20"/>
          <w:szCs w:val="20"/>
          <w:lang w:eastAsia="pl-PL"/>
        </w:rPr>
        <w:t>Liczba miejsc pomiarowych w systemie  pomiędzy 15 a 30</w:t>
      </w:r>
    </w:p>
    <w:p w14:paraId="35B32D25" w14:textId="77777777" w:rsidR="000B266F" w:rsidRDefault="007B7652" w:rsidP="000B266F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B266F">
        <w:rPr>
          <w:rFonts w:ascii="Calibri" w:eastAsia="Calibri" w:hAnsi="Calibri" w:cs="Calibri"/>
          <w:color w:val="000000"/>
          <w:sz w:val="20"/>
          <w:szCs w:val="20"/>
          <w:lang w:eastAsia="pl-PL"/>
        </w:rPr>
        <w:t>Zapewnienie protokołów  transmisji pozwalających na dwukierunkowe przesyłanie danych  z  aparatu  do zewnętrznego systemu komputerowego.</w:t>
      </w:r>
    </w:p>
    <w:p w14:paraId="07A6C831" w14:textId="77777777" w:rsidR="000B266F" w:rsidRDefault="007B7652" w:rsidP="000B266F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B266F">
        <w:rPr>
          <w:rFonts w:ascii="Calibri" w:eastAsia="Calibri" w:hAnsi="Calibri" w:cs="Calibri"/>
          <w:color w:val="000000"/>
          <w:sz w:val="20"/>
          <w:szCs w:val="20"/>
          <w:lang w:eastAsia="pl-PL"/>
        </w:rPr>
        <w:t>Zapewnienie pokrycia kosztów okresowych przeglądów serwisowych, konserwacji oraz naprawy aparatu na czas trwania umowy dzierżawy sprzętu.</w:t>
      </w:r>
    </w:p>
    <w:p w14:paraId="5D1AC0B3" w14:textId="708FD4E7" w:rsidR="007B7652" w:rsidRPr="000B266F" w:rsidRDefault="007B7652" w:rsidP="000B266F">
      <w:pPr>
        <w:pStyle w:val="Akapitzlist"/>
        <w:numPr>
          <w:ilvl w:val="0"/>
          <w:numId w:val="6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B266F">
        <w:rPr>
          <w:rFonts w:ascii="Calibri" w:eastAsia="Calibri" w:hAnsi="Calibri" w:cs="Calibri"/>
          <w:color w:val="000000"/>
          <w:sz w:val="20"/>
          <w:szCs w:val="20"/>
          <w:lang w:eastAsia="pl-PL"/>
        </w:rPr>
        <w:t>Celem racjonalnego wykorzystania systemu do identyfikacji drobnoustrojów,</w:t>
      </w:r>
      <w:r w:rsidR="000B266F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Pr="000B266F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 okresie obowiązywania umowy 1 raz w roku </w:t>
      </w:r>
      <w:r w:rsidR="00566E07">
        <w:rPr>
          <w:rFonts w:ascii="Calibri" w:eastAsia="Calibri" w:hAnsi="Calibri" w:cs="Calibri"/>
          <w:color w:val="000000"/>
          <w:sz w:val="20"/>
          <w:szCs w:val="20"/>
          <w:lang w:eastAsia="pl-PL"/>
        </w:rPr>
        <w:t>W</w:t>
      </w:r>
      <w:r w:rsidRPr="000B266F">
        <w:rPr>
          <w:rFonts w:ascii="Calibri" w:eastAsia="Calibri" w:hAnsi="Calibri" w:cs="Calibri"/>
          <w:color w:val="000000"/>
          <w:sz w:val="20"/>
          <w:szCs w:val="20"/>
          <w:lang w:eastAsia="pl-PL"/>
        </w:rPr>
        <w:t>ykonawca pokryje koszty udziału</w:t>
      </w:r>
      <w:r w:rsidR="000B266F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Pr="000B266F">
        <w:rPr>
          <w:rFonts w:ascii="Calibri" w:eastAsia="Calibri" w:hAnsi="Calibri" w:cs="Calibri"/>
          <w:color w:val="000000"/>
          <w:sz w:val="20"/>
          <w:szCs w:val="20"/>
          <w:lang w:eastAsia="pl-PL"/>
        </w:rPr>
        <w:t>1 diagnosty laboratoryjnego w konferencji „Wiosenna Szkoła Mikrobiologii Klinicznej” lub w sympozjum „Postępy w Medycynie Zakażeń” organizowanej przez Fundację Mikrobiologii Klinicznej.</w:t>
      </w:r>
    </w:p>
    <w:p w14:paraId="6AB5F435" w14:textId="77777777" w:rsidR="0009035D" w:rsidRDefault="0009035D" w:rsidP="0009035D">
      <w:pPr>
        <w:spacing w:after="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3936D37B" w14:textId="7FBC7878" w:rsidR="000B54BE" w:rsidRDefault="002D7C93" w:rsidP="00FA391E">
      <w:pPr>
        <w:spacing w:after="0"/>
        <w:jc w:val="both"/>
        <w:rPr>
          <w:b/>
          <w:bCs/>
        </w:rPr>
      </w:pPr>
      <w:r w:rsidRPr="002D7C93">
        <w:rPr>
          <w:b/>
          <w:bCs/>
        </w:rPr>
        <w:t>Złożenie oferty przez Wykonawcę  jest jednoznaczne z akceptacją warunków granicznych i potwierdzeniem spełnienia wymagań opisanych przez Zamawiającego</w:t>
      </w:r>
      <w:r>
        <w:rPr>
          <w:b/>
          <w:bCs/>
        </w:rPr>
        <w:br/>
      </w:r>
      <w:r w:rsidRPr="002D7C93">
        <w:rPr>
          <w:b/>
          <w:bCs/>
        </w:rPr>
        <w:t>w</w:t>
      </w:r>
      <w:r>
        <w:rPr>
          <w:b/>
          <w:bCs/>
        </w:rPr>
        <w:t xml:space="preserve"> </w:t>
      </w:r>
      <w:r w:rsidRPr="002D7C93">
        <w:rPr>
          <w:b/>
          <w:bCs/>
        </w:rPr>
        <w:t>kolumnie nr 4 formularza oferty cenowej – „Opis”, oraz posiadania przez Wykonawcę aktualnych certyfikatów jakości, potwierdzających spełnienie wymagań Zamawiającego</w:t>
      </w:r>
      <w:r>
        <w:rPr>
          <w:b/>
          <w:bCs/>
        </w:rPr>
        <w:t xml:space="preserve"> </w:t>
      </w:r>
      <w:r w:rsidRPr="002D7C93">
        <w:rPr>
          <w:b/>
          <w:bCs/>
        </w:rPr>
        <w:t>dla każdego oferowanego produktu. Zamawiający może żądać dokumentów oraz wyjaśnień potwierdzających spełnienie przez oferowane wyroby wymagań opisanych przez Zamawiającego w kol. 4 formularza oferty cenowej – „Opis”. Na żądanie Zamawiającego Wykonawca dostarczy dokumenty/certyfikaty kontroli jakości/karty charakterystyki lub udostępni Zamawiającemu adres strony internetowej, z której Zamawiający będzie mógł bezpłatnie pobrać w/w dokumenty.</w:t>
      </w:r>
    </w:p>
    <w:p w14:paraId="0C6C9A5C" w14:textId="77777777" w:rsidR="00FA391E" w:rsidRPr="00FA391E" w:rsidRDefault="00FA391E" w:rsidP="00FA391E">
      <w:pPr>
        <w:spacing w:after="0"/>
        <w:jc w:val="both"/>
        <w:rPr>
          <w:b/>
          <w:bCs/>
        </w:rPr>
      </w:pPr>
    </w:p>
    <w:p w14:paraId="1B68C102" w14:textId="77777777" w:rsidR="000B54BE" w:rsidRPr="000B54BE" w:rsidRDefault="000B54BE" w:rsidP="00C138FA"/>
    <w:sectPr w:rsidR="000B54BE" w:rsidRPr="000B54BE" w:rsidSect="006731AC">
      <w:footerReference w:type="even" r:id="rId8"/>
      <w:footerReference w:type="default" r:id="rId9"/>
      <w:pgSz w:w="16838" w:h="11906" w:orient="landscape"/>
      <w:pgMar w:top="567" w:right="822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46B60" w14:textId="77777777" w:rsidR="00701AD1" w:rsidRDefault="00701AD1">
      <w:pPr>
        <w:spacing w:after="0" w:line="240" w:lineRule="auto"/>
      </w:pPr>
      <w:r>
        <w:separator/>
      </w:r>
    </w:p>
  </w:endnote>
  <w:endnote w:type="continuationSeparator" w:id="0">
    <w:p w14:paraId="248C6E94" w14:textId="77777777" w:rsidR="00701AD1" w:rsidRDefault="0070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4C734" w14:textId="77777777" w:rsidR="00B06969" w:rsidRDefault="00B06969" w:rsidP="00B069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5AFBCA" w14:textId="77777777" w:rsidR="00B06969" w:rsidRDefault="00B06969" w:rsidP="00B0696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052C4" w14:textId="4F6D1756" w:rsidR="00B06969" w:rsidRPr="000B54BE" w:rsidRDefault="00B06969" w:rsidP="00B06969">
    <w:pPr>
      <w:pStyle w:val="Stopka"/>
      <w:ind w:right="360"/>
      <w:rPr>
        <w:sz w:val="18"/>
        <w:szCs w:val="18"/>
      </w:rPr>
    </w:pPr>
    <w:r w:rsidRPr="00FA391E">
      <w:rPr>
        <w:sz w:val="16"/>
        <w:szCs w:val="16"/>
      </w:rPr>
      <w:t>M.W.</w:t>
    </w:r>
    <w:r w:rsidRPr="000B54BE">
      <w:rPr>
        <w:sz w:val="18"/>
        <w:szCs w:val="18"/>
      </w:rPr>
      <w:tab/>
    </w:r>
    <w:r w:rsidRPr="000B54BE">
      <w:rPr>
        <w:sz w:val="18"/>
        <w:szCs w:val="18"/>
      </w:rPr>
      <w:tab/>
    </w:r>
    <w:r w:rsidRPr="000B54BE">
      <w:rPr>
        <w:sz w:val="18"/>
        <w:szCs w:val="18"/>
      </w:rPr>
      <w:tab/>
    </w:r>
    <w:r w:rsidRPr="000B54BE">
      <w:rPr>
        <w:sz w:val="18"/>
        <w:szCs w:val="18"/>
      </w:rPr>
      <w:tab/>
    </w:r>
    <w:r w:rsidRPr="000B54BE">
      <w:rPr>
        <w:sz w:val="18"/>
        <w:szCs w:val="18"/>
      </w:rPr>
      <w:tab/>
    </w:r>
    <w:r w:rsidRPr="000B54BE">
      <w:rPr>
        <w:sz w:val="18"/>
        <w:szCs w:val="18"/>
      </w:rPr>
      <w:tab/>
    </w:r>
    <w:r w:rsidRPr="000B54BE">
      <w:rPr>
        <w:sz w:val="18"/>
        <w:szCs w:val="18"/>
      </w:rPr>
      <w:tab/>
      <w:t xml:space="preserve">                  </w:t>
    </w:r>
    <w:r w:rsidRPr="000B54BE">
      <w:rPr>
        <w:sz w:val="18"/>
        <w:szCs w:val="18"/>
      </w:rPr>
      <w:tab/>
    </w:r>
    <w:r w:rsidR="00C138FA" w:rsidRPr="00C138FA">
      <w:rPr>
        <w:sz w:val="18"/>
        <w:szCs w:val="18"/>
      </w:rPr>
      <w:t xml:space="preserve">Strona </w:t>
    </w:r>
    <w:r w:rsidR="00C138FA" w:rsidRPr="00C138FA">
      <w:rPr>
        <w:b/>
        <w:bCs/>
        <w:sz w:val="18"/>
        <w:szCs w:val="18"/>
      </w:rPr>
      <w:fldChar w:fldCharType="begin"/>
    </w:r>
    <w:r w:rsidR="00C138FA" w:rsidRPr="00C138FA">
      <w:rPr>
        <w:b/>
        <w:bCs/>
        <w:sz w:val="18"/>
        <w:szCs w:val="18"/>
      </w:rPr>
      <w:instrText>PAGE  \* Arabic  \* MERGEFORMAT</w:instrText>
    </w:r>
    <w:r w:rsidR="00C138FA" w:rsidRPr="00C138FA">
      <w:rPr>
        <w:b/>
        <w:bCs/>
        <w:sz w:val="18"/>
        <w:szCs w:val="18"/>
      </w:rPr>
      <w:fldChar w:fldCharType="separate"/>
    </w:r>
    <w:r w:rsidR="00C138FA" w:rsidRPr="00C138FA">
      <w:rPr>
        <w:b/>
        <w:bCs/>
        <w:sz w:val="18"/>
        <w:szCs w:val="18"/>
      </w:rPr>
      <w:t>1</w:t>
    </w:r>
    <w:r w:rsidR="00C138FA" w:rsidRPr="00C138FA">
      <w:rPr>
        <w:b/>
        <w:bCs/>
        <w:sz w:val="18"/>
        <w:szCs w:val="18"/>
      </w:rPr>
      <w:fldChar w:fldCharType="end"/>
    </w:r>
    <w:r w:rsidR="00C138FA" w:rsidRPr="00C138FA">
      <w:rPr>
        <w:sz w:val="18"/>
        <w:szCs w:val="18"/>
      </w:rPr>
      <w:t xml:space="preserve"> z </w:t>
    </w:r>
    <w:r w:rsidR="00C138FA" w:rsidRPr="00C138FA">
      <w:rPr>
        <w:b/>
        <w:bCs/>
        <w:sz w:val="18"/>
        <w:szCs w:val="18"/>
      </w:rPr>
      <w:fldChar w:fldCharType="begin"/>
    </w:r>
    <w:r w:rsidR="00C138FA" w:rsidRPr="00C138FA">
      <w:rPr>
        <w:b/>
        <w:bCs/>
        <w:sz w:val="18"/>
        <w:szCs w:val="18"/>
      </w:rPr>
      <w:instrText>NUMPAGES  \* Arabic  \* MERGEFORMAT</w:instrText>
    </w:r>
    <w:r w:rsidR="00C138FA" w:rsidRPr="00C138FA">
      <w:rPr>
        <w:b/>
        <w:bCs/>
        <w:sz w:val="18"/>
        <w:szCs w:val="18"/>
      </w:rPr>
      <w:fldChar w:fldCharType="separate"/>
    </w:r>
    <w:r w:rsidR="00C138FA" w:rsidRPr="00C138FA">
      <w:rPr>
        <w:b/>
        <w:bCs/>
        <w:sz w:val="18"/>
        <w:szCs w:val="18"/>
      </w:rPr>
      <w:t>2</w:t>
    </w:r>
    <w:r w:rsidR="00C138FA" w:rsidRPr="00C138FA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75AB4" w14:textId="77777777" w:rsidR="00701AD1" w:rsidRDefault="00701AD1">
      <w:pPr>
        <w:spacing w:after="0" w:line="240" w:lineRule="auto"/>
      </w:pPr>
      <w:r>
        <w:separator/>
      </w:r>
    </w:p>
  </w:footnote>
  <w:footnote w:type="continuationSeparator" w:id="0">
    <w:p w14:paraId="18FDBD03" w14:textId="77777777" w:rsidR="00701AD1" w:rsidRDefault="00701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1996"/>
    <w:multiLevelType w:val="hybridMultilevel"/>
    <w:tmpl w:val="96CA3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E6EE0"/>
    <w:multiLevelType w:val="hybridMultilevel"/>
    <w:tmpl w:val="323EF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A49B0"/>
    <w:multiLevelType w:val="hybridMultilevel"/>
    <w:tmpl w:val="53C87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C4BCA"/>
    <w:multiLevelType w:val="hybridMultilevel"/>
    <w:tmpl w:val="6504C064"/>
    <w:lvl w:ilvl="0" w:tplc="64BCF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5052B"/>
    <w:multiLevelType w:val="hybridMultilevel"/>
    <w:tmpl w:val="D89A2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240C1"/>
    <w:multiLevelType w:val="hybridMultilevel"/>
    <w:tmpl w:val="92040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846864">
    <w:abstractNumId w:val="2"/>
  </w:num>
  <w:num w:numId="2" w16cid:durableId="1285887349">
    <w:abstractNumId w:val="4"/>
  </w:num>
  <w:num w:numId="3" w16cid:durableId="366103976">
    <w:abstractNumId w:val="5"/>
  </w:num>
  <w:num w:numId="4" w16cid:durableId="863323515">
    <w:abstractNumId w:val="3"/>
  </w:num>
  <w:num w:numId="5" w16cid:durableId="776876605">
    <w:abstractNumId w:val="1"/>
  </w:num>
  <w:num w:numId="6" w16cid:durableId="170944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FD"/>
    <w:rsid w:val="00001613"/>
    <w:rsid w:val="000027AB"/>
    <w:rsid w:val="00012342"/>
    <w:rsid w:val="000135F8"/>
    <w:rsid w:val="00030C0E"/>
    <w:rsid w:val="00045F85"/>
    <w:rsid w:val="00054D6B"/>
    <w:rsid w:val="00076599"/>
    <w:rsid w:val="0009035D"/>
    <w:rsid w:val="000955FB"/>
    <w:rsid w:val="000B266F"/>
    <w:rsid w:val="000B54BE"/>
    <w:rsid w:val="0012187C"/>
    <w:rsid w:val="00161068"/>
    <w:rsid w:val="00170078"/>
    <w:rsid w:val="00194C3A"/>
    <w:rsid w:val="001A3C2C"/>
    <w:rsid w:val="001B628F"/>
    <w:rsid w:val="001D79D9"/>
    <w:rsid w:val="001E456C"/>
    <w:rsid w:val="001E7519"/>
    <w:rsid w:val="001F6BCF"/>
    <w:rsid w:val="00211ECF"/>
    <w:rsid w:val="00223B83"/>
    <w:rsid w:val="00224C63"/>
    <w:rsid w:val="00230C5E"/>
    <w:rsid w:val="00253C8C"/>
    <w:rsid w:val="00266418"/>
    <w:rsid w:val="002757F0"/>
    <w:rsid w:val="002C47EE"/>
    <w:rsid w:val="002C620E"/>
    <w:rsid w:val="002C6B99"/>
    <w:rsid w:val="002D7491"/>
    <w:rsid w:val="002D7C93"/>
    <w:rsid w:val="002E2B52"/>
    <w:rsid w:val="003105F9"/>
    <w:rsid w:val="00350B25"/>
    <w:rsid w:val="00354546"/>
    <w:rsid w:val="00376858"/>
    <w:rsid w:val="00385F65"/>
    <w:rsid w:val="003B7E89"/>
    <w:rsid w:val="00445B17"/>
    <w:rsid w:val="004675F0"/>
    <w:rsid w:val="00475DCF"/>
    <w:rsid w:val="0049629B"/>
    <w:rsid w:val="00496B32"/>
    <w:rsid w:val="004A70AC"/>
    <w:rsid w:val="004C5734"/>
    <w:rsid w:val="00526E4E"/>
    <w:rsid w:val="0055336F"/>
    <w:rsid w:val="00566E07"/>
    <w:rsid w:val="005A0EF1"/>
    <w:rsid w:val="006574D1"/>
    <w:rsid w:val="00670516"/>
    <w:rsid w:val="006731AC"/>
    <w:rsid w:val="00682C48"/>
    <w:rsid w:val="006A1047"/>
    <w:rsid w:val="006B6015"/>
    <w:rsid w:val="006C21F7"/>
    <w:rsid w:val="006C361B"/>
    <w:rsid w:val="006E4DA9"/>
    <w:rsid w:val="00701AD1"/>
    <w:rsid w:val="0070350B"/>
    <w:rsid w:val="0072343B"/>
    <w:rsid w:val="007424DE"/>
    <w:rsid w:val="007528A8"/>
    <w:rsid w:val="007555B6"/>
    <w:rsid w:val="007609FB"/>
    <w:rsid w:val="007610B6"/>
    <w:rsid w:val="00796ED6"/>
    <w:rsid w:val="007B67CF"/>
    <w:rsid w:val="007B7652"/>
    <w:rsid w:val="007C25C2"/>
    <w:rsid w:val="007C2F5F"/>
    <w:rsid w:val="007E4631"/>
    <w:rsid w:val="007F44E7"/>
    <w:rsid w:val="00812EE1"/>
    <w:rsid w:val="0083012F"/>
    <w:rsid w:val="008679A7"/>
    <w:rsid w:val="00897491"/>
    <w:rsid w:val="008B4A43"/>
    <w:rsid w:val="008B767F"/>
    <w:rsid w:val="008C0BA5"/>
    <w:rsid w:val="008F12B1"/>
    <w:rsid w:val="00930CC8"/>
    <w:rsid w:val="009311CE"/>
    <w:rsid w:val="009526EE"/>
    <w:rsid w:val="009668FB"/>
    <w:rsid w:val="00972BD9"/>
    <w:rsid w:val="00996B8F"/>
    <w:rsid w:val="009A0F62"/>
    <w:rsid w:val="009B6988"/>
    <w:rsid w:val="009C200A"/>
    <w:rsid w:val="009E5ED4"/>
    <w:rsid w:val="00A0404E"/>
    <w:rsid w:val="00A13128"/>
    <w:rsid w:val="00A35F68"/>
    <w:rsid w:val="00A47A3D"/>
    <w:rsid w:val="00A76DC8"/>
    <w:rsid w:val="00AA4391"/>
    <w:rsid w:val="00AC40C0"/>
    <w:rsid w:val="00AE0939"/>
    <w:rsid w:val="00AF1D68"/>
    <w:rsid w:val="00B06969"/>
    <w:rsid w:val="00B10D32"/>
    <w:rsid w:val="00B25CEF"/>
    <w:rsid w:val="00B32DDE"/>
    <w:rsid w:val="00BA4D2C"/>
    <w:rsid w:val="00BF09ED"/>
    <w:rsid w:val="00C109FD"/>
    <w:rsid w:val="00C138FA"/>
    <w:rsid w:val="00C15BC9"/>
    <w:rsid w:val="00C57C78"/>
    <w:rsid w:val="00C64620"/>
    <w:rsid w:val="00CB1A24"/>
    <w:rsid w:val="00CE3D28"/>
    <w:rsid w:val="00CE6764"/>
    <w:rsid w:val="00CF56CD"/>
    <w:rsid w:val="00D62BED"/>
    <w:rsid w:val="00D640F5"/>
    <w:rsid w:val="00DA7856"/>
    <w:rsid w:val="00DB2BFD"/>
    <w:rsid w:val="00DB59DF"/>
    <w:rsid w:val="00DE26D9"/>
    <w:rsid w:val="00DF022A"/>
    <w:rsid w:val="00E01DAA"/>
    <w:rsid w:val="00E03DCA"/>
    <w:rsid w:val="00EA1983"/>
    <w:rsid w:val="00EB79BF"/>
    <w:rsid w:val="00F17491"/>
    <w:rsid w:val="00F3197D"/>
    <w:rsid w:val="00F45C54"/>
    <w:rsid w:val="00F511C0"/>
    <w:rsid w:val="00F808C4"/>
    <w:rsid w:val="00F90E15"/>
    <w:rsid w:val="00FA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A498D"/>
  <w15:chartTrackingRefBased/>
  <w15:docId w15:val="{7FFC40C6-6ED6-4EDE-8383-3549125D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C47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C47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C47EE"/>
  </w:style>
  <w:style w:type="paragraph" w:styleId="Tekstdymka">
    <w:name w:val="Balloon Text"/>
    <w:basedOn w:val="Normalny"/>
    <w:link w:val="TekstdymkaZnak"/>
    <w:uiPriority w:val="99"/>
    <w:semiHidden/>
    <w:unhideWhenUsed/>
    <w:rsid w:val="001A3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C2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2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00A"/>
  </w:style>
  <w:style w:type="paragraph" w:styleId="Akapitzlist">
    <w:name w:val="List Paragraph"/>
    <w:basedOn w:val="Normalny"/>
    <w:uiPriority w:val="34"/>
    <w:qFormat/>
    <w:rsid w:val="003105F9"/>
    <w:pPr>
      <w:ind w:left="720"/>
      <w:contextualSpacing/>
    </w:pPr>
  </w:style>
  <w:style w:type="character" w:customStyle="1" w:styleId="st">
    <w:name w:val="st"/>
    <w:basedOn w:val="Domylnaczcionkaakapitu"/>
    <w:rsid w:val="009E5ED4"/>
  </w:style>
  <w:style w:type="table" w:customStyle="1" w:styleId="Tabela-Siatka1">
    <w:name w:val="Tabela - Siatka1"/>
    <w:basedOn w:val="Standardowy"/>
    <w:next w:val="Tabela-Siatka"/>
    <w:uiPriority w:val="59"/>
    <w:rsid w:val="00FA391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FA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79D70-B352-44D4-BB79-BD061CB8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7</Pages>
  <Words>1677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58</cp:revision>
  <cp:lastPrinted>2018-03-01T12:20:00Z</cp:lastPrinted>
  <dcterms:created xsi:type="dcterms:W3CDTF">2019-11-07T12:30:00Z</dcterms:created>
  <dcterms:modified xsi:type="dcterms:W3CDTF">2024-11-18T08:08:00Z</dcterms:modified>
</cp:coreProperties>
</file>