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DDAD" w14:textId="23D62E60" w:rsidR="00816980" w:rsidRPr="005E2D82" w:rsidRDefault="00816980" w:rsidP="00816980">
      <w:pPr>
        <w:pStyle w:val="Nagwek1"/>
        <w:spacing w:line="312" w:lineRule="auto"/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</w:pPr>
      <w:r w:rsidRPr="005E2D82"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  <w:t>Opis przedmiotu zamówienia</w:t>
      </w:r>
    </w:p>
    <w:p w14:paraId="37B11EFB" w14:textId="7A46D831" w:rsidR="00816980" w:rsidRPr="0081351D" w:rsidRDefault="00816980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bookmarkStart w:id="0" w:name="_Hlk80195722"/>
      <w:r w:rsidRPr="0081351D">
        <w:rPr>
          <w:sz w:val="24"/>
          <w:szCs w:val="24"/>
          <w:shd w:val="clear" w:color="auto" w:fill="FFFFFF"/>
        </w:rPr>
        <w:t xml:space="preserve">Przedmiotem zamówienia </w:t>
      </w:r>
      <w:bookmarkStart w:id="1" w:name="_Hlk202944833"/>
      <w:r w:rsidRPr="0081351D">
        <w:rPr>
          <w:sz w:val="24"/>
          <w:szCs w:val="24"/>
          <w:shd w:val="clear" w:color="auto" w:fill="FFFFFF"/>
        </w:rPr>
        <w:t>jest usługa polegająca na</w:t>
      </w:r>
      <w:r w:rsidR="00A62C63" w:rsidRPr="0081351D">
        <w:rPr>
          <w:sz w:val="24"/>
          <w:szCs w:val="24"/>
          <w:shd w:val="clear" w:color="auto" w:fill="FFFFFF"/>
        </w:rPr>
        <w:t xml:space="preserve"> </w:t>
      </w:r>
      <w:r w:rsidR="003B4C37" w:rsidRPr="0081351D">
        <w:rPr>
          <w:sz w:val="24"/>
          <w:szCs w:val="24"/>
          <w:shd w:val="clear" w:color="auto" w:fill="FFFFFF"/>
        </w:rPr>
        <w:t xml:space="preserve">wykonaniu </w:t>
      </w:r>
      <w:r w:rsidR="00A62C63" w:rsidRPr="0081351D">
        <w:rPr>
          <w:sz w:val="24"/>
          <w:szCs w:val="24"/>
          <w:shd w:val="clear" w:color="auto" w:fill="FFFFFF"/>
        </w:rPr>
        <w:t>materiał</w:t>
      </w:r>
      <w:r w:rsidR="00EE7159" w:rsidRPr="0081351D">
        <w:rPr>
          <w:sz w:val="24"/>
          <w:szCs w:val="24"/>
          <w:shd w:val="clear" w:color="auto" w:fill="FFFFFF"/>
        </w:rPr>
        <w:t>ów</w:t>
      </w:r>
      <w:r w:rsidR="00A62C63" w:rsidRPr="0081351D">
        <w:rPr>
          <w:sz w:val="24"/>
          <w:szCs w:val="24"/>
          <w:shd w:val="clear" w:color="auto" w:fill="FFFFFF"/>
        </w:rPr>
        <w:t xml:space="preserve"> prom</w:t>
      </w:r>
      <w:r w:rsidR="003B4C37" w:rsidRPr="0081351D">
        <w:rPr>
          <w:sz w:val="24"/>
          <w:szCs w:val="24"/>
          <w:shd w:val="clear" w:color="auto" w:fill="FFFFFF"/>
        </w:rPr>
        <w:t xml:space="preserve">ujących </w:t>
      </w:r>
      <w:r w:rsidR="00A62C63" w:rsidRPr="0081351D">
        <w:rPr>
          <w:sz w:val="24"/>
          <w:szCs w:val="24"/>
          <w:shd w:val="clear" w:color="auto" w:fill="FFFFFF"/>
        </w:rPr>
        <w:t xml:space="preserve"> Mark</w:t>
      </w:r>
      <w:r w:rsidR="003B4C37" w:rsidRPr="0081351D">
        <w:rPr>
          <w:sz w:val="24"/>
          <w:szCs w:val="24"/>
          <w:shd w:val="clear" w:color="auto" w:fill="FFFFFF"/>
        </w:rPr>
        <w:t>ę</w:t>
      </w:r>
      <w:r w:rsidR="00A62C63" w:rsidRPr="0081351D">
        <w:rPr>
          <w:sz w:val="24"/>
          <w:szCs w:val="24"/>
          <w:shd w:val="clear" w:color="auto" w:fill="FFFFFF"/>
        </w:rPr>
        <w:t xml:space="preserve"> Polskiej </w:t>
      </w:r>
      <w:r w:rsidR="00CF0928" w:rsidRPr="0081351D">
        <w:rPr>
          <w:sz w:val="24"/>
          <w:szCs w:val="24"/>
          <w:shd w:val="clear" w:color="auto" w:fill="FFFFFF"/>
        </w:rPr>
        <w:t>G</w:t>
      </w:r>
      <w:r w:rsidR="00A62C63" w:rsidRPr="0081351D">
        <w:rPr>
          <w:sz w:val="24"/>
          <w:szCs w:val="24"/>
          <w:shd w:val="clear" w:color="auto" w:fill="FFFFFF"/>
        </w:rPr>
        <w:t>ospodarki</w:t>
      </w:r>
      <w:bookmarkEnd w:id="1"/>
      <w:r w:rsidR="00514C75" w:rsidRPr="0081351D">
        <w:rPr>
          <w:sz w:val="24"/>
          <w:szCs w:val="24"/>
          <w:shd w:val="clear" w:color="auto" w:fill="FFFFFF"/>
        </w:rPr>
        <w:t xml:space="preserve"> – toreb materiałowych</w:t>
      </w:r>
      <w:r w:rsidRPr="0081351D">
        <w:rPr>
          <w:sz w:val="24"/>
          <w:szCs w:val="24"/>
          <w:shd w:val="clear" w:color="auto" w:fill="FFFFFF"/>
        </w:rPr>
        <w:t>.</w:t>
      </w:r>
    </w:p>
    <w:p w14:paraId="20FE6604" w14:textId="763F4931" w:rsidR="00816980" w:rsidRPr="0081351D" w:rsidRDefault="00514C75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r w:rsidRPr="0081351D">
        <w:rPr>
          <w:sz w:val="24"/>
          <w:szCs w:val="24"/>
          <w:shd w:val="clear" w:color="auto" w:fill="FFFFFF"/>
        </w:rPr>
        <w:t>Zakup m</w:t>
      </w:r>
      <w:r w:rsidR="00816980" w:rsidRPr="0081351D">
        <w:rPr>
          <w:sz w:val="24"/>
          <w:szCs w:val="24"/>
          <w:shd w:val="clear" w:color="auto" w:fill="FFFFFF"/>
        </w:rPr>
        <w:t>ateriał</w:t>
      </w:r>
      <w:r w:rsidRPr="0081351D">
        <w:rPr>
          <w:sz w:val="24"/>
          <w:szCs w:val="24"/>
          <w:shd w:val="clear" w:color="auto" w:fill="FFFFFF"/>
        </w:rPr>
        <w:t>ów</w:t>
      </w:r>
      <w:r w:rsidR="00816980" w:rsidRPr="0081351D">
        <w:rPr>
          <w:sz w:val="24"/>
          <w:szCs w:val="24"/>
          <w:shd w:val="clear" w:color="auto" w:fill="FFFFFF"/>
        </w:rPr>
        <w:t xml:space="preserve"> promocyjn</w:t>
      </w:r>
      <w:r w:rsidRPr="0081351D">
        <w:rPr>
          <w:sz w:val="24"/>
          <w:szCs w:val="24"/>
          <w:shd w:val="clear" w:color="auto" w:fill="FFFFFF"/>
        </w:rPr>
        <w:t>ych</w:t>
      </w:r>
      <w:r w:rsidR="00816980" w:rsidRPr="0081351D">
        <w:rPr>
          <w:sz w:val="24"/>
          <w:szCs w:val="24"/>
          <w:shd w:val="clear" w:color="auto" w:fill="FFFFFF"/>
        </w:rPr>
        <w:t xml:space="preserve"> </w:t>
      </w:r>
      <w:r w:rsidRPr="0081351D">
        <w:rPr>
          <w:sz w:val="24"/>
          <w:szCs w:val="24"/>
          <w:shd w:val="clear" w:color="auto" w:fill="FFFFFF"/>
        </w:rPr>
        <w:t>sfinansowan</w:t>
      </w:r>
      <w:r w:rsidR="00A94DA1" w:rsidRPr="0081351D">
        <w:rPr>
          <w:sz w:val="24"/>
          <w:szCs w:val="24"/>
          <w:shd w:val="clear" w:color="auto" w:fill="FFFFFF"/>
        </w:rPr>
        <w:t xml:space="preserve">y zostanie ze </w:t>
      </w:r>
      <w:r w:rsidR="00816980" w:rsidRPr="0081351D">
        <w:rPr>
          <w:sz w:val="24"/>
          <w:szCs w:val="24"/>
          <w:shd w:val="clear" w:color="auto" w:fill="FFFFFF"/>
        </w:rPr>
        <w:t xml:space="preserve">środków z budżetu państwa. </w:t>
      </w:r>
      <w:bookmarkEnd w:id="0"/>
    </w:p>
    <w:p w14:paraId="2556256E" w14:textId="054DFAFD" w:rsidR="00970BC1" w:rsidRDefault="00382452" w:rsidP="00FC533C">
      <w:pPr>
        <w:pStyle w:val="Nagwek2"/>
        <w:numPr>
          <w:ilvl w:val="0"/>
          <w:numId w:val="4"/>
        </w:numPr>
        <w:rPr>
          <w:rFonts w:eastAsiaTheme="minorEastAsia"/>
          <w:shd w:val="clear" w:color="auto" w:fill="FFFFFF"/>
        </w:rPr>
      </w:pP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Przygotowanie materiał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ów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prom</w:t>
      </w:r>
      <w:r w:rsidR="003B4C37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ujących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</w:t>
      </w:r>
      <w:r w:rsidR="003B4C37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Markę </w:t>
      </w:r>
      <w:r w:rsidR="00A62C63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Polskiej Gospodarki w postaci torby na rami</w:t>
      </w:r>
      <w:r w:rsidR="00077054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ę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:</w:t>
      </w:r>
    </w:p>
    <w:p w14:paraId="2A05D31A" w14:textId="1B1A6422" w:rsidR="009E2EF7" w:rsidRDefault="00110D58" w:rsidP="00FC533C">
      <w:pPr>
        <w:pStyle w:val="NormalnyWeb"/>
        <w:numPr>
          <w:ilvl w:val="0"/>
          <w:numId w:val="3"/>
        </w:numPr>
        <w:rPr>
          <w:rFonts w:asciiTheme="minorHAnsi" w:eastAsiaTheme="minorEastAsia" w:hAnsiTheme="minorHAnsi" w:cstheme="minorBidi"/>
          <w:shd w:val="clear" w:color="auto" w:fill="FFFFFF"/>
        </w:rPr>
      </w:pPr>
      <w:r w:rsidRPr="00110D58">
        <w:rPr>
          <w:rFonts w:asciiTheme="minorHAnsi" w:eastAsiaTheme="minorEastAsia" w:hAnsiTheme="minorHAnsi" w:cstheme="minorBidi"/>
        </w:rPr>
        <w:t xml:space="preserve">Przedmiotem zamówienia jest wykonanie i dostawa torby z nadrukiem logo </w:t>
      </w:r>
      <w:r w:rsidRPr="00110D58">
        <w:rPr>
          <w:rFonts w:asciiTheme="minorHAnsi" w:eastAsiaTheme="minorEastAsia" w:hAnsiTheme="minorHAnsi" w:cstheme="minorBidi"/>
          <w:b/>
          <w:bCs/>
        </w:rPr>
        <w:t xml:space="preserve">„Poland.” </w:t>
      </w:r>
      <w:r w:rsidRPr="00110D58">
        <w:rPr>
          <w:rFonts w:asciiTheme="minorHAnsi" w:eastAsiaTheme="minorEastAsia" w:hAnsiTheme="minorHAnsi" w:cstheme="minorBidi"/>
        </w:rPr>
        <w:t>oraz logotypu Zamawiającego (wraz z przygotowaniem projektu graficznego nadruku), spełniającej poniższe wymagania: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1E8E9977" w14:textId="1552AE8F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Specyfikacja produktu:</w:t>
      </w:r>
    </w:p>
    <w:p w14:paraId="5FA23023" w14:textId="746FF4F8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Typ: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torba na ramię z uchwytami biegnącymi wzdłuż całej wysokości torby</w:t>
      </w:r>
      <w:r w:rsidR="00514C75">
        <w:rPr>
          <w:rFonts w:asciiTheme="minorHAnsi" w:eastAsiaTheme="minorEastAsia" w:hAnsiTheme="minorHAnsi" w:cstheme="minorBidi"/>
          <w:shd w:val="clear" w:color="auto" w:fill="FFFFFF"/>
        </w:rPr>
        <w:t xml:space="preserve"> oraz pod spodem</w:t>
      </w:r>
    </w:p>
    <w:p w14:paraId="6C1D9A9C" w14:textId="3EDC1C5F" w:rsidR="00970BC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>Materiał</w:t>
      </w:r>
      <w:r w:rsidR="00F60421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bawełna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lub </w:t>
      </w:r>
      <w:r w:rsidR="00C24B84" w:rsidRPr="00D01D71">
        <w:rPr>
          <w:rFonts w:asciiTheme="minorHAnsi" w:eastAsiaTheme="minorEastAsia" w:hAnsiTheme="minorHAnsi" w:cstheme="minorBidi"/>
          <w:shd w:val="clear" w:color="auto" w:fill="FFFFFF"/>
        </w:rPr>
        <w:t>bawełna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 z </w:t>
      </w:r>
      <w:r w:rsidR="00C24B84" w:rsidRPr="00D01D71">
        <w:rPr>
          <w:rFonts w:asciiTheme="minorHAnsi" w:eastAsiaTheme="minorEastAsia" w:hAnsiTheme="minorHAnsi" w:cstheme="minorBidi"/>
          <w:shd w:val="clear" w:color="auto" w:fill="FFFFFF"/>
        </w:rPr>
        <w:t>recyklingu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lub poliester</w:t>
      </w:r>
      <w:r w:rsidR="00077054">
        <w:rPr>
          <w:rFonts w:asciiTheme="minorHAnsi" w:eastAsiaTheme="minorEastAsia" w:hAnsiTheme="minorHAnsi" w:cstheme="minorBidi"/>
          <w:shd w:val="clear" w:color="auto" w:fill="FFFFFF"/>
        </w:rPr>
        <w:t xml:space="preserve"> lub 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>poliester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z recyklingu</w:t>
      </w:r>
      <w:r w:rsidR="0007705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4FE510C8" w14:textId="3F016FF3" w:rsidR="006128E6" w:rsidRPr="002E3419" w:rsidRDefault="00077054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B6D94">
        <w:rPr>
          <w:rFonts w:asciiTheme="minorHAnsi" w:eastAsiaTheme="minorEastAsia" w:hAnsiTheme="minorHAnsi" w:cstheme="minorBidi"/>
          <w:b/>
          <w:bCs/>
          <w:shd w:val="clear" w:color="auto" w:fill="FFFFFF"/>
        </w:rPr>
        <w:t>Rączki torby</w:t>
      </w:r>
      <w:r>
        <w:rPr>
          <w:rFonts w:asciiTheme="minorHAnsi" w:eastAsiaTheme="minorEastAsia" w:hAnsiTheme="minorHAnsi" w:cstheme="minorBidi"/>
          <w:shd w:val="clear" w:color="auto" w:fill="FFFFFF"/>
        </w:rPr>
        <w:t>: pas parciany/nośny</w:t>
      </w:r>
    </w:p>
    <w:p w14:paraId="02E005CD" w14:textId="3843C849" w:rsidR="00077054" w:rsidRDefault="006128E6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B6D94">
        <w:rPr>
          <w:rFonts w:asciiTheme="minorHAnsi" w:eastAsiaTheme="minorEastAsia" w:hAnsiTheme="minorHAnsi" w:cstheme="minorBidi"/>
          <w:b/>
          <w:bCs/>
          <w:shd w:val="clear" w:color="auto" w:fill="FFFFFF"/>
        </w:rPr>
        <w:t>Szerokość rączek</w:t>
      </w:r>
      <w:r>
        <w:rPr>
          <w:rFonts w:asciiTheme="minorHAnsi" w:eastAsiaTheme="minorEastAsia" w:hAnsiTheme="minorHAnsi" w:cstheme="minorBidi"/>
          <w:shd w:val="clear" w:color="auto" w:fill="FFFFFF"/>
        </w:rPr>
        <w:t>: 3,5 cm – 5 cm</w:t>
      </w:r>
    </w:p>
    <w:p w14:paraId="21286DD8" w14:textId="2F516C2C" w:rsidR="002E3419" w:rsidRPr="00D01D71" w:rsidRDefault="002E3419" w:rsidP="002E3419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2E3419">
        <w:rPr>
          <w:rFonts w:asciiTheme="minorHAnsi" w:eastAsiaTheme="minorEastAsia" w:hAnsiTheme="minorHAnsi" w:cstheme="minorBidi"/>
          <w:b/>
          <w:bCs/>
          <w:shd w:val="clear" w:color="auto" w:fill="FFFFFF"/>
        </w:rPr>
        <w:t>Długość rączek: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65 cm (</w:t>
      </w:r>
      <w:r w:rsidRPr="002E3419">
        <w:rPr>
          <w:rFonts w:asciiTheme="minorHAnsi" w:eastAsiaTheme="minorEastAsia" w:hAnsiTheme="minorHAnsi" w:cstheme="minorBidi"/>
          <w:shd w:val="clear" w:color="auto" w:fill="FFFFFF"/>
        </w:rPr>
        <w:t>dopuszczalne odchylenia w granicach 5%</w:t>
      </w:r>
      <w:r>
        <w:rPr>
          <w:rFonts w:asciiTheme="minorHAnsi" w:eastAsiaTheme="minorEastAsia" w:hAnsiTheme="minorHAnsi" w:cstheme="minorBidi"/>
          <w:shd w:val="clear" w:color="auto" w:fill="FFFFFF"/>
        </w:rPr>
        <w:t>)</w:t>
      </w:r>
    </w:p>
    <w:p w14:paraId="1F3E22AC" w14:textId="77777777" w:rsidR="00A94DA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Gramatura materiału</w:t>
      </w:r>
      <w:r w:rsidR="006128E6">
        <w:rPr>
          <w:rFonts w:asciiTheme="minorHAnsi" w:eastAsiaTheme="minorEastAsia" w:hAnsiTheme="minorHAnsi" w:cstheme="minorBidi"/>
          <w:b/>
          <w:bCs/>
          <w:shd w:val="clear" w:color="auto" w:fill="FFFFFF"/>
        </w:rPr>
        <w:t xml:space="preserve"> torby</w:t>
      </w: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7B2DF2A4" w14:textId="190E64FE" w:rsidR="00077054" w:rsidRPr="00CB0925" w:rsidRDefault="00A94DA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bawełna 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lub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bawełna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z 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recyklingu </w:t>
      </w:r>
      <w:r w:rsidR="00194AFD" w:rsidRPr="00CB0925">
        <w:rPr>
          <w:rFonts w:asciiTheme="minorHAnsi" w:eastAsiaTheme="minorEastAsia" w:hAnsiTheme="minorHAnsi" w:cstheme="minorBidi"/>
          <w:shd w:val="clear" w:color="auto" w:fill="FFFFFF"/>
        </w:rPr>
        <w:t>420</w:t>
      </w:r>
      <w:r w:rsidR="00077054" w:rsidRPr="00CB0925">
        <w:rPr>
          <w:rFonts w:asciiTheme="minorHAnsi" w:eastAsiaTheme="minorEastAsia" w:hAnsiTheme="minorHAnsi" w:cstheme="minorBidi"/>
          <w:shd w:val="clear" w:color="auto" w:fill="FFFFFF"/>
        </w:rPr>
        <w:t>-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>650</w:t>
      </w:r>
      <w:r w:rsidR="00077054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g/m²</w:t>
      </w:r>
      <w:r w:rsidR="006128E6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>lub</w:t>
      </w:r>
    </w:p>
    <w:p w14:paraId="3EAB6F27" w14:textId="65344577" w:rsidR="00A94DA1" w:rsidRPr="00CB0925" w:rsidRDefault="00A94DA1" w:rsidP="00A94DA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CB0925">
        <w:rPr>
          <w:rFonts w:asciiTheme="minorHAnsi" w:eastAsiaTheme="minorEastAsia" w:hAnsiTheme="minorHAnsi" w:cstheme="minorBidi"/>
          <w:shd w:val="clear" w:color="auto" w:fill="FFFFFF"/>
        </w:rPr>
        <w:t>poliester lub poliester z recyklingu 180-</w:t>
      </w:r>
      <w:r w:rsidR="00194AFD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300 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g/m² </w:t>
      </w:r>
    </w:p>
    <w:p w14:paraId="7F114A16" w14:textId="3E46905C" w:rsidR="00970BC1" w:rsidRPr="00CB0925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 xml:space="preserve">Wymiary torby (dopuszczalne odchylenia w granicach </w:t>
      </w:r>
      <w:r w:rsidR="00514C75"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>5</w:t>
      </w:r>
      <w:r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>%):</w:t>
      </w:r>
    </w:p>
    <w:p w14:paraId="5554371C" w14:textId="40366A8B" w:rsidR="00970BC1" w:rsidRPr="00CB0925" w:rsidRDefault="00970BC1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wysokość: </w:t>
      </w:r>
      <w:r w:rsidR="006128E6" w:rsidRPr="00CB0925">
        <w:rPr>
          <w:rFonts w:asciiTheme="minorHAnsi" w:eastAsiaTheme="minorEastAsia" w:hAnsiTheme="minorHAnsi" w:cstheme="minorBidi"/>
          <w:shd w:val="clear" w:color="auto" w:fill="FFFFFF"/>
        </w:rPr>
        <w:t>40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>–45 cm</w:t>
      </w:r>
    </w:p>
    <w:p w14:paraId="1AD31699" w14:textId="02A2380F" w:rsidR="00970BC1" w:rsidRPr="00CB0925" w:rsidRDefault="00970BC1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CB0925">
        <w:rPr>
          <w:rFonts w:asciiTheme="minorHAnsi" w:eastAsiaTheme="minorEastAsia" w:hAnsiTheme="minorHAnsi" w:cstheme="minorBidi"/>
          <w:shd w:val="clear" w:color="auto" w:fill="FFFFFF"/>
        </w:rPr>
        <w:t>długość: 5</w:t>
      </w:r>
      <w:r w:rsidR="00CC4E02" w:rsidRPr="00CB0925">
        <w:rPr>
          <w:rFonts w:asciiTheme="minorHAnsi" w:eastAsiaTheme="minorEastAsia" w:hAnsiTheme="minorHAnsi" w:cstheme="minorBidi"/>
          <w:shd w:val="clear" w:color="auto" w:fill="FFFFFF"/>
        </w:rPr>
        <w:t>5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>–60 cm</w:t>
      </w:r>
    </w:p>
    <w:p w14:paraId="2F16B4DD" w14:textId="244D3798" w:rsidR="00970BC1" w:rsidRPr="00D01D71" w:rsidRDefault="00970BC1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szerokość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 xml:space="preserve"> dna torby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: </w:t>
      </w:r>
      <w:r w:rsidR="00CC4E02">
        <w:rPr>
          <w:rFonts w:asciiTheme="minorHAnsi" w:eastAsiaTheme="minorEastAsia" w:hAnsiTheme="minorHAnsi" w:cstheme="minorBidi"/>
          <w:shd w:val="clear" w:color="auto" w:fill="FFFFFF"/>
        </w:rPr>
        <w:t>20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–25 cm</w:t>
      </w:r>
    </w:p>
    <w:p w14:paraId="15254E7D" w14:textId="7AEE814A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Kolorystyka:</w:t>
      </w:r>
    </w:p>
    <w:p w14:paraId="5340E0D5" w14:textId="6E8A1848" w:rsidR="00970BC1" w:rsidRPr="00453A0F" w:rsidRDefault="00970BC1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kolor podstawowy torby: naturalny (surowy odcień materiału</w:t>
      </w:r>
      <w:r w:rsidRPr="00453A0F">
        <w:rPr>
          <w:rFonts w:asciiTheme="minorHAnsi" w:eastAsiaTheme="minorEastAsia" w:hAnsiTheme="minorHAnsi" w:cstheme="minorBidi"/>
          <w:shd w:val="clear" w:color="auto" w:fill="FFFFFF"/>
        </w:rPr>
        <w:t>)</w:t>
      </w:r>
      <w:r w:rsidR="006128E6" w:rsidRPr="00453A0F">
        <w:rPr>
          <w:rFonts w:asciiTheme="minorHAnsi" w:eastAsiaTheme="minorEastAsia" w:hAnsiTheme="minorHAnsi" w:cstheme="minorBidi"/>
          <w:shd w:val="clear" w:color="auto" w:fill="FFFFFF"/>
        </w:rPr>
        <w:t xml:space="preserve"> i</w:t>
      </w:r>
      <w:r w:rsidR="00537A63" w:rsidRPr="00DB6D9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6128E6" w:rsidRPr="00453A0F">
        <w:rPr>
          <w:rFonts w:asciiTheme="minorHAnsi" w:eastAsiaTheme="minorEastAsia" w:hAnsiTheme="minorHAnsi" w:cstheme="minorBidi"/>
          <w:shd w:val="clear" w:color="auto" w:fill="FFFFFF"/>
        </w:rPr>
        <w:t>czarny</w:t>
      </w:r>
      <w:r w:rsidRPr="00453A0F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7AFE39E5" w14:textId="415A9923" w:rsidR="00970BC1" w:rsidRPr="00D01D71" w:rsidRDefault="006128E6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>
        <w:rPr>
          <w:rFonts w:asciiTheme="minorHAnsi" w:eastAsiaTheme="minorEastAsia" w:hAnsiTheme="minorHAnsi" w:cstheme="minorBidi"/>
          <w:shd w:val="clear" w:color="auto" w:fill="FFFFFF"/>
        </w:rPr>
        <w:t>rączki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970BC1"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w kolorze czerwonym lub czarnym, biegnące wzdłuż całej wysokości </w:t>
      </w:r>
      <w:r w:rsidR="000C195D">
        <w:rPr>
          <w:rFonts w:asciiTheme="minorHAnsi" w:eastAsiaTheme="minorEastAsia" w:hAnsiTheme="minorHAnsi" w:cstheme="minorBidi"/>
          <w:shd w:val="clear" w:color="auto" w:fill="FFFFFF"/>
        </w:rPr>
        <w:t xml:space="preserve">oraz pod spodem </w:t>
      </w:r>
      <w:r w:rsidR="00970BC1" w:rsidRPr="00D01D71">
        <w:rPr>
          <w:rFonts w:asciiTheme="minorHAnsi" w:eastAsiaTheme="minorEastAsia" w:hAnsiTheme="minorHAnsi" w:cstheme="minorBidi"/>
          <w:shd w:val="clear" w:color="auto" w:fill="FFFFFF"/>
        </w:rPr>
        <w:t>torby</w:t>
      </w:r>
      <w:r w:rsidR="00970BC1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06000353" w14:textId="4BB1B92B" w:rsidR="00970BC1" w:rsidRPr="00D01D71" w:rsidRDefault="00970BC1" w:rsidP="00FC533C">
      <w:pPr>
        <w:pStyle w:val="Normalny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opcjonalnie dno torby może być w kolorze 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>rączek</w:t>
      </w:r>
      <w:r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498C47D1" w14:textId="0DC8FC49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Technika znakowania: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sitodruk</w:t>
      </w:r>
      <w:r w:rsidR="00F6544B">
        <w:rPr>
          <w:rFonts w:asciiTheme="minorHAnsi" w:eastAsiaTheme="minorEastAsia" w:hAnsiTheme="minorHAnsi" w:cstheme="minorBidi"/>
          <w:shd w:val="clear" w:color="auto" w:fill="FFFFFF"/>
        </w:rPr>
        <w:t xml:space="preserve"> lub jej formy pośrednie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bezpośrednio na </w:t>
      </w:r>
      <w:r w:rsidRPr="00CB0925">
        <w:rPr>
          <w:rFonts w:asciiTheme="minorHAnsi" w:eastAsiaTheme="minorEastAsia" w:hAnsiTheme="minorHAnsi" w:cstheme="minorBidi"/>
          <w:shd w:val="clear" w:color="auto" w:fill="FFFFFF"/>
        </w:rPr>
        <w:t>produkcie</w:t>
      </w:r>
      <w:r w:rsidR="00194AFD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lub </w:t>
      </w:r>
      <w:r w:rsidR="00CB0925">
        <w:rPr>
          <w:rFonts w:asciiTheme="minorHAnsi" w:eastAsiaTheme="minorEastAsia" w:hAnsiTheme="minorHAnsi" w:cstheme="minorBidi"/>
          <w:shd w:val="clear" w:color="auto" w:fill="FFFFFF"/>
        </w:rPr>
        <w:t xml:space="preserve">inny uzgodniony z </w:t>
      </w:r>
      <w:r w:rsidR="005554D3">
        <w:rPr>
          <w:rFonts w:asciiTheme="minorHAnsi" w:eastAsiaTheme="minorEastAsia" w:hAnsiTheme="minorHAnsi" w:cstheme="minorBidi"/>
          <w:shd w:val="clear" w:color="auto" w:fill="FFFFFF"/>
        </w:rPr>
        <w:t>Z</w:t>
      </w:r>
      <w:r w:rsidR="00CB0925">
        <w:rPr>
          <w:rFonts w:asciiTheme="minorHAnsi" w:eastAsiaTheme="minorEastAsia" w:hAnsiTheme="minorHAnsi" w:cstheme="minorBidi"/>
          <w:shd w:val="clear" w:color="auto" w:fill="FFFFFF"/>
        </w:rPr>
        <w:t>amawiającym</w:t>
      </w:r>
      <w:r w:rsidR="00194AFD" w:rsidRPr="00CB0925">
        <w:rPr>
          <w:rFonts w:asciiTheme="minorHAnsi" w:eastAsiaTheme="minorEastAsia" w:hAnsiTheme="minorHAnsi" w:cstheme="minorBidi"/>
          <w:shd w:val="clear" w:color="auto" w:fill="FFFFFF"/>
        </w:rPr>
        <w:t>;</w:t>
      </w:r>
      <w:r w:rsidR="00824534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niestandardowa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wielkość znakowania</w:t>
      </w:r>
      <w:r w:rsidR="00EE7159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25ABED67" w14:textId="72833503" w:rsidR="00970BC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Logotyp: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nadruk</w:t>
      </w:r>
      <w:r w:rsidR="003B4C37">
        <w:rPr>
          <w:rFonts w:asciiTheme="minorHAnsi" w:eastAsiaTheme="minorEastAsia" w:hAnsiTheme="minorHAnsi" w:cstheme="minorBidi"/>
          <w:shd w:val="clear" w:color="auto" w:fill="FFFFFF"/>
        </w:rPr>
        <w:t xml:space="preserve"> na środku torby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3B4C37">
        <w:rPr>
          <w:rFonts w:asciiTheme="minorHAnsi" w:eastAsiaTheme="minorEastAsia" w:hAnsiTheme="minorHAnsi" w:cstheme="minorBidi"/>
          <w:shd w:val="clear" w:color="auto" w:fill="FFFFFF"/>
        </w:rPr>
        <w:t xml:space="preserve">z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logo „Poland.”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F60421">
        <w:rPr>
          <w:rFonts w:asciiTheme="minorHAnsi" w:eastAsiaTheme="minorEastAsia" w:hAnsiTheme="minorHAnsi" w:cstheme="minorBidi"/>
          <w:shd w:val="clear" w:color="auto" w:fill="FFFFFF"/>
        </w:rPr>
        <w:t xml:space="preserve">z dwóch stron 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o wymiarach 30x50 cm +/- </w:t>
      </w:r>
      <w:r w:rsidR="00514C75">
        <w:rPr>
          <w:rFonts w:asciiTheme="minorHAnsi" w:eastAsiaTheme="minorEastAsia" w:hAnsiTheme="minorHAnsi" w:cstheme="minorBidi"/>
          <w:shd w:val="clear" w:color="auto" w:fill="FFFFFF"/>
        </w:rPr>
        <w:t>5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cm</w:t>
      </w:r>
      <w:r w:rsidR="00EE7159">
        <w:rPr>
          <w:rFonts w:asciiTheme="minorHAnsi" w:eastAsiaTheme="minorEastAsia" w:hAnsiTheme="minorHAnsi" w:cstheme="minorBidi"/>
          <w:shd w:val="clear" w:color="auto" w:fill="FFFFFF"/>
        </w:rPr>
        <w:t xml:space="preserve">, jednokolorowy: czerwony lub 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>biały</w:t>
      </w:r>
      <w:r w:rsidR="000E2AC0">
        <w:rPr>
          <w:rFonts w:asciiTheme="minorHAnsi" w:eastAsiaTheme="minorEastAsia" w:hAnsiTheme="minorHAnsi" w:cstheme="minorBidi"/>
          <w:shd w:val="clear" w:color="auto" w:fill="FFFFFF"/>
        </w:rPr>
        <w:t xml:space="preserve"> oraz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 xml:space="preserve"> logotyp </w:t>
      </w:r>
      <w:r w:rsidR="000E2AC0">
        <w:rPr>
          <w:rFonts w:asciiTheme="minorHAnsi" w:eastAsiaTheme="minorEastAsia" w:hAnsiTheme="minorHAnsi" w:cstheme="minorBidi"/>
          <w:shd w:val="clear" w:color="auto" w:fill="FFFFFF"/>
        </w:rPr>
        <w:t xml:space="preserve">instytucji </w:t>
      </w:r>
      <w:r w:rsidR="005554D3">
        <w:rPr>
          <w:rFonts w:asciiTheme="minorHAnsi" w:eastAsiaTheme="minorEastAsia" w:hAnsiTheme="minorHAnsi" w:cstheme="minorBidi"/>
          <w:shd w:val="clear" w:color="auto" w:fill="FFFFFF"/>
        </w:rPr>
        <w:t>Z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>amawiającego z jednej strony o wymiarach 3x10 cm, dwu- lub trzykolorowy.</w:t>
      </w:r>
    </w:p>
    <w:p w14:paraId="1EEBDE9E" w14:textId="5E801F87" w:rsidR="009B3C0C" w:rsidRDefault="00D26F3C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>
        <w:rPr>
          <w:rFonts w:asciiTheme="minorHAnsi" w:eastAsiaTheme="minorEastAsia" w:hAnsiTheme="minorHAnsi" w:cstheme="minorBidi"/>
          <w:b/>
          <w:bCs/>
          <w:shd w:val="clear" w:color="auto" w:fill="FFFFFF"/>
        </w:rPr>
        <w:t>Liczba</w:t>
      </w:r>
      <w:r w:rsidR="009B3C0C" w:rsidRPr="00CB0925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="009B3C0C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4520E9" w:rsidRPr="00CB0925">
        <w:rPr>
          <w:rFonts w:asciiTheme="minorHAnsi" w:eastAsiaTheme="minorEastAsia" w:hAnsiTheme="minorHAnsi" w:cstheme="minorBidi"/>
          <w:shd w:val="clear" w:color="auto" w:fill="FFFFFF"/>
        </w:rPr>
        <w:t>5</w:t>
      </w:r>
      <w:r w:rsidR="002A146D" w:rsidRPr="00CB0925">
        <w:rPr>
          <w:rFonts w:asciiTheme="minorHAnsi" w:eastAsiaTheme="minorEastAsia" w:hAnsiTheme="minorHAnsi" w:cstheme="minorBidi"/>
          <w:shd w:val="clear" w:color="auto" w:fill="FFFFFF"/>
        </w:rPr>
        <w:t>00</w:t>
      </w:r>
      <w:r w:rsidR="00F60421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sztuk</w:t>
      </w:r>
      <w:r w:rsidR="00537A63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, z czego </w:t>
      </w:r>
      <w:r w:rsidR="004520E9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250 </w:t>
      </w:r>
      <w:r w:rsidR="00537A63" w:rsidRPr="00CB0925">
        <w:rPr>
          <w:rFonts w:asciiTheme="minorHAnsi" w:eastAsiaTheme="minorEastAsia" w:hAnsiTheme="minorHAnsi" w:cstheme="minorBidi"/>
          <w:shd w:val="clear" w:color="auto" w:fill="FFFFFF"/>
        </w:rPr>
        <w:t>w kolorze naturalnym (surowy odcień materiału)</w:t>
      </w:r>
      <w:r w:rsidR="00CB092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537A63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i </w:t>
      </w:r>
      <w:r w:rsidR="004520E9" w:rsidRPr="00CB0925">
        <w:rPr>
          <w:rFonts w:asciiTheme="minorHAnsi" w:eastAsiaTheme="minorEastAsia" w:hAnsiTheme="minorHAnsi" w:cstheme="minorBidi"/>
          <w:shd w:val="clear" w:color="auto" w:fill="FFFFFF"/>
        </w:rPr>
        <w:t>250</w:t>
      </w:r>
      <w:r w:rsidR="00514C75" w:rsidRPr="00CB092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537A63" w:rsidRPr="00CB0925">
        <w:rPr>
          <w:rFonts w:asciiTheme="minorHAnsi" w:eastAsiaTheme="minorEastAsia" w:hAnsiTheme="minorHAnsi" w:cstheme="minorBidi"/>
          <w:shd w:val="clear" w:color="auto" w:fill="FFFFFF"/>
        </w:rPr>
        <w:t>w kolorze czarnym</w:t>
      </w:r>
      <w:r w:rsidR="002A146D" w:rsidRPr="00CB0925">
        <w:rPr>
          <w:rFonts w:asciiTheme="minorHAnsi" w:eastAsiaTheme="minorEastAsia" w:hAnsiTheme="minorHAnsi" w:cstheme="minorBidi"/>
          <w:shd w:val="clear" w:color="auto" w:fill="FFFFFF"/>
        </w:rPr>
        <w:t>.</w:t>
      </w:r>
    </w:p>
    <w:p w14:paraId="53FB1335" w14:textId="367740D5" w:rsidR="002E3419" w:rsidRDefault="002E3419" w:rsidP="002E3419">
      <w:pPr>
        <w:pStyle w:val="NormalnyWeb"/>
      </w:pPr>
      <w:r>
        <w:rPr>
          <w:noProof/>
        </w:rPr>
        <w:lastRenderedPageBreak/>
        <w:drawing>
          <wp:inline distT="0" distB="0" distL="0" distR="0" wp14:anchorId="433435B7" wp14:editId="687AE287">
            <wp:extent cx="2160408" cy="2592235"/>
            <wp:effectExtent l="0" t="0" r="0" b="0"/>
            <wp:docPr id="780376304" name="Obraz 78037630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76304" name="Obraz 780376304" descr="Obraz zawierający tekst, Czcionka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31" cy="260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4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DFC6BE" wp14:editId="22887846">
            <wp:extent cx="2184080" cy="2620638"/>
            <wp:effectExtent l="0" t="0" r="6985" b="8890"/>
            <wp:docPr id="2" name="Obraz 1" descr="Obraz zawierający tekst, Grafika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Grafika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01" cy="265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58961" w14:textId="621CCC8A" w:rsidR="002E3419" w:rsidRDefault="002E3419" w:rsidP="002E3419">
      <w:pPr>
        <w:pStyle w:val="NormalnyWeb"/>
      </w:pPr>
    </w:p>
    <w:p w14:paraId="71B40F2C" w14:textId="77777777" w:rsidR="002E3419" w:rsidRDefault="002E3419" w:rsidP="002E3419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EE0000"/>
          <w:shd w:val="clear" w:color="auto" w:fill="FFFFFF"/>
        </w:rPr>
      </w:pP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>UWAGA: Zdjęcia maj</w:t>
      </w:r>
      <w:r>
        <w:rPr>
          <w:rFonts w:asciiTheme="minorHAnsi" w:eastAsiaTheme="minorEastAsia" w:hAnsiTheme="minorHAnsi" w:cstheme="minorBidi"/>
          <w:color w:val="EE0000"/>
          <w:shd w:val="clear" w:color="auto" w:fill="FFFFFF"/>
        </w:rPr>
        <w:t>ą</w:t>
      </w: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 xml:space="preserve"> charakter jedynie poglądowy.</w:t>
      </w:r>
    </w:p>
    <w:p w14:paraId="3456CA61" w14:textId="77777777" w:rsidR="002E3419" w:rsidRPr="00EE7159" w:rsidRDefault="002E3419" w:rsidP="002E3419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</w:p>
    <w:p w14:paraId="7A055F5A" w14:textId="546C75E7" w:rsidR="00514C75" w:rsidRPr="00ED0244" w:rsidRDefault="00C41AD0" w:rsidP="00FC533C">
      <w:pPr>
        <w:pStyle w:val="Akapitzlist"/>
        <w:numPr>
          <w:ilvl w:val="0"/>
          <w:numId w:val="3"/>
        </w:numPr>
        <w:spacing w:after="120"/>
        <w:ind w:right="170"/>
        <w:rPr>
          <w:sz w:val="24"/>
          <w:szCs w:val="24"/>
          <w:shd w:val="clear" w:color="auto" w:fill="FFFFFF"/>
        </w:rPr>
      </w:pPr>
      <w:bookmarkStart w:id="2" w:name="_Hlk205899997"/>
      <w:bookmarkStart w:id="3" w:name="_Hlk205899966"/>
      <w:r w:rsidRPr="00ED0244">
        <w:rPr>
          <w:sz w:val="24"/>
          <w:szCs w:val="24"/>
          <w:shd w:val="clear" w:color="auto" w:fill="FFFFFF"/>
        </w:rPr>
        <w:t xml:space="preserve">Logo </w:t>
      </w:r>
      <w:r w:rsidR="005554D3" w:rsidRPr="005554D3">
        <w:rPr>
          <w:sz w:val="24"/>
          <w:szCs w:val="24"/>
          <w:shd w:val="clear" w:color="auto" w:fill="FFFFFF"/>
        </w:rPr>
        <w:t xml:space="preserve">„Poland.” </w:t>
      </w:r>
      <w:r w:rsidRPr="00ED0244">
        <w:rPr>
          <w:sz w:val="24"/>
          <w:szCs w:val="24"/>
          <w:shd w:val="clear" w:color="auto" w:fill="FFFFFF"/>
        </w:rPr>
        <w:t>musi być zgodn</w:t>
      </w:r>
      <w:r w:rsidR="00E93D98" w:rsidRPr="00ED0244">
        <w:rPr>
          <w:sz w:val="24"/>
          <w:szCs w:val="24"/>
          <w:shd w:val="clear" w:color="auto" w:fill="FFFFFF"/>
        </w:rPr>
        <w:t>e</w:t>
      </w:r>
      <w:r w:rsidRPr="00ED0244">
        <w:rPr>
          <w:sz w:val="24"/>
          <w:szCs w:val="24"/>
          <w:shd w:val="clear" w:color="auto" w:fill="FFFFFF"/>
        </w:rPr>
        <w:t xml:space="preserve"> z wytycznymi zawartymi w Księdze Znaku Marki Polskiej Gospodarki - </w:t>
      </w:r>
      <w:hyperlink r:id="rId10" w:history="1">
        <w:r w:rsidRPr="00ED0244">
          <w:rPr>
            <w:rStyle w:val="Hipercze"/>
            <w:sz w:val="24"/>
            <w:szCs w:val="24"/>
            <w:shd w:val="clear" w:color="auto" w:fill="FFFFFF"/>
          </w:rPr>
          <w:t>https://mpg.paih.gov.pl/</w:t>
        </w:r>
      </w:hyperlink>
      <w:r w:rsidR="00784452">
        <w:rPr>
          <w:sz w:val="24"/>
          <w:szCs w:val="24"/>
          <w:shd w:val="clear" w:color="auto" w:fill="FFFFFF"/>
        </w:rPr>
        <w:t xml:space="preserve"> oraz</w:t>
      </w:r>
      <w:r w:rsidR="005554D3">
        <w:rPr>
          <w:sz w:val="24"/>
          <w:szCs w:val="24"/>
          <w:shd w:val="clear" w:color="auto" w:fill="FFFFFF"/>
        </w:rPr>
        <w:t xml:space="preserve"> logo Zamawiającego zgodny z</w:t>
      </w:r>
      <w:r w:rsidR="00813C31" w:rsidRPr="00ED0244">
        <w:rPr>
          <w:sz w:val="24"/>
          <w:szCs w:val="24"/>
          <w:shd w:val="clear" w:color="auto" w:fill="FFFFFF"/>
        </w:rPr>
        <w:t xml:space="preserve"> </w:t>
      </w:r>
      <w:r w:rsidR="00784452">
        <w:rPr>
          <w:sz w:val="24"/>
          <w:szCs w:val="24"/>
          <w:shd w:val="clear" w:color="auto" w:fill="FFFFFF"/>
        </w:rPr>
        <w:t xml:space="preserve">aktualną </w:t>
      </w:r>
      <w:r w:rsidR="000E2AC0" w:rsidRPr="00ED0244">
        <w:rPr>
          <w:sz w:val="24"/>
          <w:szCs w:val="24"/>
          <w:shd w:val="clear" w:color="auto" w:fill="FFFFFF"/>
        </w:rPr>
        <w:t>Księ</w:t>
      </w:r>
      <w:r w:rsidR="005554D3">
        <w:rPr>
          <w:sz w:val="24"/>
          <w:szCs w:val="24"/>
          <w:shd w:val="clear" w:color="auto" w:fill="FFFFFF"/>
        </w:rPr>
        <w:t>gą</w:t>
      </w:r>
      <w:r w:rsidR="00813C31" w:rsidRPr="00ED0244">
        <w:rPr>
          <w:sz w:val="24"/>
          <w:szCs w:val="24"/>
          <w:shd w:val="clear" w:color="auto" w:fill="FFFFFF"/>
        </w:rPr>
        <w:t xml:space="preserve"> Znaku Zamawiającego</w:t>
      </w:r>
      <w:r w:rsidR="00784452">
        <w:rPr>
          <w:sz w:val="24"/>
          <w:szCs w:val="24"/>
          <w:shd w:val="clear" w:color="auto" w:fill="FFFFFF"/>
        </w:rPr>
        <w:t xml:space="preserve">- </w:t>
      </w:r>
      <w:hyperlink r:id="rId11" w:history="1">
        <w:r w:rsidR="006F053C" w:rsidRPr="00D02D58">
          <w:rPr>
            <w:rStyle w:val="Hipercze"/>
            <w:sz w:val="24"/>
            <w:szCs w:val="24"/>
            <w:shd w:val="clear" w:color="auto" w:fill="FFFFFF"/>
          </w:rPr>
          <w:t>https://www.gov.pl/web/rozwoj-technologia/logo-ministerstwa</w:t>
        </w:r>
      </w:hyperlink>
      <w:bookmarkEnd w:id="2"/>
      <w:r w:rsidR="006F053C">
        <w:rPr>
          <w:sz w:val="24"/>
          <w:szCs w:val="24"/>
          <w:shd w:val="clear" w:color="auto" w:fill="FFFFFF"/>
        </w:rPr>
        <w:t xml:space="preserve"> .</w:t>
      </w:r>
    </w:p>
    <w:bookmarkEnd w:id="3"/>
    <w:p w14:paraId="40BF2FCF" w14:textId="66A0A731" w:rsidR="00F82E56" w:rsidRDefault="003B4C37" w:rsidP="00FC533C">
      <w:pPr>
        <w:pStyle w:val="Akapitzlist"/>
        <w:numPr>
          <w:ilvl w:val="0"/>
          <w:numId w:val="3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sz w:val="24"/>
          <w:szCs w:val="24"/>
          <w:shd w:val="clear" w:color="auto" w:fill="FFFFFF"/>
        </w:rPr>
        <w:t xml:space="preserve">Dobór kompozycji kolorystycznej toreb </w:t>
      </w:r>
      <w:r w:rsidR="000C195D" w:rsidRPr="00514C75">
        <w:rPr>
          <w:sz w:val="24"/>
          <w:szCs w:val="24"/>
          <w:shd w:val="clear" w:color="auto" w:fill="FFFFFF"/>
        </w:rPr>
        <w:t>jak również ostateczn</w:t>
      </w:r>
      <w:r w:rsidR="00593FEB">
        <w:rPr>
          <w:sz w:val="24"/>
          <w:szCs w:val="24"/>
          <w:shd w:val="clear" w:color="auto" w:fill="FFFFFF"/>
        </w:rPr>
        <w:t>e</w:t>
      </w:r>
      <w:r w:rsidR="000C195D" w:rsidRPr="00514C75">
        <w:rPr>
          <w:sz w:val="24"/>
          <w:szCs w:val="24"/>
          <w:shd w:val="clear" w:color="auto" w:fill="FFFFFF"/>
        </w:rPr>
        <w:t xml:space="preserve"> </w:t>
      </w:r>
      <w:r w:rsidR="00C41AD0" w:rsidRPr="00514C75">
        <w:rPr>
          <w:sz w:val="24"/>
          <w:szCs w:val="24"/>
          <w:shd w:val="clear" w:color="auto" w:fill="FFFFFF"/>
        </w:rPr>
        <w:t xml:space="preserve">projekty graficzne </w:t>
      </w:r>
      <w:r w:rsidRPr="00514C75">
        <w:rPr>
          <w:sz w:val="24"/>
          <w:szCs w:val="24"/>
          <w:shd w:val="clear" w:color="auto" w:fill="FFFFFF"/>
        </w:rPr>
        <w:t>zostan</w:t>
      </w:r>
      <w:r w:rsidR="00C41AD0" w:rsidRPr="00514C75">
        <w:rPr>
          <w:sz w:val="24"/>
          <w:szCs w:val="24"/>
          <w:shd w:val="clear" w:color="auto" w:fill="FFFFFF"/>
        </w:rPr>
        <w:t>ą</w:t>
      </w:r>
      <w:r w:rsidRPr="00514C75">
        <w:rPr>
          <w:sz w:val="24"/>
          <w:szCs w:val="24"/>
          <w:shd w:val="clear" w:color="auto" w:fill="FFFFFF"/>
        </w:rPr>
        <w:t xml:space="preserve"> uzgodnion</w:t>
      </w:r>
      <w:r w:rsidR="00C41AD0" w:rsidRPr="00514C75">
        <w:rPr>
          <w:sz w:val="24"/>
          <w:szCs w:val="24"/>
          <w:shd w:val="clear" w:color="auto" w:fill="FFFFFF"/>
        </w:rPr>
        <w:t>e</w:t>
      </w:r>
      <w:r w:rsidRPr="00514C75">
        <w:rPr>
          <w:sz w:val="24"/>
          <w:szCs w:val="24"/>
          <w:shd w:val="clear" w:color="auto" w:fill="FFFFFF"/>
        </w:rPr>
        <w:t xml:space="preserve"> z  Wykonawcą po podpisaniu Umowy</w:t>
      </w:r>
      <w:r w:rsidR="00B12847" w:rsidRPr="00514C75">
        <w:rPr>
          <w:sz w:val="24"/>
          <w:szCs w:val="24"/>
          <w:shd w:val="clear" w:color="auto" w:fill="FFFFFF"/>
        </w:rPr>
        <w:t>.</w:t>
      </w:r>
    </w:p>
    <w:p w14:paraId="5C1B1588" w14:textId="319B7752" w:rsidR="00514C75" w:rsidRPr="00F82E56" w:rsidRDefault="003B4C37" w:rsidP="00FC533C">
      <w:pPr>
        <w:pStyle w:val="Akapitzlist"/>
        <w:numPr>
          <w:ilvl w:val="0"/>
          <w:numId w:val="3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Zamawiający, w terminie do 5 dni </w:t>
      </w:r>
      <w:r w:rsidR="00E93D98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od 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>dnia podpisania umowy zgłosi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ewentualne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uwagi do projektu </w:t>
      </w:r>
      <w:r w:rsidR="005554D3">
        <w:rPr>
          <w:rFonts w:eastAsia="Times New Roman" w:cstheme="minorHAnsi"/>
          <w:sz w:val="24"/>
          <w:szCs w:val="24"/>
          <w:shd w:val="clear" w:color="auto" w:fill="FFFFFF"/>
        </w:rPr>
        <w:t xml:space="preserve">graficznego 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>załączonego do oferty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lub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>przekaże akceptację za pośrednictwem poczty elektronicznej.</w:t>
      </w:r>
    </w:p>
    <w:p w14:paraId="1C9D4B4C" w14:textId="77777777" w:rsidR="00514C75" w:rsidRPr="00514C75" w:rsidRDefault="00816980" w:rsidP="00FC533C">
      <w:pPr>
        <w:pStyle w:val="Akapitzlist"/>
        <w:numPr>
          <w:ilvl w:val="0"/>
          <w:numId w:val="3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Wykonawca odpowiada za korektę językową, stylistyczną i graficzną treści tekstów nadrukowanych w ramach produkcji materiałów promocyjnych. </w:t>
      </w:r>
    </w:p>
    <w:p w14:paraId="61932B26" w14:textId="77777777" w:rsidR="00514C75" w:rsidRPr="00514C75" w:rsidRDefault="00816980" w:rsidP="00FC533C">
      <w:pPr>
        <w:pStyle w:val="Akapitzlist"/>
        <w:numPr>
          <w:ilvl w:val="0"/>
          <w:numId w:val="3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 terminie do </w:t>
      </w:r>
      <w:r w:rsidR="00CC4E02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5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dni </w:t>
      </w:r>
      <w:r w:rsidR="009D4F5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od wniesienia uwag przez Zamawiającego, Wykonawca dostarczy </w:t>
      </w:r>
      <w:r w:rsidR="000F264F" w:rsidRPr="00514C75">
        <w:rPr>
          <w:rFonts w:eastAsia="Times New Roman" w:cstheme="minorHAnsi"/>
          <w:sz w:val="24"/>
          <w:szCs w:val="24"/>
          <w:shd w:val="clear" w:color="auto" w:fill="FFFFFF"/>
        </w:rPr>
        <w:t>pocztą elektroniczną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poprawiony projekt 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materiałów promocyjnych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, a po dokonaniu akceptacji projektu </w:t>
      </w:r>
      <w:r w:rsidR="00A2608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graficznego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przez Zamawiającego, przystąpi do dalszego etapu realizacji zamówienia.</w:t>
      </w:r>
    </w:p>
    <w:p w14:paraId="6BD694DE" w14:textId="455B7B3A" w:rsidR="008D5A85" w:rsidRPr="009A7030" w:rsidRDefault="00816980" w:rsidP="00FC533C">
      <w:pPr>
        <w:pStyle w:val="Akapitzlist"/>
        <w:numPr>
          <w:ilvl w:val="0"/>
          <w:numId w:val="3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Zamawiający zastrzega sobie prawo do wielokrotnego wnoszenia uwag do projekt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u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aż do uzyskania ostatecznej akceptacji.</w:t>
      </w:r>
    </w:p>
    <w:p w14:paraId="02A79CAD" w14:textId="46072C86" w:rsidR="009A7030" w:rsidRPr="00E64FAC" w:rsidRDefault="009A7030" w:rsidP="00FC533C">
      <w:pPr>
        <w:pStyle w:val="Nagwek2"/>
        <w:numPr>
          <w:ilvl w:val="0"/>
          <w:numId w:val="4"/>
        </w:numPr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Produkcja i dostawa materiał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ów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promocyjn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ych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:</w:t>
      </w:r>
    </w:p>
    <w:p w14:paraId="73324979" w14:textId="6678A055" w:rsidR="009A7030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Wykonawca wyprodukuje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i dostarczy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materiał</w:t>
      </w:r>
      <w:r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w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terminie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maksymalnie </w:t>
      </w:r>
      <w:bookmarkStart w:id="4" w:name="_Hlk198209597"/>
      <w:r w:rsidR="000734CC"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40 dni kalendarzowych od </w:t>
      </w:r>
      <w:bookmarkEnd w:id="4"/>
      <w:r>
        <w:rPr>
          <w:rFonts w:eastAsia="Times New Roman" w:cstheme="minorHAnsi"/>
          <w:b/>
          <w:bCs/>
          <w:color w:val="000000"/>
          <w:sz w:val="24"/>
          <w:szCs w:val="24"/>
        </w:rPr>
        <w:t>dnia podpisania umowy.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</w:p>
    <w:p w14:paraId="6B39A2BD" w14:textId="4D4032C8" w:rsidR="009A7030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Wyprodukowan</w:t>
      </w:r>
      <w:r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materiał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y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promocyjn</w:t>
      </w:r>
      <w:r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zostan</w:t>
      </w:r>
      <w:r>
        <w:rPr>
          <w:rFonts w:eastAsia="Times New Roman" w:cstheme="minorHAnsi"/>
          <w:sz w:val="24"/>
          <w:szCs w:val="24"/>
          <w:shd w:val="clear" w:color="auto" w:fill="FFFFFF"/>
        </w:rPr>
        <w:t>ą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dostarczon</w:t>
      </w:r>
      <w:r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przez Wykonawcę do siedziby Zamawiającego, po uprzednim ustaleniu 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 xml:space="preserve">daty, godziny i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miejsca dostawy z pracownikiem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odpowiedzialnym ze strony Zamawiającego za odbiór dostawy.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Dostawa materiałów promocyjnych nie może przypadać w dni świąteczne (wolne od pracy), sobotę oraz niedzielę. </w:t>
      </w:r>
    </w:p>
    <w:p w14:paraId="1D252047" w14:textId="7F648D1E" w:rsidR="009A7030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Zamawiający wymaga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>,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aby każda z toreb posiadała oddzielne opakowanie foliowe lub papierowe. </w:t>
      </w:r>
    </w:p>
    <w:p w14:paraId="345401C2" w14:textId="77777777" w:rsidR="009A7030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Zamówione m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ateriał</w:t>
      </w:r>
      <w:r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zostaną zapakowane w sposób umożliwiający ich łatwe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t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ransportowanie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Za szkody powstałe w trakcie transportu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do siedziby Zamawiającego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winę ponosi Wykonawca.</w:t>
      </w:r>
    </w:p>
    <w:p w14:paraId="15D451A3" w14:textId="77777777" w:rsidR="009A7030" w:rsidRPr="00DA08BB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Wykonawca zapewni </w:t>
      </w:r>
      <w:r>
        <w:rPr>
          <w:rFonts w:eastAsia="Times New Roman" w:cstheme="minorHAnsi"/>
          <w:sz w:val="24"/>
          <w:szCs w:val="24"/>
          <w:shd w:val="clear" w:color="auto" w:fill="FFFFFF"/>
        </w:rPr>
        <w:t>dostawę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siedzib</w:t>
      </w:r>
      <w:r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MRiT (</w:t>
      </w:r>
      <w:r>
        <w:rPr>
          <w:rFonts w:eastAsia="Times New Roman" w:cstheme="minorHAnsi"/>
          <w:sz w:val="24"/>
          <w:szCs w:val="24"/>
          <w:shd w:val="clear" w:color="auto" w:fill="FFFFFF"/>
        </w:rPr>
        <w:t>Plac Trzech Krzyży 3/5, 00-507 Warszawa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)</w:t>
      </w:r>
      <w:r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0D4C8BBF" w14:textId="77777777" w:rsidR="009A7030" w:rsidRPr="00DA08BB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W terminie 5 dni kalendarzowych od dnia dostarczenia przez Wykonawcę materiałów promocyjnych, 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Zamawiający sporządzi protokół odbioru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który będzie stanowił dowód ich dostarczenia do siedziby Zamawiającego. </w:t>
      </w:r>
      <w:r w:rsidRPr="00DA6CA0">
        <w:rPr>
          <w:rFonts w:cs="Arial"/>
          <w:sz w:val="24"/>
          <w:szCs w:val="24"/>
        </w:rPr>
        <w:t xml:space="preserve">W razie zgłoszenia zastrzeżeń w protokole przez Zamawiającego, Wykonawca w terminie </w:t>
      </w:r>
      <w:r>
        <w:rPr>
          <w:rFonts w:cs="Arial"/>
          <w:sz w:val="24"/>
          <w:szCs w:val="24"/>
        </w:rPr>
        <w:t xml:space="preserve">5 </w:t>
      </w:r>
      <w:r w:rsidRPr="00DA6CA0">
        <w:rPr>
          <w:rFonts w:cs="Arial"/>
          <w:sz w:val="24"/>
          <w:szCs w:val="24"/>
        </w:rPr>
        <w:t>dni</w:t>
      </w:r>
      <w:r>
        <w:rPr>
          <w:rFonts w:cs="Arial"/>
          <w:sz w:val="24"/>
          <w:szCs w:val="24"/>
        </w:rPr>
        <w:t xml:space="preserve"> kalendarzowych </w:t>
      </w:r>
      <w:r w:rsidRPr="00DA6CA0">
        <w:rPr>
          <w:rFonts w:cs="Arial"/>
          <w:sz w:val="24"/>
          <w:szCs w:val="24"/>
        </w:rPr>
        <w:t>zobowiązany jest do usunięcia stwierdzonych protokołem niezgodności z</w:t>
      </w:r>
      <w:r>
        <w:rPr>
          <w:rFonts w:cs="Arial"/>
          <w:sz w:val="24"/>
          <w:szCs w:val="24"/>
        </w:rPr>
        <w:t> </w:t>
      </w:r>
      <w:r w:rsidRPr="00DA6CA0">
        <w:rPr>
          <w:rFonts w:cs="Arial"/>
          <w:sz w:val="24"/>
          <w:szCs w:val="24"/>
        </w:rPr>
        <w:t>umową</w:t>
      </w:r>
      <w:r>
        <w:rPr>
          <w:rFonts w:cs="Arial"/>
          <w:sz w:val="24"/>
          <w:szCs w:val="24"/>
        </w:rPr>
        <w:t>.</w:t>
      </w:r>
    </w:p>
    <w:p w14:paraId="4C99D456" w14:textId="23DB713D" w:rsidR="009A7030" w:rsidRPr="00A2608C" w:rsidRDefault="009A7030" w:rsidP="00FC533C">
      <w:pPr>
        <w:pStyle w:val="Akapitzlist"/>
        <w:numPr>
          <w:ilvl w:val="1"/>
          <w:numId w:val="1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Podpisan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y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przez Zamawiającego protok</w:t>
      </w:r>
      <w:r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odbioru dostawy materiałów promocyjnych bez zastrzeżeń 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 xml:space="preserve">będzie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stanowi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>ł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podstawę do wystawienia przez Wykonawcę na rzecz Zamawiającego faktu</w:t>
      </w:r>
      <w:r>
        <w:rPr>
          <w:rFonts w:eastAsia="Times New Roman" w:cstheme="minorHAnsi"/>
          <w:sz w:val="24"/>
          <w:szCs w:val="24"/>
          <w:shd w:val="clear" w:color="auto" w:fill="FFFFFF"/>
        </w:rPr>
        <w:t>ry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w celu realizacji </w:t>
      </w:r>
      <w:r>
        <w:rPr>
          <w:rFonts w:eastAsia="Times New Roman" w:cstheme="minorHAnsi"/>
          <w:sz w:val="24"/>
          <w:szCs w:val="24"/>
          <w:shd w:val="clear" w:color="auto" w:fill="FFFFFF"/>
        </w:rPr>
        <w:t>płatności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4E252920" w14:textId="77777777" w:rsidR="009A7030" w:rsidRPr="00514C75" w:rsidRDefault="009A7030" w:rsidP="009A7030">
      <w:pPr>
        <w:pStyle w:val="Akapitzlist"/>
        <w:spacing w:after="120"/>
        <w:ind w:left="714" w:right="170"/>
        <w:rPr>
          <w:sz w:val="24"/>
          <w:szCs w:val="24"/>
          <w:shd w:val="clear" w:color="auto" w:fill="FFFFFF"/>
        </w:rPr>
      </w:pPr>
    </w:p>
    <w:p w14:paraId="7CC617CC" w14:textId="604C600E" w:rsidR="008D5A85" w:rsidRDefault="008D5A85" w:rsidP="00FC533C">
      <w:pPr>
        <w:pStyle w:val="Nagwek2"/>
        <w:numPr>
          <w:ilvl w:val="0"/>
          <w:numId w:val="4"/>
        </w:numPr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Sposób przygotowania </w:t>
      </w:r>
      <w:r w:rsidR="008346F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i złożenia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oferty </w:t>
      </w:r>
    </w:p>
    <w:p w14:paraId="3DC8D5AB" w14:textId="5B958570" w:rsidR="00B567C8" w:rsidRPr="00A94DA1" w:rsidRDefault="00CA6DE9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Oferta powinna być sporządzona na formularzu ofertowym stanowiącym załącznik nr 1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 xml:space="preserve"> i przekazana za pośrednictwem poczty elektronicznej.</w:t>
      </w:r>
    </w:p>
    <w:p w14:paraId="189F2722" w14:textId="32E90D65" w:rsidR="00453A0F" w:rsidRPr="00A94DA1" w:rsidRDefault="00283A25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Wykonawca wraz z formularzem</w:t>
      </w:r>
      <w:r w:rsidR="00EA02D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ofertowym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zobowiązany jest do załączenia 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 oferty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projekt</w:t>
      </w:r>
      <w:r w:rsidR="00CB0925">
        <w:rPr>
          <w:rFonts w:eastAsia="Times New Roman" w:cstheme="minorHAnsi"/>
          <w:sz w:val="24"/>
          <w:szCs w:val="24"/>
          <w:shd w:val="clear" w:color="auto" w:fill="FFFFFF"/>
        </w:rPr>
        <w:t>u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graficzn</w:t>
      </w:r>
      <w:r w:rsidR="00CB0925">
        <w:rPr>
          <w:rFonts w:eastAsia="Times New Roman" w:cstheme="minorHAnsi"/>
          <w:sz w:val="24"/>
          <w:szCs w:val="24"/>
          <w:shd w:val="clear" w:color="auto" w:fill="FFFFFF"/>
        </w:rPr>
        <w:t>ego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9A7030" w:rsidRPr="00A94DA1">
        <w:rPr>
          <w:rFonts w:eastAsia="Times New Roman" w:cstheme="minorHAnsi"/>
          <w:sz w:val="24"/>
          <w:szCs w:val="24"/>
          <w:shd w:val="clear" w:color="auto" w:fill="FFFFFF"/>
        </w:rPr>
        <w:t>torby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,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zgodn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>ego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 wymogami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>,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 których mowa w 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części I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.  </w:t>
      </w:r>
    </w:p>
    <w:p w14:paraId="043CF8B4" w14:textId="1EF70605" w:rsidR="00453A0F" w:rsidRPr="00A94DA1" w:rsidRDefault="00B12847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zastrzega możliwość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ewentualnego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dopracowania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>z Wykonawcą rozmieszczenia logo</w:t>
      </w:r>
      <w:r w:rsidR="000734CC">
        <w:rPr>
          <w:rFonts w:eastAsia="Times New Roman" w:cstheme="minorHAnsi"/>
          <w:sz w:val="24"/>
          <w:szCs w:val="24"/>
          <w:shd w:val="clear" w:color="auto" w:fill="FFFFFF"/>
        </w:rPr>
        <w:t>typów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na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projek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cie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graficzn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ym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po pod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pi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saniu Umowy.</w:t>
      </w:r>
    </w:p>
    <w:p w14:paraId="669C5DE3" w14:textId="40CA46C7" w:rsidR="00A94DA1" w:rsidRDefault="00CA6DE9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Wykonawca zobowiązany jest do złożenia 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próbki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9A7030" w:rsidRPr="00A94DA1">
        <w:rPr>
          <w:rFonts w:eastAsia="Times New Roman" w:cstheme="minorHAnsi"/>
          <w:sz w:val="24"/>
          <w:szCs w:val="24"/>
          <w:shd w:val="clear" w:color="auto" w:fill="FFFFFF"/>
        </w:rPr>
        <w:t>torby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 proponowanej tkaniny i w kolor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ze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, zgod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ny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m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ze specyfikacj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ą</w:t>
      </w:r>
      <w:r w:rsidR="00171246">
        <w:rPr>
          <w:rFonts w:eastAsia="Times New Roman" w:cstheme="minorHAnsi"/>
          <w:sz w:val="24"/>
          <w:szCs w:val="24"/>
          <w:shd w:val="clear" w:color="auto" w:fill="FFFFFF"/>
        </w:rPr>
        <w:t>,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o której mowa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w pkt I.1</w:t>
      </w:r>
    </w:p>
    <w:p w14:paraId="3C2DE0A7" w14:textId="31B398AF" w:rsidR="00A94DA1" w:rsidRDefault="00283A25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 oceny ofert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dopuszcza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nadruk 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o treści innej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niż wymagany przez Zamawiającego, z zastrzeżeniem, że ocen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ie będzie podlegała jakość i estetyka wykonania nadruku, zgodnie z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kryterium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oceny ofert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nr 2 Jakość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.  </w:t>
      </w:r>
    </w:p>
    <w:p w14:paraId="436BA02F" w14:textId="51F545DE" w:rsidR="00283A25" w:rsidRPr="00A94DA1" w:rsidRDefault="00CA6DE9" w:rsidP="00FC533C">
      <w:pPr>
        <w:pStyle w:val="Akapitzlist"/>
        <w:numPr>
          <w:ilvl w:val="0"/>
          <w:numId w:val="8"/>
        </w:numPr>
        <w:spacing w:after="120" w:line="312" w:lineRule="auto"/>
        <w:ind w:left="357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róbk</w:t>
      </w:r>
      <w:r w:rsidR="00171246">
        <w:rPr>
          <w:rFonts w:eastAsia="Times New Roman" w:cstheme="minorHAnsi"/>
          <w:sz w:val="24"/>
          <w:szCs w:val="24"/>
          <w:shd w:val="clear" w:color="auto" w:fill="FFFFFF"/>
        </w:rPr>
        <w:t>ę,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 któr</w:t>
      </w:r>
      <w:r w:rsidR="009A7030">
        <w:rPr>
          <w:rFonts w:eastAsia="Times New Roman" w:cstheme="minorHAnsi"/>
          <w:sz w:val="24"/>
          <w:szCs w:val="24"/>
          <w:shd w:val="clear" w:color="auto" w:fill="FFFFFF"/>
        </w:rPr>
        <w:t>ej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mowa w pkt II</w:t>
      </w:r>
      <w:r w:rsidR="00171246">
        <w:rPr>
          <w:rFonts w:eastAsia="Times New Roman" w:cstheme="minorHAnsi"/>
          <w:sz w:val="24"/>
          <w:szCs w:val="24"/>
          <w:shd w:val="clear" w:color="auto" w:fill="FFFFFF"/>
        </w:rPr>
        <w:t>I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>4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należy dostarczyć </w:t>
      </w:r>
      <w:r w:rsidR="00D35F5F">
        <w:rPr>
          <w:rFonts w:eastAsia="Times New Roman" w:cstheme="minorHAnsi"/>
          <w:sz w:val="24"/>
          <w:szCs w:val="24"/>
          <w:shd w:val="clear" w:color="auto" w:fill="FFFFFF"/>
        </w:rPr>
        <w:t xml:space="preserve">w zamkniętym opakowaniu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na adres:</w:t>
      </w:r>
    </w:p>
    <w:p w14:paraId="12ED03B8" w14:textId="77777777" w:rsidR="00283A25" w:rsidRPr="00DB6D94" w:rsidRDefault="00283A25" w:rsidP="00850611">
      <w:pPr>
        <w:pStyle w:val="Akapitzlist"/>
        <w:tabs>
          <w:tab w:val="left" w:pos="709"/>
        </w:tabs>
        <w:spacing w:after="120" w:line="312" w:lineRule="auto"/>
        <w:ind w:left="357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>Ministerstwo Rozwoju i Technologii</w:t>
      </w:r>
    </w:p>
    <w:p w14:paraId="6B0C87CD" w14:textId="77777777" w:rsidR="009A7030" w:rsidRPr="00DB6D94" w:rsidRDefault="00283A25" w:rsidP="00850611">
      <w:pPr>
        <w:pStyle w:val="Akapitzlist"/>
        <w:tabs>
          <w:tab w:val="left" w:pos="709"/>
        </w:tabs>
        <w:spacing w:after="120" w:line="312" w:lineRule="auto"/>
        <w:ind w:left="357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Departament Handlu i Współpracy Międzynarodowej </w:t>
      </w:r>
      <w:r w:rsidRPr="00DB6D94">
        <w:rPr>
          <w:rFonts w:eastAsia="Times New Roman" w:cstheme="minorHAnsi"/>
          <w:sz w:val="24"/>
          <w:szCs w:val="24"/>
          <w:shd w:val="clear" w:color="auto" w:fill="FFFFFF"/>
        </w:rPr>
        <w:br/>
        <w:t>Plac Trzech Krzyży 3/5, 00-507 Warszawa,</w:t>
      </w:r>
      <w:r w:rsidRPr="00DB6D94">
        <w:rPr>
          <w:rFonts w:eastAsia="Times New Roman" w:cstheme="minorHAnsi"/>
          <w:sz w:val="24"/>
          <w:szCs w:val="24"/>
          <w:shd w:val="clear" w:color="auto" w:fill="FFFFFF"/>
        </w:rPr>
        <w:br/>
      </w:r>
      <w:r w:rsidR="009A7030" w:rsidRPr="00DB6D94">
        <w:rPr>
          <w:rFonts w:eastAsia="Times New Roman" w:cstheme="minorHAnsi"/>
          <w:sz w:val="24"/>
          <w:szCs w:val="24"/>
          <w:shd w:val="clear" w:color="auto" w:fill="FFFFFF"/>
        </w:rPr>
        <w:t>w terminie składania ofert wskazanym w ogłoszeniu.</w:t>
      </w:r>
    </w:p>
    <w:p w14:paraId="0C8FAC89" w14:textId="6607F8F5" w:rsidR="00CA6DE9" w:rsidRPr="00DB6D94" w:rsidRDefault="00FC533C" w:rsidP="00850611">
      <w:pPr>
        <w:pStyle w:val="Akapitzlist"/>
        <w:tabs>
          <w:tab w:val="left" w:pos="709"/>
        </w:tabs>
        <w:spacing w:after="120" w:line="312" w:lineRule="auto"/>
        <w:ind w:left="357"/>
        <w:rPr>
          <w:rFonts w:cstheme="minorHAnsi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Przesyłka</w:t>
      </w:r>
      <w:r w:rsidR="00283A25" w:rsidRPr="00DB6D94">
        <w:rPr>
          <w:rFonts w:eastAsia="Times New Roman" w:cstheme="minorHAnsi"/>
          <w:sz w:val="24"/>
          <w:szCs w:val="24"/>
          <w:shd w:val="clear" w:color="auto" w:fill="FFFFFF"/>
        </w:rPr>
        <w:t xml:space="preserve"> powinna być </w:t>
      </w:r>
      <w:r w:rsidR="00CA6DE9" w:rsidRPr="00DB6D94">
        <w:rPr>
          <w:rFonts w:eastAsia="Times New Roman" w:cstheme="minorHAnsi"/>
          <w:sz w:val="24"/>
          <w:szCs w:val="24"/>
          <w:shd w:val="clear" w:color="auto" w:fill="FFFFFF"/>
        </w:rPr>
        <w:t>oznaczon</w:t>
      </w:r>
      <w:r w:rsidR="00283A25" w:rsidRPr="00DB6D94">
        <w:rPr>
          <w:rFonts w:eastAsia="Times New Roman" w:cstheme="minorHAnsi"/>
          <w:sz w:val="24"/>
          <w:szCs w:val="24"/>
          <w:shd w:val="clear" w:color="auto" w:fill="FFFFFF"/>
        </w:rPr>
        <w:t>a</w:t>
      </w:r>
      <w:r w:rsidR="00CA6DE9" w:rsidRPr="00DB6D94">
        <w:rPr>
          <w:rFonts w:eastAsia="Times New Roman" w:cstheme="minorHAnsi"/>
          <w:sz w:val="24"/>
          <w:szCs w:val="24"/>
          <w:shd w:val="clear" w:color="auto" w:fill="FFFFFF"/>
        </w:rPr>
        <w:t xml:space="preserve"> nazwą Wykonawcy, z dopiskiem:</w:t>
      </w:r>
    </w:p>
    <w:p w14:paraId="39199796" w14:textId="63A44353" w:rsidR="00453A0F" w:rsidRPr="00DB6D94" w:rsidRDefault="00CA6DE9" w:rsidP="00850611">
      <w:pPr>
        <w:pStyle w:val="Akapitzlist"/>
        <w:tabs>
          <w:tab w:val="left" w:pos="709"/>
        </w:tabs>
        <w:spacing w:after="120" w:line="312" w:lineRule="auto"/>
        <w:ind w:left="357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>„Próbki materiałów promocyjnych – Marka Polskiej Gospodarki”</w:t>
      </w:r>
      <w:r w:rsidR="00171246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5DDA8134" w14:textId="49863CC0" w:rsidR="00CA6DE9" w:rsidRPr="00A94DA1" w:rsidRDefault="00CA6DE9" w:rsidP="00FC533C">
      <w:pPr>
        <w:pStyle w:val="Akapitzlist"/>
        <w:numPr>
          <w:ilvl w:val="0"/>
          <w:numId w:val="8"/>
        </w:numPr>
        <w:tabs>
          <w:tab w:val="left" w:pos="709"/>
        </w:tabs>
        <w:spacing w:after="120" w:line="312" w:lineRule="auto"/>
        <w:ind w:left="357" w:hanging="357"/>
        <w:rPr>
          <w:sz w:val="24"/>
          <w:szCs w:val="24"/>
          <w:lang w:eastAsia="ar-SA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Niedostarczenie wymagan</w:t>
      </w:r>
      <w:r w:rsidR="00FC533C">
        <w:rPr>
          <w:rFonts w:eastAsia="Times New Roman" w:cstheme="minorHAnsi"/>
          <w:sz w:val="24"/>
          <w:szCs w:val="24"/>
          <w:shd w:val="clear" w:color="auto" w:fill="FFFFFF"/>
        </w:rPr>
        <w:t xml:space="preserve">ej </w:t>
      </w:r>
      <w:r w:rsidR="00344F62" w:rsidRPr="00A94DA1">
        <w:rPr>
          <w:rFonts w:eastAsia="Times New Roman" w:cstheme="minorHAnsi"/>
          <w:sz w:val="24"/>
          <w:szCs w:val="24"/>
          <w:shd w:val="clear" w:color="auto" w:fill="FFFFFF"/>
        </w:rPr>
        <w:t>próbk</w:t>
      </w:r>
      <w:r w:rsidR="00171246">
        <w:rPr>
          <w:rFonts w:eastAsia="Times New Roman" w:cstheme="minorHAnsi"/>
          <w:sz w:val="24"/>
          <w:szCs w:val="24"/>
          <w:shd w:val="clear" w:color="auto" w:fill="FFFFFF"/>
        </w:rPr>
        <w:t>i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w terminie składania ofert będzie skutkować odrzuceniem oferty jako niezgodnej z warunkami zamówienia. Dostarczone próbki nie podlegają zwrotowi.</w:t>
      </w:r>
    </w:p>
    <w:p w14:paraId="10C40661" w14:textId="7E5287B9" w:rsidR="00FC533C" w:rsidRPr="00FC533C" w:rsidRDefault="00FC533C" w:rsidP="00FC533C">
      <w:pPr>
        <w:pStyle w:val="Nagwek2"/>
        <w:spacing w:before="240" w:after="120" w:line="312" w:lineRule="auto"/>
        <w:ind w:firstLine="720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IV</w:t>
      </w:r>
      <w:r w:rsidR="00CF7620" w:rsidRPr="007C261B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. </w:t>
      </w:r>
      <w:r w:rsidR="00CF7620" w:rsidRPr="00CF762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Termin realizacji zamówienia</w:t>
      </w:r>
    </w:p>
    <w:p w14:paraId="1C189B9B" w14:textId="5207A349" w:rsidR="00FC533C" w:rsidRDefault="00CF7620" w:rsidP="00FC533C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140E4">
        <w:rPr>
          <w:rFonts w:eastAsia="Times New Roman" w:cstheme="minorHAnsi"/>
          <w:color w:val="000000"/>
          <w:sz w:val="24"/>
          <w:szCs w:val="24"/>
        </w:rPr>
        <w:t>Zamówienie zostanie wykonane w terminie nie dłuższym niż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A7030"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0 dni </w:t>
      </w:r>
      <w:r w:rsidR="00CB0925">
        <w:rPr>
          <w:rFonts w:eastAsia="Times New Roman" w:cstheme="minorHAnsi"/>
          <w:b/>
          <w:bCs/>
          <w:color w:val="000000"/>
          <w:sz w:val="24"/>
          <w:szCs w:val="24"/>
        </w:rPr>
        <w:t xml:space="preserve">kalendarzowych </w:t>
      </w:r>
      <w:r w:rsidR="000734CC">
        <w:rPr>
          <w:rFonts w:eastAsia="Times New Roman" w:cstheme="minorHAnsi"/>
          <w:b/>
          <w:bCs/>
          <w:color w:val="000000"/>
          <w:sz w:val="24"/>
          <w:szCs w:val="24"/>
        </w:rPr>
        <w:t xml:space="preserve">od </w:t>
      </w:r>
      <w:r w:rsidR="00CB0925">
        <w:rPr>
          <w:rFonts w:eastAsia="Times New Roman" w:cstheme="minorHAnsi"/>
          <w:b/>
          <w:bCs/>
          <w:color w:val="000000"/>
          <w:sz w:val="24"/>
          <w:szCs w:val="24"/>
        </w:rPr>
        <w:t>dnia podpisania umowy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bookmarkStart w:id="5" w:name="_Toc148958261"/>
      <w:bookmarkStart w:id="6" w:name="_Toc458084651"/>
    </w:p>
    <w:p w14:paraId="218B3525" w14:textId="6D2598B5" w:rsidR="00CF4480" w:rsidRPr="00FC533C" w:rsidRDefault="00FC533C" w:rsidP="00FC533C">
      <w:pPr>
        <w:pStyle w:val="Nagwek2"/>
        <w:ind w:firstLine="720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 w:rsidRPr="00FC533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V. </w:t>
      </w:r>
      <w:r w:rsidR="00CF4480" w:rsidRPr="00FC533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Kryteria oceny ofert</w:t>
      </w:r>
      <w:bookmarkEnd w:id="5"/>
      <w:bookmarkEnd w:id="6"/>
      <w:r w:rsidR="00CF4480" w:rsidRPr="00FC533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</w:t>
      </w:r>
    </w:p>
    <w:p w14:paraId="74829365" w14:textId="7FECE1D3" w:rsidR="00CF4480" w:rsidRPr="00F55698" w:rsidRDefault="00CF4480" w:rsidP="00CF4480">
      <w:pPr>
        <w:tabs>
          <w:tab w:val="num" w:pos="426"/>
        </w:tabs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 w:rsidRPr="00DB6D94">
        <w:rPr>
          <w:rFonts w:eastAsiaTheme="minorHAnsi" w:cstheme="minorHAnsi"/>
          <w:bCs/>
          <w:szCs w:val="24"/>
          <w:lang w:eastAsia="en-US"/>
        </w:rPr>
        <w:t>1</w:t>
      </w:r>
      <w:r w:rsidRPr="009D4F5C">
        <w:rPr>
          <w:rFonts w:eastAsiaTheme="minorHAnsi" w:cstheme="minorHAnsi"/>
          <w:bCs/>
          <w:szCs w:val="24"/>
          <w:lang w:eastAsia="en-US"/>
        </w:rPr>
        <w:t>.</w:t>
      </w:r>
      <w:r>
        <w:rPr>
          <w:rFonts w:eastAsiaTheme="minorHAnsi" w:cstheme="minorHAnsi"/>
          <w:szCs w:val="24"/>
          <w:lang w:eastAsia="en-US"/>
        </w:rPr>
        <w:t xml:space="preserve"> 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Przy wyborze najkorzystniejszej oferty Zamawiający będzie kierować się następującymi kryteriami </w:t>
      </w:r>
      <w:r w:rsidR="005D2979">
        <w:rPr>
          <w:rFonts w:eastAsia="Times New Roman" w:cstheme="minorHAnsi"/>
          <w:color w:val="000000"/>
          <w:sz w:val="24"/>
          <w:szCs w:val="24"/>
        </w:rPr>
        <w:t xml:space="preserve"> oceny </w:t>
      </w:r>
      <w:r w:rsidRPr="00F55698">
        <w:rPr>
          <w:rFonts w:eastAsia="Times New Roman" w:cstheme="minorHAnsi"/>
          <w:color w:val="000000"/>
          <w:sz w:val="24"/>
          <w:szCs w:val="24"/>
        </w:rPr>
        <w:t>oferty:</w:t>
      </w:r>
    </w:p>
    <w:tbl>
      <w:tblPr>
        <w:tblW w:w="8430" w:type="dxa"/>
        <w:tblInd w:w="49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26"/>
        <w:gridCol w:w="2694"/>
      </w:tblGrid>
      <w:tr w:rsidR="00CF4480" w14:paraId="531DDA46" w14:textId="77777777" w:rsidTr="00CF4480">
        <w:trPr>
          <w:trHeight w:val="53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5D8A6B" w14:textId="77777777" w:rsidR="00CF4480" w:rsidRPr="00363242" w:rsidRDefault="00CF4480">
            <w:pPr>
              <w:spacing w:line="312" w:lineRule="auto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363242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94071C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E187A6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Liczba punktów (waga)</w:t>
            </w:r>
          </w:p>
        </w:tc>
      </w:tr>
      <w:tr w:rsidR="00CF4480" w14:paraId="724162F5" w14:textId="77777777" w:rsidTr="00CF448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89A5" w14:textId="77777777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4D17" w14:textId="77777777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5682" w14:textId="3DA05CE7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4</w:t>
            </w:r>
            <w:r w:rsidR="00382452" w:rsidRPr="00AB2B61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CF4480" w14:paraId="34F8ECD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70DF" w14:textId="71EB643F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1212" w14:textId="4C18F07F" w:rsidR="00CF4480" w:rsidRPr="00AB2B61" w:rsidRDefault="005D297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J</w:t>
            </w:r>
            <w:r w:rsidR="00CC7039" w:rsidRPr="00AB2B61">
              <w:rPr>
                <w:rFonts w:eastAsia="Times New Roman" w:cstheme="minorHAnsi"/>
                <w:color w:val="000000"/>
              </w:rPr>
              <w:t>akość</w:t>
            </w:r>
            <w:r w:rsidRPr="00AB2B61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F45" w14:textId="6805EB9B" w:rsidR="00CF4480" w:rsidRPr="00AB2B61" w:rsidRDefault="0086098C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AB2B61" w:rsidRPr="00AB2B61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F4480" w14:paraId="47AFB97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54C9" w14:textId="1A869901" w:rsidR="00CF4480" w:rsidRPr="00363242" w:rsidRDefault="00CF4480">
            <w:pPr>
              <w:spacing w:line="312" w:lineRule="auto"/>
              <w:rPr>
                <w:rFonts w:cstheme="minorHAnsi"/>
              </w:rPr>
            </w:pPr>
            <w:bookmarkStart w:id="7" w:name="_Hlk80356482"/>
            <w:r w:rsidRPr="00363242">
              <w:rPr>
                <w:rFonts w:cstheme="minorHAnsi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C0FB" w14:textId="631700D5" w:rsidR="00CA6DE9" w:rsidRPr="00DB6D94" w:rsidRDefault="00CA6DE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Atrakcyjność projektów graficznych</w:t>
            </w:r>
          </w:p>
          <w:p w14:paraId="0A9B7FB6" w14:textId="462C80EF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0AF" w14:textId="345B32AE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1</w:t>
            </w:r>
            <w:r w:rsidR="00AB2B61" w:rsidRPr="00DB6D94">
              <w:rPr>
                <w:rFonts w:eastAsia="Times New Roman" w:cstheme="minorHAnsi"/>
                <w:color w:val="000000"/>
              </w:rPr>
              <w:t>5</w:t>
            </w:r>
          </w:p>
        </w:tc>
        <w:bookmarkEnd w:id="7"/>
      </w:tr>
    </w:tbl>
    <w:p w14:paraId="00AA85D2" w14:textId="29B41F98" w:rsidR="00CF4480" w:rsidRPr="00DB6D94" w:rsidRDefault="00CF4480" w:rsidP="00FC533C">
      <w:pPr>
        <w:pStyle w:val="Akapitzlist"/>
        <w:widowControl w:val="0"/>
        <w:numPr>
          <w:ilvl w:val="0"/>
          <w:numId w:val="5"/>
        </w:numPr>
        <w:suppressAutoHyphens/>
        <w:spacing w:before="120" w:after="120" w:line="312" w:lineRule="auto"/>
        <w:rPr>
          <w:rFonts w:eastAsia="Times New Roman" w:cstheme="minorHAnsi"/>
          <w:color w:val="000000"/>
          <w:sz w:val="24"/>
          <w:szCs w:val="24"/>
        </w:rPr>
      </w:pPr>
      <w:bookmarkStart w:id="8" w:name="_Hlk110518472"/>
      <w:r w:rsidRPr="00DB6D94">
        <w:rPr>
          <w:rFonts w:eastAsia="Times New Roman" w:cstheme="minorHAnsi"/>
          <w:color w:val="000000"/>
          <w:sz w:val="24"/>
          <w:szCs w:val="24"/>
        </w:rPr>
        <w:t>W kryterium: „Cena” najwyższą liczbę punktów (</w:t>
      </w:r>
      <w:r w:rsidR="0086098C" w:rsidRPr="00DB6D94">
        <w:rPr>
          <w:rFonts w:eastAsia="Times New Roman" w:cstheme="minorHAnsi"/>
          <w:color w:val="000000"/>
          <w:sz w:val="24"/>
          <w:szCs w:val="24"/>
        </w:rPr>
        <w:t>4</w:t>
      </w:r>
      <w:r w:rsidR="00207679" w:rsidRPr="00DB6D94">
        <w:rPr>
          <w:rFonts w:eastAsia="Times New Roman" w:cstheme="minorHAnsi"/>
          <w:color w:val="000000"/>
          <w:sz w:val="24"/>
          <w:szCs w:val="24"/>
        </w:rPr>
        <w:t>0</w:t>
      </w:r>
      <w:r w:rsidRPr="00DB6D94">
        <w:rPr>
          <w:rFonts w:eastAsia="Times New Roman" w:cstheme="minorHAnsi"/>
          <w:color w:val="000000"/>
          <w:sz w:val="24"/>
          <w:szCs w:val="24"/>
        </w:rPr>
        <w:t>) otrzyma oferta tego Wykonawcy, który zaproponował najniższą cenę brutto za realizację zamówienia, a każda następna odpowiednio mniej zgodnie ze wzorem:</w:t>
      </w:r>
    </w:p>
    <w:p w14:paraId="68A8C8BD" w14:textId="7E2CD0A6" w:rsidR="00CF4480" w:rsidRPr="00F55698" w:rsidRDefault="00CF4480" w:rsidP="00CF4480">
      <w:pPr>
        <w:pStyle w:val="Akapitzlist"/>
        <w:widowControl w:val="0"/>
        <w:suppressAutoHyphens/>
        <w:spacing w:before="120" w:after="120" w:line="312" w:lineRule="auto"/>
        <w:ind w:left="36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Liczba punktów oferty = cena oferty najniższej/cena oferty ocenianej x </w:t>
      </w:r>
      <w:r w:rsidR="0086098C">
        <w:rPr>
          <w:rFonts w:eastAsia="Times New Roman" w:cstheme="minorHAnsi"/>
          <w:color w:val="000000"/>
          <w:sz w:val="24"/>
          <w:szCs w:val="24"/>
        </w:rPr>
        <w:t>4</w:t>
      </w:r>
      <w:r w:rsidR="00207679">
        <w:rPr>
          <w:rFonts w:eastAsia="Times New Roman" w:cstheme="minorHAnsi"/>
          <w:color w:val="000000"/>
          <w:sz w:val="24"/>
          <w:szCs w:val="24"/>
        </w:rPr>
        <w:t>0</w:t>
      </w:r>
      <w:bookmarkEnd w:id="8"/>
    </w:p>
    <w:p w14:paraId="55CD2E76" w14:textId="6C668E0B" w:rsidR="00382452" w:rsidRDefault="004C7A58" w:rsidP="00FC533C">
      <w:pPr>
        <w:pStyle w:val="Tekstpodstawowy"/>
        <w:numPr>
          <w:ilvl w:val="0"/>
          <w:numId w:val="5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W k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ryterium „</w:t>
      </w:r>
      <w:r w:rsidR="0038245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Jakość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” oferta może uzyskać maksymalnie </w:t>
      </w:r>
      <w:r w:rsidR="0086098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45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punktów. </w:t>
      </w:r>
    </w:p>
    <w:p w14:paraId="0F1BB745" w14:textId="3D5D0371" w:rsidR="00EA0D4B" w:rsidRDefault="00CF4480" w:rsidP="00382452">
      <w:pPr>
        <w:pStyle w:val="Tekstpodstawowy"/>
        <w:spacing w:after="0" w:line="312" w:lineRule="auto"/>
        <w:ind w:left="72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Punkty w kryterium będą przyznawane w następujący sposób: </w:t>
      </w:r>
    </w:p>
    <w:p w14:paraId="77273508" w14:textId="3A89A093" w:rsidR="003952D2" w:rsidRDefault="003952D2" w:rsidP="00FC533C">
      <w:pPr>
        <w:pStyle w:val="Tekstpodstawowy"/>
        <w:numPr>
          <w:ilvl w:val="0"/>
          <w:numId w:val="6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użyty materiał jest wysokiej jakości, odporny na rozciąganie; poszczególne części materiału i innych elementów są bardzo dobrze do siebie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dopasowane; szew krawiecki nie budzący wątpliwości o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 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jego wytrzymałości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, nadruk jest czytelny, odporny na ścieranie i pękanie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45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pkt;</w:t>
      </w:r>
    </w:p>
    <w:p w14:paraId="0775735C" w14:textId="59999E48" w:rsidR="003952D2" w:rsidRDefault="003952D2" w:rsidP="00FC533C">
      <w:pPr>
        <w:pStyle w:val="Tekstpodstawowy"/>
        <w:numPr>
          <w:ilvl w:val="0"/>
          <w:numId w:val="6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użyty materiał jest dobrej jakości, sprawia wrażenie solidnego, poszczególne części materiału i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innych elementów są dobrze dopasowane, szwy wykonane w większości bez zastrzeżeń,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pojedyncze wystające nitki lub inne drobne mankamenty, zapewniające właściwe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funkcjonowanie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, nadruk jest czytelny, ale 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lastRenderedPageBreak/>
        <w:t>budzący uzasadnione wątpliwości dotyczące ścieralności lub ma ograniczoną odporność na pękanie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20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pkt;</w:t>
      </w:r>
    </w:p>
    <w:p w14:paraId="74733AF5" w14:textId="3DD56931" w:rsidR="00382452" w:rsidRDefault="003952D2" w:rsidP="00FC533C">
      <w:pPr>
        <w:pStyle w:val="Tekstpodstawowy"/>
        <w:numPr>
          <w:ilvl w:val="0"/>
          <w:numId w:val="6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użyty materiał jest słabej jakości, poszczególne części materiału są słabo do siebie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dopasowane; szwy posiadają widoczne mankamenty (np. niedokładny i/lub poprzerywany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ścieg nici), które mogą skutkować ich małą trwałością; materiał podatny na rozdarcia,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rozciągający się, budzące wątpliwość co do jego trwałości w dłuższym okresie użytkowania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produktu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, nadruk jest nieczytelny lub ścieralny lub nieodporny na pękanie</w:t>
      </w:r>
      <w:r w:rsidRPr="003952D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– 0 pkt</w:t>
      </w:r>
    </w:p>
    <w:p w14:paraId="07E4FC9F" w14:textId="77777777" w:rsidR="003952D2" w:rsidRPr="003952D2" w:rsidRDefault="003952D2" w:rsidP="003952D2">
      <w:pPr>
        <w:pStyle w:val="Tekstpodstawowy"/>
        <w:spacing w:after="0" w:line="312" w:lineRule="auto"/>
        <w:ind w:left="72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</w:p>
    <w:p w14:paraId="52573AA7" w14:textId="4BC439F5" w:rsidR="004520E9" w:rsidRPr="004520E9" w:rsidRDefault="00F55698" w:rsidP="00FC533C">
      <w:pPr>
        <w:pStyle w:val="Akapitzlist"/>
        <w:numPr>
          <w:ilvl w:val="0"/>
          <w:numId w:val="5"/>
        </w:numPr>
        <w:spacing w:line="312" w:lineRule="auto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>„</w:t>
      </w:r>
      <w:r w:rsidR="00CE2AC1">
        <w:rPr>
          <w:rFonts w:eastAsia="Times New Roman" w:cstheme="minorHAnsi"/>
          <w:color w:val="000000"/>
          <w:sz w:val="24"/>
          <w:szCs w:val="24"/>
        </w:rPr>
        <w:t>Atrakcyjność projektów graficznych</w:t>
      </w:r>
      <w:r w:rsidR="005F0F51">
        <w:rPr>
          <w:rFonts w:eastAsia="Times New Roman" w:cstheme="minorHAnsi"/>
          <w:color w:val="000000"/>
          <w:sz w:val="24"/>
          <w:szCs w:val="24"/>
        </w:rPr>
        <w:t>”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– oferta może uzyskać maksymalnie </w:t>
      </w:r>
      <w:r w:rsidR="00DA6CA0">
        <w:rPr>
          <w:rFonts w:eastAsia="Times New Roman" w:cstheme="minorHAnsi"/>
          <w:color w:val="000000"/>
          <w:sz w:val="24"/>
          <w:szCs w:val="24"/>
        </w:rPr>
        <w:t>1</w:t>
      </w:r>
      <w:r w:rsidR="00514C75">
        <w:rPr>
          <w:rFonts w:eastAsia="Times New Roman" w:cstheme="minorHAnsi"/>
          <w:color w:val="000000"/>
          <w:sz w:val="24"/>
          <w:szCs w:val="24"/>
        </w:rPr>
        <w:t>5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punkt</w:t>
      </w:r>
      <w:r w:rsidR="004C7A58">
        <w:rPr>
          <w:rFonts w:eastAsia="Times New Roman" w:cstheme="minorHAnsi"/>
          <w:color w:val="000000"/>
          <w:sz w:val="24"/>
          <w:szCs w:val="24"/>
        </w:rPr>
        <w:t>ów</w:t>
      </w:r>
      <w:r w:rsidRPr="00F55698">
        <w:rPr>
          <w:rFonts w:eastAsia="Times New Roman" w:cstheme="minorHAnsi"/>
          <w:color w:val="000000"/>
          <w:sz w:val="24"/>
          <w:szCs w:val="24"/>
        </w:rPr>
        <w:t>.</w:t>
      </w:r>
      <w:r w:rsidR="004520E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520E9" w:rsidRPr="004520E9">
        <w:rPr>
          <w:rFonts w:eastAsia="Times New Roman" w:cstheme="minorHAnsi"/>
          <w:color w:val="000000"/>
          <w:sz w:val="24"/>
          <w:szCs w:val="24"/>
        </w:rPr>
        <w:t xml:space="preserve">Punkty w kryterium będą przyznawane w następujący sposób: </w:t>
      </w:r>
    </w:p>
    <w:p w14:paraId="690298B5" w14:textId="70A65110" w:rsidR="004520E9" w:rsidRDefault="004520E9" w:rsidP="00FC533C">
      <w:pPr>
        <w:pStyle w:val="Tekstpodstawowy"/>
        <w:numPr>
          <w:ilvl w:val="0"/>
          <w:numId w:val="7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p</w:t>
      </w:r>
      <w:r w:rsidRPr="004520E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rojekt graficzny torby został wykonany na bardzo wysokim poziomie. Charakteryzuje się oryginalnością i pomysłowością rozwiązań graficznych, wysoką estetyką oraz spójną kompozycją dostosowaną do formy torby. Projekt wyróżnia się na tle standardowych rozwiązań i posiada wysoki potencjał przyciągnięcia uwagi konsumentów, dzięki czemu torba może być skutecznym nośnikiem promocyjnym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4520E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- 15 pkt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;</w:t>
      </w:r>
    </w:p>
    <w:p w14:paraId="61A1028F" w14:textId="3239F4C2" w:rsidR="004520E9" w:rsidRDefault="004520E9" w:rsidP="00FC533C">
      <w:pPr>
        <w:pStyle w:val="Tekstpodstawowy"/>
        <w:numPr>
          <w:ilvl w:val="0"/>
          <w:numId w:val="7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p</w:t>
      </w:r>
      <w:r w:rsidRPr="004520E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rojekt spełnia podstawowe wymogi estetyczne i funkcjonalne, jednak nie wyróżnia się szczególnie pod względem pomysłowości czy jakości wykonania. Kompozycja graficzna jest poprawna, ale wtórna lub przeciętna, z możliwymi drobnymi niedociągnięciami w zakresie doboru kolorów</w:t>
      </w:r>
      <w:r w:rsidR="00344F6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oraz</w:t>
      </w:r>
      <w:r w:rsidRPr="004520E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dopasowania grafiki do formatu torby. Potencjał promocyjny torby jest ograniczony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– 5 pkt;</w:t>
      </w:r>
    </w:p>
    <w:p w14:paraId="112F87FA" w14:textId="03690BAA" w:rsidR="004520E9" w:rsidRPr="004520E9" w:rsidRDefault="004520E9" w:rsidP="00FC533C">
      <w:pPr>
        <w:pStyle w:val="Tekstpodstawowy"/>
        <w:numPr>
          <w:ilvl w:val="0"/>
          <w:numId w:val="7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p</w:t>
      </w:r>
      <w:r w:rsidRPr="004520E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rojekt został wykonany w sposób nieestetyczny lub nieczytelny, brak mu spójności graficznej i wartości promocyjnej. Elementy graficzne są rozmieszczone chaotycznie, nieprzemyślane lub trudne do odczytania, co uniemożliwia skuteczne wykorzystanie torby jako narzędzia promocyjnego</w:t>
      </w: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– 0 pkt.</w:t>
      </w:r>
    </w:p>
    <w:p w14:paraId="2E5AEBD2" w14:textId="77777777" w:rsidR="00040FCE" w:rsidRPr="004520E9" w:rsidRDefault="00040FCE" w:rsidP="004520E9">
      <w:pPr>
        <w:pStyle w:val="Tekstpodstawowy"/>
        <w:spacing w:after="0" w:line="312" w:lineRule="auto"/>
        <w:ind w:left="36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</w:p>
    <w:sectPr w:rsidR="00040FCE" w:rsidRPr="004520E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0543" w14:textId="77777777" w:rsidR="006406C1" w:rsidRDefault="006406C1" w:rsidP="000F264F">
      <w:pPr>
        <w:spacing w:after="0" w:line="240" w:lineRule="auto"/>
      </w:pPr>
      <w:r>
        <w:separator/>
      </w:r>
    </w:p>
  </w:endnote>
  <w:endnote w:type="continuationSeparator" w:id="0">
    <w:p w14:paraId="21ED10D9" w14:textId="77777777" w:rsidR="006406C1" w:rsidRDefault="006406C1" w:rsidP="000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4FFE" w14:textId="1525D5E0" w:rsidR="0048435E" w:rsidRDefault="0048435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ABC8D" wp14:editId="1B446103">
          <wp:simplePos x="0" y="0"/>
          <wp:positionH relativeFrom="column">
            <wp:posOffset>4510405</wp:posOffset>
          </wp:positionH>
          <wp:positionV relativeFrom="paragraph">
            <wp:posOffset>-184785</wp:posOffset>
          </wp:positionV>
          <wp:extent cx="1468087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382167540" name="Obraz 382167540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087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07BB" w14:textId="77777777" w:rsidR="006406C1" w:rsidRDefault="006406C1" w:rsidP="000F264F">
      <w:pPr>
        <w:spacing w:after="0" w:line="240" w:lineRule="auto"/>
      </w:pPr>
      <w:r>
        <w:separator/>
      </w:r>
    </w:p>
  </w:footnote>
  <w:footnote w:type="continuationSeparator" w:id="0">
    <w:p w14:paraId="61F17D03" w14:textId="77777777" w:rsidR="006406C1" w:rsidRDefault="006406C1" w:rsidP="000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BBEB" w14:textId="31B75DF0" w:rsidR="00CF7620" w:rsidRPr="00CF7620" w:rsidRDefault="00CF7620" w:rsidP="00CF7620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E8D9D" wp14:editId="312A8C99">
          <wp:simplePos x="0" y="0"/>
          <wp:positionH relativeFrom="column">
            <wp:posOffset>4567555</wp:posOffset>
          </wp:positionH>
          <wp:positionV relativeFrom="paragraph">
            <wp:posOffset>-235585</wp:posOffset>
          </wp:positionV>
          <wp:extent cx="1467485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1" name="Obraz 1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0">
      <w:rPr>
        <w:noProof/>
      </w:rPr>
      <w:drawing>
        <wp:anchor distT="0" distB="0" distL="114300" distR="114300" simplePos="0" relativeHeight="251660288" behindDoc="1" locked="0" layoutInCell="1" allowOverlap="1" wp14:anchorId="715639A1" wp14:editId="405F2F37">
          <wp:simplePos x="0" y="0"/>
          <wp:positionH relativeFrom="column">
            <wp:posOffset>-242570</wp:posOffset>
          </wp:positionH>
          <wp:positionV relativeFrom="paragraph">
            <wp:posOffset>-363855</wp:posOffset>
          </wp:positionV>
          <wp:extent cx="2514600" cy="814070"/>
          <wp:effectExtent l="0" t="0" r="0" b="5080"/>
          <wp:wrapTight wrapText="bothSides">
            <wp:wrapPolygon edited="0">
              <wp:start x="0" y="0"/>
              <wp:lineTo x="0" y="21229"/>
              <wp:lineTo x="21436" y="21229"/>
              <wp:lineTo x="21436" y="0"/>
              <wp:lineTo x="0" y="0"/>
            </wp:wrapPolygon>
          </wp:wrapTight>
          <wp:docPr id="290373855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73855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A71DF" w14:textId="0F59C00F" w:rsidR="000F264F" w:rsidRDefault="000F2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06C0"/>
    <w:multiLevelType w:val="hybridMultilevel"/>
    <w:tmpl w:val="7D105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0F17"/>
    <w:multiLevelType w:val="hybridMultilevel"/>
    <w:tmpl w:val="0416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8F4"/>
    <w:multiLevelType w:val="hybridMultilevel"/>
    <w:tmpl w:val="64B4A8E6"/>
    <w:lvl w:ilvl="0" w:tplc="4282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4C22"/>
    <w:multiLevelType w:val="hybridMultilevel"/>
    <w:tmpl w:val="7316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22F5"/>
    <w:multiLevelType w:val="hybridMultilevel"/>
    <w:tmpl w:val="D2768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7164"/>
    <w:multiLevelType w:val="multilevel"/>
    <w:tmpl w:val="9D6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30401"/>
    <w:multiLevelType w:val="hybridMultilevel"/>
    <w:tmpl w:val="AED6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50442"/>
    <w:multiLevelType w:val="multilevel"/>
    <w:tmpl w:val="5480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8762164">
    <w:abstractNumId w:val="7"/>
  </w:num>
  <w:num w:numId="2" w16cid:durableId="1080056791">
    <w:abstractNumId w:val="5"/>
  </w:num>
  <w:num w:numId="3" w16cid:durableId="2042627840">
    <w:abstractNumId w:val="3"/>
  </w:num>
  <w:num w:numId="4" w16cid:durableId="2014725875">
    <w:abstractNumId w:val="2"/>
  </w:num>
  <w:num w:numId="5" w16cid:durableId="250699234">
    <w:abstractNumId w:val="1"/>
  </w:num>
  <w:num w:numId="6" w16cid:durableId="27145043">
    <w:abstractNumId w:val="0"/>
  </w:num>
  <w:num w:numId="7" w16cid:durableId="1092968323">
    <w:abstractNumId w:val="4"/>
  </w:num>
  <w:num w:numId="8" w16cid:durableId="146002608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80"/>
    <w:rsid w:val="00000FD3"/>
    <w:rsid w:val="00005AB0"/>
    <w:rsid w:val="00031775"/>
    <w:rsid w:val="00040FCE"/>
    <w:rsid w:val="000633FB"/>
    <w:rsid w:val="000734CC"/>
    <w:rsid w:val="00074402"/>
    <w:rsid w:val="00077054"/>
    <w:rsid w:val="00081108"/>
    <w:rsid w:val="000A788B"/>
    <w:rsid w:val="000C195D"/>
    <w:rsid w:val="000E2AC0"/>
    <w:rsid w:val="000F264F"/>
    <w:rsid w:val="001061DD"/>
    <w:rsid w:val="00110D58"/>
    <w:rsid w:val="00171246"/>
    <w:rsid w:val="00187969"/>
    <w:rsid w:val="00194AFD"/>
    <w:rsid w:val="001E51E1"/>
    <w:rsid w:val="00207679"/>
    <w:rsid w:val="00282CBF"/>
    <w:rsid w:val="00283A25"/>
    <w:rsid w:val="002A146D"/>
    <w:rsid w:val="002D5DCB"/>
    <w:rsid w:val="002E3419"/>
    <w:rsid w:val="002E7E0D"/>
    <w:rsid w:val="00317EF4"/>
    <w:rsid w:val="00336FE2"/>
    <w:rsid w:val="00344F62"/>
    <w:rsid w:val="00363242"/>
    <w:rsid w:val="00382452"/>
    <w:rsid w:val="00394B36"/>
    <w:rsid w:val="003952D2"/>
    <w:rsid w:val="003B2D31"/>
    <w:rsid w:val="003B4C37"/>
    <w:rsid w:val="003D1FDA"/>
    <w:rsid w:val="003F2FA2"/>
    <w:rsid w:val="00425575"/>
    <w:rsid w:val="00425E24"/>
    <w:rsid w:val="004520E9"/>
    <w:rsid w:val="00453167"/>
    <w:rsid w:val="00453A0F"/>
    <w:rsid w:val="00456410"/>
    <w:rsid w:val="004757FE"/>
    <w:rsid w:val="0048435E"/>
    <w:rsid w:val="004C7A58"/>
    <w:rsid w:val="004D1DA9"/>
    <w:rsid w:val="004F610D"/>
    <w:rsid w:val="00514C75"/>
    <w:rsid w:val="005218BA"/>
    <w:rsid w:val="00537A63"/>
    <w:rsid w:val="005554D3"/>
    <w:rsid w:val="00593FEB"/>
    <w:rsid w:val="005A3931"/>
    <w:rsid w:val="005C265F"/>
    <w:rsid w:val="005D2979"/>
    <w:rsid w:val="005F0F51"/>
    <w:rsid w:val="006128E6"/>
    <w:rsid w:val="00631785"/>
    <w:rsid w:val="006406C1"/>
    <w:rsid w:val="00646430"/>
    <w:rsid w:val="0065196B"/>
    <w:rsid w:val="0065398D"/>
    <w:rsid w:val="006658BB"/>
    <w:rsid w:val="006B5E8E"/>
    <w:rsid w:val="006F053C"/>
    <w:rsid w:val="0071628D"/>
    <w:rsid w:val="00784452"/>
    <w:rsid w:val="007A42E3"/>
    <w:rsid w:val="007C3D13"/>
    <w:rsid w:val="0081351D"/>
    <w:rsid w:val="00813C31"/>
    <w:rsid w:val="00816980"/>
    <w:rsid w:val="008170E4"/>
    <w:rsid w:val="00824534"/>
    <w:rsid w:val="008255FD"/>
    <w:rsid w:val="00830020"/>
    <w:rsid w:val="008346F0"/>
    <w:rsid w:val="008373BD"/>
    <w:rsid w:val="008503C9"/>
    <w:rsid w:val="00850611"/>
    <w:rsid w:val="00855313"/>
    <w:rsid w:val="0086098C"/>
    <w:rsid w:val="00866AA1"/>
    <w:rsid w:val="00867139"/>
    <w:rsid w:val="008D5A85"/>
    <w:rsid w:val="008E6067"/>
    <w:rsid w:val="00902FD1"/>
    <w:rsid w:val="00906286"/>
    <w:rsid w:val="009242AF"/>
    <w:rsid w:val="009506EC"/>
    <w:rsid w:val="00970BC1"/>
    <w:rsid w:val="009A7030"/>
    <w:rsid w:val="009B3C0C"/>
    <w:rsid w:val="009C00A3"/>
    <w:rsid w:val="009D4F5C"/>
    <w:rsid w:val="009E2EF7"/>
    <w:rsid w:val="009F74E9"/>
    <w:rsid w:val="00A05175"/>
    <w:rsid w:val="00A2608C"/>
    <w:rsid w:val="00A347FD"/>
    <w:rsid w:val="00A54D89"/>
    <w:rsid w:val="00A62C63"/>
    <w:rsid w:val="00A867C1"/>
    <w:rsid w:val="00A94DA1"/>
    <w:rsid w:val="00AB2B61"/>
    <w:rsid w:val="00B01E09"/>
    <w:rsid w:val="00B070EC"/>
    <w:rsid w:val="00B12847"/>
    <w:rsid w:val="00B13358"/>
    <w:rsid w:val="00B46513"/>
    <w:rsid w:val="00B46553"/>
    <w:rsid w:val="00B567C8"/>
    <w:rsid w:val="00BA3772"/>
    <w:rsid w:val="00BB40FE"/>
    <w:rsid w:val="00BD4C66"/>
    <w:rsid w:val="00BE3CA7"/>
    <w:rsid w:val="00C135CF"/>
    <w:rsid w:val="00C140E4"/>
    <w:rsid w:val="00C15589"/>
    <w:rsid w:val="00C218DC"/>
    <w:rsid w:val="00C24B84"/>
    <w:rsid w:val="00C41AD0"/>
    <w:rsid w:val="00C63A54"/>
    <w:rsid w:val="00C92FD6"/>
    <w:rsid w:val="00CA6DE9"/>
    <w:rsid w:val="00CB0925"/>
    <w:rsid w:val="00CC4E02"/>
    <w:rsid w:val="00CC7039"/>
    <w:rsid w:val="00CC7F8A"/>
    <w:rsid w:val="00CE0693"/>
    <w:rsid w:val="00CE2AC1"/>
    <w:rsid w:val="00CE6E9C"/>
    <w:rsid w:val="00CF0928"/>
    <w:rsid w:val="00CF4480"/>
    <w:rsid w:val="00CF7620"/>
    <w:rsid w:val="00D07BA4"/>
    <w:rsid w:val="00D26F3C"/>
    <w:rsid w:val="00D35F5F"/>
    <w:rsid w:val="00D65935"/>
    <w:rsid w:val="00D93EB7"/>
    <w:rsid w:val="00DA08BB"/>
    <w:rsid w:val="00DA6CA0"/>
    <w:rsid w:val="00DB04CD"/>
    <w:rsid w:val="00DB6D94"/>
    <w:rsid w:val="00E23F02"/>
    <w:rsid w:val="00E33060"/>
    <w:rsid w:val="00E44F6A"/>
    <w:rsid w:val="00E5007A"/>
    <w:rsid w:val="00E93D98"/>
    <w:rsid w:val="00EA02D2"/>
    <w:rsid w:val="00EA0D4B"/>
    <w:rsid w:val="00ED0244"/>
    <w:rsid w:val="00ED4B49"/>
    <w:rsid w:val="00EE7159"/>
    <w:rsid w:val="00F55698"/>
    <w:rsid w:val="00F559C3"/>
    <w:rsid w:val="00F60421"/>
    <w:rsid w:val="00F64371"/>
    <w:rsid w:val="00F6544B"/>
    <w:rsid w:val="00F81426"/>
    <w:rsid w:val="00F82E56"/>
    <w:rsid w:val="00FB3426"/>
    <w:rsid w:val="00FC533C"/>
    <w:rsid w:val="00FC735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1C5D"/>
  <w15:chartTrackingRefBased/>
  <w15:docId w15:val="{581980AC-B689-4104-BA03-E122DB8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B61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9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9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9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CW_Lista,zwykły tekst,lp"/>
    <w:basedOn w:val="Normalny"/>
    <w:link w:val="AkapitzlistZnak"/>
    <w:uiPriority w:val="34"/>
    <w:qFormat/>
    <w:rsid w:val="008169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9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9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9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98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1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4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4F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64F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CF4480"/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locked/>
    <w:rsid w:val="00CF4480"/>
    <w:rPr>
      <w:rFonts w:ascii="Times New Roman" w:hAnsi="Times New Roman" w:cs="Times New Roman"/>
      <w:lang w:val="x-none" w:eastAsia="ar-SA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CF4480"/>
    <w:pPr>
      <w:widowControl w:val="0"/>
      <w:suppressAutoHyphens/>
      <w:spacing w:after="120" w:line="240" w:lineRule="auto"/>
    </w:pPr>
    <w:rPr>
      <w:rFonts w:ascii="Times New Roman" w:eastAsiaTheme="minorHAnsi" w:hAnsi="Times New Roman" w:cs="Times New Roman"/>
      <w:kern w:val="2"/>
      <w:lang w:val="x-none"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F4480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DA08B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8BB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BB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2C63"/>
    <w:rPr>
      <w:b/>
      <w:bCs/>
    </w:rPr>
  </w:style>
  <w:style w:type="character" w:styleId="Uwydatnienie">
    <w:name w:val="Emphasis"/>
    <w:basedOn w:val="Domylnaczcionkaakapitu"/>
    <w:uiPriority w:val="20"/>
    <w:qFormat/>
    <w:rsid w:val="00970BC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F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FD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FD6"/>
    <w:rPr>
      <w:vertAlign w:val="superscript"/>
    </w:rPr>
  </w:style>
  <w:style w:type="character" w:customStyle="1" w:styleId="cf11">
    <w:name w:val="cf11"/>
    <w:basedOn w:val="Domylnaczcionkaakapitu"/>
    <w:rsid w:val="00110D58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21">
    <w:name w:val="cf21"/>
    <w:basedOn w:val="Domylnaczcionkaakapitu"/>
    <w:rsid w:val="00110D58"/>
    <w:rPr>
      <w:rFonts w:ascii="Segoe UI" w:hAnsi="Segoe UI" w:cs="Segoe UI" w:hint="default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zwoj-technologia/logo-ministerstw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pg.paih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29E5-878B-46C3-82D8-372441F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Kunicka-Olejniczak Karolina</dc:creator>
  <cp:keywords/>
  <dc:description/>
  <cp:lastModifiedBy>Kunicka-Olejniczak Karolina</cp:lastModifiedBy>
  <cp:revision>5</cp:revision>
  <dcterms:created xsi:type="dcterms:W3CDTF">2025-08-12T12:07:00Z</dcterms:created>
  <dcterms:modified xsi:type="dcterms:W3CDTF">2025-08-13T06:30:00Z</dcterms:modified>
</cp:coreProperties>
</file>