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Kielce, </w:t>
      </w:r>
      <w:r w:rsidRPr="00E44784">
        <w:rPr>
          <w:rFonts w:asciiTheme="minorHAnsi" w:hAnsiTheme="minorHAnsi" w:cstheme="minorHAnsi"/>
          <w:color w:val="auto"/>
        </w:rPr>
        <w:t xml:space="preserve">dnia 6 listopada </w:t>
      </w:r>
      <w:r w:rsidRPr="00E44784">
        <w:rPr>
          <w:rFonts w:asciiTheme="minorHAnsi" w:hAnsiTheme="minorHAnsi" w:cstheme="minorHAnsi"/>
        </w:rPr>
        <w:t xml:space="preserve">2025 r. </w:t>
      </w: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WOO-I.420.19.2022.MJ/PP.18 </w:t>
      </w:r>
    </w:p>
    <w:p w:rsidR="00E44784" w:rsidRPr="00E44784" w:rsidRDefault="00E44784" w:rsidP="00E44784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w w:val="150"/>
        </w:rPr>
      </w:pPr>
      <w:r w:rsidRPr="00E44784">
        <w:rPr>
          <w:rFonts w:asciiTheme="minorHAnsi" w:hAnsiTheme="minorHAnsi" w:cstheme="minorHAnsi"/>
          <w:b/>
          <w:w w:val="150"/>
        </w:rPr>
        <w:t>OBWIESZCZE</w:t>
      </w:r>
      <w:bookmarkStart w:id="0" w:name="_GoBack"/>
      <w:bookmarkEnd w:id="0"/>
      <w:r w:rsidRPr="00E44784">
        <w:rPr>
          <w:rFonts w:asciiTheme="minorHAnsi" w:hAnsiTheme="minorHAnsi" w:cstheme="minorHAnsi"/>
          <w:b/>
          <w:w w:val="150"/>
        </w:rPr>
        <w:t>NIE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</w:rPr>
        <w:t xml:space="preserve">Na podstawie art. 10 oraz art. 49 ustawy z dnia 14 czerwca 1960 r. Kodeks postępowania administracyjnego (tekst jedn. Dz. U. z 2024 r., poz. 572 ze zm. – cyt. dalej jako „k.p.a.”), art. 74 ust. 3 oraz art. 75 ust. 1 pkt 1 lit. i ustawy z dnia 3 października 2008 r. o udostępnianiu informacji o środowisku i jego </w:t>
      </w:r>
      <w:r w:rsidRPr="00E44784">
        <w:rPr>
          <w:rFonts w:asciiTheme="minorHAnsi" w:hAnsiTheme="minorHAnsi" w:cstheme="minorHAnsi"/>
          <w:color w:val="auto"/>
        </w:rPr>
        <w:t>ochronie, udziale społeczeństwa w ochronie środowiska oraz o ocenach oddziaływania na środowisko (tekst jedn. Dz. U. z 2022 r. poz. 1029 ze zm.), w</w:t>
      </w:r>
      <w:r>
        <w:rPr>
          <w:rFonts w:asciiTheme="minorHAnsi" w:hAnsiTheme="minorHAnsi" w:cstheme="minorHAnsi"/>
          <w:color w:val="auto"/>
        </w:rPr>
        <w:t> </w:t>
      </w:r>
      <w:r w:rsidRPr="00E44784">
        <w:rPr>
          <w:rFonts w:asciiTheme="minorHAnsi" w:hAnsiTheme="minorHAnsi" w:cstheme="minorHAnsi"/>
          <w:color w:val="auto"/>
        </w:rPr>
        <w:t xml:space="preserve">związku z art. 15 ust. 1 ustawy z dnia 13 lipca 2023 r. o zmianie ustawy o udostępnianiu informacji o środowisku i jego ochronie, udziale społeczeństwa w ochronie środowiska oraz o ocenach oddziaływania na środowisko oraz niektórych innych ustaw (Dz.U. z 2023 r., poz. 1890), 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E44784">
        <w:rPr>
          <w:rFonts w:asciiTheme="minorHAnsi" w:hAnsiTheme="minorHAnsi" w:cstheme="minorHAnsi"/>
          <w:b/>
          <w:bCs/>
          <w:color w:val="auto"/>
        </w:rPr>
        <w:t>Regionalny Dyrektor Ochrony Środowiska w Kielcach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color w:val="auto"/>
        </w:rPr>
        <w:t>zawiadamia, że na wniosek z dnia 28.10.2025 r. Państwowego Gospodarstwa Wodnego Wody Polskie działającego za pośrednictwem Pełnomocnika Pana Roberta Kęsy p.o. Dyrektora Regionalnego Zarządu Gospodarki Wodnej w Warszawie, tut. organ w dniu 06.11.2025 r. wydał decyzję znak: WOO-I.420.19.2022.MJ/PP.17 o umorzeniu postępowania w sprawie wydania decyzji o środowiskowych uwarunkowaniach dla przedsięwzięcia pn.:</w:t>
      </w: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b/>
          <w:bCs/>
          <w:color w:val="auto"/>
        </w:rPr>
        <w:t xml:space="preserve">„Budowa zbiornika wodnego </w:t>
      </w:r>
      <w:proofErr w:type="spellStart"/>
      <w:r w:rsidRPr="00E44784">
        <w:rPr>
          <w:rFonts w:asciiTheme="minorHAnsi" w:hAnsiTheme="minorHAnsi" w:cstheme="minorHAnsi"/>
          <w:b/>
          <w:bCs/>
          <w:color w:val="auto"/>
        </w:rPr>
        <w:t>Bzin</w:t>
      </w:r>
      <w:proofErr w:type="spellEnd"/>
      <w:r w:rsidRPr="00E44784">
        <w:rPr>
          <w:rFonts w:asciiTheme="minorHAnsi" w:hAnsiTheme="minorHAnsi" w:cstheme="minorHAnsi"/>
          <w:b/>
          <w:bCs/>
          <w:color w:val="auto"/>
        </w:rPr>
        <w:t xml:space="preserve"> na rzece Kamiennej w Skarżysku Kamiennej”</w:t>
      </w:r>
      <w:r w:rsidRPr="00E44784">
        <w:rPr>
          <w:rFonts w:asciiTheme="minorHAnsi" w:hAnsiTheme="minorHAnsi" w:cstheme="minorHAnsi"/>
          <w:color w:val="auto"/>
        </w:rPr>
        <w:t>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color w:val="auto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E44784">
        <w:rPr>
          <w:rFonts w:asciiTheme="minorHAnsi" w:hAnsiTheme="minorHAnsi" w:cstheme="minorHAnsi"/>
          <w:b/>
          <w:bCs/>
          <w:color w:val="auto"/>
        </w:rPr>
        <w:t xml:space="preserve">12.11.2025 r. </w:t>
      </w:r>
      <w:r w:rsidRPr="00E44784">
        <w:rPr>
          <w:rFonts w:asciiTheme="minorHAnsi" w:hAnsiTheme="minorHAnsi" w:cstheme="minorHAnsi"/>
          <w:color w:val="auto"/>
        </w:rPr>
        <w:t>jako dzień, w którym nastąpiło publiczne obwieszczenie.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  <w:color w:val="auto"/>
        </w:rPr>
        <w:t xml:space="preserve">Od niniejszej decyzji służy odwołanie do Generalnego </w:t>
      </w:r>
      <w:r w:rsidRPr="00E44784">
        <w:rPr>
          <w:rFonts w:asciiTheme="minorHAnsi" w:hAnsiTheme="minorHAnsi" w:cstheme="minorHAnsi"/>
        </w:rPr>
        <w:t>Dyrektora Ochrony Środowiska (Al. Jerozolimskie 136, 02-305 Warszawa) za pośrednictwem Regionalnego Dyrektora Ochrony Środowiska w Kielcach, w terminie 14 dni od dnia jej doręczenia (art. 127 § 1 i 2 k.p.a. oraz art. 129 § 1 i 2 k.p.a.).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Zgodnie z art. 57 § 5 pkt 1 i 2 k.p.a., termin uważa się za zachowany, jeżeli przed jego upływem pismo zostało wysłane na adres do doręczeń elektronicznych organu administracji </w:t>
      </w:r>
      <w:r w:rsidRPr="00E44784">
        <w:rPr>
          <w:rFonts w:asciiTheme="minorHAnsi" w:hAnsiTheme="minorHAnsi" w:cstheme="minorHAnsi"/>
        </w:rPr>
        <w:lastRenderedPageBreak/>
        <w:t>publicznej, a nadawca otrzymał dowód otrzymania, o którym mowa w art. 41 ustawy z dnia 18 listopada 2020 r. o doręczeniach elektronicznych (tekst jedn. Dz. U. z 2024 r. poz. 1045 ze zm.) lub nadane w polskiej placówce pocztowej operatora wyznaczonego w rozumieniu ustawy z dnia 23 listopada 2012 r. - Prawo pocztowe (tekst jedn. Dz. U. z 2025 r. poz. 366 ze zm.) albo placówce pocztowej operatora świadczące</w:t>
      </w:r>
      <w:r>
        <w:rPr>
          <w:rFonts w:asciiTheme="minorHAnsi" w:hAnsiTheme="minorHAnsi" w:cstheme="minorHAnsi"/>
        </w:rPr>
        <w:t>go pocztowe usługi powszechne w </w:t>
      </w:r>
      <w:r w:rsidRPr="00E44784">
        <w:rPr>
          <w:rFonts w:asciiTheme="minorHAnsi" w:hAnsiTheme="minorHAnsi" w:cstheme="minorHAnsi"/>
        </w:rPr>
        <w:t>innym państwie członkowskim Unii Europejskiej, Konfederacji Szwajcarskiej albo państwie członkowskim Europejskiego Porozumienia o Wolnym Handlu (EFTA) - stronie umowy o Europejskim Obszarze Gospodarczym.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>Z treścią ww. decyzji można zapoznać się w siedzibie Regionalnej Dyrekcji Ochrony Środowiska w Kielcach (ul. Karola Szymanowskiego 6, 25-361 Kielce), od poniedziałku do piątku, w godzinach od 7:30 do 15:30 po uprzednim umówieniu się z pracownikiem tutejszej Dyrekcji (nr telefonu do kontaktu: 41 3435361 lub 41 3435363) lub w sposób wskazany w art. 49b § 1 k.p.a.</w:t>
      </w:r>
    </w:p>
    <w:p w:rsidR="00E44784" w:rsidRPr="00E44784" w:rsidRDefault="00E44784" w:rsidP="00E44784">
      <w:pPr>
        <w:spacing w:line="360" w:lineRule="auto"/>
        <w:jc w:val="both"/>
        <w:rPr>
          <w:rFonts w:asciiTheme="minorHAnsi" w:hAnsiTheme="minorHAnsi" w:cstheme="minorHAnsi"/>
          <w:sz w:val="12"/>
        </w:rPr>
      </w:pPr>
    </w:p>
    <w:p w:rsidR="00E44784" w:rsidRPr="00E44784" w:rsidRDefault="00E44784" w:rsidP="00E44784">
      <w:pPr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>Iwona Kędzierska - Gębska</w:t>
      </w:r>
    </w:p>
    <w:p w:rsidR="00E44784" w:rsidRPr="00E44784" w:rsidRDefault="00E44784" w:rsidP="00E44784">
      <w:pPr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>Regionalny Dyrektor Ochrony Środowiska</w:t>
      </w:r>
    </w:p>
    <w:p w:rsidR="00E44784" w:rsidRPr="00E44784" w:rsidRDefault="00E44784" w:rsidP="00E44784">
      <w:pPr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>w Kielcach</w:t>
      </w:r>
    </w:p>
    <w:p w:rsidR="00E44784" w:rsidRPr="00E44784" w:rsidRDefault="00E44784" w:rsidP="00E44784">
      <w:pPr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>/-podpisany cyfrowo/</w:t>
      </w: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  <w:sz w:val="18"/>
        </w:rPr>
      </w:pP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Obwieszczenie nastąpiło w dniach: od………………….do………………… </w:t>
      </w: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Sprawę prowadzi: Patrycja Piróg </w:t>
      </w: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Telefon kontaktowy: (41)3435361 lub (41)3435363 </w:t>
      </w: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  <w:b/>
          <w:bCs/>
          <w:sz w:val="10"/>
          <w:u w:val="single"/>
        </w:rPr>
      </w:pPr>
    </w:p>
    <w:p w:rsidR="00E44784" w:rsidRPr="00E44784" w:rsidRDefault="00E44784" w:rsidP="00E44784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E44784">
        <w:rPr>
          <w:rFonts w:asciiTheme="minorHAnsi" w:hAnsiTheme="minorHAnsi" w:cstheme="minorHAnsi"/>
          <w:b/>
          <w:bCs/>
          <w:u w:val="single"/>
        </w:rPr>
        <w:t xml:space="preserve">Otrzymują: </w:t>
      </w:r>
    </w:p>
    <w:p w:rsidR="00E44784" w:rsidRPr="00E44784" w:rsidRDefault="00E44784" w:rsidP="00E44784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color w:val="auto"/>
        </w:rPr>
        <w:t>Państwowe Gospodarstwo Wodne Wody Polskie, działające za pośrednictwem Pełnomocnika Pana Roberta Kęsy p.o. Dyrektora Regionalnego Zarządu Gospodarki Wodnej w Warszawie,</w:t>
      </w:r>
    </w:p>
    <w:p w:rsidR="00E44784" w:rsidRPr="00E44784" w:rsidRDefault="00E44784" w:rsidP="00E44784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color w:val="auto"/>
        </w:rPr>
        <w:t xml:space="preserve">Pozostałe strony poprzez obwieszczenie wywieszone na tablicach ogłoszeń: </w:t>
      </w:r>
    </w:p>
    <w:p w:rsidR="00E44784" w:rsidRPr="00E44784" w:rsidRDefault="00E44784" w:rsidP="00E44784">
      <w:pPr>
        <w:pStyle w:val="Default"/>
        <w:numPr>
          <w:ilvl w:val="0"/>
          <w:numId w:val="2"/>
        </w:numPr>
        <w:spacing w:line="360" w:lineRule="auto"/>
        <w:ind w:left="426" w:hanging="284"/>
        <w:rPr>
          <w:rFonts w:asciiTheme="minorHAnsi" w:hAnsiTheme="minorHAnsi" w:cstheme="minorHAnsi"/>
          <w:color w:val="auto"/>
        </w:rPr>
      </w:pPr>
      <w:proofErr w:type="spellStart"/>
      <w:r w:rsidRPr="00E44784">
        <w:rPr>
          <w:rFonts w:asciiTheme="minorHAnsi" w:hAnsiTheme="minorHAnsi" w:cstheme="minorHAnsi"/>
          <w:color w:val="auto"/>
        </w:rPr>
        <w:t>UGiM</w:t>
      </w:r>
      <w:proofErr w:type="spellEnd"/>
      <w:r w:rsidRPr="00E44784">
        <w:rPr>
          <w:rFonts w:asciiTheme="minorHAnsi" w:hAnsiTheme="minorHAnsi" w:cstheme="minorHAnsi"/>
          <w:color w:val="auto"/>
        </w:rPr>
        <w:t xml:space="preserve"> Skarżysko-Kamienna,</w:t>
      </w:r>
    </w:p>
    <w:p w:rsidR="00E44784" w:rsidRPr="00E44784" w:rsidRDefault="00E44784" w:rsidP="00E44784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auto"/>
        </w:rPr>
      </w:pPr>
      <w:proofErr w:type="spellStart"/>
      <w:r w:rsidRPr="00E44784">
        <w:rPr>
          <w:rFonts w:asciiTheme="minorHAnsi" w:hAnsiTheme="minorHAnsi" w:cstheme="minorHAnsi"/>
          <w:color w:val="auto"/>
        </w:rPr>
        <w:t>UMiG</w:t>
      </w:r>
      <w:proofErr w:type="spellEnd"/>
      <w:r w:rsidRPr="00E44784">
        <w:rPr>
          <w:rFonts w:asciiTheme="minorHAnsi" w:hAnsiTheme="minorHAnsi" w:cstheme="minorHAnsi"/>
          <w:color w:val="auto"/>
        </w:rPr>
        <w:t xml:space="preserve"> Suchedniów,</w:t>
      </w:r>
    </w:p>
    <w:p w:rsidR="00E44784" w:rsidRPr="00E44784" w:rsidRDefault="00E44784" w:rsidP="00E44784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color w:val="auto"/>
        </w:rPr>
        <w:t>w siedzibie Regionalnej Dyrekcji Ochrony Środowiska w Kielcach,</w:t>
      </w:r>
    </w:p>
    <w:p w:rsidR="00E44784" w:rsidRPr="00E44784" w:rsidRDefault="00E44784" w:rsidP="00E44784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  <w:color w:val="auto"/>
        </w:rPr>
        <w:t xml:space="preserve">w Biuletynie Informacji Publicznej </w:t>
      </w:r>
      <w:r w:rsidRPr="00E44784">
        <w:rPr>
          <w:rFonts w:asciiTheme="minorHAnsi" w:hAnsiTheme="minorHAnsi" w:cstheme="minorHAnsi"/>
        </w:rPr>
        <w:t xml:space="preserve">Regionalnej Dyrekcji Ochrony Środowiska w Kielcach, 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3. Aa. 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</w:rPr>
        <w:lastRenderedPageBreak/>
        <w:t>Art. 74 ust. 3 UUOŚ „Jeżeli liczba stron postępowa</w:t>
      </w:r>
      <w:r>
        <w:rPr>
          <w:rFonts w:asciiTheme="minorHAnsi" w:hAnsiTheme="minorHAnsi" w:cstheme="minorHAnsi"/>
        </w:rPr>
        <w:t>nia w sprawie wydania decyzji o </w:t>
      </w:r>
      <w:r w:rsidRPr="00E44784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color w:val="auto"/>
        </w:rPr>
        <w:t>Art. 49 § 1 k.p.a. „Jeżeli przepis szczególny tak stanowi, za</w:t>
      </w:r>
      <w:r>
        <w:rPr>
          <w:rFonts w:asciiTheme="minorHAnsi" w:hAnsiTheme="minorHAnsi" w:cstheme="minorHAnsi"/>
          <w:color w:val="auto"/>
        </w:rPr>
        <w:t>wiadomienie stron o decyzjach i </w:t>
      </w:r>
      <w:r w:rsidRPr="00E44784">
        <w:rPr>
          <w:rFonts w:asciiTheme="minorHAnsi" w:hAnsiTheme="minorHAnsi" w:cstheme="minorHAnsi"/>
          <w:color w:val="auto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44784">
        <w:rPr>
          <w:rFonts w:asciiTheme="minorHAnsi" w:hAnsiTheme="minorHAnsi" w:cstheme="minorHAnsi"/>
          <w:color w:val="auto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44784">
        <w:rPr>
          <w:rFonts w:asciiTheme="minorHAnsi" w:hAnsiTheme="minorHAnsi" w:cstheme="minorHAnsi"/>
        </w:rPr>
        <w:t xml:space="preserve">Art. 49b § 1 k.p.a. „W przypadku zawiadomienia strony zgodnie z art. 49 § </w:t>
      </w:r>
      <w:r>
        <w:rPr>
          <w:rFonts w:asciiTheme="minorHAnsi" w:hAnsiTheme="minorHAnsi" w:cstheme="minorHAnsi"/>
        </w:rPr>
        <w:t>1 lub art. 49a o </w:t>
      </w:r>
      <w:r w:rsidRPr="00E44784">
        <w:rPr>
          <w:rFonts w:asciiTheme="minorHAnsi" w:hAnsiTheme="minorHAnsi" w:cstheme="minorHAnsi"/>
        </w:rPr>
        <w:t>decyzji lub postanowieniu, które podlega zaskarżeniu, na wniosek strony, organ, który wydał decyzję lub postanowienie, 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E44784" w:rsidRPr="00E44784" w:rsidRDefault="00E44784" w:rsidP="00E4478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1536A0" w:rsidRPr="00E44784" w:rsidRDefault="001536A0" w:rsidP="00E44784">
      <w:pPr>
        <w:spacing w:line="360" w:lineRule="auto"/>
        <w:rPr>
          <w:rFonts w:asciiTheme="minorHAnsi" w:hAnsiTheme="minorHAnsi" w:cstheme="minorHAnsi"/>
        </w:rPr>
      </w:pPr>
    </w:p>
    <w:sectPr w:rsidR="001536A0" w:rsidRPr="00E44784" w:rsidSect="00E4478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FA" w:rsidRDefault="002B5AFA" w:rsidP="00E44784">
      <w:r>
        <w:separator/>
      </w:r>
    </w:p>
  </w:endnote>
  <w:endnote w:type="continuationSeparator" w:id="0">
    <w:p w:rsidR="002B5AFA" w:rsidRDefault="002B5AFA" w:rsidP="00E4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FA" w:rsidRDefault="002B5AFA" w:rsidP="00E44784">
      <w:r>
        <w:separator/>
      </w:r>
    </w:p>
  </w:footnote>
  <w:footnote w:type="continuationSeparator" w:id="0">
    <w:p w:rsidR="002B5AFA" w:rsidRDefault="002B5AFA" w:rsidP="00E4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84" w:rsidRPr="00E44784" w:rsidRDefault="00E44784" w:rsidP="00E44784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84" w:rsidRDefault="00E44784" w:rsidP="00E44784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75469A7" wp14:editId="2C662414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784" w:rsidRDefault="00E44784" w:rsidP="00E44784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E44784" w:rsidRPr="00B94887" w:rsidRDefault="00E44784" w:rsidP="00E44784">
    <w:pPr>
      <w:pStyle w:val="Nagwek"/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E44784" w:rsidRPr="00E44784" w:rsidRDefault="00E44784" w:rsidP="00E44784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FDB"/>
    <w:multiLevelType w:val="hybridMultilevel"/>
    <w:tmpl w:val="345AB4E0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43457"/>
    <w:multiLevelType w:val="hybridMultilevel"/>
    <w:tmpl w:val="06149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84"/>
    <w:rsid w:val="001536A0"/>
    <w:rsid w:val="002B5AFA"/>
    <w:rsid w:val="00422FB6"/>
    <w:rsid w:val="00E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78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4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7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78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78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4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7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7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</cp:revision>
  <dcterms:created xsi:type="dcterms:W3CDTF">2025-11-07T07:30:00Z</dcterms:created>
  <dcterms:modified xsi:type="dcterms:W3CDTF">2025-11-07T07:33:00Z</dcterms:modified>
</cp:coreProperties>
</file>