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ECF01" w14:textId="77777777" w:rsidR="00000000" w:rsidRPr="00F264A0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</w:rPr>
      </w:pPr>
      <w:bookmarkStart w:id="0" w:name="ezdSprawaZnak"/>
      <w:r w:rsidRPr="00F264A0">
        <w:rPr>
          <w:rFonts w:ascii="Arial" w:hAnsi="Arial" w:cs="Arial"/>
        </w:rPr>
        <w:t>NSP-VIII.7581.1.166.2025</w:t>
      </w:r>
      <w:bookmarkEnd w:id="0"/>
      <w:r w:rsidRPr="00F264A0">
        <w:rPr>
          <w:rFonts w:ascii="Arial" w:hAnsi="Arial" w:cs="Arial"/>
        </w:rPr>
        <w:t>.</w:t>
      </w:r>
      <w:bookmarkStart w:id="1" w:name="ezdAutorInicjaly"/>
      <w:r w:rsidRPr="00F264A0">
        <w:rPr>
          <w:rFonts w:ascii="Arial" w:hAnsi="Arial" w:cs="Arial"/>
        </w:rPr>
        <w:t>AR</w:t>
      </w:r>
      <w:bookmarkEnd w:id="1"/>
    </w:p>
    <w:p w14:paraId="03C82F89" w14:textId="77777777" w:rsidR="00000000" w:rsidRPr="00F264A0" w:rsidRDefault="00000000" w:rsidP="00EC65D1">
      <w:pPr>
        <w:pStyle w:val="Bezodstpw"/>
        <w:suppressAutoHyphens/>
        <w:spacing w:after="360" w:line="300" w:lineRule="auto"/>
        <w:rPr>
          <w:rFonts w:ascii="Arial" w:hAnsi="Arial" w:cs="Arial"/>
          <w:bCs/>
        </w:rPr>
      </w:pPr>
      <w:bookmarkStart w:id="2" w:name="ezdPracownikMiejscowoscPodpisu"/>
      <w:r w:rsidRPr="00F264A0">
        <w:rPr>
          <w:rFonts w:ascii="Arial" w:hAnsi="Arial" w:cs="Arial"/>
        </w:rPr>
        <w:t>Gdańsk</w:t>
      </w:r>
      <w:bookmarkEnd w:id="2"/>
      <w:r w:rsidRPr="00F264A0">
        <w:rPr>
          <w:rFonts w:ascii="Arial" w:hAnsi="Arial" w:cs="Arial"/>
        </w:rPr>
        <w:t xml:space="preserve">, </w:t>
      </w:r>
      <w:bookmarkStart w:id="3" w:name="ezdDataPodpisu"/>
      <w:r w:rsidRPr="00F264A0">
        <w:rPr>
          <w:rFonts w:ascii="Arial" w:hAnsi="Arial" w:cs="Arial"/>
          <w:bCs/>
        </w:rPr>
        <w:t>8 maja 2026</w:t>
      </w:r>
      <w:bookmarkEnd w:id="3"/>
    </w:p>
    <w:p w14:paraId="31D449E7" w14:textId="77777777" w:rsidR="00000000" w:rsidRPr="00F264A0" w:rsidRDefault="00000000" w:rsidP="00997CB7">
      <w:pPr>
        <w:spacing w:after="240"/>
        <w:jc w:val="center"/>
        <w:rPr>
          <w:rFonts w:ascii="Arial" w:hAnsi="Arial" w:cs="Arial"/>
          <w:bCs/>
        </w:rPr>
      </w:pPr>
      <w:r w:rsidRPr="00F264A0">
        <w:rPr>
          <w:rFonts w:ascii="Arial" w:hAnsi="Arial" w:cs="Arial"/>
          <w:bCs/>
        </w:rPr>
        <w:t>Obwieszczenie</w:t>
      </w:r>
    </w:p>
    <w:p w14:paraId="5F16CF12" w14:textId="35F9D15E" w:rsidR="00000000" w:rsidRPr="00F264A0" w:rsidRDefault="00000000" w:rsidP="00F264A0">
      <w:pPr>
        <w:pStyle w:val="Bezodstpw"/>
        <w:suppressAutoHyphens/>
        <w:spacing w:before="240" w:line="360" w:lineRule="auto"/>
        <w:rPr>
          <w:rFonts w:ascii="Arial" w:hAnsi="Arial" w:cs="Arial"/>
        </w:rPr>
      </w:pPr>
      <w:r w:rsidRPr="00F264A0">
        <w:rPr>
          <w:rFonts w:ascii="Arial" w:hAnsi="Arial" w:cs="Arial"/>
        </w:rPr>
        <w:t>Wojewoda Pomorski, działając na podstawie art. 49 ustawy z dnia 14 czerwca 1960 r. -</w:t>
      </w:r>
      <w:r w:rsidR="00F264A0">
        <w:rPr>
          <w:rFonts w:ascii="Arial" w:hAnsi="Arial" w:cs="Arial"/>
        </w:rPr>
        <w:t xml:space="preserve"> </w:t>
      </w:r>
      <w:r w:rsidRPr="00F264A0">
        <w:rPr>
          <w:rFonts w:ascii="Arial" w:hAnsi="Arial" w:cs="Arial"/>
        </w:rPr>
        <w:t xml:space="preserve">Kodeks postępowania administracyjnego (j. t. Dz. U. z 2025 r. poz. 1691), oraz art. 8 </w:t>
      </w:r>
      <w:proofErr w:type="spellStart"/>
      <w:r w:rsidRPr="00F264A0">
        <w:rPr>
          <w:rFonts w:ascii="Arial" w:hAnsi="Arial" w:cs="Arial"/>
        </w:rPr>
        <w:t>ustawyz</w:t>
      </w:r>
      <w:proofErr w:type="spellEnd"/>
      <w:r w:rsidRPr="00F264A0">
        <w:rPr>
          <w:rFonts w:ascii="Arial" w:hAnsi="Arial" w:cs="Arial"/>
        </w:rPr>
        <w:t xml:space="preserve"> dnia 21 sierpnia 1997 r. o gospodarce nieruchomościami (j. t. Dz. U. z 202</w:t>
      </w:r>
      <w:r w:rsidRPr="00F264A0">
        <w:rPr>
          <w:rFonts w:ascii="Arial" w:hAnsi="Arial" w:cs="Arial"/>
        </w:rPr>
        <w:t xml:space="preserve">6 r. poz. 399), podaje do publicznej wiadomości, że toczyło się postępowanie odwoławcze i w dniu 8 maja 2026 r. </w:t>
      </w:r>
      <w:r w:rsidRPr="00F264A0">
        <w:rPr>
          <w:rFonts w:ascii="Arial" w:hAnsi="Arial" w:cs="Arial"/>
        </w:rPr>
        <w:t>i wydał decyzję nr NSP-VIII.7581.1.166.2025.AR uchylającą w całości decyzję Starosty Puckiego, wykonującego zadanie z zakresu administracji rządowej, z dnia 13 sierpnia 2025 r. nr GN.683.107.2024 i orzekającą o ustaleniu odszkodowania na rzecz spadkobierców Pana Romana Majkowskiego za nieruchomość oznaczoną jako działka nr</w:t>
      </w:r>
      <w:bookmarkStart w:id="4" w:name="_Hlk215126985"/>
      <w:r w:rsidRPr="00F264A0">
        <w:rPr>
          <w:rFonts w:ascii="Arial" w:hAnsi="Arial" w:cs="Arial"/>
        </w:rPr>
        <w:t xml:space="preserve"> 184/5 o pow. 17 m², położoną w miejscowości Dębogórze, gmina Kosakowo, </w:t>
      </w:r>
      <w:bookmarkEnd w:id="4"/>
      <w:r w:rsidRPr="00F264A0">
        <w:rPr>
          <w:rFonts w:ascii="Arial" w:hAnsi="Arial" w:cs="Arial"/>
        </w:rPr>
        <w:t>objętą decyzją Starosty Puckiego, wykonującego zadanie z zakresu administracji rządowej, z dnia 25 sierpnia 2023 r., nr AB/RW-6740/94/23/K o zezwoleniu na realizację inwestycji drogowej pn. „</w:t>
      </w:r>
      <w:r w:rsidRPr="00F264A0">
        <w:rPr>
          <w:rFonts w:ascii="Arial" w:hAnsi="Arial" w:cs="Arial"/>
          <w:i/>
          <w:iCs/>
        </w:rPr>
        <w:t>Budowa drogi gminnej ulicy Jagodowej, na odcinku od skrzyżowania z ul. Grzybową do skrzyżowania z ul. Owocową w Dębogórzu</w:t>
      </w:r>
      <w:r w:rsidRPr="00F264A0">
        <w:rPr>
          <w:rFonts w:ascii="Arial" w:hAnsi="Arial" w:cs="Arial"/>
        </w:rPr>
        <w:t>” oraz o zobowiązaniu Wójta Gminy Kosakowo do wpłacenia odszkodowania do depozytu sądowego na okres 10 lat, w terminie 14 dni od dnia wydania decyzji.</w:t>
      </w:r>
    </w:p>
    <w:p w14:paraId="01295372" w14:textId="4C49CC92" w:rsidR="00000000" w:rsidRPr="00F264A0" w:rsidRDefault="00000000" w:rsidP="00F264A0">
      <w:pPr>
        <w:pStyle w:val="Bezodstpw"/>
        <w:suppressAutoHyphens/>
        <w:spacing w:line="360" w:lineRule="auto"/>
        <w:rPr>
          <w:rFonts w:ascii="Arial" w:hAnsi="Arial" w:cs="Arial"/>
        </w:rPr>
      </w:pPr>
      <w:r w:rsidRPr="00F264A0">
        <w:rPr>
          <w:rFonts w:ascii="Arial" w:hAnsi="Arial" w:cs="Arial"/>
        </w:rPr>
        <w:t>Informuję, że spadkobiercy Pana Romana Majkowskiego, mogą zapoznać się z treścią decyzji w Oddziale Orzecznictwa Wydziału Nieruchomości i Skarbu Państwa Pomorskiego</w:t>
      </w:r>
      <w:r w:rsidR="00F264A0">
        <w:rPr>
          <w:rFonts w:ascii="Arial" w:hAnsi="Arial" w:cs="Arial"/>
        </w:rPr>
        <w:t xml:space="preserve"> </w:t>
      </w:r>
      <w:r w:rsidRPr="00F264A0">
        <w:rPr>
          <w:rFonts w:ascii="Arial" w:hAnsi="Arial" w:cs="Arial"/>
        </w:rPr>
        <w:t>Urzędu Wojewódzkiego w Gdańsku, ul. Okopowa 21/27 (pokój nr 429, IV piętro)</w:t>
      </w:r>
      <w:r w:rsidR="00F264A0">
        <w:rPr>
          <w:rFonts w:ascii="Arial" w:hAnsi="Arial" w:cs="Arial"/>
        </w:rPr>
        <w:t xml:space="preserve"> </w:t>
      </w:r>
      <w:r w:rsidRPr="00F264A0">
        <w:rPr>
          <w:rFonts w:ascii="Arial" w:hAnsi="Arial" w:cs="Arial"/>
        </w:rPr>
        <w:t>po okazaniu dokumentu poświadczającego dziedziczenie po Panu Romanie Majkowskim.</w:t>
      </w:r>
    </w:p>
    <w:p w14:paraId="367011C6" w14:textId="32FB32AA" w:rsidR="00000000" w:rsidRPr="00F264A0" w:rsidRDefault="00000000" w:rsidP="00F264A0">
      <w:pPr>
        <w:pStyle w:val="Bezodstpw"/>
        <w:suppressAutoHyphens/>
        <w:spacing w:after="240" w:line="360" w:lineRule="auto"/>
        <w:rPr>
          <w:rFonts w:ascii="Arial" w:hAnsi="Arial" w:cs="Arial"/>
        </w:rPr>
      </w:pPr>
      <w:r w:rsidRPr="00F264A0">
        <w:rPr>
          <w:rFonts w:ascii="Arial" w:hAnsi="Arial" w:cs="Arial"/>
        </w:rPr>
        <w:t>W związku z powyższym, kontakt telefoniczny z pracownikiem prowadzącym sprawę – Panią</w:t>
      </w:r>
      <w:r w:rsidR="00F264A0">
        <w:rPr>
          <w:rFonts w:ascii="Arial" w:hAnsi="Arial" w:cs="Arial"/>
        </w:rPr>
        <w:t xml:space="preserve"> </w:t>
      </w:r>
      <w:r w:rsidRPr="00F264A0">
        <w:rPr>
          <w:rFonts w:ascii="Arial" w:hAnsi="Arial" w:cs="Arial"/>
        </w:rPr>
        <w:t xml:space="preserve">Aleksandrą </w:t>
      </w:r>
      <w:proofErr w:type="spellStart"/>
      <w:r w:rsidRPr="00F264A0">
        <w:rPr>
          <w:rFonts w:ascii="Arial" w:hAnsi="Arial" w:cs="Arial"/>
        </w:rPr>
        <w:t>Rodą</w:t>
      </w:r>
      <w:proofErr w:type="spellEnd"/>
      <w:r w:rsidRPr="00F264A0">
        <w:rPr>
          <w:rFonts w:ascii="Arial" w:hAnsi="Arial" w:cs="Arial"/>
        </w:rPr>
        <w:t xml:space="preserve"> jest możliwy w godzinach urzędowania: 9:00 – 14:00, tel. (58) 30 77 172 lub (58) 30 77 508 (sekretariat).</w:t>
      </w:r>
    </w:p>
    <w:p w14:paraId="0466A95F" w14:textId="77777777" w:rsidR="00000000" w:rsidRPr="00F264A0" w:rsidRDefault="00000000" w:rsidP="00F264A0">
      <w:pPr>
        <w:pStyle w:val="Bezodstpw"/>
        <w:suppressAutoHyphens/>
        <w:spacing w:line="360" w:lineRule="auto"/>
        <w:rPr>
          <w:rFonts w:ascii="Arial" w:hAnsi="Arial" w:cs="Arial"/>
        </w:rPr>
      </w:pPr>
      <w:r w:rsidRPr="00F264A0">
        <w:rPr>
          <w:rFonts w:ascii="Arial" w:hAnsi="Arial" w:cs="Arial"/>
        </w:rPr>
        <w:t>Pouczenie:</w:t>
      </w:r>
    </w:p>
    <w:p w14:paraId="717C416E" w14:textId="77777777" w:rsidR="00000000" w:rsidRPr="00F264A0" w:rsidRDefault="00000000" w:rsidP="00F264A0">
      <w:pPr>
        <w:pStyle w:val="Bezodstpw"/>
        <w:numPr>
          <w:ilvl w:val="0"/>
          <w:numId w:val="9"/>
        </w:numPr>
        <w:suppressAutoHyphens/>
        <w:spacing w:line="360" w:lineRule="auto"/>
        <w:rPr>
          <w:rFonts w:ascii="Arial" w:hAnsi="Arial" w:cs="Arial"/>
        </w:rPr>
      </w:pPr>
      <w:r w:rsidRPr="00F264A0">
        <w:rPr>
          <w:rFonts w:ascii="Arial" w:hAnsi="Arial" w:cs="Arial"/>
        </w:rPr>
        <w:t xml:space="preserve">Doręczenie uważa się za dokonane po upływie 14 dni od dnia publicznego obwieszczenia (art. 127 § 2 oraz art. 129 § 1 i 2 oraz art. 49 ustawy z dnia 14 </w:t>
      </w:r>
      <w:r w:rsidRPr="00F264A0">
        <w:rPr>
          <w:rFonts w:ascii="Arial" w:hAnsi="Arial" w:cs="Arial"/>
        </w:rPr>
        <w:lastRenderedPageBreak/>
        <w:t xml:space="preserve">czerwca 1960 r. Kodeks postępowania administracyjnego (j. t. </w:t>
      </w:r>
      <w:hyperlink r:id="rId8" w:history="1">
        <w:r w:rsidRPr="00F264A0">
          <w:rPr>
            <w:rFonts w:ascii="Arial" w:hAnsi="Arial" w:cs="Arial"/>
          </w:rPr>
          <w:t xml:space="preserve">Dz. U. z 2025 r. poz. </w:t>
        </w:r>
      </w:hyperlink>
      <w:r w:rsidRPr="00F264A0">
        <w:rPr>
          <w:rFonts w:ascii="Arial" w:hAnsi="Arial" w:cs="Arial"/>
        </w:rPr>
        <w:t>1691).</w:t>
      </w:r>
    </w:p>
    <w:p w14:paraId="46E70156" w14:textId="77777777" w:rsidR="00000000" w:rsidRPr="00F264A0" w:rsidRDefault="00000000" w:rsidP="00F264A0">
      <w:pPr>
        <w:pStyle w:val="Bezodstpw"/>
        <w:numPr>
          <w:ilvl w:val="0"/>
          <w:numId w:val="9"/>
        </w:numPr>
        <w:suppressAutoHyphens/>
        <w:spacing w:line="360" w:lineRule="auto"/>
        <w:rPr>
          <w:rFonts w:ascii="Arial" w:hAnsi="Arial" w:cs="Arial"/>
        </w:rPr>
      </w:pPr>
      <w:r w:rsidRPr="00F264A0">
        <w:rPr>
          <w:rFonts w:ascii="Arial" w:hAnsi="Arial" w:cs="Arial"/>
        </w:rPr>
        <w:t>Na niniejsze rozstrzygnięcie przysługuje stronom prawo złożenia skargi do Wojewódzkiego Sądu Administracyjnego w Gdańsku, za pośrednictwem Wojewody Pomorskiego, w terminie 30 dni od dnia doręczenia decyzji (art. 3 § 2 pkt 1, 53 § 1 i art. 54 § 1 ustawy z dnia 30 sierpnia 2002 r. Prawo o postępowaniu przed sądami administracyjnymi, j. t. Dz. U. z 2026 r. poz. 143 ze zm., zwanej dalej „</w:t>
      </w:r>
      <w:proofErr w:type="spellStart"/>
      <w:r w:rsidRPr="00F264A0">
        <w:rPr>
          <w:rFonts w:ascii="Arial" w:hAnsi="Arial" w:cs="Arial"/>
        </w:rPr>
        <w:t>p.p.s.a</w:t>
      </w:r>
      <w:proofErr w:type="spellEnd"/>
      <w:r w:rsidRPr="00F264A0">
        <w:rPr>
          <w:rFonts w:ascii="Arial" w:hAnsi="Arial" w:cs="Arial"/>
        </w:rPr>
        <w:t>.”).</w:t>
      </w:r>
    </w:p>
    <w:p w14:paraId="272B1B22" w14:textId="77777777" w:rsidR="00000000" w:rsidRPr="00F264A0" w:rsidRDefault="00000000" w:rsidP="00F264A0">
      <w:pPr>
        <w:pStyle w:val="Bezodstpw"/>
        <w:numPr>
          <w:ilvl w:val="0"/>
          <w:numId w:val="9"/>
        </w:numPr>
        <w:suppressAutoHyphens/>
        <w:spacing w:line="360" w:lineRule="auto"/>
        <w:rPr>
          <w:rFonts w:ascii="Arial" w:hAnsi="Arial" w:cs="Arial"/>
        </w:rPr>
      </w:pPr>
      <w:r w:rsidRPr="00F264A0">
        <w:rPr>
          <w:rFonts w:ascii="Arial" w:hAnsi="Arial" w:cs="Arial"/>
        </w:rPr>
        <w:t>Sąd pobiera wpis stosunkowy od skargi zgodnie z § 1 Rozporządzenia Rady Ministrów z dnia 16 grudnia 2003 r., w sprawie wysokości oraz szczegółowych zasad pobierania wpisu w postępowaniu przed sądami administracyjnymi (j. t. Dz. U. z 2021 r. poz. 535), który stanowi, że „Wpis stosunkowy zależy od wysokości należności pieniężnej objętej zaskarżonym aktem i wynosi:</w:t>
      </w:r>
    </w:p>
    <w:p w14:paraId="3BBCA77E" w14:textId="77777777" w:rsidR="00000000" w:rsidRPr="00F264A0" w:rsidRDefault="00000000" w:rsidP="00F264A0">
      <w:pPr>
        <w:pStyle w:val="Bezodstpw"/>
        <w:suppressAutoHyphens/>
        <w:spacing w:line="360" w:lineRule="auto"/>
        <w:ind w:left="708"/>
        <w:rPr>
          <w:rFonts w:ascii="Arial" w:hAnsi="Arial" w:cs="Arial"/>
        </w:rPr>
      </w:pPr>
      <w:r w:rsidRPr="00F264A0">
        <w:rPr>
          <w:rFonts w:ascii="Arial" w:hAnsi="Arial" w:cs="Arial"/>
        </w:rPr>
        <w:t>1) do 10.000 zł - 4 % wartości przedmiotu zaskarżenia, nie mniej jednak niż 100 zł;</w:t>
      </w:r>
    </w:p>
    <w:p w14:paraId="4F7252D5" w14:textId="77777777" w:rsidR="00000000" w:rsidRPr="00F264A0" w:rsidRDefault="00000000" w:rsidP="00F264A0">
      <w:pPr>
        <w:pStyle w:val="Bezodstpw"/>
        <w:suppressAutoHyphens/>
        <w:spacing w:line="360" w:lineRule="auto"/>
        <w:ind w:left="708"/>
        <w:rPr>
          <w:rFonts w:ascii="Arial" w:hAnsi="Arial" w:cs="Arial"/>
        </w:rPr>
      </w:pPr>
      <w:r w:rsidRPr="00F264A0">
        <w:rPr>
          <w:rFonts w:ascii="Arial" w:hAnsi="Arial" w:cs="Arial"/>
        </w:rPr>
        <w:t>2) ponad 10.000 zł do 50.000 zł - 3 % wartości przedmiotu zaskarżenia, nie mniej jednak niż 400 zł;</w:t>
      </w:r>
    </w:p>
    <w:p w14:paraId="6FE088D9" w14:textId="77777777" w:rsidR="00000000" w:rsidRPr="00F264A0" w:rsidRDefault="00000000" w:rsidP="00F264A0">
      <w:pPr>
        <w:pStyle w:val="Bezodstpw"/>
        <w:suppressAutoHyphens/>
        <w:spacing w:line="360" w:lineRule="auto"/>
        <w:ind w:left="708"/>
        <w:rPr>
          <w:rFonts w:ascii="Arial" w:hAnsi="Arial" w:cs="Arial"/>
        </w:rPr>
      </w:pPr>
      <w:r w:rsidRPr="00F264A0">
        <w:rPr>
          <w:rFonts w:ascii="Arial" w:hAnsi="Arial" w:cs="Arial"/>
        </w:rPr>
        <w:t>3) ponad 50.000 zł do 100.000 zł - 2 % wartości przedmiotu zaskarżenia, nie mniej jednak niż 1.500 zł;</w:t>
      </w:r>
    </w:p>
    <w:p w14:paraId="13EED403" w14:textId="77777777" w:rsidR="00000000" w:rsidRPr="00F264A0" w:rsidRDefault="00000000" w:rsidP="00F264A0">
      <w:pPr>
        <w:pStyle w:val="Bezodstpw"/>
        <w:suppressAutoHyphens/>
        <w:spacing w:line="360" w:lineRule="auto"/>
        <w:ind w:left="708"/>
        <w:rPr>
          <w:rFonts w:ascii="Arial" w:hAnsi="Arial" w:cs="Arial"/>
        </w:rPr>
      </w:pPr>
      <w:r w:rsidRPr="00F264A0">
        <w:rPr>
          <w:rFonts w:ascii="Arial" w:hAnsi="Arial" w:cs="Arial"/>
        </w:rPr>
        <w:t xml:space="preserve">4) ponad 100.000 zł - 1 % wartości przedmiotu zaskarżenia, nie mniej jednak niż 2.000 zł i nie więcej niż 100.000 zł”. Wpis ten wnosi się na rachunek bankowy bądź wpłaca się w kasie Wojewódzkiego Sądu Administracyjnego w Gdańsku. Przy uiszczaniu wpisu należy wskazać tytuł wpłaty, rodzaj pisma, od którego wpis jest uiszczany, oraz sygnaturę akt sądowych jeśli została nadana (art. 214 § 1, art. 219 § 1 i 2, art. 230 § 1 i 2, art. 231, art. 233 </w:t>
      </w:r>
      <w:proofErr w:type="spellStart"/>
      <w:r w:rsidRPr="00F264A0">
        <w:rPr>
          <w:rFonts w:ascii="Arial" w:hAnsi="Arial" w:cs="Arial"/>
        </w:rPr>
        <w:t>p.p.s.a</w:t>
      </w:r>
      <w:proofErr w:type="spellEnd"/>
      <w:r w:rsidRPr="00F264A0">
        <w:rPr>
          <w:rFonts w:ascii="Arial" w:hAnsi="Arial" w:cs="Arial"/>
        </w:rPr>
        <w:t>., w związku z § 5 ust. 1 ww. rozporządzenia).</w:t>
      </w:r>
    </w:p>
    <w:p w14:paraId="2C7A809F" w14:textId="70227303" w:rsidR="00F264A0" w:rsidRPr="00F264A0" w:rsidRDefault="00000000" w:rsidP="00F264A0">
      <w:pPr>
        <w:pStyle w:val="Bezodstpw"/>
        <w:numPr>
          <w:ilvl w:val="0"/>
          <w:numId w:val="9"/>
        </w:numPr>
        <w:suppressAutoHyphens/>
        <w:spacing w:after="240" w:line="360" w:lineRule="auto"/>
        <w:rPr>
          <w:rFonts w:ascii="Arial" w:hAnsi="Arial" w:cs="Arial"/>
        </w:rPr>
      </w:pPr>
      <w:r w:rsidRPr="00F264A0">
        <w:rPr>
          <w:rFonts w:ascii="Arial" w:hAnsi="Arial" w:cs="Arial"/>
        </w:rPr>
        <w:t xml:space="preserve">Strona, której nie stać na opłacenie wpisu może zostać zwolniona w całości albo części z obowiązku uiszczania kosztów sądowych oraz ustanowienia pełnomocnika profesjonalnego (prawo pomocy). Warunkiem przyznania prawa pomocy jest złożenie na urzędowym formularzu wniosku o przyznanie prawa pomocy, który winien zawierać oświadczenie strony obejmujące dokładne </w:t>
      </w:r>
      <w:r w:rsidRPr="00F264A0">
        <w:rPr>
          <w:rFonts w:ascii="Arial" w:hAnsi="Arial" w:cs="Arial"/>
        </w:rPr>
        <w:lastRenderedPageBreak/>
        <w:t xml:space="preserve">dane o stanie majątkowym i dochodach, a jeżeli wniosek składa osoba fizyczna, ponadto dokładne dane o stanie rodzinnym oraz oświadczenie strony o niezatrudnieniu lub niepozostawaniu w innym stosunku prawnym z adwokatem, radcą prawnym, doradcą podatkowym lub rzecznikiem patentowym. Wniosek, można złożyć na każdym etapie postępowania przed sądem administracyjnym. Wniosek winien zostać opatrzony oświadczeniem o następującej treści: "Jestem świadomy odpowiedzialności karnej za złożenie fałszywego oświadczenia.". Klauzula ta zastępuje pouczenie sądu o odpowiedzialności karnej za złożenie fałszywego oświadczenia (art. 243 § 1 </w:t>
      </w:r>
      <w:proofErr w:type="spellStart"/>
      <w:r w:rsidRPr="00F264A0">
        <w:rPr>
          <w:rFonts w:ascii="Arial" w:hAnsi="Arial" w:cs="Arial"/>
        </w:rPr>
        <w:t>p.p.s.a</w:t>
      </w:r>
      <w:proofErr w:type="spellEnd"/>
      <w:r w:rsidRPr="00F264A0">
        <w:rPr>
          <w:rFonts w:ascii="Arial" w:hAnsi="Arial" w:cs="Arial"/>
        </w:rPr>
        <w:t xml:space="preserve">., art. 252 § 1, 1a, 2 </w:t>
      </w:r>
      <w:proofErr w:type="spellStart"/>
      <w:r w:rsidRPr="00F264A0">
        <w:rPr>
          <w:rFonts w:ascii="Arial" w:hAnsi="Arial" w:cs="Arial"/>
        </w:rPr>
        <w:t>p.p.s.a</w:t>
      </w:r>
      <w:proofErr w:type="spellEnd"/>
      <w:r w:rsidRPr="00F264A0">
        <w:rPr>
          <w:rFonts w:ascii="Arial" w:hAnsi="Arial" w:cs="Arial"/>
        </w:rPr>
        <w:t>.).</w:t>
      </w:r>
    </w:p>
    <w:p w14:paraId="65302463" w14:textId="77777777" w:rsidR="00F264A0" w:rsidRPr="00F264A0" w:rsidRDefault="00F264A0" w:rsidP="00F264A0">
      <w:pPr>
        <w:pStyle w:val="Bezodstpw"/>
        <w:suppressAutoHyphens/>
        <w:spacing w:after="160" w:line="360" w:lineRule="auto"/>
        <w:rPr>
          <w:rFonts w:ascii="Arial" w:hAnsi="Arial" w:cs="Arial"/>
        </w:rPr>
      </w:pPr>
      <w:r w:rsidRPr="00F264A0">
        <w:rPr>
          <w:rFonts w:ascii="Arial" w:hAnsi="Arial" w:cs="Arial"/>
        </w:rPr>
        <w:t>z upoważnienia Wojewody Pomorskiego</w:t>
      </w:r>
    </w:p>
    <w:p w14:paraId="02F0E467" w14:textId="77777777" w:rsidR="00F264A0" w:rsidRPr="00F264A0" w:rsidRDefault="00F264A0" w:rsidP="00F264A0">
      <w:pPr>
        <w:pStyle w:val="Bezodstpw"/>
        <w:suppressAutoHyphens/>
        <w:spacing w:after="160" w:line="360" w:lineRule="auto"/>
        <w:contextualSpacing/>
        <w:rPr>
          <w:rFonts w:ascii="Arial" w:hAnsi="Arial" w:cs="Arial"/>
        </w:rPr>
      </w:pPr>
      <w:bookmarkStart w:id="5" w:name="ezdPracownikNazwa"/>
      <w:r w:rsidRPr="00F264A0">
        <w:rPr>
          <w:rFonts w:ascii="Arial" w:hAnsi="Arial" w:cs="Arial"/>
        </w:rPr>
        <w:t xml:space="preserve">Dorota </w:t>
      </w:r>
      <w:proofErr w:type="spellStart"/>
      <w:r w:rsidRPr="00F264A0">
        <w:rPr>
          <w:rFonts w:ascii="Arial" w:hAnsi="Arial" w:cs="Arial"/>
        </w:rPr>
        <w:t>Dambek</w:t>
      </w:r>
      <w:proofErr w:type="spellEnd"/>
      <w:r w:rsidRPr="00F264A0">
        <w:rPr>
          <w:rFonts w:ascii="Arial" w:hAnsi="Arial" w:cs="Arial"/>
        </w:rPr>
        <w:t>-Duda</w:t>
      </w:r>
      <w:bookmarkEnd w:id="5"/>
    </w:p>
    <w:p w14:paraId="6E76EF40" w14:textId="77777777" w:rsidR="00F264A0" w:rsidRPr="00F264A0" w:rsidRDefault="00F264A0" w:rsidP="00F264A0">
      <w:pPr>
        <w:pStyle w:val="Bezodstpw"/>
        <w:suppressAutoHyphens/>
        <w:spacing w:line="360" w:lineRule="auto"/>
        <w:rPr>
          <w:rFonts w:ascii="Arial" w:hAnsi="Arial" w:cs="Arial"/>
        </w:rPr>
      </w:pPr>
      <w:bookmarkStart w:id="6" w:name="ezdPracownikStanowisko"/>
      <w:r w:rsidRPr="00F264A0">
        <w:rPr>
          <w:rFonts w:ascii="Arial" w:hAnsi="Arial" w:cs="Arial"/>
        </w:rPr>
        <w:t>Zastępca Dyrektora</w:t>
      </w:r>
      <w:bookmarkEnd w:id="6"/>
    </w:p>
    <w:p w14:paraId="63C54E0E" w14:textId="77777777" w:rsidR="00F264A0" w:rsidRPr="00F264A0" w:rsidRDefault="00F264A0" w:rsidP="00F264A0">
      <w:pPr>
        <w:pStyle w:val="Bezodstpw"/>
        <w:suppressAutoHyphens/>
        <w:spacing w:after="80" w:line="360" w:lineRule="auto"/>
        <w:rPr>
          <w:rFonts w:ascii="Arial" w:hAnsi="Arial" w:cs="Arial"/>
        </w:rPr>
      </w:pPr>
      <w:bookmarkStart w:id="7" w:name="ezdPracownikAtrybut1"/>
      <w:r w:rsidRPr="00F264A0">
        <w:rPr>
          <w:rFonts w:ascii="Arial" w:hAnsi="Arial" w:cs="Arial"/>
        </w:rPr>
        <w:t>Wydziału Nieruchomości i Skarbu Państwa</w:t>
      </w:r>
      <w:bookmarkEnd w:id="7"/>
    </w:p>
    <w:p w14:paraId="0D4D2FD1" w14:textId="0F8E43AB" w:rsidR="00F264A0" w:rsidRPr="00F264A0" w:rsidRDefault="00F264A0" w:rsidP="00F264A0">
      <w:pPr>
        <w:pStyle w:val="Bezodstpw"/>
        <w:suppressAutoHyphens/>
        <w:spacing w:after="160" w:line="360" w:lineRule="auto"/>
        <w:rPr>
          <w:rFonts w:ascii="Arial" w:hAnsi="Arial" w:cs="Arial"/>
        </w:rPr>
      </w:pPr>
      <w:r w:rsidRPr="00F264A0">
        <w:rPr>
          <w:rFonts w:ascii="Arial" w:hAnsi="Arial" w:cs="Arial"/>
        </w:rPr>
        <w:t>/dokument podpisany elektronicznie/</w:t>
      </w:r>
    </w:p>
    <w:p w14:paraId="122BF1B1" w14:textId="1FB5676B" w:rsidR="00000000" w:rsidRPr="00F264A0" w:rsidRDefault="00000000" w:rsidP="00F264A0">
      <w:pPr>
        <w:suppressAutoHyphens/>
        <w:spacing w:before="80" w:after="80" w:line="360" w:lineRule="auto"/>
        <w:rPr>
          <w:rFonts w:ascii="Arial" w:hAnsi="Arial" w:cs="Arial"/>
        </w:rPr>
      </w:pPr>
      <w:r w:rsidRPr="00F264A0">
        <w:rPr>
          <w:rFonts w:ascii="Arial" w:hAnsi="Arial" w:cs="Arial"/>
        </w:rPr>
        <w:t>Egzemplarze:</w:t>
      </w:r>
    </w:p>
    <w:p w14:paraId="3AE3DF0E" w14:textId="77777777" w:rsidR="00000000" w:rsidRPr="00F264A0" w:rsidRDefault="00000000" w:rsidP="00F264A0">
      <w:pPr>
        <w:numPr>
          <w:ilvl w:val="0"/>
          <w:numId w:val="12"/>
        </w:numPr>
        <w:suppressAutoHyphens/>
        <w:spacing w:before="80" w:after="80" w:line="360" w:lineRule="auto"/>
        <w:rPr>
          <w:rFonts w:ascii="Arial" w:hAnsi="Arial" w:cs="Arial"/>
          <w:bCs/>
        </w:rPr>
      </w:pPr>
      <w:r w:rsidRPr="00F264A0">
        <w:rPr>
          <w:rFonts w:ascii="Arial" w:hAnsi="Arial" w:cs="Arial"/>
          <w:bCs/>
        </w:rPr>
        <w:t>Strona BIP Pomorskiego Urzędu Wojewódzkiego w Gdańsku</w:t>
      </w:r>
    </w:p>
    <w:p w14:paraId="7F038EB1" w14:textId="2BE437EF" w:rsidR="00000000" w:rsidRPr="00F264A0" w:rsidRDefault="00000000" w:rsidP="00F264A0">
      <w:pPr>
        <w:numPr>
          <w:ilvl w:val="0"/>
          <w:numId w:val="12"/>
        </w:numPr>
        <w:suppressAutoHyphens/>
        <w:spacing w:before="80" w:after="80" w:line="360" w:lineRule="auto"/>
        <w:rPr>
          <w:rFonts w:ascii="Arial" w:hAnsi="Arial" w:cs="Arial"/>
          <w:bCs/>
        </w:rPr>
      </w:pPr>
      <w:r w:rsidRPr="00F264A0">
        <w:rPr>
          <w:rFonts w:ascii="Arial" w:hAnsi="Arial" w:cs="Arial"/>
          <w:bCs/>
        </w:rPr>
        <w:t>aa.</w:t>
      </w:r>
    </w:p>
    <w:sectPr w:rsidR="00202BF9" w:rsidRPr="00F264A0" w:rsidSect="00EF7A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343ED" w14:textId="77777777" w:rsidR="009C40BD" w:rsidRDefault="009C40BD">
      <w:r>
        <w:separator/>
      </w:r>
    </w:p>
  </w:endnote>
  <w:endnote w:type="continuationSeparator" w:id="0">
    <w:p w14:paraId="16805F8F" w14:textId="77777777" w:rsidR="009C40BD" w:rsidRDefault="009C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96B6F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4EF90EF6" w14:textId="77777777" w:rsidR="00000000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7C4C5F" w14:paraId="58BB31F2" w14:textId="77777777" w:rsidTr="00AB66CA">
      <w:tc>
        <w:tcPr>
          <w:tcW w:w="5245" w:type="dxa"/>
          <w:vMerge w:val="restart"/>
        </w:tcPr>
        <w:p w14:paraId="43BFCA5C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8"/>
        </w:p>
        <w:p w14:paraId="2FC300D7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9"/>
        </w:p>
        <w:p w14:paraId="670414A4" w14:textId="77777777" w:rsidR="00000000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2298BDEF" w14:textId="77777777" w:rsidR="00000000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0"/>
        </w:p>
      </w:tc>
    </w:tr>
    <w:tr w:rsidR="007C4C5F" w14:paraId="0C2BB2AE" w14:textId="77777777" w:rsidTr="00AB66CA">
      <w:tc>
        <w:tcPr>
          <w:tcW w:w="5245" w:type="dxa"/>
          <w:vMerge/>
        </w:tcPr>
        <w:p w14:paraId="2077ECA1" w14:textId="77777777" w:rsidR="00000000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33BD9C8E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7C4C5F" w14:paraId="1EF08E58" w14:textId="77777777" w:rsidTr="00AB66CA">
      <w:tc>
        <w:tcPr>
          <w:tcW w:w="5245" w:type="dxa"/>
          <w:vMerge/>
        </w:tcPr>
        <w:p w14:paraId="03726E71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5803A57D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7C4C5F" w14:paraId="64B3B0BF" w14:textId="77777777" w:rsidTr="00AB66CA">
      <w:tc>
        <w:tcPr>
          <w:tcW w:w="5245" w:type="dxa"/>
          <w:vMerge/>
        </w:tcPr>
        <w:p w14:paraId="0D9188F5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233FE151" w14:textId="77777777" w:rsidR="00000000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5C9084CC" w14:textId="77777777" w:rsidR="00000000" w:rsidRPr="002E7131" w:rsidRDefault="00000000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2A7C0" w14:textId="77777777" w:rsidR="00000000" w:rsidRPr="002E7131" w:rsidRDefault="00000000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7C4C5F" w14:paraId="5D0B7301" w14:textId="77777777" w:rsidTr="00AB66CA">
      <w:tc>
        <w:tcPr>
          <w:tcW w:w="5245" w:type="dxa"/>
          <w:vMerge w:val="restart"/>
        </w:tcPr>
        <w:p w14:paraId="4FCA48F1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1"/>
        </w:p>
        <w:p w14:paraId="1E5D1760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2"/>
        </w:p>
        <w:p w14:paraId="74567ED6" w14:textId="77777777" w:rsidR="00000000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354CC417" w14:textId="77777777" w:rsidR="00000000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3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3"/>
        </w:p>
      </w:tc>
    </w:tr>
    <w:tr w:rsidR="007C4C5F" w14:paraId="604CA8E3" w14:textId="77777777" w:rsidTr="00AB66CA">
      <w:tc>
        <w:tcPr>
          <w:tcW w:w="5245" w:type="dxa"/>
          <w:vMerge/>
        </w:tcPr>
        <w:p w14:paraId="1B47E69A" w14:textId="77777777" w:rsidR="00000000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30665160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7C4C5F" w14:paraId="6DD11217" w14:textId="77777777" w:rsidTr="00AB66CA">
      <w:tc>
        <w:tcPr>
          <w:tcW w:w="5245" w:type="dxa"/>
          <w:vMerge/>
        </w:tcPr>
        <w:p w14:paraId="77F80492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00D45BC4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7C4C5F" w14:paraId="1BB655E9" w14:textId="77777777" w:rsidTr="00AB66CA">
      <w:tc>
        <w:tcPr>
          <w:tcW w:w="5245" w:type="dxa"/>
          <w:vMerge/>
        </w:tcPr>
        <w:p w14:paraId="08AFFCCA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628176C5" w14:textId="77777777" w:rsidR="00000000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3D0A862A" w14:textId="77777777" w:rsidR="00000000" w:rsidRPr="002E7131" w:rsidRDefault="00000000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AD03B" w14:textId="77777777" w:rsidR="009C40BD" w:rsidRDefault="009C40BD">
      <w:r>
        <w:separator/>
      </w:r>
    </w:p>
  </w:footnote>
  <w:footnote w:type="continuationSeparator" w:id="0">
    <w:p w14:paraId="7BBF0C49" w14:textId="77777777" w:rsidR="009C40BD" w:rsidRDefault="009C4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974CD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F6D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6A0C9C8B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00DE7BC2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723E6D3B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5FF173A2" w14:textId="77777777" w:rsidR="00000000" w:rsidRPr="00DB47ED" w:rsidRDefault="00000000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5352D" w14:textId="77777777" w:rsidR="00000000" w:rsidRPr="001F7A58" w:rsidRDefault="00000000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27B5E45A" w14:textId="77777777" w:rsidR="00000000" w:rsidRPr="002E7131" w:rsidRDefault="00000000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080624D8" w14:textId="77777777" w:rsidR="00000000" w:rsidRPr="002E7131" w:rsidRDefault="00000000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4BAD"/>
    <w:multiLevelType w:val="hybridMultilevel"/>
    <w:tmpl w:val="DBD40708"/>
    <w:lvl w:ilvl="0" w:tplc="ACBA0288">
      <w:start w:val="1"/>
      <w:numFmt w:val="decimal"/>
      <w:lvlText w:val="%1."/>
      <w:lvlJc w:val="left"/>
      <w:pPr>
        <w:ind w:left="720" w:hanging="360"/>
      </w:pPr>
    </w:lvl>
    <w:lvl w:ilvl="1" w:tplc="8AB275C4" w:tentative="1">
      <w:start w:val="1"/>
      <w:numFmt w:val="lowerLetter"/>
      <w:lvlText w:val="%2."/>
      <w:lvlJc w:val="left"/>
      <w:pPr>
        <w:ind w:left="1440" w:hanging="360"/>
      </w:pPr>
    </w:lvl>
    <w:lvl w:ilvl="2" w:tplc="5288B84E" w:tentative="1">
      <w:start w:val="1"/>
      <w:numFmt w:val="lowerRoman"/>
      <w:lvlText w:val="%3."/>
      <w:lvlJc w:val="right"/>
      <w:pPr>
        <w:ind w:left="2160" w:hanging="180"/>
      </w:pPr>
    </w:lvl>
    <w:lvl w:ilvl="3" w:tplc="3836E446" w:tentative="1">
      <w:start w:val="1"/>
      <w:numFmt w:val="decimal"/>
      <w:lvlText w:val="%4."/>
      <w:lvlJc w:val="left"/>
      <w:pPr>
        <w:ind w:left="2880" w:hanging="360"/>
      </w:pPr>
    </w:lvl>
    <w:lvl w:ilvl="4" w:tplc="F9F4AE60" w:tentative="1">
      <w:start w:val="1"/>
      <w:numFmt w:val="lowerLetter"/>
      <w:lvlText w:val="%5."/>
      <w:lvlJc w:val="left"/>
      <w:pPr>
        <w:ind w:left="3600" w:hanging="360"/>
      </w:pPr>
    </w:lvl>
    <w:lvl w:ilvl="5" w:tplc="2D8253C4" w:tentative="1">
      <w:start w:val="1"/>
      <w:numFmt w:val="lowerRoman"/>
      <w:lvlText w:val="%6."/>
      <w:lvlJc w:val="right"/>
      <w:pPr>
        <w:ind w:left="4320" w:hanging="180"/>
      </w:pPr>
    </w:lvl>
    <w:lvl w:ilvl="6" w:tplc="02B08D4C" w:tentative="1">
      <w:start w:val="1"/>
      <w:numFmt w:val="decimal"/>
      <w:lvlText w:val="%7."/>
      <w:lvlJc w:val="left"/>
      <w:pPr>
        <w:ind w:left="5040" w:hanging="360"/>
      </w:pPr>
    </w:lvl>
    <w:lvl w:ilvl="7" w:tplc="1EE459B6" w:tentative="1">
      <w:start w:val="1"/>
      <w:numFmt w:val="lowerLetter"/>
      <w:lvlText w:val="%8."/>
      <w:lvlJc w:val="left"/>
      <w:pPr>
        <w:ind w:left="5760" w:hanging="360"/>
      </w:pPr>
    </w:lvl>
    <w:lvl w:ilvl="8" w:tplc="2222F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74D62"/>
    <w:multiLevelType w:val="hybridMultilevel"/>
    <w:tmpl w:val="D6D8CF08"/>
    <w:lvl w:ilvl="0" w:tplc="6D24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AE6AC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0DC30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30A5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26C2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884FA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2CE77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62E0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7EEB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26435C"/>
    <w:multiLevelType w:val="hybridMultilevel"/>
    <w:tmpl w:val="77C06858"/>
    <w:lvl w:ilvl="0" w:tplc="283627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86E580" w:tentative="1">
      <w:start w:val="1"/>
      <w:numFmt w:val="lowerLetter"/>
      <w:lvlText w:val="%2."/>
      <w:lvlJc w:val="left"/>
      <w:pPr>
        <w:ind w:left="1440" w:hanging="360"/>
      </w:pPr>
    </w:lvl>
    <w:lvl w:ilvl="2" w:tplc="188286E2" w:tentative="1">
      <w:start w:val="1"/>
      <w:numFmt w:val="lowerRoman"/>
      <w:lvlText w:val="%3."/>
      <w:lvlJc w:val="right"/>
      <w:pPr>
        <w:ind w:left="2160" w:hanging="180"/>
      </w:pPr>
    </w:lvl>
    <w:lvl w:ilvl="3" w:tplc="F2F64FFE" w:tentative="1">
      <w:start w:val="1"/>
      <w:numFmt w:val="decimal"/>
      <w:lvlText w:val="%4."/>
      <w:lvlJc w:val="left"/>
      <w:pPr>
        <w:ind w:left="2880" w:hanging="360"/>
      </w:pPr>
    </w:lvl>
    <w:lvl w:ilvl="4" w:tplc="1B7CDFBE" w:tentative="1">
      <w:start w:val="1"/>
      <w:numFmt w:val="lowerLetter"/>
      <w:lvlText w:val="%5."/>
      <w:lvlJc w:val="left"/>
      <w:pPr>
        <w:ind w:left="3600" w:hanging="360"/>
      </w:pPr>
    </w:lvl>
    <w:lvl w:ilvl="5" w:tplc="2D00B9DC" w:tentative="1">
      <w:start w:val="1"/>
      <w:numFmt w:val="lowerRoman"/>
      <w:lvlText w:val="%6."/>
      <w:lvlJc w:val="right"/>
      <w:pPr>
        <w:ind w:left="4320" w:hanging="180"/>
      </w:pPr>
    </w:lvl>
    <w:lvl w:ilvl="6" w:tplc="BED6CE58" w:tentative="1">
      <w:start w:val="1"/>
      <w:numFmt w:val="decimal"/>
      <w:lvlText w:val="%7."/>
      <w:lvlJc w:val="left"/>
      <w:pPr>
        <w:ind w:left="5040" w:hanging="360"/>
      </w:pPr>
    </w:lvl>
    <w:lvl w:ilvl="7" w:tplc="84F6582E" w:tentative="1">
      <w:start w:val="1"/>
      <w:numFmt w:val="lowerLetter"/>
      <w:lvlText w:val="%8."/>
      <w:lvlJc w:val="left"/>
      <w:pPr>
        <w:ind w:left="5760" w:hanging="360"/>
      </w:pPr>
    </w:lvl>
    <w:lvl w:ilvl="8" w:tplc="69F20A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22BB9"/>
    <w:multiLevelType w:val="hybridMultilevel"/>
    <w:tmpl w:val="F9B88CEA"/>
    <w:lvl w:ilvl="0" w:tplc="BFA0DC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F5620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EB89D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A892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2068C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DE23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4423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8451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B2EF8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923CBB"/>
    <w:multiLevelType w:val="hybridMultilevel"/>
    <w:tmpl w:val="3AB2184E"/>
    <w:lvl w:ilvl="0" w:tplc="AFD28A3C">
      <w:start w:val="1"/>
      <w:numFmt w:val="decimal"/>
      <w:lvlText w:val="%1."/>
      <w:lvlJc w:val="left"/>
      <w:pPr>
        <w:ind w:left="720" w:hanging="360"/>
      </w:pPr>
    </w:lvl>
    <w:lvl w:ilvl="1" w:tplc="9A5C5C58" w:tentative="1">
      <w:start w:val="1"/>
      <w:numFmt w:val="lowerLetter"/>
      <w:lvlText w:val="%2."/>
      <w:lvlJc w:val="left"/>
      <w:pPr>
        <w:ind w:left="1440" w:hanging="360"/>
      </w:pPr>
    </w:lvl>
    <w:lvl w:ilvl="2" w:tplc="F3A822D4" w:tentative="1">
      <w:start w:val="1"/>
      <w:numFmt w:val="lowerRoman"/>
      <w:lvlText w:val="%3."/>
      <w:lvlJc w:val="right"/>
      <w:pPr>
        <w:ind w:left="2160" w:hanging="180"/>
      </w:pPr>
    </w:lvl>
    <w:lvl w:ilvl="3" w:tplc="8C4266EE" w:tentative="1">
      <w:start w:val="1"/>
      <w:numFmt w:val="decimal"/>
      <w:lvlText w:val="%4."/>
      <w:lvlJc w:val="left"/>
      <w:pPr>
        <w:ind w:left="2880" w:hanging="360"/>
      </w:pPr>
    </w:lvl>
    <w:lvl w:ilvl="4" w:tplc="14DCB510" w:tentative="1">
      <w:start w:val="1"/>
      <w:numFmt w:val="lowerLetter"/>
      <w:lvlText w:val="%5."/>
      <w:lvlJc w:val="left"/>
      <w:pPr>
        <w:ind w:left="3600" w:hanging="360"/>
      </w:pPr>
    </w:lvl>
    <w:lvl w:ilvl="5" w:tplc="D1F4074C" w:tentative="1">
      <w:start w:val="1"/>
      <w:numFmt w:val="lowerRoman"/>
      <w:lvlText w:val="%6."/>
      <w:lvlJc w:val="right"/>
      <w:pPr>
        <w:ind w:left="4320" w:hanging="180"/>
      </w:pPr>
    </w:lvl>
    <w:lvl w:ilvl="6" w:tplc="528AE2EE" w:tentative="1">
      <w:start w:val="1"/>
      <w:numFmt w:val="decimal"/>
      <w:lvlText w:val="%7."/>
      <w:lvlJc w:val="left"/>
      <w:pPr>
        <w:ind w:left="5040" w:hanging="360"/>
      </w:pPr>
    </w:lvl>
    <w:lvl w:ilvl="7" w:tplc="6CC89740" w:tentative="1">
      <w:start w:val="1"/>
      <w:numFmt w:val="lowerLetter"/>
      <w:lvlText w:val="%8."/>
      <w:lvlJc w:val="left"/>
      <w:pPr>
        <w:ind w:left="5760" w:hanging="360"/>
      </w:pPr>
    </w:lvl>
    <w:lvl w:ilvl="8" w:tplc="F9B89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22573"/>
    <w:multiLevelType w:val="hybridMultilevel"/>
    <w:tmpl w:val="42C27D0C"/>
    <w:lvl w:ilvl="0" w:tplc="762C18D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E2DCB430">
      <w:start w:val="1"/>
      <w:numFmt w:val="lowerLetter"/>
      <w:lvlText w:val="%2."/>
      <w:lvlJc w:val="left"/>
      <w:pPr>
        <w:ind w:left="1440" w:hanging="360"/>
      </w:pPr>
    </w:lvl>
    <w:lvl w:ilvl="2" w:tplc="2B38773E">
      <w:start w:val="1"/>
      <w:numFmt w:val="lowerRoman"/>
      <w:lvlText w:val="%3."/>
      <w:lvlJc w:val="right"/>
      <w:pPr>
        <w:ind w:left="2160" w:hanging="180"/>
      </w:pPr>
    </w:lvl>
    <w:lvl w:ilvl="3" w:tplc="184C8D8E">
      <w:start w:val="1"/>
      <w:numFmt w:val="decimal"/>
      <w:lvlText w:val="%4."/>
      <w:lvlJc w:val="left"/>
      <w:pPr>
        <w:ind w:left="2880" w:hanging="360"/>
      </w:pPr>
    </w:lvl>
    <w:lvl w:ilvl="4" w:tplc="2A8A4D2C">
      <w:start w:val="1"/>
      <w:numFmt w:val="lowerLetter"/>
      <w:lvlText w:val="%5."/>
      <w:lvlJc w:val="left"/>
      <w:pPr>
        <w:ind w:left="3600" w:hanging="360"/>
      </w:pPr>
    </w:lvl>
    <w:lvl w:ilvl="5" w:tplc="FCF60C0A">
      <w:start w:val="1"/>
      <w:numFmt w:val="lowerRoman"/>
      <w:lvlText w:val="%6."/>
      <w:lvlJc w:val="right"/>
      <w:pPr>
        <w:ind w:left="4320" w:hanging="180"/>
      </w:pPr>
    </w:lvl>
    <w:lvl w:ilvl="6" w:tplc="219A5846">
      <w:start w:val="1"/>
      <w:numFmt w:val="decimal"/>
      <w:lvlText w:val="%7."/>
      <w:lvlJc w:val="left"/>
      <w:pPr>
        <w:ind w:left="5040" w:hanging="360"/>
      </w:pPr>
    </w:lvl>
    <w:lvl w:ilvl="7" w:tplc="E370CED0">
      <w:start w:val="1"/>
      <w:numFmt w:val="lowerLetter"/>
      <w:lvlText w:val="%8."/>
      <w:lvlJc w:val="left"/>
      <w:pPr>
        <w:ind w:left="5760" w:hanging="360"/>
      </w:pPr>
    </w:lvl>
    <w:lvl w:ilvl="8" w:tplc="8EF027A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12547"/>
    <w:multiLevelType w:val="hybridMultilevel"/>
    <w:tmpl w:val="7F984848"/>
    <w:lvl w:ilvl="0" w:tplc="907089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742AD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E5A93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DA78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CEA0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2D836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1052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72D7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B3C56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495DAA"/>
    <w:multiLevelType w:val="hybridMultilevel"/>
    <w:tmpl w:val="D98C6EBE"/>
    <w:lvl w:ilvl="0" w:tplc="4ED00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F4188A" w:tentative="1">
      <w:start w:val="1"/>
      <w:numFmt w:val="lowerLetter"/>
      <w:lvlText w:val="%2."/>
      <w:lvlJc w:val="left"/>
      <w:pPr>
        <w:ind w:left="1440" w:hanging="360"/>
      </w:pPr>
    </w:lvl>
    <w:lvl w:ilvl="2" w:tplc="E5604274" w:tentative="1">
      <w:start w:val="1"/>
      <w:numFmt w:val="lowerRoman"/>
      <w:lvlText w:val="%3."/>
      <w:lvlJc w:val="right"/>
      <w:pPr>
        <w:ind w:left="2160" w:hanging="180"/>
      </w:pPr>
    </w:lvl>
    <w:lvl w:ilvl="3" w:tplc="F2DC6DA0" w:tentative="1">
      <w:start w:val="1"/>
      <w:numFmt w:val="decimal"/>
      <w:lvlText w:val="%4."/>
      <w:lvlJc w:val="left"/>
      <w:pPr>
        <w:ind w:left="2880" w:hanging="360"/>
      </w:pPr>
    </w:lvl>
    <w:lvl w:ilvl="4" w:tplc="1A04634A" w:tentative="1">
      <w:start w:val="1"/>
      <w:numFmt w:val="lowerLetter"/>
      <w:lvlText w:val="%5."/>
      <w:lvlJc w:val="left"/>
      <w:pPr>
        <w:ind w:left="3600" w:hanging="360"/>
      </w:pPr>
    </w:lvl>
    <w:lvl w:ilvl="5" w:tplc="8424FE2A" w:tentative="1">
      <w:start w:val="1"/>
      <w:numFmt w:val="lowerRoman"/>
      <w:lvlText w:val="%6."/>
      <w:lvlJc w:val="right"/>
      <w:pPr>
        <w:ind w:left="4320" w:hanging="180"/>
      </w:pPr>
    </w:lvl>
    <w:lvl w:ilvl="6" w:tplc="39DE5028" w:tentative="1">
      <w:start w:val="1"/>
      <w:numFmt w:val="decimal"/>
      <w:lvlText w:val="%7."/>
      <w:lvlJc w:val="left"/>
      <w:pPr>
        <w:ind w:left="5040" w:hanging="360"/>
      </w:pPr>
    </w:lvl>
    <w:lvl w:ilvl="7" w:tplc="8F1A5BF4" w:tentative="1">
      <w:start w:val="1"/>
      <w:numFmt w:val="lowerLetter"/>
      <w:lvlText w:val="%8."/>
      <w:lvlJc w:val="left"/>
      <w:pPr>
        <w:ind w:left="5760" w:hanging="360"/>
      </w:pPr>
    </w:lvl>
    <w:lvl w:ilvl="8" w:tplc="13D2A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71DF2"/>
    <w:multiLevelType w:val="hybridMultilevel"/>
    <w:tmpl w:val="04EC393A"/>
    <w:lvl w:ilvl="0" w:tplc="EEE0B4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4268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E4C1C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2407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F6D8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D6EE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9053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4234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C301F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517C23"/>
    <w:multiLevelType w:val="hybridMultilevel"/>
    <w:tmpl w:val="39FC05AA"/>
    <w:lvl w:ilvl="0" w:tplc="3E56F3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E38D5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EC698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C044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9A20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95439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3242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F050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18A2B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657987"/>
    <w:multiLevelType w:val="hybridMultilevel"/>
    <w:tmpl w:val="510471F6"/>
    <w:lvl w:ilvl="0" w:tplc="749E2B2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7A602896">
      <w:start w:val="1"/>
      <w:numFmt w:val="lowerLetter"/>
      <w:lvlText w:val="%2."/>
      <w:lvlJc w:val="left"/>
      <w:pPr>
        <w:ind w:left="1440" w:hanging="360"/>
      </w:pPr>
    </w:lvl>
    <w:lvl w:ilvl="2" w:tplc="5CE8B0F0">
      <w:start w:val="1"/>
      <w:numFmt w:val="lowerRoman"/>
      <w:lvlText w:val="%3."/>
      <w:lvlJc w:val="right"/>
      <w:pPr>
        <w:ind w:left="2160" w:hanging="180"/>
      </w:pPr>
    </w:lvl>
    <w:lvl w:ilvl="3" w:tplc="6ABAD6C4">
      <w:start w:val="1"/>
      <w:numFmt w:val="decimal"/>
      <w:lvlText w:val="%4."/>
      <w:lvlJc w:val="left"/>
      <w:pPr>
        <w:ind w:left="2880" w:hanging="360"/>
      </w:pPr>
    </w:lvl>
    <w:lvl w:ilvl="4" w:tplc="BD027660">
      <w:start w:val="1"/>
      <w:numFmt w:val="lowerLetter"/>
      <w:lvlText w:val="%5."/>
      <w:lvlJc w:val="left"/>
      <w:pPr>
        <w:ind w:left="3600" w:hanging="360"/>
      </w:pPr>
    </w:lvl>
    <w:lvl w:ilvl="5" w:tplc="D486C68A">
      <w:start w:val="1"/>
      <w:numFmt w:val="lowerRoman"/>
      <w:lvlText w:val="%6."/>
      <w:lvlJc w:val="right"/>
      <w:pPr>
        <w:ind w:left="4320" w:hanging="180"/>
      </w:pPr>
    </w:lvl>
    <w:lvl w:ilvl="6" w:tplc="1D1AC2F4">
      <w:start w:val="1"/>
      <w:numFmt w:val="decimal"/>
      <w:lvlText w:val="%7."/>
      <w:lvlJc w:val="left"/>
      <w:pPr>
        <w:ind w:left="5040" w:hanging="360"/>
      </w:pPr>
    </w:lvl>
    <w:lvl w:ilvl="7" w:tplc="BAC48A94">
      <w:start w:val="1"/>
      <w:numFmt w:val="lowerLetter"/>
      <w:lvlText w:val="%8."/>
      <w:lvlJc w:val="left"/>
      <w:pPr>
        <w:ind w:left="5760" w:hanging="360"/>
      </w:pPr>
    </w:lvl>
    <w:lvl w:ilvl="8" w:tplc="BA525B9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C413D"/>
    <w:multiLevelType w:val="hybridMultilevel"/>
    <w:tmpl w:val="151C11E6"/>
    <w:lvl w:ilvl="0" w:tplc="6A1665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B4415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FAC6E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283D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5616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3A02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102C4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28A7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DAC63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1563683">
    <w:abstractNumId w:val="3"/>
  </w:num>
  <w:num w:numId="2" w16cid:durableId="1006860835">
    <w:abstractNumId w:val="9"/>
  </w:num>
  <w:num w:numId="3" w16cid:durableId="297297072">
    <w:abstractNumId w:val="1"/>
  </w:num>
  <w:num w:numId="4" w16cid:durableId="1688678144">
    <w:abstractNumId w:val="8"/>
  </w:num>
  <w:num w:numId="5" w16cid:durableId="286816020">
    <w:abstractNumId w:val="6"/>
  </w:num>
  <w:num w:numId="6" w16cid:durableId="1980110053">
    <w:abstractNumId w:val="11"/>
  </w:num>
  <w:num w:numId="7" w16cid:durableId="3082872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7391540">
    <w:abstractNumId w:val="2"/>
  </w:num>
  <w:num w:numId="9" w16cid:durableId="1814977858">
    <w:abstractNumId w:val="4"/>
  </w:num>
  <w:num w:numId="10" w16cid:durableId="1690371885">
    <w:abstractNumId w:val="7"/>
  </w:num>
  <w:num w:numId="11" w16cid:durableId="1537548988">
    <w:abstractNumId w:val="0"/>
  </w:num>
  <w:num w:numId="12" w16cid:durableId="561246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C5F"/>
    <w:rsid w:val="007C4C5F"/>
    <w:rsid w:val="009C40BD"/>
    <w:rsid w:val="00A1693F"/>
    <w:rsid w:val="00F2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4B2A0"/>
  <w15:docId w15:val="{DE3F80D1-EE32-4B51-AECE-118E7E07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nzwgazt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A914A-E7A3-476D-8461-841DA8C8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8 maja 2026 r. nr NSP-VIII.7581.1.166.2025.AR o prowadzonym postępowaniu i wydanej decyzji</dc:title>
  <dc:creator>Rachela Wysocka</dc:creator>
  <cp:keywords>obwieszczenie Wojewody Pomorskiego z dnia 8 maja 2026 r. nr NSP-VIII.7581.1.166.2025.AR o prowadzonym postępowaniu i wydanej decyzji</cp:keywords>
  <cp:lastModifiedBy>Aleksandra Roda</cp:lastModifiedBy>
  <cp:revision>18</cp:revision>
  <cp:lastPrinted>2026-04-15T16:32:00Z</cp:lastPrinted>
  <dcterms:created xsi:type="dcterms:W3CDTF">2026-04-21T05:27:00Z</dcterms:created>
  <dcterms:modified xsi:type="dcterms:W3CDTF">2026-05-12T10:53:00Z</dcterms:modified>
</cp:coreProperties>
</file>