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CA69B87" w14:textId="77777777" w:rsidR="0013110C" w:rsidRDefault="0013110C" w:rsidP="00225ACD">
      <w:pPr>
        <w:spacing w:before="120"/>
        <w:jc w:val="right"/>
        <w:rPr>
          <w:rFonts w:ascii="Cambria" w:hAnsi="Cambria" w:cs="Arial"/>
          <w:b/>
          <w:bCs/>
          <w:sz w:val="22"/>
          <w:szCs w:val="22"/>
        </w:rPr>
      </w:pPr>
      <w:r>
        <w:rPr>
          <w:rFonts w:ascii="Cambria" w:hAnsi="Cambria" w:cs="Arial"/>
          <w:b/>
          <w:bCs/>
          <w:sz w:val="22"/>
          <w:szCs w:val="22"/>
        </w:rPr>
        <w:t>Załącznik nr 12 do SWZ</w:t>
      </w:r>
    </w:p>
    <w:p w14:paraId="5EA94BE7" w14:textId="77777777" w:rsidR="0013110C" w:rsidRDefault="0013110C" w:rsidP="00225ACD">
      <w:pPr>
        <w:spacing w:before="120"/>
        <w:jc w:val="right"/>
        <w:rPr>
          <w:rFonts w:ascii="Cambria" w:hAnsi="Cambria" w:cs="Arial"/>
          <w:b/>
          <w:bCs/>
          <w:sz w:val="22"/>
          <w:szCs w:val="22"/>
        </w:rPr>
      </w:pPr>
    </w:p>
    <w:p w14:paraId="1FD1D029" w14:textId="77777777" w:rsidR="0013110C" w:rsidRDefault="0013110C" w:rsidP="00225ACD">
      <w:pPr>
        <w:spacing w:before="120"/>
        <w:jc w:val="center"/>
        <w:rPr>
          <w:rFonts w:ascii="Cambria" w:hAnsi="Cambria" w:cs="Arial"/>
          <w:b/>
          <w:bCs/>
          <w:sz w:val="22"/>
          <w:szCs w:val="22"/>
        </w:rPr>
      </w:pPr>
      <w:r>
        <w:rPr>
          <w:rFonts w:ascii="Cambria" w:hAnsi="Cambria" w:cs="Arial"/>
          <w:b/>
          <w:bCs/>
          <w:sz w:val="22"/>
          <w:szCs w:val="22"/>
        </w:rPr>
        <w:t>WZÓR UMOWY</w:t>
      </w:r>
    </w:p>
    <w:p w14:paraId="4F2B764E" w14:textId="77777777" w:rsidR="0013110C" w:rsidRDefault="0013110C" w:rsidP="00225ACD">
      <w:pPr>
        <w:suppressAutoHyphens w:val="0"/>
        <w:spacing w:before="120"/>
        <w:rPr>
          <w:rFonts w:ascii="Cambria" w:hAnsi="Cambria" w:cs="Arial"/>
          <w:b/>
          <w:sz w:val="22"/>
          <w:szCs w:val="22"/>
          <w:lang w:eastAsia="pl-PL"/>
        </w:rPr>
      </w:pPr>
    </w:p>
    <w:p w14:paraId="51667E21"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14:paraId="64019220" w14:textId="77777777" w:rsidR="0013110C" w:rsidRDefault="0013110C" w:rsidP="00225ACD">
      <w:pPr>
        <w:suppressAutoHyphens w:val="0"/>
        <w:spacing w:before="120"/>
        <w:rPr>
          <w:rFonts w:ascii="Cambria" w:hAnsi="Cambria" w:cs="Arial"/>
          <w:sz w:val="22"/>
          <w:szCs w:val="22"/>
          <w:lang w:eastAsia="pl-PL"/>
        </w:rPr>
      </w:pPr>
    </w:p>
    <w:p w14:paraId="2B4FC32C" w14:textId="77777777" w:rsidR="0013110C" w:rsidRDefault="0013110C" w:rsidP="00225ACD">
      <w:pPr>
        <w:suppressAutoHyphens w:val="0"/>
        <w:spacing w:before="120"/>
        <w:rPr>
          <w:rFonts w:ascii="Cambria" w:hAnsi="Cambria" w:cs="Arial"/>
          <w:sz w:val="22"/>
          <w:szCs w:val="22"/>
          <w:lang w:eastAsia="pl-PL"/>
        </w:rPr>
      </w:pPr>
    </w:p>
    <w:p w14:paraId="2DFF37E4"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330FF58E" w14:textId="77777777" w:rsidR="0013110C" w:rsidRDefault="0013110C" w:rsidP="00225ACD">
      <w:pPr>
        <w:suppressAutoHyphens w:val="0"/>
        <w:spacing w:before="120"/>
        <w:jc w:val="both"/>
        <w:rPr>
          <w:rFonts w:ascii="Cambria" w:hAnsi="Cambria" w:cs="Arial"/>
          <w:sz w:val="22"/>
          <w:szCs w:val="22"/>
          <w:lang w:eastAsia="pl-PL"/>
        </w:rPr>
      </w:pPr>
    </w:p>
    <w:p w14:paraId="064C064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2D98B1E6"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ul. _______________________________; </w:t>
      </w:r>
    </w:p>
    <w:p w14:paraId="55ED869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 - ___ ____________________________________________</w:t>
      </w:r>
    </w:p>
    <w:p w14:paraId="1450437E"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NIP _________________________________________, REGON ___________________________________________</w:t>
      </w:r>
    </w:p>
    <w:p w14:paraId="6639F1F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14:paraId="58039B18"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 – Nadleśniczego,</w:t>
      </w:r>
    </w:p>
    <w:p w14:paraId="1D61BAD1" w14:textId="77777777" w:rsidR="0013110C" w:rsidRDefault="0013110C" w:rsidP="00225ACD">
      <w:pPr>
        <w:suppressAutoHyphens w:val="0"/>
        <w:spacing w:before="120"/>
        <w:rPr>
          <w:rFonts w:ascii="Cambria" w:hAnsi="Cambria" w:cs="Arial"/>
          <w:sz w:val="22"/>
          <w:szCs w:val="22"/>
          <w:lang w:eastAsia="pl-PL"/>
        </w:rPr>
      </w:pPr>
    </w:p>
    <w:p w14:paraId="4948A84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036BDEFF" w14:textId="77777777" w:rsidR="0013110C" w:rsidRDefault="0013110C" w:rsidP="00225ACD">
      <w:pPr>
        <w:suppressAutoHyphens w:val="0"/>
        <w:spacing w:before="120"/>
        <w:rPr>
          <w:rFonts w:ascii="Cambria" w:hAnsi="Cambria" w:cs="Arial"/>
          <w:sz w:val="22"/>
          <w:szCs w:val="22"/>
          <w:lang w:eastAsia="pl-PL"/>
        </w:rPr>
      </w:pPr>
    </w:p>
    <w:p w14:paraId="5C568925"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7ED8263B"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453FA4D0"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8AD640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EE45D8D"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49E5DCB6" w14:textId="77777777" w:rsidR="0013110C" w:rsidRDefault="0013110C" w:rsidP="00225ACD">
      <w:pPr>
        <w:suppressAutoHyphens w:val="0"/>
        <w:spacing w:before="120"/>
        <w:rPr>
          <w:rFonts w:ascii="Cambria" w:hAnsi="Cambria" w:cs="Arial"/>
          <w:sz w:val="22"/>
          <w:szCs w:val="22"/>
          <w:lang w:eastAsia="pl-PL"/>
        </w:rPr>
      </w:pPr>
    </w:p>
    <w:p w14:paraId="125120F0"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4D696377"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Default="0013110C" w:rsidP="00225ACD">
      <w:pPr>
        <w:suppressAutoHyphens w:val="0"/>
        <w:spacing w:before="120"/>
        <w:jc w:val="both"/>
        <w:rPr>
          <w:rFonts w:ascii="Cambria" w:hAnsi="Cambria" w:cs="Arial"/>
          <w:i/>
          <w:sz w:val="22"/>
          <w:szCs w:val="22"/>
          <w:lang w:eastAsia="pl-PL"/>
        </w:rPr>
      </w:pPr>
    </w:p>
    <w:p w14:paraId="75809828"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Działalności Gospodarczej, </w:t>
      </w:r>
      <w:r>
        <w:rPr>
          <w:rFonts w:ascii="Cambria" w:hAnsi="Cambria" w:cs="Arial"/>
          <w:sz w:val="22"/>
          <w:szCs w:val="22"/>
        </w:rPr>
        <w:t>posiadającym numer identyfikacyjny NIP _______________________; REGON __________________________</w:t>
      </w:r>
    </w:p>
    <w:p w14:paraId="615A3409" w14:textId="77777777" w:rsidR="0013110C" w:rsidRDefault="0013110C" w:rsidP="00225ACD">
      <w:pPr>
        <w:suppressAutoHyphens w:val="0"/>
        <w:spacing w:before="120"/>
        <w:jc w:val="both"/>
        <w:rPr>
          <w:rFonts w:ascii="Cambria" w:hAnsi="Cambria" w:cs="Arial"/>
          <w:sz w:val="22"/>
          <w:szCs w:val="22"/>
          <w:lang w:eastAsia="pl-PL"/>
        </w:rPr>
      </w:pPr>
    </w:p>
    <w:p w14:paraId="5C8B20B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działającym osobiście </w:t>
      </w:r>
    </w:p>
    <w:p w14:paraId="60724E4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1C324FDE" w14:textId="77777777" w:rsidR="0013110C" w:rsidRDefault="0013110C" w:rsidP="00225ACD">
      <w:pPr>
        <w:suppressAutoHyphens w:val="0"/>
        <w:spacing w:before="120"/>
        <w:rPr>
          <w:rFonts w:ascii="Cambria" w:hAnsi="Cambria" w:cs="Arial"/>
          <w:sz w:val="22"/>
          <w:szCs w:val="22"/>
          <w:lang w:eastAsia="pl-PL"/>
        </w:rPr>
      </w:pPr>
    </w:p>
    <w:p w14:paraId="512EA91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061A1FCB"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Default="0013110C" w:rsidP="00225ACD">
      <w:pPr>
        <w:suppressAutoHyphens w:val="0"/>
        <w:spacing w:before="120"/>
        <w:rPr>
          <w:rFonts w:ascii="Cambria" w:hAnsi="Cambria" w:cs="Arial"/>
          <w:sz w:val="22"/>
          <w:szCs w:val="22"/>
          <w:lang w:eastAsia="pl-PL"/>
        </w:rPr>
      </w:pPr>
    </w:p>
    <w:p w14:paraId="141B1DC1" w14:textId="25213E63"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w:t>
      </w:r>
      <w:r w:rsidR="00837C5A">
        <w:rPr>
          <w:rFonts w:ascii="Cambria" w:hAnsi="Cambria" w:cs="Arial"/>
          <w:sz w:val="22"/>
          <w:szCs w:val="22"/>
          <w:lang w:eastAsia="pl-PL"/>
        </w:rPr>
        <w:t>a</w:t>
      </w:r>
      <w:r>
        <w:rPr>
          <w:rFonts w:ascii="Cambria" w:hAnsi="Cambria" w:cs="Arial"/>
          <w:sz w:val="22"/>
          <w:szCs w:val="22"/>
          <w:lang w:eastAsia="pl-PL"/>
        </w:rPr>
        <w:t>”):</w:t>
      </w:r>
    </w:p>
    <w:p w14:paraId="6F512CDB"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832D329"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70DB7A46"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2EEEB9FB"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1761910D"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5066269" w14:textId="77777777" w:rsidR="0013110C" w:rsidRDefault="0013110C" w:rsidP="00225ACD">
      <w:pPr>
        <w:suppressAutoHyphens w:val="0"/>
        <w:spacing w:before="120"/>
        <w:jc w:val="both"/>
        <w:rPr>
          <w:rFonts w:ascii="Cambria" w:hAnsi="Cambria" w:cs="Arial"/>
          <w:sz w:val="22"/>
          <w:szCs w:val="22"/>
          <w:lang w:eastAsia="pl-PL"/>
        </w:rPr>
      </w:pPr>
    </w:p>
    <w:p w14:paraId="30FA22F3"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Default="0013110C" w:rsidP="00225ACD">
      <w:pPr>
        <w:suppressAutoHyphens w:val="0"/>
        <w:spacing w:before="120"/>
        <w:rPr>
          <w:rFonts w:ascii="Cambria" w:hAnsi="Cambria" w:cs="Arial"/>
          <w:sz w:val="22"/>
          <w:szCs w:val="22"/>
          <w:lang w:eastAsia="pl-PL"/>
        </w:rPr>
      </w:pPr>
    </w:p>
    <w:p w14:paraId="4A53EADA" w14:textId="6136F66E" w:rsidR="00837C5A"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________________________________ nr _____________ na Pakiet ______ przeprowadzonym w trybie _____________________ („Postępowanie”), na podstawie przepisów ustawy z dnia </w:t>
      </w:r>
      <w:r>
        <w:rPr>
          <w:rFonts w:ascii="Cambria" w:hAnsi="Cambria" w:cs="Arial"/>
          <w:sz w:val="22"/>
          <w:szCs w:val="22"/>
          <w:lang w:val="en-US" w:eastAsia="pl-PL"/>
        </w:rPr>
        <w:t xml:space="preserve">11 </w:t>
      </w:r>
      <w:proofErr w:type="spellStart"/>
      <w:r>
        <w:rPr>
          <w:rFonts w:ascii="Cambria" w:hAnsi="Cambria" w:cs="Arial"/>
          <w:sz w:val="22"/>
          <w:szCs w:val="22"/>
          <w:lang w:val="en-US" w:eastAsia="pl-PL"/>
        </w:rPr>
        <w:t>września</w:t>
      </w:r>
      <w:proofErr w:type="spellEnd"/>
      <w:r>
        <w:rPr>
          <w:rFonts w:ascii="Cambria" w:hAnsi="Cambria" w:cs="Arial"/>
          <w:sz w:val="22"/>
          <w:szCs w:val="22"/>
          <w:lang w:val="en-US" w:eastAsia="pl-PL"/>
        </w:rPr>
        <w:t xml:space="preserve"> 2019 r. </w:t>
      </w:r>
      <w:r>
        <w:rPr>
          <w:rFonts w:ascii="Cambria" w:hAnsi="Cambria" w:cs="Arial"/>
          <w:sz w:val="22"/>
          <w:szCs w:val="22"/>
          <w:lang w:eastAsia="pl-PL"/>
        </w:rPr>
        <w:t xml:space="preserve">Prawo zamówień publicznych </w:t>
      </w:r>
      <w:r>
        <w:rPr>
          <w:rFonts w:ascii="Cambria" w:hAnsi="Cambria" w:cs="Arial"/>
          <w:sz w:val="22"/>
          <w:szCs w:val="22"/>
          <w:lang w:val="en-US" w:eastAsia="pl-PL"/>
        </w:rPr>
        <w:t>(</w:t>
      </w:r>
      <w:r w:rsidR="0092759C" w:rsidRPr="0092759C">
        <w:rPr>
          <w:rFonts w:ascii="Cambria" w:hAnsi="Cambria" w:cs="Arial"/>
          <w:sz w:val="22"/>
          <w:szCs w:val="22"/>
          <w:lang w:eastAsia="pl-PL"/>
        </w:rPr>
        <w:t>tekst jedn.: Dz. U. z 202</w:t>
      </w:r>
      <w:r w:rsidR="00047AE8">
        <w:rPr>
          <w:rFonts w:ascii="Cambria" w:hAnsi="Cambria" w:cs="Arial"/>
          <w:sz w:val="22"/>
          <w:szCs w:val="22"/>
          <w:lang w:eastAsia="pl-PL"/>
        </w:rPr>
        <w:t>2</w:t>
      </w:r>
      <w:r w:rsidR="0092759C" w:rsidRPr="0092759C">
        <w:rPr>
          <w:rFonts w:ascii="Cambria" w:hAnsi="Cambria" w:cs="Arial"/>
          <w:sz w:val="22"/>
          <w:szCs w:val="22"/>
          <w:lang w:eastAsia="pl-PL"/>
        </w:rPr>
        <w:t xml:space="preserve"> r. poz. 1</w:t>
      </w:r>
      <w:r w:rsidR="00047AE8">
        <w:rPr>
          <w:rFonts w:ascii="Cambria" w:hAnsi="Cambria" w:cs="Arial"/>
          <w:sz w:val="22"/>
          <w:szCs w:val="22"/>
          <w:lang w:eastAsia="pl-PL"/>
        </w:rPr>
        <w:t>710</w:t>
      </w:r>
      <w:r w:rsidR="0092759C" w:rsidRPr="0092759C">
        <w:rPr>
          <w:rFonts w:ascii="Cambria" w:hAnsi="Cambria" w:cs="Arial"/>
          <w:sz w:val="22"/>
          <w:szCs w:val="22"/>
          <w:lang w:eastAsia="pl-PL"/>
        </w:rPr>
        <w:t xml:space="preserve"> z </w:t>
      </w:r>
      <w:proofErr w:type="spellStart"/>
      <w:r w:rsidR="0092759C" w:rsidRPr="0092759C">
        <w:rPr>
          <w:rFonts w:ascii="Cambria" w:hAnsi="Cambria" w:cs="Arial"/>
          <w:sz w:val="22"/>
          <w:szCs w:val="22"/>
          <w:lang w:eastAsia="pl-PL"/>
        </w:rPr>
        <w:t>późn</w:t>
      </w:r>
      <w:proofErr w:type="spellEnd"/>
      <w:r w:rsidR="0092759C" w:rsidRPr="0092759C">
        <w:rPr>
          <w:rFonts w:ascii="Cambria" w:hAnsi="Cambria" w:cs="Arial"/>
          <w:sz w:val="22"/>
          <w:szCs w:val="22"/>
          <w:lang w:eastAsia="pl-PL"/>
        </w:rPr>
        <w:t xml:space="preserve">. </w:t>
      </w:r>
      <w:proofErr w:type="spellStart"/>
      <w:r w:rsidR="0092759C" w:rsidRPr="0092759C">
        <w:rPr>
          <w:rFonts w:ascii="Cambria" w:hAnsi="Cambria" w:cs="Arial"/>
          <w:sz w:val="22"/>
          <w:szCs w:val="22"/>
          <w:lang w:eastAsia="pl-PL"/>
        </w:rPr>
        <w:t>zm</w:t>
      </w:r>
      <w:proofErr w:type="spellEnd"/>
      <w:r>
        <w:rPr>
          <w:rFonts w:ascii="Cambria" w:hAnsi="Cambria" w:cs="Arial"/>
          <w:sz w:val="22"/>
          <w:szCs w:val="22"/>
          <w:lang w:val="en-US" w:eastAsia="pl-PL"/>
        </w:rPr>
        <w:t>.</w:t>
      </w:r>
      <w:r w:rsidR="0092759C">
        <w:rPr>
          <w:rFonts w:ascii="Cambria" w:hAnsi="Cambria" w:cs="Arial"/>
          <w:sz w:val="22"/>
          <w:szCs w:val="22"/>
          <w:lang w:val="en-US" w:eastAsia="pl-PL"/>
        </w:rPr>
        <w:t xml:space="preserve"> </w:t>
      </w:r>
      <w:r>
        <w:rPr>
          <w:rFonts w:ascii="Cambria" w:hAnsi="Cambria" w:cs="Arial"/>
          <w:sz w:val="22"/>
          <w:szCs w:val="22"/>
          <w:lang w:eastAsia="pl-PL"/>
        </w:rPr>
        <w:t>– „PZP”)</w:t>
      </w:r>
      <w:r w:rsidR="00992D76" w:rsidRPr="00992D76">
        <w:rPr>
          <w:rFonts w:ascii="Cambria" w:hAnsi="Cambria" w:cs="Arial"/>
          <w:sz w:val="22"/>
          <w:szCs w:val="22"/>
          <w:lang w:eastAsia="pl-PL"/>
        </w:rPr>
        <w:t xml:space="preserve"> pomiędzy Zamawiającym, a Wykonawcą (łącznie: „Strony”)</w:t>
      </w:r>
      <w:r>
        <w:rPr>
          <w:rFonts w:ascii="Cambria" w:hAnsi="Cambria" w:cs="Arial"/>
          <w:sz w:val="22"/>
          <w:szCs w:val="22"/>
          <w:lang w:eastAsia="pl-PL"/>
        </w:rPr>
        <w:t xml:space="preserve"> została zawarta umowa („Umowa”) następującej treści:</w:t>
      </w:r>
    </w:p>
    <w:p w14:paraId="202BD44C" w14:textId="77777777" w:rsidR="00C243CF" w:rsidRDefault="00C243CF" w:rsidP="00A74697">
      <w:pPr>
        <w:suppressAutoHyphens w:val="0"/>
        <w:spacing w:before="120"/>
        <w:jc w:val="both"/>
        <w:rPr>
          <w:rFonts w:ascii="Cambria" w:hAnsi="Cambria" w:cs="Arial"/>
          <w:b/>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w:t>
      </w:r>
      <w:r>
        <w:rPr>
          <w:rFonts w:ascii="Cambria" w:hAnsi="Cambria" w:cs="Arial"/>
          <w:b/>
          <w:sz w:val="22"/>
          <w:szCs w:val="22"/>
          <w:lang w:eastAsia="pl-PL"/>
        </w:rPr>
        <w:br/>
        <w:t>Przedmiot i zakres Umowy</w:t>
      </w:r>
    </w:p>
    <w:p w14:paraId="689D5875" w14:textId="77777777"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Zamawiający zleca, a Wykonawca przyjmuje do wykonania usługi z zakresu gospodarki leśnej polegające na wykonaniu zamówienia pn. ________________________ („Przedmiot Umowy”).</w:t>
      </w:r>
    </w:p>
    <w:p w14:paraId="53DE8C6C" w14:textId="77777777" w:rsidR="00025A11"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lastRenderedPageBreak/>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zostały określone w specyfikacji</w:t>
      </w:r>
      <w:proofErr w:type="spellStart"/>
      <w:r>
        <w:rPr>
          <w:rFonts w:ascii="Cambria" w:hAnsi="Cambria" w:cs="Arial"/>
          <w:sz w:val="22"/>
          <w:szCs w:val="22"/>
          <w:lang w:val="en-US" w:eastAsia="pl-PL"/>
        </w:rPr>
        <w:t>i</w:t>
      </w:r>
      <w:proofErr w:type="spellEnd"/>
      <w:r>
        <w:rPr>
          <w:rFonts w:ascii="Cambria" w:hAnsi="Cambria" w:cs="Arial"/>
          <w:sz w:val="22"/>
          <w:szCs w:val="22"/>
          <w:lang w:val="en-US" w:eastAsia="pl-PL"/>
        </w:rPr>
        <w:t xml:space="preserve"> </w:t>
      </w:r>
      <w:r>
        <w:rPr>
          <w:rFonts w:ascii="Cambria" w:hAnsi="Cambria" w:cs="Arial"/>
          <w:sz w:val="22"/>
          <w:szCs w:val="22"/>
          <w:lang w:eastAsia="pl-PL"/>
        </w:rPr>
        <w:t>warunków zamówienia dla Postępowania („SWZ”). SWZ stanowi Załącznik Nr 1 do Umowy.</w:t>
      </w:r>
    </w:p>
    <w:p w14:paraId="77576115" w14:textId="77777777"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SWZ („Obszar Realizacji Pakietu”). </w:t>
      </w:r>
    </w:p>
    <w:p w14:paraId="6B86AE20" w14:textId="121B89E0"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Pr>
          <w:rFonts w:ascii="Cambria" w:hAnsi="Cambria" w:cs="Arial"/>
          <w:sz w:val="22"/>
          <w:szCs w:val="22"/>
          <w:lang w:eastAsia="pl-PL"/>
        </w:rPr>
        <w:t xml:space="preserve">Wskazane w SWZ ilości prac </w:t>
      </w:r>
      <w:bookmarkStart w:id="1" w:name="_Hlk15288716"/>
      <w:r>
        <w:rPr>
          <w:rFonts w:ascii="Cambria" w:hAnsi="Cambria" w:cs="Arial"/>
          <w:sz w:val="22"/>
          <w:szCs w:val="22"/>
          <w:lang w:eastAsia="pl-PL"/>
        </w:rPr>
        <w:t>wchodzących w zakres Przedmiotu Umowy</w:t>
      </w:r>
      <w:bookmarkEnd w:id="1"/>
      <w:r>
        <w:rPr>
          <w:rFonts w:ascii="Cambria" w:hAnsi="Cambria" w:cs="Arial"/>
          <w:sz w:val="22"/>
          <w:szCs w:val="22"/>
          <w:lang w:eastAsia="pl-PL"/>
        </w:rPr>
        <w:t xml:space="preserve"> (a wycenione przez Wykonawcę w kosztorysie ofertowym stanowiącym część Oferty)</w:t>
      </w:r>
      <w:bookmarkEnd w:id="0"/>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p>
    <w:p w14:paraId="28D2F1A5" w14:textId="172CBEA5" w:rsidR="0013110C" w:rsidRDefault="00DE1823"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DE1823">
        <w:rPr>
          <w:rFonts w:ascii="Cambria" w:hAnsi="Cambria" w:cs="Arial"/>
          <w:sz w:val="22"/>
          <w:szCs w:val="22"/>
          <w:lang w:eastAsia="pl-PL"/>
        </w:rPr>
        <w:t>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w:t>
      </w:r>
      <w:r w:rsidR="0013110C">
        <w:rPr>
          <w:rFonts w:ascii="Cambria" w:hAnsi="Cambria" w:cs="Arial"/>
          <w:sz w:val="22"/>
          <w:szCs w:val="22"/>
          <w:lang w:eastAsia="pl-PL"/>
        </w:rPr>
        <w:t xml:space="preserve">. </w:t>
      </w:r>
    </w:p>
    <w:p w14:paraId="3F8D0FB2" w14:textId="04390B4E"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t xml:space="preserve"> </w:t>
      </w:r>
      <w:r>
        <w:rPr>
          <w:rFonts w:ascii="Cambria" w:hAnsi="Cambria" w:cs="Arial"/>
          <w:bCs/>
          <w:sz w:val="22"/>
          <w:szCs w:val="22"/>
          <w:lang w:eastAsia="en-US"/>
        </w:rPr>
        <w:t xml:space="preserve">na Obszarze Realizacji Pakietu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3" w:name="_Hlk15289075"/>
      <w:r>
        <w:rPr>
          <w:rFonts w:ascii="Cambria" w:hAnsi="Cambria" w:cs="Arial"/>
          <w:bCs/>
          <w:sz w:val="22"/>
          <w:szCs w:val="22"/>
          <w:lang w:eastAsia="en-US"/>
        </w:rPr>
        <w:t>lokalizacji (adresie leśnym) na Obszarze Realizacji Pakietu</w:t>
      </w:r>
      <w:bookmarkEnd w:id="3"/>
      <w:r>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2"/>
    <w:p w14:paraId="21A007D1" w14:textId="2BCD4986"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1358A2D6" w14:textId="77777777"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certyfikacji według standardów określonych przez FSC (</w:t>
      </w:r>
      <w:proofErr w:type="spellStart"/>
      <w:r>
        <w:rPr>
          <w:rFonts w:ascii="Cambria" w:hAnsi="Cambria" w:cs="Arial"/>
          <w:i/>
          <w:iCs/>
          <w:sz w:val="22"/>
          <w:szCs w:val="22"/>
          <w:lang w:eastAsia="pl-PL"/>
        </w:rPr>
        <w:t>Forest</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Stewardship</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Council</w:t>
      </w:r>
      <w:proofErr w:type="spellEnd"/>
      <w:r>
        <w:rPr>
          <w:rFonts w:ascii="Cambria" w:hAnsi="Cambria" w:cs="Arial"/>
          <w:sz w:val="22"/>
          <w:szCs w:val="22"/>
          <w:lang w:eastAsia="pl-PL"/>
        </w:rPr>
        <w:t xml:space="preserve">) oraz </w:t>
      </w:r>
      <w:r>
        <w:rPr>
          <w:rFonts w:ascii="Cambria" w:hAnsi="Cambria"/>
          <w:sz w:val="22"/>
          <w:szCs w:val="22"/>
          <w:lang w:eastAsia="pl-PL"/>
        </w:rPr>
        <w:t xml:space="preserve">PEFC </w:t>
      </w:r>
      <w:proofErr w:type="spellStart"/>
      <w:r>
        <w:rPr>
          <w:rFonts w:ascii="Cambria" w:hAnsi="Cambria"/>
          <w:sz w:val="22"/>
          <w:szCs w:val="22"/>
          <w:lang w:eastAsia="pl-PL"/>
        </w:rPr>
        <w:t>Council</w:t>
      </w:r>
      <w:proofErr w:type="spellEnd"/>
      <w:r>
        <w:rPr>
          <w:rFonts w:ascii="Cambria" w:hAnsi="Cambria"/>
          <w:sz w:val="22"/>
          <w:szCs w:val="22"/>
          <w:lang w:eastAsia="pl-PL"/>
        </w:rPr>
        <w:t xml:space="preserve"> (</w:t>
      </w:r>
      <w:proofErr w:type="spellStart"/>
      <w:r>
        <w:rPr>
          <w:rFonts w:ascii="Cambria" w:hAnsi="Cambria"/>
          <w:i/>
          <w:iCs/>
          <w:sz w:val="22"/>
          <w:szCs w:val="22"/>
          <w:lang w:eastAsia="pl-PL"/>
        </w:rPr>
        <w:t>Programme</w:t>
      </w:r>
      <w:proofErr w:type="spellEnd"/>
      <w:r>
        <w:rPr>
          <w:rFonts w:ascii="Cambria" w:hAnsi="Cambria"/>
          <w:i/>
          <w:iCs/>
          <w:sz w:val="22"/>
          <w:szCs w:val="22"/>
          <w:lang w:eastAsia="pl-PL"/>
        </w:rPr>
        <w:t xml:space="preserve"> for the </w:t>
      </w:r>
      <w:proofErr w:type="spellStart"/>
      <w:r>
        <w:rPr>
          <w:rFonts w:ascii="Cambria" w:hAnsi="Cambria"/>
          <w:i/>
          <w:iCs/>
          <w:sz w:val="22"/>
          <w:szCs w:val="22"/>
          <w:lang w:eastAsia="pl-PL"/>
        </w:rPr>
        <w:t>Endorsement</w:t>
      </w:r>
      <w:proofErr w:type="spellEnd"/>
      <w:r>
        <w:rPr>
          <w:rFonts w:ascii="Cambria" w:hAnsi="Cambria"/>
          <w:i/>
          <w:iCs/>
          <w:sz w:val="22"/>
          <w:szCs w:val="22"/>
          <w:lang w:eastAsia="pl-PL"/>
        </w:rPr>
        <w:t xml:space="preserve"> of </w:t>
      </w:r>
      <w:proofErr w:type="spellStart"/>
      <w:r>
        <w:rPr>
          <w:rFonts w:ascii="Cambria" w:hAnsi="Cambria"/>
          <w:i/>
          <w:iCs/>
          <w:sz w:val="22"/>
          <w:szCs w:val="22"/>
          <w:lang w:eastAsia="pl-PL"/>
        </w:rPr>
        <w:t>Forest</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Certification</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Schemes</w:t>
      </w:r>
      <w:proofErr w:type="spellEnd"/>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r>
        <w:rPr>
          <w:rFonts w:ascii="Cambria" w:hAnsi="Cambria" w:cs="Arial"/>
          <w:sz w:val="22"/>
          <w:szCs w:val="22"/>
          <w:lang w:eastAsia="pl-PL"/>
        </w:rPr>
        <w:lastRenderedPageBreak/>
        <w:t>(</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Stewardship</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Council</w:t>
      </w:r>
      <w:proofErr w:type="spellEnd"/>
      <w:r>
        <w:rPr>
          <w:rFonts w:ascii="Cambria" w:hAnsi="Cambria" w:cs="Arial"/>
          <w:sz w:val="22"/>
          <w:szCs w:val="22"/>
          <w:lang w:eastAsia="pl-PL"/>
        </w:rPr>
        <w:t xml:space="preserve">) oraz PEFC </w:t>
      </w:r>
      <w:proofErr w:type="spellStart"/>
      <w:r>
        <w:rPr>
          <w:rFonts w:ascii="Cambria" w:hAnsi="Cambria" w:cs="Arial"/>
          <w:sz w:val="22"/>
          <w:szCs w:val="22"/>
          <w:lang w:eastAsia="pl-PL"/>
        </w:rPr>
        <w:t>Council</w:t>
      </w:r>
      <w:proofErr w:type="spellEnd"/>
      <w:r>
        <w:rPr>
          <w:rFonts w:ascii="Cambria" w:hAnsi="Cambria" w:cs="Arial"/>
          <w:sz w:val="22"/>
          <w:szCs w:val="22"/>
          <w:lang w:eastAsia="pl-PL"/>
        </w:rPr>
        <w:t xml:space="preserve"> (</w:t>
      </w:r>
      <w:proofErr w:type="spellStart"/>
      <w:r w:rsidRPr="008926A8">
        <w:rPr>
          <w:rFonts w:ascii="Cambria" w:hAnsi="Cambria" w:cs="Arial"/>
          <w:i/>
          <w:iCs/>
          <w:sz w:val="22"/>
          <w:szCs w:val="22"/>
          <w:lang w:eastAsia="pl-PL"/>
        </w:rPr>
        <w:t>Programme</w:t>
      </w:r>
      <w:proofErr w:type="spellEnd"/>
      <w:r w:rsidRPr="008926A8">
        <w:rPr>
          <w:rFonts w:ascii="Cambria" w:hAnsi="Cambria" w:cs="Arial"/>
          <w:i/>
          <w:iCs/>
          <w:sz w:val="22"/>
          <w:szCs w:val="22"/>
          <w:lang w:eastAsia="pl-PL"/>
        </w:rPr>
        <w:t xml:space="preserve"> for the </w:t>
      </w:r>
      <w:proofErr w:type="spellStart"/>
      <w:r w:rsidRPr="008926A8">
        <w:rPr>
          <w:rFonts w:ascii="Cambria" w:hAnsi="Cambria" w:cs="Arial"/>
          <w:i/>
          <w:iCs/>
          <w:sz w:val="22"/>
          <w:szCs w:val="22"/>
          <w:lang w:eastAsia="pl-PL"/>
        </w:rPr>
        <w:t>Endorsement</w:t>
      </w:r>
      <w:proofErr w:type="spellEnd"/>
      <w:r w:rsidRPr="008926A8">
        <w:rPr>
          <w:rFonts w:ascii="Cambria" w:hAnsi="Cambria" w:cs="Arial"/>
          <w:i/>
          <w:iCs/>
          <w:sz w:val="22"/>
          <w:szCs w:val="22"/>
          <w:lang w:eastAsia="pl-PL"/>
        </w:rPr>
        <w:t xml:space="preserve"> of </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Certification</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Schemes</w:t>
      </w:r>
      <w:proofErr w:type="spellEnd"/>
      <w:r>
        <w:rPr>
          <w:rFonts w:ascii="Cambria" w:hAnsi="Cambria" w:cs="Arial"/>
          <w:sz w:val="22"/>
          <w:szCs w:val="22"/>
          <w:lang w:eastAsia="pl-PL"/>
        </w:rPr>
        <w:t xml:space="preserve">) w zakresie certyfikacji w trakcie realizacji Przedmiotu Umowy. </w:t>
      </w:r>
    </w:p>
    <w:p w14:paraId="0117557F" w14:textId="70B431F9"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ramach realizacji Umowy Zamawiający jest uprawniony zlecić Wykonawcy dodatkowy zakres rzeczowy w stosunku do łącznej ilości wszystkich czynności wycenionych w każdej z pozycji kosztorysu ofertowego stanowiącego część Oferty</w:t>
      </w:r>
      <w:r w:rsidR="004E6E23">
        <w:rPr>
          <w:rFonts w:ascii="Cambria" w:hAnsi="Cambria" w:cs="Arial"/>
          <w:sz w:val="22"/>
          <w:szCs w:val="22"/>
          <w:lang w:eastAsia="pl-PL"/>
        </w:rPr>
        <w:t xml:space="preserve"> </w:t>
      </w:r>
      <w:r>
        <w:rPr>
          <w:rFonts w:ascii="Cambria" w:hAnsi="Cambria" w:cs="Arial"/>
          <w:sz w:val="22"/>
          <w:szCs w:val="22"/>
          <w:lang w:eastAsia="pl-PL"/>
        </w:rPr>
        <w:t xml:space="preserve">(„Opcja”). </w:t>
      </w:r>
    </w:p>
    <w:p w14:paraId="7737A18E"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0EEEEFF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Pr>
          <w:rFonts w:ascii="Cambria" w:hAnsi="Cambria" w:cs="Arial"/>
          <w:sz w:val="22"/>
          <w:szCs w:val="22"/>
          <w:lang w:val="en-US" w:eastAsia="pl-PL"/>
        </w:rPr>
        <w:t xml:space="preserve">. </w:t>
      </w:r>
      <w:r>
        <w:rPr>
          <w:rFonts w:ascii="Cambria" w:hAnsi="Cambria" w:cs="Arial"/>
          <w:sz w:val="22"/>
          <w:szCs w:val="22"/>
        </w:rPr>
        <w:t xml:space="preserve">Zamawiający przewiduje możliwość skorzystania z Opcji w przypadku: </w:t>
      </w:r>
    </w:p>
    <w:p w14:paraId="2FD3D199" w14:textId="2F2B282A"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1) </w:t>
      </w:r>
      <w:r>
        <w:rPr>
          <w:rFonts w:ascii="Cambria" w:hAnsi="Cambria" w:cs="Arial"/>
          <w:sz w:val="22"/>
          <w:szCs w:val="22"/>
        </w:rPr>
        <w:tab/>
      </w:r>
      <w:bookmarkStart w:id="4" w:name="_Hlk107905762"/>
      <w:r w:rsidRPr="00075564">
        <w:rPr>
          <w:rFonts w:ascii="Cambria" w:hAnsi="Cambria" w:cs="Arial"/>
          <w:sz w:val="22"/>
          <w:szCs w:val="22"/>
        </w:rPr>
        <w:t xml:space="preserve">wystąpienia </w:t>
      </w:r>
      <w:r w:rsidR="002A621C">
        <w:rPr>
          <w:rFonts w:ascii="Cambria" w:hAnsi="Cambria" w:cs="Arial"/>
          <w:sz w:val="22"/>
          <w:szCs w:val="22"/>
        </w:rPr>
        <w:t>konieczności</w:t>
      </w:r>
      <w:r w:rsidRPr="00075564">
        <w:rPr>
          <w:rFonts w:ascii="Cambria" w:hAnsi="Cambria" w:cs="Arial"/>
          <w:sz w:val="22"/>
          <w:szCs w:val="22"/>
        </w:rPr>
        <w:t xml:space="preserve"> zwiększenia zakresu rzeczowego usług stanowiących przedmiot zamówienia w następstwie przyczyn przyrodniczych, klimatycznych, atmosferycznych bądź związanych z </w:t>
      </w:r>
      <w:r w:rsidR="002A621C">
        <w:rPr>
          <w:rFonts w:ascii="Cambria" w:hAnsi="Cambria" w:cs="Arial"/>
          <w:sz w:val="22"/>
          <w:szCs w:val="22"/>
        </w:rPr>
        <w:t xml:space="preserve">prawidłowym </w:t>
      </w:r>
      <w:r w:rsidRPr="00075564">
        <w:rPr>
          <w:rFonts w:ascii="Cambria" w:hAnsi="Cambria" w:cs="Arial"/>
          <w:sz w:val="22"/>
          <w:szCs w:val="22"/>
        </w:rPr>
        <w:t>prowadzeniem gospodarki leśnej</w:t>
      </w:r>
      <w:r w:rsidRPr="004F2844">
        <w:rPr>
          <w:rFonts w:ascii="Cambria" w:hAnsi="Cambria" w:cs="Arial"/>
          <w:sz w:val="22"/>
          <w:szCs w:val="22"/>
        </w:rPr>
        <w:t xml:space="preserve">, </w:t>
      </w:r>
      <w:bookmarkEnd w:id="4"/>
    </w:p>
    <w:p w14:paraId="1AA414F1" w14:textId="77777777"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2) </w:t>
      </w:r>
      <w:r>
        <w:rPr>
          <w:rFonts w:ascii="Cambria" w:hAnsi="Cambria" w:cs="Arial"/>
          <w:sz w:val="22"/>
          <w:szCs w:val="22"/>
        </w:rPr>
        <w:tab/>
      </w:r>
      <w:r w:rsidRPr="004F2844">
        <w:rPr>
          <w:rFonts w:ascii="Cambria" w:hAnsi="Cambria" w:cs="Arial"/>
          <w:sz w:val="22"/>
          <w:szCs w:val="22"/>
        </w:rPr>
        <w:t xml:space="preserve">zmian na rynku sprzedaży drewna lub powierzenia Zamawiającemu nowych zadań gospodarczych lub publicznych, </w:t>
      </w:r>
    </w:p>
    <w:p w14:paraId="5BDD3583" w14:textId="4F0D0735"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3) </w:t>
      </w:r>
      <w:r>
        <w:rPr>
          <w:rFonts w:ascii="Cambria" w:hAnsi="Cambria" w:cs="Arial"/>
          <w:sz w:val="22"/>
          <w:szCs w:val="22"/>
        </w:rPr>
        <w:tab/>
      </w:r>
      <w:r w:rsidRPr="004F2844">
        <w:rPr>
          <w:rFonts w:ascii="Cambria" w:hAnsi="Cambria" w:cs="Arial"/>
          <w:sz w:val="22"/>
          <w:szCs w:val="22"/>
        </w:rPr>
        <w:t xml:space="preserve">braku możliwości wyłonienia z przyczyn obiektywnych wykonawców usług leśnych w ramach podstawowych trybów udzielania zamówień, celem zabezpieczenia niezbędnego wykonawstwa prac </w:t>
      </w:r>
      <w:r w:rsidR="00032CC0">
        <w:rPr>
          <w:rFonts w:ascii="Cambria" w:hAnsi="Cambria" w:cs="Arial"/>
          <w:sz w:val="22"/>
          <w:szCs w:val="22"/>
        </w:rPr>
        <w:t>(</w:t>
      </w:r>
      <w:r>
        <w:rPr>
          <w:rFonts w:ascii="Cambria" w:hAnsi="Cambria" w:cs="Arial"/>
          <w:sz w:val="22"/>
          <w:szCs w:val="22"/>
        </w:rPr>
        <w:t>na Obszarze Realizacji Pakietu</w:t>
      </w:r>
      <w:r w:rsidR="00F50C07">
        <w:rPr>
          <w:rFonts w:ascii="Cambria" w:hAnsi="Cambria" w:cs="Arial"/>
          <w:sz w:val="22"/>
          <w:szCs w:val="22"/>
        </w:rPr>
        <w:t>),</w:t>
      </w:r>
      <w:r>
        <w:rPr>
          <w:rFonts w:ascii="Cambria" w:hAnsi="Cambria" w:cs="Arial"/>
          <w:sz w:val="22"/>
          <w:szCs w:val="22"/>
        </w:rPr>
        <w:t xml:space="preserve"> </w:t>
      </w:r>
    </w:p>
    <w:p w14:paraId="08D6BD68" w14:textId="67AEA4C6" w:rsidR="00AA728F" w:rsidRPr="00976918" w:rsidRDefault="0086549C" w:rsidP="00F50C07">
      <w:pPr>
        <w:suppressAutoHyphens w:val="0"/>
        <w:spacing w:before="120"/>
        <w:ind w:left="1134" w:hanging="567"/>
        <w:jc w:val="both"/>
        <w:rPr>
          <w:rFonts w:ascii="Cambria" w:hAnsi="Cambria" w:cs="Arial"/>
          <w:sz w:val="22"/>
          <w:szCs w:val="22"/>
          <w:lang w:eastAsia="pl-PL"/>
        </w:rPr>
      </w:pPr>
      <w:r w:rsidRPr="004F2844">
        <w:rPr>
          <w:rFonts w:ascii="Cambria" w:hAnsi="Cambria" w:cs="Arial"/>
          <w:sz w:val="22"/>
          <w:szCs w:val="22"/>
        </w:rPr>
        <w:t xml:space="preserve">4) </w:t>
      </w:r>
      <w:r>
        <w:rPr>
          <w:rFonts w:ascii="Cambria" w:hAnsi="Cambria" w:cs="Arial"/>
          <w:sz w:val="22"/>
          <w:szCs w:val="22"/>
        </w:rPr>
        <w:tab/>
      </w:r>
      <w:r w:rsidRPr="004F2844">
        <w:rPr>
          <w:rFonts w:ascii="Cambria" w:hAnsi="Cambria" w:cs="Arial"/>
          <w:sz w:val="22"/>
          <w:szCs w:val="22"/>
        </w:rPr>
        <w:t xml:space="preserve">powierzania </w:t>
      </w:r>
      <w:r>
        <w:rPr>
          <w:rFonts w:ascii="Cambria" w:hAnsi="Cambria" w:cs="Arial"/>
          <w:sz w:val="22"/>
          <w:szCs w:val="22"/>
        </w:rPr>
        <w:t>W</w:t>
      </w:r>
      <w:r w:rsidRPr="004F2844">
        <w:rPr>
          <w:rFonts w:ascii="Cambria" w:hAnsi="Cambria" w:cs="Arial"/>
          <w:sz w:val="22"/>
          <w:szCs w:val="22"/>
        </w:rPr>
        <w:t>ykonawcy</w:t>
      </w:r>
      <w:r>
        <w:rPr>
          <w:rFonts w:ascii="Cambria" w:hAnsi="Cambria" w:cs="Arial"/>
          <w:sz w:val="22"/>
          <w:szCs w:val="22"/>
        </w:rPr>
        <w:t xml:space="preserve"> </w:t>
      </w:r>
      <w:r w:rsidRPr="004F2844">
        <w:rPr>
          <w:rFonts w:ascii="Cambria" w:hAnsi="Cambria" w:cs="Arial"/>
          <w:sz w:val="22"/>
          <w:szCs w:val="22"/>
        </w:rPr>
        <w:t xml:space="preserve">prac stanowiących wykonawstwo zastępcze w stosunku do prac realizowanych przez innego </w:t>
      </w:r>
      <w:r>
        <w:rPr>
          <w:rFonts w:ascii="Cambria" w:hAnsi="Cambria" w:cs="Arial"/>
          <w:sz w:val="22"/>
          <w:szCs w:val="22"/>
        </w:rPr>
        <w:t>w</w:t>
      </w:r>
      <w:r w:rsidRPr="004F2844">
        <w:rPr>
          <w:rFonts w:ascii="Cambria" w:hAnsi="Cambria" w:cs="Arial"/>
          <w:sz w:val="22"/>
          <w:szCs w:val="22"/>
        </w:rPr>
        <w:t>ykonawcę</w:t>
      </w:r>
      <w:r>
        <w:rPr>
          <w:rFonts w:ascii="Cambria" w:hAnsi="Cambria" w:cs="Arial"/>
          <w:sz w:val="22"/>
          <w:szCs w:val="22"/>
        </w:rPr>
        <w:t xml:space="preserve"> </w:t>
      </w:r>
      <w:r w:rsidR="00F50C07">
        <w:rPr>
          <w:rFonts w:ascii="Cambria" w:hAnsi="Cambria" w:cs="Arial"/>
          <w:sz w:val="22"/>
          <w:szCs w:val="22"/>
        </w:rPr>
        <w:t>(</w:t>
      </w:r>
      <w:r>
        <w:rPr>
          <w:rFonts w:ascii="Cambria" w:hAnsi="Cambria" w:cs="Arial"/>
          <w:sz w:val="22"/>
          <w:szCs w:val="22"/>
        </w:rPr>
        <w:t>na Obszarze Realizacji Pakietu</w:t>
      </w:r>
      <w:r w:rsidR="00F50C07">
        <w:rPr>
          <w:rFonts w:ascii="Cambria" w:hAnsi="Cambria" w:cs="Arial"/>
          <w:sz w:val="22"/>
          <w:szCs w:val="22"/>
        </w:rPr>
        <w:t>).</w:t>
      </w:r>
    </w:p>
    <w:p w14:paraId="312CFCC0" w14:textId="4BA3ABA5"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001D6011">
        <w:rPr>
          <w:rFonts w:ascii="Cambria" w:hAnsi="Cambria" w:cs="Arial"/>
          <w:sz w:val="22"/>
          <w:szCs w:val="22"/>
          <w:lang w:eastAsia="pl-PL"/>
        </w:rPr>
        <w:t>)</w:t>
      </w:r>
      <w:r w:rsidRPr="00D02098">
        <w:rPr>
          <w:rFonts w:ascii="Cambria" w:hAnsi="Cambria" w:cs="Arial"/>
          <w:sz w:val="22"/>
          <w:szCs w:val="22"/>
          <w:lang w:eastAsia="pl-PL"/>
        </w:rPr>
        <w:t xml:space="preserve"> </w:t>
      </w:r>
      <w:r>
        <w:rPr>
          <w:rFonts w:ascii="Cambria" w:hAnsi="Cambria" w:cs="Arial"/>
          <w:sz w:val="22"/>
          <w:szCs w:val="22"/>
          <w:lang w:eastAsia="pl-PL"/>
        </w:rPr>
        <w:t xml:space="preserve">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 xml:space="preserve">iotem Opcji mogą zostać zlecone w ilości, która nie będzie przekraczała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19CC8E06"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2EC262B9" w14:textId="77777777" w:rsidR="0013110C" w:rsidRDefault="0013110C" w:rsidP="008636FA">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do wzięcia udziału w akcji mającej na celu zlikwidowanie istniejącego zagrożenia powstałego na skutek pożaru oraz udostępnienie sprzętu i osób do zabezpieczenia pożarzyska i wsparcia w akcji gaśniczej, zgodnie z przepisami o </w:t>
      </w:r>
      <w:r>
        <w:rPr>
          <w:rFonts w:ascii="Cambria" w:hAnsi="Cambria" w:cs="Arial"/>
          <w:sz w:val="22"/>
          <w:szCs w:val="22"/>
          <w:lang w:eastAsia="pl-PL"/>
        </w:rPr>
        <w:lastRenderedPageBreak/>
        <w:t>ochronie przeciwpożarowej. Koszty związane z ww. czynnościami pokrywa Zamawiający.</w:t>
      </w:r>
    </w:p>
    <w:p w14:paraId="725211C5" w14:textId="77777777" w:rsidR="00CE0976" w:rsidRPr="008636FA" w:rsidRDefault="00CE0976" w:rsidP="000A57AB">
      <w:pPr>
        <w:suppressAutoHyphens w:val="0"/>
        <w:spacing w:before="120"/>
        <w:ind w:left="567"/>
        <w:jc w:val="both"/>
        <w:rPr>
          <w:rFonts w:ascii="Cambria" w:hAnsi="Cambria" w:cs="Arial"/>
          <w:sz w:val="22"/>
          <w:szCs w:val="22"/>
          <w:lang w:eastAsia="pl-PL"/>
        </w:rPr>
      </w:pP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14:paraId="4F71373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w:t>
      </w:r>
      <w:r w:rsidR="0083611F">
        <w:rPr>
          <w:rFonts w:ascii="Cambria" w:hAnsi="Cambria" w:cs="Arial"/>
          <w:sz w:val="22"/>
          <w:szCs w:val="22"/>
          <w:lang w:eastAsia="pl-PL"/>
        </w:rPr>
        <w:t xml:space="preserve">Zlecenia, których przedmiotem będzie wykonywanie prac </w:t>
      </w:r>
      <w:r w:rsidR="00AD6583">
        <w:rPr>
          <w:rFonts w:ascii="Cambria" w:hAnsi="Cambria" w:cs="Arial"/>
          <w:sz w:val="22"/>
          <w:szCs w:val="22"/>
          <w:lang w:eastAsia="pl-PL"/>
        </w:rPr>
        <w:t xml:space="preserve">z zakresu </w:t>
      </w:r>
      <w:r w:rsidR="0083611F">
        <w:rPr>
          <w:rFonts w:ascii="Cambria" w:hAnsi="Cambria" w:cs="Arial"/>
          <w:sz w:val="22"/>
          <w:szCs w:val="22"/>
          <w:lang w:eastAsia="pl-PL"/>
        </w:rPr>
        <w:t>zrywki i pozyskani</w:t>
      </w:r>
      <w:r w:rsidR="00AD6583">
        <w:rPr>
          <w:rFonts w:ascii="Cambria" w:hAnsi="Cambria" w:cs="Arial"/>
          <w:sz w:val="22"/>
          <w:szCs w:val="22"/>
          <w:lang w:eastAsia="pl-PL"/>
        </w:rPr>
        <w:t xml:space="preserve">a mogą również określać </w:t>
      </w:r>
      <w:r w:rsidR="00B77C3D">
        <w:rPr>
          <w:rFonts w:ascii="Cambria" w:hAnsi="Cambria" w:cs="Arial"/>
          <w:sz w:val="22"/>
          <w:szCs w:val="22"/>
          <w:lang w:eastAsia="pl-PL"/>
        </w:rPr>
        <w:t xml:space="preserve">dopuszczalną </w:t>
      </w:r>
      <w:r w:rsidR="00AD6583">
        <w:rPr>
          <w:rFonts w:ascii="Cambria" w:hAnsi="Cambria" w:cs="Arial"/>
          <w:sz w:val="22"/>
          <w:szCs w:val="22"/>
          <w:lang w:eastAsia="pl-PL"/>
        </w:rPr>
        <w:t xml:space="preserve">tolerancję określającą różnicę pomiędzy ilością masy </w:t>
      </w:r>
      <w:r w:rsidR="00B77C3D">
        <w:rPr>
          <w:rFonts w:ascii="Cambria" w:hAnsi="Cambria" w:cs="Arial"/>
          <w:sz w:val="22"/>
          <w:szCs w:val="22"/>
          <w:lang w:eastAsia="pl-PL"/>
        </w:rPr>
        <w:t>zleconej do pozyskania oraz ilością masy faktycznie wykonane</w:t>
      </w:r>
      <w:r w:rsidR="003B4A6C">
        <w:rPr>
          <w:rFonts w:ascii="Cambria" w:hAnsi="Cambria" w:cs="Arial"/>
          <w:sz w:val="22"/>
          <w:szCs w:val="22"/>
          <w:lang w:eastAsia="pl-PL"/>
        </w:rPr>
        <w:t xml:space="preserve">j, której wystąpienie nie może powodować uznania, że prace te zostały wykonane nienależycie. </w:t>
      </w:r>
    </w:p>
    <w:p w14:paraId="456132C5" w14:textId="31F43C3D"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 xml:space="preserve">. </w:t>
      </w:r>
      <w:r w:rsidR="00EE0C0B">
        <w:rPr>
          <w:rFonts w:ascii="Cambria" w:hAnsi="Cambria" w:cs="Arial"/>
          <w:sz w:val="22"/>
          <w:szCs w:val="22"/>
          <w:lang w:eastAsia="pl-PL"/>
        </w:rPr>
        <w:t xml:space="preserve">W przypadku Zleceń, </w:t>
      </w:r>
      <w:r w:rsidR="00EE0C0B" w:rsidRPr="00EE0C0B">
        <w:rPr>
          <w:rFonts w:ascii="Cambria" w:hAnsi="Cambria" w:cs="Arial"/>
          <w:sz w:val="22"/>
          <w:szCs w:val="22"/>
          <w:lang w:eastAsia="pl-PL"/>
        </w:rPr>
        <w:t>których przedmiotem będzie wykonywanie prac z zakresu pozyskania</w:t>
      </w:r>
      <w:r w:rsidR="00C94726">
        <w:rPr>
          <w:rFonts w:ascii="Cambria" w:hAnsi="Cambria" w:cs="Arial"/>
          <w:sz w:val="22"/>
          <w:szCs w:val="22"/>
          <w:lang w:eastAsia="pl-PL"/>
        </w:rPr>
        <w:t xml:space="preserve"> i </w:t>
      </w:r>
      <w:r w:rsidR="00C94726" w:rsidRPr="00EE0C0B">
        <w:rPr>
          <w:rFonts w:ascii="Cambria" w:hAnsi="Cambria" w:cs="Arial"/>
          <w:sz w:val="22"/>
          <w:szCs w:val="22"/>
          <w:lang w:eastAsia="pl-PL"/>
        </w:rPr>
        <w:t>zrywki</w:t>
      </w:r>
      <w:r w:rsidR="001E1EE2">
        <w:rPr>
          <w:rFonts w:ascii="Cambria" w:hAnsi="Cambria" w:cs="Arial"/>
          <w:sz w:val="22"/>
          <w:szCs w:val="22"/>
          <w:lang w:eastAsia="pl-PL"/>
        </w:rPr>
        <w:t xml:space="preserve">, prace te będą </w:t>
      </w:r>
      <w:bookmarkStart w:id="5" w:name="_Hlk107733176"/>
      <w:r w:rsidR="001E1EE2">
        <w:rPr>
          <w:rFonts w:ascii="Cambria" w:hAnsi="Cambria" w:cs="Arial"/>
          <w:sz w:val="22"/>
          <w:szCs w:val="22"/>
          <w:lang w:eastAsia="pl-PL"/>
        </w:rPr>
        <w:t>uznawane za wykonane należycie</w:t>
      </w:r>
      <w:bookmarkEnd w:id="5"/>
      <w:r w:rsidR="009531A7">
        <w:rPr>
          <w:rFonts w:ascii="Cambria" w:hAnsi="Cambria" w:cs="Arial"/>
          <w:sz w:val="22"/>
          <w:szCs w:val="22"/>
          <w:lang w:eastAsia="pl-PL"/>
        </w:rPr>
        <w:t xml:space="preserve">, jeżeli zostanie pozyskane i zerwane nie mniej niż 80% i nie więcej niż 120% </w:t>
      </w:r>
      <w:r w:rsidR="000A57AB">
        <w:rPr>
          <w:rFonts w:ascii="Cambria" w:hAnsi="Cambria" w:cs="Arial"/>
          <w:sz w:val="22"/>
          <w:szCs w:val="22"/>
          <w:lang w:eastAsia="pl-PL"/>
        </w:rPr>
        <w:t xml:space="preserve">masy określonej w Zleceniu, chyba że w Zleceniu zostanie określona inna tolerancja. </w:t>
      </w:r>
    </w:p>
    <w:p w14:paraId="3CE582F6" w14:textId="2BAE582C"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Podana w </w:t>
      </w:r>
      <w:r w:rsidR="00481873">
        <w:rPr>
          <w:rFonts w:ascii="Cambria" w:hAnsi="Cambria" w:cs="Arial"/>
          <w:sz w:val="22"/>
          <w:szCs w:val="22"/>
          <w:lang w:eastAsia="pl-PL"/>
        </w:rPr>
        <w:t>Z</w:t>
      </w:r>
      <w:r>
        <w:rPr>
          <w:rFonts w:ascii="Cambria" w:hAnsi="Cambria" w:cs="Arial"/>
          <w:sz w:val="22"/>
          <w:szCs w:val="22"/>
          <w:lang w:eastAsia="pl-PL"/>
        </w:rPr>
        <w:t xml:space="preserve">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14:paraId="4BDDF79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14:paraId="1D6FA4EF" w14:textId="01B7B0C1"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r w:rsidR="003342DD">
        <w:rPr>
          <w:rFonts w:ascii="Cambria" w:hAnsi="Cambria"/>
          <w:sz w:val="22"/>
          <w:szCs w:val="22"/>
          <w:lang w:eastAsia="pl-PL"/>
        </w:rPr>
        <w:t>1</w:t>
      </w:r>
      <w:r w:rsidR="00992D76">
        <w:rPr>
          <w:rFonts w:ascii="Cambria" w:hAnsi="Cambria"/>
          <w:sz w:val="22"/>
          <w:szCs w:val="22"/>
          <w:lang w:eastAsia="pl-PL"/>
        </w:rPr>
        <w:t>1</w:t>
      </w:r>
      <w:r>
        <w:rPr>
          <w:rFonts w:ascii="Cambria" w:hAnsi="Cambria"/>
          <w:sz w:val="22"/>
          <w:szCs w:val="22"/>
          <w:lang w:eastAsia="pl-PL"/>
        </w:rPr>
        <w:t xml:space="preserve">. </w:t>
      </w:r>
    </w:p>
    <w:p w14:paraId="5F173931"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18F9FAE0"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14:paraId="491A1055"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1448BC38" w14:textId="16F349DC" w:rsidR="0013110C" w:rsidRDefault="0013110C" w:rsidP="006B0A71">
      <w:pPr>
        <w:suppressAutoHyphens w:val="0"/>
        <w:spacing w:before="120"/>
        <w:ind w:left="567"/>
        <w:jc w:val="both"/>
        <w:rPr>
          <w:rFonts w:ascii="Cambria" w:hAnsi="Cambria"/>
          <w:sz w:val="22"/>
          <w:szCs w:val="22"/>
          <w:lang w:eastAsia="pl-PL"/>
        </w:rPr>
      </w:pPr>
      <w:r w:rsidRPr="00AE1104">
        <w:rPr>
          <w:rFonts w:ascii="Cambria" w:hAnsi="Cambria"/>
          <w:sz w:val="22"/>
          <w:szCs w:val="22"/>
          <w:lang w:eastAsia="pl-PL"/>
        </w:rPr>
        <w:t>pocztą elektroniczną</w:t>
      </w:r>
      <w:r w:rsidRPr="00AE1104">
        <w:rPr>
          <w:rFonts w:ascii="Cambria" w:hAnsi="Cambria"/>
          <w:i/>
          <w:sz w:val="22"/>
          <w:szCs w:val="22"/>
          <w:lang w:eastAsia="pl-PL"/>
        </w:rPr>
        <w:t xml:space="preserve"> </w:t>
      </w:r>
      <w:r w:rsidRPr="00AE1104">
        <w:rPr>
          <w:rFonts w:ascii="Cambria" w:hAnsi="Cambria"/>
          <w:sz w:val="22"/>
          <w:szCs w:val="22"/>
          <w:lang w:eastAsia="pl-PL"/>
        </w:rPr>
        <w:t>na adres e-mail ____________</w:t>
      </w:r>
      <w:r>
        <w:rPr>
          <w:rFonts w:ascii="Cambria" w:hAnsi="Cambria"/>
          <w:sz w:val="22"/>
          <w:szCs w:val="22"/>
          <w:lang w:eastAsia="pl-PL"/>
        </w:rPr>
        <w:t xml:space="preserve">. </w:t>
      </w:r>
    </w:p>
    <w:p w14:paraId="45697B92"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7B2EBFBD"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Pr>
          <w:rFonts w:ascii="Cambria" w:hAnsi="Cambria" w:cs="Arial"/>
          <w:sz w:val="22"/>
          <w:szCs w:val="22"/>
          <w:lang w:eastAsia="pl-PL"/>
        </w:rPr>
        <w:t>10</w:t>
      </w:r>
      <w:r>
        <w:rPr>
          <w:rFonts w:ascii="Cambria" w:hAnsi="Cambria" w:cs="Arial"/>
          <w:sz w:val="22"/>
          <w:szCs w:val="22"/>
          <w:lang w:eastAsia="pl-PL"/>
        </w:rPr>
        <w:t xml:space="preserve">. </w:t>
      </w:r>
    </w:p>
    <w:p w14:paraId="3657C9FE" w14:textId="0E654CA6" w:rsidR="006B6D06" w:rsidRPr="006B6D06" w:rsidRDefault="0013110C" w:rsidP="006B6D06">
      <w:pPr>
        <w:numPr>
          <w:ilvl w:val="0"/>
          <w:numId w:val="6"/>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3342DD">
        <w:rPr>
          <w:rFonts w:ascii="Cambria" w:hAnsi="Cambria"/>
          <w:sz w:val="22"/>
          <w:szCs w:val="22"/>
          <w:lang w:eastAsia="pl-PL"/>
        </w:rPr>
        <w:t xml:space="preserve">6 </w:t>
      </w:r>
      <w:r>
        <w:rPr>
          <w:rFonts w:ascii="Cambria" w:hAnsi="Cambria"/>
          <w:sz w:val="22"/>
          <w:szCs w:val="22"/>
          <w:lang w:eastAsia="pl-PL"/>
        </w:rPr>
        <w:t>pkt 2.</w:t>
      </w:r>
    </w:p>
    <w:p w14:paraId="379CF933" w14:textId="068B0D4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1F89222E" w14:textId="3B65A836" w:rsidR="006B6D06" w:rsidRDefault="006B6D06"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Obowiązek, o którym mowa w ust. 11 dotyczy w szczególności przypadków, gdy faktyczna wielkość masy koniecznej do pozyskania i zrywki w celu wykonania kompletnego zabiegu określonego w Zleceniu w tej lokalizacji będzie stanowić więcej niż 120% masy określonej w Zleceniu</w:t>
      </w:r>
      <w:r w:rsidR="0012494C">
        <w:rPr>
          <w:rFonts w:ascii="Cambria" w:hAnsi="Cambria" w:cs="Arial"/>
          <w:sz w:val="22"/>
          <w:szCs w:val="22"/>
          <w:lang w:eastAsia="pl-PL"/>
        </w:rPr>
        <w:t>.</w:t>
      </w:r>
    </w:p>
    <w:p w14:paraId="1C10DADE" w14:textId="06183F88" w:rsidR="0013110C" w:rsidRDefault="0012494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Dopuszcza się modyfikacje</w:t>
      </w:r>
      <w:r w:rsidR="006B6DE5">
        <w:rPr>
          <w:rFonts w:ascii="Cambria" w:hAnsi="Cambria" w:cs="Arial"/>
          <w:sz w:val="22"/>
          <w:szCs w:val="22"/>
          <w:lang w:eastAsia="pl-PL"/>
        </w:rPr>
        <w:t xml:space="preserve"> Zlecenia po jego przekazaniu, jeżeli wystąpią szczególne okoliczności uzasadniające taką modyfikację</w:t>
      </w:r>
      <w:r w:rsidR="004374C2">
        <w:rPr>
          <w:rFonts w:ascii="Cambria" w:hAnsi="Cambria" w:cs="Arial"/>
          <w:sz w:val="22"/>
          <w:szCs w:val="22"/>
          <w:lang w:eastAsia="pl-PL"/>
        </w:rPr>
        <w:t>.</w:t>
      </w:r>
      <w:r>
        <w:rPr>
          <w:rFonts w:ascii="Cambria" w:hAnsi="Cambria" w:cs="Arial"/>
          <w:sz w:val="22"/>
          <w:szCs w:val="22"/>
          <w:lang w:eastAsia="pl-PL"/>
        </w:rPr>
        <w:t xml:space="preserve"> </w:t>
      </w:r>
      <w:r w:rsidR="0013110C">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7000C56E"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14:paraId="68A2FA2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47B07205" w14:textId="585B624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44D687CD"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83611F">
        <w:rPr>
          <w:rFonts w:ascii="Cambria" w:hAnsi="Cambria" w:cs="Arial"/>
          <w:sz w:val="22"/>
          <w:szCs w:val="22"/>
          <w:lang w:eastAsia="pl-PL"/>
        </w:rPr>
        <w:t>6</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lastRenderedPageBreak/>
        <w:t>- Zamawiający, w każdym z tych przypadków, może zastępczo powierzyć wykonanie prac stanowiących przedmiot Zlecenia na koszt Wykonawcy osobie trzeciej, bez konieczności uzyskiwania upoważnienia sądowego („Wykonanie Zastępcze”).</w:t>
      </w:r>
    </w:p>
    <w:p w14:paraId="22DC0BFB"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752491EB"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 Umowy powinien zostać zrealizowany od dnia __________ r. do dnia _________ r. Powyższe nie uchybia możliwości wykonywania uprawnień wynikających z Umowy (w tym w szczególności zgłaszania gotowości do odbioru i naliczania kar umownych) po terminie, o którym mowa w zdaniu poprzednim</w:t>
      </w:r>
      <w:r w:rsidR="00906DC6">
        <w:rPr>
          <w:rFonts w:ascii="Cambria" w:hAnsi="Cambria" w:cs="Arial"/>
          <w:sz w:val="22"/>
          <w:szCs w:val="22"/>
          <w:lang w:eastAsia="pl-PL"/>
        </w:rPr>
        <w:t>.</w:t>
      </w:r>
    </w:p>
    <w:p w14:paraId="29AD68C9" w14:textId="4C994174"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9A1A27">
        <w:rPr>
          <w:rFonts w:ascii="Cambria" w:hAnsi="Cambria" w:cs="Arial"/>
          <w:sz w:val="22"/>
          <w:szCs w:val="22"/>
          <w:lang w:eastAsia="pl-PL"/>
        </w:rPr>
        <w:t>6</w:t>
      </w:r>
      <w:r>
        <w:rPr>
          <w:rFonts w:ascii="Cambria" w:hAnsi="Cambria" w:cs="Arial"/>
          <w:sz w:val="22"/>
          <w:szCs w:val="22"/>
          <w:lang w:eastAsia="pl-PL"/>
        </w:rPr>
        <w:t xml:space="preserve"> lub </w:t>
      </w:r>
      <w:r w:rsidR="009A1A27">
        <w:rPr>
          <w:rFonts w:ascii="Cambria" w:hAnsi="Cambria" w:cs="Arial"/>
          <w:sz w:val="22"/>
          <w:szCs w:val="22"/>
          <w:lang w:eastAsia="pl-PL"/>
        </w:rPr>
        <w:t>10</w:t>
      </w:r>
      <w:r>
        <w:rPr>
          <w:rFonts w:ascii="Cambria" w:hAnsi="Cambria" w:cs="Arial"/>
          <w:sz w:val="22"/>
          <w:szCs w:val="22"/>
          <w:lang w:eastAsia="pl-PL"/>
        </w:rPr>
        <w:t xml:space="preserve"> Umowy. Termin wykonania poszczególnych prac stanowiących przedmiot Zlecenia określony zostanie każdorazowo w Zleceniu.</w:t>
      </w:r>
    </w:p>
    <w:p w14:paraId="7C99C2CE" w14:textId="77777777"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14:paraId="45F4019E" w14:textId="77777777"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Pr>
          <w:rFonts w:ascii="Cambria" w:hAnsi="Cambria" w:cs="Arial"/>
          <w:color w:val="000000"/>
          <w:sz w:val="22"/>
          <w:szCs w:val="22"/>
        </w:rPr>
        <w:t xml:space="preserve"> występujących na Obszarze Realizacji Pakietu </w:t>
      </w:r>
      <w:r>
        <w:rPr>
          <w:rFonts w:ascii="Cambria" w:hAnsi="Cambria" w:cs="Arial"/>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lastRenderedPageBreak/>
        <w:t>dokonywać zapłaty należnego Wykonawcy wynagrodzenia, w terminach i na warunkach określonych w Umowie;</w:t>
      </w: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14:paraId="7983C98C" w14:textId="2E70EF16"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77777777"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3E026796" w14:textId="7D6BDE4D" w:rsidR="0013110C" w:rsidRDefault="0013110C" w:rsidP="00225ACD">
      <w:pPr>
        <w:suppressAutoHyphens w:val="0"/>
        <w:spacing w:before="120"/>
        <w:jc w:val="center"/>
        <w:outlineLvl w:val="0"/>
        <w:rPr>
          <w:rFonts w:ascii="Cambria" w:hAnsi="Cambria" w:cs="Arial"/>
          <w:b/>
          <w:color w:val="000000"/>
          <w:sz w:val="22"/>
          <w:szCs w:val="22"/>
          <w:lang w:eastAsia="pl-PL"/>
        </w:rPr>
      </w:pPr>
    </w:p>
    <w:p w14:paraId="2E3C296F" w14:textId="550E4BBC" w:rsidR="0009497D" w:rsidRDefault="0009497D" w:rsidP="00225ACD">
      <w:pPr>
        <w:suppressAutoHyphens w:val="0"/>
        <w:spacing w:before="120"/>
        <w:jc w:val="center"/>
        <w:outlineLvl w:val="0"/>
        <w:rPr>
          <w:rFonts w:ascii="Cambria" w:hAnsi="Cambria" w:cs="Arial"/>
          <w:b/>
          <w:color w:val="000000"/>
          <w:sz w:val="22"/>
          <w:szCs w:val="22"/>
          <w:lang w:eastAsia="pl-PL"/>
        </w:rPr>
      </w:pPr>
    </w:p>
    <w:p w14:paraId="207C3EEB" w14:textId="59868C1F" w:rsidR="0009497D" w:rsidRDefault="0009497D" w:rsidP="00225ACD">
      <w:pPr>
        <w:suppressAutoHyphens w:val="0"/>
        <w:spacing w:before="120"/>
        <w:jc w:val="center"/>
        <w:outlineLvl w:val="0"/>
        <w:rPr>
          <w:rFonts w:ascii="Cambria" w:hAnsi="Cambria" w:cs="Arial"/>
          <w:b/>
          <w:color w:val="000000"/>
          <w:sz w:val="22"/>
          <w:szCs w:val="22"/>
          <w:lang w:eastAsia="pl-PL"/>
        </w:rPr>
      </w:pPr>
    </w:p>
    <w:p w14:paraId="19BA576F"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7D4CB98F"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14:paraId="193930B6" w14:textId="1CB8EC75" w:rsidR="0013110C" w:rsidRDefault="0013110C" w:rsidP="00225ACD">
      <w:pPr>
        <w:suppressAutoHyphens w:val="0"/>
        <w:spacing w:before="120"/>
        <w:jc w:val="center"/>
        <w:outlineLvl w:val="0"/>
        <w:rPr>
          <w:rFonts w:ascii="Cambria" w:hAnsi="Cambria" w:cs="Arial"/>
          <w:b/>
          <w:color w:val="000000"/>
          <w:sz w:val="22"/>
          <w:szCs w:val="22"/>
          <w:lang w:eastAsia="pl-PL"/>
        </w:rPr>
      </w:pPr>
    </w:p>
    <w:p w14:paraId="7D5401A4" w14:textId="1ACFF92D" w:rsidR="0009497D" w:rsidRDefault="0009497D" w:rsidP="00225ACD">
      <w:pPr>
        <w:suppressAutoHyphens w:val="0"/>
        <w:spacing w:before="120"/>
        <w:jc w:val="center"/>
        <w:outlineLvl w:val="0"/>
        <w:rPr>
          <w:rFonts w:ascii="Cambria" w:hAnsi="Cambria" w:cs="Arial"/>
          <w:b/>
          <w:color w:val="000000"/>
          <w:sz w:val="22"/>
          <w:szCs w:val="22"/>
          <w:lang w:eastAsia="pl-PL"/>
        </w:rPr>
      </w:pPr>
    </w:p>
    <w:p w14:paraId="3796EBEB"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4FB6FC51" w:rsidR="00F658DA" w:rsidRPr="001B46B3" w:rsidRDefault="0013110C" w:rsidP="0009497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zakresie, w jakim Zamawiający, na podstawie art. </w:t>
      </w:r>
      <w:r>
        <w:rPr>
          <w:rFonts w:ascii="Cambria" w:hAnsi="Cambria" w:cs="Arial"/>
          <w:sz w:val="22"/>
          <w:szCs w:val="22"/>
          <w:lang w:val="en-US" w:eastAsia="pl-PL"/>
        </w:rPr>
        <w:t>95</w:t>
      </w:r>
      <w:r>
        <w:rPr>
          <w:rFonts w:ascii="Cambria" w:hAnsi="Cambria" w:cs="Arial"/>
          <w:sz w:val="22"/>
          <w:szCs w:val="22"/>
          <w:lang w:eastAsia="pl-PL"/>
        </w:rPr>
        <w:t xml:space="preserve"> PZP określił w </w:t>
      </w:r>
      <w:r w:rsidR="00904AAE">
        <w:rPr>
          <w:rFonts w:ascii="Cambria" w:hAnsi="Cambria" w:cs="Arial"/>
          <w:sz w:val="22"/>
          <w:szCs w:val="22"/>
          <w:lang w:eastAsia="pl-PL"/>
        </w:rPr>
        <w:t>SWZ</w:t>
      </w:r>
      <w:r>
        <w:rPr>
          <w:rFonts w:ascii="Cambria" w:hAnsi="Cambria" w:cs="Arial"/>
          <w:sz w:val="22"/>
          <w:szCs w:val="22"/>
          <w:lang w:eastAsia="pl-PL"/>
        </w:rPr>
        <w:t xml:space="preserve"> wymagania zatrudnienia przez </w:t>
      </w:r>
      <w:r w:rsidR="00D52AE1">
        <w:rPr>
          <w:rFonts w:ascii="Cambria" w:hAnsi="Cambria" w:cs="Arial"/>
          <w:sz w:val="22"/>
          <w:szCs w:val="22"/>
          <w:lang w:eastAsia="pl-PL"/>
        </w:rPr>
        <w:t>W</w:t>
      </w:r>
      <w:r>
        <w:rPr>
          <w:rFonts w:ascii="Cambria" w:hAnsi="Cambria" w:cs="Arial"/>
          <w:sz w:val="22"/>
          <w:szCs w:val="22"/>
          <w:lang w:eastAsia="pl-PL"/>
        </w:rPr>
        <w:t>ykonawcę lub podwykonawcę na podstawie</w:t>
      </w:r>
      <w:r w:rsidR="00D52AE1">
        <w:rPr>
          <w:rFonts w:ascii="Cambria" w:hAnsi="Cambria" w:cs="Arial"/>
          <w:sz w:val="22"/>
          <w:szCs w:val="22"/>
          <w:lang w:eastAsia="pl-PL"/>
        </w:rPr>
        <w:t xml:space="preserve"> stosunku pracy </w:t>
      </w:r>
      <w:r>
        <w:rPr>
          <w:rFonts w:ascii="Cambria" w:hAnsi="Cambria" w:cs="Arial"/>
          <w:sz w:val="22"/>
          <w:szCs w:val="22"/>
          <w:lang w:eastAsia="pl-PL"/>
        </w:rPr>
        <w:t xml:space="preserve"> osób wykonujących czynności </w:t>
      </w:r>
      <w:r w:rsidR="00F658DA">
        <w:rPr>
          <w:rFonts w:ascii="Cambria" w:hAnsi="Cambria" w:cs="Arial"/>
          <w:sz w:val="22"/>
          <w:szCs w:val="22"/>
          <w:lang w:eastAsia="pl-PL"/>
        </w:rPr>
        <w:t>w zakresie realizacji Przedmiotu Umowy</w:t>
      </w:r>
      <w:r w:rsidR="00083C1D">
        <w:rPr>
          <w:rFonts w:ascii="Cambria" w:hAnsi="Cambria" w:cs="Arial"/>
          <w:sz w:val="22"/>
          <w:szCs w:val="22"/>
          <w:lang w:eastAsia="pl-PL"/>
        </w:rPr>
        <w:t xml:space="preserve">, jeżeli </w:t>
      </w:r>
      <w:r>
        <w:rPr>
          <w:rFonts w:ascii="Cambria" w:hAnsi="Cambria" w:cs="Arial"/>
          <w:sz w:val="22"/>
          <w:szCs w:val="22"/>
          <w:lang w:eastAsia="pl-PL"/>
        </w:rPr>
        <w:t>wykonanie tych czynności polega na wykonywaniu pracy w sposób określony w art. 22 § 1 ustawy z dnia 26 czerwca 1974 r. - Kodeks pracy (tekst jedn.: Dz. U. z 20</w:t>
      </w:r>
      <w:r>
        <w:rPr>
          <w:rFonts w:ascii="Cambria" w:hAnsi="Cambria" w:cs="Arial"/>
          <w:sz w:val="22"/>
          <w:szCs w:val="22"/>
          <w:lang w:val="en-US" w:eastAsia="pl-PL"/>
        </w:rPr>
        <w:t>20</w:t>
      </w:r>
      <w:r w:rsidR="00E110CB">
        <w:rPr>
          <w:rFonts w:ascii="Cambria" w:hAnsi="Cambria" w:cs="Arial"/>
          <w:sz w:val="22"/>
          <w:szCs w:val="22"/>
          <w:lang w:val="en-US" w:eastAsia="pl-PL"/>
        </w:rPr>
        <w:t xml:space="preserve"> </w:t>
      </w:r>
      <w:r>
        <w:rPr>
          <w:rFonts w:ascii="Cambria" w:hAnsi="Cambria" w:cs="Arial"/>
          <w:sz w:val="22"/>
          <w:szCs w:val="22"/>
          <w:lang w:eastAsia="pl-PL"/>
        </w:rPr>
        <w:t xml:space="preserve">r. poz. </w:t>
      </w:r>
      <w:r>
        <w:rPr>
          <w:rFonts w:ascii="Cambria" w:hAnsi="Cambria" w:cs="Arial"/>
          <w:sz w:val="22"/>
          <w:szCs w:val="22"/>
          <w:lang w:val="en-US" w:eastAsia="pl-PL"/>
        </w:rPr>
        <w:t>1320</w:t>
      </w:r>
      <w:r>
        <w:rPr>
          <w:rFonts w:ascii="Cambria" w:hAnsi="Cambria" w:cs="Arial"/>
          <w:sz w:val="22"/>
          <w:szCs w:val="22"/>
          <w:lang w:eastAsia="pl-PL"/>
        </w:rPr>
        <w:t xml:space="preserve">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77777777" w:rsidR="0013110C" w:rsidRDefault="0013110C" w:rsidP="0009497D">
      <w:pPr>
        <w:tabs>
          <w:tab w:val="left" w:pos="567"/>
        </w:tabs>
        <w:suppressAutoHyphens w:val="0"/>
        <w:spacing w:before="120"/>
        <w:ind w:left="567" w:hanging="567"/>
        <w:jc w:val="both"/>
        <w:rPr>
          <w:rFonts w:ascii="Cambria" w:hAnsi="Cambria"/>
          <w:color w:val="000000"/>
          <w:sz w:val="22"/>
          <w:szCs w:val="22"/>
          <w:lang w:eastAsia="pl-PL"/>
        </w:rPr>
      </w:pPr>
      <w:r>
        <w:rPr>
          <w:rFonts w:ascii="Cambria" w:hAnsi="Cambria"/>
          <w:color w:val="000000"/>
          <w:sz w:val="22"/>
          <w:szCs w:val="22"/>
          <w:lang w:eastAsia="pl-PL"/>
        </w:rPr>
        <w:t>4.</w:t>
      </w:r>
      <w:r>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7C2430E1" w14:textId="5EA122A5" w:rsidR="00032E68"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t>
      </w:r>
      <w:r w:rsidR="00D54569">
        <w:rPr>
          <w:rFonts w:ascii="Cambria" w:hAnsi="Cambria" w:cs="Arial"/>
          <w:sz w:val="22"/>
          <w:szCs w:val="22"/>
        </w:rPr>
        <w:t>W</w:t>
      </w:r>
      <w:r>
        <w:rPr>
          <w:rFonts w:ascii="Cambria" w:hAnsi="Cambria" w:cs="Arial"/>
          <w:sz w:val="22"/>
          <w:szCs w:val="22"/>
        </w:rPr>
        <w:t xml:space="preserve">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t>
      </w:r>
      <w:r w:rsidR="000C2A22">
        <w:rPr>
          <w:rFonts w:ascii="Cambria" w:hAnsi="Cambria" w:cs="Arial"/>
          <w:sz w:val="22"/>
          <w:szCs w:val="22"/>
        </w:rPr>
        <w:t>W</w:t>
      </w:r>
      <w:r>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5538F924" w:rsidR="0009497D" w:rsidRDefault="0009497D"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 xml:space="preserve">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Pr>
          <w:rFonts w:ascii="Cambria" w:hAnsi="Cambria" w:cs="Arial"/>
          <w:sz w:val="22"/>
          <w:szCs w:val="22"/>
        </w:rPr>
        <w:t>anonimizacji</w:t>
      </w:r>
      <w:proofErr w:type="spellEnd"/>
    </w:p>
    <w:p w14:paraId="2F1B5BF6" w14:textId="77777777" w:rsidR="0013110C" w:rsidRDefault="0013110C" w:rsidP="0009497D">
      <w:pPr>
        <w:tabs>
          <w:tab w:val="left" w:pos="851"/>
        </w:tabs>
        <w:suppressAutoHyphens w:val="0"/>
        <w:spacing w:before="120"/>
        <w:ind w:left="567"/>
        <w:jc w:val="both"/>
        <w:rPr>
          <w:rFonts w:ascii="Cambria" w:hAnsi="Cambria"/>
          <w:sz w:val="22"/>
          <w:szCs w:val="22"/>
          <w:lang w:eastAsia="pl-PL"/>
        </w:rPr>
      </w:pPr>
      <w:r>
        <w:rPr>
          <w:rFonts w:ascii="Cambria" w:hAnsi="Cambria"/>
          <w:sz w:val="22"/>
          <w:szCs w:val="22"/>
          <w:lang w:eastAsia="pl-PL"/>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47A3B100" w14:textId="790ADCCF" w:rsidR="0013110C" w:rsidRDefault="0013110C" w:rsidP="00225ACD">
      <w:pPr>
        <w:suppressAutoHyphens w:val="0"/>
        <w:spacing w:before="120"/>
        <w:ind w:left="567" w:hanging="567"/>
        <w:jc w:val="both"/>
        <w:rPr>
          <w:color w:val="000000"/>
          <w:sz w:val="22"/>
          <w:szCs w:val="22"/>
          <w:lang w:eastAsia="pl-PL"/>
        </w:rPr>
      </w:pPr>
      <w:r>
        <w:rPr>
          <w:rFonts w:ascii="Cambria" w:hAnsi="Cambria" w:cs="Arial"/>
          <w:color w:val="000000"/>
          <w:sz w:val="22"/>
          <w:szCs w:val="22"/>
          <w:lang w:eastAsia="pl-PL"/>
        </w:rPr>
        <w:t>5.</w:t>
      </w:r>
      <w:r>
        <w:rPr>
          <w:rFonts w:ascii="Cambria" w:hAnsi="Cambria" w:cs="Arial"/>
          <w:color w:val="000000"/>
          <w:sz w:val="22"/>
          <w:szCs w:val="22"/>
          <w:lang w:eastAsia="pl-PL"/>
        </w:rPr>
        <w:tab/>
      </w:r>
      <w:r>
        <w:rPr>
          <w:rFonts w:ascii="Cambria" w:hAnsi="Cambria"/>
          <w:color w:val="000000"/>
          <w:sz w:val="22"/>
          <w:szCs w:val="22"/>
          <w:lang w:eastAsia="pl-PL"/>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6DCA3586" w14:textId="77777777" w:rsidR="0013110C" w:rsidRDefault="0013110C"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lastRenderedPageBreak/>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2F040384" w:rsidR="0013110C" w:rsidRDefault="0013110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Pr>
          <w:rFonts w:ascii="Cambria" w:hAnsi="Cambria" w:cs="Arial"/>
          <w:sz w:val="22"/>
          <w:szCs w:val="22"/>
          <w:shd w:val="clear" w:color="auto" w:fill="FFFFFF"/>
          <w:lang w:eastAsia="en-US"/>
        </w:rPr>
        <w:t>SWZ</w:t>
      </w:r>
      <w:r>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77777777" w:rsidR="0013110C" w:rsidRDefault="0013110C"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t xml:space="preserve">Wykonawca zobowiązuje się dopuścić do wykonywania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7777777" w:rsidR="0013110C" w:rsidRDefault="0013110C"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9.</w:t>
      </w:r>
      <w:r>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7777777" w:rsidR="0013110C" w:rsidRDefault="0013110C" w:rsidP="00225ACD">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12.</w:t>
      </w:r>
      <w:r>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196D6FAE" w14:textId="77777777" w:rsidR="0013110C" w:rsidRDefault="0013110C" w:rsidP="00225ACD">
      <w:pPr>
        <w:tabs>
          <w:tab w:val="left" w:pos="567"/>
        </w:tabs>
        <w:suppressAutoHyphens w:val="0"/>
        <w:spacing w:before="120"/>
        <w:jc w:val="both"/>
        <w:rPr>
          <w:sz w:val="24"/>
          <w:szCs w:val="24"/>
          <w:lang w:eastAsia="pl-PL"/>
        </w:rPr>
      </w:pP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lastRenderedPageBreak/>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2689B691"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424B9868" w14:textId="4807A802"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14:paraId="692296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14:paraId="6EE4AEB1" w14:textId="336AFA09"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Zamawiającego w formie pisemnej lub pocztą elektroniczną na numery lub adresy wskazane w § 17.</w:t>
      </w:r>
    </w:p>
    <w:p w14:paraId="560EC14C"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14:paraId="0F1A6A5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2A070616"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zostanie wyznaczony przez Przedstawiciela Zamawiającego na termin nie późniejszy niż 5 dni roboczych od otrzymania Zgłoszenia Gotowości do Odbioru. O wyznaczonym terminie odbioru Przedstawiciel Zamawiającego poinformuje </w:t>
      </w:r>
      <w:r>
        <w:rPr>
          <w:rFonts w:ascii="Cambria" w:hAnsi="Cambria" w:cs="Arial"/>
          <w:sz w:val="22"/>
          <w:szCs w:val="22"/>
          <w:lang w:eastAsia="pl-PL"/>
        </w:rPr>
        <w:lastRenderedPageBreak/>
        <w:t xml:space="preserve">Wykonawcę w formie pisemnej lub pocztą elektroniczną na numery lub adresy wskazane w § 17. </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lub § 13 ust. 1 pkt 3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5D7FBE4"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1ACB963C"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z zastrzeżeniem postanowień ust. 13. </w:t>
      </w:r>
    </w:p>
    <w:p w14:paraId="0F4F44DB"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bookmarkStart w:id="6" w:name="_Hlk16114577"/>
      <w:r>
        <w:rPr>
          <w:rFonts w:ascii="Cambria" w:hAnsi="Cambria" w:cs="Arial"/>
          <w:sz w:val="22"/>
          <w:szCs w:val="22"/>
          <w:lang w:eastAsia="pl-PL"/>
        </w:rPr>
        <w:t>W przypadku, gdy przedmiotem Zlecenia będą prace z zakresu</w:t>
      </w:r>
      <w:r>
        <w:t xml:space="preserve"> </w:t>
      </w:r>
      <w:bookmarkStart w:id="7" w:name="_Hlk15294375"/>
      <w:r>
        <w:rPr>
          <w:rFonts w:ascii="Cambria" w:hAnsi="Cambria" w:cs="Arial"/>
          <w:sz w:val="22"/>
          <w:szCs w:val="22"/>
          <w:lang w:eastAsia="pl-PL"/>
        </w:rPr>
        <w:t>pozyskania i zrywki drewna</w:t>
      </w:r>
      <w:bookmarkEnd w:id="7"/>
      <w:r>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14:paraId="6F113CD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Odbiór będzie dokumentowany Protokołem Zwrotu Powierzchni, </w:t>
      </w:r>
    </w:p>
    <w:p w14:paraId="0358795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14:paraId="74341270"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Protokół Odbioru Robót będzie potwierdzał jedynie wykonanie pozyskania i zrywki drewna i będzie stanowił wyłącznie podstawę do wystawienia przez Wykonawcę faktury. </w:t>
      </w:r>
      <w:bookmarkEnd w:id="6"/>
      <w:r>
        <w:rPr>
          <w:rFonts w:ascii="Cambria" w:hAnsi="Cambria" w:cs="Arial"/>
          <w:sz w:val="22"/>
          <w:szCs w:val="22"/>
          <w:lang w:eastAsia="pl-PL"/>
        </w:rPr>
        <w:tab/>
      </w:r>
    </w:p>
    <w:p w14:paraId="0CB43AF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Sporządzanie Protokołu Zwrotu Powierzchni nie jest wymagane w przypadku realizacji cięć przygodnych. </w:t>
      </w:r>
    </w:p>
    <w:p w14:paraId="7947CFC0" w14:textId="4C89A913"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Protokół Odbioru Robót </w:t>
      </w:r>
      <w:r w:rsidR="006C6F5D">
        <w:rPr>
          <w:rFonts w:ascii="Cambria" w:hAnsi="Cambria" w:cs="Arial"/>
          <w:sz w:val="22"/>
          <w:szCs w:val="22"/>
          <w:lang w:eastAsia="pl-PL"/>
        </w:rPr>
        <w:t xml:space="preserve">(w przypadkach, o których mowa w ust. 13) </w:t>
      </w:r>
      <w:r>
        <w:rPr>
          <w:rFonts w:ascii="Cambria" w:hAnsi="Cambria" w:cs="Arial"/>
          <w:sz w:val="22"/>
          <w:szCs w:val="22"/>
          <w:lang w:eastAsia="pl-PL"/>
        </w:rPr>
        <w:t xml:space="preserve">oraz Protokół Zwrotu Powierzchni </w:t>
      </w:r>
      <w:r w:rsidR="00B60405">
        <w:rPr>
          <w:rFonts w:ascii="Cambria" w:hAnsi="Cambria" w:cs="Arial"/>
          <w:sz w:val="22"/>
          <w:szCs w:val="22"/>
          <w:lang w:eastAsia="pl-PL"/>
        </w:rPr>
        <w:t xml:space="preserve">(w pozostałych przypadkach) </w:t>
      </w:r>
      <w:r>
        <w:rPr>
          <w:rFonts w:ascii="Cambria" w:hAnsi="Cambria" w:cs="Arial"/>
          <w:sz w:val="22"/>
          <w:szCs w:val="22"/>
          <w:lang w:eastAsia="pl-PL"/>
        </w:rPr>
        <w:t xml:space="preserve">stanowią protokolarne potwierdzenie zwrotu powierzchni, na których wykonywane były prace wchodzące w skład przedmiotu Zlecenia. </w:t>
      </w:r>
    </w:p>
    <w:p w14:paraId="54F98FB8" w14:textId="2FF5009F" w:rsidR="0013110C" w:rsidRDefault="0013110C" w:rsidP="00225ACD">
      <w:pPr>
        <w:suppressAutoHyphens w:val="0"/>
        <w:spacing w:before="120"/>
        <w:jc w:val="both"/>
        <w:rPr>
          <w:rFonts w:ascii="Cambria" w:hAnsi="Cambria" w:cs="Arial"/>
          <w:sz w:val="22"/>
          <w:szCs w:val="22"/>
          <w:lang w:eastAsia="pl-PL"/>
        </w:rPr>
      </w:pPr>
    </w:p>
    <w:p w14:paraId="652598EB" w14:textId="339DF3E7" w:rsidR="00725959" w:rsidRDefault="00725959" w:rsidP="00225ACD">
      <w:pPr>
        <w:suppressAutoHyphens w:val="0"/>
        <w:spacing w:before="120"/>
        <w:jc w:val="both"/>
        <w:rPr>
          <w:rFonts w:ascii="Cambria" w:hAnsi="Cambria" w:cs="Arial"/>
          <w:sz w:val="22"/>
          <w:szCs w:val="22"/>
          <w:lang w:eastAsia="pl-PL"/>
        </w:rPr>
      </w:pP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lastRenderedPageBreak/>
        <w:t>§ 10</w:t>
      </w:r>
      <w:r>
        <w:rPr>
          <w:rFonts w:ascii="Cambria" w:hAnsi="Cambria" w:cs="Arial"/>
          <w:b/>
          <w:sz w:val="22"/>
          <w:szCs w:val="22"/>
          <w:lang w:eastAsia="pl-PL"/>
        </w:rPr>
        <w:br/>
        <w:t>Wynagrodzenie</w:t>
      </w:r>
    </w:p>
    <w:p w14:paraId="21FABBE2" w14:textId="5C1ACB7B"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bookmarkStart w:id="8" w:name="_Hlk107950825"/>
      <w:r>
        <w:rPr>
          <w:rFonts w:ascii="Cambria" w:hAnsi="Cambria" w:cs="Arial"/>
          <w:bCs/>
          <w:sz w:val="22"/>
          <w:szCs w:val="22"/>
          <w:lang w:eastAsia="pl-PL"/>
        </w:rPr>
        <w:t>Za wykonanie Przedmiotu Umowy zgodnie z Umową, Wykonawca otrzyma wynagrodzenie ustalone zgodnie z ust. 3</w:t>
      </w:r>
      <w:r w:rsidR="00912DB7">
        <w:rPr>
          <w:rFonts w:ascii="Cambria" w:hAnsi="Cambria" w:cs="Arial"/>
          <w:bCs/>
          <w:sz w:val="22"/>
          <w:szCs w:val="22"/>
          <w:lang w:eastAsia="pl-PL"/>
        </w:rPr>
        <w:t xml:space="preserve"> i ust. 7</w:t>
      </w:r>
      <w:r>
        <w:rPr>
          <w:rFonts w:ascii="Cambria" w:hAnsi="Cambria" w:cs="Arial"/>
          <w:bCs/>
          <w:sz w:val="22"/>
          <w:szCs w:val="22"/>
          <w:lang w:eastAsia="pl-PL"/>
        </w:rPr>
        <w:t xml:space="preserve">, wstępnie określone na podstawie Oferty na kwotę ______________ zł brutto. Kwota wynagrodzenia brutto, o której mowa w zdaniu poprzednim stanowi wartość Przedmiotu Umowy („Wartość Przedmiotu Umowy”). </w:t>
      </w:r>
    </w:p>
    <w:p w14:paraId="2B069CC0" w14:textId="208973E1"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Kwota </w:t>
      </w:r>
      <w:r w:rsidR="0065417C">
        <w:rPr>
          <w:rFonts w:ascii="Cambria" w:hAnsi="Cambria" w:cs="Arial"/>
          <w:bCs/>
          <w:sz w:val="22"/>
          <w:szCs w:val="22"/>
          <w:lang w:eastAsia="pl-PL"/>
        </w:rPr>
        <w:t xml:space="preserve">Wartości Przedmiotu Umowy </w:t>
      </w:r>
      <w:r>
        <w:rPr>
          <w:rFonts w:ascii="Cambria" w:hAnsi="Cambria" w:cs="Arial"/>
          <w:bCs/>
          <w:sz w:val="22"/>
          <w:szCs w:val="22"/>
          <w:lang w:eastAsia="pl-PL"/>
        </w:rPr>
        <w:t xml:space="preserve">nie obejmuje </w:t>
      </w:r>
      <w:r w:rsidR="0065417C">
        <w:rPr>
          <w:rFonts w:ascii="Cambria" w:hAnsi="Cambria" w:cs="Arial"/>
          <w:bCs/>
          <w:sz w:val="22"/>
          <w:szCs w:val="22"/>
          <w:lang w:eastAsia="pl-PL"/>
        </w:rPr>
        <w:t xml:space="preserve">wartości </w:t>
      </w:r>
      <w:r>
        <w:rPr>
          <w:rFonts w:ascii="Cambria" w:hAnsi="Cambria" w:cs="Arial"/>
          <w:bCs/>
          <w:sz w:val="22"/>
          <w:szCs w:val="22"/>
          <w:lang w:eastAsia="pl-PL"/>
        </w:rPr>
        <w:t>prac wykonywanych w ramach Opcji</w:t>
      </w:r>
      <w:r w:rsidR="00733398">
        <w:rPr>
          <w:rFonts w:ascii="Cambria" w:hAnsi="Cambria" w:cs="Arial"/>
          <w:bCs/>
          <w:sz w:val="22"/>
          <w:szCs w:val="22"/>
          <w:lang w:eastAsia="pl-PL"/>
        </w:rPr>
        <w:t xml:space="preserve"> oraz </w:t>
      </w:r>
      <w:r w:rsidR="00F617A4">
        <w:rPr>
          <w:rFonts w:ascii="Cambria" w:hAnsi="Cambria" w:cs="Arial"/>
          <w:bCs/>
          <w:sz w:val="22"/>
          <w:szCs w:val="22"/>
          <w:lang w:eastAsia="pl-PL"/>
        </w:rPr>
        <w:t xml:space="preserve">ew. wzrostu wynagrodzenia w następstwie zastosowania wskaźników </w:t>
      </w:r>
      <w:r w:rsidR="00E34DFE">
        <w:rPr>
          <w:rFonts w:ascii="Cambria" w:hAnsi="Cambria" w:cs="Arial"/>
          <w:bCs/>
          <w:sz w:val="22"/>
          <w:szCs w:val="22"/>
          <w:lang w:eastAsia="pl-PL"/>
        </w:rPr>
        <w:t>zwiększających, o których mowa w ust. 7</w:t>
      </w:r>
      <w:r>
        <w:rPr>
          <w:rFonts w:ascii="Cambria" w:hAnsi="Cambria" w:cs="Arial"/>
          <w:bCs/>
          <w:sz w:val="22"/>
          <w:szCs w:val="22"/>
          <w:lang w:eastAsia="pl-PL"/>
        </w:rPr>
        <w:t>.</w:t>
      </w:r>
    </w:p>
    <w:p w14:paraId="37B84ED0" w14:textId="563D5B44"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w:t>
      </w:r>
      <w:r w:rsidR="00337374">
        <w:rPr>
          <w:rFonts w:ascii="Cambria" w:hAnsi="Cambria" w:cs="Arial"/>
          <w:sz w:val="22"/>
          <w:szCs w:val="22"/>
          <w:lang w:eastAsia="pl-PL"/>
        </w:rPr>
        <w:t>,</w:t>
      </w:r>
      <w:r w:rsidR="00337374" w:rsidRPr="00337374">
        <w:rPr>
          <w:rFonts w:ascii="Cambria" w:hAnsi="Cambria" w:cs="Arial"/>
          <w:sz w:val="22"/>
          <w:szCs w:val="22"/>
          <w:lang w:eastAsia="pl-PL"/>
        </w:rPr>
        <w:t xml:space="preserve"> </w:t>
      </w:r>
      <w:r w:rsidR="00337374" w:rsidRPr="007E5E2B">
        <w:rPr>
          <w:rFonts w:ascii="Cambria" w:hAnsi="Cambria" w:cs="Arial"/>
          <w:sz w:val="22"/>
          <w:szCs w:val="22"/>
          <w:lang w:eastAsia="pl-PL"/>
        </w:rPr>
        <w:t>z zastrzeżeniem postanowień ust. 7</w:t>
      </w:r>
      <w:r>
        <w:rPr>
          <w:rFonts w:ascii="Cambria" w:hAnsi="Cambria" w:cs="Arial"/>
          <w:sz w:val="22"/>
          <w:szCs w:val="22"/>
          <w:lang w:eastAsia="pl-PL"/>
        </w:rPr>
        <w:t xml:space="preserve">. </w:t>
      </w:r>
    </w:p>
    <w:bookmarkEnd w:id="8"/>
    <w:p w14:paraId="34B44BF8" w14:textId="5F55F272"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Ceny</w:t>
      </w:r>
      <w:r w:rsidRPr="007E5E2B">
        <w:rPr>
          <w:rFonts w:ascii="Cambria" w:hAnsi="Cambria" w:cs="Arial"/>
          <w:sz w:val="22"/>
          <w:szCs w:val="22"/>
          <w:lang w:eastAsia="pl-PL"/>
        </w:rPr>
        <w:t xml:space="preserve"> jednostkowe, o których mowa w ust. 3, nie będą podlegały zmianom w trakcie realizacji Umowy. Wykonawca niniejszym potwierdza, iż ceny jednostkowe za wykonanie poszczególnych prac uwzględniają wszystkie koszty związane z ich wykonaniem. </w:t>
      </w:r>
    </w:p>
    <w:p w14:paraId="03D32ABC" w14:textId="77777777"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Zamawiający</w:t>
      </w:r>
      <w:r w:rsidRPr="007E5E2B">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3C410B1B"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Strony</w:t>
      </w:r>
      <w:r w:rsidRPr="007E5E2B">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7E5E2B">
        <w:rPr>
          <w:sz w:val="16"/>
          <w:szCs w:val="16"/>
          <w:lang w:eastAsia="pl-PL"/>
        </w:rPr>
        <w:t>.</w:t>
      </w:r>
    </w:p>
    <w:p w14:paraId="0C155B88" w14:textId="7A86F371" w:rsidR="00936C95" w:rsidRPr="0033489E" w:rsidRDefault="008209B0" w:rsidP="0033489E">
      <w:pPr>
        <w:numPr>
          <w:ilvl w:val="0"/>
          <w:numId w:val="20"/>
        </w:numPr>
        <w:suppressAutoHyphens w:val="0"/>
        <w:spacing w:before="120"/>
        <w:ind w:left="567" w:hanging="567"/>
        <w:jc w:val="both"/>
        <w:rPr>
          <w:rFonts w:ascii="Cambria" w:hAnsi="Cambria" w:cs="Arial"/>
          <w:bCs/>
          <w:sz w:val="22"/>
          <w:szCs w:val="22"/>
          <w:lang w:eastAsia="pl-PL"/>
        </w:rPr>
      </w:pPr>
      <w:bookmarkStart w:id="9" w:name="_Hlk107733386"/>
      <w:bookmarkStart w:id="10" w:name="_Hlk107950888"/>
      <w:r w:rsidRPr="0033489E">
        <w:rPr>
          <w:rFonts w:ascii="Cambria" w:hAnsi="Cambria" w:cs="Arial"/>
          <w:bCs/>
          <w:sz w:val="22"/>
          <w:szCs w:val="22"/>
          <w:lang w:eastAsia="pl-PL"/>
        </w:rPr>
        <w:t>W przypadkach</w:t>
      </w:r>
      <w:r w:rsidR="00936C95" w:rsidRPr="0033489E">
        <w:rPr>
          <w:rFonts w:ascii="Cambria" w:hAnsi="Cambria" w:cs="Arial"/>
          <w:bCs/>
          <w:sz w:val="22"/>
          <w:szCs w:val="22"/>
          <w:lang w:eastAsia="pl-PL"/>
        </w:rPr>
        <w:t xml:space="preserve"> </w:t>
      </w:r>
      <w:r w:rsidRPr="0033489E">
        <w:rPr>
          <w:rFonts w:ascii="Cambria" w:hAnsi="Cambria" w:cs="Arial"/>
          <w:bCs/>
          <w:sz w:val="22"/>
          <w:szCs w:val="22"/>
          <w:lang w:eastAsia="pl-PL"/>
        </w:rPr>
        <w:t>wskazanych</w:t>
      </w:r>
      <w:r w:rsidR="00753EA7" w:rsidRPr="0033489E">
        <w:rPr>
          <w:rFonts w:ascii="Cambria" w:hAnsi="Cambria" w:cs="Arial"/>
          <w:bCs/>
          <w:sz w:val="22"/>
          <w:szCs w:val="22"/>
          <w:lang w:eastAsia="pl-PL"/>
        </w:rPr>
        <w:t xml:space="preserve"> </w:t>
      </w:r>
      <w:r w:rsidR="009E277A" w:rsidRPr="0033489E">
        <w:rPr>
          <w:rFonts w:ascii="Cambria" w:hAnsi="Cambria" w:cs="Arial"/>
          <w:bCs/>
          <w:sz w:val="22"/>
          <w:szCs w:val="22"/>
          <w:lang w:eastAsia="pl-PL"/>
        </w:rPr>
        <w:t>w Opisie standardu technologii wykonawstwa prac leśnych (stanowiącym Załącznik nr 3</w:t>
      </w:r>
      <w:r w:rsidR="00936C95" w:rsidRPr="0033489E">
        <w:rPr>
          <w:rFonts w:ascii="Cambria" w:hAnsi="Cambria" w:cs="Arial"/>
          <w:bCs/>
          <w:sz w:val="22"/>
          <w:szCs w:val="22"/>
          <w:lang w:eastAsia="pl-PL"/>
        </w:rPr>
        <w:t>.1.</w:t>
      </w:r>
      <w:r w:rsidR="009E277A" w:rsidRPr="0033489E">
        <w:rPr>
          <w:rFonts w:ascii="Cambria" w:hAnsi="Cambria" w:cs="Arial"/>
          <w:bCs/>
          <w:sz w:val="22"/>
          <w:szCs w:val="22"/>
          <w:lang w:eastAsia="pl-PL"/>
        </w:rPr>
        <w:t xml:space="preserve"> do SWZ)</w:t>
      </w:r>
      <w:r w:rsidR="00D13F76">
        <w:rPr>
          <w:rFonts w:ascii="Cambria" w:hAnsi="Cambria" w:cs="Arial"/>
          <w:bCs/>
          <w:sz w:val="22"/>
          <w:szCs w:val="22"/>
          <w:lang w:eastAsia="pl-PL"/>
        </w:rPr>
        <w:t>, Dziale I – Pozyskanie drewna</w:t>
      </w:r>
      <w:r w:rsidR="007E5E2B" w:rsidRPr="0033489E">
        <w:rPr>
          <w:rFonts w:ascii="Cambria" w:hAnsi="Cambria" w:cs="Arial"/>
          <w:bCs/>
          <w:sz w:val="22"/>
          <w:szCs w:val="22"/>
          <w:lang w:eastAsia="pl-PL"/>
        </w:rPr>
        <w:t xml:space="preserve"> </w:t>
      </w:r>
      <w:r w:rsidR="0033489E" w:rsidRPr="0033489E">
        <w:rPr>
          <w:rFonts w:ascii="Cambria" w:hAnsi="Cambria" w:cs="Arial"/>
          <w:bCs/>
          <w:sz w:val="22"/>
          <w:szCs w:val="22"/>
          <w:lang w:eastAsia="pl-PL"/>
        </w:rPr>
        <w:t>w pkt pt. „Dopłata do pozyskania drewna w drzewostanach, w których wystąpiły szkody od śniegu lub wiatru”</w:t>
      </w:r>
      <w:r w:rsidR="004F19EB">
        <w:rPr>
          <w:rFonts w:ascii="Cambria" w:hAnsi="Cambria" w:cs="Arial"/>
          <w:bCs/>
          <w:sz w:val="22"/>
          <w:szCs w:val="22"/>
          <w:lang w:eastAsia="pl-PL"/>
        </w:rPr>
        <w:t>,</w:t>
      </w:r>
      <w:r w:rsidR="0033489E">
        <w:rPr>
          <w:rFonts w:ascii="Cambria" w:hAnsi="Cambria" w:cs="Arial"/>
          <w:bCs/>
          <w:sz w:val="22"/>
          <w:szCs w:val="22"/>
          <w:lang w:eastAsia="pl-PL"/>
        </w:rPr>
        <w:t xml:space="preserve"> </w:t>
      </w:r>
      <w:r w:rsidR="007E5E2B" w:rsidRPr="0033489E">
        <w:rPr>
          <w:rFonts w:ascii="Cambria" w:hAnsi="Cambria" w:cs="Arial"/>
          <w:bCs/>
          <w:sz w:val="22"/>
          <w:szCs w:val="22"/>
          <w:lang w:eastAsia="pl-PL"/>
        </w:rPr>
        <w:t xml:space="preserve">ceny jednostkowe </w:t>
      </w:r>
      <w:r w:rsidR="005629CB" w:rsidRPr="0033489E">
        <w:rPr>
          <w:rFonts w:ascii="Cambria" w:hAnsi="Cambria" w:cs="Arial"/>
          <w:bCs/>
          <w:sz w:val="22"/>
          <w:szCs w:val="22"/>
          <w:lang w:eastAsia="pl-PL"/>
        </w:rPr>
        <w:t>podane w Kosztorysie Ofertowym zawartym w Ofercie</w:t>
      </w:r>
      <w:r w:rsidR="00B12C93" w:rsidRPr="0033489E">
        <w:rPr>
          <w:rFonts w:ascii="Cambria" w:hAnsi="Cambria" w:cs="Arial"/>
          <w:bCs/>
          <w:sz w:val="22"/>
          <w:szCs w:val="22"/>
          <w:lang w:eastAsia="pl-PL"/>
        </w:rPr>
        <w:t xml:space="preserve"> dla następujących czynności</w:t>
      </w:r>
      <w:r w:rsidR="00936C95" w:rsidRPr="0033489E">
        <w:rPr>
          <w:rFonts w:ascii="Cambria" w:hAnsi="Cambria" w:cs="Arial"/>
          <w:bCs/>
          <w:sz w:val="22"/>
          <w:szCs w:val="22"/>
          <w:lang w:eastAsia="pl-PL"/>
        </w:rPr>
        <w:t>:</w:t>
      </w:r>
    </w:p>
    <w:p w14:paraId="5C7B5C00" w14:textId="6E88458E" w:rsidR="00327A94" w:rsidRPr="00387432" w:rsidRDefault="00327A94" w:rsidP="005629CB">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1)</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cięcia zupełne (rębnie I)</w:t>
      </w:r>
      <w:r w:rsidR="00360928">
        <w:rPr>
          <w:rFonts w:ascii="Cambria" w:hAnsi="Cambria" w:cs="Arial"/>
          <w:bCs/>
          <w:sz w:val="22"/>
          <w:szCs w:val="22"/>
          <w:lang w:eastAsia="pl-PL"/>
        </w:rPr>
        <w:t xml:space="preserve"> – kod czynności dla rozliczenia (</w:t>
      </w:r>
      <w:r w:rsidR="00360928" w:rsidRPr="00360928">
        <w:rPr>
          <w:rFonts w:ascii="Cambria" w:hAnsi="Cambria" w:cs="Arial"/>
          <w:bCs/>
          <w:sz w:val="22"/>
          <w:szCs w:val="22"/>
          <w:lang w:eastAsia="pl-PL"/>
        </w:rPr>
        <w:t>CWD-P, CWD-D</w:t>
      </w:r>
      <w:r w:rsidR="00360928">
        <w:rPr>
          <w:rFonts w:ascii="Cambria" w:hAnsi="Cambria" w:cs="Arial"/>
          <w:bCs/>
          <w:sz w:val="22"/>
          <w:szCs w:val="22"/>
          <w:lang w:eastAsia="pl-PL"/>
        </w:rPr>
        <w:t>),</w:t>
      </w:r>
    </w:p>
    <w:p w14:paraId="038562EA" w14:textId="2AAFA0D9"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2)</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 xml:space="preserve">ałkowity wyrób drewna technologią dowolną </w:t>
      </w:r>
      <w:r>
        <w:rPr>
          <w:rFonts w:ascii="Cambria" w:hAnsi="Cambria" w:cs="Arial"/>
          <w:bCs/>
          <w:sz w:val="22"/>
          <w:szCs w:val="22"/>
          <w:lang w:eastAsia="pl-PL"/>
        </w:rPr>
        <w:t>–</w:t>
      </w:r>
      <w:r w:rsidRPr="00387432">
        <w:rPr>
          <w:rFonts w:ascii="Cambria" w:hAnsi="Cambria" w:cs="Arial"/>
          <w:bCs/>
          <w:sz w:val="22"/>
          <w:szCs w:val="22"/>
          <w:lang w:eastAsia="pl-PL"/>
        </w:rPr>
        <w:t xml:space="preserve"> pozostałe cięcia rębne</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2F30689A" w14:textId="1B2B3D53"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3)</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trzebieże późne i cięcia sanitarno-selekcyjne</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6F299B42" w14:textId="44E6FE0D"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4)</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trzebieże wczesne i czyszczenia późne z pozyskaniem masy</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106A9936" w14:textId="63AED03B" w:rsidR="00387432" w:rsidRDefault="005629CB" w:rsidP="001971C4">
      <w:pPr>
        <w:suppressAutoHyphens w:val="0"/>
        <w:spacing w:before="120"/>
        <w:ind w:left="567"/>
        <w:jc w:val="both"/>
        <w:rPr>
          <w:rFonts w:ascii="Cambria" w:hAnsi="Cambria" w:cs="Arial"/>
          <w:bCs/>
          <w:sz w:val="22"/>
          <w:szCs w:val="22"/>
          <w:lang w:eastAsia="pl-PL"/>
        </w:rPr>
      </w:pPr>
      <w:r>
        <w:rPr>
          <w:rFonts w:ascii="Cambria" w:hAnsi="Cambria" w:cs="Arial"/>
          <w:bCs/>
          <w:sz w:val="22"/>
          <w:szCs w:val="22"/>
          <w:lang w:eastAsia="pl-PL"/>
        </w:rPr>
        <w:t xml:space="preserve">- </w:t>
      </w:r>
      <w:r w:rsidR="007E5E2B">
        <w:rPr>
          <w:rFonts w:ascii="Cambria" w:hAnsi="Cambria" w:cs="Arial"/>
          <w:bCs/>
          <w:sz w:val="22"/>
          <w:szCs w:val="22"/>
          <w:lang w:eastAsia="pl-PL"/>
        </w:rPr>
        <w:t xml:space="preserve">będą </w:t>
      </w:r>
      <w:r>
        <w:rPr>
          <w:rFonts w:ascii="Cambria" w:hAnsi="Cambria" w:cs="Arial"/>
          <w:bCs/>
          <w:sz w:val="22"/>
          <w:szCs w:val="22"/>
          <w:lang w:eastAsia="pl-PL"/>
        </w:rPr>
        <w:t xml:space="preserve">mogły być </w:t>
      </w:r>
      <w:r w:rsidR="007E5E2B">
        <w:rPr>
          <w:rFonts w:ascii="Cambria" w:hAnsi="Cambria" w:cs="Arial"/>
          <w:bCs/>
          <w:sz w:val="22"/>
          <w:szCs w:val="22"/>
          <w:lang w:eastAsia="pl-PL"/>
        </w:rPr>
        <w:t xml:space="preserve">przemnażane przez </w:t>
      </w:r>
      <w:r w:rsidR="00AF58FE">
        <w:rPr>
          <w:rFonts w:ascii="Cambria" w:hAnsi="Cambria" w:cs="Arial"/>
          <w:bCs/>
          <w:sz w:val="22"/>
          <w:szCs w:val="22"/>
          <w:lang w:eastAsia="pl-PL"/>
        </w:rPr>
        <w:t xml:space="preserve">podane tam </w:t>
      </w:r>
      <w:r w:rsidR="007E5E2B">
        <w:rPr>
          <w:rFonts w:ascii="Cambria" w:hAnsi="Cambria" w:cs="Arial"/>
          <w:bCs/>
          <w:sz w:val="22"/>
          <w:szCs w:val="22"/>
          <w:lang w:eastAsia="pl-PL"/>
        </w:rPr>
        <w:t>współczynniki</w:t>
      </w:r>
      <w:r w:rsidR="00B74FA2">
        <w:rPr>
          <w:rFonts w:ascii="Cambria" w:hAnsi="Cambria" w:cs="Arial"/>
          <w:bCs/>
          <w:sz w:val="22"/>
          <w:szCs w:val="22"/>
          <w:lang w:eastAsia="pl-PL"/>
        </w:rPr>
        <w:t xml:space="preserve"> zwiększające</w:t>
      </w:r>
      <w:bookmarkEnd w:id="9"/>
      <w:r w:rsidR="00EF4728">
        <w:rPr>
          <w:rFonts w:ascii="Cambria" w:hAnsi="Cambria" w:cs="Arial"/>
          <w:bCs/>
          <w:sz w:val="22"/>
          <w:szCs w:val="22"/>
          <w:lang w:eastAsia="pl-PL"/>
        </w:rPr>
        <w:t>. W taki</w:t>
      </w:r>
      <w:r w:rsidR="000C5694">
        <w:rPr>
          <w:rFonts w:ascii="Cambria" w:hAnsi="Cambria" w:cs="Arial"/>
          <w:bCs/>
          <w:sz w:val="22"/>
          <w:szCs w:val="22"/>
          <w:lang w:eastAsia="pl-PL"/>
        </w:rPr>
        <w:t>ch sytuacjach w</w:t>
      </w:r>
      <w:r w:rsidR="00337374" w:rsidRPr="00337374">
        <w:rPr>
          <w:rFonts w:ascii="Cambria" w:hAnsi="Cambria" w:cs="Arial"/>
          <w:bCs/>
          <w:sz w:val="22"/>
          <w:szCs w:val="22"/>
          <w:lang w:eastAsia="pl-PL"/>
        </w:rPr>
        <w:t>ynagrodzenie należne Wykonawcy za wykonanie prac stanowiących przedmiot udzielonych Zleceń obliczane będzie na podstawie ilości odebranych prac, według cen jednostkowych podanych w Kosztorysie Ofertowym zawartym w Ofercie</w:t>
      </w:r>
      <w:r w:rsidR="000C5694">
        <w:rPr>
          <w:rFonts w:ascii="Cambria" w:hAnsi="Cambria" w:cs="Arial"/>
          <w:bCs/>
          <w:sz w:val="22"/>
          <w:szCs w:val="22"/>
          <w:lang w:eastAsia="pl-PL"/>
        </w:rPr>
        <w:t xml:space="preserve"> i przemnożonych przez właściwy </w:t>
      </w:r>
      <w:r w:rsidR="009E24B4">
        <w:rPr>
          <w:rFonts w:ascii="Cambria" w:hAnsi="Cambria" w:cs="Arial"/>
          <w:bCs/>
          <w:sz w:val="22"/>
          <w:szCs w:val="22"/>
          <w:lang w:eastAsia="pl-PL"/>
        </w:rPr>
        <w:t xml:space="preserve">współczynnik wskazany w </w:t>
      </w:r>
      <w:r w:rsidR="000C5694" w:rsidRPr="000C5694">
        <w:rPr>
          <w:rFonts w:ascii="Cambria" w:hAnsi="Cambria" w:cs="Arial"/>
          <w:bCs/>
          <w:sz w:val="22"/>
          <w:szCs w:val="22"/>
          <w:lang w:eastAsia="pl-PL"/>
        </w:rPr>
        <w:t>Opisie standardu technologii wykonawstwa prac leśnych (stanowiącym Załącznik nr 3.1. do SWZ</w:t>
      </w:r>
      <w:r w:rsidR="001971C4">
        <w:rPr>
          <w:rFonts w:ascii="Cambria" w:hAnsi="Cambria" w:cs="Arial"/>
          <w:bCs/>
          <w:sz w:val="22"/>
          <w:szCs w:val="22"/>
          <w:lang w:eastAsia="pl-PL"/>
        </w:rPr>
        <w:t xml:space="preserve">. </w:t>
      </w:r>
    </w:p>
    <w:p w14:paraId="52135C49" w14:textId="6D8355AE" w:rsidR="00E34DFE" w:rsidRDefault="00747321" w:rsidP="00C939AA">
      <w:pPr>
        <w:suppressAutoHyphens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8</w:t>
      </w:r>
      <w:r w:rsidR="00E34DFE">
        <w:rPr>
          <w:rFonts w:ascii="Cambria" w:hAnsi="Cambria" w:cs="Arial"/>
          <w:bCs/>
          <w:sz w:val="22"/>
          <w:szCs w:val="22"/>
          <w:lang w:eastAsia="pl-PL"/>
        </w:rPr>
        <w:t>.</w:t>
      </w:r>
      <w:r w:rsidR="00E34DFE">
        <w:rPr>
          <w:rFonts w:ascii="Cambria" w:hAnsi="Cambria" w:cs="Arial"/>
          <w:bCs/>
          <w:sz w:val="22"/>
          <w:szCs w:val="22"/>
          <w:lang w:eastAsia="pl-PL"/>
        </w:rPr>
        <w:tab/>
      </w:r>
      <w:r w:rsidR="00E34DFE" w:rsidRPr="00E34DFE">
        <w:rPr>
          <w:rFonts w:ascii="Cambria" w:hAnsi="Cambria" w:cs="Arial"/>
          <w:bCs/>
          <w:sz w:val="22"/>
          <w:szCs w:val="22"/>
          <w:lang w:eastAsia="pl-PL"/>
        </w:rPr>
        <w:t>Wzrost wynagrodzenia w następstwie zastosowania wskaźników zwiększających</w:t>
      </w:r>
      <w:r w:rsidR="00D450DA">
        <w:rPr>
          <w:rFonts w:ascii="Cambria" w:hAnsi="Cambria" w:cs="Arial"/>
          <w:bCs/>
          <w:sz w:val="22"/>
          <w:szCs w:val="22"/>
          <w:lang w:eastAsia="pl-PL"/>
        </w:rPr>
        <w:t xml:space="preserve"> jest niezależny od wzrostu wynagrodzenia w następstwie zastosowania Opcji. </w:t>
      </w:r>
      <w:bookmarkEnd w:id="10"/>
    </w:p>
    <w:p w14:paraId="4797F2D8" w14:textId="77777777" w:rsidR="0013110C" w:rsidRDefault="0013110C" w:rsidP="00225ACD">
      <w:pPr>
        <w:suppressAutoHyphens w:val="0"/>
        <w:spacing w:before="120"/>
        <w:ind w:left="588" w:hanging="588"/>
        <w:jc w:val="center"/>
        <w:rPr>
          <w:rFonts w:ascii="Cambria" w:hAnsi="Cambria" w:cs="Arial"/>
          <w:b/>
          <w:sz w:val="22"/>
          <w:szCs w:val="22"/>
          <w:lang w:eastAsia="pl-PL"/>
        </w:rPr>
      </w:pPr>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Wynagrodzenie będzie płatne w terminie do 21 dni od doręczenia Zamawiającemu prawidłowo wystawionej faktury. Podstawą do wystawienia faktury przez Wykonawcę będą Protokoły Odbioru Robót wskazane w § 9 ust. 12.</w:t>
      </w:r>
    </w:p>
    <w:p w14:paraId="65A53DD9" w14:textId="68C5326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 xml:space="preserve">z </w:t>
      </w:r>
      <w:proofErr w:type="spellStart"/>
      <w:r w:rsidR="007F6C80">
        <w:rPr>
          <w:rFonts w:ascii="Cambria" w:hAnsi="Cambria" w:cs="Arial"/>
          <w:sz w:val="22"/>
          <w:szCs w:val="22"/>
          <w:lang w:eastAsia="pl-PL"/>
        </w:rPr>
        <w:t>późn</w:t>
      </w:r>
      <w:proofErr w:type="spellEnd"/>
      <w:r w:rsidR="007F6C80">
        <w:rPr>
          <w:rFonts w:ascii="Cambria" w:hAnsi="Cambria" w:cs="Arial"/>
          <w:sz w:val="22"/>
          <w:szCs w:val="22"/>
          <w:lang w:eastAsia="pl-PL"/>
        </w:rPr>
        <w:t xml:space="preserve"> zm.</w:t>
      </w:r>
      <w:r>
        <w:rPr>
          <w:rFonts w:ascii="Cambria" w:hAnsi="Cambria" w:cs="Arial"/>
          <w:sz w:val="22"/>
          <w:szCs w:val="22"/>
          <w:lang w:eastAsia="pl-PL"/>
        </w:rPr>
        <w:t xml:space="preserve">– „Ustawa o Fakturowaniu”). </w:t>
      </w:r>
    </w:p>
    <w:p w14:paraId="0F42940A" w14:textId="702ADBC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 xml:space="preserve">Ustawy o Fakturowaniu, a nadto faktura lub załącznik do niej musi zawierać numer Umowy i Zlecenia, których dotyczy. </w:t>
      </w:r>
    </w:p>
    <w:p w14:paraId="0835EDD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Ustrukturyzowaną fakturę elektroniczną należy wysyłać na następujący adres Zamawiającego na PEF: _____________ </w:t>
      </w:r>
    </w:p>
    <w:p w14:paraId="17F14EE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Pr>
          <w:rFonts w:ascii="Cambria" w:hAnsi="Cambria" w:cs="Arial"/>
          <w:sz w:val="22"/>
          <w:szCs w:val="22"/>
          <w:lang w:val="en-US"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1F6BF36B"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wystawienia faktury w formie pisemnej, prawidłowo wystawiona faktura powinna być doręczona do ________________________________. </w:t>
      </w:r>
    </w:p>
    <w:p w14:paraId="0B66160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14:paraId="1849E188" w14:textId="5D685FFA"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11"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w:t>
      </w:r>
      <w:r w:rsidR="001B1E1E">
        <w:rPr>
          <w:rFonts w:ascii="Cambria" w:hAnsi="Cambria" w:cs="Arial"/>
          <w:sz w:val="22"/>
          <w:szCs w:val="22"/>
          <w:lang w:eastAsia="pl-PL"/>
        </w:rPr>
        <w:t>2</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1B1E1E">
        <w:rPr>
          <w:rFonts w:ascii="Cambria" w:hAnsi="Cambria" w:cs="Arial"/>
          <w:sz w:val="22"/>
          <w:szCs w:val="22"/>
          <w:lang w:eastAsia="pl-PL"/>
        </w:rPr>
        <w:t xml:space="preserve">931 </w:t>
      </w:r>
      <w:r>
        <w:rPr>
          <w:rFonts w:ascii="Cambria" w:hAnsi="Cambria" w:cs="Arial"/>
          <w:sz w:val="22"/>
          <w:szCs w:val="22"/>
          <w:lang w:eastAsia="pl-PL"/>
        </w:rPr>
        <w:t xml:space="preserve">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w:t>
      </w:r>
      <w:bookmarkEnd w:id="11"/>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5C07543D" w14:textId="2C213CF8"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w:t>
      </w:r>
      <w:bookmarkStart w:id="12" w:name="_Hlk107733315"/>
      <w:r>
        <w:rPr>
          <w:rFonts w:ascii="Cambria" w:hAnsi="Cambria" w:cs="Arial"/>
          <w:sz w:val="22"/>
          <w:szCs w:val="22"/>
          <w:lang w:eastAsia="pl-PL"/>
        </w:rPr>
        <w:t xml:space="preserve">Dz. U. z </w:t>
      </w:r>
      <w:r w:rsidR="00A91969" w:rsidRPr="00A91969">
        <w:rPr>
          <w:rFonts w:ascii="Cambria" w:hAnsi="Cambria" w:cs="Arial"/>
          <w:sz w:val="22"/>
          <w:szCs w:val="22"/>
          <w:lang w:eastAsia="pl-PL"/>
        </w:rPr>
        <w:t>202</w:t>
      </w:r>
      <w:r w:rsidR="001B1E1E">
        <w:rPr>
          <w:rFonts w:ascii="Cambria" w:hAnsi="Cambria" w:cs="Arial"/>
          <w:sz w:val="22"/>
          <w:szCs w:val="22"/>
          <w:lang w:eastAsia="pl-PL"/>
        </w:rPr>
        <w:t>2</w:t>
      </w:r>
      <w:r w:rsidR="00A91969" w:rsidRPr="00A91969">
        <w:rPr>
          <w:rFonts w:ascii="Cambria" w:hAnsi="Cambria" w:cs="Arial"/>
          <w:sz w:val="22"/>
          <w:szCs w:val="22"/>
          <w:lang w:eastAsia="pl-PL"/>
        </w:rPr>
        <w:t xml:space="preserve"> r. poz. </w:t>
      </w:r>
      <w:r w:rsidR="001B1E1E">
        <w:rPr>
          <w:rFonts w:ascii="Cambria" w:hAnsi="Cambria" w:cs="Arial"/>
          <w:sz w:val="22"/>
          <w:szCs w:val="22"/>
          <w:lang w:eastAsia="pl-PL"/>
        </w:rPr>
        <w:t>931</w:t>
      </w:r>
      <w:bookmarkEnd w:id="12"/>
      <w:r w:rsidR="00A91969" w:rsidRPr="00A91969">
        <w:rPr>
          <w:rFonts w:ascii="Cambria" w:hAnsi="Cambria" w:cs="Arial"/>
          <w:sz w:val="22"/>
          <w:szCs w:val="22"/>
          <w:lang w:eastAsia="pl-PL"/>
        </w:rPr>
        <w:t xml:space="preserve"> </w:t>
      </w:r>
      <w:r>
        <w:rPr>
          <w:rFonts w:ascii="Cambria" w:hAnsi="Cambria" w:cs="Arial"/>
          <w:sz w:val="22"/>
          <w:szCs w:val="22"/>
          <w:lang w:eastAsia="pl-PL"/>
        </w:rPr>
        <w:t xml:space="preserve">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kwoty odpowiadającej wartości sprzedaży netto wynikającej z otrzymanej faktury jest dokonywana na rachunek bankowy albo na rachunek w spółdzielczej kasie </w:t>
      </w:r>
      <w:r>
        <w:rPr>
          <w:rFonts w:ascii="Cambria" w:hAnsi="Cambria" w:cs="Arial"/>
          <w:sz w:val="22"/>
          <w:szCs w:val="22"/>
          <w:lang w:eastAsia="pl-PL"/>
        </w:rPr>
        <w:lastRenderedPageBreak/>
        <w:t>oszczędnościowo-kredytowej, dla których jest prowadzony rachunek VAT Wykonawcy.</w:t>
      </w:r>
    </w:p>
    <w:p w14:paraId="0BED9266" w14:textId="640F54C1"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1</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81108F">
        <w:rPr>
          <w:rFonts w:ascii="Cambria" w:hAnsi="Cambria" w:cs="Arial"/>
          <w:bCs/>
          <w:sz w:val="22"/>
          <w:szCs w:val="22"/>
          <w:lang w:eastAsia="pl-PL"/>
        </w:rPr>
        <w:t xml:space="preserve">2439 </w:t>
      </w:r>
      <w:r>
        <w:rPr>
          <w:rFonts w:ascii="Cambria" w:hAnsi="Cambria" w:cs="Arial"/>
          <w:bCs/>
          <w:sz w:val="22"/>
          <w:szCs w:val="22"/>
          <w:lang w:eastAsia="pl-PL"/>
        </w:rPr>
        <w:t xml:space="preserve">z </w:t>
      </w:r>
      <w:proofErr w:type="spellStart"/>
      <w:r>
        <w:rPr>
          <w:rFonts w:ascii="Cambria" w:hAnsi="Cambria" w:cs="Arial"/>
          <w:bCs/>
          <w:sz w:val="22"/>
          <w:szCs w:val="22"/>
          <w:lang w:eastAsia="pl-PL"/>
        </w:rPr>
        <w:t>późn</w:t>
      </w:r>
      <w:proofErr w:type="spellEnd"/>
      <w:r>
        <w:rPr>
          <w:rFonts w:ascii="Cambria" w:hAnsi="Cambria" w:cs="Arial"/>
          <w:bCs/>
          <w:sz w:val="22"/>
          <w:szCs w:val="22"/>
          <w:lang w:eastAsia="pl-PL"/>
        </w:rPr>
        <w:t xml:space="preserve">.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2</w:t>
      </w:r>
      <w:r w:rsidR="004C0F42" w:rsidRPr="004C0F42">
        <w:rPr>
          <w:rFonts w:ascii="Cambria" w:hAnsi="Cambria" w:cs="Arial"/>
          <w:bCs/>
          <w:sz w:val="22"/>
          <w:szCs w:val="22"/>
          <w:lang w:eastAsia="pl-PL"/>
        </w:rPr>
        <w:t xml:space="preserve"> r. poz. </w:t>
      </w:r>
      <w:r w:rsidR="0081108F">
        <w:rPr>
          <w:rFonts w:ascii="Cambria" w:hAnsi="Cambria" w:cs="Arial"/>
          <w:bCs/>
          <w:sz w:val="22"/>
          <w:szCs w:val="22"/>
          <w:lang w:eastAsia="pl-PL"/>
        </w:rPr>
        <w:t>931</w:t>
      </w:r>
      <w:r w:rsidR="004C0F42" w:rsidRPr="004C0F42">
        <w:rPr>
          <w:rFonts w:ascii="Cambria" w:hAnsi="Cambria" w:cs="Arial"/>
          <w:bCs/>
          <w:sz w:val="22"/>
          <w:szCs w:val="22"/>
          <w:lang w:eastAsia="pl-PL"/>
        </w:rPr>
        <w:t xml:space="preserve"> </w:t>
      </w:r>
      <w:r>
        <w:rPr>
          <w:rFonts w:ascii="Cambria" w:hAnsi="Cambria" w:cs="Arial"/>
          <w:bCs/>
          <w:sz w:val="22"/>
          <w:szCs w:val="22"/>
          <w:lang w:eastAsia="pl-PL"/>
        </w:rPr>
        <w:t xml:space="preserve">z </w:t>
      </w:r>
      <w:proofErr w:type="spellStart"/>
      <w:r>
        <w:rPr>
          <w:rFonts w:ascii="Cambria" w:hAnsi="Cambria" w:cs="Arial"/>
          <w:bCs/>
          <w:sz w:val="22"/>
          <w:szCs w:val="22"/>
          <w:lang w:eastAsia="pl-PL"/>
        </w:rPr>
        <w:t>późn</w:t>
      </w:r>
      <w:proofErr w:type="spellEnd"/>
      <w:r>
        <w:rPr>
          <w:rFonts w:ascii="Cambria" w:hAnsi="Cambria" w:cs="Arial"/>
          <w:bCs/>
          <w:sz w:val="22"/>
          <w:szCs w:val="22"/>
          <w:lang w:eastAsia="pl-PL"/>
        </w:rPr>
        <w:t>.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3C1B8B1F"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4C0F42">
        <w:rPr>
          <w:rFonts w:ascii="Cambria" w:hAnsi="Cambria" w:cs="Arial"/>
          <w:sz w:val="22"/>
          <w:szCs w:val="22"/>
          <w:lang w:eastAsia="pl-PL"/>
        </w:rPr>
        <w:t>202</w:t>
      </w:r>
      <w:r w:rsidR="0081108F">
        <w:rPr>
          <w:rFonts w:ascii="Cambria" w:hAnsi="Cambria" w:cs="Arial"/>
          <w:sz w:val="22"/>
          <w:szCs w:val="22"/>
          <w:lang w:eastAsia="pl-PL"/>
        </w:rPr>
        <w:t>2</w:t>
      </w:r>
      <w:r w:rsidR="004C0F42" w:rsidRPr="004C0F42">
        <w:rPr>
          <w:rFonts w:ascii="Cambria" w:hAnsi="Cambria" w:cs="Arial"/>
          <w:sz w:val="22"/>
          <w:szCs w:val="22"/>
          <w:lang w:eastAsia="pl-PL"/>
        </w:rPr>
        <w:t xml:space="preserve"> r. poz. </w:t>
      </w:r>
      <w:r w:rsidR="0081108F">
        <w:rPr>
          <w:rFonts w:ascii="Cambria" w:hAnsi="Cambria" w:cs="Arial"/>
          <w:sz w:val="22"/>
          <w:szCs w:val="22"/>
          <w:lang w:eastAsia="pl-PL"/>
        </w:rPr>
        <w:t>931</w:t>
      </w:r>
      <w:r w:rsidR="004C0F42" w:rsidRPr="004C0F42">
        <w:rPr>
          <w:rFonts w:ascii="Cambria" w:hAnsi="Cambria" w:cs="Arial"/>
          <w:sz w:val="22"/>
          <w:szCs w:val="22"/>
          <w:lang w:eastAsia="pl-PL"/>
        </w:rPr>
        <w:t xml:space="preserve"> </w:t>
      </w:r>
      <w:r>
        <w:rPr>
          <w:rFonts w:ascii="Cambria" w:hAnsi="Cambria" w:cs="Arial"/>
          <w:sz w:val="22"/>
          <w:szCs w:val="22"/>
          <w:lang w:eastAsia="pl-PL"/>
        </w:rPr>
        <w:t xml:space="preserve">z </w:t>
      </w:r>
      <w:proofErr w:type="spellStart"/>
      <w:r>
        <w:rPr>
          <w:rFonts w:ascii="Cambria" w:hAnsi="Cambria" w:cs="Arial"/>
          <w:sz w:val="22"/>
          <w:szCs w:val="22"/>
          <w:lang w:eastAsia="pl-PL"/>
        </w:rPr>
        <w:t>późn</w:t>
      </w:r>
      <w:proofErr w:type="spellEnd"/>
      <w:r>
        <w:rPr>
          <w:rFonts w:ascii="Cambria" w:hAnsi="Cambria" w:cs="Arial"/>
          <w:sz w:val="22"/>
          <w:szCs w:val="22"/>
          <w:lang w:eastAsia="pl-PL"/>
        </w:rPr>
        <w:t xml:space="preserve">. zm.) wskazanego członka konsorcjum zwalnia Zamawiającego z odpowiedzialności w stosunku do wszystkich członków konsorcjum. </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12</w:t>
      </w:r>
      <w:r>
        <w:rPr>
          <w:rFonts w:ascii="Cambria" w:hAnsi="Cambria" w:cs="Arial"/>
          <w:b/>
          <w:bCs/>
          <w:sz w:val="22"/>
          <w:szCs w:val="22"/>
          <w:lang w:eastAsia="pl-PL"/>
        </w:rPr>
        <w:br/>
        <w:t>Zabezpieczenie należytego wykonania Umowy</w:t>
      </w:r>
    </w:p>
    <w:p w14:paraId="74A7B236" w14:textId="5BEBA23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w:t>
      </w:r>
      <w:r w:rsidR="00904AAE">
        <w:rPr>
          <w:rFonts w:ascii="Cambria" w:hAnsi="Cambria" w:cs="Arial"/>
          <w:sz w:val="22"/>
          <w:szCs w:val="22"/>
          <w:lang w:eastAsia="pl-PL"/>
        </w:rPr>
        <w:t>SWZ</w:t>
      </w:r>
      <w:r>
        <w:rPr>
          <w:rFonts w:ascii="Cambria" w:hAnsi="Cambria" w:cs="Arial"/>
          <w:sz w:val="22"/>
          <w:szCs w:val="22"/>
          <w:lang w:eastAsia="pl-PL"/>
        </w:rPr>
        <w:t xml:space="preserve">, przed zawarciem Umowy wniósł zabezpieczenie należytego wykonania Umowy, w wysokości </w:t>
      </w:r>
      <w:r w:rsidR="003F6701">
        <w:rPr>
          <w:rFonts w:ascii="Cambria" w:hAnsi="Cambria" w:cs="Arial"/>
          <w:sz w:val="22"/>
          <w:szCs w:val="22"/>
          <w:lang w:eastAsia="pl-PL"/>
        </w:rPr>
        <w:t>2</w:t>
      </w:r>
      <w:r w:rsidR="004C0F42">
        <w:rPr>
          <w:rFonts w:ascii="Cambria" w:hAnsi="Cambria" w:cs="Arial"/>
          <w:sz w:val="22"/>
          <w:szCs w:val="22"/>
          <w:lang w:eastAsia="pl-PL"/>
        </w:rPr>
        <w:t xml:space="preserve"> </w:t>
      </w:r>
      <w:r>
        <w:rPr>
          <w:rFonts w:ascii="Cambria" w:hAnsi="Cambria" w:cs="Arial"/>
          <w:sz w:val="22"/>
          <w:szCs w:val="22"/>
          <w:lang w:eastAsia="pl-PL"/>
        </w:rPr>
        <w:t>% Wartości Przedmiotu Umowy („Zabezpieczenie”).</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bookmarkStart w:id="13" w:name="_Toc68356757"/>
      <w:r>
        <w:rPr>
          <w:rFonts w:ascii="Cambria" w:hAnsi="Cambria" w:cs="Arial"/>
          <w:b/>
          <w:bCs/>
          <w:kern w:val="32"/>
          <w:sz w:val="22"/>
          <w:szCs w:val="22"/>
          <w:lang w:eastAsia="pl-PL"/>
        </w:rPr>
        <w:br/>
        <w:t>Kary umowne</w:t>
      </w:r>
      <w:bookmarkEnd w:id="13"/>
    </w:p>
    <w:p w14:paraId="3F97486C" w14:textId="77777777"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9C24049" w14:textId="68E58311"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r w:rsidR="001F4386">
        <w:rPr>
          <w:rFonts w:ascii="Cambria" w:hAnsi="Cambria" w:cs="Arial"/>
          <w:bCs/>
          <w:sz w:val="22"/>
          <w:szCs w:val="22"/>
          <w:lang w:eastAsia="pl-PL"/>
        </w:rPr>
        <w:t>6</w:t>
      </w:r>
      <w:r>
        <w:rPr>
          <w:rFonts w:ascii="Cambria" w:hAnsi="Cambria" w:cs="Arial"/>
          <w:bCs/>
          <w:sz w:val="22"/>
          <w:szCs w:val="22"/>
          <w:lang w:eastAsia="pl-PL"/>
        </w:rPr>
        <w:t xml:space="preserve"> – w wysokości 100 zł za każdy dzień zwłoki;</w:t>
      </w:r>
    </w:p>
    <w:p w14:paraId="1C28FD53" w14:textId="0250CBA9"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bookmarkStart w:id="14" w:name="_Hlk107732964"/>
      <w:r>
        <w:rPr>
          <w:rFonts w:ascii="Cambria" w:hAnsi="Cambria" w:cs="Arial"/>
          <w:bCs/>
          <w:sz w:val="22"/>
          <w:szCs w:val="22"/>
          <w:lang w:eastAsia="pl-PL"/>
        </w:rPr>
        <w:t xml:space="preserve">w realizacji prac na danej pozycji objętej Zleceniem w stosunku do terminu określonego w Zleceniu </w:t>
      </w:r>
      <w:bookmarkEnd w:id="14"/>
      <w:r>
        <w:rPr>
          <w:rFonts w:ascii="Cambria" w:hAnsi="Cambria" w:cs="Arial"/>
          <w:bCs/>
          <w:sz w:val="22"/>
          <w:szCs w:val="22"/>
          <w:lang w:eastAsia="pl-PL"/>
        </w:rPr>
        <w:t>-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z zastrzeżeniem postanowień pkt 3;</w:t>
      </w:r>
      <w:r>
        <w:rPr>
          <w:rFonts w:ascii="Cambria" w:hAnsi="Cambria"/>
          <w:sz w:val="22"/>
          <w:szCs w:val="22"/>
          <w:lang w:eastAsia="pl-PL"/>
        </w:rPr>
        <w:t xml:space="preserve"> </w:t>
      </w:r>
      <w:r>
        <w:rPr>
          <w:rFonts w:ascii="Cambria" w:hAnsi="Cambria"/>
          <w:sz w:val="22"/>
          <w:szCs w:val="22"/>
          <w:lang w:eastAsia="pl-PL"/>
        </w:rPr>
        <w:br/>
      </w:r>
      <w:r>
        <w:rPr>
          <w:rFonts w:ascii="Cambria" w:hAnsi="Cambria"/>
          <w:sz w:val="22"/>
          <w:szCs w:val="22"/>
          <w:lang w:eastAsia="pl-PL"/>
        </w:rPr>
        <w:br/>
      </w:r>
      <w:bookmarkStart w:id="15" w:name="_Hlk107732757"/>
      <w:r>
        <w:rPr>
          <w:rFonts w:ascii="Cambria" w:hAnsi="Cambria"/>
          <w:sz w:val="22"/>
          <w:szCs w:val="22"/>
          <w:lang w:eastAsia="pl-PL"/>
        </w:rPr>
        <w:t xml:space="preserve">Wartość prac brutto </w:t>
      </w:r>
      <w:r>
        <w:rPr>
          <w:rFonts w:ascii="Cambria" w:hAnsi="Cambria" w:cs="Arial"/>
          <w:bCs/>
          <w:sz w:val="22"/>
          <w:szCs w:val="22"/>
          <w:lang w:eastAsia="pl-PL"/>
        </w:rPr>
        <w:t xml:space="preserve">na danej pozycji objętej Zleceniem, w stosunku do których </w:t>
      </w:r>
      <w:r>
        <w:rPr>
          <w:rFonts w:ascii="Cambria" w:hAnsi="Cambria" w:cs="Arial"/>
          <w:bCs/>
          <w:sz w:val="22"/>
          <w:szCs w:val="22"/>
          <w:lang w:eastAsia="pl-PL"/>
        </w:rPr>
        <w:lastRenderedPageBreak/>
        <w:t>Wykonawca pozostaje w zwłoce będzie określana powykonawczo na podstawie wartości wynikającej z dokumentów, przy pomocy których będzie dokumentowany odbiór</w:t>
      </w:r>
      <w:r w:rsidR="001079A0">
        <w:rPr>
          <w:rFonts w:ascii="Cambria" w:hAnsi="Cambria" w:cs="Arial"/>
          <w:bCs/>
          <w:sz w:val="22"/>
          <w:szCs w:val="22"/>
          <w:lang w:eastAsia="pl-PL"/>
        </w:rPr>
        <w:t xml:space="preserve">, </w:t>
      </w:r>
      <w:r w:rsidR="001079A0" w:rsidRPr="001079A0">
        <w:rPr>
          <w:rFonts w:ascii="Cambria" w:hAnsi="Cambria" w:cs="Arial"/>
          <w:bCs/>
          <w:sz w:val="22"/>
          <w:szCs w:val="22"/>
          <w:lang w:eastAsia="pl-PL"/>
        </w:rPr>
        <w:t>przy czym w przypadku Zleceń, których przedmiotem będzie wykonywanie prac z zakresu pozyskania i zrywki wartość brutto na danej pozycji objętej Zleceniem stanowiąca podstawę naliczenie kary umownej nie będzie większa niż wartość 120% masy określonej w Zleceniu, chyba, że Zamawiający w Zleceniu określił mniejszą tolerancję uznania Zlecenia za należycie wykonane</w:t>
      </w:r>
      <w:bookmarkEnd w:id="15"/>
      <w:r w:rsidR="001079A0" w:rsidRPr="001079A0">
        <w:rPr>
          <w:rFonts w:ascii="Cambria" w:hAnsi="Cambria" w:cs="Arial"/>
          <w:bCs/>
          <w:sz w:val="22"/>
          <w:szCs w:val="22"/>
          <w:lang w:eastAsia="pl-PL"/>
        </w:rPr>
        <w:t>.</w:t>
      </w:r>
    </w:p>
    <w:p w14:paraId="6B8B1398"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Pr>
          <w:rFonts w:ascii="Cambria" w:hAnsi="Cambria" w:cs="Arial"/>
          <w:sz w:val="22"/>
          <w:szCs w:val="22"/>
          <w:lang w:eastAsia="pl-PL"/>
        </w:rPr>
        <w:t>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14:paraId="517BA222" w14:textId="47E2008A"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w:t>
      </w:r>
      <w:r w:rsidR="00C14D33">
        <w:rPr>
          <w:rFonts w:ascii="Cambria" w:hAnsi="Cambria" w:cs="Arial"/>
          <w:bCs/>
          <w:sz w:val="22"/>
          <w:szCs w:val="22"/>
          <w:lang w:eastAsia="pl-PL"/>
        </w:rPr>
        <w:t xml:space="preserve">jednak </w:t>
      </w:r>
      <w:r>
        <w:rPr>
          <w:rFonts w:ascii="Cambria" w:hAnsi="Cambria" w:cs="Arial"/>
          <w:bCs/>
          <w:sz w:val="22"/>
          <w:szCs w:val="22"/>
          <w:lang w:eastAsia="pl-PL"/>
        </w:rPr>
        <w:t xml:space="preserve">nie mniej niż 500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Przez uszkodzenie drzewa podczas zrywki rozumie się odarcie kory do drewna o pow. większej niż 20 cm</w:t>
      </w:r>
      <w:r>
        <w:rPr>
          <w:rFonts w:ascii="Cambria" w:hAnsi="Cambria" w:cs="Arial"/>
          <w:bCs/>
          <w:sz w:val="22"/>
          <w:szCs w:val="22"/>
          <w:vertAlign w:val="superscript"/>
          <w:lang w:eastAsia="pl-PL"/>
        </w:rPr>
        <w:t>2</w:t>
      </w:r>
      <w:r>
        <w:rPr>
          <w:rFonts w:ascii="Cambria" w:hAnsi="Cambria" w:cs="Arial"/>
          <w:bCs/>
          <w:sz w:val="22"/>
          <w:szCs w:val="22"/>
          <w:lang w:eastAsia="pl-PL"/>
        </w:rPr>
        <w:t xml:space="preserve">;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sidR="00693329" w:rsidRPr="00693329">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443B850D"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w:t>
      </w:r>
      <w:r w:rsidR="001C0664">
        <w:rPr>
          <w:rFonts w:ascii="Cambria" w:hAnsi="Cambria" w:cs="Arial"/>
          <w:bCs/>
          <w:sz w:val="22"/>
          <w:szCs w:val="22"/>
          <w:lang w:eastAsia="pl-PL"/>
        </w:rPr>
        <w:t xml:space="preserve">jednak </w:t>
      </w:r>
      <w:r>
        <w:rPr>
          <w:rFonts w:ascii="Cambria" w:hAnsi="Cambria" w:cs="Arial"/>
          <w:bCs/>
          <w:sz w:val="22"/>
          <w:szCs w:val="22"/>
          <w:lang w:eastAsia="pl-PL"/>
        </w:rPr>
        <w:t xml:space="preserve">nie mniej niż 200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77777777"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w przypadku wykonywania ścinki pilarką wadliwą techniką – w wysokości 1.000 zł za każdą pozycję cięć ze stopniem wadliwych pni większym niż 20 %, stwierdzoną przy odbiorze prac.</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 xml:space="preserve">Wielkość procentowa wadliwych pni zostanie ustalona za pomocą powierzchni próbnej o kształcie prostokąta o min. pow. 10 arów zawierającej co najmniej 25 </w:t>
      </w:r>
      <w:r>
        <w:rPr>
          <w:rFonts w:ascii="Cambria" w:hAnsi="Cambria" w:cs="Arial"/>
          <w:bCs/>
          <w:sz w:val="22"/>
          <w:szCs w:val="22"/>
          <w:lang w:eastAsia="pl-PL"/>
        </w:rPr>
        <w:lastRenderedPageBreak/>
        <w:t>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36E6619E"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16" w:name="_Hlk81993704"/>
      <w:r>
        <w:rPr>
          <w:rFonts w:ascii="Cambria" w:hAnsi="Cambria" w:cs="Arial"/>
          <w:sz w:val="22"/>
          <w:szCs w:val="22"/>
        </w:rPr>
        <w:t xml:space="preserve">za każdy przypadek naruszenia przez Wykonawcę Obowiązku Zatrudnienia - w wysokości 2.000 zł; </w:t>
      </w:r>
      <w:r w:rsidR="00517D73">
        <w:rPr>
          <w:rFonts w:ascii="Cambria" w:hAnsi="Cambria" w:cs="Arial"/>
          <w:sz w:val="22"/>
          <w:szCs w:val="22"/>
        </w:rPr>
        <w:tab/>
      </w:r>
      <w:r w:rsidR="00517D73">
        <w:rPr>
          <w:rFonts w:ascii="Cambria" w:hAnsi="Cambria" w:cs="Arial"/>
          <w:sz w:val="22"/>
          <w:szCs w:val="22"/>
        </w:rPr>
        <w:br/>
      </w:r>
      <w:r w:rsidR="00517D73">
        <w:rPr>
          <w:rFonts w:ascii="Cambria" w:hAnsi="Cambria" w:cs="Arial"/>
          <w:sz w:val="22"/>
          <w:szCs w:val="22"/>
        </w:rPr>
        <w:br/>
      </w:r>
      <w:bookmarkStart w:id="17" w:name="_Hlk81996447"/>
      <w:r w:rsidR="00517D73" w:rsidRPr="00517D73">
        <w:rPr>
          <w:rFonts w:ascii="Cambria" w:hAnsi="Cambria" w:cs="Arial"/>
          <w:sz w:val="22"/>
          <w:szCs w:val="22"/>
        </w:rPr>
        <w:t>Przez przypadek naruszenia przez Wykonawcę Obowiązku Zatrudnienia rozumie się każd</w:t>
      </w:r>
      <w:r w:rsidR="00517D73">
        <w:rPr>
          <w:rFonts w:ascii="Cambria" w:hAnsi="Cambria" w:cs="Arial"/>
          <w:sz w:val="22"/>
          <w:szCs w:val="22"/>
        </w:rPr>
        <w:t>orazową</w:t>
      </w:r>
      <w:r w:rsidR="00517D73" w:rsidRPr="00517D73">
        <w:rPr>
          <w:rFonts w:ascii="Cambria" w:hAnsi="Cambria" w:cs="Arial"/>
          <w:sz w:val="22"/>
          <w:szCs w:val="22"/>
        </w:rPr>
        <w:t xml:space="preserve"> sytuację, w której doszło do stwierdzenia </w:t>
      </w:r>
      <w:r w:rsidR="00A02B79">
        <w:rPr>
          <w:rFonts w:ascii="Cambria" w:hAnsi="Cambria" w:cs="Arial"/>
          <w:sz w:val="22"/>
          <w:szCs w:val="22"/>
        </w:rPr>
        <w:t xml:space="preserve">wykonywania </w:t>
      </w:r>
      <w:r w:rsidR="00914187">
        <w:rPr>
          <w:rFonts w:ascii="Cambria" w:hAnsi="Cambria" w:cs="Arial"/>
          <w:sz w:val="22"/>
          <w:szCs w:val="22"/>
        </w:rPr>
        <w:t xml:space="preserve">prac objętych Obowiązkiem Zatrudnienia </w:t>
      </w:r>
      <w:r w:rsidR="00AC05CD">
        <w:rPr>
          <w:rFonts w:ascii="Cambria" w:hAnsi="Cambria" w:cs="Arial"/>
          <w:sz w:val="22"/>
          <w:szCs w:val="22"/>
        </w:rPr>
        <w:t xml:space="preserve">przez </w:t>
      </w:r>
      <w:r w:rsidR="00517D73" w:rsidRPr="00517D73">
        <w:rPr>
          <w:rFonts w:ascii="Cambria" w:hAnsi="Cambria" w:cs="Arial"/>
          <w:sz w:val="22"/>
          <w:szCs w:val="22"/>
        </w:rPr>
        <w:t>osob</w:t>
      </w:r>
      <w:r w:rsidR="00AC05CD">
        <w:rPr>
          <w:rFonts w:ascii="Cambria" w:hAnsi="Cambria" w:cs="Arial"/>
          <w:sz w:val="22"/>
          <w:szCs w:val="22"/>
        </w:rPr>
        <w:t>ę</w:t>
      </w:r>
      <w:r w:rsidR="00517D73" w:rsidRPr="00517D73">
        <w:rPr>
          <w:rFonts w:ascii="Cambria" w:hAnsi="Cambria" w:cs="Arial"/>
          <w:sz w:val="22"/>
          <w:szCs w:val="22"/>
        </w:rPr>
        <w:t xml:space="preserve">, która zgodnie z Umową powinna być </w:t>
      </w:r>
      <w:r w:rsidR="00AC05CD">
        <w:rPr>
          <w:rFonts w:ascii="Cambria" w:hAnsi="Cambria" w:cs="Arial"/>
          <w:sz w:val="22"/>
          <w:szCs w:val="22"/>
        </w:rPr>
        <w:t>zatrudniona na podstawie umowy o pracę</w:t>
      </w:r>
      <w:r w:rsidR="00871632">
        <w:rPr>
          <w:rFonts w:ascii="Cambria" w:hAnsi="Cambria" w:cs="Arial"/>
          <w:sz w:val="22"/>
          <w:szCs w:val="22"/>
        </w:rPr>
        <w:t xml:space="preserve"> </w:t>
      </w:r>
      <w:r w:rsidR="00A02B79">
        <w:rPr>
          <w:rFonts w:ascii="Cambria" w:hAnsi="Cambria" w:cs="Arial"/>
          <w:sz w:val="22"/>
          <w:szCs w:val="22"/>
        </w:rPr>
        <w:t>na podstawie innego stosunku prawnego niż umowa o pracę</w:t>
      </w:r>
      <w:r w:rsidR="00AC05CD">
        <w:rPr>
          <w:rFonts w:ascii="Cambria" w:hAnsi="Cambria" w:cs="Arial"/>
          <w:sz w:val="22"/>
          <w:szCs w:val="22"/>
        </w:rPr>
        <w:t xml:space="preserve">. </w:t>
      </w:r>
      <w:r w:rsidR="002C6F2D">
        <w:rPr>
          <w:rFonts w:ascii="Cambria" w:hAnsi="Cambria" w:cs="Arial"/>
          <w:sz w:val="22"/>
          <w:szCs w:val="22"/>
        </w:rPr>
        <w:t xml:space="preserve">W </w:t>
      </w:r>
      <w:r w:rsidR="00DF4E29">
        <w:rPr>
          <w:rFonts w:ascii="Cambria" w:hAnsi="Cambria" w:cs="Arial"/>
          <w:sz w:val="22"/>
          <w:szCs w:val="22"/>
        </w:rPr>
        <w:t xml:space="preserve">sytuacji </w:t>
      </w:r>
      <w:r w:rsidR="000324FD">
        <w:rPr>
          <w:rFonts w:ascii="Cambria" w:hAnsi="Cambria" w:cs="Arial"/>
          <w:sz w:val="22"/>
          <w:szCs w:val="22"/>
        </w:rPr>
        <w:t xml:space="preserve">jednorazowego </w:t>
      </w:r>
      <w:r w:rsidR="00CE1DE8" w:rsidRPr="00CE1DE8">
        <w:rPr>
          <w:rFonts w:ascii="Cambria" w:hAnsi="Cambria" w:cs="Arial"/>
          <w:sz w:val="22"/>
          <w:szCs w:val="22"/>
        </w:rPr>
        <w:t xml:space="preserve">stwierdzenia wykonywania prac objętych Obowiązkiem Zatrudnienia przez </w:t>
      </w:r>
      <w:r w:rsidR="000000A8">
        <w:rPr>
          <w:rFonts w:ascii="Cambria" w:hAnsi="Cambria" w:cs="Arial"/>
          <w:sz w:val="22"/>
          <w:szCs w:val="22"/>
        </w:rPr>
        <w:t xml:space="preserve">większą liczbę </w:t>
      </w:r>
      <w:r w:rsidR="00CE1DE8" w:rsidRPr="00CE1DE8">
        <w:rPr>
          <w:rFonts w:ascii="Cambria" w:hAnsi="Cambria" w:cs="Arial"/>
          <w:sz w:val="22"/>
          <w:szCs w:val="22"/>
        </w:rPr>
        <w:t>os</w:t>
      </w:r>
      <w:r w:rsidR="000000A8">
        <w:rPr>
          <w:rFonts w:ascii="Cambria" w:hAnsi="Cambria" w:cs="Arial"/>
          <w:sz w:val="22"/>
          <w:szCs w:val="22"/>
        </w:rPr>
        <w:t>ób</w:t>
      </w:r>
      <w:r w:rsidR="00CE1DE8" w:rsidRPr="00CE1DE8">
        <w:rPr>
          <w:rFonts w:ascii="Cambria" w:hAnsi="Cambria" w:cs="Arial"/>
          <w:sz w:val="22"/>
          <w:szCs w:val="22"/>
        </w:rPr>
        <w:t>, któr</w:t>
      </w:r>
      <w:r w:rsidR="000000A8">
        <w:rPr>
          <w:rFonts w:ascii="Cambria" w:hAnsi="Cambria" w:cs="Arial"/>
          <w:sz w:val="22"/>
          <w:szCs w:val="22"/>
        </w:rPr>
        <w:t>e</w:t>
      </w:r>
      <w:r w:rsidR="00CE1DE8" w:rsidRPr="00CE1DE8">
        <w:rPr>
          <w:rFonts w:ascii="Cambria" w:hAnsi="Cambria" w:cs="Arial"/>
          <w:sz w:val="22"/>
          <w:szCs w:val="22"/>
        </w:rPr>
        <w:t xml:space="preserve"> zgodnie z Umową powinn</w:t>
      </w:r>
      <w:r w:rsidR="000000A8">
        <w:rPr>
          <w:rFonts w:ascii="Cambria" w:hAnsi="Cambria" w:cs="Arial"/>
          <w:sz w:val="22"/>
          <w:szCs w:val="22"/>
        </w:rPr>
        <w:t>y</w:t>
      </w:r>
      <w:r w:rsidR="00CE1DE8" w:rsidRPr="00CE1DE8">
        <w:rPr>
          <w:rFonts w:ascii="Cambria" w:hAnsi="Cambria" w:cs="Arial"/>
          <w:sz w:val="22"/>
          <w:szCs w:val="22"/>
        </w:rPr>
        <w:t xml:space="preserve"> być zatrudnion</w:t>
      </w:r>
      <w:r w:rsidR="00F135E8">
        <w:rPr>
          <w:rFonts w:ascii="Cambria" w:hAnsi="Cambria" w:cs="Arial"/>
          <w:sz w:val="22"/>
          <w:szCs w:val="22"/>
        </w:rPr>
        <w:t>e</w:t>
      </w:r>
      <w:r w:rsidR="00CE1DE8" w:rsidRPr="00CE1DE8">
        <w:rPr>
          <w:rFonts w:ascii="Cambria" w:hAnsi="Cambria" w:cs="Arial"/>
          <w:sz w:val="22"/>
          <w:szCs w:val="22"/>
        </w:rPr>
        <w:t xml:space="preserve"> na podstawie umowy o pracę</w:t>
      </w:r>
      <w:r w:rsidR="000000A8">
        <w:rPr>
          <w:rFonts w:ascii="Cambria" w:hAnsi="Cambria" w:cs="Arial"/>
          <w:sz w:val="22"/>
          <w:szCs w:val="22"/>
        </w:rPr>
        <w:t xml:space="preserve">, </w:t>
      </w:r>
      <w:r w:rsidR="000000A8" w:rsidRPr="000000A8">
        <w:rPr>
          <w:rFonts w:ascii="Cambria" w:hAnsi="Cambria" w:cs="Arial"/>
          <w:sz w:val="22"/>
          <w:szCs w:val="22"/>
        </w:rPr>
        <w:t>sytuacja taka będzie podstawą do naliczenia kar umown</w:t>
      </w:r>
      <w:r w:rsidR="000000A8">
        <w:rPr>
          <w:rFonts w:ascii="Cambria" w:hAnsi="Cambria" w:cs="Arial"/>
          <w:sz w:val="22"/>
          <w:szCs w:val="22"/>
        </w:rPr>
        <w:t>ych</w:t>
      </w:r>
      <w:r w:rsidR="000324FD">
        <w:rPr>
          <w:rFonts w:ascii="Cambria" w:hAnsi="Cambria" w:cs="Arial"/>
          <w:sz w:val="22"/>
          <w:szCs w:val="22"/>
        </w:rPr>
        <w:t xml:space="preserve"> odrębnie w </w:t>
      </w:r>
      <w:r w:rsidR="00F135E8">
        <w:rPr>
          <w:rFonts w:ascii="Cambria" w:hAnsi="Cambria" w:cs="Arial"/>
          <w:sz w:val="22"/>
          <w:szCs w:val="22"/>
        </w:rPr>
        <w:t>stosunku do każdej z tych osób</w:t>
      </w:r>
      <w:r w:rsidR="000000A8">
        <w:rPr>
          <w:rFonts w:ascii="Cambria" w:hAnsi="Cambria" w:cs="Arial"/>
          <w:sz w:val="22"/>
          <w:szCs w:val="22"/>
        </w:rPr>
        <w:t xml:space="preserve">. </w:t>
      </w:r>
    </w:p>
    <w:bookmarkEnd w:id="16"/>
    <w:bookmarkEnd w:id="17"/>
    <w:p w14:paraId="513D808E" w14:textId="7E610008"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niezastosowania oleju biodegradowalnego przy realizacji prac wchodzących w skład Przedmiotu Umowy – w wysokości 2.000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przypadek niezastosowania oleju biodegradowalnego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t>lub narzędzi</w:t>
      </w:r>
      <w:r w:rsidR="00914187">
        <w:rPr>
          <w:rFonts w:ascii="Cambria" w:hAnsi="Cambria" w:cs="Arial"/>
          <w:sz w:val="22"/>
          <w:szCs w:val="22"/>
          <w:lang w:eastAsia="pl-PL"/>
        </w:rPr>
        <w:t>a</w:t>
      </w:r>
      <w:r w:rsidR="00924FA0">
        <w:rPr>
          <w:rFonts w:ascii="Cambria" w:hAnsi="Cambria" w:cs="Arial"/>
          <w:sz w:val="22"/>
          <w:szCs w:val="22"/>
          <w:lang w:eastAsia="pl-PL"/>
        </w:rPr>
        <w:t xml:space="preserve">, w którym zgodnie z Umową Wykonawca obowiązany był stosować olej biodegradowalny. </w:t>
      </w:r>
    </w:p>
    <w:p w14:paraId="3F79B9B4" w14:textId="41553F0F"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18" w:name="_Hlk81415788"/>
      <w:r>
        <w:rPr>
          <w:rFonts w:ascii="Cambria" w:hAnsi="Cambria" w:cs="Arial"/>
          <w:sz w:val="22"/>
          <w:szCs w:val="22"/>
          <w:lang w:eastAsia="pl-PL"/>
        </w:rPr>
        <w:t xml:space="preserve">każdy przypadek braku środków ochrony indywidualnej </w:t>
      </w:r>
      <w:bookmarkEnd w:id="18"/>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19"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19"/>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3BD5FA5E"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14:paraId="6F170C6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lastRenderedPageBreak/>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6A707D3B"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w:t>
      </w:r>
      <w:r w:rsidR="00715258">
        <w:rPr>
          <w:rFonts w:ascii="Cambria" w:hAnsi="Cambria" w:cs="Arial"/>
          <w:bCs/>
          <w:sz w:val="22"/>
          <w:szCs w:val="22"/>
          <w:lang w:eastAsia="pl-PL"/>
        </w:rPr>
        <w:t xml:space="preserve">Umowy </w:t>
      </w:r>
      <w:r>
        <w:rPr>
          <w:rFonts w:ascii="Cambria" w:hAnsi="Cambria" w:cs="Arial"/>
          <w:bCs/>
          <w:sz w:val="22"/>
          <w:szCs w:val="22"/>
          <w:lang w:eastAsia="pl-PL"/>
        </w:rPr>
        <w:t xml:space="preserve">na 50% Wartości Przedmiotu Umowy.  </w:t>
      </w:r>
    </w:p>
    <w:p w14:paraId="788137CB" w14:textId="77777777" w:rsidR="006972BA" w:rsidRDefault="006972BA" w:rsidP="00225ACD">
      <w:pPr>
        <w:suppressAutoHyphens w:val="0"/>
        <w:autoSpaceDE w:val="0"/>
        <w:autoSpaceDN w:val="0"/>
        <w:adjustRightInd w:val="0"/>
        <w:spacing w:before="120"/>
        <w:ind w:left="567" w:hanging="567"/>
        <w:jc w:val="both"/>
        <w:rPr>
          <w:rFonts w:ascii="Cambria" w:hAnsi="Cambria" w:cs="Arial"/>
          <w:sz w:val="22"/>
          <w:szCs w:val="22"/>
          <w:lang w:eastAsia="pl-PL"/>
        </w:rPr>
      </w:pPr>
    </w:p>
    <w:p w14:paraId="097480D9" w14:textId="77777777"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20" w:name="_Toc68356761"/>
      <w:r>
        <w:rPr>
          <w:rFonts w:ascii="Cambria" w:hAnsi="Cambria" w:cs="Arial"/>
          <w:b/>
          <w:sz w:val="22"/>
          <w:szCs w:val="22"/>
          <w:lang w:eastAsia="pl-PL"/>
        </w:rPr>
        <w:br/>
        <w:t>Ubezpieczenia</w:t>
      </w:r>
      <w:bookmarkEnd w:id="20"/>
    </w:p>
    <w:p w14:paraId="557FC8CA" w14:textId="77777777" w:rsidR="0013110C"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 _________________________ zł.</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lastRenderedPageBreak/>
        <w:t>naliczenia Wykonawcy kar umownych na kwotę stanowiącą ponad 10 % Wartości Przedmiotu Umowy;</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1DE968A4" w14:textId="23ABF90C"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14:paraId="7D29360F" w14:textId="752FDF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w:t>
      </w:r>
      <w:r w:rsidR="000E746E">
        <w:rPr>
          <w:rFonts w:ascii="Cambria" w:hAnsi="Cambria" w:cs="Arial"/>
          <w:sz w:val="22"/>
          <w:szCs w:val="22"/>
          <w:lang w:eastAsia="pl-PL"/>
        </w:rPr>
        <w:t>, na podstawie art. 455 ust. 1 pkt 1 PZP,</w:t>
      </w:r>
      <w:r>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77777777" w:rsidR="00586070" w:rsidRPr="00586070" w:rsidRDefault="00586070"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p>
    <w:p w14:paraId="3D65BFDE" w14:textId="0BBA7076"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lastRenderedPageBreak/>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niż wskazane w Opisie Przedmiotu Zamówienia w </w:t>
      </w:r>
      <w:r w:rsidR="00C96373">
        <w:rPr>
          <w:rFonts w:ascii="Cambria" w:hAnsi="Cambria" w:cs="Calibri"/>
          <w:sz w:val="22"/>
          <w:szCs w:val="22"/>
          <w:lang w:eastAsia="pl-PL"/>
        </w:rPr>
        <w:t xml:space="preserve">szczególności </w:t>
      </w:r>
      <w:r>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037E71C2" w14:textId="0A791E56"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24DEC53E" w14:textId="638D76F2"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Pr>
          <w:rFonts w:ascii="Cambria" w:eastAsia="Calibri" w:hAnsi="Cambria" w:cs="Verdana"/>
          <w:color w:val="000000"/>
          <w:sz w:val="22"/>
          <w:szCs w:val="22"/>
          <w:lang w:eastAsia="en-US"/>
        </w:rPr>
        <w:t xml:space="preserve">czynności wchodzących w skład </w:t>
      </w:r>
      <w:r>
        <w:rPr>
          <w:rFonts w:ascii="Cambria" w:eastAsia="Calibri" w:hAnsi="Cambria" w:cs="Verdana"/>
          <w:color w:val="000000"/>
          <w:sz w:val="22"/>
          <w:szCs w:val="22"/>
          <w:lang w:eastAsia="en-US"/>
        </w:rPr>
        <w:t xml:space="preserve">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141A3FB" w14:textId="77777777" w:rsidR="0013110C" w:rsidRDefault="0013110C" w:rsidP="00225ACD">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1E3CA077"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21" w:name="_Hlk43745153"/>
      <w:r>
        <w:rPr>
          <w:rFonts w:ascii="Cambria" w:hAnsi="Cambria" w:cs="Arial"/>
          <w:sz w:val="22"/>
          <w:szCs w:val="22"/>
          <w:lang w:eastAsia="pl-PL"/>
        </w:rPr>
        <w:t>Zmiana nie może pociągnąć za sobą zwiększenia wynagrodzenia należnego Wykonawcy</w:t>
      </w:r>
      <w:bookmarkEnd w:id="21"/>
      <w:r>
        <w:rPr>
          <w:rFonts w:ascii="Cambria" w:hAnsi="Cambria" w:cs="Arial"/>
          <w:sz w:val="22"/>
          <w:szCs w:val="22"/>
          <w:lang w:eastAsia="pl-PL"/>
        </w:rPr>
        <w:t>.</w:t>
      </w:r>
    </w:p>
    <w:p w14:paraId="374E9D04"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14:paraId="5DEA85CE"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8970AE1" w14:textId="489F5DE8"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 xml:space="preserve">wystąpienia siły wyższej, co uniemożliwia wykonanie co najmniej części Przedmiotu Umowy zgodnie z </w:t>
      </w:r>
      <w:r w:rsidR="00904AAE">
        <w:rPr>
          <w:rFonts w:ascii="Cambria" w:hAnsi="Cambria" w:cs="Calibri"/>
          <w:sz w:val="22"/>
          <w:szCs w:val="22"/>
          <w:lang w:eastAsia="pl-PL"/>
        </w:rPr>
        <w:t>SWZ</w:t>
      </w:r>
      <w:r>
        <w:rPr>
          <w:rFonts w:ascii="Cambria" w:hAnsi="Cambria" w:cs="Calibri"/>
          <w:sz w:val="22"/>
          <w:szCs w:val="22"/>
          <w:lang w:eastAsia="pl-PL"/>
        </w:rPr>
        <w:t>;</w:t>
      </w:r>
    </w:p>
    <w:p w14:paraId="75890AD0" w14:textId="77777777"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2570CCCB" w14:textId="77777777" w:rsidR="0013110C" w:rsidRDefault="0013110C" w:rsidP="00225ACD">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736D4BB4" w14:textId="77777777" w:rsidR="0013110C" w:rsidRDefault="0013110C" w:rsidP="00225ACD">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14:paraId="42FE2EED" w14:textId="2EB50083" w:rsidR="0013110C" w:rsidRDefault="0013110C" w:rsidP="00225ACD">
      <w:pPr>
        <w:suppressAutoHyphens w:val="0"/>
        <w:spacing w:before="120"/>
        <w:jc w:val="center"/>
        <w:rPr>
          <w:rFonts w:ascii="Cambria" w:hAnsi="Cambria" w:cs="Arial"/>
          <w:b/>
          <w:sz w:val="22"/>
          <w:szCs w:val="22"/>
          <w:lang w:eastAsia="pl-PL"/>
        </w:rPr>
      </w:pPr>
    </w:p>
    <w:p w14:paraId="02BAACDE" w14:textId="77777777" w:rsidR="000E1989" w:rsidRPr="000E1989" w:rsidRDefault="000E1989" w:rsidP="000E1989">
      <w:pPr>
        <w:keepNext/>
        <w:suppressAutoHyphens w:val="0"/>
        <w:spacing w:before="240" w:after="240"/>
        <w:jc w:val="center"/>
        <w:outlineLvl w:val="0"/>
        <w:rPr>
          <w:rFonts w:ascii="Cambria" w:hAnsi="Cambria" w:cs="Arial"/>
          <w:bCs/>
          <w:kern w:val="32"/>
          <w:sz w:val="22"/>
          <w:szCs w:val="22"/>
          <w:lang w:eastAsia="pl-PL"/>
        </w:rPr>
      </w:pPr>
      <w:r w:rsidRPr="000E1989">
        <w:rPr>
          <w:rFonts w:ascii="Cambria" w:hAnsi="Cambria" w:cs="Arial"/>
          <w:b/>
          <w:bCs/>
          <w:kern w:val="32"/>
          <w:sz w:val="22"/>
          <w:szCs w:val="22"/>
          <w:lang w:eastAsia="pl-PL"/>
        </w:rPr>
        <w:lastRenderedPageBreak/>
        <w:t>§ 16a</w:t>
      </w:r>
      <w:r w:rsidRPr="000E1989">
        <w:rPr>
          <w:rFonts w:ascii="Cambria" w:hAnsi="Cambria" w:cs="Arial"/>
          <w:b/>
          <w:kern w:val="32"/>
          <w:sz w:val="22"/>
          <w:szCs w:val="22"/>
          <w:lang w:eastAsia="pl-PL"/>
        </w:rPr>
        <w:br/>
        <w:t>Waloryzacja</w:t>
      </w:r>
    </w:p>
    <w:p w14:paraId="4E86850F" w14:textId="77777777" w:rsidR="000E1989" w:rsidRPr="000E1989" w:rsidRDefault="000E1989" w:rsidP="000E1989">
      <w:pPr>
        <w:suppressAutoHyphens w:val="0"/>
        <w:spacing w:before="240" w:after="240"/>
        <w:ind w:left="567" w:hanging="567"/>
        <w:jc w:val="both"/>
        <w:rPr>
          <w:rFonts w:ascii="Cambria" w:hAnsi="Cambria" w:cs="Arial"/>
          <w:sz w:val="22"/>
          <w:szCs w:val="22"/>
          <w:lang w:eastAsia="pl-PL"/>
        </w:rPr>
      </w:pPr>
      <w:r w:rsidRPr="000E1989">
        <w:rPr>
          <w:rFonts w:ascii="Cambria" w:hAnsi="Cambria" w:cs="Arial"/>
          <w:sz w:val="22"/>
          <w:szCs w:val="22"/>
          <w:lang w:eastAsia="pl-PL"/>
        </w:rPr>
        <w:t>1.</w:t>
      </w:r>
      <w:r w:rsidRPr="000E1989">
        <w:rPr>
          <w:rFonts w:ascii="Cambria" w:hAnsi="Cambria" w:cs="Arial"/>
          <w:sz w:val="22"/>
          <w:szCs w:val="22"/>
          <w:lang w:eastAsia="pl-PL"/>
        </w:rPr>
        <w:tab/>
        <w:t>Na zasadach opisanych w niniejszym paragrafie</w:t>
      </w:r>
      <w:r w:rsidRPr="000E1989" w:rsidDel="00292242">
        <w:rPr>
          <w:rFonts w:ascii="Cambria" w:hAnsi="Cambria" w:cs="Arial"/>
          <w:sz w:val="22"/>
          <w:szCs w:val="22"/>
          <w:lang w:eastAsia="pl-PL"/>
        </w:rPr>
        <w:t xml:space="preserve"> </w:t>
      </w:r>
      <w:r w:rsidRPr="000E1989">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cen jednostkowych podanych w Kosztorysie Ofertowym zawartym w Ofercie. </w:t>
      </w:r>
    </w:p>
    <w:p w14:paraId="3F872999" w14:textId="77777777" w:rsidR="00D036B5" w:rsidRPr="00D036B5" w:rsidRDefault="00D036B5" w:rsidP="00D036B5">
      <w:pPr>
        <w:suppressAutoHyphens w:val="0"/>
        <w:spacing w:before="240" w:after="240"/>
        <w:ind w:left="567" w:hanging="567"/>
        <w:jc w:val="both"/>
        <w:rPr>
          <w:rFonts w:ascii="Cambria" w:eastAsia="Calibri" w:hAnsi="Cambria" w:cs="Calibri Light"/>
          <w:sz w:val="22"/>
          <w:szCs w:val="22"/>
          <w:lang w:eastAsia="en-US"/>
        </w:rPr>
      </w:pPr>
      <w:r w:rsidRPr="00D036B5">
        <w:rPr>
          <w:rFonts w:ascii="Cambria" w:hAnsi="Cambria" w:cs="Arial"/>
          <w:sz w:val="22"/>
          <w:szCs w:val="22"/>
          <w:lang w:eastAsia="pl-PL"/>
        </w:rPr>
        <w:t>2.</w:t>
      </w:r>
      <w:r w:rsidRPr="00D036B5">
        <w:rPr>
          <w:rFonts w:ascii="Cambria" w:hAnsi="Cambria" w:cs="Arial"/>
          <w:sz w:val="22"/>
          <w:szCs w:val="22"/>
          <w:lang w:eastAsia="pl-PL"/>
        </w:rPr>
        <w:tab/>
        <w:t xml:space="preserve">Waloryzacja zostanie dokonana w oparciu o </w:t>
      </w:r>
      <w:r w:rsidRPr="00D036B5">
        <w:rPr>
          <w:rFonts w:ascii="Cambria" w:eastAsia="Calibri" w:hAnsi="Cambria" w:cs="Calibri Light"/>
          <w:sz w:val="22"/>
          <w:szCs w:val="22"/>
          <w:lang w:eastAsia="en-US"/>
        </w:rPr>
        <w:t xml:space="preserve">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2022 r. poz. 504 z </w:t>
      </w:r>
      <w:proofErr w:type="spellStart"/>
      <w:r w:rsidRPr="00D036B5">
        <w:rPr>
          <w:rFonts w:ascii="Cambria" w:eastAsia="Calibri" w:hAnsi="Cambria" w:cs="Calibri Light"/>
          <w:sz w:val="22"/>
          <w:szCs w:val="22"/>
          <w:lang w:eastAsia="en-US"/>
        </w:rPr>
        <w:t>późn</w:t>
      </w:r>
      <w:proofErr w:type="spellEnd"/>
      <w:r w:rsidRPr="00D036B5">
        <w:rPr>
          <w:rFonts w:ascii="Cambria" w:eastAsia="Calibri" w:hAnsi="Cambria" w:cs="Calibri Light"/>
          <w:sz w:val="22"/>
          <w:szCs w:val="22"/>
          <w:lang w:eastAsia="en-US"/>
        </w:rPr>
        <w:t xml:space="preserve">. zm.). Do obliczenia Waloryzacji zostanie przyjęty: </w:t>
      </w:r>
    </w:p>
    <w:p w14:paraId="4062E8D0" w14:textId="11AB3AFC" w:rsidR="006972BA" w:rsidRPr="006972BA" w:rsidRDefault="006972BA" w:rsidP="006972BA">
      <w:pPr>
        <w:suppressAutoHyphens w:val="0"/>
        <w:spacing w:before="240" w:after="240"/>
        <w:ind w:left="1134" w:hanging="567"/>
        <w:jc w:val="both"/>
        <w:rPr>
          <w:rFonts w:ascii="Cambria" w:eastAsia="Calibri" w:hAnsi="Cambria" w:cs="Calibri Light"/>
          <w:sz w:val="22"/>
          <w:szCs w:val="22"/>
          <w:lang w:eastAsia="en-US"/>
        </w:rPr>
      </w:pPr>
      <w:r w:rsidRPr="006972BA">
        <w:rPr>
          <w:rFonts w:ascii="Cambria" w:eastAsia="Calibri" w:hAnsi="Cambria" w:cs="Calibri Light"/>
          <w:sz w:val="22"/>
          <w:szCs w:val="22"/>
          <w:lang w:eastAsia="en-US"/>
        </w:rPr>
        <w:t>1)</w:t>
      </w:r>
      <w:r w:rsidRPr="006972BA">
        <w:rPr>
          <w:rFonts w:ascii="Cambria" w:eastAsia="Calibri" w:hAnsi="Cambria" w:cs="Calibri Light"/>
          <w:sz w:val="22"/>
          <w:szCs w:val="22"/>
          <w:lang w:eastAsia="en-US"/>
        </w:rPr>
        <w:tab/>
        <w:t xml:space="preserve">Wskaźnik GUS za pierwszy kwartał roku 2023, z zastrzeżeniem, że jeżeli Umowa została zawarta po </w:t>
      </w:r>
      <w:bookmarkStart w:id="22" w:name="_Hlk116975612"/>
      <w:r w:rsidRPr="006972BA">
        <w:rPr>
          <w:rFonts w:ascii="Cambria" w:eastAsia="Calibri" w:hAnsi="Cambria" w:cs="Calibri Light"/>
          <w:sz w:val="22"/>
          <w:szCs w:val="22"/>
          <w:lang w:eastAsia="en-US"/>
        </w:rPr>
        <w:t xml:space="preserve">ogłoszeniu komunikatu Prezesa Głównego Urzędu Statystycznego podającego Wskaźnik GUS za </w:t>
      </w:r>
      <w:bookmarkEnd w:id="22"/>
      <w:r w:rsidRPr="006972BA">
        <w:rPr>
          <w:rFonts w:ascii="Cambria" w:eastAsia="Calibri" w:hAnsi="Cambria" w:cs="Calibri Light"/>
          <w:sz w:val="22"/>
          <w:szCs w:val="22"/>
          <w:lang w:eastAsia="en-US"/>
        </w:rPr>
        <w:t xml:space="preserve">pierwszy kwartał roku 2023, to wówczas do obliczenia Waloryzacji zostanie przyjęty Wskaźnik GUS wynikający z pierwszego (licząc od początkowego dnia realizacji Umowy, o którym mowa w § 3 ust. 1) komunikatu </w:t>
      </w:r>
      <w:bookmarkStart w:id="23" w:name="_Hlk116975564"/>
      <w:r w:rsidRPr="006972BA">
        <w:rPr>
          <w:rFonts w:ascii="Cambria" w:eastAsia="Calibri" w:hAnsi="Cambria" w:cs="Calibri Light"/>
          <w:sz w:val="22"/>
          <w:szCs w:val="22"/>
          <w:lang w:eastAsia="en-US"/>
        </w:rPr>
        <w:t xml:space="preserve">Prezesa Głównego Urzędu Statystycznego </w:t>
      </w:r>
      <w:r w:rsidR="00177682" w:rsidRPr="006972BA">
        <w:rPr>
          <w:rFonts w:ascii="Cambria" w:eastAsia="Calibri" w:hAnsi="Cambria" w:cs="Calibri Light"/>
          <w:sz w:val="22"/>
          <w:szCs w:val="22"/>
          <w:lang w:eastAsia="en-US"/>
        </w:rPr>
        <w:t xml:space="preserve">podającego </w:t>
      </w:r>
      <w:r w:rsidRPr="006972BA">
        <w:rPr>
          <w:rFonts w:ascii="Cambria" w:eastAsia="Calibri" w:hAnsi="Cambria" w:cs="Calibri Light"/>
          <w:sz w:val="22"/>
          <w:szCs w:val="22"/>
          <w:lang w:eastAsia="en-US"/>
        </w:rPr>
        <w:t xml:space="preserve">Wskaźnik GUS </w:t>
      </w:r>
      <w:bookmarkEnd w:id="23"/>
      <w:r w:rsidRPr="006972BA">
        <w:rPr>
          <w:rFonts w:ascii="Cambria" w:eastAsia="Calibri" w:hAnsi="Cambria" w:cs="Calibri Light"/>
          <w:sz w:val="22"/>
          <w:szCs w:val="22"/>
          <w:lang w:eastAsia="en-US"/>
        </w:rPr>
        <w:t>(„I Wskaźnik GUS”);</w:t>
      </w:r>
    </w:p>
    <w:p w14:paraId="369246F8" w14:textId="2EEE0D89" w:rsidR="00D036B5" w:rsidRDefault="006972BA" w:rsidP="006972BA">
      <w:pPr>
        <w:suppressAutoHyphens w:val="0"/>
        <w:spacing w:before="240" w:after="240"/>
        <w:ind w:left="1134" w:hanging="567"/>
        <w:jc w:val="both"/>
        <w:rPr>
          <w:rFonts w:ascii="Cambria" w:eastAsia="Calibri" w:hAnsi="Cambria" w:cs="Calibri Light"/>
          <w:sz w:val="22"/>
          <w:szCs w:val="22"/>
          <w:lang w:eastAsia="en-US"/>
        </w:rPr>
      </w:pPr>
      <w:r w:rsidRPr="006972BA">
        <w:rPr>
          <w:rFonts w:ascii="Cambria" w:eastAsia="Calibri" w:hAnsi="Cambria" w:cs="Calibri Light"/>
          <w:sz w:val="22"/>
          <w:szCs w:val="22"/>
          <w:lang w:eastAsia="en-US"/>
        </w:rPr>
        <w:t>2)</w:t>
      </w:r>
      <w:r w:rsidRPr="006972BA">
        <w:rPr>
          <w:rFonts w:ascii="Cambria" w:eastAsia="Calibri" w:hAnsi="Cambria" w:cs="Calibri Light"/>
          <w:sz w:val="22"/>
          <w:szCs w:val="22"/>
          <w:lang w:eastAsia="en-US"/>
        </w:rPr>
        <w:tab/>
        <w:t xml:space="preserve">Wskaźnik GUS za drugi kwartał roku 2023 z zastrzeżeniem, że jeżeli Umowa została zawarta po ogłoszeniu komunikatu Prezesa Głównego Urzędu Statystycznego podającego Wskaźnik GUS za pierwszy kwartał roku 2023, </w:t>
      </w:r>
      <w:bookmarkStart w:id="24" w:name="_Hlk116914429"/>
      <w:r w:rsidRPr="006972BA">
        <w:rPr>
          <w:rFonts w:ascii="Cambria" w:eastAsia="Calibri" w:hAnsi="Cambria" w:cs="Calibri Light"/>
          <w:sz w:val="22"/>
          <w:szCs w:val="22"/>
          <w:lang w:eastAsia="en-US"/>
        </w:rPr>
        <w:t xml:space="preserve">to wówczas do obliczenia Waloryzacji zostanie przyjęty Wskaźnik GUS wynikający z drugiego (licząc od początkowego dnia realizacji Umowy, o którym mowa w § 3 ust. 1) komunikatu Prezesa Głównego Urzędu Statystycznego </w:t>
      </w:r>
      <w:r w:rsidR="00177682" w:rsidRPr="006972BA">
        <w:rPr>
          <w:rFonts w:ascii="Cambria" w:eastAsia="Calibri" w:hAnsi="Cambria" w:cs="Calibri Light"/>
          <w:sz w:val="22"/>
          <w:szCs w:val="22"/>
          <w:lang w:eastAsia="en-US"/>
        </w:rPr>
        <w:t xml:space="preserve">podającego </w:t>
      </w:r>
      <w:r w:rsidRPr="006972BA">
        <w:rPr>
          <w:rFonts w:ascii="Cambria" w:eastAsia="Calibri" w:hAnsi="Cambria" w:cs="Calibri Light"/>
          <w:sz w:val="22"/>
          <w:szCs w:val="22"/>
          <w:lang w:eastAsia="en-US"/>
        </w:rPr>
        <w:t>Wskaźnik GUS</w:t>
      </w:r>
      <w:bookmarkEnd w:id="24"/>
      <w:r w:rsidRPr="006972BA">
        <w:rPr>
          <w:rFonts w:ascii="Cambria" w:eastAsia="Calibri" w:hAnsi="Cambria" w:cs="Calibri Light"/>
          <w:sz w:val="22"/>
          <w:szCs w:val="22"/>
          <w:lang w:eastAsia="en-US"/>
        </w:rPr>
        <w:t xml:space="preserve"> („II Wskaźnik GUS”)</w:t>
      </w:r>
    </w:p>
    <w:p w14:paraId="01411AA7" w14:textId="52D0FD4D" w:rsidR="000E1989" w:rsidRPr="000E1989" w:rsidRDefault="000E1989" w:rsidP="00177682">
      <w:pPr>
        <w:suppressAutoHyphens w:val="0"/>
        <w:spacing w:before="240" w:after="240"/>
        <w:ind w:left="567" w:hanging="567"/>
        <w:jc w:val="both"/>
        <w:rPr>
          <w:rFonts w:ascii="Cambria" w:hAnsi="Cambria" w:cs="Arial"/>
          <w:sz w:val="22"/>
          <w:szCs w:val="22"/>
          <w:lang w:eastAsia="pl-PL"/>
        </w:rPr>
      </w:pPr>
      <w:r w:rsidRPr="000E1989">
        <w:rPr>
          <w:rFonts w:ascii="Cambria" w:eastAsia="Calibri" w:hAnsi="Cambria" w:cs="Calibri Light"/>
          <w:sz w:val="22"/>
          <w:szCs w:val="22"/>
          <w:lang w:eastAsia="en-US"/>
        </w:rPr>
        <w:t>3.</w:t>
      </w:r>
      <w:r w:rsidRPr="000E1989">
        <w:rPr>
          <w:rFonts w:ascii="Cambria" w:eastAsia="Calibri" w:hAnsi="Cambria" w:cs="Calibri Light"/>
          <w:sz w:val="22"/>
          <w:szCs w:val="22"/>
          <w:lang w:eastAsia="en-US"/>
        </w:rPr>
        <w:tab/>
        <w:t>W trakcie okresu realizacji Umowy, o którym mowa w § 3 ust. 1, Waloryzacja zostanie dokonana jednorazowo w dniu opublikowania II Wskaźnika GUS („Dzień Dokonania Waloryzacji”).</w:t>
      </w:r>
    </w:p>
    <w:p w14:paraId="39A835BC"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hAnsi="Cambria" w:cs="Arial"/>
          <w:sz w:val="22"/>
          <w:szCs w:val="22"/>
          <w:lang w:eastAsia="pl-PL"/>
        </w:rPr>
        <w:t>4.</w:t>
      </w:r>
      <w:r w:rsidRPr="000E1989">
        <w:rPr>
          <w:rFonts w:ascii="Cambria" w:hAnsi="Cambria" w:cs="Arial"/>
          <w:sz w:val="22"/>
          <w:szCs w:val="22"/>
          <w:lang w:eastAsia="pl-PL"/>
        </w:rPr>
        <w:tab/>
        <w:t>Waloryzacja nie wymaga zawarcia aneksu do Umowy.</w:t>
      </w:r>
      <w:r w:rsidRPr="000E1989">
        <w:rPr>
          <w:rFonts w:ascii="Cambria" w:eastAsia="Calibri" w:hAnsi="Cambria" w:cs="Calibri Light"/>
          <w:sz w:val="22"/>
          <w:szCs w:val="22"/>
          <w:lang w:eastAsia="en-US"/>
        </w:rPr>
        <w:t xml:space="preserve"> Ewentualna Waloryzacja zostanie obliczona przez Zamawiającego. O nowych (zwaloryzowanych) cenach jednostkowych Zamawiający poinformuje Wykonawcę pisemnie podając ich nową wysokość uwzględniającą Waloryzację oraz sposób obliczenia każdej z nich. </w:t>
      </w:r>
    </w:p>
    <w:p w14:paraId="05224891"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5.</w:t>
      </w:r>
      <w:r w:rsidRPr="000E1989">
        <w:rPr>
          <w:rFonts w:ascii="Cambria" w:eastAsia="Calibri" w:hAnsi="Cambria" w:cs="Calibri Light"/>
          <w:sz w:val="22"/>
          <w:szCs w:val="22"/>
          <w:lang w:eastAsia="en-US"/>
        </w:rPr>
        <w:tab/>
        <w:t xml:space="preserve">W ramach Waloryzacji nowa kwota każdej z cen jednostkowych zostanie ustalona w następujący sposób: </w:t>
      </w:r>
    </w:p>
    <w:p w14:paraId="0F468466" w14:textId="77777777" w:rsidR="000E1989" w:rsidRPr="000E1989" w:rsidRDefault="000E1989" w:rsidP="000E1989">
      <w:pPr>
        <w:suppressAutoHyphens w:val="0"/>
        <w:spacing w:before="240" w:after="240"/>
        <w:ind w:left="567"/>
        <w:jc w:val="both"/>
        <w:rPr>
          <w:rFonts w:ascii="Cambria" w:eastAsia="Calibri" w:hAnsi="Cambria" w:cs="Calibri Light"/>
          <w:sz w:val="22"/>
          <w:szCs w:val="22"/>
          <w:vertAlign w:val="subscript"/>
          <w:lang w:eastAsia="en-US"/>
        </w:rPr>
      </w:pP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x 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 0,5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x 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 0,5</w:t>
      </w:r>
    </w:p>
    <w:p w14:paraId="1F51E67E" w14:textId="77777777" w:rsidR="000E1989" w:rsidRPr="000E1989" w:rsidRDefault="000E1989" w:rsidP="000E1989">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gdzie: </w:t>
      </w:r>
    </w:p>
    <w:p w14:paraId="24043469"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kwota danej nowej ceny jednostkowej po dokonaniu Waloryzacji (wyrażona w PLN);</w:t>
      </w:r>
    </w:p>
    <w:p w14:paraId="505B624E"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kwota danej ceny jednostkowej pierwotnie podana w kosztorysie zawartym w Ofercie (wyrażona w PLN);</w:t>
      </w:r>
    </w:p>
    <w:p w14:paraId="5CD73316"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lastRenderedPageBreak/>
        <w:t>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procentowa wartość wzrostu cen wynikająca z I Wskaźnika GUS (wyrażona jako %);</w:t>
      </w:r>
    </w:p>
    <w:p w14:paraId="46CFAA49"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bookmarkStart w:id="25" w:name="_Hlk116648587"/>
      <w:r w:rsidRPr="000E1989">
        <w:rPr>
          <w:rFonts w:ascii="Cambria" w:eastAsia="Calibri" w:hAnsi="Cambria" w:cs="Calibri Light"/>
          <w:sz w:val="22"/>
          <w:szCs w:val="22"/>
          <w:lang w:eastAsia="en-US"/>
        </w:rPr>
        <w:t xml:space="preserve">Z zastrzeżeniem, że w przypadku, gdy: </w:t>
      </w:r>
    </w:p>
    <w:p w14:paraId="27C47D73"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w:t>
      </w:r>
      <w:r w:rsidRPr="000E1989">
        <w:rPr>
          <w:rFonts w:ascii="Cambria" w:eastAsia="Calibri" w:hAnsi="Cambria" w:cs="Calibri Light"/>
          <w:sz w:val="22"/>
          <w:szCs w:val="22"/>
          <w:lang w:eastAsia="en-US"/>
        </w:rPr>
        <w:tab/>
        <w:t xml:space="preserve">wartość wzrostu cen wynikająca z 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380D70D5"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(ii)</w:t>
      </w:r>
      <w:r w:rsidRPr="000E1989">
        <w:rPr>
          <w:rFonts w:ascii="Cambria" w:eastAsia="Calibri" w:hAnsi="Cambria" w:cs="Calibri Light"/>
          <w:sz w:val="22"/>
          <w:szCs w:val="22"/>
          <w:lang w:eastAsia="en-US"/>
        </w:rPr>
        <w:tab/>
        <w:t xml:space="preserve">wartość spadku cen wynikająca z 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bookmarkEnd w:id="25"/>
    <w:p w14:paraId="76AE5CDD"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procentowa wartość wzrostu cen wynikająca w II Wskaźnika GUS (wyrażona jako %);</w:t>
      </w:r>
    </w:p>
    <w:p w14:paraId="1A2D810D"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Z zastrzeżeniem, że w przypadku, gdy: </w:t>
      </w:r>
      <w:r w:rsidRPr="000E1989">
        <w:rPr>
          <w:rFonts w:ascii="Cambria" w:eastAsia="Calibri" w:hAnsi="Cambria" w:cs="Calibri Light"/>
          <w:sz w:val="22"/>
          <w:szCs w:val="22"/>
          <w:lang w:eastAsia="en-US"/>
        </w:rPr>
        <w:tab/>
      </w:r>
    </w:p>
    <w:p w14:paraId="5EBC7F73"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w:t>
      </w:r>
      <w:r w:rsidRPr="000E1989">
        <w:rPr>
          <w:rFonts w:ascii="Cambria" w:eastAsia="Calibri" w:hAnsi="Cambria" w:cs="Calibri Light"/>
          <w:sz w:val="22"/>
          <w:szCs w:val="22"/>
          <w:lang w:eastAsia="en-US"/>
        </w:rPr>
        <w:tab/>
        <w:t xml:space="preserve">wartość wzrostu cen wynikająca z II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007253AB"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(ii)</w:t>
      </w:r>
      <w:r w:rsidRPr="000E1989">
        <w:rPr>
          <w:rFonts w:ascii="Cambria" w:eastAsia="Calibri" w:hAnsi="Cambria" w:cs="Calibri Light"/>
          <w:sz w:val="22"/>
          <w:szCs w:val="22"/>
          <w:lang w:eastAsia="en-US"/>
        </w:rPr>
        <w:tab/>
        <w:t xml:space="preserve">wartość spadku cen wynikająca z II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3D008862" w14:textId="77777777" w:rsidR="000E1989" w:rsidRPr="000E1989" w:rsidRDefault="000E1989" w:rsidP="000E1989">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W przypadku, gdy wartość 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ml:space="preserve"> wynosić będzie 0 (zero) oraz wartość 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ml:space="preserve"> wynosić będzie 0 (zero) to wówczas Waloryzacja nie będzie dokonywana. </w:t>
      </w:r>
    </w:p>
    <w:p w14:paraId="587CF975" w14:textId="77777777" w:rsidR="000E1989" w:rsidRPr="000E1989" w:rsidRDefault="000E1989" w:rsidP="000E1989">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Wyniki mnożenia zostaną zaokrąglone zostaną do dwóch miejsc po przecinku. </w:t>
      </w:r>
    </w:p>
    <w:p w14:paraId="4D7AEB59"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6.</w:t>
      </w:r>
      <w:r w:rsidRPr="000E1989">
        <w:rPr>
          <w:rFonts w:ascii="Cambria" w:eastAsia="Calibri" w:hAnsi="Cambria" w:cs="Calibri Light"/>
          <w:sz w:val="22"/>
          <w:szCs w:val="22"/>
          <w:lang w:eastAsia="en-US"/>
        </w:rPr>
        <w:tab/>
        <w:t xml:space="preserve">Nowe (zwaloryzowane) ceny jednostkowe będą dotyczyć zapłaty należnej Wykonawcy za czynności odebrane po Dniu Dokonania Waloryzacji, z zastrzeżeniem postanowień ust. 8. </w:t>
      </w:r>
    </w:p>
    <w:p w14:paraId="7FA39A1B"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7.</w:t>
      </w:r>
      <w:r w:rsidRPr="000E1989">
        <w:rPr>
          <w:rFonts w:ascii="Cambria" w:eastAsia="Calibri" w:hAnsi="Cambria" w:cs="Calibri Light"/>
          <w:sz w:val="22"/>
          <w:szCs w:val="22"/>
          <w:lang w:eastAsia="en-US"/>
        </w:rPr>
        <w:tab/>
        <w:t xml:space="preserve">Nowe (zwaloryzowane) ceny jednostkowe będą zastosowane do określenia: </w:t>
      </w:r>
    </w:p>
    <w:p w14:paraId="425C09C6" w14:textId="77777777" w:rsidR="000E1989" w:rsidRPr="000E1989" w:rsidRDefault="000E1989" w:rsidP="000E1989">
      <w:pPr>
        <w:suppressAutoHyphens w:val="0"/>
        <w:spacing w:before="240" w:after="240"/>
        <w:ind w:left="1134"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1) </w:t>
      </w:r>
      <w:r w:rsidRPr="000E1989">
        <w:rPr>
          <w:rFonts w:ascii="Cambria" w:eastAsia="Calibri" w:hAnsi="Cambria" w:cs="Calibri Light"/>
          <w:sz w:val="22"/>
          <w:szCs w:val="22"/>
          <w:lang w:eastAsia="en-US"/>
        </w:rPr>
        <w:tab/>
        <w:t xml:space="preserve">wartości prac objętych Zleceniem jako podstawy wymiaru kary umownej, o której mowa w § 13 ust. 1 pkt 2 naliczanej w związku z czynnościami zleconymi po Dniu Dokonania Waloryzacji. </w:t>
      </w:r>
    </w:p>
    <w:p w14:paraId="5FEFD675" w14:textId="77777777" w:rsidR="000E1989" w:rsidRPr="000E1989" w:rsidRDefault="000E1989" w:rsidP="000E1989">
      <w:pPr>
        <w:suppressAutoHyphens w:val="0"/>
        <w:spacing w:before="240" w:after="240"/>
        <w:ind w:left="1134"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2) </w:t>
      </w:r>
      <w:r w:rsidRPr="000E1989">
        <w:rPr>
          <w:rFonts w:ascii="Cambria" w:eastAsia="Calibri" w:hAnsi="Cambria" w:cs="Calibri Light"/>
          <w:sz w:val="22"/>
          <w:szCs w:val="22"/>
          <w:lang w:eastAsia="en-US"/>
        </w:rPr>
        <w:tab/>
        <w:t xml:space="preserve">Wartości Przedmiotu Umowy jako podstawy wymiaru kary umownej, o której mowa w § 13 ust. 3 naliczanej po Dniu Dokonania Waloryzacji. </w:t>
      </w:r>
    </w:p>
    <w:p w14:paraId="0F032511"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8.</w:t>
      </w:r>
      <w:r w:rsidRPr="000E1989">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zaplata za ich wykonanie oraz ustalenie wysokości kar umownych nastąpi na podstawie cen jednostkowych</w:t>
      </w:r>
      <w:r w:rsidRPr="000E1989">
        <w:rPr>
          <w:rFonts w:ascii="Cambria" w:hAnsi="Cambria" w:cs="Arial"/>
          <w:sz w:val="22"/>
          <w:szCs w:val="22"/>
          <w:lang w:eastAsia="pl-PL"/>
        </w:rPr>
        <w:t xml:space="preserve"> </w:t>
      </w:r>
      <w:r w:rsidRPr="000E1989">
        <w:rPr>
          <w:rFonts w:ascii="Cambria" w:eastAsia="Calibri" w:hAnsi="Cambria" w:cs="Calibri Light"/>
          <w:sz w:val="22"/>
          <w:szCs w:val="22"/>
          <w:lang w:eastAsia="en-US"/>
        </w:rPr>
        <w:t xml:space="preserve">podanych w Kosztorysie Ofertowym zawartym w Ofercie. </w:t>
      </w:r>
    </w:p>
    <w:p w14:paraId="06B1B97F"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9.</w:t>
      </w:r>
      <w:r w:rsidRPr="000E1989">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6B25F914"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10.</w:t>
      </w:r>
      <w:r w:rsidRPr="000E1989">
        <w:rPr>
          <w:rFonts w:ascii="Cambria" w:eastAsia="Calibri" w:hAnsi="Cambria" w:cs="Calibri Light"/>
          <w:sz w:val="22"/>
          <w:szCs w:val="22"/>
          <w:lang w:eastAsia="en-US"/>
        </w:rPr>
        <w:tab/>
        <w:t xml:space="preserve">W związku z dokonaniem Waloryzacji Zabezpieczenie nie ulegnie zmianie. </w:t>
      </w:r>
    </w:p>
    <w:p w14:paraId="3C7A1EDD" w14:textId="4E34E55A"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11.</w:t>
      </w:r>
      <w:r w:rsidRPr="000E1989">
        <w:rPr>
          <w:rFonts w:ascii="Cambria" w:eastAsia="Calibri" w:hAnsi="Cambria" w:cs="Calibri Light"/>
          <w:sz w:val="22"/>
          <w:szCs w:val="22"/>
          <w:lang w:eastAsia="en-US"/>
        </w:rPr>
        <w:tab/>
        <w:t xml:space="preserve">Wykonawca, który uzyska Waloryzację zobowiązany jest do zmiany wynagrodzenia przysługującego Podwykonawcy, z którym zawarł umowę, w zakresie odpowiadającym </w:t>
      </w:r>
      <w:r w:rsidRPr="000E1989">
        <w:rPr>
          <w:rFonts w:ascii="Cambria" w:eastAsia="Calibri" w:hAnsi="Cambria" w:cs="Calibri Light"/>
          <w:sz w:val="22"/>
          <w:szCs w:val="22"/>
          <w:lang w:eastAsia="en-US"/>
        </w:rPr>
        <w:lastRenderedPageBreak/>
        <w:t>zmianom kosztów dotyczących zobowiązania podwykonawcy, jeżeli łącznie spełnione są następujące warunki: (i) przedmiotem umowy są usługi oraz (ii) okres obowiązywania umowy przekracza 6 miesięcy.</w:t>
      </w:r>
    </w:p>
    <w:p w14:paraId="32510B9B" w14:textId="77777777" w:rsidR="005719C1" w:rsidRDefault="005719C1" w:rsidP="00225ACD">
      <w:pPr>
        <w:suppressAutoHyphens w:val="0"/>
        <w:spacing w:before="120"/>
        <w:jc w:val="center"/>
        <w:rPr>
          <w:rFonts w:ascii="Cambria" w:hAnsi="Cambria" w:cs="Arial"/>
          <w:b/>
          <w:sz w:val="22"/>
          <w:szCs w:val="22"/>
          <w:lang w:eastAsia="pl-PL"/>
        </w:rPr>
      </w:pP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14:paraId="3F299810" w14:textId="29733CE5"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w:t>
      </w:r>
      <w:r w:rsidR="00AE1104">
        <w:rPr>
          <w:rFonts w:ascii="Cambria" w:hAnsi="Cambria" w:cs="Arial"/>
          <w:sz w:val="22"/>
          <w:szCs w:val="22"/>
          <w:lang w:eastAsia="en-US"/>
        </w:rPr>
        <w:t xml:space="preserve"> lub </w:t>
      </w:r>
      <w:r>
        <w:rPr>
          <w:rFonts w:ascii="Cambria" w:hAnsi="Cambria" w:cs="Arial"/>
          <w:sz w:val="22"/>
          <w:szCs w:val="22"/>
          <w:lang w:eastAsia="en-US"/>
        </w:rPr>
        <w:t>pocztą elektroniczną, chyba, że Umowa stanowi inaczej. Za datę otrzymania dokumentów, Strony uznają dzień ich przekazania pocztą elektroniczną.</w:t>
      </w:r>
    </w:p>
    <w:p w14:paraId="39BB8032"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6931C498" w14:textId="77777777" w:rsidR="0013110C"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14:paraId="354FF188"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56F1C0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Telefon:    </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73D429F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e-mail: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D59F92A" w14:textId="77777777"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6FB88869"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447617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232BEEFA" w14:textId="78ACCE86"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w:t>
      </w:r>
      <w:r w:rsidR="00C75E64">
        <w:rPr>
          <w:rFonts w:ascii="Cambria" w:hAnsi="Cambria" w:cs="Arial"/>
          <w:sz w:val="22"/>
          <w:szCs w:val="22"/>
          <w:lang w:eastAsia="en-US"/>
        </w:rPr>
        <w:t xml:space="preserve"> lub </w:t>
      </w:r>
      <w:r>
        <w:rPr>
          <w:rFonts w:ascii="Cambria" w:hAnsi="Cambria" w:cs="Arial"/>
          <w:sz w:val="22"/>
          <w:szCs w:val="22"/>
          <w:lang w:eastAsia="en-US"/>
        </w:rPr>
        <w:t>pocztą elektroniczną.</w:t>
      </w:r>
    </w:p>
    <w:p w14:paraId="677BA46A" w14:textId="187BF320"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166B322A"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 pisemnie</w:t>
      </w:r>
      <w:r w:rsidR="00C75E64">
        <w:rPr>
          <w:rFonts w:ascii="Cambria" w:hAnsi="Cambria" w:cs="Arial"/>
          <w:sz w:val="22"/>
          <w:szCs w:val="22"/>
          <w:lang w:eastAsia="pl-PL"/>
        </w:rPr>
        <w:t xml:space="preserve"> lub </w:t>
      </w:r>
      <w:r>
        <w:rPr>
          <w:rFonts w:ascii="Cambria" w:hAnsi="Cambria" w:cs="Arial"/>
          <w:sz w:val="22"/>
          <w:szCs w:val="22"/>
          <w:lang w:eastAsia="pl-PL"/>
        </w:rPr>
        <w:t xml:space="preserve">pocztą elektroniczną. </w:t>
      </w:r>
    </w:p>
    <w:p w14:paraId="21124489" w14:textId="29704236"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pisemnie </w:t>
      </w:r>
      <w:r w:rsidR="00C75E64">
        <w:rPr>
          <w:rFonts w:ascii="Cambria" w:hAnsi="Cambria" w:cs="Arial"/>
          <w:sz w:val="22"/>
          <w:szCs w:val="22"/>
          <w:lang w:eastAsia="pl-PL"/>
        </w:rPr>
        <w:t xml:space="preserve">lub </w:t>
      </w:r>
      <w:r>
        <w:rPr>
          <w:rFonts w:ascii="Cambria" w:hAnsi="Cambria" w:cs="Arial"/>
          <w:sz w:val="22"/>
          <w:szCs w:val="22"/>
          <w:lang w:eastAsia="pl-PL"/>
        </w:rPr>
        <w:t xml:space="preserve">pocztą elektroniczną. </w:t>
      </w:r>
    </w:p>
    <w:p w14:paraId="54DBF83C" w14:textId="77777777" w:rsidR="0013110C" w:rsidRDefault="0013110C" w:rsidP="00225ACD">
      <w:pPr>
        <w:suppressAutoHyphens w:val="0"/>
        <w:spacing w:before="120"/>
        <w:ind w:left="567"/>
        <w:jc w:val="both"/>
        <w:rPr>
          <w:rFonts w:ascii="Cambria" w:hAnsi="Cambria" w:cs="Arial"/>
          <w:sz w:val="22"/>
          <w:szCs w:val="22"/>
          <w:lang w:eastAsia="pl-PL"/>
        </w:rPr>
      </w:pP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lastRenderedPageBreak/>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308EC40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74659914"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14:paraId="78AE8B40"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 Pakietu;</w:t>
      </w:r>
    </w:p>
    <w:p w14:paraId="5B2101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14:paraId="1C36D69E"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4 – Ramowy Harmonogram Realizacji Przedmiotu Umowy; </w:t>
      </w:r>
    </w:p>
    <w:p w14:paraId="7ED438DF"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5 – Wzór Protokołu Odbioru Robót; </w:t>
      </w:r>
    </w:p>
    <w:p w14:paraId="2E96BC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6 – Wzór Protokołu Zwrotu Powierzchni. </w:t>
      </w:r>
    </w:p>
    <w:p w14:paraId="67BDB2E2"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1 do Umowy </w:t>
      </w:r>
    </w:p>
    <w:p w14:paraId="3A37FA81"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14:paraId="4DC438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2 do Umowy  </w:t>
      </w:r>
    </w:p>
    <w:p w14:paraId="0BABBB8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5645154F"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Wykaz zagrożeń występujących na Obszarze Realizacji Pakietu</w:t>
      </w:r>
      <w:r>
        <w:rPr>
          <w:rFonts w:ascii="Cambria" w:hAnsi="Cambria" w:cs="Arial"/>
          <w:b/>
          <w:color w:val="000000"/>
          <w:sz w:val="22"/>
          <w:szCs w:val="22"/>
          <w:lang w:eastAsia="pl-PL"/>
        </w:rPr>
        <w:br/>
        <w:t>(terenie, na którym realizowany jest Przedmiot  Umowy)</w:t>
      </w:r>
    </w:p>
    <w:p w14:paraId="334F628C"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3 do Umowy </w:t>
      </w:r>
    </w:p>
    <w:p w14:paraId="7EB45967"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14:paraId="34C35F33"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Załącznik nr 4 do Umowy</w:t>
      </w:r>
    </w:p>
    <w:p w14:paraId="0730EBAE"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Ramowy Harmonogram Realizacji Przedmiotu Umowy</w:t>
      </w:r>
    </w:p>
    <w:p w14:paraId="4FB417B0"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5 do Umowy</w:t>
      </w:r>
    </w:p>
    <w:p w14:paraId="4AFDA7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14:paraId="17A82C22"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29B1CF66" w14:textId="74CDEEB1" w:rsidR="00AF760D" w:rsidRDefault="00AF760D">
      <w:pPr>
        <w:suppressAutoHyphens w:val="0"/>
        <w:rPr>
          <w:rFonts w:ascii="Cambria" w:hAnsi="Cambria" w:cs="Arial"/>
          <w:color w:val="000000"/>
          <w:sz w:val="22"/>
          <w:szCs w:val="22"/>
          <w:lang w:eastAsia="pl-PL"/>
        </w:rPr>
      </w:pPr>
      <w:r>
        <w:rPr>
          <w:rFonts w:ascii="Cambria" w:hAnsi="Cambria" w:cs="Arial"/>
          <w:color w:val="000000"/>
          <w:sz w:val="22"/>
          <w:szCs w:val="22"/>
          <w:lang w:eastAsia="pl-PL"/>
        </w:rPr>
        <w:br w:type="page"/>
      </w:r>
    </w:p>
    <w:p w14:paraId="1B4AE49B"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256E42FF" w14:textId="52A8D9FF"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5F7467C" w14:textId="5EC90655" w:rsidR="009C08C2" w:rsidRDefault="009C08C2" w:rsidP="00225ACD">
      <w:pPr>
        <w:tabs>
          <w:tab w:val="left" w:pos="1134"/>
        </w:tabs>
        <w:suppressAutoHyphens w:val="0"/>
        <w:spacing w:before="120"/>
        <w:jc w:val="both"/>
        <w:rPr>
          <w:rFonts w:ascii="Cambria" w:hAnsi="Cambria" w:cs="Arial"/>
          <w:color w:val="000000"/>
          <w:sz w:val="22"/>
          <w:szCs w:val="22"/>
          <w:lang w:eastAsia="pl-PL"/>
        </w:rPr>
      </w:pPr>
      <w:r w:rsidRPr="009C08C2">
        <w:rPr>
          <w:noProof/>
          <w:lang w:eastAsia="pl-PL"/>
        </w:rPr>
        <w:drawing>
          <wp:inline distT="0" distB="0" distL="0" distR="0" wp14:anchorId="4A3B96C2" wp14:editId="511907D9">
            <wp:extent cx="5615305" cy="49504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5305" cy="4950460"/>
                    </a:xfrm>
                    <a:prstGeom prst="rect">
                      <a:avLst/>
                    </a:prstGeom>
                    <a:noFill/>
                    <a:ln>
                      <a:noFill/>
                    </a:ln>
                  </pic:spPr>
                </pic:pic>
              </a:graphicData>
            </a:graphic>
          </wp:inline>
        </w:drawing>
      </w:r>
    </w:p>
    <w:p w14:paraId="3F9123AA" w14:textId="76280BB4" w:rsidR="009C08C2" w:rsidRDefault="009C08C2" w:rsidP="00225ACD">
      <w:pPr>
        <w:tabs>
          <w:tab w:val="left" w:pos="1134"/>
        </w:tabs>
        <w:suppressAutoHyphens w:val="0"/>
        <w:spacing w:before="120"/>
        <w:jc w:val="both"/>
        <w:rPr>
          <w:rFonts w:ascii="Cambria" w:hAnsi="Cambria" w:cs="Arial"/>
          <w:color w:val="000000"/>
          <w:sz w:val="22"/>
          <w:szCs w:val="22"/>
          <w:lang w:eastAsia="pl-PL"/>
        </w:rPr>
      </w:pPr>
    </w:p>
    <w:p w14:paraId="120CEC82" w14:textId="40F3B4C1" w:rsidR="009C08C2" w:rsidRDefault="009C08C2">
      <w:pPr>
        <w:suppressAutoHyphens w:val="0"/>
        <w:rPr>
          <w:rFonts w:ascii="Cambria" w:hAnsi="Cambria" w:cs="Arial"/>
          <w:color w:val="000000"/>
          <w:sz w:val="22"/>
          <w:szCs w:val="22"/>
          <w:lang w:eastAsia="pl-PL"/>
        </w:rPr>
      </w:pPr>
      <w:r>
        <w:rPr>
          <w:rFonts w:ascii="Cambria" w:hAnsi="Cambria" w:cs="Arial"/>
          <w:color w:val="000000"/>
          <w:sz w:val="22"/>
          <w:szCs w:val="22"/>
          <w:lang w:eastAsia="pl-PL"/>
        </w:rPr>
        <w:br w:type="page"/>
      </w:r>
    </w:p>
    <w:p w14:paraId="1DBC3D06" w14:textId="3AED347A" w:rsidR="009C08C2" w:rsidRDefault="009C08C2">
      <w:pPr>
        <w:tabs>
          <w:tab w:val="left" w:pos="1134"/>
        </w:tabs>
        <w:suppressAutoHyphens w:val="0"/>
        <w:spacing w:before="120"/>
        <w:rPr>
          <w:rFonts w:ascii="Cambria" w:hAnsi="Cambria" w:cs="Arial"/>
          <w:b/>
          <w:color w:val="000000"/>
          <w:sz w:val="22"/>
          <w:szCs w:val="22"/>
          <w:lang w:eastAsia="pl-PL"/>
        </w:rPr>
      </w:pPr>
    </w:p>
    <w:p w14:paraId="39030449" w14:textId="77152B37" w:rsidR="009C08C2" w:rsidRDefault="009C08C2">
      <w:pPr>
        <w:tabs>
          <w:tab w:val="left" w:pos="1134"/>
        </w:tabs>
        <w:suppressAutoHyphens w:val="0"/>
        <w:spacing w:before="120"/>
        <w:rPr>
          <w:rFonts w:ascii="Cambria" w:hAnsi="Cambria" w:cs="Arial"/>
          <w:b/>
          <w:color w:val="000000"/>
          <w:sz w:val="22"/>
          <w:szCs w:val="22"/>
          <w:lang w:eastAsia="pl-PL"/>
        </w:rPr>
      </w:pPr>
      <w:r w:rsidRPr="009C08C2">
        <w:rPr>
          <w:noProof/>
          <w:lang w:eastAsia="pl-PL"/>
        </w:rPr>
        <w:drawing>
          <wp:inline distT="0" distB="0" distL="0" distR="0" wp14:anchorId="292FCFD0" wp14:editId="62D4FE7F">
            <wp:extent cx="5615305" cy="494157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5305" cy="4941570"/>
                    </a:xfrm>
                    <a:prstGeom prst="rect">
                      <a:avLst/>
                    </a:prstGeom>
                    <a:noFill/>
                    <a:ln>
                      <a:noFill/>
                    </a:ln>
                  </pic:spPr>
                </pic:pic>
              </a:graphicData>
            </a:graphic>
          </wp:inline>
        </w:drawing>
      </w:r>
    </w:p>
    <w:p w14:paraId="2A54C9F2" w14:textId="3ABB5537" w:rsidR="009C08C2" w:rsidRDefault="009C08C2">
      <w:pPr>
        <w:tabs>
          <w:tab w:val="left" w:pos="1134"/>
        </w:tabs>
        <w:suppressAutoHyphens w:val="0"/>
        <w:spacing w:before="120"/>
        <w:rPr>
          <w:rFonts w:ascii="Cambria" w:hAnsi="Cambria" w:cs="Arial"/>
          <w:b/>
          <w:color w:val="000000"/>
          <w:sz w:val="22"/>
          <w:szCs w:val="22"/>
          <w:lang w:eastAsia="pl-PL"/>
        </w:rPr>
      </w:pPr>
    </w:p>
    <w:p w14:paraId="3FC0F453" w14:textId="77777777" w:rsidR="009C08C2" w:rsidRDefault="009C08C2" w:rsidP="00A74697">
      <w:pPr>
        <w:tabs>
          <w:tab w:val="left" w:pos="1134"/>
        </w:tabs>
        <w:suppressAutoHyphens w:val="0"/>
        <w:spacing w:before="120"/>
        <w:rPr>
          <w:rFonts w:ascii="Cambria" w:hAnsi="Cambria" w:cs="Arial"/>
          <w:b/>
          <w:color w:val="000000"/>
          <w:sz w:val="22"/>
          <w:szCs w:val="22"/>
          <w:lang w:eastAsia="pl-PL"/>
        </w:rPr>
      </w:pPr>
    </w:p>
    <w:p w14:paraId="13EE6EE1" w14:textId="77777777" w:rsidR="0013110C" w:rsidRDefault="0013110C" w:rsidP="00225ACD">
      <w:pPr>
        <w:tabs>
          <w:tab w:val="left" w:pos="1134"/>
        </w:tabs>
        <w:suppressAutoHyphens w:val="0"/>
        <w:spacing w:before="120"/>
        <w:rPr>
          <w:rFonts w:ascii="Cambria" w:hAnsi="Cambria" w:cs="Arial"/>
          <w:b/>
          <w:color w:val="000000"/>
          <w:sz w:val="22"/>
          <w:szCs w:val="22"/>
          <w:lang w:eastAsia="pl-PL"/>
        </w:rPr>
      </w:pPr>
    </w:p>
    <w:p w14:paraId="3D206EB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6 do Umowy</w:t>
      </w:r>
    </w:p>
    <w:p w14:paraId="2043B5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Zwrotu Powierzchni</w:t>
      </w:r>
    </w:p>
    <w:p w14:paraId="59BF7E2C"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2E036415"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5323526B"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D1DB614" w14:textId="4D20C076" w:rsidR="0013110C" w:rsidRDefault="0013110C" w:rsidP="00225ACD">
      <w:pPr>
        <w:tabs>
          <w:tab w:val="left" w:pos="1134"/>
        </w:tabs>
        <w:suppressAutoHyphens w:val="0"/>
        <w:spacing w:before="120"/>
        <w:ind w:left="1134" w:hanging="1134"/>
        <w:jc w:val="both"/>
        <w:rPr>
          <w:rFonts w:ascii="Cambria" w:hAnsi="Cambria" w:cs="Arial"/>
          <w:bCs/>
          <w:sz w:val="22"/>
          <w:szCs w:val="22"/>
        </w:rPr>
      </w:pPr>
      <w:r>
        <w:rPr>
          <w:rFonts w:ascii="Cambria" w:hAnsi="Cambria" w:cs="Arial"/>
          <w:color w:val="000000"/>
          <w:sz w:val="22"/>
          <w:szCs w:val="22"/>
          <w:lang w:eastAsia="pl-PL"/>
        </w:rPr>
        <w:br w:type="page"/>
      </w:r>
      <w:r w:rsidR="0014292B">
        <w:rPr>
          <w:rFonts w:ascii="Cambria" w:hAnsi="Cambria" w:cs="Arial"/>
          <w:noProof/>
          <w:color w:val="000000"/>
          <w:sz w:val="22"/>
          <w:szCs w:val="22"/>
          <w:lang w:eastAsia="pl-PL"/>
        </w:rPr>
        <w:lastRenderedPageBreak/>
        <w:drawing>
          <wp:inline distT="0" distB="0" distL="0" distR="0" wp14:anchorId="5A64AC85" wp14:editId="006C3E93">
            <wp:extent cx="5608320" cy="78867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8320" cy="7886700"/>
                    </a:xfrm>
                    <a:prstGeom prst="rect">
                      <a:avLst/>
                    </a:prstGeom>
                    <a:noFill/>
                    <a:ln>
                      <a:noFill/>
                    </a:ln>
                  </pic:spPr>
                </pic:pic>
              </a:graphicData>
            </a:graphic>
          </wp:inline>
        </w:drawing>
      </w:r>
    </w:p>
    <w:sectPr w:rsidR="0013110C">
      <w:headerReference w:type="even" r:id="rId11"/>
      <w:footerReference w:type="even" r:id="rId12"/>
      <w:footerReference w:type="default" r:id="rId13"/>
      <w:headerReference w:type="first" r:id="rId14"/>
      <w:footerReference w:type="first" r:id="rId15"/>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F3D1D" w14:textId="77777777" w:rsidR="00453664" w:rsidRDefault="00453664">
      <w:r>
        <w:separator/>
      </w:r>
    </w:p>
  </w:endnote>
  <w:endnote w:type="continuationSeparator" w:id="0">
    <w:p w14:paraId="69CCC622" w14:textId="77777777" w:rsidR="00453664" w:rsidRDefault="00453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5688C" w14:textId="77777777" w:rsidR="0013110C" w:rsidRDefault="001311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9308" w14:textId="77777777" w:rsidR="0013110C" w:rsidRDefault="0013110C">
    <w:pPr>
      <w:pStyle w:val="Stopka"/>
      <w:pBdr>
        <w:top w:val="single" w:sz="4" w:space="1" w:color="D9D9D9"/>
      </w:pBdr>
      <w:jc w:val="right"/>
      <w:rPr>
        <w:rFonts w:ascii="Cambria" w:hAnsi="Cambria"/>
      </w:rPr>
    </w:pPr>
  </w:p>
  <w:p w14:paraId="6D414A62" w14:textId="4F22F4DD"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376D7A">
      <w:rPr>
        <w:rFonts w:ascii="Cambria" w:hAnsi="Cambria"/>
        <w:noProof/>
        <w:lang w:eastAsia="pl-PL"/>
      </w:rPr>
      <w:t>22</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526C6" w14:textId="77777777"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8BDF4" w14:textId="77777777" w:rsidR="00453664" w:rsidRDefault="00453664">
      <w:r>
        <w:separator/>
      </w:r>
    </w:p>
  </w:footnote>
  <w:footnote w:type="continuationSeparator" w:id="0">
    <w:p w14:paraId="1727222F" w14:textId="77777777" w:rsidR="00453664" w:rsidRDefault="00453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91892" w14:textId="77777777" w:rsidR="0013110C" w:rsidRDefault="001311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78638" w14:textId="77777777"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5"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2"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7"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29"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10007374">
    <w:abstractNumId w:val="26"/>
    <w:lvlOverride w:ilvl="0">
      <w:startOverride w:val="1"/>
    </w:lvlOverride>
  </w:num>
  <w:num w:numId="2" w16cid:durableId="1333214274">
    <w:abstractNumId w:val="21"/>
    <w:lvlOverride w:ilvl="0">
      <w:startOverride w:val="1"/>
    </w:lvlOverride>
  </w:num>
  <w:num w:numId="3" w16cid:durableId="13035855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39410593">
    <w:abstractNumId w:val="14"/>
    <w:lvlOverride w:ilvl="0">
      <w:startOverride w:val="1"/>
    </w:lvlOverride>
  </w:num>
  <w:num w:numId="5" w16cid:durableId="1587492687">
    <w:abstractNumId w:val="15"/>
  </w:num>
  <w:num w:numId="6" w16cid:durableId="111365728">
    <w:abstractNumId w:val="8"/>
  </w:num>
  <w:num w:numId="7" w16cid:durableId="373163090">
    <w:abstractNumId w:val="18"/>
  </w:num>
  <w:num w:numId="8" w16cid:durableId="1902910823">
    <w:abstractNumId w:val="25"/>
  </w:num>
  <w:num w:numId="9" w16cid:durableId="7294711">
    <w:abstractNumId w:val="2"/>
  </w:num>
  <w:num w:numId="10" w16cid:durableId="701243540">
    <w:abstractNumId w:val="3"/>
  </w:num>
  <w:num w:numId="11" w16cid:durableId="1068268702">
    <w:abstractNumId w:val="23"/>
  </w:num>
  <w:num w:numId="12" w16cid:durableId="1611400441">
    <w:abstractNumId w:val="20"/>
  </w:num>
  <w:num w:numId="13" w16cid:durableId="389426404">
    <w:abstractNumId w:val="6"/>
  </w:num>
  <w:num w:numId="14" w16cid:durableId="2065911972">
    <w:abstractNumId w:val="22"/>
  </w:num>
  <w:num w:numId="15" w16cid:durableId="126509321">
    <w:abstractNumId w:val="32"/>
  </w:num>
  <w:num w:numId="16" w16cid:durableId="371425130">
    <w:abstractNumId w:val="13"/>
  </w:num>
  <w:num w:numId="17" w16cid:durableId="1261331261">
    <w:abstractNumId w:val="12"/>
  </w:num>
  <w:num w:numId="18" w16cid:durableId="178545150">
    <w:abstractNumId w:val="16"/>
  </w:num>
  <w:num w:numId="19" w16cid:durableId="1514566922">
    <w:abstractNumId w:val="29"/>
  </w:num>
  <w:num w:numId="20" w16cid:durableId="1254436476">
    <w:abstractNumId w:val="11"/>
  </w:num>
  <w:num w:numId="21" w16cid:durableId="641426107">
    <w:abstractNumId w:val="17"/>
  </w:num>
  <w:num w:numId="22" w16cid:durableId="837114642">
    <w:abstractNumId w:val="9"/>
  </w:num>
  <w:num w:numId="23" w16cid:durableId="92475562">
    <w:abstractNumId w:val="19"/>
  </w:num>
  <w:num w:numId="24" w16cid:durableId="2102019256">
    <w:abstractNumId w:val="33"/>
  </w:num>
  <w:num w:numId="25" w16cid:durableId="1959796216">
    <w:abstractNumId w:val="4"/>
  </w:num>
  <w:num w:numId="26" w16cid:durableId="1390105831">
    <w:abstractNumId w:val="27"/>
  </w:num>
  <w:num w:numId="27" w16cid:durableId="1882670304">
    <w:abstractNumId w:val="30"/>
  </w:num>
  <w:num w:numId="28" w16cid:durableId="1660117353">
    <w:abstractNumId w:val="0"/>
  </w:num>
  <w:num w:numId="29" w16cid:durableId="59795488">
    <w:abstractNumId w:val="10"/>
  </w:num>
  <w:num w:numId="30" w16cid:durableId="306281598">
    <w:abstractNumId w:val="1"/>
  </w:num>
  <w:num w:numId="31" w16cid:durableId="92168203">
    <w:abstractNumId w:val="31"/>
  </w:num>
  <w:num w:numId="32" w16cid:durableId="474682121">
    <w:abstractNumId w:val="24"/>
  </w:num>
  <w:num w:numId="33" w16cid:durableId="2088112518">
    <w:abstractNumId w:val="5"/>
  </w:num>
  <w:num w:numId="34" w16cid:durableId="136316960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CC0"/>
    <w:rsid w:val="00032E68"/>
    <w:rsid w:val="00032F05"/>
    <w:rsid w:val="00033737"/>
    <w:rsid w:val="0004046F"/>
    <w:rsid w:val="0004242A"/>
    <w:rsid w:val="00044100"/>
    <w:rsid w:val="00044E1C"/>
    <w:rsid w:val="00045FA4"/>
    <w:rsid w:val="00046825"/>
    <w:rsid w:val="00046EBE"/>
    <w:rsid w:val="00047193"/>
    <w:rsid w:val="00047430"/>
    <w:rsid w:val="00047AE8"/>
    <w:rsid w:val="0005216E"/>
    <w:rsid w:val="00052DB5"/>
    <w:rsid w:val="00052EE8"/>
    <w:rsid w:val="00053ED7"/>
    <w:rsid w:val="000549F2"/>
    <w:rsid w:val="00056485"/>
    <w:rsid w:val="00057230"/>
    <w:rsid w:val="00062F7C"/>
    <w:rsid w:val="00063AA5"/>
    <w:rsid w:val="0006486E"/>
    <w:rsid w:val="0006514F"/>
    <w:rsid w:val="00065BEA"/>
    <w:rsid w:val="00065FF3"/>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245"/>
    <w:rsid w:val="00091AD2"/>
    <w:rsid w:val="0009497D"/>
    <w:rsid w:val="0009498B"/>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694"/>
    <w:rsid w:val="000C5993"/>
    <w:rsid w:val="000C7379"/>
    <w:rsid w:val="000D0B9D"/>
    <w:rsid w:val="000D16AA"/>
    <w:rsid w:val="000D5A54"/>
    <w:rsid w:val="000D6136"/>
    <w:rsid w:val="000E0A5D"/>
    <w:rsid w:val="000E1989"/>
    <w:rsid w:val="000E1C61"/>
    <w:rsid w:val="000E2DE0"/>
    <w:rsid w:val="000E2ED1"/>
    <w:rsid w:val="000E3C8A"/>
    <w:rsid w:val="000E49FF"/>
    <w:rsid w:val="000E565E"/>
    <w:rsid w:val="000E604A"/>
    <w:rsid w:val="000E6766"/>
    <w:rsid w:val="000E6A48"/>
    <w:rsid w:val="000E6FB1"/>
    <w:rsid w:val="000E746E"/>
    <w:rsid w:val="000F0E8D"/>
    <w:rsid w:val="000F2008"/>
    <w:rsid w:val="000F2AE3"/>
    <w:rsid w:val="000F30C9"/>
    <w:rsid w:val="000F7C46"/>
    <w:rsid w:val="000F7F11"/>
    <w:rsid w:val="001002DA"/>
    <w:rsid w:val="00102C61"/>
    <w:rsid w:val="00102E72"/>
    <w:rsid w:val="00102F78"/>
    <w:rsid w:val="00103989"/>
    <w:rsid w:val="001079A0"/>
    <w:rsid w:val="00111524"/>
    <w:rsid w:val="00111526"/>
    <w:rsid w:val="00112579"/>
    <w:rsid w:val="00113A41"/>
    <w:rsid w:val="00115A3E"/>
    <w:rsid w:val="001163A3"/>
    <w:rsid w:val="00121D2D"/>
    <w:rsid w:val="00122CD6"/>
    <w:rsid w:val="0012412D"/>
    <w:rsid w:val="0012494C"/>
    <w:rsid w:val="00126835"/>
    <w:rsid w:val="00126CFA"/>
    <w:rsid w:val="00127C77"/>
    <w:rsid w:val="00127FA0"/>
    <w:rsid w:val="0013110C"/>
    <w:rsid w:val="0013283A"/>
    <w:rsid w:val="0013283C"/>
    <w:rsid w:val="00134853"/>
    <w:rsid w:val="00134BD2"/>
    <w:rsid w:val="00135B54"/>
    <w:rsid w:val="001402B5"/>
    <w:rsid w:val="00141DBB"/>
    <w:rsid w:val="0014292B"/>
    <w:rsid w:val="00142C70"/>
    <w:rsid w:val="00143894"/>
    <w:rsid w:val="00143C49"/>
    <w:rsid w:val="001440E1"/>
    <w:rsid w:val="001441B8"/>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C7B"/>
    <w:rsid w:val="00163FD9"/>
    <w:rsid w:val="00165653"/>
    <w:rsid w:val="001663C1"/>
    <w:rsid w:val="001665BD"/>
    <w:rsid w:val="00166C21"/>
    <w:rsid w:val="00166D5C"/>
    <w:rsid w:val="0016752E"/>
    <w:rsid w:val="00167EC2"/>
    <w:rsid w:val="00174E66"/>
    <w:rsid w:val="00174F7C"/>
    <w:rsid w:val="00175321"/>
    <w:rsid w:val="001760FC"/>
    <w:rsid w:val="00177682"/>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466A"/>
    <w:rsid w:val="001961A4"/>
    <w:rsid w:val="001971C4"/>
    <w:rsid w:val="001A1590"/>
    <w:rsid w:val="001A3C3F"/>
    <w:rsid w:val="001A3E00"/>
    <w:rsid w:val="001A47EA"/>
    <w:rsid w:val="001A4AB7"/>
    <w:rsid w:val="001A67C1"/>
    <w:rsid w:val="001A7188"/>
    <w:rsid w:val="001B03C3"/>
    <w:rsid w:val="001B0701"/>
    <w:rsid w:val="001B0918"/>
    <w:rsid w:val="001B1E1E"/>
    <w:rsid w:val="001B224A"/>
    <w:rsid w:val="001B4158"/>
    <w:rsid w:val="001B46B3"/>
    <w:rsid w:val="001B752F"/>
    <w:rsid w:val="001B76A7"/>
    <w:rsid w:val="001C05C9"/>
    <w:rsid w:val="001C0664"/>
    <w:rsid w:val="001C0C6E"/>
    <w:rsid w:val="001C1A6C"/>
    <w:rsid w:val="001C204A"/>
    <w:rsid w:val="001C208E"/>
    <w:rsid w:val="001C2F87"/>
    <w:rsid w:val="001C3D38"/>
    <w:rsid w:val="001C3DD1"/>
    <w:rsid w:val="001C6FCF"/>
    <w:rsid w:val="001C769C"/>
    <w:rsid w:val="001C7FF2"/>
    <w:rsid w:val="001D172C"/>
    <w:rsid w:val="001D225F"/>
    <w:rsid w:val="001D6011"/>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66A3"/>
    <w:rsid w:val="0020742E"/>
    <w:rsid w:val="00207434"/>
    <w:rsid w:val="0021391B"/>
    <w:rsid w:val="002174DA"/>
    <w:rsid w:val="00220509"/>
    <w:rsid w:val="00220DA4"/>
    <w:rsid w:val="002237F6"/>
    <w:rsid w:val="00223922"/>
    <w:rsid w:val="00223AF8"/>
    <w:rsid w:val="0022493E"/>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19D6"/>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21C"/>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4D0B"/>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27A94"/>
    <w:rsid w:val="00330F8C"/>
    <w:rsid w:val="00333E5C"/>
    <w:rsid w:val="00333E7A"/>
    <w:rsid w:val="003342DD"/>
    <w:rsid w:val="0033489E"/>
    <w:rsid w:val="003358F3"/>
    <w:rsid w:val="00335FC7"/>
    <w:rsid w:val="00336101"/>
    <w:rsid w:val="00336F69"/>
    <w:rsid w:val="00337374"/>
    <w:rsid w:val="00337C36"/>
    <w:rsid w:val="00345AC5"/>
    <w:rsid w:val="00345B3A"/>
    <w:rsid w:val="00347082"/>
    <w:rsid w:val="0034743F"/>
    <w:rsid w:val="003502EC"/>
    <w:rsid w:val="003505ED"/>
    <w:rsid w:val="00350B54"/>
    <w:rsid w:val="0035299D"/>
    <w:rsid w:val="003537CA"/>
    <w:rsid w:val="003537E3"/>
    <w:rsid w:val="00353BC1"/>
    <w:rsid w:val="00353CB4"/>
    <w:rsid w:val="003566F9"/>
    <w:rsid w:val="003571D5"/>
    <w:rsid w:val="0036029D"/>
    <w:rsid w:val="003605F0"/>
    <w:rsid w:val="00360928"/>
    <w:rsid w:val="00360D95"/>
    <w:rsid w:val="00360E85"/>
    <w:rsid w:val="003615C9"/>
    <w:rsid w:val="003617BF"/>
    <w:rsid w:val="00363BBF"/>
    <w:rsid w:val="00363E5B"/>
    <w:rsid w:val="00370F34"/>
    <w:rsid w:val="00372C2C"/>
    <w:rsid w:val="00374140"/>
    <w:rsid w:val="00375777"/>
    <w:rsid w:val="00375D2F"/>
    <w:rsid w:val="00376D7A"/>
    <w:rsid w:val="00380A32"/>
    <w:rsid w:val="00382DDB"/>
    <w:rsid w:val="00383FAF"/>
    <w:rsid w:val="00384708"/>
    <w:rsid w:val="0038630B"/>
    <w:rsid w:val="00386856"/>
    <w:rsid w:val="00387432"/>
    <w:rsid w:val="0038748A"/>
    <w:rsid w:val="00387771"/>
    <w:rsid w:val="003901A4"/>
    <w:rsid w:val="003923AA"/>
    <w:rsid w:val="00394846"/>
    <w:rsid w:val="0039598F"/>
    <w:rsid w:val="003A1567"/>
    <w:rsid w:val="003A188D"/>
    <w:rsid w:val="003A2397"/>
    <w:rsid w:val="003A6462"/>
    <w:rsid w:val="003B0127"/>
    <w:rsid w:val="003B123A"/>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2856"/>
    <w:rsid w:val="003F2DB7"/>
    <w:rsid w:val="003F383B"/>
    <w:rsid w:val="003F3D25"/>
    <w:rsid w:val="003F3E54"/>
    <w:rsid w:val="003F508F"/>
    <w:rsid w:val="003F6701"/>
    <w:rsid w:val="00400DF7"/>
    <w:rsid w:val="00402942"/>
    <w:rsid w:val="00402AC2"/>
    <w:rsid w:val="00403717"/>
    <w:rsid w:val="00403EC2"/>
    <w:rsid w:val="00403F42"/>
    <w:rsid w:val="0040522B"/>
    <w:rsid w:val="00410A11"/>
    <w:rsid w:val="00413305"/>
    <w:rsid w:val="00413C83"/>
    <w:rsid w:val="00416364"/>
    <w:rsid w:val="00416837"/>
    <w:rsid w:val="004176F8"/>
    <w:rsid w:val="0042197F"/>
    <w:rsid w:val="004226B7"/>
    <w:rsid w:val="0042471D"/>
    <w:rsid w:val="0042547A"/>
    <w:rsid w:val="004255F5"/>
    <w:rsid w:val="0042693B"/>
    <w:rsid w:val="00427960"/>
    <w:rsid w:val="00427ECC"/>
    <w:rsid w:val="004302A4"/>
    <w:rsid w:val="004303BE"/>
    <w:rsid w:val="00430EEA"/>
    <w:rsid w:val="00431C05"/>
    <w:rsid w:val="00432F55"/>
    <w:rsid w:val="00433300"/>
    <w:rsid w:val="00433CC3"/>
    <w:rsid w:val="00433FD3"/>
    <w:rsid w:val="00434F0C"/>
    <w:rsid w:val="00437288"/>
    <w:rsid w:val="004374C2"/>
    <w:rsid w:val="0044061C"/>
    <w:rsid w:val="00441CA4"/>
    <w:rsid w:val="00441D3D"/>
    <w:rsid w:val="00442432"/>
    <w:rsid w:val="00443576"/>
    <w:rsid w:val="00443F67"/>
    <w:rsid w:val="004453A8"/>
    <w:rsid w:val="00445C7D"/>
    <w:rsid w:val="00447B6F"/>
    <w:rsid w:val="00450C99"/>
    <w:rsid w:val="00451A44"/>
    <w:rsid w:val="00453664"/>
    <w:rsid w:val="00454F11"/>
    <w:rsid w:val="00455AFF"/>
    <w:rsid w:val="004564EC"/>
    <w:rsid w:val="0046056B"/>
    <w:rsid w:val="00462154"/>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6A3"/>
    <w:rsid w:val="004E6915"/>
    <w:rsid w:val="004E6E23"/>
    <w:rsid w:val="004E71B1"/>
    <w:rsid w:val="004E74E0"/>
    <w:rsid w:val="004F1462"/>
    <w:rsid w:val="004F19EB"/>
    <w:rsid w:val="004F22B9"/>
    <w:rsid w:val="004F2D3A"/>
    <w:rsid w:val="004F397E"/>
    <w:rsid w:val="004F5FC8"/>
    <w:rsid w:val="004F646B"/>
    <w:rsid w:val="004F6ABC"/>
    <w:rsid w:val="00501AFD"/>
    <w:rsid w:val="00501F7D"/>
    <w:rsid w:val="0050263D"/>
    <w:rsid w:val="00502FC3"/>
    <w:rsid w:val="00503987"/>
    <w:rsid w:val="00506412"/>
    <w:rsid w:val="00507635"/>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623"/>
    <w:rsid w:val="00533D0D"/>
    <w:rsid w:val="005349F9"/>
    <w:rsid w:val="0053605A"/>
    <w:rsid w:val="00537139"/>
    <w:rsid w:val="00541162"/>
    <w:rsid w:val="00541166"/>
    <w:rsid w:val="0054256B"/>
    <w:rsid w:val="00546655"/>
    <w:rsid w:val="005472D4"/>
    <w:rsid w:val="00547430"/>
    <w:rsid w:val="005523A4"/>
    <w:rsid w:val="00552F10"/>
    <w:rsid w:val="005534B7"/>
    <w:rsid w:val="005547FD"/>
    <w:rsid w:val="00554F11"/>
    <w:rsid w:val="00555363"/>
    <w:rsid w:val="00557B13"/>
    <w:rsid w:val="00560123"/>
    <w:rsid w:val="00561994"/>
    <w:rsid w:val="00561CF5"/>
    <w:rsid w:val="005629CB"/>
    <w:rsid w:val="00565177"/>
    <w:rsid w:val="00566245"/>
    <w:rsid w:val="0056719D"/>
    <w:rsid w:val="005671C6"/>
    <w:rsid w:val="005678C4"/>
    <w:rsid w:val="005715AB"/>
    <w:rsid w:val="005719C1"/>
    <w:rsid w:val="00571AC3"/>
    <w:rsid w:val="005722A1"/>
    <w:rsid w:val="005728D9"/>
    <w:rsid w:val="00573C0B"/>
    <w:rsid w:val="00573DE7"/>
    <w:rsid w:val="005755D5"/>
    <w:rsid w:val="00581CB7"/>
    <w:rsid w:val="005833D6"/>
    <w:rsid w:val="005839A0"/>
    <w:rsid w:val="00584942"/>
    <w:rsid w:val="00584BA0"/>
    <w:rsid w:val="00586070"/>
    <w:rsid w:val="005901E2"/>
    <w:rsid w:val="00590EA1"/>
    <w:rsid w:val="00592D31"/>
    <w:rsid w:val="005946DE"/>
    <w:rsid w:val="00596825"/>
    <w:rsid w:val="00596F86"/>
    <w:rsid w:val="005978CC"/>
    <w:rsid w:val="005A2030"/>
    <w:rsid w:val="005A2A02"/>
    <w:rsid w:val="005A31E9"/>
    <w:rsid w:val="005A3609"/>
    <w:rsid w:val="005A57F0"/>
    <w:rsid w:val="005A6726"/>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57A3"/>
    <w:rsid w:val="006102B3"/>
    <w:rsid w:val="00611074"/>
    <w:rsid w:val="00612576"/>
    <w:rsid w:val="00612925"/>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33CA"/>
    <w:rsid w:val="00643EBA"/>
    <w:rsid w:val="00644329"/>
    <w:rsid w:val="00645DEB"/>
    <w:rsid w:val="00653E9C"/>
    <w:rsid w:val="0065417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972BA"/>
    <w:rsid w:val="006A0037"/>
    <w:rsid w:val="006A05D3"/>
    <w:rsid w:val="006A0F77"/>
    <w:rsid w:val="006A147D"/>
    <w:rsid w:val="006A1C9A"/>
    <w:rsid w:val="006A2581"/>
    <w:rsid w:val="006A30BC"/>
    <w:rsid w:val="006A3A90"/>
    <w:rsid w:val="006A3DF5"/>
    <w:rsid w:val="006A4D3B"/>
    <w:rsid w:val="006A620D"/>
    <w:rsid w:val="006A67B0"/>
    <w:rsid w:val="006A77AF"/>
    <w:rsid w:val="006B0A71"/>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6F9"/>
    <w:rsid w:val="006C32B4"/>
    <w:rsid w:val="006C3EC9"/>
    <w:rsid w:val="006C5325"/>
    <w:rsid w:val="006C6F5D"/>
    <w:rsid w:val="006C72A4"/>
    <w:rsid w:val="006C7883"/>
    <w:rsid w:val="006D076E"/>
    <w:rsid w:val="006D0D50"/>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15258"/>
    <w:rsid w:val="007203E1"/>
    <w:rsid w:val="00720AAD"/>
    <w:rsid w:val="00721626"/>
    <w:rsid w:val="007217B2"/>
    <w:rsid w:val="007218A9"/>
    <w:rsid w:val="007221AB"/>
    <w:rsid w:val="00723C7F"/>
    <w:rsid w:val="00724122"/>
    <w:rsid w:val="00725959"/>
    <w:rsid w:val="00725C30"/>
    <w:rsid w:val="00726784"/>
    <w:rsid w:val="007307DB"/>
    <w:rsid w:val="00730C1C"/>
    <w:rsid w:val="0073244D"/>
    <w:rsid w:val="00732F6C"/>
    <w:rsid w:val="00733398"/>
    <w:rsid w:val="00733E35"/>
    <w:rsid w:val="007413CC"/>
    <w:rsid w:val="00741AC4"/>
    <w:rsid w:val="00747321"/>
    <w:rsid w:val="00750438"/>
    <w:rsid w:val="0075068C"/>
    <w:rsid w:val="00751047"/>
    <w:rsid w:val="0075113B"/>
    <w:rsid w:val="00751894"/>
    <w:rsid w:val="00751E51"/>
    <w:rsid w:val="007539CA"/>
    <w:rsid w:val="00753EA7"/>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A2F"/>
    <w:rsid w:val="00784F19"/>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2A98"/>
    <w:rsid w:val="007C31EB"/>
    <w:rsid w:val="007C3390"/>
    <w:rsid w:val="007C3483"/>
    <w:rsid w:val="007C3B7B"/>
    <w:rsid w:val="007C7122"/>
    <w:rsid w:val="007C7D78"/>
    <w:rsid w:val="007D0940"/>
    <w:rsid w:val="007D1905"/>
    <w:rsid w:val="007D3991"/>
    <w:rsid w:val="007D4130"/>
    <w:rsid w:val="007D469D"/>
    <w:rsid w:val="007D5B05"/>
    <w:rsid w:val="007D6D24"/>
    <w:rsid w:val="007E5E2B"/>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09F"/>
    <w:rsid w:val="0080669F"/>
    <w:rsid w:val="00806FD6"/>
    <w:rsid w:val="0081039D"/>
    <w:rsid w:val="0081108F"/>
    <w:rsid w:val="00812D81"/>
    <w:rsid w:val="008131BD"/>
    <w:rsid w:val="00815A95"/>
    <w:rsid w:val="00815C51"/>
    <w:rsid w:val="00815EE0"/>
    <w:rsid w:val="0082001F"/>
    <w:rsid w:val="008208F5"/>
    <w:rsid w:val="008209B0"/>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37C5A"/>
    <w:rsid w:val="0084315D"/>
    <w:rsid w:val="00852D07"/>
    <w:rsid w:val="008556B5"/>
    <w:rsid w:val="00855995"/>
    <w:rsid w:val="00862CBB"/>
    <w:rsid w:val="008636FA"/>
    <w:rsid w:val="0086549C"/>
    <w:rsid w:val="00865AFD"/>
    <w:rsid w:val="00866222"/>
    <w:rsid w:val="008669EA"/>
    <w:rsid w:val="00866F26"/>
    <w:rsid w:val="00867957"/>
    <w:rsid w:val="00870084"/>
    <w:rsid w:val="008701D5"/>
    <w:rsid w:val="0087026D"/>
    <w:rsid w:val="00870A49"/>
    <w:rsid w:val="0087114C"/>
    <w:rsid w:val="00871632"/>
    <w:rsid w:val="00872D9E"/>
    <w:rsid w:val="00873BBB"/>
    <w:rsid w:val="00875FDC"/>
    <w:rsid w:val="00876679"/>
    <w:rsid w:val="008766E1"/>
    <w:rsid w:val="00876828"/>
    <w:rsid w:val="00876C6D"/>
    <w:rsid w:val="008808FD"/>
    <w:rsid w:val="0088095E"/>
    <w:rsid w:val="00881E2A"/>
    <w:rsid w:val="00884B6A"/>
    <w:rsid w:val="0088617B"/>
    <w:rsid w:val="00886698"/>
    <w:rsid w:val="0089009B"/>
    <w:rsid w:val="008913DA"/>
    <w:rsid w:val="00891780"/>
    <w:rsid w:val="00892250"/>
    <w:rsid w:val="008926A8"/>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E15"/>
    <w:rsid w:val="008B3F9E"/>
    <w:rsid w:val="008B58AB"/>
    <w:rsid w:val="008B59EA"/>
    <w:rsid w:val="008B7A0D"/>
    <w:rsid w:val="008B7D6B"/>
    <w:rsid w:val="008C0FC8"/>
    <w:rsid w:val="008C14B6"/>
    <w:rsid w:val="008C339C"/>
    <w:rsid w:val="008C716F"/>
    <w:rsid w:val="008C7724"/>
    <w:rsid w:val="008D0586"/>
    <w:rsid w:val="008D07D3"/>
    <w:rsid w:val="008D234E"/>
    <w:rsid w:val="008D26B1"/>
    <w:rsid w:val="008D3466"/>
    <w:rsid w:val="008D4478"/>
    <w:rsid w:val="008D533A"/>
    <w:rsid w:val="008D5E50"/>
    <w:rsid w:val="008D6C4F"/>
    <w:rsid w:val="008E0C38"/>
    <w:rsid w:val="008E179D"/>
    <w:rsid w:val="008E4439"/>
    <w:rsid w:val="008E5456"/>
    <w:rsid w:val="008E6820"/>
    <w:rsid w:val="008E6D0D"/>
    <w:rsid w:val="008E7DB7"/>
    <w:rsid w:val="008F0B20"/>
    <w:rsid w:val="008F1E0F"/>
    <w:rsid w:val="008F22B6"/>
    <w:rsid w:val="008F2C3C"/>
    <w:rsid w:val="009018D6"/>
    <w:rsid w:val="00903584"/>
    <w:rsid w:val="00904AAE"/>
    <w:rsid w:val="00906DC6"/>
    <w:rsid w:val="009109B6"/>
    <w:rsid w:val="00911E5C"/>
    <w:rsid w:val="00912787"/>
    <w:rsid w:val="00912B79"/>
    <w:rsid w:val="00912C8F"/>
    <w:rsid w:val="00912D03"/>
    <w:rsid w:val="00912DB7"/>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C95"/>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6D8"/>
    <w:rsid w:val="00957A6E"/>
    <w:rsid w:val="009605F8"/>
    <w:rsid w:val="00961439"/>
    <w:rsid w:val="009618D7"/>
    <w:rsid w:val="009618EE"/>
    <w:rsid w:val="009633B8"/>
    <w:rsid w:val="00964B4B"/>
    <w:rsid w:val="00965592"/>
    <w:rsid w:val="009663BC"/>
    <w:rsid w:val="00966618"/>
    <w:rsid w:val="00967E90"/>
    <w:rsid w:val="00973B66"/>
    <w:rsid w:val="00973BE5"/>
    <w:rsid w:val="00974959"/>
    <w:rsid w:val="00974FC1"/>
    <w:rsid w:val="00975BBB"/>
    <w:rsid w:val="0097661C"/>
    <w:rsid w:val="009806E0"/>
    <w:rsid w:val="00982138"/>
    <w:rsid w:val="00982F9D"/>
    <w:rsid w:val="00983873"/>
    <w:rsid w:val="009859CE"/>
    <w:rsid w:val="00986210"/>
    <w:rsid w:val="00991790"/>
    <w:rsid w:val="00992D76"/>
    <w:rsid w:val="00993368"/>
    <w:rsid w:val="0099465E"/>
    <w:rsid w:val="009A1A27"/>
    <w:rsid w:val="009A217D"/>
    <w:rsid w:val="009A2364"/>
    <w:rsid w:val="009A2E7C"/>
    <w:rsid w:val="009A42CB"/>
    <w:rsid w:val="009A566E"/>
    <w:rsid w:val="009A69DA"/>
    <w:rsid w:val="009B2886"/>
    <w:rsid w:val="009B2F6B"/>
    <w:rsid w:val="009B3A35"/>
    <w:rsid w:val="009B52FC"/>
    <w:rsid w:val="009B5D25"/>
    <w:rsid w:val="009C08C2"/>
    <w:rsid w:val="009C08E7"/>
    <w:rsid w:val="009C0CCC"/>
    <w:rsid w:val="009C63FD"/>
    <w:rsid w:val="009C6CAD"/>
    <w:rsid w:val="009D18D5"/>
    <w:rsid w:val="009D25DD"/>
    <w:rsid w:val="009D39D0"/>
    <w:rsid w:val="009D3A68"/>
    <w:rsid w:val="009D3ED5"/>
    <w:rsid w:val="009D5680"/>
    <w:rsid w:val="009D5E96"/>
    <w:rsid w:val="009D5FE4"/>
    <w:rsid w:val="009D6B98"/>
    <w:rsid w:val="009D7FED"/>
    <w:rsid w:val="009E08E3"/>
    <w:rsid w:val="009E24B4"/>
    <w:rsid w:val="009E277A"/>
    <w:rsid w:val="009E3FF2"/>
    <w:rsid w:val="009E4F98"/>
    <w:rsid w:val="009F0CB1"/>
    <w:rsid w:val="009F10C3"/>
    <w:rsid w:val="009F39F1"/>
    <w:rsid w:val="009F54FC"/>
    <w:rsid w:val="009F60DE"/>
    <w:rsid w:val="00A0223A"/>
    <w:rsid w:val="00A02B79"/>
    <w:rsid w:val="00A0492F"/>
    <w:rsid w:val="00A05268"/>
    <w:rsid w:val="00A06304"/>
    <w:rsid w:val="00A0743B"/>
    <w:rsid w:val="00A12108"/>
    <w:rsid w:val="00A1463E"/>
    <w:rsid w:val="00A1615F"/>
    <w:rsid w:val="00A1707E"/>
    <w:rsid w:val="00A17459"/>
    <w:rsid w:val="00A22732"/>
    <w:rsid w:val="00A242F5"/>
    <w:rsid w:val="00A24856"/>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4999"/>
    <w:rsid w:val="00A55ADA"/>
    <w:rsid w:val="00A56B5A"/>
    <w:rsid w:val="00A56DDA"/>
    <w:rsid w:val="00A57214"/>
    <w:rsid w:val="00A60DDD"/>
    <w:rsid w:val="00A618ED"/>
    <w:rsid w:val="00A61E32"/>
    <w:rsid w:val="00A621E1"/>
    <w:rsid w:val="00A622BA"/>
    <w:rsid w:val="00A63E1F"/>
    <w:rsid w:val="00A6492A"/>
    <w:rsid w:val="00A661B8"/>
    <w:rsid w:val="00A67250"/>
    <w:rsid w:val="00A7092B"/>
    <w:rsid w:val="00A70EB7"/>
    <w:rsid w:val="00A71513"/>
    <w:rsid w:val="00A7179A"/>
    <w:rsid w:val="00A74697"/>
    <w:rsid w:val="00A74A41"/>
    <w:rsid w:val="00A74DD6"/>
    <w:rsid w:val="00A753E0"/>
    <w:rsid w:val="00A7596B"/>
    <w:rsid w:val="00A76E17"/>
    <w:rsid w:val="00A77C55"/>
    <w:rsid w:val="00A803CB"/>
    <w:rsid w:val="00A81695"/>
    <w:rsid w:val="00A8243B"/>
    <w:rsid w:val="00A82A05"/>
    <w:rsid w:val="00A85F90"/>
    <w:rsid w:val="00A85FCE"/>
    <w:rsid w:val="00A91969"/>
    <w:rsid w:val="00A9326F"/>
    <w:rsid w:val="00A9561C"/>
    <w:rsid w:val="00A95D2D"/>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0F2C"/>
    <w:rsid w:val="00AE1104"/>
    <w:rsid w:val="00AE11A5"/>
    <w:rsid w:val="00AE2C3D"/>
    <w:rsid w:val="00AE335D"/>
    <w:rsid w:val="00AE55E8"/>
    <w:rsid w:val="00AE56CB"/>
    <w:rsid w:val="00AE6AB5"/>
    <w:rsid w:val="00AF0D13"/>
    <w:rsid w:val="00AF1519"/>
    <w:rsid w:val="00AF23AB"/>
    <w:rsid w:val="00AF272F"/>
    <w:rsid w:val="00AF29F6"/>
    <w:rsid w:val="00AF3E0B"/>
    <w:rsid w:val="00AF4791"/>
    <w:rsid w:val="00AF55E1"/>
    <w:rsid w:val="00AF58FE"/>
    <w:rsid w:val="00AF70BC"/>
    <w:rsid w:val="00AF760D"/>
    <w:rsid w:val="00B01FE0"/>
    <w:rsid w:val="00B032A0"/>
    <w:rsid w:val="00B04AA1"/>
    <w:rsid w:val="00B06991"/>
    <w:rsid w:val="00B06A75"/>
    <w:rsid w:val="00B077F3"/>
    <w:rsid w:val="00B07B76"/>
    <w:rsid w:val="00B10CD3"/>
    <w:rsid w:val="00B12C93"/>
    <w:rsid w:val="00B1508F"/>
    <w:rsid w:val="00B15E44"/>
    <w:rsid w:val="00B17CCD"/>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3F4D"/>
    <w:rsid w:val="00B74957"/>
    <w:rsid w:val="00B74FA2"/>
    <w:rsid w:val="00B75185"/>
    <w:rsid w:val="00B759DB"/>
    <w:rsid w:val="00B76BE6"/>
    <w:rsid w:val="00B77C3D"/>
    <w:rsid w:val="00B81E97"/>
    <w:rsid w:val="00B83303"/>
    <w:rsid w:val="00B84683"/>
    <w:rsid w:val="00B84A9F"/>
    <w:rsid w:val="00B91AE8"/>
    <w:rsid w:val="00B91B38"/>
    <w:rsid w:val="00B94484"/>
    <w:rsid w:val="00B96929"/>
    <w:rsid w:val="00B97707"/>
    <w:rsid w:val="00BA0D37"/>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478E"/>
    <w:rsid w:val="00BC4AAA"/>
    <w:rsid w:val="00BC4B13"/>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506F"/>
    <w:rsid w:val="00BF6947"/>
    <w:rsid w:val="00BF7C5C"/>
    <w:rsid w:val="00C00488"/>
    <w:rsid w:val="00C00883"/>
    <w:rsid w:val="00C0253D"/>
    <w:rsid w:val="00C04B40"/>
    <w:rsid w:val="00C05792"/>
    <w:rsid w:val="00C062FD"/>
    <w:rsid w:val="00C0720A"/>
    <w:rsid w:val="00C106E4"/>
    <w:rsid w:val="00C128DF"/>
    <w:rsid w:val="00C13415"/>
    <w:rsid w:val="00C13433"/>
    <w:rsid w:val="00C14D33"/>
    <w:rsid w:val="00C15AAA"/>
    <w:rsid w:val="00C16891"/>
    <w:rsid w:val="00C17CF8"/>
    <w:rsid w:val="00C22380"/>
    <w:rsid w:val="00C243CF"/>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5E64"/>
    <w:rsid w:val="00C762A6"/>
    <w:rsid w:val="00C76540"/>
    <w:rsid w:val="00C77FBA"/>
    <w:rsid w:val="00C8218E"/>
    <w:rsid w:val="00C823F5"/>
    <w:rsid w:val="00C82F07"/>
    <w:rsid w:val="00C84326"/>
    <w:rsid w:val="00C844B8"/>
    <w:rsid w:val="00C84AA9"/>
    <w:rsid w:val="00C90F95"/>
    <w:rsid w:val="00C917A8"/>
    <w:rsid w:val="00C939AA"/>
    <w:rsid w:val="00C93D58"/>
    <w:rsid w:val="00C943F4"/>
    <w:rsid w:val="00C9469F"/>
    <w:rsid w:val="00C94726"/>
    <w:rsid w:val="00C947C9"/>
    <w:rsid w:val="00C95132"/>
    <w:rsid w:val="00C95287"/>
    <w:rsid w:val="00C95C5C"/>
    <w:rsid w:val="00C96373"/>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9C5"/>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E41"/>
    <w:rsid w:val="00CE0076"/>
    <w:rsid w:val="00CE0976"/>
    <w:rsid w:val="00CE1DE8"/>
    <w:rsid w:val="00CE3297"/>
    <w:rsid w:val="00CE405E"/>
    <w:rsid w:val="00CE4E5B"/>
    <w:rsid w:val="00CE5AF3"/>
    <w:rsid w:val="00CE6F7D"/>
    <w:rsid w:val="00CE70CD"/>
    <w:rsid w:val="00CF03F2"/>
    <w:rsid w:val="00CF1504"/>
    <w:rsid w:val="00CF249B"/>
    <w:rsid w:val="00CF2E96"/>
    <w:rsid w:val="00CF4B94"/>
    <w:rsid w:val="00CF57A9"/>
    <w:rsid w:val="00CF59B1"/>
    <w:rsid w:val="00CF76F8"/>
    <w:rsid w:val="00D01B7C"/>
    <w:rsid w:val="00D036B5"/>
    <w:rsid w:val="00D03EBE"/>
    <w:rsid w:val="00D04806"/>
    <w:rsid w:val="00D052C2"/>
    <w:rsid w:val="00D06D6E"/>
    <w:rsid w:val="00D0750E"/>
    <w:rsid w:val="00D075FD"/>
    <w:rsid w:val="00D10335"/>
    <w:rsid w:val="00D10384"/>
    <w:rsid w:val="00D11176"/>
    <w:rsid w:val="00D111ED"/>
    <w:rsid w:val="00D123BF"/>
    <w:rsid w:val="00D13DF0"/>
    <w:rsid w:val="00D13F76"/>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0DA"/>
    <w:rsid w:val="00D451E0"/>
    <w:rsid w:val="00D45980"/>
    <w:rsid w:val="00D47A42"/>
    <w:rsid w:val="00D52AE1"/>
    <w:rsid w:val="00D54569"/>
    <w:rsid w:val="00D55D27"/>
    <w:rsid w:val="00D60038"/>
    <w:rsid w:val="00D604DD"/>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4DFE"/>
    <w:rsid w:val="00E35CC2"/>
    <w:rsid w:val="00E40D27"/>
    <w:rsid w:val="00E4183B"/>
    <w:rsid w:val="00E4198D"/>
    <w:rsid w:val="00E41C61"/>
    <w:rsid w:val="00E4284C"/>
    <w:rsid w:val="00E432FA"/>
    <w:rsid w:val="00E436A9"/>
    <w:rsid w:val="00E43708"/>
    <w:rsid w:val="00E44A03"/>
    <w:rsid w:val="00E46E9B"/>
    <w:rsid w:val="00E479AF"/>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4728"/>
    <w:rsid w:val="00EF5E67"/>
    <w:rsid w:val="00EF640B"/>
    <w:rsid w:val="00F004DD"/>
    <w:rsid w:val="00F02A85"/>
    <w:rsid w:val="00F04C7E"/>
    <w:rsid w:val="00F04E90"/>
    <w:rsid w:val="00F066A9"/>
    <w:rsid w:val="00F068EA"/>
    <w:rsid w:val="00F075EB"/>
    <w:rsid w:val="00F07F64"/>
    <w:rsid w:val="00F10A0E"/>
    <w:rsid w:val="00F1163A"/>
    <w:rsid w:val="00F11FB3"/>
    <w:rsid w:val="00F12033"/>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503B8"/>
    <w:rsid w:val="00F50C07"/>
    <w:rsid w:val="00F53312"/>
    <w:rsid w:val="00F542AE"/>
    <w:rsid w:val="00F549E9"/>
    <w:rsid w:val="00F56C0B"/>
    <w:rsid w:val="00F6148F"/>
    <w:rsid w:val="00F617A4"/>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86B0E"/>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C028C"/>
    <w:rsid w:val="00FC0C2D"/>
    <w:rsid w:val="00FC122C"/>
    <w:rsid w:val="00FC1485"/>
    <w:rsid w:val="00FC1C5F"/>
    <w:rsid w:val="00FC20A1"/>
    <w:rsid w:val="00FC6E46"/>
    <w:rsid w:val="00FC7143"/>
    <w:rsid w:val="00FC723C"/>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87CAF-9256-40B6-9E21-A49107D92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9897</Words>
  <Characters>59382</Characters>
  <Application>Microsoft Office Word</Application>
  <DocSecurity>0</DocSecurity>
  <Lines>494</Lines>
  <Paragraphs>138</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Ewa Radwańska</cp:lastModifiedBy>
  <cp:revision>6</cp:revision>
  <cp:lastPrinted>2017-05-23T11:32:00Z</cp:lastPrinted>
  <dcterms:created xsi:type="dcterms:W3CDTF">2022-10-18T11:38:00Z</dcterms:created>
  <dcterms:modified xsi:type="dcterms:W3CDTF">2023-02-01T11:08:00Z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