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7D28B28" w14:textId="44F73CC9" w:rsidR="00652BAA" w:rsidRPr="005D68FF" w:rsidRDefault="00050038" w:rsidP="00652BAA">
      <w:pPr>
        <w:pStyle w:val="Podtytu"/>
        <w:widowControl w:val="0"/>
        <w:rPr>
          <w:rFonts w:ascii="Calibri" w:hAnsi="Calibri"/>
          <w:sz w:val="26"/>
          <w:szCs w:val="26"/>
        </w:rPr>
      </w:pPr>
      <w:r>
        <w:rPr>
          <w:rFonts w:ascii="Calibri" w:hAnsi="Calibri"/>
          <w:noProof/>
          <w:sz w:val="26"/>
          <w:szCs w:val="26"/>
          <w:lang w:val="pl-PL" w:eastAsia="pl-PL"/>
        </w:rPr>
        <mc:AlternateContent>
          <mc:Choice Requires="wpg">
            <w:drawing>
              <wp:anchor distT="0" distB="0" distL="114300" distR="114300" simplePos="0" relativeHeight="251657728" behindDoc="0" locked="0" layoutInCell="1" allowOverlap="1" wp14:anchorId="1E45D330" wp14:editId="77C39B6C">
                <wp:simplePos x="0" y="0"/>
                <wp:positionH relativeFrom="column">
                  <wp:posOffset>-26670</wp:posOffset>
                </wp:positionH>
                <wp:positionV relativeFrom="paragraph">
                  <wp:posOffset>-6985</wp:posOffset>
                </wp:positionV>
                <wp:extent cx="6503035" cy="742950"/>
                <wp:effectExtent l="0" t="0" r="0" b="0"/>
                <wp:wrapNone/>
                <wp:docPr id="13" name="Grupa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503035" cy="742950"/>
                          <a:chOff x="0" y="0"/>
                          <a:chExt cx="6503035" cy="742950"/>
                        </a:xfrm>
                      </wpg:grpSpPr>
                      <pic:pic xmlns:pic="http://schemas.openxmlformats.org/drawingml/2006/picture">
                        <pic:nvPicPr>
                          <pic:cNvPr id="14" name="Obraz 3" descr="CPPC_A.jpg"/>
                          <pic:cNvPicPr>
                            <a:picLocks noChangeAspect="1"/>
                          </pic:cNvPicPr>
                        </pic:nvPicPr>
                        <pic:blipFill>
                          <a:blip r:embed="rId8"/>
                          <a:stretch>
                            <a:fillRect/>
                          </a:stretch>
                        </pic:blipFill>
                        <pic:spPr>
                          <a:xfrm>
                            <a:off x="3253740" y="7620"/>
                            <a:ext cx="1356360" cy="735330"/>
                          </a:xfrm>
                          <a:prstGeom prst="rect">
                            <a:avLst/>
                          </a:prstGeom>
                        </pic:spPr>
                      </pic:pic>
                      <pic:pic xmlns:pic="http://schemas.openxmlformats.org/drawingml/2006/picture">
                        <pic:nvPicPr>
                          <pic:cNvPr id="15" name="Obraz 2" descr="UE_EFRR_rgb-1.jpg"/>
                          <pic:cNvPicPr>
                            <a:picLocks noChangeAspect="1"/>
                          </pic:cNvPicPr>
                        </pic:nvPicPr>
                        <pic:blipFill>
                          <a:blip r:embed="rId9"/>
                          <a:stretch>
                            <a:fillRect/>
                          </a:stretch>
                        </pic:blipFill>
                        <pic:spPr>
                          <a:xfrm>
                            <a:off x="4739640" y="76200"/>
                            <a:ext cx="1763395" cy="572135"/>
                          </a:xfrm>
                          <a:prstGeom prst="rect">
                            <a:avLst/>
                          </a:prstGeom>
                        </pic:spPr>
                      </pic:pic>
                      <pic:pic xmlns:pic="http://schemas.openxmlformats.org/drawingml/2006/picture">
                        <pic:nvPicPr>
                          <pic:cNvPr id="16" name="Obraz 16" descr="C:\Users\APOPLA~1\AppData\Local\Temp\Rar$DIa0.030\znak_barw_rp_poziom_szara_ramka_rgb.jpg"/>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394460" y="91440"/>
                            <a:ext cx="1714500" cy="571500"/>
                          </a:xfrm>
                          <a:prstGeom prst="rect">
                            <a:avLst/>
                          </a:prstGeom>
                          <a:noFill/>
                          <a:ln>
                            <a:noFill/>
                          </a:ln>
                        </pic:spPr>
                      </pic:pic>
                      <pic:pic xmlns:pic="http://schemas.openxmlformats.org/drawingml/2006/picture">
                        <pic:nvPicPr>
                          <pic:cNvPr id="17" name="Obraz 1" descr="logo_FE_Polska_Cyfrowa_rgb-1.jpg"/>
                          <pic:cNvPicPr>
                            <a:picLocks noChangeAspect="1"/>
                          </pic:cNvPicPr>
                        </pic:nvPicPr>
                        <pic:blipFill>
                          <a:blip r:embed="rId11"/>
                          <a:stretch>
                            <a:fillRect/>
                          </a:stretch>
                        </pic:blipFill>
                        <pic:spPr>
                          <a:xfrm>
                            <a:off x="0" y="0"/>
                            <a:ext cx="1231265" cy="695325"/>
                          </a:xfrm>
                          <a:prstGeom prst="rect">
                            <a:avLst/>
                          </a:prstGeom>
                        </pic:spPr>
                      </pic:pic>
                    </wpg:wgp>
                  </a:graphicData>
                </a:graphic>
                <wp14:sizeRelH relativeFrom="page">
                  <wp14:pctWidth>0</wp14:pctWidth>
                </wp14:sizeRelH>
                <wp14:sizeRelV relativeFrom="margin">
                  <wp14:pctHeight>0</wp14:pctHeight>
                </wp14:sizeRelV>
              </wp:anchor>
            </w:drawing>
          </mc:Choice>
          <mc:Fallback>
            <w:pict>
              <v:group w14:anchorId="4C731C5A" id="Grupa 13" o:spid="_x0000_s1026" style="position:absolute;margin-left:-2.1pt;margin-top:-.55pt;width:512.05pt;height:58.5pt;z-index:251657728;mso-height-relative:margin" coordsize="65030,742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lV+7DwAwAA4g0AAA4AAABkcnMvZTJvRG9jLnhtbORXTW/jNhC9F9j/&#10;IAi92vqWYiHOwms7wQJpY6SbmwGBpiiJjSQSJG0lKdrf3iElex0naLe7e8n2YIEUKfLNzJs34/P3&#10;D01t7YiQlLVT2xu7tkVazHLallP77tPl6My2pEJtjmrWkqn9SKT9/uLdT+cdT4nPKlbnRFhwSCvT&#10;jk/tSimeOo7EFWmQHDNOWlgsmGiQgqkonVygDk5vasd33djpmMi5YJhICW8X/aJ9Yc4vCoLVTVFI&#10;oqx6agM2ZZ7CPDf66Vyco7QUiFcUDzDQV6BoEG3h0sNRC6SQtRX0xVENxYJJVqgxZo3DioJiYmwA&#10;azz3xJorwbbc2FKmXckPbgLXnvjpq4/Fv+5WwqI5xC6wrRY1EKMrseXIgjk4p+NlCnuuBP+Nr0Rv&#10;IQyvGb6XsOycrut5+XnzQyEa/REYaj0Yrz8evE4elIXhZRy5gRtEtoVhLQn9STSEBVcQuxef4Wr5&#10;zx86KO2vNeAOYDjFKfwGJ8LohRP/nWzwldoKYg+HNF90RoPE/ZaPIN4cKbqhNVWPhrsQWQ2q3a0o&#10;1r7Vk6N4hPt43GwEerIgPDmRGLg7X63m2Wz8Oy91hPZf9WcgbaOJjtWyeYXakswkhzSAAOvdzvPt&#10;ZvoMwKam/JLWtY6aHg+mwrUnlHvFWz2dFwxvG9KqPj8FqcFq1sqKcmlbIiXNhgDdxMfcAEKpVIIo&#10;XOkLC7j4FsBqoEcLBuVnYNoEObDxhGCBHwVJCImuqRT7A5H2TPOCKA5iWDVMC6IgMBsOhAHnCamu&#10;CGssPQCQgAWihFK0u5YDqv2WwZc9EIMQcPXhgMHboRkkXp/2Pc38A83ultny8vY2E+Vm5L19tvm9&#10;1n9PtoVJMImP2HZKtyQOgskgbFHiA/1MCu716X9Jt/g53TyY72UtXd9J6CTWs9XN6nr2l7eeca4L&#10;6Rr0DNXrT6Th61skfl58RO4Yasb6qUX32QaJLhM84+yJsiaTT0igTKDmHp7l5u3zFnQfQweloDBz&#10;Qdtej0DRQJC0MmltM43GH/7ZzHUn/ofRPHLno9BNlqPZJExGibsESQzPvLk3/1OrmRemW0mMUxec&#10;DkoFb19I/KtdxdB/9f2K6XusHTLdVa/aAMio9x4iqKuWbo1VCjyo+5G4/1fVtzbdLywHb6CtYkac&#10;T2qAF0zCUKs81ICJF0J+ArDeUbrd8BIvjNyhCESJp8c98v05e4X/oiKA0pbpemnuqFt90+EFmK7f&#10;mOLw5utEcpK4h7ytWcmyy2W2YrWEpJs/FoJ1Jvl+hLIRfv+y0VPzlJZ+4PnxUCziSQSdzLfQ8lXO&#10;mYYY/kiY/Bz+9GiBPZ7D+Piv2cXfAAAA//8DAFBLAwQUAAYACAAAACEA2kmJltQAAACxAgAAGQAA&#10;AGRycy9fcmVscy9lMm9Eb2MueG1sLnJlbHO8kk2LwjAQhu+C/yHM3aatIouYelkWvC7uDxiSaRpt&#10;PkiirP/egLAoiHvrcWZ4n/c5zHb3a0d2oZiMdwKaqgZGTnplnBbwc/hafABLGZ3C0TsScKUEu24+&#10;237TiLmE0mBCYoXikoAh57DhPMmBLKbKB3Ll0vtoMZcxah5QnlATb+t6zeMjA7onJtsrAXGvlsAO&#10;11Ca/2f7vjeSPr08W3L5RQU3tnQXIEZNWYAlZfC+XFbHQBr4a4l2Gon2rUQzjUTzVmI1jcTqT4I/&#10;PVp3AwAA//8DAFBLAwQUAAYACAAAACEAyeRRXuAAAAAKAQAADwAAAGRycy9kb3ducmV2LnhtbEyP&#10;QUvDQBCF74L/YRnBW7vZasXEbEop6qkItoJ4m2anSWh2NmS3Sfrv3Z70NDO8x5vv5avJtmKg3jeO&#10;Nah5AoK4dKbhSsPX/m32DMIHZIOtY9JwIQ+r4vYmx8y4kT9p2IVKxBD2GWqoQ+gyKX1Zk0U/dx1x&#10;1I6utxji2VfS9DjGcNvKRZI8SYsNxw81drSpqTztzlbD+4jj+kG9DtvTcXP52S8/vreKtL6/m9Yv&#10;IAJN4c8MV/yIDkVkOrgzGy9aDbPHRXTGqRSIq56oNAVxiJtapiCLXP6vUPwCAAD//wMAUEsDBAoA&#10;AAAAAAAAIQCUv4M4zxsCAM8bAgAVAAAAZHJzL21lZGlhL2ltYWdlNC5qcGVn/9j/4RKDRXhpZgAA&#10;TU0AKgAAAAgACQEOAAIAAAARAAAAegESAAMAAAABAAEAAAEaAAUAAAABAAAAiwEbAAUAAAABAAAA&#10;kwEoAAMAAAABAAIAAAExAAIAAAAiAAAAmwEyAAIAAAAUAAAAvQE7AAIAAAALAAAA0YdpAAQAAAAB&#10;AAAA3AAAARR3d3cuZHJlYW1zYXJ0LnBsAAAtxsAAACcQAC3GwAAAJxBBZG9iZSBQaG90b3Nob3Ag&#10;Q0MgMjAxNSAoV2luZG93cykAMjAxNTowOTowNSAwMTowMjozMQBkcmVhbXMuYXJ0AAAEkAAABwAA&#10;AAQwMjIxoAEAAwAAAAEAAQAAoAIABAAAAAEAAAPyoAMABAAAAAEAAAI3AAAAAAAAAAYBAwADAAAA&#10;AQAGAAABGgAFAAAAAQAAAWIBGwAFAAAAAQAAAWoBKAADAAAAAQACAAACAQAEAAAAAQAAAXICAgAE&#10;AAAAAQAAEQkAAAAAAAAASAAAAAEAAABIAAAAAf/Y/+0ADEFkb2JlX0NNAAH/7gAOQWRvYmUAZIAA&#10;AAAB/9sAhAAMCAgICQgMCQkMEQsKCxEVDwwMDxUYExMVExMYEQwMDAwMDBEMDAwMDAwMDAwMDAwM&#10;DAwMDAwMDAwMDAwMDAwMAQ0LCw0ODRAODhAUDg4OFBQODg4OFBEMDAwMDBERDAwMDAwMEQwMDAwM&#10;DAwMDAwMDAwMDAwMDAwMDAwMDAwMDAz/wAARCABaAKADASIAAhEBAxEB/90ABAAK/8QBPwAAAQUB&#10;AQEBAQEAAAAAAAAAAwABAgQFBgcICQoLAQABBQEBAQEBAQAAAAAAAAABAAIDBAUGBwgJCgsQAAEE&#10;AQMCBAIFBwYIBQMMMwEAAhEDBCESMQVBUWETInGBMgYUkaGxQiMkFVLBYjM0coLRQwclklPw4fFj&#10;czUWorKDJkSTVGRFwqN0NhfSVeJl8rOEw9N14/NGJ5SkhbSVxNTk9KW1xdXl9VZmdoaWprbG1ub2&#10;N0dXZ3eHl6e3x9fn9xEAAgIBAgQEAwQFBgcHBgU1AQACEQMhMRIEQVFhcSITBTKBkRShsUIjwVLR&#10;8DMkYuFygpJDUxVjczTxJQYWorKDByY1wtJEk1SjF2RFVTZ0ZeLys4TD03Xj80aUpIW0lcTU5PSl&#10;tcXV5fVWZnaGlqa2xtbm9ic3R1dnd4eXp7fH/9oADAMBAAIRAxEAPwD1RJJJNSpJJJJSkkkP7Rj/&#10;AGj7N6rPtG31PR3DfsBDfU9P6ezc76aItCRJJJJKkkkklKSSSSUpJJJJS6SSSSFJJJIqUkkkkp//&#10;0PVEklm/Wf8A8TXVv/CWR/56sSiOKQHc0omhaPqn1s+rvSSWZ2dUy1pg0MJstB/lUUepa3+21cl1&#10;L/G3UAWdJwHPMaXZTgwA+PoU+o97f+u0LzdrQ0Q0ADwCvdI6N1LrWW3D6bSbbCQH2EH0qgf8JkW/&#10;RrY3/tyz/BfpFrw+H4MY4shMq3MjwwaZ5jJI1AU6HU/rv9aOpEi3Odj1Ez6OL+haJ/N9Rn6y5v8A&#10;XvWr/ioA/wCcuU7852E8ucdST6tH0nI/1j/xf9O6PX+0LupfZunMZWw1+mbL7Lg3a+vGa61jHWZT&#10;mPu/0dH6T/tNUhf4qYP1lyi0EN+xPgEyQPVo5dDd3+ajOeKXK5DiFR4ekeFQGQZY8ZvXu+rJJLkP&#10;rx1jqeF1bomDidWr6Jj5/wBq+05ltdVjG+iyq2nd9q2t9znel/O1/wA6sZuvXpLl+i9d+zXdP6Zl&#10;9WH1hv6xbk/Zs/HrpqqY3GrrtsosbjWOb+9tf/wiNf8AXfptGD1DOfj5LmdNzj02yutrHPfaCxm6&#10;lvqtb6bnWfnv3pKeiSWDh/XHp1xz2ZlOR0y7pdX2jKpy2NDvRgu9en0H3+sz27f0f+EWVT9ceo9Q&#10;6/8AV/How8jp/T+p/abCchtRN9TKPWxnMNdl1lHv/SPZ7P8AA/pPTSU9mkudH126eeiN6z9nv9B+&#10;V9iFcM37/U+z7/5zZ6e/+Wi1fWn7T1i/p2B0/Iy6cK9uNmZjDU1ldj4/wVtrMi2qqf01jK/zP8Ik&#10;p3U65uz67Y9PVsbpV3SupVX5t7sfHe6qvY/YQLb2xker9lqY71rLvS/mf0ijb9e8Kux1/wBjyX9H&#10;ZkfY39YaGfZxbu9Hf/Oes7CbZ+i+2+n6Pq/o0UPTJJJJKUkkkkp//9H1RZv1n/8AE11b/wAJZH/n&#10;qxaSzvrHXZb9XuqV1tL7H4eQ1jGiXFxqeGta0fSc5HGQJxJ0ohR2L4MOF2/1T+trvq50K2zqNtmU&#10;3IdHSung+4Nr3MyL/UcP0GFZf+hZ/wALRf6FP84sXoX1R6j1HKaMyqzDw2EetZY0se7/AILHZYNz&#10;nu/0n83V/wCBrFusbdfZYxgra5x21jhjZ9lWv+iZ7Fse9y3NTycvCYy+yITzcB4hD3OL2ocf78/b&#10;n/LI0RHJhAyEGPFcY34fMXpvrT9aa/rZRjBuI/EysJ73BvqCyt1dgDbPdtps9Zr669n6L6Hqq7/i&#10;qptZ9Yslz2lo+xvGun+FoXN4OM6oGx+jnCAPJdl/i7/5fu/8KP8A/PlCz+Y56MJS5XCIyxfLxWTX&#10;6U+H953Mfwa+T++ZzPHmjEz9vQXH/J8X7j6Muf650G/qX1k6DnGuu3B6d9s+1tsgz69TKqNtTgfU&#10;/SNXQLiP8YOTYzrX1fxXZ2fg4WT9s+1HprrBc7066bKYroba6zbZ/wAE/ZX6iqhoun9YPq/m/bOk&#10;dV6BVji/o9lx+x2foarK8lnpZOx9LHenf7f0fs2f4T/g7Mez6o9fu6D1GiyuhmZ1Lq46kKW2lzWV&#10;l9T3VvudUzdYz0vzWf8AkFb6f1mjovTuntw7c/qlfVOqMw3W9We9t9fqN2udX61Nb3U1+luZXt/n&#10;H2fpEfqv13d0131i3Yfqt+r4wy0CzabftYadZrd6Po7v+FSUrq/1Uyurde6lda5tWDn9KGAy4Hc9&#10;t3qm5r/R9m5jPp/zirdP6H9a7ur9Av6tViMr6Ay+uzIptc43+rSMVjq6DTX6Tm7Gepud/wBt/wA2&#10;rmV9Z+tYlWLjZHS6m9Y6leacDEZkeoxzGsbdfl35DaW+nTi7v0rNvqWf4NV7fr1l4HT+tHqfT2t6&#10;n0E0m6iq6arq8gtbTfj3vr9Rjfd72Pp9ns/wn6OpKc+36o/WdmC7oFFeLZ04dQGdRmvuc17a/V+0&#10;ehbjil2+7/hGv9NW+rfVvrmf9YauoY2Hi9PyKclj/wBsUZFgtsxWEbsfIw20tZkX2Ut2/pn+l/2n&#10;/mVoYv1syqOpM6d9YcFvTH5FFmRiX13faKrG0t9XLq3NrqdXbRT+l/l/9terl9P/AMZIys7A9SnF&#10;GD1XIGNRXVlMszaXPJZjW52Ewfo2ZD9v0LP1b/Cv+h6pUn6Z0/61UfWLL6xm9Ox8i7LsbRXf9rgY&#10;+E1w20UUfZ3bnf4e79JX69v+DqWXh/4thhZf2WzpOD1HCN+6vPtvurubQ5+91WRj1t9O7Irr/R1P&#10;r2Vfze9Wcf6zY3ROn9UvwsTY+36w3YD35WQTSLX7d+fkXeluxsT2++r9Js/0yP1/r3UMbH+r+bnZ&#10;NOFVZng5VmJeX49mO1llm71iyp1lVrW7vS/7+kp7ZJcP1zrJ6r9W6OodS6ZdRh3Z+P8AYahlOove&#10;w2foMu/0a/0O72v+zb7f9LXf6noXKfXP8Yf2HOz8fCrxLK+kgfaRlZTce658b7KOnUbbHWOob9N7&#10;/wCcs/Q01/6RKe1SVfAzKc/Bx86ifRy6mX1bhDttjRYzcP3trlYSU//S9UQsv+iX/wDFu/IUVUeu&#10;5FmL0TqGVUAbKMW61gdqCWVve0O4/dTJwM4yhH5pgxHnLRINEE9Dbz2f1DE6diuy8yz06mQJ5c5x&#10;+jXUz8+xy866514dUyjbTi1YjA6Q5rG+u8/v5GS0bnO/kM9n/Gq59cusM6jkYldBP2euhl+0/wCk&#10;vaLfdH51dPpM/wC3Fzqd/wAWvgePlsEOazxJ5rKD6ZfJhxH5Y8H6U5x9cpTY+f52U8hhjNQgdx83&#10;F/eb2DkPLnixxc0NLtZPC6v/ABYZD7/rNkyYaMJ+1vb+doXDhzmzBidCuy/xUf8Aikyf/CT/APz7&#10;QtbmOUxRGfMIx4pQAjp8nD80o/1pqj8Sz5MOHlTOXDCUpTJl/OcXyQl/Ug+rrn/rF0HqfUOq9K6r&#10;0zJpxsjpX2jaL63WNd9oYyj6Nb6voMa/85dAsfrfW8np2TRj49OPYbKL8qy3LyDjVsZjnHY4ep6G&#10;V73/AGv8/wBKtnprJZHP6h9W/rB1bBrZ1HqNDM7Cy6s3p+Rj0EMa+oO9mTVba/1a37/zHM/65/NK&#10;nlfUbqudg9fGbn0Ozuv/AGXc6ulzKqvsh9u0Ottsf6lY2rawvrb0vLOMGturGSyg+q+p3pV25LK8&#10;jGw7sgfoW5VlV9Xs3bP0lVe/1L6PUH0P6zHqGH04X1OOdm4teVf6NbvQpFotNLrrHOf6TL3Y17Kv&#10;fZ/N/pP8GkhL1/6v2dTGFk4mR9j6n0yz1cPK272+5vp30W1bmbqMlnts929cx9Zvq1nYn1X+sfUM&#10;y89R6t1X7P6noVFrGMpsqbTRjUtN1uytpf6ljn+//Cf4S2zoukfWqnP6NXmiq3KyWUYz8urEqe9o&#10;uyK2Xuooc72P9Ftm+5nrP+z1+n6ysZfX6h07Cy+mMGc7qlldWA0uNbHGxrrzZdYWPsprpx6brrf0&#10;Pq/ovS9L1UlObjfVjqmf1WjqX1jyqMqrCx7cfDxsap1LT9ob6ORk5HqPe/1baP0LqWfov9H6aq9P&#10;+quR9XQy2zIxcjpXTi65rjgh+aa27nV0evS73vq9rvXrp9bexbTOvNwa76uvPoxsvGpOXY3HNljH&#10;Y+70hcz1Kanep6v6N+PX6z/5n/TsVPG+tm1+XbmssNTMuzCxMbHw8h9j31Pya3enkt305u+rAuyL&#10;Ps1Nf2P+aut9RFTmfVvpvWsrpHVbsdleI3qfV8rNrp6jjmxt2Jc1rGMvxt9VtXqO9/8A1v8A0NqL&#10;T/i+NeJhYtt9N9dPUn9RyqHUAY5ba0sswcTFLrGU4zfzGP3/AOk/kLbt+tXSaLLxcba6cf1d2San&#10;+i52OH2ZlNF239NdjMpu9Stn+hv9L1Ps9/pWnda6a3KOGbScgZDcQ1tY9xFz6ftzGe1v0fsn6b1f&#10;5n+Wkp5x/wBSuqHpR6KOoMswMbMpyem+qxxtqprebHYVtm/9Kyr2Nxn/APov0mUkz/qVk/tfL6j0&#10;u/EYzqJD8ijNxW5IrtA2uycWzfW5rn/S9Gz9H6n/AIHv9L6xi9TFoqbZTdjuDb8e9hrtZuHqVb63&#10;fm21u3s/9KMsV5JSOioU0V0jaBWxrIY3Y32jb7Kx/Ns/kIiSSSn/0/VFT61iW5vR8/Coj1snGupr&#10;3GG7rGOrZudr7dzlcSQBIII6G1PiWX9RvrbiNLrOnPtaPzqHMtn4V1v9b/wJY2VjZWG7ZmUW4rv3&#10;b63Vn/wVrF9DJiA4FrhIOhB1C0I/FJ/pQB/unh/75rnlInYkPzsCCJBkeS7P/FR/4pMn/wAJP/8A&#10;PtC9BzPql9Wc4H7R0zGLjqXsrFb/APt2n07P+mhdH+p3ROidRf1DprLKX2VGl1Zsc9m0uZZI9bfZ&#10;u3Vf6RPy8/jyYpw4ZRlIadkQ5aUZiVggO2s/O6JgdQ6hjZubUzI+yV211U2sa9gda7Hs9ceoHbba&#10;/su1jv8AhFoJLMbTj2fVut/ULMn7Va3EvyKs2/BAYGOyaRSKLvV2faNn6rj22U+p+kup/c9au6pj&#10;/Uyqi3pf67Y6no2mKPTqbbDTbsrdmVVsu9B1FrKMqn6GX6H6T/Dep0aSSnmT9SMdvTKOmU5Tm4uK&#10;abKqLKqrafVqrfj3W2Y1zHVvrzG2evfT/wBzv16r08my71Lv/NjGHRMLpNeRdU7pxrsxMxhaLWWV&#10;ztsDSx1DmvY+ymyl9XpPx7X1LZSSU8xlfV7qeZ1DpzM645lGJYci/PeWVFzdzLmdLrwcerY6j7Zh&#10;9Py7Lr7PU/Q+n6nvWrX0Omv7LFjj9kzcjPboNX5P2zfU7+Qz9pWbf+LWkkihxWfVfH+0H1r339Pb&#10;bffV097a/TbblC9mW51jWC62p7c3K9Omx/6P17P5z9X9Cri/UXp+O1s5eVbYMe3Hfc54Fjn2+qxu&#10;eXtaP13Hx8vJxaLnfQx7V0qSSnG+rv1bp6EMk12i1+UWF4ZVVRWBW302bMfFZXU2x/8Ahn/n/wDB&#10;rZSSSUpJJJJT/9T1RJJJBKkkkklKSSSSUpJJJJSkkkklKSSSSUpOmTpIUkkkkpSSSSKlJJJJKf/Z&#10;/+0atlBob3Rvc2hvcCAzLjAAOEJJTQQEAAAAAABiHAFaAAMbJUccAVoAAxslRxwBWgADGyVHHAIA&#10;AAIABBwCeAAQd3d3LmRyZWFtc2FydC5wbBwCUAAKZHJlYW1zLmFydBwCBQAabG9nb19GRV9Qb2xz&#10;a2FfQ3lmcm93YV9yZ2I4QklNBCUAAAAAABAZH/5dc8Ghb8Dv56E6/Uw1OEJJTQQ6AAAAAADvAAAA&#10;EAAAAAEAAAAAAAtwcmludE91dHB1dAAAAAUAAAAAUHN0U2Jvb2wBAAAAAEludGVlbnVtAAAAAElu&#10;dGUAAAAAQ2xybQAAAA9wcmludFNpeHRlZW5CaXRib29sAAAAAAtwcmludGVyTmFtZVRFWFQAAAAB&#10;AAAAAAAPcHJpbnRQcm9vZlNldHVwT2JqYwAAABEAVQBzAHQAYQB3AGkAZQBuAGkAZQAgAHAAcgDz&#10;AGIAeQAAAAAACnByb29mU2V0dXAAAAABAAAAAEJsdG5lbnVtAAAADGJ1aWx0aW5Qcm9vZgAAAAlw&#10;cm9vZkNNWUsAOEJJTQQ7AAAAAAItAAAAEAAAAAEAAAAAABJwcmludE91dHB1dE9wdGlvbnMAAAAX&#10;AAAAAENwdG5ib29sAAAAAABDbGJyYm9vbAAAAAAAUmdzTWJvb2wAAAAAAENybkNib29sAAAAAABD&#10;bnRDYm9vbAAAAAAATGJsc2Jvb2wAAAAAAE5ndHZib29sAAAAAABFbWxEYm9vbAAAAAAASW50cmJv&#10;b2wAAAAAAEJja2dPYmpjAAAAAQAAAAAAAFJHQkMAAAADAAAAAFJkICBkb3ViQG/gAAAAAAAAAAAA&#10;R3JuIGRvdWJAb+AAAAAAAAAAAABCbCAgZG91YkBv4AAAAAAAAAAAAEJyZFRVbnRGI1JsdAAAAAAA&#10;AAAAAAAAAEJsZCBVbnRGI1JsdAAAAAAAAAAAAAAAAFJzbHRVbnRGI1B4bEBywAAAAAAAAAAACnZl&#10;Y3RvckRhdGFib29sAQAAAABQZ1BzZW51bQAAAABQZ1BzAAAAAFBnUEMAAAAATGVmdFVudEYjUmx0&#10;AAAAAAAAAAAAAAAAVG9wIFVudEYjUmx0AAAAAAAAAAAAAAAAU2NsIFVudEYjUHJjQFkAAAAAAAAA&#10;AAAQY3JvcFdoZW5QcmludGluZ2Jvb2wAAAAADmNyb3BSZWN0Qm90dG9tbG9uZwAAAAAAAAAMY3Jv&#10;cFJlY3RMZWZ0bG9uZwAAAAAAAAANY3JvcFJlY3RSaWdodGxvbmcAAAAAAAAAC2Nyb3BSZWN0VG9w&#10;bG9uZwAAAAAAOEJJTQPtAAAAAAAQASwAAAABAAIBLAAAAAEAAjhCSU0EJgAAAAAADgAAAAAAAAAA&#10;AAA/gAAAOEJJTQPyAAAAAAAKAAD///////8AADhCSU0EDQAAAAAABAAAAFo4QklNBBkAAAAAAAQA&#10;AAAeOEJJTQPzAAAAAAAJAAAAAAAAAAABADhCSU0nEAAAAAAACgABAAAAAAAAAAI4QklNA/UAAAAA&#10;AEgAL2ZmAAEAbGZmAAYAAAAAAAEAL2ZmAAEAoZmaAAYAAAAAAAEAMgAAAAEAWgAAAAYAAAAAAAEA&#10;NQAAAAEALQAAAAYAAAAAAAE4QklNA/gAAAAAAHAAAP////////////////////////////8D6AAA&#10;AAD/////////////////////////////A+gAAAAA/////////////////////////////wPoAAAA&#10;AP////////////////////////////8D6AAAOEJJTQQIAAAAAAAQAAAAAQAAAkAAAAJAAAAAADhC&#10;SU0EHgAAAAAABAAAAAA4QklNBBoAAAAAA20AAAAGAAAAAAAAAAAAAAI3AAAD8gAAABwAbABvAGcA&#10;bwBfAEYARQBfAFAAbwBsAHMAawBhAF8AQwB5AGYAcgBvAHcAYQBfAHIAZwBiAC0AMQAAAAEAAAAA&#10;AAAAAAAAAAAAAAAAAAAAAQAAAAAAAAAAAAAD8gAAAjcAAAAAAAAAAAAAAAAAAAAAAQAAAAAAAAAA&#10;AAAAAAAAAAAAAAAQAAAAAQAAAAAAAG51bGwAAAACAAAABmJvdW5kc09iamMAAAABAAAAAAAAUmN0&#10;MQAAAAQAAAAAVG9wIGxvbmcAAAAAAAAAAExlZnRsb25nAAAAAAAAAABCdG9tbG9uZwAAAjcAAAAA&#10;UmdodGxvbmcAAAPyAAAABnNsaWNlc1ZsTHMAAAABT2JqYwAAAAEAAAAAAAVzbGljZQAAABIAAAAH&#10;c2xpY2VJRGxvbmcAAAAAAAAAB2dyb3VwSURsb25nAAAAAAAAAAZvcmlnaW5lbnVtAAAADEVTbGlj&#10;ZU9yaWdpbgAAAA1hdXRvR2VuZXJhdGVkAAAAAFR5cGVlbnVtAAAACkVTbGljZVR5cGUAAAAASW1n&#10;IAAAAAZib3VuZHNPYmpjAAAAAQAAAAAAAFJjdDEAAAAEAAAAAFRvcCBsb25nAAAAAAAAAABMZWZ0&#10;bG9uZwAAAAAAAAAAQnRvbWxvbmcAAAI3AAAAAFJnaHRsb25nAAAD8gAAAAN1cmxURVhUAAAAAQAA&#10;AAAAAG51bGxURVhUAAAAAQAAAAAAAE1zZ2VURVhUAAAAAQAAAAAABmFsdFRhZ1RFWFQAAAABAAAA&#10;AAAOY2VsbFRleHRJc0hUTUxib29sAQAAAAhjZWxsVGV4dFRFWFQAAAABAAAAAAAJaG9yekFsaWdu&#10;ZW51bQAAAA9FU2xpY2VIb3J6QWxpZ24AAAAHZGVmYXVsdAAAAAl2ZXJ0QWxpZ25lbnVtAAAAD0VT&#10;bGljZVZlcnRBbGlnbgAAAAdkZWZhdWx0AAAAC2JnQ29sb3JUeXBlZW51bQAAABFFU2xpY2VCR0Nv&#10;bG9yVHlwZQAAAABOb25lAAAACXRvcE91dHNldGxvbmcAAAAAAAAACmxlZnRPdXRzZXRsb25nAAAA&#10;AAAAAAxib3R0b21PdXRzZXRsb25nAAAAAAAAAAtyaWdodE91dHNldGxvbmcAAAAAADhCSU0EKAAA&#10;AAAADAAAAAI/8AAAAAAAADhCSU0EFAAAAAAABAAAAAI4QklNBAwAAAAAESUAAAABAAAAoAAAAFoA&#10;AAHgAACowAAAEQkAGAAB/9j/7QAMQWRvYmVfQ00AAf/uAA5BZG9iZQBkgAAAAAH/2wCEAAwICAgJ&#10;CAwJCQwRCwoLERUPDAwPFRgTExUTExgRDAwMDAwMEQwMDAwMDAwMDAwMDAwMDAwMDAwMDAwMDAwM&#10;DAwBDQsLDQ4NEA4OEBQODg4UFA4ODg4UEQwMDAwMEREMDAwMDAwRDAwMDAwMDAwMDAwMDAwMDAwM&#10;DAwMDAwMDAwMDP/AABEIAFoAoAMBIgACEQEDEQH/3QAEAAr/xAE/AAABBQEBAQEBAQAAAAAAAAAD&#10;AAECBAUGBwgJCgsBAAEFAQEBAQEBAAAAAAAAAAEAAgMEBQYHCAkKCxAAAQQBAwIEAgUHBggFAwwz&#10;AQACEQMEIRIxBUFRYRMicYEyBhSRobFCIyQVUsFiMzRygtFDByWSU/Dh8WNzNRaisoMmRJNUZEXC&#10;o3Q2F9JV4mXys4TD03Xj80YnlKSFtJXE1OT0pbXF1eX1VmZ2hpamtsbW5vY3R1dnd4eXp7fH1+f3&#10;EQACAgECBAQDBAUGBwcGBTUBAAIRAyExEgRBUWFxIhMFMoGRFKGxQiPBUtHwMyRi4XKCkkNTFWNz&#10;NPElBhaisoMHJjXC0kSTVKMXZEVVNnRl4vKzhMPTdePzRpSkhbSVxNTk9KW1xdXl9VZmdoaWprbG&#10;1ub2JzdHV2d3h5ent8f/2gAMAwEAAhEDEQA/APVEkkk1KkkkklKSSQ/tGP8AaPs3qs+0bfU9HcN+&#10;wEN9T0/p7Nzvpoi0JEkkkkqSSSSUpJJJJSkkkklLpJJJIUkkkipSSSSSn//Q9USSWb9Z/wDxNdW/&#10;8JZH/nqxKI4pAdzSiaFo+qfWz6u9JJZnZ1TLWmDQwmy0H+VRR6lrf7bVyXUv8bdQBZ0nAc8xpdlO&#10;DAD4+hT6j3t/67QvN2tDRDQAPAK90jo3UutZbcPptJtsJAfYQfSqB/wmRb9Gtjf+3LP8F+kWvD4f&#10;gxjiyEyrcyPDBpnmMkjUBTodT+u/1o6kSLc52PUTPo4v6Fon831GfrLm/wBe9av+KgD/AJy5Tvzn&#10;YTy5x1JPq0fScj/WP/F/07o9f7Qu6l9m6cxlbDX6ZsvsuDdr68ZrrWMdZlOY+7/R0fpP+01SF/ip&#10;g/WXKLQQ37E+ATJA9Wjl0N3f5qM54pcrkOIVHh6R4VAZBljxm9e76skkuQ+vHWOp4XVuiYOJ1avo&#10;mPn/AGr7TmW11WMb6LKrad32ra33Od6X87X/ADqxm69ekuX6L137Nd0/pmX1YfWG/rFuT9mz8eum&#10;qpjcauu2yixuNY5v721//CI1/wBd+m0YPUM5+PkuZ03OPTbK62sc99oLGbqW+q1vpudZ+e/ekp6J&#10;JYOH9cenXHPZmU5HTLul1faMqnLY0O9GC716fQff6zPbt/R/4RZVP1x6j1Dr/wBX8ejDyOn9P6n9&#10;psJyG1E31Mo9bGcw12XWUe/9I9ns/wAD+k9NJT2aS50fXbp56I3rP2e/0H5X2IVwzfv9T7Pv/nNn&#10;p7/5aLV9aftPWL+nYHT8jLpwr242ZmMNTWV2Pj/BW2syLaqp/TWMr/M/wiSndTrm7Prtj09WxulX&#10;dK6lVfm3ux8d7qq9j9hAtvbGR6v2WpjvWsu9L+Z/SKNv17wq7HX/AGPJf0dmR9jf1hoZ9nFu70d/&#10;856zsJtn6L7b6fo+r+jRQ9MkkkkpSSSSSn//0fVFm/Wf/wATXVv/AAlkf+erFpLO+sddlv1e6pXW&#10;0vsfh5DWMaJcXGp4a1rR9JzkcZAnEnSiFHYvgw4Xb/VP62u+rnQrbOo22ZTch0dK6eD7g2vczIv9&#10;Rw/QYVl/6Fn/AAtF/oU/zixehfVHqPUcpozKrMPDYR61ljSx7v8Agsdlg3Oe7/SfzdX/AIGsW6xt&#10;19ljGCtrnHbWOGNn2Va/6JnsWx73Lc1PJy8JjL7IhPNwHiEPc4vahx/vz9uf8sjREcmEDIQY8Vxj&#10;fh8xem+tP1pr+tlGMG4j8TKwnvcG+oLK3V2ANs922mz1mvrr2fovoeqrv+Kqm1n1iyXPaWj7G8a6&#10;f4Whc3g4zqgbH6OcIA8l2X+Lv/l+7/wo/wD8+ULP5jnowlLlcIjLF8vFZNfpT4f3ncx/Br5P75nM&#10;8eaMTP29Bcf8nxfuPoy5/rnQb+pfWToOca67cHp32z7W2yDPr1Mqo21OB9T9I1dAuI/xg5NjOtfV&#10;/FdnZ+DhZP2z7UemusFzvTrpspiuhtrrNtn/AAT9lfqKqGi6f1g+r+b9s6R1XoFWOL+j2XH7HZ+h&#10;qsryWelk7H0sd6d/t/R+zZ/hP+Dsx7Pqj1+7oPUaLK6GZnUurjqQpbaXNZWX1PdW+51TN1jPS/NZ&#10;/wCQVvp/WaOi9O6e3Dtz+qV9U6ozDdb1Z7231+o3a51frU1vdTX6W5le3+cfZ+kR+q/Xd3TXfWLd&#10;h+q36vjDLQLNpt+1hp1mt3o+ju/4VJSur/VTK6t17qV1rm1YOf0oYDLgdz23eqbmv9H2bmM+n/OK&#10;t0/of1ru6v0C/q1WIyvoDL67Mim1zjf6tIxWOroNNfpObsZ6m53/AG3/ADauZX1n61iVYuNkdLqb&#10;1jqV5pwMRmR6jHMaxt1+XfkNpb6dOLu/Ss2+pZ/g1Xt+vWXgdP60ep9Pa3qfQTSbqKrpquryC1tN&#10;+Pe+v1GN93vY+n2ez/Cfo6kpz7fqj9Z2YLugUV4tnTh1AZ1Ga+5zXtr9X7R6FuOKXb7v+Ea/01b6&#10;t9W+uZ/1hq6hjYeL0/IpyWP/AGxRkWC2zFYRux8jDbS1mRfZS3b+mf6X/af+ZWhi/WzKo6kzp31h&#10;wW9MfkUWZGJfXd9oqsbS31curc2up1dtFP6X+X/216uX0/8AxkjKzsD1KcUYPVcgY1FdWUyzNpc8&#10;lmNbnYTB+jZkP2/Qs/Vv8K/6HqlSfpnT/rVR9YsvrGb07HyLsuxtFd/2uBj4TXDbRRR9ndud/h7v&#10;0lfr2/4OpZeH/i2GFl/ZbOk4PUcI37q8+2+6u5tDn73VZGPW307siuv9HU+vZV/N71Zx/rNjdE6f&#10;1S/CxNj7frDdgPflZBNItft35+Rd6W7GxPb76v0mz/TI/X+vdQxsf6v5udk04VVmeDlWYl5fj2Y7&#10;WWWbvWLKnWVWtbu9L/v6Sntklw/XOsnqv1bo6h1Lpl1GHdn4/wBhqGU6i97DZ+gy7/Rr/Q7va/7N&#10;vt/0td/qehcp9c/xh/Yc7Px8KvEsr6SB9pGVlNx7rnxvso6dRtsdY6hv03v/AJyz9DTX/pEp7VJV&#10;8DMpz8HHzqJ9HLqZfVuEO22NFjNw/e2uVhJT/9L1RCy/6Jf/AMW78hRVR67kWYvROoZVQBsoxbrW&#10;B2oJZW97Q7j91MnAzjKEfmmDEectEg0QT0NvPZ/UMTp2K7LzLPTqZAnlznH6NdTPz7HLzrrnXh1T&#10;KNtOLViMDpDmsb67z+/kZLRuc7+Qz2f8arn1y6wzqORiV0E/Z66GX7T/AKS9ot90fnV0+kz/ALcX&#10;Op3/ABa+B4+WwQ5rPEnmsoPpl8mHEfljwfpTnH1ylNj5/nZTyGGM1CB3HzcX95vYOQ8ueLHFzQ0u&#10;1k8Lq/8AFhkPv+s2TJhown7W9v52hcOHObMGJ0K7L/FR/wCKTJ/8JP8A/PtC1uY5TFEZ8wjHilAC&#10;OnycPzSj/WmqPxLPkw4eVM5cMJSlMmX85xfJCX9SD6uuf+sXQep9Q6r0rqvTMmnGyOlfaNovrdY1&#10;32hjKPo1vq+gxr/zl0Cx+t9byenZNGPj049hsovyrLcvIONWxmOcdjh6noZXvf8Aa/z/AEq2emsl&#10;kc/qH1b+sHVsGtnUeo0MzsLLqzen5GPQQxr6g72ZNVtr/Vrfv/Mcz/rn80qeV9Ruq52D18ZufQ7O&#10;6/8AZdzq6XMqq+yH27Q622x/qVjatrC+tvS8s4wa26sZLKD6r6nelXbksryMbDuyB+hblWVX1ezd&#10;s/SVV7/Uvo9QfQ/rMeoYfThfU452bi15V/o1u9CkWi00uusc5/pMvdjXsq99n83+k/waSEvX/q/Z&#10;1MYWTiZH2PqfTLPVw8rbvb7m+nfRbVuZuoyWe2z3b1zH1m+rWdifVf6x9QzLz1Hq3Vfs/qehUWsY&#10;ymyptNGNS03W7K2l/qWOf7/8J/hLbOi6R9aqc/o1eaKrcrJZRjPy6sSp72i7IrZe6ihzvY/0W2b7&#10;mes/7PX6frKxl9fqHTsLL6YwZzuqWV1YDS41scbGuvNl1hY+ymunHpuut/Q+r+i9L0vVSU5uN9WO&#10;qZ/VaOpfWPKoyqsLHtx8PGxqnUtP2hvo5GTkeo97/Vto/QupZ+i/0fpqr0/6q5H1dDLbMjFyOldO&#10;LrmuOCH5prbudXR69Lve+r2u9eun1t7FtM683Brvq68+jGy8ak5djcc2WMdj7vSFzPUpqd6nq/o3&#10;49frP/mf9OxU8b62bX5duayw1My7MLExsfDyH2PfU/Jrd6eS3fTm76sC7Is+zU1/Y/5q631EVOZ9&#10;W+m9ayukdVux2V4jep9Xys2unqOObG3YlzWsYy/G31W1eo73/wDW/wDQ2otP+L414mFi2303109S&#10;f1HKodQBjltrSyzBxMUusZTjN/MY/f8A6T+Qtu361dJosvFxtrpx/V3ZJqf6LnY4fZmU0Xbf012M&#10;ym71K2f6G/0vU+z3+lad1rprco4ZtJyBkNxDW1j3EXPp+3MZ7W/R+yfpvV/mf5aSnnH/AFK6oelH&#10;oo6gyzAxsynJ6b6rHG2qmt5sdhW2b/0rKvY3Gf8A+i/SZSTP+pWT+18vqPS78RjOokPyKM3Fbkiu&#10;0Da7JxbN9bmuf9L0bP0fqf8Age/0vrGL1MWiptlN2O4Nvx72Gu1m4epVvrd+bbW7ez/0oyxXklI6&#10;KhTRXSNoFbGshjdjfaNvsrH82z+QiJJJKf/T9UVPrWJbm9Hz8KiPWyca6mvcYbusY6tm52vt3OVx&#10;JAEggjobU+JZf1G+tuI0us6c+1o/Oocy2fhXW/1v/AljZWNlYbtmZRbiu/dvrdWf/BWsX0MmIDgW&#10;uEg6EHULQj8Un+lAH+6eH/vmueUidiQ/OwIIkGR5Ls/8VH/ikyf/AAk//wA+0L0HM+qX1ZzgftHT&#10;MYuOpeysVv8A+3afTs/6aF0f6ndE6J1F/UOmsspfZUaXVmxz2bS5lkj1t9m7dV/pE/Lz+PJinDhl&#10;GUhp2RDlpRmJWCA7az87omB1DqGNm5tTMj7JXbXVTaxr2B1rsez1x6gdttr+y7WO/wCEWgksxtOP&#10;Z9W639QsyftVrcS/Iqzb8EBgY7JpFIou9XZ9o2fquPbZT6n6S6n9z1q7qmP9TKqLel/rtjqejaYo&#10;9OptsNNuyt2ZVWy70HUWsoyqfoZfofpP8N6nRpJKeZP1Ix29Mo6ZTlObi4ppsqosqqtp9Wqt+Pdb&#10;ZjXMdW+vMbZ699P/AHO/XqvTybLvUu/82MYdEwuk15F1TunGuzEzGFotZZXO2wNLHUOa9j7KbKX1&#10;ek/HtfUtlJJTzGV9Xup5nUOnMzrjmUYlhyL895ZUXN3MuZ0uvBx6tjqPtmH0/Lsuvs9T9D6fqe9a&#10;tfQ6a/ssWOP2TNyM9ug1fk/bN9Tv5DP2lZt/4taSSKHFZ9V8f7QfWvff09tt99XT3tr9NtuUL2Zb&#10;nWNYLrantzcr06bH/o/Xs/nP1f0KuL9Ren47Wzl5Vtgx7cd9zngWOfb6rG55e1o/XcfHy8nFoud9&#10;DHtXSpJKcb6u/VunoQyTXaLX5RYXhlVVFYFbfTZsx8VldTbH/wCGf+f/AMGtlJJJSkkkklP/1PVE&#10;kkkEqSSSSUpJJJJSkkkklKSSSSUpJJJJSk6ZOkhSSSSSlJJJIqUkkkkp/9kAOEJJTQQhAAAAAABd&#10;AAAAAQEAAAAPAEEAZABvAGIAZQAgAFAAaABvAHQAbwBzAGgAbwBwAAAAFwBBAGQAbwBiAGUAIABQ&#10;AGgAbwB0AG8AcwBoAG8AcAAgAEMAQwAgADIAMAAxADUAAAABADhCSU0EBgAAAAAABwAIAAAAAQEA&#10;/+EOr2h0dHA6Ly9ucy5hZG9iZS5jb20veGFwLzEuMC8APD94cGFja2V0IGJlZ2luPSLvu78iIGlk&#10;PSJXNU0wTXBDZWhpSHpyZVN6TlRjemtjOWQiPz4gPHg6eG1wbWV0YSB4bWxuczp4PSJhZG9iZTpu&#10;czptZXRhLyIgeDp4bXB0az0iQWRvYmUgWE1QIENvcmUgNS42LWMwNjcgNzkuMTU3NzQ3LCAyMDE1&#10;LzAzLzMwLTIzOjQwOjQyICAgICAgICAiPiA8cmRmOlJERiB4bWxuczpyZGY9Imh0dHA6Ly93d3cu&#10;dzMub3JnLzE5OTkvMDIvMjItcmRmLXN5bnRheC1ucyMiPiA8cmRmOkRlc2NyaXB0aW9uIHJkZjph&#10;Ym91dD0iIiB4bWxuczp4bXA9Imh0dHA6Ly9ucy5hZG9iZS5jb20veGFwLzEuMC8iIHhtbG5zOmRj&#10;PSJodHRwOi8vcHVybC5vcmcvZGMvZWxlbWVudHMvMS4xLyIgeG1sbnM6cGhvdG9zaG9wPSJodHRw&#10;Oi8vbnMuYWRvYmUuY29tL3Bob3Rvc2hvcC8xLjAvIiB4bWxuczp4bXBNTT0iaHR0cDovL25zLmFk&#10;b2JlLmNvbS94YXAvMS4wL21tLyIgeG1sbnM6c3RFdnQ9Imh0dHA6Ly9ucy5hZG9iZS5jb20veGFw&#10;LzEuMC9zVHlwZS9SZXNvdXJjZUV2ZW50IyIgeG1wOk1vZGlmeURhdGU9IjIwMTUtMDktMDVUMDE6&#10;MDI6MzErMDI6MDAiIHhtcDpDcmVhdG9yVG9vbD0iQWRvYmUgUGhvdG9zaG9wIENDIDIwMTUgKFdp&#10;bmRvd3MpIiB4bXA6Q3JlYXRlRGF0ZT0iMjAxNS0wOS0wM1QwMjoxNDo1MSswMjowMCIgeG1wOk1l&#10;dGFkYXRhRGF0ZT0iMjAxNS0wOS0wNVQwMTowMjozMSswMjowMCIgZGM6ZGVzY3JpcHRpb249Ind3&#10;dy5kcmVhbXNhcnQucGwiIGRjOmZvcm1hdD0iaW1hZ2UvanBlZyIgcGhvdG9zaG9wOkNvbG9yTW9k&#10;ZT0iMyIgcGhvdG9zaG9wOklDQ1Byb2ZpbGU9InNSR0IgSUVDNjE5NjYtMi4xIiBwaG90b3Nob3A6&#10;SGlzdG9yeT0iMjAxNS0wOS0wNVQwMDo1NDoxNyswMjowMCYjeDk7UGxpayBsb2dvX0ZFX1BvbHNr&#10;YV9DeWZyb3dhX3JnYi0xLmpwZyBqZXN0IG90d2FydHkmI3hBO1phem5hY3plbmllOiAgbmFzdMSZ&#10;cG55IGRva3VtZW50dSYjeDk7MTYwNyYjeEE7JiN4QTsiIHhtcE1NOkluc3RhbmNlSUQ9InhtcC5p&#10;aWQ6ODY5MGM4NjAtODI1Zi0wYjQxLTgyMmQtNTdlNDJkMDg3YWI0IiB4bXBNTTpEb2N1bWVudElE&#10;PSJ4bXAuZGlkOjg2OTBjODYwLTgyNWYtMGI0MS04MjJkLTU3ZTQyZDA4N2FiNCIgeG1wTU06T3Jp&#10;Z2luYWxEb2N1bWVudElEPSJ4bXAuZGlkOjg2OTBjODYwLTgyNWYtMGI0MS04MjJkLTU3ZTQyZDA4&#10;N2FiNCI+IDxkYzpjcmVhdG9yPiA8cmRmOlNlcT4gPHJkZjpsaT5kcmVhbXMuYXJ0PC9yZGY6bGk+&#10;IDwvcmRmOlNlcT4gPC9kYzpjcmVhdG9yPiA8ZGM6dGl0bGU+IDxyZGY6QWx0PiA8cmRmOmxpIHht&#10;bDpsYW5nPSJ4LWRlZmF1bHQiPmxvZ29fRkVfUG9sc2thX0N5ZnJvd2FfcmdiPC9yZGY6bGk+IDwv&#10;cmRmOkFsdD4gPC9kYzp0aXRsZT4gPHhtcE1NOkhpc3Rvcnk+IDxyZGY6U2VxPiA8cmRmOmxpIHN0&#10;RXZ0OmFjdGlvbj0ic2F2ZWQiIHN0RXZ0Omluc3RhbmNlSUQ9InhtcC5paWQ6ODY5MGM4NjAtODI1&#10;Zi0wYjQxLTgyMmQtNTdlNDJkMDg3YWI0IiBzdEV2dDp3aGVuPSIyMDE1LTA5LTA1VDAxOjAyOjMx&#10;KzAyOjAwIiBzdEV2dDpzb2Z0d2FyZUFnZW50PSJBZG9iZSBQaG90b3Nob3AgQ0MgMjAxNSAoV2lu&#10;ZG93cykiIHN0RXZ0OmNoYW5nZWQ9Ii8iLz4gPC9yZGY6U2VxPiA8L3htcE1NOkhpc3Rvcnk+IDwv&#10;cmRmOkRlc2NyaXB0aW9uPiA8L3JkZjpSREY+IDwveDp4bXBtZXRhPi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Dw/eHBhY2tldCBlbmQ9InciPz7/&#10;4gxYSUNDX1BST0ZJTEUAAQEAAAxITGlubwIQAABtbnRyUkdCIFhZWiAHzgACAAkABgAxAABhY3Nw&#10;TVNGVAAAAABJRUMgc1JHQgAAAAAAAAAAAAAAAAAA9tYAAQAAAADTLUhQICAAAAAAAAAAAAAAAAAA&#10;AAAAAAAAAAAAAAAAAAAAAAAAAAAAAAAAAAAAAAAAAAAAABFjcHJ0AAABUAAAADNkZXNjAAABhAAA&#10;AGx3dHB0AAAB8AAAABRia3B0AAACBAAAABRyWFlaAAACGAAAABRnWFlaAAACLAAAABRiWFlaAAAC&#10;QAAAABRkbW5kAAACVAAAAHBkbWRkAAACxAAAAIh2dWVkAAADTAAAAIZ2aWV3AAAD1AAAACRsdW1p&#10;AAAD+AAAABRtZWFzAAAEDAAAACR0ZWNoAAAEMAAAAAxyVFJDAAAEPAAACAxnVFJDAAAEPAAACAxi&#10;VFJDAAAEPAAACAx0ZXh0AAAAAENvcHlyaWdodCAoYykgMTk5OCBIZXdsZXR0LVBhY2thcmQgQ29t&#10;cGFueQAAZGVzYwAAAAAAAAASc1JHQiBJRUM2MTk2Ni0yLjEAAAAAAAAAAAAAABJzUkdCIElFQzYx&#10;OTY2LTIuMQAAAAAAAAAAAAAAAAAAAAAAAAAAAAAAAAAAAAAAAAAAAAAAAAAAAAAAAAAAAAAAAAAA&#10;WFlaIAAAAAAAAPNRAAEAAAABFsxYWVogAAAAAAAAAAAAAAAAAAAAAFhZWiAAAAAAAABvogAAOPUA&#10;AAOQWFlaIAAAAAAAAGKZAAC3hQAAGNpYWVogAAAAAAAAJKAAAA+EAAC2z2Rlc2MAAAAAAAAAFklF&#10;QyBodHRwOi8vd3d3LmllYy5jaAAAAAAAAAAAAAAAFklFQyBodHRwOi8vd3d3LmllYy5jaAAAAAAA&#10;AAAAAAAAAAAAAAAAAAAAAAAAAAAAAAAAAAAAAAAAAAAAAAAAAAAAAABkZXNjAAAAAAAAAC5JRUMg&#10;NjE5NjYtMi4xIERlZmF1bHQgUkdCIGNvbG91ciBzcGFjZSAtIHNSR0IAAAAAAAAAAAAAAC5JRUMg&#10;NjE5NjYtMi4xIERlZmF1bHQgUkdCIGNvbG91ciBzcGFjZSAtIHNSR0IAAAAAAAAAAAAAAAAAAAAA&#10;AAAAAAAAZGVzYwAAAAAAAAAsUmVmZXJlbmNlIFZpZXdpbmcgQ29uZGl0aW9uIGluIElFQzYxOTY2&#10;LTIuMQAAAAAAAAAAAAAALFJlZmVyZW5jZSBWaWV3aW5nIENvbmRpdGlvbiBpbiBJRUM2MTk2Ni0y&#10;LjEAAAAAAAAAAAAAAAAAAAAAAAAAAAAAAAAAAHZpZXcAAAAAABOk/gAUXy4AEM8UAAPtzAAEEwsA&#10;A1yeAAAAAVhZWiAAAAAAAEwJVgBQAAAAVx/nbWVhcwAAAAAAAAABAAAAAAAAAAAAAAAAAAAAAAAA&#10;Ao8AAAACc2lnIAAAAABDUlQgY3VydgAAAAAAAAQAAAAABQAKAA8AFAAZAB4AIwAoAC0AMgA3ADsA&#10;QABFAEoATwBUAFkAXgBjAGgAbQByAHcAfACBAIYAiwCQAJUAmgCfAKQAqQCuALIAtwC8AMEAxgDL&#10;ANAA1QDbAOAA5QDrAPAA9gD7AQEBBwENARMBGQEfASUBKwEyATgBPgFFAUwBUgFZAWABZwFuAXUB&#10;fAGDAYsBkgGaAaEBqQGxAbkBwQHJAdEB2QHhAekB8gH6AgMCDAIUAh0CJgIvAjgCQQJLAlQCXQJn&#10;AnECegKEAo4CmAKiAqwCtgLBAssC1QLgAusC9QMAAwsDFgMhAy0DOANDA08DWgNmA3IDfgOKA5YD&#10;ogOuA7oDxwPTA+AD7AP5BAYEEwQgBC0EOwRIBFUEYwRxBH4EjASaBKgEtgTEBNME4QTwBP4FDQUc&#10;BSsFOgVJBVgFZwV3BYYFlgWmBbUFxQXVBeUF9gYGBhYGJwY3BkgGWQZqBnsGjAadBq8GwAbRBuMG&#10;9QcHBxkHKwc9B08HYQd0B4YHmQesB78H0gflB/gICwgfCDIIRghaCG4IggiWCKoIvgjSCOcI+wkQ&#10;CSUJOglPCWQJeQmPCaQJugnPCeUJ+woRCicKPQpUCmoKgQqYCq4KxQrcCvMLCwsiCzkLUQtpC4AL&#10;mAuwC8gL4Qv5DBIMKgxDDFwMdQyODKcMwAzZDPMNDQ0mDUANWg10DY4NqQ3DDd4N+A4TDi4OSQ5k&#10;Dn8Omw62DtIO7g8JDyUPQQ9eD3oPlg+zD88P7BAJECYQQxBhEH4QmxC5ENcQ9RETETERTxFtEYwR&#10;qhHJEegSBxImEkUSZBKEEqMSwxLjEwMTIxNDE2MTgxOkE8UT5RQGFCcUSRRqFIsUrRTOFPAVEhU0&#10;FVYVeBWbFb0V4BYDFiYWSRZsFo8WshbWFvoXHRdBF2UXiReuF9IX9xgbGEAYZRiKGK8Y1Rj6GSAZ&#10;RRlrGZEZtxndGgQaKhpRGncanhrFGuwbFBs7G2MbihuyG9ocAhwqHFIcexyjHMwc9R0eHUcdcB2Z&#10;HcMd7B4WHkAeah6UHr4e6R8THz4faR+UH78f6iAVIEEgbCCYIMQg8CEcIUghdSGhIc4h+yInIlUi&#10;giKvIt0jCiM4I2YjlCPCI/AkHyRNJHwkqyTaJQklOCVoJZclxyX3JicmVyaHJrcm6CcYJ0kneier&#10;J9woDSg/KHEooijUKQYpOClrKZ0p0CoCKjUqaCqbKs8rAis2K2krnSvRLAUsOSxuLKIs1y0MLUEt&#10;di2rLeEuFi5MLoIuty7uLyQvWi+RL8cv/jA1MGwwpDDbMRIxSjGCMbox8jIqMmMymzLUMw0zRjN/&#10;M7gz8TQrNGU0njTYNRM1TTWHNcI1/TY3NnI2rjbpNyQ3YDecN9c4FDhQOIw4yDkFOUI5fzm8Ofk6&#10;Njp0OrI67zstO2s7qjvoPCc8ZTykPOM9Ij1hPaE94D4gPmA+oD7gPyE/YT+iP+JAI0BkQKZA50Ep&#10;QWpBrEHuQjBCckK1QvdDOkN9Q8BEA0RHRIpEzkUSRVVFmkXeRiJGZ0arRvBHNUd7R8BIBUhLSJFI&#10;10kdSWNJqUnwSjdKfUrESwxLU0uaS+JMKkxyTLpNAk1KTZNN3E4lTm5Ot08AT0lPk0/dUCdQcVC7&#10;UQZRUFGbUeZSMVJ8UsdTE1NfU6pT9lRCVI9U21UoVXVVwlYPVlxWqVb3V0RXklfgWC9YfVjLWRpZ&#10;aVm4WgdaVlqmWvVbRVuVW+VcNVyGXNZdJ114XcleGl5sXr1fD19hX7NgBWBXYKpg/GFPYaJh9WJJ&#10;Ypxi8GNDY5dj62RAZJRk6WU9ZZJl52Y9ZpJm6Gc9Z5Nn6Wg/aJZo7GlDaZpp8WpIap9q92tPa6dr&#10;/2xXbK9tCG1gbbluEm5rbsRvHm94b9FwK3CGcOBxOnGVcfByS3KmcwFzXXO4dBR0cHTMdSh1hXXh&#10;dj52m3b4d1Z3s3gReG54zHkqeYl553pGeqV7BHtje8J8IXyBfOF9QX2hfgF+Yn7CfyN/hH/lgEeA&#10;qIEKgWuBzYIwgpKC9INXg7qEHYSAhOOFR4Wrhg6GcobXhzuHn4gEiGmIzokziZmJ/opkisqLMIuW&#10;i/yMY4zKjTGNmI3/jmaOzo82j56QBpBukNaRP5GokhGSepLjk02TtpQglIqU9JVflcmWNJaflwqX&#10;dZfgmEyYuJkkmZCZ/JpomtWbQpuvnByciZz3nWSd0p5Anq6fHZ+Ln/qgaaDYoUehtqImopajBqN2&#10;o+akVqTHpTilqaYapoum/adup+CoUqjEqTepqaocqo+rAqt1q+msXKzQrUStuK4trqGvFq+LsACw&#10;dbDqsWCx1rJLssKzOLOutCW0nLUTtYq2AbZ5tvC3aLfguFm40blKucK6O7q1uy67p7whvJu9Fb2P&#10;vgq+hL7/v3q/9cBwwOzBZ8Hjwl/C28NYw9TEUcTOxUvFyMZGxsPHQce/yD3IvMk6ybnKOMq3yzbL&#10;tsw1zLXNNc21zjbOts83z7jQOdC60TzRvtI/0sHTRNPG1EnUy9VO1dHWVdbY11zX4Nhk2OjZbNnx&#10;2nba+9uA3AXcit0Q3ZbeHN6i3ynfr+A24L3hROHM4lPi2+Nj4+vkc+T85YTmDeaW5x/nqegy6Lzp&#10;RunQ6lvq5etw6/vshu0R7ZzuKO6070DvzPBY8OXxcvH/8ozzGfOn9DT0wvVQ9d72bfb794r4Gfio&#10;+Tj5x/pX+uf7d/wH/Jj9Kf26/kv+3P9t////7gAOQWRvYmUAZEAAAAAB/9sAhAABAQEBAQEBAQEB&#10;AQEBAQEBAQEBAQEBAQEBAQEBAQEBAQEBAQEBAQEBAQEBAgICAgICAgICAgIDAwMDAwMDAwMDAQEB&#10;AQEBAQEBAQECAgECAgMDAwMDAwMDAwMDAwMDAwMDAwMDAwMDAwMDAwMDAwMDAwMDAwMDAwMDAwMD&#10;AwMDAwP/wAARCAI3A/IDAREAAhEBAxEB/90ABAB//8QBogAAAAYCAwEAAAAAAAAAAAAABwgGBQQJ&#10;AwoCAQALAQAABgMBAQEAAAAAAAAAAAAGBQQDBwIIAQkACgsQAAIBAwQBAwMCAwMDAgYJdQECAwQR&#10;BRIGIQcTIgAIMRRBMiMVCVFCFmEkMxdScYEYYpElQ6Gx8CY0cgoZwdE1J+FTNoLxkqJEVHNFRjdH&#10;YyhVVlcassLS4vJkg3SThGWjs8PT4yk4ZvN1Kjk6SElKWFlaZ2hpanZ3eHl6hYaHiImKlJWWl5iZ&#10;mqSlpqeoqaq0tba3uLm6xMXGx8jJytTV1tfY2drk5ebn6Onq9PX29/j5+hEAAgEDAgQEAwUEBAQG&#10;BgVtAQIDEQQhEgUxBgAiE0FRBzJhFHEIQoEjkRVSoWIWMwmxJMHRQ3LwF+GCNCWSUxhjRPGisiY1&#10;GVQ2RWQnCnODk0Z0wtLi8lVldVY3hIWjs8PT4/MpGpSktMTU5PSVpbXF1eX1KEdXZjh2hpamtsbW&#10;5vZnd4eXp7fH1+f3SFhoeIiYqLjI2Oj4OUlZaXmJmam5ydnp+So6SlpqeoqaqrrK2ur6/9oADAMB&#10;AAIRAxEAPwDfu9lXT/Xvfuvde9+691737r3Xvfuvde9+691737r3Xvfuvde9+691737r3Xvfuvde&#10;9+691737r3Xvfuvde9+691737r3Xvfuvde9+691737r3Xvfuvde9+691737r3Xvfuvde9+69173u&#10;pHXuu/dga9e697317r3v3Xuve/de697917r3v3Xuve/de697917r3v3Xuve/de697917r3v3Xuve&#10;/de697917r3v3Xuve/de697917r3v3Xuve/de697917r3v3Xuve/de697917r3v3Xuve/de69791&#10;7r3v3DI691737r3Xvfuvde9+691737r3Xvfuvde9+691737r3Xvfuvde9+691737r3Xvfuvde9+6&#10;91737r3Xvfuvde9+691737r3Xvfuvddj24jfh61137c611737r3Xvfuvde9+691737r3Xvfuvde9&#10;+691737r3Xvfuvde9+691737r3Xvfuvde9+691737r3Xvfuvde9+6912DYj/AB49+HWm4dZPe+qd&#10;e9+691737r3Xvfuvde9+691737r3Xvfuvde9+691737r3Xvfuvde9+691737r3Xvfuvde9+69173&#10;7r3Xvfuvde9+691737r3XvexxH29e65e3+tde9+691737r3Xvfuvde9+691737r3Xvfuvde9+691&#10;737r3Xvfuvde9+691737r3Xvfuvde9+691737r3Xvfuvde9+691737r3Xvfuvde9+691737r3X//&#10;0N+72VdP9e9+691737r3Xvfuvde9+691737r3Xvfuvde9+691737r3Xvfuvde9+691737r3Xvfuv&#10;de9+691737r3Xvfuvde9+691737r3Xvfuvde9+691737r3Xvfuvde9+691737r3Xvfuvde9+6917&#10;34GnXuu/dwa9e697317r3v3Xuve/de697917r3v3Xuve/de697917r3v3Xuve/de697917r3v3Xu&#10;ve/de697917r3v3Xuve/de697917r3v3Xuve/de697917r3v3Xuve/de697917r3v3Xuve/de697&#10;917r3v3Xuve/de697917r3v3Xuve/de697917r3v3Xuve/de697917r3v3Xuve/de697917r3v3X&#10;uve/de697917r3v3Xuve/de65e1HVeve/de697917r3v3Xuve/de697917r3v3Xuve/de697917r&#10;3v3Xuve/de697917r3v3Xuve/de697917r3v3Xuve/de6y+99N9e9+691737r3Xvfuvde9+69173&#10;7r3Xvfuvde9+691737r3Xvfuvde9+691737r3Xvfuvde9+691737r3Xvfuvde9+691737r3Xvfuv&#10;dcvajrXXvfuvde9+691737r3Xvfuvde9+691737r3Xvfuvde9+691737r3Xvfuvde9+691737r3X&#10;vfuvde9+691737r3Xvfuvde9+691737r3Xvfuvde9+691//R37vZV0/1737r3Xvfuvde9+691737&#10;r3Xvfuvde9+691737r3Xvfuvde9+691737r3Xvfuvde9+691737r3Xvfuvde9+691737r3Xvfuvd&#10;e9+691737r3Xvfuvde9+691737r3Xvfuvde9+691737r3Xvfuvde9+69173YH169137t17r3v3Xu&#10;ve/de697917r3v3Xuve/de697917r3v3Xuve/de697917r3v3Xuve/de697917r3v3Xuve/de697&#10;917r3v3Xuve/de697917r3v3Xuve/de697917r3v3Xuve/de697917r3v3Xuve/de697917r3v3X&#10;uve/de697917r3v3Xuve/de697917r3v3Xuve/de697917r3v3Xuve/de697917r3v3Xuux7cQ8R&#10;1o9d+3Otde9+691737r3Xvfuvde9+691737r3Xvfuvde9+691737r3Xvfuvde9+691737r3Xvfuv&#10;de9+691737r3Xvfuvdc1P4/p72Oqtx65e/dV697917r3v3Xuve/de697917r3v3Xuve/de697917&#10;r3v3Xuve/de697917r3v3Xuve/de697917r3v3Xuve/de697917r3v3Xuu/x7uPgP29e8+u/bvWu&#10;ve/de697917r3v3Xuve/de697917r3v3Xuve/de697917r3v3Xuve/de697917r3v3Xuve/de697&#10;917r3v3Xuve/de697917r3v3Xuve/de6/9Lfu9lXT/Xvfuvde9+691737r3Xvfuvde9+691737r3&#10;Xvfuvde9+691737r3Xvfuvde9+691737r3Xvfuvde9+691737r3Xvfuvde9+691737r3Xvfuvde9&#10;+691737r3Xvfuvde9+691737r3Xvfuvde9+691737r3Xvfuvde9+Bp17rv3cGvXuve99e697917r&#10;3v3Xuve/de697917r3v3Xuve/de697917r3v3Xuve/de697917r3v3Xuve/de697917r3v3Xuve/&#10;de697917r3v3Xuve/de697917r3v3Xuve/de697917r3v3Xuve/de697917r3v3Xuve/de697917&#10;r3v3Xuve/de697917r3v3Xuve/de697917r3v3Xuve/de697917r3v3Xuve/de65e1HVeve/de69&#10;7917r3v3Xuve/de697917r3v3Xuve/de697917r3v3Xuve/de697917r3v3Xuve/de697917r3v3&#10;XuuwbEf48e/DrTcOsnvfVOve/de697917r3v3Xuve/de697917r3v3Xuve/de697917r3v3Xuve/&#10;de697917r3v3Xuve/de697917r3v3Xuve/de697917rse7J8Q69137e611737r3Xvfuvde9+6917&#10;37r3Xvfuvde9+691737r3Xvfuvde9+691737r3Xvfuvde9+691737r3Xvfuvde9+691737r3Xvfu&#10;vde9+691737r3X//09+72VdP9e9+691737r3Xvfuvde9+691737r3Xvfuvde9+691737r3Xvfuvd&#10;e9+691737r3Xvfuvde9+691737r3Xvfuvde9+691737r3Xvfuvde9+691737r3Xvfuvde9+69173&#10;7r3Xvfuvde9+691737r3Xvfuvde9+691737r3Xvfuvde92B9evdd+7de697917r3v3Xuve/de697&#10;917r3v3Xuve/de697917r3v3Xuve/de697917r3v3Xuve/de697917r3v3Xuve/de697917r3v3X&#10;uve/de697917r3v3Xuve/de6979XFPLrXXvfut9e9+691737r3Xvfuvde9+691737r3Xvfuvde9+&#10;691737r3Xvfuvde9+691737r3Xvfuvde9+691737r3Xvfuvddj26nD8+tHrv3frXXvfuvde9+691&#10;737r3Xvfuvde9+691737r3Xvfuvde9+691737r3Xvfuvde9+691737r3Xvfuvde9+691737r3WQG&#10;4B976b679+691737r3Xvfuvde9+691737r3Xvfuvde9+691737r3Xvfuvde9+691737r3Xvfuvde&#10;9+691737r3Xvfuvde9+691737r3XvfuvdcvajrXXvfuvde9+691737r3Xvfuvde9+691737r3Xvf&#10;uvde9+691737r3Xvfuvde9+691737r3Xvfuvde9+691737r3Xvfuvde9+691737r3Xvfuvdf/9Tf&#10;u9lXT/Xvfuvde9+691737r3Xvfuvde9+691737r3Xvfuvde9+691737r3Xvfuvde9+691737r3Xv&#10;fuvde9+691737r3Xvfuvde9+691737r3Xvfuvde9+691737r3Xvfuvde9+691737r3Xvfuvde9+6&#10;91737r3Xvfuvde9+691737r3Xvfuvde92B9evdd+7de697917r3v3Xuve/de697917r3v3Xuve/d&#10;e697917r3v3Xuve/de697917r3v3Xuve/de697917r3v3Xuve/de697917r3v3Xuve/de697917r&#10;3v3Xuve/de697917r3v3Xuve/de697917r3v3Xuve/de697917r3v3Xuve/de697917r3v3Xuve/&#10;de697917r3v3Xuve/de697917rw92T4h1rrl7e611737r3Xvfuvde9+691737r3Xvfuvde9+6917&#10;37r3Xvfuvde9+691737r3Xvfuvde9+691737r3Xvfuvde9+691zU/j+nvY6q3Hrl791Xr3v3Xuve&#10;/de697917r3v3Xuve/de697917r3v3Xuve/de697917r3v3Xuve/de697917r3v3Xuve/de69791&#10;7r3v3Xuve/de65e1HWuve/de697917r3v3Xuve/de697917r3v3Xuve/de697917r3v3Xuve/de6&#10;97917r3v3Xuve/de697917r3v3Xuve/de697917r3v3Xuve/de6//9Xfu9lXT/Xvfuvde9+69173&#10;7r3Xvfuvde9+691737r3Xvfuvde9+691737r3Xvfuvde9+691737r3Xvfuvde9+691737r3Xvfuv&#10;de9+691737r3Xvfuvde9+691737r3Xvfuvde9+691737r3Xvfuvde9+691737r3Xvfuvde9+6917&#10;37r3Xvfuvde9+69173sGnXuu/d+vde9+691737r3Xvfuvde9+691737r3Xvfuvde9+691737r3Xv&#10;fuvde9+691737r3Xvfuvde9+691737r3Xvfuvde9+691737r3Xvfuvde9+691737r3Xvfuvde9+6&#10;91737r3Xvfuvde9+691737r3Xvfuvde9+691737r3Xvfuvde9+691737r3Xvfuvde9+691737r3X&#10;vfuvde9+69137fBqAeq9d+99e697917r3v3Xuve/de697917r3v3Xuve/de697917r3v3Xuve/de&#10;697917r3v3Xuve/de697917r3v3Xuu1+o/2P+9H34dabh1k976p1737r3Xvfuvde9+691737r3Xv&#10;fuvde9+691737r3Xvfuvde9+691737r3Xvfuvde9+691737r3Xvfuvde9+691737r3Xvfuvdd/j3&#10;cfAft6959d+3etde9+691737r3Xvfuvde9+691737r3Xvfuvde9+691737r3Xvfuvde9+691737r&#10;3Xvfuvde9+691737r3Xvfuvde9+691737r3Xvfuvdf/W37vZV0/1737r3Xvfuvde9+691737r3Xv&#10;fuvde9+691737r3Xvfuvde9+691737r3Xvfuvde9+691737r3Xvfuvde9+691737r3Xvfuvde9+6&#10;91737r3Xvfuvde9+691737r3Xvfuvde9+691737r3Xvfuvde9+691737r3Xvfuvde9+691737r3X&#10;vfuvde9+69173sGnXuu/d+vde9+691737r3Xvfuvde9+691737r3Xvfuvde9+691737r3Xvfuvde&#10;9+691737r3Xvfuvde9+691737r3Xvfuvde9+691737r3Xvfuvde9+691737r3Xvfuvde9+691737&#10;r3Xvfuvde9+691737r3Xvfuvde9+691737r3Xvfuvde9+691737r3Xvfuvde9+691737r3Xvfuvd&#10;dj25H59aPXftzrXXvfuvde9+691737r3Xvfuvde9+691737r3Xvfuvde9+691737r3Xvfuvde9+6&#10;91737r3Xvfuvde9+691737r3WX3vpvr3v3Xuve/de697917r3v3Xuve/de697917r3v3Xuve/de6&#10;97917r3v3Xuve/de697917r3v3Xuve/de697917r3v3Xuve/de67HuyfEOvdd+3utde9+691737r&#10;3Xvfuvde9+691737r3Xvfuvde9+691737r3Xvfuvde9+691737r3Xvfuvde9+691737r3Xvfuvde&#10;9+691737r3Xvfuvdf//X37vZV0/1737r3Xvfuvde9+691737r3Xvfuvde9+691737r3Xvfuvde9+&#10;691737r3Xvfuvde9+691737r3Xvfuvde9+691737r3Xvfuvde9+691737r3Xvfuvde9+691737r3&#10;Xvfuvde9+691737r3Xvfuvde9+691737r3Xvfuvde9+691737r3Xvfuvde9+691737r3XvdgfLr3&#10;Xfu3Xuve/de697917r3v3Xuve/de697917r3v3Xuve/de697917r3v3Xuve/de697917r3v3Xuve&#10;/de697917r3v3Xuve/de697917r3v3Xuve/de697917r3v3Xuve/de697917r3v3Xuve/de69791&#10;7r3v3Xuve/de697917r3v3Xuve/de697917r3v3Xuve/de697917r3veVPWuuXt/rXXvfuvde9+6&#10;91737r3Xvfuvde9+691737r3Xvfuvde9+691737r3Xvfuvde9+691737r3Xvfuvde9+691737r3X&#10;NTcf6xt731Q8T1y9+611737r3Xvfuvde9+691737r3Xvfuvde9+691737r3Xvfuvde9+691737r3&#10;Xvfuvde9+691737r3Xvfuvde9+691737r3XvfuvdcvajrXXvfuvde9+691737r3Xvfuvde9+6917&#10;37r3Xvfuvde9+691737r3Xvfuvde9+691737r3Xvfuvde9+691737r3Xvfuvde9+691737r3X//Q&#10;37vZV0/1737r3Xvfuvde9+691737r3Xvfuvde9+691737r3Xvfuvde9+691737r3Xvfuvde9+691&#10;737r3Xvfuvde9+691737r3Xvfuvde9+691737r3Xvfuvde9+691737r3Xvfuvde9+691737r3Xvf&#10;uvde9+691737r3Xvfuvde9+691737r3Xvfuvde9+691737r3Xvfuvdd+7g169173vr3Xvfuvde9+&#10;691737r3Xvfuvde9+691737r3Xvfuvde9+691737r3Xvfuvde9+691737r3Xvfuvde9+691737r3&#10;Xvfuvde9+691737r3Xvfuvde9+691737r3Xvfuvde9+691737r3Xvfuvde9+691737r3Xvfuvde9&#10;+691737r3Xvfuvde9+691737r3Xvfuvde9+69137fHAdV6797691737r3Xvfuvde9+691737r3Xv&#10;fuvde9+691737r3Xvfuvde9+691737r3Xvfuvde9+691737r3Xvfuvddr9SP6j/ff7378Oqtx6ye&#10;99V697917r3v3Xuve/de697917r3v3Xuve/de697917r3v3Xuve/de697917r3v3Xuve/de69791&#10;7r3v3Xuve/de697917r3v3XuuXtR1rr3v3Xuve/de697917r3v3Xuve/de697917r3v3Xuve/de6&#10;97917r3v3Xuve/de697917r3v3Xuve/de697917r3v3Xuve/de697917r//R37vZV0/1737r3Xvf&#10;uvde9+691737r3Xvfuvde9+691737r3Xvfuvde9+691737r3Xvfuvde9+691737r3Xvfuvde9+69&#10;1737r3Xvfuvde9+691737r3Xvfuvde9+691737r3Xvfuvde9+691737r3Xvfuvde9+691737r3Xv&#10;fuvde9+691737r3Xvfuvde9+691737r3Xvfuvde9+69137uDXr3Xve+vde9+691737r3Xvfuvde9&#10;+691737r3Xvfuvde9+691737r3Xvfuvde9+691737r3Xvfuvde9+691737r3Xvfuvde9+691737r&#10;3Xvfuvde9+691737r3Xvfuvde9+691737r3Xvfuvde9+691737r3Xvfuvde9+691737r3Xvfuvde&#10;9+691737r3Xvfuvde9+6912Pbkfn1o9d+3Otde9+691737r3Xvfuvde9+691737r3Xvfuvde9+69&#10;1737r3Xvfuvde9+691737r3Xvfuvde9+691737r3Xa/Uf7H/AHo+/DrTcOsnvfVOve/de697917r&#10;3v3Xuve/de697917r3v3Xuve/de697917r3v3Xuve/de697917r3v3Xuve/de697917r3v3Xuve/&#10;de697917rv8AHu4+A/b17z679u9a697917r3v3Xuve/de697917r3v3Xuve/de697917r3v3Xuve&#10;/de697917r3v3Xuve/de697917r3v3Xuve/de697917r3v3Xuv/S37vZV0/1737r3Xvfuvde9+69&#10;1737r3Xvfuvde9+691737r3Xvfuvde9+691737r3Xvfuvde9+691737r3Xvfuvde9+691737r3Xv&#10;fuvde9+691737r3Xvfuvde9+691737r3Xvfuvde9+691737r3Xvfuvde9+691737r3Xvfuvde9+6&#10;91737r3Xvfuvde9+691BrKyloKWpr6+pp6KhooJaqrrKuaOmpqamgR5JqipqJWjihgihUszsQqqC&#10;Sbe7JG8rpFChaZjQACpJPAADJJ9Oqs6opZmAUCpJ4AdBd1h3z0r3ZUbvpenO1+vO032DlaXBb0n6&#10;93Zhd4Ue2s5W071cGHy1fgK2voKbKimjZnpzJ5YrWdVPHs53nlnmHlxbCTf9ku7L6lC8QmjeIyID&#10;QsquASteDUofInpBZbrtm5tcpt1/FP4LBX8Ng4UnNCVJFflWo8+hf9knRj173sGnXuu/d+vde9+6&#10;91737r3Xvfuvde9+691737r3Xvfuvde9+691737r3Xvfuvde9+691737r3Xvfuvde9+691737r3X&#10;vfuvde9+691737r3Xvfuvde97HEfb1rr3vXW+ve/de697917r3v3Xuve/de697917r3v3Xuve/de&#10;697917r3v3Xuve/de697917r3v3Xuve/de697917rw92T4h1rrl7e611737r3Xvfuvde9+691737&#10;r3Xvfuvde9+691737r3Xvfuvde9+691737r3Xvfuvde9+691737r3Xvfuvde9+691l976b697917&#10;r3v3Xuve/de697917r3v3Xuve/de697917r3v3Xuve/de697917r3v3Xuve/de697917r3v3Xuve&#10;/de697917r3v3Xuux7cj8+vHrv251rr3v3Xuve/de697917r3v3Xuve/de697917r3v3Xuve/de6&#10;97917r3v3Xuve/de697917r3v3Xuve/de697917r3v3Xuve/de6//9Pfu9lXT/Xvfuvde9+69173&#10;7r3Xvfuvde9+691737r3Xvfuvde9+691737r3Xvfuvde9+691737r3Xvfuvde9+691737r3Xvfuv&#10;de9+691737r3Xvfuvde9+691737r3Xvfuvde9+691737r3Xvfuvde9+691737r3Xvfuvde9+6917&#10;37r3SV3dvPZ+wMBXbt35uvbeydr4qMy5Tcu7c5itt7fx0WkkyV+YzNTR46jisD6pJFHHtVY7ff7p&#10;cpY7ZYy3N45oscaNI7fYqgsfyHTFxc21nE091OkUC8Wdgqj7SSAOqYPkn/woZ/lo/H3+IYzCdp5n&#10;5D7tojJF/d/oPBndOMaYArA7dg5yr231zVUTyL65KDKV8iICwiYlVafuU/ut+7nNHgzXWzR7VZt+&#10;O8fw2p5/ooHnB9A8aAnFRmkdbx7tcm7VqSG+a8nH4YF1D/nISsdP9KzH5da/3yS/4VUfJ7e/3+H+&#10;MnSnXXReHm88NPure1VVdtb+RAT4K+hhmpdsbGxNRIPU1PU4zMIh9Ika2o5N8p/cx5N24x3HN+/3&#10;e5XAyY4gLaH5gkGSZh81kiJ40HDqKt498d6udabLtsNqn8TnxX+0YVB9hV/t6oG+Q/zn+X/ywqp5&#10;/kN8iu0uzqKecVQ23mty1NFsalqBIJBNi+vsGMTsXDyF1BvS46H9K/6kWyb5X9u+RuS0VeV+VrOz&#10;kAp4ixgzEejTPqlb/bOeoq3fmXft9Ytu27T3C1+EsQg+yNaIPyUdbeP/AAkv/wCyd/lt/wCJo2T/&#10;AO8NL7wc++v/AMrNyR/zwTf9XR1PvsP/AMknfv8AnoT/AI4ettL3hJ1PPXvfuvde92U+XXuu/duv&#10;de9+691737r3Xvfuvde9+691737r3Xvfuvde9+691737r3Xvfuvde9+691737r3Xvfuvde9+6917&#10;37r3Xvfuvde9+691737r3Xvfuvde9+691737r3Xvfuvde9+691737r3Xvfuvde9+691737r3Xvfu&#10;vde9+691737r3Xvfuvde9+691737r3Xvfuvde9+69137fHAdV6797691737r3Xvfuvde9+691737&#10;r3Xvfuvde9+691737r3Xvfuvde9+691737r3Xvfuvde9+691737r3Xvfuvdc1+g/2P8AvZ976oeJ&#10;65e/da697917r3v3Xuve/de697917r3v3Xuve/de697917r3v3Xuve/de697917r3v3Xuve/de69&#10;7917r3v3Xuve/de697917rv3ZfxfZ17rv291rr3v3Xuve/de697917r3v3Xuve/de697917r3v3X&#10;uve/de697917r3v3Xuve/de697917r3v3Xuve/de697917r3v3Xuve/de6//1N+72VdP9e9+6917&#10;37r3Xvfuvde9+691737r3Xvfuvde9+691737r3Xvfuvde9+691737r3Xvfuvde9+691737r3Xvfu&#10;vde9+691737r3Xvfuvde9+691737r3Xvfuvde9+691737r3Xvfuvde9+691737r3XvfuvdBF253t&#10;0r0Ht5t2d3dtdc9SbatKY8z2NvLAbPoql4lDNT0Umcr6L+I1Z1AJBAJJpGYKqliATnYuWeYOZrv6&#10;Ll3ZLq9uf4YInlIr5nQDpHzNAOJPRff7ptu1RCfc9whgh9ZHVAfs1EVPyGeqLPkn/wAKZ/5ffThr&#10;8T0/F2N8nN0U3lip32TgZdk7B+8hvrgr96b/AIcTlGgLiy1GNwuVgcepWK2JyP5T+6F7nb8Ypt/e&#10;02e0PHxXEs1D5iKEslf6MksZHmK9RlvHvPynt2uOwWa9mH8C6Er83eh/NUYda/3yS/4U6/PftoZD&#10;FdI4brb4xbaqBIlNU7bw0XY3YcVNNdJKeq3fv2kqNtu3i4Sah29j6iNiWVw2krk5yn90H2z2Pw5+&#10;YZrveLscRK3gQ1HmIoSH+0PM4PAjjWKN496uadxDR7dHDZQnzUeJJ+buCv5iNT8+qI+5PkN3z8iM&#10;8dz97dx9l9u5xJJXpq7sPeef3Y9AJTZoMTBmK2qpcPSKDZIKVIYUUBVUAAe8kNh5X5a5WtTZ8ubD&#10;aWFtTIhiSPVTzYqAWPzYknzPUYX+7bnu0pm3TcZriX1kdmp9lSQB8hQdAz7Pui3r3v3Xuve/de63&#10;of8AhJf/ANk7/Lb/AMTRsn/3hpffOj76/wDys3JH/PBN/wBXR1k57D/8knfv+ehP+OHrbS94SdTz&#10;1737r3Xvfuvdd+7g169173vr3Xvfuvde9+691737r3Xvfuvde9+691737r3Xvfuvde9+691737r3&#10;Xvfuvde9+691737r3Xvfuvde9+691737r3Xvfuvde9+691737r3Xvfuvde9+691737r3Xvfuvde9&#10;+691737r3Xvfuvde9+691737r3Xvfuvde9+691737r3Xvfuvde9+691737r3XY9upw/PrR679361&#10;1737r3Xvfuvde9+691737r3Xvfuvde9+691737r3Xvfuvde9+691737r3Xvfuvde9+691737r3Xv&#10;fuvdck/P+w/4n34dVbj1z976r1737r3Xvfuvde9+691737r3Xvfuvde9+691737r3Xvfuvde9+69&#10;1737r3Xvfuvde9+691737r3Xvfuvde9+691737r3XvfuvdcvajrXXvfuvde9+691737r3Xvfuvde&#10;9+691737r3Xvfuvde9+691737r3Xvfuvde9+691737r3Xvfuvde9+691737r3Xvfuvde9+691//V&#10;37vZV0/1737r3Xvfuvde9+691737r3Xvfuvde9+691737r3Xvfuvde9+691737r3Xvfuvde9+691&#10;737r3Xvfuvde9+691737r3Xvfuvde9+691737r3Xvfuvde9+691737r3Xvfuvde9+690V/5BfNH4&#10;o/FSglrvkN8gureqJFpvuocHuXdWPXeGRp9Ify4bY+Peu3jnbLzaioJzYjjkexbyv7f8686Oqcrc&#10;r3t6K0Lxxt4Sn+lKaRJ/tnHRHuvMew7Epbdt2ggaldLMNZ+xBV2/JT1QP8kv+FT/AMS9gNXYj41d&#10;Rdk/IPMwh4qbcu5Hg6e68qNV0hrKSbL0Wf39WpERreCowWNLrZRKpJZMmuU/uZc7bl4U/Nu/2m2w&#10;HjHFW5mHqCFKQj0BWaSnGh84u3r3v2K11R7Nt813J5M36Uf2ioZz9hRft61//kl/wor/AJlPfn3+&#10;L2r2Dtv447TrPNCMJ0bt1MTnWpjxAajsHdNRufe1LkI4z6p8XWYtXbkRqLKMnOUvur+03LPhzXm2&#10;S7tfLnVePqSvnSGMRxFflIslPU8eop3n3c5x3bXHBdpZwHyhWjU/5qMWcH5qV+zqlPe+/t99m7ir&#10;d39j713b2DuzJNqyO6N77kzO69x17BmbVWZvO1tfkqpruTeSVuSf6+8gbDbtv2q1Sw2rb4LaxT4Y&#10;4kWNB9iIAo/IdRtc3l1eTNcXlzJLOeLOxZj9pYkn9vSQ9ruk3Xvfuvde9+691737r3Xvfuvde9+6&#10;91vQ/wDCS/8A7J3+W3/iaNk/+8NL750ffX/5Wbkj/ngm/wCro6yc9h/+STv3/PQn/HD1tpe8JOp5&#10;697917r3v3Xuve7A+vXuu/duvde9+691737r3Xvfuvde9+691737r3Xvfuvde9+691737r3Xvfuv&#10;de9+691737r3Xvfuvde9+691737r3Xvfuvde9+691737r3Xvfuvde9+691737r3Xvfuvde9+6917&#10;37r3Xvfuvde9+691737r3Xvfuvde9+691737r3Xvfuvde9+691737r3XvfuvdeHu6cetHrl7d611&#10;737r3Xvfuvde9+691737r3Xvfuvde9+691737r3Xvfuvde9+691737r3Xvfuvde9+691737r3Xvf&#10;uvdcl+v+w9+HWm4dc/e+qde9+691737r3Xvfuvde9+691737r3Xvfuvde9+691737r3Xvfuvde9+&#10;691737r3Xvfuvde9+691737r3Xvfuvde9+69173scR9vXuuXt/rXXvfuvde9+691737r3Xvfuvde&#10;9+691737r3Xvfuvde9+691737r3Xvfuvde9+691737r3Xvfuvde9+691737r3Xvfuvde9+691//W&#10;37vZV0/1737r3Xvfuvde9+691737r3Xvfuvde9+691737r3Xvfuvde9+691737r3Xvfuvde9+691&#10;737r3Xvfuvde9+691737r3Xvfuvde9+691737r3Xvfuvde9+690QP5J/zQPgR8TDkKTu75N9bYPc&#10;eN8kdVsLbmUl7B7CiqVBVKWr2PsKDce5MU1RMNCSVtPSwBgS0iqrESTyl7Oe5nOwik5f5RvJLN+E&#10;0q+DDT1EsxRGpxIQsfQGo6Cu8c78q7FqXcd7hWYfgU+JJ9hRNTD8wB8+qAPkl/wq964w/wB/hviZ&#10;8bdyb1qlE0VJvvvDN0mz8HFPHdVq6bYe0ajP5vN0M7cqJsxh59P6kVjpGT3Kn3Kt0nEc/PHNsVuv&#10;Ew2aGV6ehmlCIjD5Qyj0J6ird/fSzj1x7Fs7yP5PMQi/boTUSPtdD8utfr5Jfzyv5l/yZ+/oM58h&#10;8x1TtOuMinZfQVMOqMVBBNcTUjbiwc8nYuUoZozoeGvzlZGyXBFmbVk5yn93X2j5R8KS25WjvL5f&#10;9FvD9SxI4HQ48BSOIKRKa/l1FO8+5nOO9F0l3doLc/gg/SH2ah+oR8mcjqpvI5HIZnIVeVy1fWZP&#10;KZComq6/I5Gqnra+sqqhzJPU1VXUyTVFTUTSElndmZibk+5rjiigjSGGNUiUUCqAAAOAAGAB6DoB&#10;vJJIzO7lnJqSTUk+pPUD25031737r3Xvfuvde9+691737r3Xvfuvde9+691737r3Xvfuvdb0P/CS&#10;/wD7J3+W3/iaNk/+8NL750ffX/5Wbkj/AJ4Jv+ro6yc9h/8Akk79/wA9Cf8AHD1tpe8JOp569791&#10;7r3v3Xuve/de6793Br17r3vfXuve/de697917r3v3Xuve/de697917r3v3Xuve/de697917r3v3X&#10;uve/de697917r3v3Xuve/de697917r3v3Xuve/de697917r3v3Xuve/de697917r3v3Xuve/de69&#10;7917r3v3Xuve/de697917r3v3Xuve/de697917r3v3Xuve/de697917rw92T4h1rrl7e611737r3&#10;Xvfuvde9+691737r3Xvfuvde9+691737r3Xvfuvde9+691737r3Xvfuvde9+691737r3XvfuvdeH&#10;1H+uP979+60eHWX3vqnXvfuvde9+691737r3Xvfuvde9+691737r3Xvfuvde9+691737r3Xvfuvd&#10;e9+691737r3Xvfuvde9+691737r3Xvfuvde9+691y9qOtde9+691737r3Xvfuvde9+691737r3Xv&#10;fuvde9+691737r3Xvfuvde9+691737r3Xvfuvde9+691737r3Xvfuvde9+691737r3X/19+72VdP&#10;9e9+691737r3Xvfuvde9+691737r3Xvfuvde9+691737r3Xvfuvde9+691737r3Xvfuvde9+6917&#10;37r3Xvfuvde9+691737r3UGsrKXH0tTX19TT0VDRwS1VXWVcyU1NTU0CtJNUVNRK0cUEEUSlmdiF&#10;VQSTb3qNJJXWGFC0zmgAFSSeACjJJ9Oqs6opZmAUCpJ4AdVWfJL+dr/LY+MZr8fur5H7a7C3ZQLM&#10;p2R0eknbWdkqqe6z4+oyu15J9kYPIRONLQ5TL0LK3BsQbTTyn93r3b5v8N7TlOW0sW/0W8/xZKHg&#10;wWSkrqfWON+gLvPuTybsmtZ92Sa4H4If1Wr6VXsU/JnXrX8+SX/CsDd9f/EMP8SfjLh9u07eRKHf&#10;nfmbmz+VeGS6CVeuNiVmJxmLrqdfUhk3Fk4S5GqNlUh8neU/uV7fGIp+eObpZn84bNBGv2ePMGZg&#10;fOkMZpwIPCK9599bl9UewbMqDyedtR/5xoQAf+bjD5da/wD8kv5rX8wT5X/fUfcPyc7GqNrZHzx1&#10;Gwdk5GLrTr+WjkJ0UNdtTr+Db2NzsFOh0q+SWtnI5aRmJJyc5T9l/bLkvwpNh5PtVvV4TSqZ5q+o&#10;kmLshP8AwvSPQAdRPvHPXNe+a1v97mMR/Ah8NKehVNIb/bVPz6rw9yj0Euve/de697917r3v3Xuv&#10;e/de697917r3v3Xuve/de697917r3v3Xuve/de697917r3v3Xut6H/hJf/2Tv8tv/E0bJ/8AeGl9&#10;86Pvr/8AKzckf88E3/V0dZOew/8AySd+/wCehP8Ajh620veEnU89e9+691737r3Xvfuvde92X069&#10;137t17r3v3Xuve/de697917r3v3Xuve/de697917r3v3Xuve/de697917r3v3Xuve/de697917r3&#10;v3Xuve/de697917r3v3Xuve/de697917r3v3Xuve/de697917r3v3Xuve/de697917r3v3Xuve/d&#10;e697917r3v3Xuve/de697917r3v3Xuve/de697917rl7UdV697917r3v3Xuve/de697917r3v3Xu&#10;ve/de697917r3v3Xuve/de697917r3v3Xuve/de697917r3v3Xuve/de6y+99N9e9+691737r3Xv&#10;fuvde9+691737r3Xvfuvde9+691737r3Xvfuvde9+691737r3Xvfuvde9+691737r3Xvfuvde9+6&#10;91737r3Xf9Pd/JPt6969d+3etde9+691737r3Xvfuvde9+691737r3Xvfuvde9+691737r3Xvfuv&#10;de9+691737r3Xvfuvde9+691737r3Xvfuvde9+691//Q37vZV0/1737r3Xvfuvde9+691737r3Xv&#10;fuvde9+691737r3Xvfuvde9+691737r3Xvfuvde9+691737r3XvfuvdJTd289n9f4Cv3Zvzde29k&#10;7XxUflye5d25zF7b2/jotJvJX5jMVVHjqSMAH1SSKOPamx2/cN0uUsNssZbm8c0WONGkdvsVQWP5&#10;Dpi4ubaziae6nSKBeLOwVR9pJAHVMPyS/wCFDP8ALS+Pv8QxmE7TzPyH3bReSIbf6DwZ3TjGmAKw&#10;O3YOcq9t9c1VE8i+uSgylfIiAsImJVWn7lP7rfu5zR4Ut3sse1WbfjvH8Nqef6KB5wfQPGgJxUZp&#10;HO8e7XJm1akhvWvJx+GBdQ/5yErHT/Ssx+XWv98kv+FVHye3v9/h/jJ0p110Xh5vNDT7q3tVVXbW&#10;/kQE+CvoYJqXbOxsTUSj1NT1OMzCIfSJGtqOTnKf3MeTduMdxzfv93uU4yY4gLaH5gkGSZh81liJ&#10;40HDqK9398d6udcey7bDax/xOfFf7RhUH2FX+3qgX5D/ADn+X/ywqp5/kN8iu0uzqKecVQ23mty1&#10;NFsalqBJ5BNi+vsGMTsXDyFwDelx0P6V/wBSLZNcre3fI3JUapytyrZ2cgFPEWMGYj0aZ9Urf7Zz&#10;1FW78zb/AL8xbdt3nuFr8JYhB9ka0Qfko6Kh7GvRB1737r3Xvfuvde9+691737r3Xvfuvde9+691&#10;737r3Xvfuvde9+691737r3Xvfuvde9+691737r3Xvfuvde9+691vQ/8ACS//ALJ3+W3/AImjZP8A&#10;7w0vvnR99f8A5Wbkj/ngm/6ujrJz2H/5JO/f89Cf8cPW2l7wk6nnr3v3Xuve/de697917r3v3Xuu&#10;/bnXuve/de697917r3v3Xuve/de697917r3v3Xuve/de697917r3v3Xuve/de697917r3v3Xuve/&#10;de697917r3v3Xuve/de697917r3v3Xuve/de697917r3v3Xuve/de697917r3v3Xuve/de697917&#10;r3v3Xuve/de697917r3v3Xuve/de697917r3v3Xuux7eT4R1rrv3brXXvfuvde9+691737r3Xvfu&#10;vde9+691737r3Xvfuvde9+691737r3Xvfuvde9+691737r3Xvfuvde9+691kH0H+sPe+qHieu/fu&#10;tde9+691737r3Xvfuvde9+691737r3Xvfuvde9+691737r3Xvfuvde9+691737r3Xvfuvde9+691&#10;737r3Xvfuvde9+6913+Pdx8B+3r3n137d611737r3Xvfuvde9+691737r3Xvfuvde9+691737r3X&#10;vfuvde9+691737r3Xvfuvde9+691737r3Xvfuvde9+691737r3X/0d+72VdP9e9+691737r3Xvfu&#10;vde9+691737r3Xvfuvde9+691737r3Xvfuvde9+691737r3QRdt97dKdB7ebdnd3bXXPUm2Sspjz&#10;PYu8sBs+iqXjUO9PQyZyvov4hWNcBIIBJNIzBVUsQCcbFyzzDzNd/Q8u7HdX1z/DBE8pFfM6AdI+&#10;ZoBxJ6L9w3TbdqiE+5bhDBD6yOqA/ZqIqfkM9UV/JP8A4Uz/AMvzp01+J6fi7F+Tm6KUSxU77IwM&#10;uydgishBDwV29N/w4nKNAXFlqMbhcrA49SsVsTkfyn90H3O34xT7/JabPaHj4riWah8xFCWSv9GS&#10;WMjzFeoy3j3n5T27XHt6zXsw/gXQlfm70P5qjDrX/wDkl/wp1+e/bf8AEMT0jhutvjFtqoEiU1Tt&#10;vDxdjdhxU010kp6rd+/KSfbbt4uEmodvY+ojYllcNpK5O8p/dB9s9hMc/MMt3vF4OIlbwIajzEMJ&#10;D/aHmcHgRxrFG8e9XNO4ho9tjhsoT5qPEk/N3BX8xGp+fVEfcnyG75+RGeO5+9e4+y+3c4kkr01d&#10;2FvPP7ragEps0GJgy9bVUuHpFBskFKkMKKAqqAAPeSGw8r8tcrWps+XNhtLC2pkQxJHqp5sVALH5&#10;sST5nqML/dtz3aUzbpuM1xL6yOzU+ypIA+QoOgZ9n3Rb1737r3Xvfuvde9+691737r3Xvfuvde9+&#10;691737r3Xvfuvde9+691737r3Xvfuvde9+691737r3Xvfuvde9+691737r3Xvfuvde9+691vQ/8A&#10;CS//ALJ3+W3/AImjZP8A7w0vvnR99f8A5Wbkj/ngm/6ujrJz2H/5JO/f89Cf8cPW2l7wk6nnr3v3&#10;Xuve/de697917r3v3Xuve7Lw69137t17r3v3Xuve/de697917r3v3Xuve/de697917r3v3Xuve/d&#10;e697917r3v3Xuve/de697917r3v3Xuve/de697917r3v3Xuve/de697917r3v3Xuve/de697917r&#10;3v3Xuve/de697917r3v3Xuve/de697917r3v3Xuve/de697917r3v3Xuve/de67Ht1OH59aPXfu/&#10;Wuve/de697917r3v3Xuve/de697917r3v3Xuve/de697917r3v3Xuve/de697917r3v3Xuve/de6&#10;97917rkn0P8Arn/iPe+qHieufv3Wuve/de697917r3v3Xuve/de697917r3v3Xuve/de697917r3&#10;v3Xuve/de697917r3v3Xuve/de697917r3v3Xuve/de6972OB691y9v9a697917r3v3Xuve/de69&#10;7917r3v3Xuve/de697917r3v3Xuve/de697917r3v3Xuve/de697917r3v3Xuve/de697917r//S&#10;37vZV0/1737r3Xvfuvde9+691737r3Xvfuvde9+691737r3Xvfuvde9+691737r3Vdn82DsXffUn&#10;8un5Zdj9Zbszuxt97V6wnrdt7t21Xz4rPYOunzmFoXrsTkqdkqaGtWmqpFSWJlkTVdSGAIlH2S2j&#10;bN791uSNq3eyiudsmvKSRyAMjgRuaMpwRUCoOD59BHny8utv5Q328s5miukgqrqaMp1AVBHA0PHr&#10;5Z299/b77N3FW7v7H3ru3sHdmSbVkd0b33Jmd17jr2DM2qszedra/JVTXcm8krck/wBffZOw27b9&#10;qtUsNq2+C2sU+GOJFjQfYiAKPyHWENzeXV5M1xeXMks54s7FmP2liSf29JD2u6Tde9+691737r3X&#10;vfuvde9+691737r3Xvfuvde9+691737r3Xvfuvde9+691737r3Xvfuvde9+691737r3Xvfuvde9+&#10;691737r3Xvfuvde9+691737r3Xvfuvdb0P8Awkv/AOyd/lt/4mjZP/vDS++dH31/+Vm5I/54Jv8A&#10;q6OsnPYf/kk79/z0J/xw9baXvCTqeeve/de697917r3v3Xuve/de6972vHr3Xfu/Xuve/de69791&#10;7r3v3Xuve/de697917r3v3Xuve/de697917r3v3Xuve/de697917r3v3Xuve/de697917r3v3Xuv&#10;e/de697917r3v3Xuve/de697917r3v3Xuve/de697917r3v3Xuve/de697917r3v3Xuve/de6979&#10;17r3v3Xuve/de697917rw93Tj1o9cvbvWuve/de697917r3v3Xuve/de697917r3v3Xuve/de697&#10;917r3v3Xuve/de697917r3v3Xuve/de697917rkn5/2H/E+/DqrceufvfVeve/de697917r3v3Xu&#10;ve/de697917r3v3Xuve/de697917r3v3Xuve/de697917r3v3Xuve/de697917r3v3Xuve/de679&#10;2X8X2de679vda697917r3v3Xuve/de697917r3v3Xuve/de697917r3v3Xuve/de697917r3v3Xu&#10;ve/de697917r3v3Xuve/de697917r//T37vZV0/1737r3Xvfuvde9+691737r3Xvfuvde9+69173&#10;7r3Xvfuvde9+691737r3VXv86f8A7dZ/NP8A8RIf/en277mL7v3/AE+TkD/ntP8A1ak6BHuP/wAq&#10;NzH/AM0P+f16+Wd77IdYQ9e9+691737r3Xvfuvde9+691737r3Xvfuvde9+691737r3Xvfuvde9+&#10;691737r3Xvfuvde9+691eH2N/KrznVf8mHZnzx3JhK2Hs7fveWzt01NHUx1CDbHxk3Vhs5tDY9dP&#10;B64oKvd+/Mhjcmsv6Z8blKAErIhVsd9p95rfeff3cPbW0uFO0W23Sxgin6m4Rskkqg+YihV46eTx&#10;ycQaiTLvkiWy9urfmmZCLyW5RiP4bdgyIftdyrfNWXzHVHnvIjqM+ve/de697917r3v3Xuve/de6&#10;97917r3v3Xuve/de63of+El//ZO/y2/8TRsn/wB4aX3zo++v/wArNyR/zwTf9XR1k57D/wDJJ37/&#10;AJ6E/wCOHrbS94SdTz1737r3Xvfuvde9+691737r3Xvfuvdd+3Ovde9+691737r3Xvfuvde9+691&#10;r5/M7/hSz/Lh+CPyY7P+KHeNL8hpO0+o6vbVHux9ldX4XcG2DNurZm29+YsYrL1W+sTUViDB7ppR&#10;KWpo9E+tBcKGLixOwBHDqpYA06LD/wBBif8AKI/5Uvld/wCiW29/9sv3vwX+XWtY69/0GJ/yiP8A&#10;lS+V3/oltvf/AGy/fvBf5de1jr3/AEGJ/wAoj/lS+V3/AKJbb3/2y/fvBf5de1jr3/QYn/KI/wCV&#10;L5Xf+iW29/8AbL9+8F/l17WOhp+N/wDwqW/lh/KbvzqH45dY0vySTsTu3sDbPW2y23L1Pg8Tt9dx&#10;7ryUGKxf8YydPv8AyM9DjxUzr5ZVglZFuQp+nvRhcAk0p17WOtkH231fr3v3Xuve/de697917r3v&#10;3Xuve/de697917r3v3Xuve/de697917r3v3Xuve/de697917r3v3Xuve/de697917r3v3Xuve/de&#10;697917pD9jdmdcdP7OzHYnbXYOyOrevtvJTSZ/fXYu6sDsjZ2Cjraynx1HJmNz7mr8ZhMYlXkKuK&#10;CIzzoJJpURbswB3Sp7R1rqpPt/8A4UPfyZek/uo9zfPPqbdFXTa0Sk6god7d4GsmT9MNLkeo9rbz&#10;wpEh4WWSqjg/JkA593ET1+HrWoevR7PhF82ei/5g3x/wHya+OOQ3Lleqd0Z/du3cJkd17dqNq5ar&#10;rNl52s25l5zhayWWspqR8jQv4TLokeOzFFvb3Uhkah49eBqOjcD3tOPWz1y9u9a697917r3v3Xuv&#10;e/de697917r3v3Xuve/de697917r3v3Xuve/de697917r3v3Xuve/de697917r3v3XuuSfn/AGH/&#10;ABPvw6q3Hrn731Xr3v3Xuve/de697917r3v3Xuve/de697917r3v3Xuve/de697917r3v3Xuve/d&#10;e697917r3v3Xuve/de697917r3v3Xuux7snxDr3Xft7rXXvfuvde9+691737r3Xvfuvde9+69173&#10;7r3Xvfuvde9+691737r3Xvfuvde9+691737r3Xvfuvde9+691737r3Xvfuvdf//U37vZV0/1737r&#10;3Xvfuvde9+691737r3Xvfuvde9+691737r3Xvfuvde9+691737r3VXv86f8A7dZ/NP8A8RIf/en2&#10;77mL7v3/AE+TkD/ntP8A1ak6BHuP/wAqNzH/AM0P+f16+Wd77IdYQ9e9+691737r3Xvfuvde9+69&#10;1737r3Xvfuvde9+691737r3Xvfuvde9+691737r3XvfuvdWp/wAoD+X1l/5hfy92nsHKUFYOkeu3&#10;ouwu+s5F5oYY9k46ujFLs6nrozGIc72Lk4xjaYK4nipWq6xFcUbj3DPvn7n23tfyLfbpDKv9Ybqs&#10;NkhoSZWGZSPNIF/UbFC2hDTWOh17fcqSc28wQ2rqf3bDSSc/0AcJX+KQ9o8wNTD4T19Jf5GfHHYP&#10;yM+NXaXxi3FQUuI2N2R1tlOvKaPGUFPHDtRGxq0+1cxhMbF4KSGfZeVpaOtoYQFiSWjjW2kW98me&#10;U+bdz5U5v2jnK2kaTcbW8WY6iayd1ZVdskiVCyOeJDHz6zE3fZrTeNmvdkmULazQmPA+HHaQOHYQ&#10;Co4VA6+T38hOhuyfjD3T2N0L25g5tv8AYHWW5q3bWco3jl+0qhTMJcdm8PPLFCa/b24sVNDXY6qV&#10;QlVRVEUq8OPfa3lfmTaecNg2rmTY7kS7ZeRB0PmK/EjAVo6MCjrxV1IPDrBTd9rvNl3C72q/h0Xc&#10;LlWHr6MPVWFGU+YIPQM+z/os697917rPBBNVTQ01NDLUVFRLHBT08EbzTzzzOI4YIIYw0ksssjBV&#10;VQSxNh7qzKqu7uBGBUk4AA8z1sBmagyx6tE+PP8AJq/mBfIXET7zp+lavpfqrHY2pzec7h+R1enS&#10;2wMDt2ipmrq3c9T/AHrhh3ZlNu0dBE88tbjcVXU8cUbMzAC/uHeaffn2z5VuF2+TmFb/AHpnCJa2&#10;I+rmdyaCMeGTGrkkAK8iEkgAdDjaPb3mrdozcrtptrFQWaW4PgoqgVLd3cVAySqsKdEG7e2lsHYm&#10;/s1tHrnsmPt7b2Al/hsnYmP23XbW27uXK07SR5Ku2hQZarnzlVtITragra+DH1dbCBNJR02oRCS9&#10;jvdy3DbYL3c9rNjcSDV4DOJHjU/CJSoCCSnxqhdVPaJHpXoKX8NpbXUlvZ3n1EaY8QKVViOJQE6i&#10;v8JYKSMlV4dBb7OekPXvfuvdb0P/AAkv/wCyd/lt/wCJo2T/AO8NL750ffX/AOVm5I/54Jv+ro6y&#10;c9h/+STv3/PQn/HD1tpe8JOp5697917r3v3Xuve/de697917r3v3Xuve7Lw69137t17r3v3Xuve/&#10;de697917r49v/Cmb/t+J87f+1/0j/wDAzdK+10P9kP8AV59Mt8R6oi93611737r3Xvfuvde9+691&#10;Z9/JU/7e3fy5v/FvukP/AHtsX7pJ8DfZ1scR19rH2h6e697917r3v3Xuve/de697917r3v3Xuve/&#10;de697917r3v3Xuve/de697917r3v3Xuve/de697917r3v3Xuve/de697917r3v3Xuve/de615f8A&#10;hVH/ANuO/lz/ANr/AON//wAE11F7eh+Nfs6q3A9fIq9q+muvrSf8JN/+3KvRH/iT/kH/AO/b3L7R&#10;zfGenV4DrZLHuifEOt9cvb3Wuve/de697917r3v3Xuve/de697917r3v3Xuve/de697917r3v3Xu&#10;ve/de697917r3v3Xuve/de697917rkv1/wBh78OtNw65+99U697917r3v3Xuve/de697917r3v3X&#10;uve/de697917r3v3Xuve/de697917r3v3Xuve/de697917r3v3Xuve/de697917r3vY4j7evdcvb&#10;/Wuve/de697917r3v3Xuve/de697917r3v3Xuve/de697917r3v3Xuve/de697917r3v3Xuve/de&#10;697917r3v3Xuve/de6//1d+72VdP9e9+691737r3Xvfuvde9+691737r3Xvfuvde9+691737r3Xv&#10;fuvde9+691V7/On/AO3WfzT/APESH/3p9u+5i+79/wBPk5A/57T/ANWpOgR7j/8AKjcx/wDND/n9&#10;evlne+yHWEPXvfuvde9+691737r3Xvfuvde9+691737r3Xvfuvde9+691737r3Xvfuvde9+690sN&#10;g7C3l2lvfaXW/Xm3Mnu7fW+c/itrbS2xhqZqrKZ3PZusioMbjaOEaQ0tRUzKupiqILs7KoJCDdNz&#10;sNm2++3bdLpLfbreJpJJGNFREFWYn0AH2ngM9KrW1uL25hs7S3aS6lcKqjJZiaAD7T19Qn+VD/Lx&#10;2v8Ay5PizgOr0/huY7d3k9LvTvbetEgkXPb6qaMRrgsXVSItTLtHYtI5x+MVtCykT1hiimrJl98d&#10;/ev3QvPdbnO43dvETYoKxWcR/BCD8bDh4kx75MGnalSsanrNbkTlGDlDY4rPDbhJR53H4nI+EH+F&#10;B2r65agLHqzr3EnQ16q2/mJ/ykfiv/Mgx+MyfaeOzWye2ttY1sXtbufr+TH0e8KTErNLUQ7d3HS5&#10;GjrcTvHbENZM0sdNVxiopWkl+0qaUzTGSYPav3x5z9p5ZodmmjudjlbVJazajEW4F0KkNFIQKFlO&#10;lqDXG+laAjm7kPZOcUR75Giv0FFmjoHA46WBBDrXyORnSVqa0Sxf8JHMAuVeap+eWYlwhm1JQQ/G&#10;2ip8otPqB8b5h+9aikebRcaxQqt+dH4OSL/fhuBAFX21QXBHxG/JWv8ApfowafLX+fUY/wCsJFr/&#10;AOVpbwvT6cV/b41P+M9HP6e/4S4/y/8AYtTS5DtHeXfHeNXFpaqxOY3diNhbRqgGBYDH7EweL3dT&#10;6xcMVzx4PFjz7AW/ffG9zdxDw7Nt+27dG3BljaaUf7aZ2jP/ADh6EG3+yPKlsQ97c3Vy/mCwRD+S&#10;KH/431cF098Lvgz8LtvV+6up+hej+lKDaOGr8vmuyZcDh4dx4fAYqhlqcnktw9qbrau3b/CsfQQS&#10;Szy1mTaKJA7sRdj7gfffcH3H9wbqOy3rmXcdwmncKkCu2hnY0VUt4qR6mJAAWOpNAPLqQdu5b5Z5&#10;bikmsNrtrZI1JMmkagoFSWlarUAySWoOtKD+dj/O6z3zTzOb+NXxqy+T238TMBk/t8/uGH7vFZ35&#10;BZbF1KtDk8tDJ4KvGdZUVZCsuMxUqpLWyIlbXKJBT0tH0H+7793q09v7e35s5sgSXneRKohoyWSs&#10;MqpyGuCDSWQVCAmOM01PJjj7j+5MvMkkmz7M7JsKN3NkNOR5nzEYOVU5PxNmirre+8r+oc697917&#10;r3v3Xut6H/hJf/2Tv8tv/E0bJ/8AeGl986Pvr/8AKzckf88E3/V0dZOew/8AySd+/wCehP8Ajh62&#10;0veEnU89e9+691737r3Xvfuvde9+691737r3Xvdl8+vdd+7de697917r3v3Xuve/de6+Pb/wpm/7&#10;fifO3/tf9I//AAM3SvtdD/ZD/V59Mt8R6KL/ACeMfj8v/NW/l24vK0NHk8bX/Mb4/wBLXY7IU0FZ&#10;Q1tLP2Tt9J6WrpKiOWnqaeeNiro6lWBsRb36T4G+zrw4jr7P3+hPpn/n0fWP/oBbV/8ArT7Q9Pde&#10;/wBCfTP/AD6PrH/0Atq//Wn37r3Xv9CfTP8Az6PrH/0Atq//AFp9+691Kx/UnVWJrqTJ4nrLr3GZ&#10;LH1EdVQ5DH7L25RV1FVQvrhqaSqpsbFUU9RE4BV0ZWU8g+/de6DD5d/K3p/4QfHXsj5Sd+ZPNYjq&#10;Tqmm29V7wyO3sFWblzFNBujd+39j4g0WEoAauvaTP7mpEcJ+iNmc8Kfe1BY0HHrRNB1RR/0Fw/yZ&#10;f+fmd3f+iF3n/wAU9ueC/p1rUPXq574KfPL48/zGOi1+RfxjzO5M71k+8Nw7GWu3VtfIbQyrbg2v&#10;HjpctD/CMn/lP20aZSHRL+l7m309tspU0PHrYIPDo5nvXW+i6/K/5Q9TfC7499l/J7vTI5jFdUdT&#10;YzGZfeWQwGEq9x5imosvuLDbXomocLQ3q6+RstnadWVOVQljwp97AJIA49aJoK9UP/8AQXD/ACZv&#10;+fmd3f8Aohd5e3PBf5dV1jq5j4H/AD3+O38x7o2T5EfGDM7lzvWcW9dwdfvXbr2tkNoZUbj2zS4i&#10;sysIxOUvVNTRwZunKS/pckgfpPttlKmh49WBqK9HS96630HPZXbvU3TOBbdPb/Z/XfVG2UZ1bcfZ&#10;W9tt7FwKtGgeQHL7oyWKx48akFh5OByfe6VPaOtdVZ9qf8KC/wCTL05VVFNu3+YB0rmJ6dmSQ9Vr&#10;vTvKmdlNrQ1nSu1N/UVSCfo0cjL/AI293ETk/D1rUPXopWW/4VjfyU8bO8NH332Xn411aarE/Hzu&#10;CGCTT9NK57a2FqRr/GqMf42928F/4R1rUOlhsL/hUx/JN3zkqfFVHyqzexKqrmWClk370Z3hica8&#10;jng1GaxuwM1hcZEALmWsqKeJR9W9+8Jv4R/Pr2odXUdDfJP4+fKLZidh/HHuvq7vHZLSRwTbj6t3&#10;tt7euNoKySPyDGZeTA5CtkwuXjT/ADlHWLBVREEPGpBAaKkcR1bob/eut9e9+691737r3QP959/9&#10;JfGXrjOdv/IPtXYvTnWW3FX+Lb07C3HjdtYSComWQ0eOpqnJTwtks1kWiZKSgpVmrayW0cEUjkKd&#10;gEmg49a61gPkH/wsl/lldX5rIbf6Y2B8jPknLRTSxw7r25tHBdb9fZFY2CK9BkOyM9iN+FZCCQZt&#10;tQjTYgm9vbywtmtOq6h0XHan/C3D4l1mXih3x8KfkTt3AtKBNktq72623nlY4L/5yLC5efYtHLKF&#10;50GvQX41fn3vwD/F1rX8umz+dP8AzuP5cX8yX+Sf8rNnfHDvemi7erK/485I9FdnYis667aMGP8A&#10;kZ1Rk8mMPg8x5MNvlsRjKaWprG23kczFSU8TyTOiIxHo42R8jHXiwIPXzkPanqnX1pP+Em//AG5V&#10;6I/8Sf8AIP8A9+3uX2jm+M9OrwHWyX7a6t1rn9o/8KnP5RnT/ZnYnUm9exO5qXeXVu+929dbup6D&#10;pDdmQoafc2yNwZDbWego6+H9mtpIcrjJVjmT0yoAw4PtUEYgGnTeodGg+A/893+Xt/Mn7uyXx9+L&#10;m8OyM92RitgZ3susot2dYbg2di12rt3L7cwmTqEyuUP2z1iV26aQJCPU6szDhT70VIyetgjy6uS9&#10;6631737r3Wuv29/wqQ/lJ9H9s9n9K7+7D7jo999Qdib26u3rSY7pPdWSx9Lu3r/cuT2nuOnoclB+&#10;xX0cOYxMyxTp6JUAYcH3YI1Aeq6h0Yz4H/z6f5eH8x7vOT47/GDePZOc7Mi2Vn+wHod19Xbh2hih&#10;tzbNViKPKzjL5I/bNVRz5unCRfqcMSP0n3oqRk9bBB4dXOe9db6wzTRU8Us88scMEMbzTTTOscMM&#10;Mal5JZZHKxxxxxqSzEgAC59+691rofNP/hUl/Kl+Hu4MzsTEdi7w+U3YmCqJ8flMB8Z8Hid3bZxW&#10;TgZ4jS5HtLcme2p11XRxTKVnbDZDMy07Aq8WsFfdgjHy6rqHVQGa/wCFwvUsFfMm3f5efYuVxasf&#10;BWZr5D7awNfIt/T5sbQ9Tbjp4GKjkLVSAH8n6+7eH8+vavl0MXV//C2X4WZyup6fuH4h/JfrqmmZ&#10;I5chsTN9Z9qQUbOVBmqIMvm+rKtqWIklzFHLLpHpjZrL794Z9etVHp1sIfAL+cb/AC/P5mOVzO1P&#10;id3TU7r7F2vtabee6+sd0bG3rsfe+3dsQZTEYaozNVT7iwdJhMrjKbK56ip5J8ZX18KTVMaM4Y29&#10;0II49WBB6sj3Rubb+yttbi3luzMUG3tq7TweW3NubP5WoSkxmD2/gMfPlczmMlUyER0tBjMbSyTT&#10;SNwkaEnge9db6rQ/4e+/lEf97Ffih/6Nrbv/ANUe96W9D1qo9evf8PffyiP+9ivxQ/8ARtbd/wDq&#10;j37S3oevVHr12P5338ogG/8Aw4r8UP8A0bW3f/qj3vQ3p1okEceuf/D3/wDKH/72LfFD/wBGzt7/&#10;AK/+/UPoeq9e/wCHv/5Q/wD3sW+KH/o2dvf9f/fqH0PXurT/AHrr3XvfuvdV7fOf+aX8Ev5cWBps&#10;p8tPkBtXr/O5WhbIba60xq128O2d10wkeCKqwXXG1qbKbnbFzVSGH+JVUFNiopRplqo7EjYBPDr3&#10;Wst2r/wtx+KGDzFRSdL/AAt7+7Iw0MzRRZjsPfewOop6tUJU1EGKwUHcDJTykao/LNHIUI1ojXUX&#10;8P1PXq9Z+qv+FtvxHzuWpqTuj4afITrXFTypFNl+vt6de9tvRa7L9xPjs5/oilkpomYmTxPJKEF0&#10;jdrIfeH6Hr1etmr4L/zQfg1/Md21V5/4kd+bX7EymGo4a3dXXdaldtLtbZ0EkiQGfcnXO5qbGbnp&#10;sWKtvAmShgqMVUSgrBVS/X3Qgjj17qwH3rr3Xvfuvde9+691737r3Xvfuvde9+691737r3Xvfuvd&#10;e9+691737r3XL2o611737r3Xvfuvde9+691737r3Xvfuvde9+691737r3Xvfuvde9+691737r3Xv&#10;fuvde9+691737r3Xvfuvde9+691737r3X//W37vZV0/1737r3Xvfuvde9+691737r3Xvfuvde9+6&#10;91737r3Xvfuvde9+691737r3VXv86f8A7dZ/NP8A8RIf/en277mL7v3/AE+TkD/ntP8A1ak6BHuP&#10;/wAqNzH/AM0P+f16+Wd77IdYQ9e9+691737r3Xvfuvde9+691737r3Xvfuvde9+691737r3Xvfuv&#10;de9+690/ba2zuLee4cJtLaGBzG6N07lydFhdv7b2/jazMZzO5jJVCUuOxeIxOPhqazI5CtqZVjih&#10;iR5JHYBQSfaa7u7Xb7S4vr65SGyiQu7uwVEVRVmZmICqBkkkADp+GGe4ligt4med2AVVBLMTgAAZ&#10;JPkB19A3+Rr/ACWYfhJhaT5M/JLEY/I/K3duFeDbm2XalylD0DtjL02iuxdNUwGoo6rsrPUUrQZW&#10;up3eOhpXegpZGSSrlqeY33jPvAN7hTvyfyjOy8lwyVkkypvJFOGINCIEIrGhALsBI4qECZWe2ntx&#10;/VyMb1vMYO9yL2rgiBSMgHgZGGGYfCO1Tlidkj3if1MXXvfuvde9+691737r3TbksljsLjq/MZiv&#10;osTiMTRVWTyuVydVBQY3GY2ggkqq6vr66qkip6GhoaeJpJppGWOONSzEAE+/QwzXU0dvbxs87sFV&#10;VBLOxNAqgVJJJoAMk4HTbvHDG8kjhUUEkk0AAySScAAcT18+/wDni/zrsr8yNw5v4u/GbPVuK+KW&#10;2smKbdW6KFp6Kv8AkFuDEViypkKi4iqKfq7E5CnWTF0DhWyU0a19UtxSwUvT/wC7r93yHkG1tucO&#10;brZX52lSscZoVskYcB5G4YGkjj4ATGn42fFP3K9x5OYpZNl2aUrsKN3MMGdgeP8AzTB+FfxHub8I&#10;XWu95Z9Q11737r3Xvfuvde9+691vQ/8ACS//ALJ3+W3/AImjZP8A7w0vvnR99f8A5Wbkj/ngm/6u&#10;jrJz2H/5JO/f89Cf8cPW2l7wk6nnr3v3Xuve/de697917r3v3Xuve/de6972OPXuu/d+vde9+691&#10;737r3XvfuvdfHt/4Uzf9vxPnb/2v+kf/AIGbpX2uh/sh/q8+mW+I9FQ/kz/9vZf5cX/i53x6/wDf&#10;l7f9+k+Bvs68OI6+2D7Q9Pde9+691737r3XvfuvdURf8KZv+3Hfzt/7UHSP/AME10t7vB/aL/q8u&#10;qtwPXx7fa7prr6qv/CPj/t0BTf8Aiz3dv/uHsf2jm+P8unE4dbTXtrq/VIf/AApA/wC3Jnz2/wDE&#10;f9f/APv7+sPd4/jX7eqtwPXxzPa7prr6on/COv8A7dE13/i1/dH/ALzvWftJP8Y+zpxOHW1X7aHE&#10;fb1br49f/Cl3I5Gv/na/OOCtr62tgxe5eqKHGw1VVPURY6iPQfVNUaOhjmkdaSl+6qpJPHGFTySM&#10;1rsSVkP9mv8Aq8+m24nqiT251Xr3v3Xuve/de6Mh8Wflx8jvhT25ge8vjD21u3qPsfATQsuW21kH&#10;jx+ex8dRHUTbc3jt+oE+B3ntXIPEPucZk6eqop7AtGWVSNEAihGOvdfXO/kjfzY9ofza/iFRdtS4&#10;7E7Q7560yVHsH5F9cYiWY43A71agNZit27XhrZ6jJJsHsTGxSVmME7yyUtRDWY9pql6F6iVHImg0&#10;8unVNR1cj7b6t0W/5c/KjqP4T/HDtv5R95Zl8L1p0/tSq3Lm2phFJls1WtNDjtvbS27TVE1NDW7o&#10;3huOupMXjYHkjSWtq41d0TU67UEsAOPVSaeXXxz/AOaB/NP+TX81Hv3L9v8Aee46zG7IxdfkaXpv&#10;o/D5Oqk696f2lPMftcbhqErSwZfdNdTJG2Yz1RCK/KVCi/hpYqWkp1yqFFB02TXqt7HY3IZmvosX&#10;iKCtymUyVVBQ47GY2knrq+vramRYaajoqSlSWpqqqolYKkaKzuxAAJPu3WujcT/y7/5gFNt47vqP&#10;gx8xKfaYgNUd0T/GXuqLboptOs1JzUmyRjRThDfX5dNub+9al9R1uh9OiiVtFWY2rqsfkaSpoK+h&#10;qJqSsoK2nlpayiqqeRop6aqpp0jmgqIJUKujqGVgQQD731rqJ7917r60n/CTf/tyr0R/4k/5B/8A&#10;v29y+0c3xnp1eA62S/bXVuvhn/zCf+y+vnD/AOLf/Jb/AN/PvX2YL8I+zpk8T1sGf8I0v+3su+v/&#10;ABTDt/8A9+Z0b7pL8I+0dbXj19Sb211fr3v3Xuvh2/zNf+3kf8wb/wAXf+V//v8AnfvtQOA6a6vM&#10;/wCEdf8A293rv/FUO6P/AHous/dJfhH2jqy8evqje2ur9fPv/wCFdX83/srBdhr/ACtvj/vDJbO2&#10;1Q7PwG6fltndvV82Pzm7KvfOMizm0Ok5q6leKqotox7MrKPNZqFG05gZakppLU8FRFUuIv4j1Rj5&#10;daESI8rpHGjSSSMqRxopZ3diFVEVQWdnY2AHJPt3qvVp/Vn8kH+bZ3Ltih3jsH4B/Iup25lKaKtx&#10;eS3Ps5evDk6GoUSUuQxtH2JW7Vr6/H1cTB4Z4YnhljYOjMpB911r69bofTpBd0fyjP5nfx8xVZn+&#10;2/gh8ndsbbx0bzZPdNJ1Rufde1MVDH+qbLbo2dRbg2/i4P6PUVMan8E+9hgeB69Q+nW3/wD8Iivj&#10;49Jt751fKbKY9lbI57rH497Rr3gZHp3wFBmOxey8eZGFyZzuLajsgsUMQ1X1LZuQ8B1ZfPrcs+ef&#10;/ZDXzO/8VQ+RX/voN4e6L8S/b1fr4X3tR0z1737r3Xvfuvde9+691mhhlqJYqenikmnmkSGGGFGk&#10;mlmkYJHFFGgaSSSSRgFUAkk2Hv3Xuvv4e0/W+tb3/hQ9/PDov5U3S2G6w6VfCZ75q97YTI1XW9Bl&#10;IabK4rqHYkVRPich3NurCzB4slOcnDNRbbx9Sv2mQyVPUTTCamx9RS1FlWv2de6+Ud2p2t2V3j2F&#10;u3tnuLfW6ey+zN9Zaoz279870zVbn9ybgytQED1ORyeQlmqJfHEixRRgiOCFEijVI0VQ91rowHxw&#10;/l+fOD5eY+qzHxk+J/fXd23aGqkoa3dmwOtNz5nZlFXxafJjqzecdAm1abJIDf7Z6xZ7XOmwPvRI&#10;HE9e6YPkf8JPl/8AECqxtN8ovjP3b0OmanelwOS7M663NtbAbgqIommmptvbkyOOiwGeqIIkLSJR&#10;1MzRgEsB78CDwPXugx6T7w7c+OHaWzu6+iewtz9W9qdf5aHNbR3vtHJS4zM4mtiDJJHrS8FdjchT&#10;O9PWUVSk1HXUkslPURSwyPG2+vdfXx/kUfzZ8F/No+HlJ2LnafEbd+R3UNfjevvkhsvD3hxsO6ps&#10;e9XgOwtuUMsklRR7M7Mx9HPVUkLljRV9LXUIeZaMTyssKH5db6uv91691737r3Xvfuvde9+69173&#10;7r3Xvfuvde9+691737r3XvexxH29e65e3+tde9+691737r3Xvfuvde9+691737r3Xvfuvde9+691&#10;737r3Xvfuvde9+691737r3Xvfuvde9+691737r3Xvfuvde9+691//9ffu9lXT/Xvfuvde9+69173&#10;7r3Xvfuvde9+691737r3Xvfuvde9+691737r3XvfuvdVe/zp/wDt1n80/wDxEh/96fbvuYvu/f8A&#10;T5OQP+e0/wDVqToEe4//ACo3Mf8AzQ/5/Xr5Z3vsh1hD1737r3Xvfuvde9+691737r3Xvfuvde9+&#10;691737r3XvfuvdZo45amWKCCKSaeaRIoYYkaSWaWRhHHFFHGGeR5HYBVAJJNh7qzBQWYgIBUk+XV&#10;1U1GKk9XZfCb+Qb89PmFUYfcWd2TJ8beoa809RL2L3VjshhsvX4yYqz1GzusWWl3nuKeSlYS00tV&#10;Hi8VVIRprx7x89w/vLe2vIS3NpBuH7231agW9qysob0lnzEgrhgpkkU8Y+pI5a9reaeYCk0tr9Ht&#10;5/0SYEEj+hH8bYyCQqn+Lrdl/l6/ygPiN/LuoIM315tyfsHuyooHo833v2DBSV+85Y6mIx1+P2hQ&#10;wL/B+v8AA1JkdTBj0+8ngYR1lXV6FYc+PdH3253905ntt0uhacuhqpZwEiLBwZSe6ZxjLnSDlESp&#10;HWSPKft/sHKSLLaRGbdCKNPJQvniEHCNfkuSMMzdWre4Z6HPXvfuvde9+691737r3XvfuvdaKP8A&#10;P9/nNzdzZndPwZ+LO6ivT+38jPhu+ezcBWnR2ruDG1Giq6721kKVtMvXGAr4SuRqUYrnK6Pxxn7C&#10;HXX9HPuy+wS8vQWnuLzlZf7vpVDWcDj/AHGRhiaRT/o7g1RT/ZIan9RqR4w+6vuKdwkn5a2Sf/dc&#10;hpPIp/tWHGNSP9DU/EfxnA7B36nXvNbqCOve/de697917r3v3Xuve/de63of+El//ZO/y2/8TRsn&#10;/wB4aX3zo++v/wArNyR/zwTf9XR1k57D/wDJJ37/AJ6E/wCOHrbS94SdTz1737r3Xvfuvde9+691&#10;737r3Xvfuvde9+69137c691737r3Xvfuvde9+6918e3/AIUzf9vxPnb/ANr/AKR/+Bm6V9rof7If&#10;6vPplviPVP3Q3dm/fjb3V1Z8gOq6+hxfZXTW/dsdk7EyOSxlJmcdQ7r2hl6XN4OqrcTXI9FkaWGv&#10;pEZ4ZVMcigqwsfdiAQQeHWur/wD/AKC1v50P/P4On/8A0QPXX/1u9t+Cnoeraj69e/6C1v50P/P4&#10;On//AEQPXX/1u9+8FPQ9e1H169/0Frfzof8An8HT/wD6IHrr/wCt3v3gp6Hr2o+vW63/AMJo/wCZ&#10;D8pv5mnxB7x7h+WO5ts7o3xsX5I5XrXb1ZtbZmE2TRU+1KbrDrfdENLUY7BQ09NVVS5fctW5mcGQ&#10;oyreyj2nlUIwA4U6upJGehc/4Uzf9uO/nb/2oOkf/gmulveoP7Rf9Xl15uB6+Pb7XdNdfVV/4R8f&#10;9ugKb/xZ7u3/ANw9j+0c3x/l04nDraa9tdX6pD/4Ugf9uTPnt/4j/r//AN/f1h7vH8a/b1VuB6+O&#10;Z7XdNdfVE/4R1/8Abomu/wDFr+6P/ed6z9pJ/jH2dOJw62q/bPV+vju/8KU/+33nzx/8O/qj/wCB&#10;66i9rYf7Nf8AV59NN8R6Dn+QN1p1x3F/N++EvW3bmwNl9o9d7n33vWDcuwuxNr4PeuzNxQUHUHYm&#10;XooM7tjclDksJl4KTK4+CpjSogkVJ4UcDUoI3ISEYjj1ocR19e/a/wAWPjHsaijxuyvjl0PtDGxI&#10;I4sftbqDr7b9FHGv6Y0pcTt6kgRF/ACgD2iYk8eneiA/zAP5I38vn+YJ1Vu7Z++fj/1n1v2jksTX&#10;Lsn5BdW7E25sztLZO5jTyfwfL1OZ25R4eXe+Co61g1Thcw9VQVMLSBBDOY6iK6SMv2daIB6+PF33&#10;0vvb44939vdAdk0cVBv/AKV7J3r1bvGmp2kkohuLYu4chtvKz46eSOJqrGVdXjWlpZwoWendJF9L&#10;D2sBqAemutlD/hIB8lcv1B/NYh6OfJTR7S+V/TPYeyK3DNK6UE+8uscLWdybSzsiCytkcTgtn56h&#10;pyxt48vMoBZ19tzLVK+nVlND19UT2j6d60Ev+Fr/AMyMtQxfE/4E7ay8tJjcxR5f5P8AbOOgnKHL&#10;QQZDLdc9OUlUItLyUFNX0G7KmWCUtFJURUkunXAjBTAOLdNueA6+f+qliAASSQAALkk/QAfm/tR1&#10;Tr66H8gP+S11B/Lb+L/XHZu/uvMHmfm/21s/F7w7a7F3DiaWu3P1km6sdFkYOltj1NZDLJtLGbSx&#10;1WlHmno2WXM5eOeWeWSmSigpkcjlj/Q6cUU+3rYd9tdX61Wf+FYXxG+M26P5XPfXypzHSHXcnyP6&#10;vzvR0ezO7KLb1JiOx6Gi3P3Z15sXNYnK7oxIoclunB1O2Nw1dPHQZV62jpnlE0MUc6JKr8JOrTXH&#10;VGpT59fK29qum+vrSf8ACTf/ALcq9Ef+JP8AkH/79vcvtHN8Z6dXgOtkv211br4Z/wDMJ/7L6+cP&#10;/i3/AMlv/fz719mC/CPs6ZPE9bBn/CNL/t7Lvr/xTDt//wB+Z0b7pL8I+0dbXj19Sb211fr3v3Xu&#10;vh2/zNf+3kf8wb/xd/5X/wDv+d++1A4Dprq8z/hHX/293rv/ABVDuj/3ous/dJfhH2jqy8evqje2&#10;ur9fGb/4UDy5yX+cx/MEbcRnOQHeEkVOajV5Bgodn7Vh2uF1c+AbZjpBF+PFptx7fT4R02eJ6dP+&#10;E9W7Pj3sn+cJ8Ltw/Jmfa9D1xS723RBjMvvd6GPaOD7Sr+ut30HTmYzM2RIoaVqLtCpxRoamUrHR&#10;5M01QzIsRdfP8J68OI6+yeCCLjkHnj8+2OnOu/fuvdJ/BbU2vtiTOzba23gNvS7pztTunc8uCw+O&#10;xEm49z1lHQY6r3HnXx9PTvl89VUGKpYJKyoMlQ8NNEjOVjQD3Xusu4tu4Dd+387tPdWGxm49sbow&#10;2T29uTb2boqfJ4bPYHN0M+NzGGy+NrI5aTIYzKY+pkgqIJUaOWF2VgVJHv3Xuq/P+Gev5UX/AHrd&#10;+EP/AKTH09/9iXv1W/jPWqD+Hr3/AAz1/Ki/71u/CH/0mPp7/wCxL36rfxnr1B/D1rDf8KPOw/5S&#10;H8tXpZ/jv8ff5f8A8E6n5vd47ZqTgKik+M3S9W3QHXOSNRjartrM0x2lIi7uycsM1NtWjmXQ1XFL&#10;XzhoKNaesugYmuo06qaDFM9fOl9vdV6+gH/wlz/kDwpT7F/mdfNDZMc004oN0/D7pzdOP1JTxalq&#10;sR8id44etjs9RL6ZtmUs6WRNOZ0lmxkyNu3kOt9b81dXUeNoqzI5Cqgocfj6Weurq2qkSClo6Oli&#10;aoqqqonkKxxQU8EbO7MQFUEnj2317r4i/wDNH+bG5f5hXzv+RnynzlfW1OD31v3J4/q/G1bzBNs9&#10;O7VlO3erdvQUkulKKSm2hj6aatEaRLPk6ipqGQSTPd8Cgp1ro7H/AAnr/ldYL+aR89MTsTtKnrZP&#10;jl0jtl+4+9oKGoqMdLuzDY7L4/EbV6vgytFJDWY2Xf8AuOuRauWF4qlcJRZBqeWKpWGRdMaD59e6&#10;+vbsXYmyer9nba68632jtzYWwtm4ij2/tPZuz8LQbd2xtvB4+EQ0GKwuExVPS43GUFLELJFFGqD+&#10;lz7Z630je+ug+nvk/wBSb26K776/272f1T2JhqnBbr2fueiSroK2lnVvFV0ko0VeJzmLqAtTQZCk&#10;kgrsfWRR1FPLFNGjr7r3XxZP5n/wpyP8vH55fJH4h1eQrc1iOqd8AbG3BkljWv3D1lvDD4vfHWuY&#10;yMlPFDRy5io2RuOhXIeBRCmRSeNQNGkPg1FetdXEf8JI/lTlehf5sm0eoJ8nNT7G+W/XG++pNwUE&#10;sjjGHde1sDkO1OvM1LArANloMls6qw9JIQ2hM7MtgJCy1f4evdfV19tdb697917r3v3Xuve/de69&#10;7917r3v3Xuve/de697917r3v3XuuXtR1rr3v3Xuve/de697917r3v3Xuve/de697917r3v3Xuve/&#10;de697917r3v3Xuve/de697917r3v3Xuve/de697917r3v3Xuv//Q37vZV0/1737r3Xvfuvde9+69&#10;1737r3Xvfuvde9+691737r3Xvfuvde9+691737r3VXv86f8A7dZ/NP8A8RIf/en277mL7v3/AE+T&#10;kD/ntP8A1ak6BHuP/wAqNzH/AM0P+f16+Wd77IdYQ9e9+691737r3Xvfuvde9+691737r3Xvfuvd&#10;L/rPYsPY+8sPs+ffGwuuYsvKYTu7szM12A2biiSo8mYy+OxObqaOHm+oU7jg/wCFyzdtxbarGe+X&#10;b7m6ZBXw4FDyt/pVZkBP+2HSuzthe3EVubqKEMfjkJVB9pANP2dbX/wb/wCE0fR/dOAxfY/aPzu2&#10;L3RtZmp2r8H8OclgNzYFahlEwpJe3dwNlSryaSklO22KWoQK1nR/04We4v3t+YOXrubadm9t7qwv&#10;s6X3RXjenCv0yaa+oPjspxgjjO3LPs3t24xpeX3M8Vzb+a2hVl+zxWr+zwwetnn4qfyw/gv8MBSV&#10;3Qvx62XhN30saKOy9ywVO++zHmCaJqim3vvCbM5rBrWkapafGSUNGWtaFQFAw95194fcf3AEkXMf&#10;NVxJYN/xHjIhgp5AxRBUenk0gdv6XU07FyVyxy7pba9ojW4H+iN3yfk71K18wukfLo/nuNehX173&#10;7r3Xvfuvde9+691737r3XvfuvdUK/wDChf5s7s+Ifwbn231lmanb/aXyT3RJ1Lhc/jqiSkzO2dkr&#10;iKvL9kbgw1VEVlpcpJiIqfERTRlZqVsx9xEyTQo4yS+617eWXPPuKLzdoBLs20w/UsjCqyTagsCM&#10;PNdWqUg4bwtLAqxHUW+7XMs2wcsmCzkKXt4/hBhgqlCZGHzpRAeI11FCB183b31g6w8697917r3v&#10;3Xuve/de697917r3v3Xut6H/AISX/wDZO/y2/wDE0bJ/94aX3zo++v8A8rNyR/zwTf8AV0dZOew/&#10;/JJ37/noT/jh620veEnU89e9+691737r3Xvfuvde9+691737r3Xvfuvdd+7jgOvde97691737r3X&#10;vfuvdfHt/wCFM3/b8T52/wDa/wCkf/gZulfa6H+yH+rz6Zb4j1UP8eejN8/JzvXqH479ZjEP2H3b&#10;2HtPrHZIz+QOJwZ3NvPM0mCw4y2TWnrGoMf97WJ5ZhFIY0udJtb3YkAEnh1rrY2/6A9/5v8A/wAc&#10;Pi//AOjtr/8A7BfbfjJ6nq2k+nXv+gPf+b//AMcPi/8A+jtr/wD7BffvGT1PXtJ9Ovf9Ae/83/8A&#10;44fF/wD9HbX/AP2C+/eMnqevaT6dbmv/AAm9/llfJj+Vt8S+6+mPlEnX6bz378i8l2fgR13uubdu&#10;KO16rrTrrakJra+bD4dqfIDK7YqrwiNgI9DavVYJ5XDsCOFOrqKDoQv+FM3/AG47+dv/AGoOkf8A&#10;4Jrpb3qD+0X/AFeXXm4Hr49vtd0119VX/hHx/wBugKb/AMWe7t/9w9j+0c3x/l04nDraa9tdX6pD&#10;/wCFIH/bkz57f+I/6/8A/f39Ye7x/Gv29Vbgevjme13TXX1RP+Edf/bomu/8Wv7o/wDed6z9pJ/j&#10;H2dOJw62q/bPV+vju/8AClP/ALfefPH/AMO/qj/4HrqL2th/s1/1efTTfEem/wD4Tf8A/b7P4E/+&#10;H/2D/wC+P7Q97k+Bvs60OI6+xl7Q9Pde9+6918er/hS/s2h2R/O9+dOKxkQho8puPp7eQGlEElfv&#10;v479RbxzculSRd89nKoknljdj9fa6P4F+zpk8T0GH/Cf3N1O3/5y38vuupXaKWfvKHBsy3uaXcu0&#10;t0bcrI+GU6ZqTKyI34sxuD9PfpPgb7OvDiOvsye0PT3XyYP+FZe+a7dv86bvDAVc7ywdYdV/H7Y2&#10;MjkYMKahyPVWA7MkhiXlokbJdh1Emk86pCfz7WxCiDppuJ6qK/lqdaYruT+Yl8FOqs/Sw1u3t/8A&#10;y8+Ou1ty0dQqSQ1e2st21tOm3FTyRyeiVZsI866Dw97fn3dvhP2daHEdfcU9l/T3Xvfuvda8v/Cq&#10;P/tx38uf+1/8b/8A4JrqL29D8a/Z1VuB6+RV7V9NdfWk/wCEm/8A25V6I/8AEn/IP/37e5faOb4z&#10;06vAdbJftrq3Xwz/AOYT/wBl9fOH/wAW/wDkt/7+fevswX4R9nTJ4nrYM/4Rpf8Ab2XfX/imHb//&#10;AL8zo33SX4R9o62vHr6k3trq/XvfuvdfDt/ma/8AbyP+YN/4u/8AK/8A9/zv32oHAdNdXmf8I6/+&#10;3u9d/wCKod0f+9F1n7pL8I+0dWXj19Ub211fr543/Cu7+UX2WvbMv80novaWS3dsDdW1tt7a+V+P&#10;wVFLX5TYG5dk4mi2rtHtrIUlKjzHY+c2XjsficjVBPHiqzFwyzvorgYXUb8PVGHn1oj+3Oq9X1/A&#10;D/hSB/M8+AGLwGwsB2nj/kD0ngI6Wgx3UHyKpMjvnH4PDU6pBHjNmb4pcpiOydp0dDRL4qGiiy02&#10;GotK6aBlBRqlAft62CR1un/y/P8AhW7/AC+vlXWYTYXyYoM18Ie1cm9LRRV3YGXh3b0RlsjOwiEd&#10;J2/jcbiH2orurSSSblxOGxtNGVX7+V/bbIRwz1sN1tTYnK4vPYzG5vBZPH5nC5igpMnicviqylyO&#10;LyuMr4I6qgyONr6OSakraCtppVkhmido5I2DKSCD7p1fpx9+691737r3VXP83T+Z/wBUfypfiPuf&#10;v/fAodydi5pqnaHQfVD1hp8h2f2hVUUs2OoplhcVdHszbUQ/iGfr1sKWgj8UZasqaOGbarqNB1om&#10;g6+N78iPkD238qe7OyfkN3ru/Ib67Y7Y3RXbr3juTIt6qmuq9EVNQY6lW8GJwODx0MNDjaCAJTUF&#10;BTw08KJFEih8Cgp031sqf8Jnv5Gcn8wTtqD5efJnakj/AAv6Q3RGuI23maVhR/I3tTCSQVsWzUp5&#10;lCV3WOz5jFPuSYhoMhMY8SglEmQajqzUwOPXuvqY09PBSQQ0lJDDTUlNDHT01NTxpBBTQQIscMEE&#10;MarHFBFGoVVUBVUAAW9tdb6IT/NW7AyHVn8s3+YBv/D1MtHm9t/Dj5GVWBrIHaOWiz9R1RunH4Ku&#10;idLOpo8tVQy8EH0cEfX3scR9vXuviD+3+tdW+fysP503yh/lDwd1p8Z+vPjzu2r76l2A+88r3Xs/&#10;f+6MnR0/WybwG3sdt2bZnaPXsOPoZJd8VslUs0dS00giIZRGAasobj17q3D/AKDSf5q3/Pmfgh/6&#10;KjvX/wC6X960D59er17/AKDSf5q3/Pmfgh/6KjvX/wC6X9+0D59er1r9/wAxL+YF3L/My+SmX+VH&#10;fW2esNq9j5zae09n5HHdSYPc23tpS4/ZtC+OxVZ/D92bx3xl/wCJyUbqkzmvMbCNdMaWN7AUFOvd&#10;L/8Ak47mrNp/zYf5b+UoJGjnqfmx8bNtOyMyE0W9O19r7OyMZK3OmXH56VWH0Kkg8e/HgevdfbP9&#10;sdb697917r3v3Xuve/de697917r3v3Xuve/de697917r3v3XuuXtR1rr3v3Xuve/de697917r3v3&#10;Xuve/de697917r3v3Xuve/de697917r3v3Xuve/de697917r3v3Xuve/de697917r3v3Xuv/0d+7&#10;2VdP9e9+691737r3Xvfuvde9+691737r3Xvfuvde9+691737r3Xvfuvde9+691V7/On/AO3WfzT/&#10;APESH/3p9u+5i+79/wBPk5A/57T/ANWpOgR7j/8AKjcx/wDND/n9evlne+yHWEPXvfuvde9+6917&#10;37r3Xvfuvde9+691737r3XvfuvdCZ1V3D2t0Zu2h370z2Xvjq3eeOZPtdy7B3PmNqZcRrIsjU01b&#10;hquklqaGZkAlp5S8Ey3V0ZSQSjedh2TmOyk23ftpt72wbjHNGsi/aAwNCPIihHEEHpfY7jfbZcJd&#10;bddSwXA4MjFT9lQRUeoOD59bgX8qD/hR/nt47w2h8dv5gdThfu9zVtBtvZXyZx1DRbcplzVbNHSY&#10;3Hdy4PHw0uBo6TJ1UiwruDHxUdPSOUNdTCIz18OCvvV90+1srK+5q9sUkpEpeXb2YudAyzWrsS5K&#10;jPguWZhXw31aY2yA5F935Z7i32nmxlq5CpcABcnAEoFFAJxrUADGoUqw3JfeB3WQ3Xvfuvde9+69&#10;1737r3Xvfuvde9+691pu/wDCuOkyTbf+BtZDr/g8GY+SdNXWA8X8Sq6LoubFa2vxJ9rQ1mn+o1e8&#10;8fuQPELn3LQ08YpYEf6UG8DfzK/y6x49/VfwuVpB/ZhrgH7SIafyB60rvfQHrHHr3v3Xuve/de69&#10;7917r3v3Xuve/de63of+El//AGTv8tv/ABNGyf8A3hpffOj76/8Ays3JH/PBN/1dHWTnsP8A8knf&#10;v+ehP+OHrbS94SdTz1737r3Xvfuvde9+691737r3Xvfuvde9+69137uOA69173vr3Xvfuvde9+69&#10;18e3/hTN/wBvxPnb/wBr/pH/AOBm6V9rof7If6vPplviPRUP5M//AG9l/lxf+LnfHr/35e3/AH6T&#10;4G+zrw4jr7YPtD091737r3Xvfuvde9+691Rh/wAKU8fNk/5InzxpqdXd4todT5BljXWwhxPyF6hy&#10;1S5Fx6I6ejZmP4UE+7x/Gv29Vbgevjv+13TXX1Of+EcucpMr/KPzlBTSxyS7Z+W/c2Fr1Q+uGqqN&#10;odUbjSOYajaRqLPwuPp6WH+uUc3x/l04nDra29tdX6pD/wCFIH/bkz57f+I/6/8A/f39Ye7x/Gv2&#10;9Vbgevjme13TXX1RP+Edf/bomu/8Wv7o/wDed6z9pJ/jH2dOJw62q/bPV+vju/8AClP/ALfefPH/&#10;AMO/qj/4HrqL2th/s1/1efTTfEem/wD4Tf8A/b7P4E/+H/2D/wC+P7Q97k+Bvs60OI6+xl7Q9Pde&#10;9+6918iv/hVH/wBvxPlz/wBqD43/APwMvUXtdH8C/Z0yeJ6Kl/Ib/wC3xH8vP/xY7af/ALjZL36T&#10;4G+zrw4jr7QPtD0918lX/hWHsrIbV/nW9/52sheKn7J62+Pe9cU7Rsi1FBQdObT65kmiZuJUXKbA&#10;qY9S8aoyPqD7WxGqDppuJ6qQ/ludoYjpL+YT8G+3tx1UNDtnrj5bfHjeG6a2dkSGk2the19qVu5a&#10;mSRzoiWHBRVDazwhFz9PdmFVYfLrQ4jr7jPtB091737r3WvL/wAKo/8Atx38uf8Atf8Axv8A/gmu&#10;ovb0Pxr9nVW4Hr5FXtX0119aT/hJv/25V6I/8Sf8g/8A37e5faOb4z06vAdbJftrq3Xw2/5i1HPj&#10;v5g/zsx9UhjqaL5k/J6jqYyGBjnpu7d7wypZlVwVkjI5AP8Ah7MF+EfZ0yeJ6vi/4R152mxP83Wv&#10;x88sccu6Pif3PgqNXNnnqafcvWW5nihFjeQUe3ZXI49CMfdZPh/Pry8evqie2enOve/de6+Hb/M1&#10;/wC3kf8AMG/8Xf8Alf8A+/5377UDgOmurzP+Edf/AG93rv8AxVDuj/3ous/dJfhH2jqy8evqje2u&#10;r9RaukpcjS1VBX0tPW0FbTz0dbRVkEVTSVlJUxNDU01TTTK8NRTVELsjo6lXUkEEH37r3Wq//MN/&#10;4SX/AMv/AOXGQz3Yfxwrsr8I+3szNVV9TF13hKXc3RWZyVQWmkmr+m6zIYVdrmaQBFXbWUw1BApZ&#10;zQzOfdw5HHPVCvWlF8//APhOF/M6+ANBnd7Zzqel+QfSmDSprKzuD46TZPfmNw+JgDTNkd5bHmxm&#10;M7I2hS0VGPJW1k2Klw9IQw+/dRrLgdT59aII6oV92611uBf8JZf5zHanx2+TvW38vPureeU3X8X/&#10;AJEbjj2R1LR7iyE1dJ0d3VuGaT+6FPs6oqnmmotldnbilTE1uGT/ACWLMV9PkIBA5r/vG5FqKj4u&#10;rKc08uvp3+2ur9Bz232x130R1jv7ubtvdeK2N1l1jtTNb23zu3NTGHG4PbmAopK7JV82hHnnlWGE&#10;rDBCkk9TMyRRI8joh917r43H85L+aT2N/Nd+Ye6e8M42W2/09tJq7ZHxy6vragGHYnWNNWl4K/I0&#10;kEstEd9b7nhXJ56oRpSal46RJXpKKkVH1XSKdNk1Neof8nn+Vt2h/Ne+Xm2ui9rfxTbfU22Pst5f&#10;IjtelpBJS9d9ZQVqxzxUU9RFLQzb53nNE2O2/Rushlq2epkjNHR1kkXmbSK9eAqadfZD6K6P6s+N&#10;fT/XPQvSWz8XsPqnqna2N2hsjamIjZaTGYfGRlQ8s8jPVZHK5GpeSqrq2oeSqr62eWonkkmlkdme&#10;vdC37917qun+b1s2t39/Kx/mIbWxcL1OTrvhp8iqzG0kUZlmrchg+rdzZ+ioYIxy1RW1OMWKP/a3&#10;HvY4j7evdfEf9v8AWutgP+ST/Itj/nMYX5DVmJ+WOJ+Pme+P2U63pshtuv6eqOzajcWI7KpN5S4z&#10;NwVUHZ+wjjYqSs2RVwPH4am7FSXW4U1ZtNMde6vY/wCgGzdX/eyvb/8A6SZkf/ujPdfE+XW6de/6&#10;AbN1f97K9v8A/pJmR/8AujPfvE+XXqde/wCgGzdX/eyvb/8A6SZkf/ujPfvE+XXqdGK+IP8Awjjz&#10;vxd+WHxm+S2Q+f8Ah990nx5786j7wk2XT/Geu23Nupuqd/YDfUO348+/fGbTDHLVGCWH7k0dUIQ+&#10;oxPbSdF6ilOvdbyPunXuve/de697917r3v3Xuve/de697917r3v3Xuve/de697917rl7Uda69791&#10;7r3v3Xuve/de697917r3v3Xuve/de697917r3v3Xuve/de697917r3v3Xuve/de697917r3v3Xuv&#10;e/de697917r/0t+72VdP9e9+691737r3Xvfuvde9+691737r3Xvfuvde9+691737r3Xvfuvde9+6&#10;91V7/On/AO3WfzT/APESH/3p9u+5i+79/wBPk5A/57T/ANWpOgR7j/8AKjcx/wDND/n9evlne+yH&#10;WEPXvfuvde9+691737r3Xvfuvde9+691737r3Xvfuvde9+691737r3X1u/gTld4Z34N/DnN9gVVV&#10;W73y/wAXuhcpuutr3eTI1ubr+rtq1ORrMm8hZ5MpVVEpkqSfrOz++IfuXDYW3uNz7b7YgXbk3i8W&#10;MD4QguJAoX+iBhflTrPflV7iXlnl6S6JNy1lAWJ4ljGpJPzPn8+jcewT0fde9+691737r3Xvfuvd&#10;e9+691rnf8KcOhavtL+XfT9n4qjaoyvx37e2dvrISxR+WdNmbuhr+ts/DGigy+FM7unEVczLxHDR&#10;szekMy5UfdB5lTZvdSTZ7iSkO62MsK14eLHSdPz8OOVR6lgBnqIvena2vuUVvUWr2lwjn/SNWNv5&#10;shPyHXzvffUrrEfr3v3Xuve/de697917r3v3Xuve/de63of+El//AGTv8tv/ABNGyf8A3hpffOj7&#10;6/8Ays3JH/PBN/1dHWTnsP8A8knfv+ehP+OHrbS94SdTz1737r3Xvfuvde9+691737r3Xvfuvde9&#10;+69173ZeHXuu/duvde9+691737r3Xx7f+FM3/b8T52/9r/pH/wCBm6V9rof7If6vPplviPRUP5M/&#10;/b2X+XF/4ud8ev8A35e3/fpPgb7OvDiOvtg+0PT3Xvfuvde9+691737r3RBf5pvRGS+TH8uH5u9H&#10;YGikye59/wDxp7Zodm4yJDK+R33idp5DcOxKFUF2LVe78RRR3ALDVcAkAe7IaMp+fWiKjr4hXtf0&#10;z1vFf8I1/wCYj111D2F3t8Ae2t24vaT995/b3a/x/qs5XQY3F5ztLF4n+6m+tgw1VTIsL7r3jtii&#10;w1TiYLoak4WpgUvUS08Tp51Jow6uh8uvoy+03TnVIf8AwpA/7cmfPb/xH/X/AP7+/rD3eP41+3qr&#10;cD18cz2u6a6+qJ/wjr/7dE13/i1/dH/vO9Z+0k/xj7OnE4dbVftnq/Xx3f8AhSn/ANvvPnj/AOHf&#10;1R/8D11F7Ww/2a/6vPppviPTf/wm/wD+32fwJ/8AD/7B/wDfH9oe9yfA32daHEdfYy9oenuve/de&#10;6+RX/wAKo/8At+J8uf8AtQfG/wD+Bl6i9ro/gX7OmTxPRUv5Df8A2+I/l5/+LHbT/wDcbJe/SfA3&#10;2deHEdfaB9oenutBX/haz8K8xkYfi3/MA2th5q3G4HH1/wAYu4chTQyStiKOoyuY7A6ayVWIVdYM&#10;bNlcpuminqZdCJU1FDBqLzxr7UwHivTbjz6+f17UdU6+sr/wne/nbdWfzEPjZ190B21vzE4L5x9L&#10;7Qxuz957U3LlKejzPeG3dqY6LH4vuLY/3ksZ3RkMph6ON9zUlNqqsflFnnaGOiqKV2SSx6cj4enF&#10;NR8+tlr2z1frXl/4VR/9uO/lz/2v/jf/APBNdRe3ofjX7OqtwPXyKvavprr60n/CTf8A7cq9Ef8A&#10;iT/kH/79vcvtHN8Z6dXgOtkv211br41f/Cg7onI/H3+cX869s1lDLS0W/O4a7vXB1JiK0+UxvfWO&#10;x/bNTW0b/pnigz+7K2klYfSqpZUPKn2uj+BemTxPQG/yhPmnjv5fP8xv4u/KncX3n9w9ib5qcH2j&#10;HQwzVlUvV3Yu38x112BkKfG04aXK1u39tboqMpSUoF5qyihUENZhZhUEdeGD19pjYe/tk9p7K2t2&#10;P1tuzb2+tg73weO3NtDeG1MrR5zbm5dv5anjq8bl8Nl8dNPR19DWU8gZJI2IN/6gj2n6c6WHv3Xu&#10;vh2/zNf+3kf8wb/xd/5X/wDv+d++1A4Dprq8z/hHX/293rv/ABVDuj/3ous/dJfhH2jqy8evqje2&#10;ur9ITGdn9a5vfO5usMN2HsbL9l7LpcZX7x69xm7MBX752lQ5ukpshhqzcu0aTIS57BUmXx9ZFPSy&#10;1VPEk8MqOhZWBPuvdLv37r3XvfuvdfJ//wCFZfx4+O/x6/mpNB8f8HtraE3bPQ2x+3+49l7Tp6Kg&#10;wmD7b3Fu/sTCZPIx4fGpFQ4Cv3jtfbWKzFXSpHG01VWSVzAtW6i8hJUV49NnieqE/iTks1hvlV8Z&#10;cvtlp13JivkF0zksA1KZBUrm6HsfbdViTTmMNIKgV8UejSCdVrc+7Hgetdfds9p+nevm6/8ACtH+&#10;cfP3b2dXfyyfj1uov0/03uClrPlBuLCVrGm7E7mwdQlRQdWtUUsnjrNq9QVaLLkoWZkn3UNEkaSY&#10;eKSR1F/F1Rj5dabvUnVHYXevZ2wumeptq5Pe3ZnaG7MHsfY208PEJcjndy7ir4cbi6CHWyQwJJUz&#10;gyzSskFPEGlldI0Zg51Xr7KX8nb+V51v/Kk+He0+h9vfwvcPbG5ftN7/ACI7Po6crN2B2lW0MUdb&#10;FQVNRFFWrsjZkB/heBpnWIJSRNUyRLV1lW8idm1GvTgFB1a/791Tr3v3XumPcm3sPu7b2d2puKgh&#10;ym3tz4XKbezuLqQxp8lhs1RT43KUFQFKt4ayhqXjaxB0sffuvdfDR+cXxZ3j8Jflz8hvinvmCrjz&#10;fSXaG5dnUtdWwGnk3HtWGqNdsXeMEZVCMfvbZNdj8vSnSuqnrUJAPAfBqK9a6sB/kPfzU3/lQfN7&#10;E9sbtpMtnPj72ngG6q+Qm38LGarLQ7Or8nR5PD792/jmkjirtydeZ+jjrI4T+5V42Wuo42jkqlkT&#10;TCo6919erozvvpb5M9Zba7m+P/Z2zu3ert30aVuA3rsfN0ubw9WGjjeahqmp3M+KzWPaQR1mPq44&#10;K6hnDQ1EMUqsgZ630L/v3Xuo888NPDNU1M0VLTUsUk9RUTyJFBBBEnklmmlk0xxRRRqWZmICgXPH&#10;v3Xukzsnfmx+ytuUm8eud57U3/tGvrMxQUO6dk7ixG69uVtdt7M5DbmfoqTOYKsr8ZU1eD3Diaqg&#10;rI0lZ6atppYJAssbqPde6V3v3Xuve/de697917r3v3Xuve/de697917r3v3Xuve/de697917rl7U&#10;da697917r3v3Xuve/de697917r3v3Xuve/de697917r3v3Xuve/de697917r3v3Xuve/de697917&#10;r3v3Xuve/de697917r//09+72VdP9e9+691737r3Xvfuvde9+691737r3Xvfuvde9+691737r3Xv&#10;fuvde9+691V7/On/AO3WfzT/APESH/3p9u+5i+79/wBPk5A/57T/ANWpOgR7j/8AKjcx/wDND/n9&#10;evlne+yHWEPXvfuvde9+691737r3Xvfuvde9+691737r3Xvfuvde9+690Zr4a/HTOfLX5TdE/HLb&#10;6VQqO2OxsDtzK1dGnkqMLtJag5PfG5VXSwMe19mY+vyL8H0Up4PsI8+c02/JPJnMnNVyRosbR5FB&#10;4NJTTFH/AM3JSiD5t0dcvbRLv2+7ZtMVazzKpI8l4u3+1QM35dfXCw2JxmAxGLwWGooMbiMJj6HD&#10;4nHUqaKagxmPpoqKhoqeMk6KelpYUjQfhVHvh9cXMtzcTXVzIXuJXLOx4lmNST8yTU9Z7xxJDGkU&#10;SgRKAABwAAoB+Q6dGYKCzEKqgkkmwAH1JP0Fh7p051Qn85f+FDHwj+IWRy+xdgVdb8pe3sS81LWb&#10;a6rzGNp9gYHI07FJsfurtmeDJ4OCqjkVo5YsNSZ2opplMdRHCwIGSXtz91r3C54it9z3NF2bZHyJ&#10;LhWMzqfxR2oKuQeIMrRBhlSw6izmb3Z5a2CR7a1Y39+MFYiNCn0aXIr6hA5BwQOqPc//AMKx/k3U&#10;5CSTa/xY6Jw+KMt4qLP7i7A3LkEhDcRS5HH5DalI82m3rFIov/Z/AyMtfuU8nLEBec5bk89OKJCi&#10;1/0rJIfy1fn1GcvvvvRk/Q2O1VPRmkY/tBX/AAdLrZP/AArW7QpJoh2R8Mdg7ipyUWd9k9ubi2bM&#10;gNw0sUOd2bvuOQr9QhddX01j6gs3H7kmzSK37q5+uoX8vFtkmH56JYP2/wAulVt7836EfW8uROP6&#10;ErJ/x5H6sS6b/wCFS3wM3vJSUPbOwO9+kMhMY/u8lU7ewvYezqINwzfxTaObO76kRHk6dv3K/QE8&#10;e4t377m3uRtweTZN123cYhwUO8Ep/wBrInhD/nN0L9u97uV7kqt/Z3Vs54nSsiD80Ov/AIx1aDjP&#10;ln/Ly/mSdQ9idDbE+S3UnY2I7n2Hubr/AC+zYdyU23Oxji924aqxE1dQdfbzjwO9qbI0BqxNTTfw&#10;8GCqjRgQ6i0Ny8ke6ftJvu18y7jyjfWs+33Mc6ylC8GqNg1Gmh1xFWpRhrypPkehqm/co84WF3td&#10;rvME0dxEyFNQWSjAioR9L1Fag6cGnXzE+/elN6/G/uztLofsaiah3r1PvfPbIzqCOSKmq6jB18tN&#10;TZjHmS7z4fO0QiraKYXWekqI5FJVgT2A5Z5g27mvl/ZuZNqk1bffW6Sp6gOKlW9GQ1Rh5MCDkdYW&#10;7rttzs25X+13i0ngkZG+dDxHyYUIPmCD0Dns96Leve/de697917r3v3Xuve/de63of8AhJf/ANk7&#10;/Lb/AMTRsn/3hpffOj76/wDys3JH/PBN/wBXR1k57D/8knfv+ehP+OHrbS94SdTz1737r3Xvfuvd&#10;e9+691737r3Xvfuvde9+69173ZeHXuu/duvde9+691737r3Xx7f+FM3/AG/E+dv/AGv+kf8A4Gbp&#10;X2uh/sh/q8+mW+I9FQ/kz/8Ab2X+XF/4ud8ev/fl7f8AfpPgb7OvDiOvtg+0PT3Xvfuvde9+6917&#10;37r3XvfuvdfJT/4Uc/yeN8/y6flxvLujrnZ2Rqfhj8jd4ZfefWm6cRj5Jdv9X703LVVWa3N0huKa&#10;BTDgZsPkZKio24J9EeQwJjSGSaooq8QrIn1Ch+IdNMKH5da4UM0tNLFUU8skE8EiTQTwu0c0M0bB&#10;45YpEKyRSxSKCrAggi49u9V6tH64/ncfzaupttUe0dk/zAfkpT7ex0EdHjaHcW/qvfbY6ihQR09D&#10;QV2+4NyZGioqWNQkUMUqxRIAqKqgD3Tw0/hHW6n16DDvr+al/Me+T+zM11x3182PkZ2T11uVKaPc&#10;nXua7N3DT7F3JDR1tNk6On3Ds/D1eN25m6WjyVFDUxRVVNLHHUQxyKodFYbCIMhR16pPn0QH3brX&#10;X1RP+Edf/bomu/8AFr+6P/ed6z9pJ/jH2dOJw62q/bPV+vju/wDClP8A7fefPH/w7+qP/geuova2&#10;H+zX/V59NN8R6b/+E3//AG+z+BP/AIf/AGD/AO+P7Q97k+Bvs60OI6+xl7Q9Pde9+6918iv/AIVR&#10;/wDb8T5c/wDag+N//wADL1F7XR/Av2dMnieipfyG/wDt8R/Lz/8AFjtp/wDuNkvfpPgb7OvDiOvt&#10;A+0PT3QA/KP40dSfMT4/dr/GbvXby7n6t7h2nW7T3RjlaOKupVmeKrxG4cFWSw1C4zc+1M5SU2Tx&#10;dWEc0mQpIZgpKWO1JBBHHrXXx6v5sH8or5M/yoO88nsHtfA5HdHTW4sxXno/5C4jE1MexO0Nuq0t&#10;TRUs9UpqKbbHYuMx4Ay+36iY1NLKjSwNU0L09ZOtVw4x00QRx6q2xGXy238pjs5gcpkcHm8PW0+S&#10;xOYxNbU43LYvI0MyVFHX47IUcsNXQ1tJURq8UsTrJG6gqQRf3frXVpWyv55n83rr/A022tvfzCfk&#10;vLiqWBaemG59+T77yUUCJojhTOb4p9xZwJEgCoPuPQoAWwA90MaHivW6n16AT5C/zLv5gvyv2vXb&#10;G+RnzJ+RXbewMpNQ1WU683X2numfrzKVWMr6fKYuqyewqTIUm0MhU4vJUsVRTSTUTvTzRq8ZVgD7&#10;2FUcB16p9eiO+7da6+tJ/wAJN/8Atyr0R/4k/wCQf/v29y+0c3xnp1eA62S/bXVutOH/AIVhfyed&#10;8fMLq/Z3zs+NWz8hvDvT47bUq9n9s7C25j5shubsfoiLIV+4cfmduY6kWSqzG5ep81lMhUtRQxvU&#10;1+IydSULSUNPTzKIWpg8Om2Hn18zBlKkggggkEEWII+oI/FvanqnR0PjT/MW+dfw5xs+C+MXy072&#10;6Y2zUVMtdUbM2d2DnabYk+RnfXPkZth1dTW7PlyczfqqTRGdgSC1ifeiAeI63U+vRkdzfz1/5we7&#10;aWSjyv8AMP8AkzSQyp42fbO+5dlVQX+sdds2mwNbC/8AtSSK3+PvWhfTr1T69Vb7k3JuLeW4s/u/&#10;d+fzW692brzWV3JujdG5MrXZzcW5NxZyunymbz+fzeUnqslmM1mMlVS1FVVVEsk9RPI0kjM7Em3W&#10;utpD/hHX/wBvd67/AMVQ7o/96LrP23L8I+0dWXj19Ub211fr4xX86T5Q7m7b/nGfOTvbZG7s9gsr&#10;t/5Ebl682Tu/a2byGFytHiei6ah6T2/ldv5jE1NJXUMdZidhRTxSQyIxWbUeWPt9fhHTZ4np06j/&#10;AOFA/wDOV6RxlLh9lfP3ufJ0NFGkNOO04Nj96VEcUYCpE2R7u2h2HkpkjUAANKbAWHHvxRT5deqf&#10;XoUt3/8ACmj+d9vTEVOEyPzlzmLoauJop5do9L/HHZOXAdSpel3FtPp/D7hx8oB4anqomU8g359+&#10;0L6deqfXqlPsXsfsHt3e25eyu1t87s7K7E3hkXy+7N9b73Flt2bu3NlJI44XyGc3Fnayuy2UqvDE&#10;iB5pXYIiqLKoAt1rrYl/4TJfys+yPm987usPkXuHamQo/i18RN/7f7V3rvfIUUsWC3d2jsqppdzd&#10;adU7eqJkFNnMvJuiCgymagQSw0mEp3WpMclbRJPR2oKDj1tRnr6J386j5fdgfBD+V78uflH1RT0s&#10;vZOwNk7X2/sasrCvh29uftvsvZPTOI3isMkNRDWVOx6vsFcxDTSoYaqahWGT0O3tpRUgdXJoOviy&#10;5LI5DMZCvy+Xr6zKZbK1lVkcnk8jVTVuQyWQrp3qa2vr6ypeSpq62sqZWkllkZnkdizEkk+1HTfQ&#10;+/Fj5Yd+fCruHD9+/Gfe9L1v2/t3GZvEbe3tLsvYG967A0m46B8VmpMLRdibW3bh8Vk67FTS0jVs&#10;FNHWLS1E0KyrHNKr6IBFCMde6tR/6CZv54n/AHnbn/8A0SXxm/8AtLe9aF9Ot1Pr13/0Ez/zxf8A&#10;vO7cH/okvjN/9pb37Qvp1rr3/QTP/PF/7zu3B/6JL4zf/aW9+0L6de6+s58V94bk7C+MPxw3/vHJ&#10;vmt3b56G6f3hunMSU9JRvltx7l6929ms5k3pKCnpMfSvX5OullMcEUUKF9KIqgANHift631rR/8A&#10;CmL+RBnf5hmzsd8wfidt6lrfl71JtcYHduwaQ0tBP8hersU1RW0OMoJ5TDTTdp7HeeU4gzOhyuPl&#10;egaRpIcdGtlamDw6918v3ce3dw7Pz2a2pu3A5na26Nt5Suwm4dt7ixddhM/gc1jKmSjyWIzWHylP&#10;TZHF5PH1UTxT088ccsUilXUMCPbvWuhd6J+UnyV+L2dqNzfG/wCQHcnQ+erfD/Esl1H2Tu/r6fKx&#10;wX8VPmRtfL4yLM0gDEGGqWaJlYgqQSPeqA8R17qwQfz9f5yK48YwfzCfkD9sI/EJDmsI2Q0D8nLN&#10;gjlTJ/tZm1/4+/UHp17omXenzv8Amt8nKeWg+RHy1+RvdWHmYP8A3f7J7k3/ALs2xEQwa1HtfL56&#10;p29Qx6xfTDTRrfm1/fgAOA6919JD/hHX29/pB/lLZDr+eq11XQ/yd7a2HTUTtqkp8JunGbM7bo6l&#10;F/3XS1ea7CySr/WWGT/Ytvx62Otrb3Tr3Xvfuvde9+691737r3Xvfuvde9+691737r3Xvfuvde9+&#10;691y9qOtde9+691737r3Xvfuvde9+691737r3Xvfuvde9+691737r3Xvfuvde9+691737r3Xvfuv&#10;de9+691737r3Xvfuvde9+691/9Tfu9lXT/Xvfuvde9+691737r3Xvfuvde9+691737r3Xvfuvde9&#10;+691737r3XvfuvdVe/zp/wDt1n80/wDxEh/96fbvuYvu/f8AT5OQP+e0/wDVqToEe4//ACo3Mf8A&#10;zQ/5/Xr5Z3vsh1hD1737r3Xvfuvde9+691737r3Xvfuvde9+691737r3Xvfuvdbl3/CWL4Syy1va&#10;vz03tiNNNTQ13SnR7VlOB5amb7Wv7R3lQeazgU0AosJSVUWpXM2UgJBRh7wI++Z7hhY9l9tdun7m&#10;Iuryh4AVFvEftOuVlPDTC3n1kV7H8tGt7zRcx4FYYa+uDK4+zCA/Nx5dbYvyR+TPSHxJ6rz3dHyB&#10;7Aw/X2wsAojevyUjS5HM5WWKV6Pbu2MJSrLltyblyIhf7eioopah1R3IWKOR1wm5S5P5j553y22D&#10;lrbJLrc5PJcKi+byOaLGi1y7EDIHEgGdt43rbNhsJdy3a7WK0TzPEnyVQMsx8gAT58AT1oE/zQ/5&#10;9fyB+cdVuHqnpabP9AfF6d6nHybbxuR+07H7TxhLQmftDceJqGWlxGQpwS23cdN/D1WRo6ubIlY5&#10;E6b+zn3auV/blbXeN+SPc+cgA3iMtYLduNLdGGWU/wCjOPExVFiqQcVud/dLdeZmlsNuZrXZTUaQ&#10;aSSD/hjDgD/vtTp8mL4IoC95M9RR1737r3Xvfuvde9+691lVmVgykqykMrKSGVgbggjkEH3Xjg9U&#10;6MtS7XzndWzP73ZbcOXzfYFBUthmzW5MvkMxVZrF4ehoabEYmuyGSnqaqNMTjUipqJtRSGniSEjx&#10;qni59e5n3l7j7vP3iZuUt/tfH9qd0261uWjhRRJYTSGWKS4t1AGuORoi9zAalmJnhIlMi3HY/wBg&#10;fuG7T98H7k9pz9yLcR2Hv5sO+bjZpLK5Fvu9tGIbmK0vCSRFcRLc6bO8AGlaW10Gg8GWzLpk8ZkM&#10;LXVGOytFUUNdStompaiN45IzbUpCnh43SzI63V0YEEgg+86eWOaOXuc9j27mXlTeIL/YrpC0U0LB&#10;kamGFRkOjApJGwDxurI6q4IHKPnrkLnP2x5q3fkb3A5avNn5tsJNE9tdIY5YzQMrUOHjkVlkilQt&#10;FNGyyxM0bqxb/Z90D+ve/de697917r3v3Xut53/hJmyj4+fLSE2WYdxbGqfESBJ9vJsutgjqNH6v&#10;FJNSyorfQtGwHKm3OD76t1bTc28n20VxG1zDYyh1DAshaRWXWoNV1LlagVGRjrKn2P23cbbl3cdw&#10;ubKaPb7m5/RkZGWOXwxpk8NyAsmhqK+knS2Goettb3hZ1NnXvfuvde9+691737r3Xvfuvde9+691&#10;737r3Xvdl4de6792691737r3XvfuvdaYv80T/hKdv7+Yj88O/vmTh/mhs/qzG905DYtbTbCyfSea&#10;3XXbfGzurtj9dyJPuCl7JwUGRNfNtBqpStJD41nEZDFCzPJNpULp6oVqa16CP4T/APCQDsX4k/L/&#10;AONHyeyPzo2Vveg6A7t647bq9n0XQ2dwdXuan2JujHbilwdNmZ+0snDi5sklCYlnannWItqKNax2&#10;0+pSNPH59eCUNa9by3tjq/Xvfuvde9+691737r3XvfuvdB/2f1X1r3bsLdHVfcGw9p9m9bb1xsuH&#10;3ZsXfGCxu5tr7gxsrJIabKYbLU9TRVKxzRpLExTXDMiyIVdVYeBIyOPWutSz5Zf8Izvgf3Bnsruj&#10;4w91dufEqsy089QNnVOOo+9urcO8jmRI8DhtzZzafYVJTgswMdTuqrQLpEYjC2Z5Z2HEV6qU9Oqz&#10;8h/wh+7ijrGTF/zB+tKzH+RgtXkOgN1YytMN10yNQU/Z+VgSQi90+5IH+qP4t9R/Q/n/ALHWtHz6&#10;EDZv/CHataeGbsD+Y/Sx0quhqcbs34uzTTzpc61hzeb75p46VwPozY+Yc/Tix99R/Q/n17R8+rHe&#10;lP8AhGj/ACxdhSUlf232P8n++sjC0ZrMXlN77U662XWBGBZUxexNnUG8aUS8hrbhY6badJ5NTO54&#10;UHW9A62SPiR8N/jX8FOoKToX4p9X0HUvVNHm8nuVNr0Gd3VuV59w5mGhp8pmq/Ob0z25NxZHI18O&#10;NgWSSerkNolAsB7aZixqxz1YCnDoz3vXW+tL7+Z5/wAJRuwP5hHzs+QHzFw/zS2d1fje68ztDK0u&#10;w8n0hmt01u312x1zs3YckFRn6XsvBwZE1ku1mqQy0sOhZgliVLFQkoVVXSeqFamteo38s7/hJ/v/&#10;APl//Ob4+/MHL/NXZ3Z2N6S3FuLN1WxMb0hm9r124UzuxN1bNWmp8/Vdl5uDHNTS7kWcs1LMGWIp&#10;YFtQ80wZSAvXgtDWvW6V7T9X697917rTm/my/wDCWjfn8yz54dx/MnCfMraPUmN7Sx/WdBT7CyvS&#10;2Z3fW4Y9f9XbN66lkm3BR9j7fp60ZObazVShaSPxLMIzqKlioWbSoBXqhWpJr0En8v7/AISOdifC&#10;j5ofHH5XZT5wbL7Bx/RHZeH3/V7KoOi85t2s3JDjI6qNsZBm6js/LwY2Wb7jiVqaYLb9J9+aYMCN&#10;PWgtDx63dPafpzr3v3Xug07e6b6m7+6+3F1P3f1xsvtjrXdtIaHcWx9/7dxm6Nt5WD9UT1GLy1NU&#10;0y1VJLaSnqECz00yrJE6SKrCwOnI49a61TPlZ/wjV/l8dw5jK7k+Nfa/cvxLyWSknmj2rAaLuzq3&#10;FySMXX+F7e3nkMJ2DBGJHN45d2zRBNKxrEBy8JXHFa9UKimOPVYGX/4Q+duQ1zxYH+YX1zksaJLR&#10;1eX+PO5sJXNDf/OPj6PtbcFOkmn+wKphf+1+fdvG/oHr2j59LzZn/CHauNRBN2F/MepIqZGQ1ON2&#10;Z8Xpp55151pDm813tTR0jAfRmx817/QW519QP4evaPn1ZP0b/wAI2f5XvXU1Dke3d9fJj5C5CF42&#10;rcRn9+YDrrZFcsZBaNMX1vtXB71pEmuQ9txu2m2kqQSamZzwp1vQOtlv4y/F3oT4b9O7b6B+NHW+&#10;J6o6i2jNlKjb+zMPXZzKU1HV5zIT5XL1s2U3Llc3nslXZLI1Mk009VVTSyOxJb20zMWqePVuh/8A&#10;det9dj26nD8+tHrXr/mF/wDCZ/8AlpfP7c2e7Sm2fuX41d4bjqajJZ3sr4+VOI27jt25mpcyy5Xf&#10;PW2YxGW2Lmq6sqHkmrK2hpsTlq+eQyVNbK3Pt0OQOOOqFR1r8b0/4Q8bvhyE79d/zE9t5HFSPI9N&#10;T70+NuTw2QpYzIfFTz1mC7lztNkHSO2qZYKYMfpEvu3ifLrWn59NeA/4Q79kTzxDdP8AMV2PiaYl&#10;PM+B+NWf3FOi/wBvxw5DuraySEfi8i3/AMPe/E/o9e0/Po7PUH/CJj4Z7fmpp+8vl98ju0vAVeWk&#10;66251z03QVrqbmOoXOY/uLIJSSfRliqY5bfplU8+9GQ+Q63p+fV+XwK/kkfy5P5bW75OzPi90pk8&#10;H23U7ZyGz8h2rvHsXf2+N3V228tPQVWSxYpMzuGXZ+KirajFwNIcfiqNnMYBJHHuhYnietgAdWy+&#10;9db61lvmF/wlA/lY/KbcG5t/bPxPbnxh7G3VlcluDM5rp/fcmX2vmNx5aplrMhk8xsTs6j3xjoIa&#10;qrmaR6fCz4SMyHUCLtqsHYefVSo6pb3r/wAIdc0lbLJ11/MaxdTj5HvT0O9PjJV0VbSx6reObK4P&#10;vCvgr3C861oqYE8aR9TbxP6PXtPz6R+D/wCEPfbFRVxpuX+Yd13iqEuBLUYP477k3DVJH6dTx0Vf&#10;2ztiGRwCbKZ0BsPUL8e8T5de0/Pqz74rf8I1P5e3UGaxW5fkh2z3T8sMhjJoZn2nO+P6V6tyrxss&#10;hGWwGzKvMdhzJ5EFkh3ZBEULLIsgPGjIfLrQUHra66o6i6u6I692x1P0v1/tDqzrPZmOXF7W2LsT&#10;b+M2ztjB0QdppEocTiqempI5amokeaeUqZaieR5ZWeR2Y06v0TX+az8Hcp/Mh+A3fPwvwnYuP6ny&#10;fcv+i/7Xf+U25U7toMD/AKPO5+uu1pvPt6jzOAqMh/FabYr0S6auLxPUiU6ghRtqaGvWiKinWmt/&#10;0A8dpf8AexLYH/pOO4v/ALcHu/ifLrWn59e/6AeO0v8AvYlsD/0nHcX/ANuD37xPl17T8+vf9APH&#10;aX/exLYH/pOO4v8A7cHv3ifLr2n59d/9AO3an/exHYH/AKTluH/7cHvfifLqtOu/+gHXtT/vYl1/&#10;/wCk5bj/APtv+/eJ8uvU634+iuuJ+nekOnOoqnLRZ6p6r6q6965qM5BSNj4MxPsfaGI2zLlYaCSo&#10;qpKKLJSYwzLC0shjD6S7WuW+vdCx7917qqX+YD/JX/l3/wAyszZv5J9GUK9o/YxUFF3r1nWt173J&#10;RwU8P29FHXbpxUEtDvKlxtOSlLS7ioszR0wP7UKHn3sEjgevdaxvbv8Awh92DXZGqrOhf5gW79r4&#10;gu32O3O3uicLvrJBC7aRVb02Z2J11TM8aWBKYBQ55sv0938T5dep0BOK/wCEPPbktYFzX8w3rnH4&#10;8vY1WL+PO5svWiL/AFYoKztbBwGT/afuQP8AavfvE+XXqdHn6R/4RM/Dna9ZR1fyA+XvyB7jFK6S&#10;zYzrrauxOkMRkWQqTBXLlj3JmloZQLOtNXU89j6ZlPPvWs+Q69TraD+Dv8vP4j/y5essn1L8ROqY&#10;esdqbhy8G4t2Szbh3Tu3P7w3HT0MeOXPbj3Du3M5rJ1db9pGESON4aWBfTDDGnp91JJ49e6Ox711&#10;7r3v3Xuve/de697917r3v3Xuve/de697917r3v3Xuve/de65e1HWuve/de697917r3v3Xuve/de6&#10;97917r3v3Xuve/de697917r3v3Xuve/de697917r3v3Xuve/de697917r3v3Xuve/de6/9Xfu9lX&#10;T/Xvfuvde9+691737r3Xvfuvde9+691737r3Xvfuvde9+691737r3XvfuvdVe/zp/wDt1n80/wDx&#10;Eh/96fbvuYvu/f8AT5OQP+e0/wDVqToEe4//ACo3Mf8AzQ/5/Xr5Z3vsh1hD1737r3Xvfuvde9+6&#10;91737r3Xvfuvde9+691737r3Q4/G7oHf3yl746s+PfWFD9/vbtbd+M2riWeKR6PFwVLtPmdx5Xwr&#10;JLFg9rYOnqclXyKCYqOllcA6bew7zZzLtnJ3Lm88z7zNp2+zgaVvViMKi14vI5VEHmzAdGuz7Xdb&#10;3udltNitbqeQKPQerH+iq1ZvQA9fR0+Qfy0+IH8jj4a9V9VyzfxrJbJ2HT7U6Y6Zw1XRU+/u1M1j&#10;1kkzW7MxojqIduYbN7nqqjJZ7OTQtTRVVVKtPFUVLw0snKTljknnr7x3P+972qGKC4ujJdXbAmG3&#10;Q/DGvAu6RBUhiB1FVUsVQM/WX277/wAve2XLllYE6nji0wwgjXKRxY/wgsSzuRSpNAWop+fl85fn&#10;18i/5gnbNR2j31up6imonrabYfXeDerouvutMHVSq5w+08HNPUCOedY4/vMhUNNkcg8aGeZ1jiSP&#10;p57de2XK3thsabNy1ZUZqGad6GadwPikegwKnSi0RATpUVJOKfM3NW78137X26z1ArojFRHGp8lX&#10;/CxqzeZwKEn9yD0GOve/de697917r3v3Xuve/de697917o63x0N9jZH+g3PXAf638Lwp/wB7J98T&#10;/wC8aRF98uWyvE8rWpP2/W7iP8AHX1K/3JrSn7qPPKyfCvP9+F+z91bIf+PFuhL3fsTbe9qQU+co&#10;tU8QtS5KmKwZKj5Y2gqSjhoiXJMUiyREm5W4BGM3tD77+5Hslur7hyRvWmxlas9nMGks7jAFZYQy&#10;kOAABNE8UwA0iQIWU52/eQ+6T7I/eo5ej2b3U5Y17pAum13O1KwbnZirGkFyUkDREsxa2uI57Vmb&#10;xDAZVR1KrujoTduGd5sG0W5aCzf8BylHko00gky0U0miU3YgeCSRmtfQv099W/a37/ftJzlDBZc9&#10;JNy1v5oD4oa4snYkgeHcxJqjqO5vqYYUSoHiyULH56vf7+5/+8Z7Z3N3uftPJbc8corqZfAKWm5x&#10;KACRLY3EvhzGp0x/RXNzLLpLtBDVUAR1m3NxUEnhrsFl6OTTxHVYytgc34BVZoEJBP5tb3lztHuP&#10;7e7/AG31mxc9bNeWnm8F5byqKcQSkhCn1B4dc5eY/ZT3k5Pvf3bzb7S8zbZuJpSO62u9t3IJoNKy&#10;wqWBPwlahvw9KPBdZb43A6Ch27kI4G0t95kImxtGYz6WkSeuEAnCn6iLyN/h7jznn7zXsZ7ewytv&#10;vuNt8t4pp9PaSC9uNVKhTFbeIYiRwM3hJkVYVFZo9p/uJ/ex95bm2j5S9lN5t9tkAb6zcYW2yyEZ&#10;OnxEuL4QLOFOStqJ5aA6YzToxmzvj9hsWYa3ddUudrE0uMdTCSHDxuCTaZmCVeRAYBhqEKHkNGw9&#10;84feT+8G5y5pju9k9p9rOxbM4Km7m0Sbg6kDKAaoLQ0LKdBuJPheOeJh121+7L/c2+2XIE23c0/e&#10;H35ObeZoyrjbbYSQbNE4riVn0Xe4gEI661soD3RT2k6Gp3LP+E2EENPtf5b01PDFBBDlukYoIYYk&#10;jihijx/aCJFFHHpWKNFACgAAD/W94z8gXt5uW2bnuG5Xclxfz7hK8ksrtJJJI6RMzu7kszs3czsS&#10;WOSeib+882vbdk5v9nNo2XboLPaLTYZYoYIY0ihhijnCxxRRxqqRxogCoiKFVQFUAdbPvsedcvev&#10;e/de697917r3v3Xuve/de697917r3v3Xuve7Lw69137t17r3v3Xuve/de697917r3v3Xuve/de69&#10;7917r3v3Xuve/de697917r3v3Xuve/de697917r3v3Xuve/de697917r3v3Xuve/de697917r3v3&#10;Xuve/de697917r3v3Xuve/de697917r3v3Xuve/de697917r3v3Xuve/de697917r3v3Xuux7dTh&#10;+fWj137v1rr3v3Xuve/de697917r3v3Xuve/de697917r3v3Xuve/de697917r3v3Xuve/de6979&#10;17r3v3Xuve/de6y+99N9e9+691737r3Xvfuvde9+691737r3Xvfuvde9+691737r3Xvfuvde9+69&#10;1737r3Xvfuvde9+691737r3Xvfuvde9+691737r3XL2o611737r3Xvfuvde9+691737r3Xvfuvde&#10;9+691737r3Xvfuvde9+691737r3Xvfuvde9+691737r3Xvfuvde9+691737r3X//1t+72VdP9e9+&#10;691737r3Xvfuvde9+691737r3Xvfuvde9+691737r3Xvfuvde9+691V7/On/AO3WfzT/APESH/3p&#10;9u+5i+79/wBPk5A/57T/ANWpOgR7j/8AKjcx/wDND/n9evlne+yHWEPXvfuvde9+691737r3Xvfu&#10;vde9+691737r3XvfuvdbAn8vjvPqf+Ut0Fn/AJm7229iuw/mz8h9rZHbfxG6cyTsYOvOopap6XNd&#10;8dmLBImQwOD31nsf9thqZDTZPM4zHSikkShyNRWU+Mvufy3vfvZzLa8hWFy9r7e7XMsm53S8Z7ml&#10;UsoK4d4UOqVjqjikddQMkSo0rcqbnY8ibXLzFcwrNzLdoVtYj/ocXBp5PNVdhRBhnVTpOlywph78&#10;+QHb/wAn+1d1919574y/YPY28q01WWzeXlULDToW+xw+Fx9OsOPwW3sRBaGioKSOGkpIVCRooHue&#10;+WuWdi5Q2Wy2DlzbUtdqgWiovmfNmY9zuxyzsSzHJJ6j3dd13De7643DdLlpbyQ1LH+QA4Ko4BRQ&#10;AcB0DPs/6K+ve/de697917r3v3Xuve/de697917r3v3XujxfH2maDYBkK6RWZzJVKf7Uqx0lLcX/&#10;AKNTEf7D3w3/ALwbcY773/Fsj1az2OzhYehZ556f7zOD+fX1ef3NeyzbX9zx7+WMhNy5r3K5Qn8S&#10;pHZ2ZI+Wq0ZftB6HD3g511c697917r3v3Xuve/de697917raq/4TZ/8AHvfL3/tc9I/+4Pafuc/b&#10;H/kg3n/PW3/VuLrid/eof8r/AO1X/Snuf+0kdbO/uRuuVvXvfuvde9+691737r3Xvfuvde9+6917&#10;37r3Xvdl4de6792691737r3Xvfuvde9+691737r3Xvfuvde9+691737r3Xvfuvde9+691737r3Xv&#10;fuvde9+691737r3Xvfuvde9+691737r3Xvfuvde9+691737r3Xvfuvde9+691737r3Xvfuvde9+6&#10;91737r3Xvfuvde9+691737r3Xvfuvde9+691737r3XY9upw/PrR6793611737r3Xvfuvde9+6917&#10;37r3Xvfuvde9+691737r3Xvfuvde9+691737r3XvfuvdVqfM7+cB/Lc/l97jo9k/LD5U7J6439W0&#10;dPkU67xWI3r2X2DR4+sjE2Pr85srqzbG9dx7Zx2ThJelqcnT0cFUoJidwDbYUnh1WoHl0Lnw5/mG&#10;fC3+YDtbLbv+H3yF2N3ZjtuvSruXF4VsxgN57WFd5Bj5t1debyxW29/bZpMk0Mi009djYIalopBE&#10;zmNwviCOI62CDw6Of711vrL73031737r3Xvfuvde9+691737r3Xvfuvde9+691737r3Xvfuvde9+&#10;691737r3Xvfuvde9+690TX5i/wAwb4Y/AHaWJ3p8v/kHsbpLEbgkq49tUGcfL5veG6mx4ibIttTr&#10;7Z+L3FvzdEONM8QqpKDG1EdMZoxKyGRA2wCeHXugW+GX84n+Wv8AzAt0VWwvih8qtk9i9hUtJU5A&#10;9dZjCb36x39X0NDEZ8hXYDZ/au1tlZ7dVFjaceSqmxcFZFSx+qVkHvxBHEde6sz96691737r3Xvf&#10;uvdcvajrXXvfuvde9+691737r3Xvfuvde9+691737r3Xvfuvde9+691737r3Xvfuvde9+691737r&#10;3Xvfuvde9+691737r3Xvfuvdf//X37vZV0/1737r3Xvfuvde9+691737r3Xvfuvde9+691737r3X&#10;vfuvde9+691737r3VXv86f8A7dZ/NP8A8RIf/en277mL7v3/AE+TkD/ntP8A1ak6BHuP/wAqNzH/&#10;AM0P+f16+Wd77IdYQ9e9+691737r3Xvfuvde9+691737r3XvfuvdHF+OXxgr+x9h9t/IffyT4H4+&#10;dEbdyOV3JuCp+7pId87/AGpaeLY/T+2ayCCeRsxu7cmVxtJXVMasmJo65JZnjknpRLg/96D7222+&#10;1nuL7Lfdl9u3i3L7y3uLukFvY2SeHI207PrZt15lvomdALbbrG3vZ7SCRhJuNzayQQJJHb3jQy7y&#10;D7Y3/M/LnN/uBuxNryDsNu7TXDBqXF2QotdvgKglpbieSBJXA0W0UolkKloVkK1uLcme3dmavcG5&#10;stWZrM1y00VTXVspkl+2oaOnx2NoYEASKkx+KxlJDS0lNEqU9JSwxwwokUaIM17W0trK2S2tYVjg&#10;WtAPUksxPmWZiWZjUsxLMSST1E888lw7SzOWkNMn5CgHyAAAAGAAAKAdJ/2p6a697917r3v3Xuve&#10;/de697917r3v3Xuve/de697917qxPqzGvievtrUkgs740V5FySoys82UVWvyGRKwAj8EW9/Or96n&#10;maHm37wvupu0BrCm5fSg+R+gijsSRxwxtywPmDXz6+1L+785GuPbv7mn3fuXrsUuJdjG4MPMfvee&#10;bdVVqgEMi3oRlOVK6amlel/7x+6zG697917r3v3Xuve/de697917raq/4TZ/8e98vf8Atc9I/wDu&#10;D2n7nP2x/wCSDef89bf9W4uuJ396h/yv/tV/0p7n/tJHWzv7kbrlb1737r3Xvfuvde9+691737r3&#10;Xvfuvde9+69137uOA69173vr3Xvfuvde9+691po/zQf+FWu7/wCXd87O/PhrjPhJtvtah6WyOxqG&#10;DsGt77ymz6rcQ3j1fsjsRpZdt0/Um44sYaCTd5pAFrZ/IsAkupfQryQ6lDauqFqGlOiDf9Bxe/v+&#10;9cO0P/SoM1/9on3b6c/x/wAv9nrWv5de/wCg4vf3/euHaH/pUGa/+0T799Of4/5f7PXtfy69/wBB&#10;xe/v+9cO0P8A0qDNf/aJ9++nP8f8v9nr2v5de/6Di9/f964dof8ApUGa/wDtE+/fTn+P+X+z17X8&#10;uhD6j/4Wob67P7X6x61k/l67Tw0fYnYeytjSZhPktmK6TFRbt3JjcA2Rjom6PpFrHoFrzKIjLGJC&#10;unUt7jxt6AnX/L/Z69r+XW/J7T9Ode9+691737r3Xvfuvde9+691737r3Xvfuvde9+691737r3Xv&#10;fuvde9+691737r3Xvfuvde9+691737r3Xvfuvde9+691737r3Xvfuvde9+691737r3Xvfuvde9+6&#10;912PbqcPz60eu/d+tde9+691737r3Xvfuvde9+691737r3Xvfuvde9+691737r3Xvfuvde9+690m&#10;d55ur21s/de4qDHvlq7AbbzubosVHq15OrxWLqq6mx6afVrrJoFjFubt7917r4Pnb3bPYPfHaPYP&#10;dHa+5sjvHsntDd2d3zvbc+WnkqK7Mbj3HkJ8lkqqR5GfxReecrDEto4IVSNAqIqhT011aB/IJ7z7&#10;L6H/AJu/wZyvWmVylE/ZPe+x+jd84ygnlSi3J1t3BnaHZO7sZnaNXWDJYzG0eUXLRpMrrBXY2nqU&#10;AlgjZat8J62OI6+zT7Y6c6y+99N9e9+691737r3Xvfuvde9+691737r3VK38x7+fh8Af5XPZtB0v&#10;8j8r25l+2cnsTD9kUWxOrOtZdzVs2089lNwYbE1xz+ezG0dmRzVmR2zWJ4GyYljEQZ1VXUmwUnh1&#10;7qmraX/CyfoTuL5B9KdFdHfCnt/KUncvc3WfU8e8+1+ztmdfVG3KfsTe2E2i24n2rtDC9qxZafEx&#10;5c1AohlaZZ2j0fcRg6xbR6nr1etz72317r3v3Xuve/de697917r3v3XuvjS/8KDO8+y+9v5vvzer&#10;+ycrk6xese5dy9IbBxFbUTPQbY636orZdqbWx2BoncwY3H5eKilzEqRBVqK/J1FSwMk7sX1FAB1r&#10;qqPqrtHf3SPZew+3+rNz5TZnY3We68FvbZO6sNUPS5LBbk29kIMniq+mlUrfxVVOuuNrxyxlkcMj&#10;MDvr3X3guu9x1+8Ov9jbtymOOIye6dn7Z3HkMUQwOLrs3haHJVeOKuxcGinqmi5JPp5PtP1vpae/&#10;de697917rl7Uda697917r3v3Xuve/de697917r3v3Xuve/de697917r3v3Xuve/de697917r3v3X&#10;uve/de697917r3v3Xuve/de697917r//0N+72VdP9e9+691737r3Xvfuvde9+691737r3Xvfuvde&#10;9+691737r3Xvfuvde9+691V7/On/AO3WfzT/APESH/3p9u+5i+79/wBPk5A/57T/ANWpOgR7j/8A&#10;Kjcx/wDND/n9evlne+yHWEPXvfuvde9+691737r3Xvfuvde9+690d74M/CXf/wA1e04dq4NavB9d&#10;7elo67s7sJqYvQ7Zw80j+PH49pVNPXbtzqxSJjqU6uVeaQfbwysuAv8AeDff59tfuF+0E/OXMXg7&#10;j7mbossOw7L4mmW/uVUappaHXDt1mXR7y4xTUkERNxPCrTb7H+ynMnvZzYmzbWpg2O3Kve3hWqW8&#10;THAGQHnl0ssMQILkM50xxyslyf8AOd3Jsz46/F3oD4bdP4ym2htXPZeozNZgMFk44BDsnrmOFqWi&#10;3HjPXkMw28987mjzD5GqdpK3LYWeeVp6hpHXhh/cScrc9fef+9z95L78/vdu0u984bdZJax3l3AW&#10;1bpvZcSS2U5pDajbNpsH21LK3QR223bnBbxLBbLHG+Zn309x2T249r/bv2V5Pt0tNqllMzxRyAEW&#10;9oBoWeMCsgurqY3DTSGslzbPIdcmpl1jvf1k9cxuve/de697917r3v3Xuve/de697917r3v3Xuve&#10;/de6Um0sBNujcmIwMIIORrYop3QAmCjS81bUgEqC1NSRu9r+q3uOPdz3Asva7225w59vSpG3WTvE&#10;rVAkuH/TtoSQDQS3Dxxk0OnVq8upu+7n7O7n7/e9/tr7R7WZAd53OKKeRAGaGzjrNfXIBKg/T2cc&#10;0wXUNRTTWrdWVxRxwxxwxIscUSJHFGihUjjRQqIiiwVUUAAD6D380Vzc3F5c3F5dzNJdSuzu7Eln&#10;diWZmJyWYkkk5JNT190FjY2e2WNntu3WscG328SRRRxqFSOONQiIiigVEUBVUAAAADHXP2x0q697&#10;917r3v3Xuve/de697917raq/4TZ/8e98vf8Atc9I/wDuD2n7nP2x/wCSDef89bf9W4uuJ396h/yv&#10;/tV/0p7n/tJHWzv7kbrlb1737r3Xvfuvde9+691737r3Xvfuvde9+69137uOA69173vr3Xvfuvde&#10;9+6918e3/hTN/wBvxPnb/wBr/pH/AOBm6V9rof7If6vPplviPVKGw9h707S3ptXrfrfauf31v/fW&#10;fxe1tm7N2ti6vN7l3RuXN1cVBiMFgsRQRT12TyuTrp0iggiRpJJGCqCT7sTTJ611YB/wzP8AzZf+&#10;9cXzO/8ASeuy/wD7H/dfET+IdbofTr3/AAzP/Nl/71xfM7/0nrsv/wCx/wB+8RP4h16h9Ovf8Mz/&#10;AM2X/vXF8zv/AEnrsv8A+x/37xE/iHXqH06G740fygf5pu2/kd8f9xbg/l6fMHDYLA929U5nNZfJ&#10;dBdjUeOxWJxe+8FXZLJZCrnwKQ0tHQ0cDyyyOQqRqWJAHvRkSh7hw68AajHX2U/aLp7r3v3Xuve/&#10;de697917r3v3Xuve/de697917r3v3Xuve/de697917r3v3Xuve/de697917r3v3Xuve/de697917&#10;r3v3Xuve/de697917r3v3Xuve/de697917r3v3Xuux7eT4R1rrv3brXXvfuvde9+691737r3Xvfu&#10;vde9+691737r3Xvfuvde9+691737r3Xvfuvde9+691oF/wAyr/hHH2B2F3pvXt/+XZ291DtTr/sP&#10;cOV3XkOie8Krd21YeuMnmqybIZHEddbx2ZtHfUGa2gK6pf7CgyFDj5sZShYPuqvSr+3BJ6jqhX06&#10;PP8AyO/+Euj/AMvbvTAfL/5g9p7G7d722DBkR1F171VFnqvq7r3NZnF1eHrd85fc+7sLtnOb03VS&#10;4nJTwY6nGJoaLFzO1UHq6gU0lJpn1YHDrwFMnrcN906v1l976b697917r3v3Xuve/de697917r3v&#10;3Xuvlq/8LL/+3s+xv/FMOn//AH5fePt1OH59aPWvl/L2/wCy+vg9/wCLf/Gn/wB/Psr3ZvhP2dbH&#10;Edfc39sde697917r3v3Xuve/de697917rT7/AJ5H/CXkfzEe8c78v/iL2psnp/v/AHxR4qDtnYPa&#10;dPnKfqrsjLYLFUeExu98fubaWI3Hntj7slwuNp6XIRDE5GiyrxR1B+0qPupau6tTB4de6r//AJb3&#10;/CNvsbZHeWzu1f5inb/T25utdg7gxe56fovo6r3bu3/SbW4asirqPBdh7w3ls/YtNgNnVFXTIMhS&#10;Y+jyNTkqNngWoomcyrsv6dep19AIBQuleAOOPx7b691y9+691737r3XL2o611737r3Xvfuvde9+6&#10;91737r3Xvfuvde9+691737r3Xvfuvde9+691737r3Xvfuvde9+691737r3Xvfuvde9+691737r3X&#10;/9Hfu9lXT/Xvfuvde9+691737r3Xvfuvde9+691737r3Xvfuvde9+691737r3XvfuvdVe/zp/wDt&#10;1n80/wDxEh/96fbvuYvu/f8AT5OQP+e0/wDVqToEe4//ACo3Mf8AzQ/5/Xr5Z3vsh1hD1737r3Xv&#10;fuvde9+691737r3Rxfhf8MO0Pmn2fDsfZERwu0sM1FXdj9k19FLU4HYuBqHkRXeJJadcvufL/bSp&#10;isUkqTV00bu7wUkFVVU+EP37vv2+0f3DvaOb3A9wJhf85X4li2PY4pVS83a8RVLKGKv9NY22uN9w&#10;3B43jtY3jRI7i8uLOzupk9lvZbmn3r5qXYthj8DaoNLXt4ylorWJiaE5XxJpNLCCBWVpGBJZIUll&#10;j3c+gegusfjP1ft/qTqbArhNr4JGlqKid4qjObkzk8cKZTdO6smlPTnL7iy7QIZptEcUcaRwU8cN&#10;LDBBH8A/3kPvIe7P3r/dvmX3p95+Yjf827g2lEQMlpY2iMxt9v2+Bnf6aytg7CKPW8ju0lxcyz3c&#10;9xcS9xfb3295W9sOVrDlDlGw8HbYO5mahlnlYASXE7gL4k0lBqagVVCxxqkSRxrqG/zhu2v9KPzm&#10;7Dx9NkKXIYPqbC7Y6pwktLGyCNsNQHcG6aSoDRRvJW47fe5stSu51XECgMUVPf2xf3IHswvtB/d8&#10;e2G5Xe2y23MPOd9f8w3SSMG1C7l+j2+VCGYLFNtFjt06oNNDKxdQ7P1x5++Hze3NnvtzPHFdrNt+&#10;0xw2ERC6dPgrruEOFLFLyW5Us1QQBpJTT1Vz766dYude9+691737r3Xvfuvde9+691737r3Xvfuv&#10;de9+690dHozr19v41905eAR5bM06rQQSBvLj8U5EgaQGypU5EqrkWJSJUFwWdRxZ+/T94aD3B5ji&#10;9reUb0vyls1wWupUYFLu+UaKIRlobQF41NQskzStpZI4JD9Q/wDdNfcyu/Z3kmf7wHuPtYi9xuZ7&#10;JUsLeRWEu3bS5Emp1agS53IrFMylWeG1jgTWkk91AhgffPrrsj1737r3Xvfuvde9+691737r3Xvf&#10;uvdbVX/CbP8A4975e/8Aa56R/wDcHtP3Oftj/wAkG8/562/6txdcTv71D/lf/ar/AKU9z/2kjrZ3&#10;9yN1yt697917r3v3Xuve/de697917r3v3Xuve/de679ude697917r3v3Xuve/de6+Pb/AMKZv+34&#10;nzt/7X/SP/wM3SvtdD/ZD/V59Mt8R6Kh/Jn/AO3sv8uL/wAXO+PX/vy9v+/SfA32deHEdfbB9oen&#10;uve/de697917r3v3Xuve/de61Lv5rP8AwqQof5YnzW7F+Hk/wgqu632BgOvc63YUXyPi66TLf392&#10;Tg95ClG1H6K3w1F/ChmPti/8Rm8/j8mmPVoDqRF1DauqFqGlOgL+Ef8Awr8x/wAyflx8d/itH/L9&#10;reupe/O19qdYpvp/lNBuxNqndGQTHjNttpfjvts5sUXk1/bCvpPJa3lX6+9tBpUnVw68GqaU63Rf&#10;bPV+ve/de61P/wCbL/wqDof5XPzO3h8Q5/hJVd3y7U2hsHdZ7Ai+RkXW6Vw3xt2nz4oBtZ+jt9NT&#10;HGCfxeX+Iyea2rQl9Pt5Ita6tVOqFqGlOi1fDf8A4WFY75b/ACw+OnxeT+XvW7Af5Adzde9Rpvd/&#10;lTBuhNqNvzcuP26NwNtxfjpt45tcUa/zGlFdSebRp80d9Q80GlSdXDrwappTrdV9s9X6TG8d6bO6&#10;721lt6dgbt2zsTZ236b73Pbs3jnsVtjbOEo/IkX3eXzubq6HFY2m8sqr5JpUTUwF7ke/da6om+Sf&#10;/CnT+Tj8cJsjix8mZO+t0Y15Efbfxt2fm+z4qoxkrqx/YEkeB6gr0dhZTFuNr/X9JBLohc+XWiwH&#10;VQvYH/C3T4tY2qnTqz4P9/byoldxTVHYHYnXfWlVLGD+21RR7cpu2Iadz+VWaUL+CfdxAfMjquv5&#10;dBvg/wDhcR1zPXpHuT+XPvbFYwuokq8H8mcFuGuSM/rZMdX9I7Yp5HX8KapQf9UPe/px/F17X8ur&#10;ev5fn/CoT+X9/MB7s66+Ne19jfI3qbu7tHJT4TaO39+bF2/nNrZnM0uKr85UUtFu3r3d+656Wngx&#10;eMnlkqcnQYyCNYmLsqjV7o8TKCQe3rYYHj1ske2er9A/3v390v8AGHq7dPdnyC7M2j1J1VsujFZu&#10;Pe29crFisRQiRhFSUUBfXVZXM5SpZYKKgpI566uqXWGnilldUNlVi1Bx611pUfNX/hansHbGby+0&#10;vgP8Y5uzqSilnpqTuX5D5XJ7R2xk5YdUa1eF6j2o0e7shhap7SRTZHO4Ot8Y0yUUbN6HxB/E3VC3&#10;p1TjmP8AhYl/N2yeUevo6L4pbepGlZ1wmH6Y3FPi41P0hSXPdmZzMmNT9C1Yz/1Y+3PCX1P7etaj&#10;0cr43f8AC2H5R7ezGPovll8TOlO0NrNLHT1uZ6NzG8epN40tK3plyJoN45rtbbeer4eWFMn8Him4&#10;Xyxfr90MC+R69rPW6L/Lk/m6fCL+aRs+sz3xg7MeXeu38fDkN89I79pKfancuxIJZYoBWZnan32Q&#10;pcxgRUTxxfxfC1eUxHmlWFqlZ7xBl0cZbq4IPVm3tvq3XvfuvdV/fM3+ab/L/wD5fNdjsR8vPkzs&#10;XqHdOa27Fu3C7GqaXc27ewsvtmoyOUw9Jn8fsHYeB3Ru+fC1uXwtZSw1f2YppKilmQPeKTTcIz5A&#10;6qSBx6oi7g/4WWfyu9iz1NB1j178qO8auPX9rlcF1/s/Y20qnSeC9fv/AH9hN2U/k4K3wTcXvY8G&#10;/gyfLrWodEhz3/C4frGnqXXbH8uvfmXowzeObPfJLb+3Kh0FyjPS47prdUcbsfqBMwH9T7dEVBSv&#10;Wtfy6VOwP+Fvvx+yORp4u0/gV3Fs3EtJGKqt6/7k2T2XkYYS37skGL3FtDqelqZUTlUasiDHgsv1&#10;97MZ8j17V8ur/wD4Jfz8f5Yf8wrMYjZPTPftNszt/OPBDjOku8caOreyMpW1Gow4rbS5OsrNmb7z&#10;LCNiaPb2Zy1SqoWZAlmNCpHEde1Dq5b3rq3Xvfuvde9+690j9+7/ANkdWbM3N2N2Xu/bWwdg7Lw9&#10;ZuHd29N4ZrH7c2vtrB4+IzVuWzeay1RS47GUFNGLvJLIqjgXuR7917rTX+d3/CzP41dS57NbD+C3&#10;R+a+TuUxk9RQP3D2Hlq7q7qJ6qFmUVu1duria/sXfOMLJoLVce2Ax9cTyx6We4jPn1Ut6dUZbg/4&#10;WVfzYcrlJK3E7H+HO1seZLw4bGdSdiV1KkNxoSaqz3cuWyM0hUetlljDEkqqiwFvCX1P7etaj0bP&#10;46/8LZ/k1hM1j6X5XfELpPsXa7zRQZDL9D53evU+6aKkOlJchHi99ZrtrB56uhF3+2E2JimPpEsI&#10;9XvxjHkevaj1uofy5/5rvwu/mjdfVu9fi12Q9fuHblNRz9g9O71pKfbPcPWzVzeOmbdW0lrsjBU4&#10;mom/bhy2Kq8lhp5Q0SVbTJJGjZBHHqwNerIveut9e9+691rO/JD/AIVafyz/AIud/dx/HHsjZ/yv&#10;rd/9G9kbw6t3nVbV6t6/ye259y7JzdZgMxNgsjX9wYitrcVJW0TmCWWlp5HjsWjUmwsIyQDivVdQ&#10;6Gr4Af8ACjv4CfzI/knt34sfH/a3yRxXZO5tu7t3NjqzsrrzZO3tqLjtm4ebOZZKrJ4Xs/dOQiqp&#10;KOBhCq0bq8lgzKOffipAr16oPV/A+o/1x/vfuvWzw6QnaHaHXPSnX27e1+3N7bZ64612HharcO8d&#10;8bxy9Hgttbcw1GB567KZSvlhpqdNbLHGty8srrGis7qp31TrSo+bv/C0zp3Yu4s1sr4G/G/Id4w4&#10;2oqKODuvuzMZPrzYmTmgZlSu2z1liaGTfuewVUCrRzZSv2zWjSQ1IAQ3twJ6nr1eqZ89/wALKP5s&#10;+WyEtXjNn/Dza9K7N4sXiOoN/wBXSxJqJQGfcPcmbr3dV4JMoB+th73oHz61XoUus/8Ahaj/ADGN&#10;vVtMnaXx5+IvZWFjdGqUwG3+1uuty1KC3kRM0Oz934Kn1KPSf4M2km51Dj37QPn16vW0n/Jh/wCF&#10;GXXH83bt7cnx8pfiz2Z0f2ztLq/M9s5mvh3ltrszqqPbGB3FtTatcJt2tQ7B3TQ5iuzW8qJaOl/g&#10;E8boZS9Qvju9GXTmvW+tkr3Xr3Xy1f8AhZf/ANvZ9jf+KYdP/wDvy+8fbqcPz60etfL+Xt/2X18H&#10;v/Fv/jT/AO/n2V7s3wn7OtjiOvub+2OvdcSQoJJAUAkkmwAH15+gAHv3XutY/vn/AIVp/wAp3obu&#10;LsLpyeq+Qna9Z1xuSt2pk9/dOdebJ3R1nnstiiIMudobkzXaW2KrcOLx2SEtL99FRrR1UkDSUstR&#10;TNFPJfQevV6Ruxf+Fev8s3s7ee1euuvOnvnXvTfm+dwYnamztoba6O67y+f3LuTO1sONw+Ew2Mo+&#10;7paquyORrqhI4okUszsB79oPXq9bSOIr6nJ4nF5KrxGRwFVkMfRVtTgsu+Mky2FqKumiqJsTlJML&#10;kcxhnyONkkMM5pKyqpTKjeKaVNLtTr3VGn8xb/hQ78Ev5YfyEi+NHyK2z8isr2FLsHbfYy1fV/X+&#10;y9zbZ/gG6qzN0ONjORzvZm064ZJJsDOZY/tNCqUIdrkCwUkVHXuiu9Jf8K1v5YPfnc/UfRWydl/L&#10;im3n3T2dsLqbaFTn+qeu6DAwbn7G3ViNn4GbN11H3NkqujxMWVzMTVMsVPPJHCGZY3YBT4oQK9e6&#10;2gPdevde9+690BXyN+THQvxG6l3J3n8lO09pdP8AVW040bMbu3fXmlpmq5g5osPh6CniqsvuPceU&#10;aNko8ZjqeqyFZINEEMjce9gEmg691pR/Mr/ha/tjB5rL7X+BnxUO+MfRSy09D298k81X7exGTlhL&#10;RGpxvT+xapM/Nh6px5YJqzc2NrGisJaOFyVRxVA48etdVOz/APCyb+bXLlGr49p/DulpGmMgwcPT&#10;m/mxaIXLfbrLU9yVGaMIB03NWZLD9V+fe9C+nXurE/il/wALbN5R5zFYf5vfDvalft2qqIYstv8A&#10;+Lu4czg8rhIC9pqql6r7Tze5qbcbaGv4zu7G6dJsXuAPaF9OvdbuHw2+cHxe+fnTmM71+KXa+C7S&#10;2HWyrQZUUJqMfubZu4BBHUVO1d97SycdLn9o7kpI5QxpqyCPzwsk9O01NJFM9uvdGy9+691737r3&#10;Xvfuvde9+691737r3Xvfuvde9+691737r3Xvfuvde9+691737r3Xvfuvde9+691//9Lfu9lXT/Xv&#10;fuvde9+691737r3Xvfuvde9+691737r3Xvfuvde9+691737r3XvfuvdVe/zp/wDt1n80/wDxEh/9&#10;6fbvuYvu/f8AT5OQP+e0/wDVqToEe4//ACo3Mf8AzQ/5/Xr5Z3vsh1hD1737r3Xvfuvde9+690eP&#10;4VfBDt75pb2hx21qWo211jh8hFT787VyeOml29t9I0hqKrFYsM8Ee494SUVQjQYyGVSonjkqZIIG&#10;8vvn79/X+8Q9k/uG8gzbpzdfRbp7sX1qX2jl6CZVvL1mLpHcXGHNjtiyI6y3skZB8OWO1juLlfBM&#10;4eynsVzh71b9HY7Pbtb8uRSUur91YwwKNJKJ8ImuCrDw4UYEkhnaOLVKu6p0B0B1d8ZescD1L1Hg&#10;Ewe18KrVFTPM8dTnNy52pjhjyW6t1ZMQwPl9xZY06eWUokUUUcdPTxw0sEEEXwV/eQ+8j7ufev8A&#10;dnmL3n96eZG3Dm6/IREUFLSxtEZ2g2/b7cs4trK31t4cQZnkkeW5uZZ7u4uLiXtx7e+3vK3tfyvY&#10;cpcpWHgbXDVmZqNLPKwHiTzyADxJpKDU1AqqFjiWOJI41Gr3BHxdDrr50PbG/avtTtPsrs+vhipa&#10;7sfsDeW+6ymgDJDT1W7txZDcE8EaFpNEcMuQKqCxsBa59/qB+zPt1Y+0Hs/7Ve0u2TvLt3K3Le2b&#10;TE7ZZ49tsoLNHY0FWZYQxNBVjWgJ6+b/AJo3265p5m5h5nvlAvNxvp7qSgoNdxM8r6RU0UMxAFTj&#10;ieg89yV0Heve/de697917r3v3Xuve/de697917r3v3XujOdPdRNXNS7u3VS6aBStRhsRURnVXsLN&#10;Fkq6NxxQ/wBqKIj982c/tWEvMb7433vY9kj3T2j9qd01b62qLctwibFqOElnauvG6OVuJlP+LCsS&#10;H6ou1r3g/u0P7tyXmqbl77xv3g9gK8pJ4dzsmz3CUN+wo0W5X8TDFgMSWdq4rfnTcTAWAiS/Nt75&#10;G9fRx1737r3Xvfuvde9+691737r3Xvfuvde9+691tVf8Js/+Pe+Xv/a56R/9we0/c5+2P/JBvP8A&#10;nrb/AKtxdcTv71D/AJX/ANqv+lPc/wDaSOtnf3I3XK3r3v3Xuve/de697917r3v3Xuve/de6972O&#10;PXuu/d+vde9+691737r3XvfuvdfHt/4Uzf8Ab8T52/8Aa/6R/wDgZulfa6H+yH+rz6Zb4j0VD+TP&#10;/wBvZf5cX/i53x6/9+Xt/wB+k+Bvs68OI6+2D7Q9Pde9+691737r3Xvfuvde9+6918kv/hV7/wBv&#10;s/kZ/wCI/wDjx/75DZHtZD8A+3ppuJ6Ij/JC/wC3u38ur/xa/qX/AN6On92k+Bvs60OI6+1F7Q9P&#10;de9+6918mv8A4Vrf9voe4P8AxD/QP/vusd7WQ/APt6abieq0v5M//b2X+XF/4ud8ev8A35e3/dpP&#10;gb7OtDiOvtg+0Q4j7eneteT/AIVR/wDbjv5c/wDa/wDjf/8ABM9Re3I/7Vf9Xl1pvhPXyK/azpro&#10;fem/ip8n/kXI8Xx++OPfHeLRT/bTDqDqLf8A2SsFQunXFUPs7AZlIHQOC2srpBubD3okDievdGO3&#10;F/KU/mk7Ux8mXz38ur5s0ONgiE9RWr8Y+46ympIipvLWSUO0KpaNF0+oy6AvF7XHv2pfUdbofTq7&#10;r/hJD8Xt05v+cLVbq39s3P7VyXxa+P8A2t2DU43dWDyGDymH3XvKPD9L4rHVmMytNS19DkKvBdk5&#10;aaNZI1OikkP1A9tzGiGnn1tePX0/N+772j1fsfePZXYGfx209idfbV3Bvbeu6MxMYMVtzam1cVVZ&#10;zcOcyUyq5jocViaGWeVgCQiGwJ49o+nOvjzfzr/5xHb/APNj+SeYz02Vzu1vi11znMri/jp0zJVP&#10;BQYvAxPLQp2NvLG08rUWQ7Q3pSL56ydzN/DKeVcfTSNDC0s65ECjhnpomvVTfVPUvZvenYO2Op+m&#10;ev8Ad/aXZm9MiuK2psXYmAyW5tz56vMbzPDjsPiaaprJkpqaJ5p5NIjggjeWRkjRmF6gceHWuthn&#10;ZH/CS3+cxu/acG5cl1R091/XVNItXFs3e3eOzl3YBInkignTaT7s2/R1boReKfIRvEx0yBGDANGZ&#10;B59W0n06qC+a/wDLh+av8u7d2N2d8vug929Sz59qpdqbmqGxW5evt5Cj0tVLtPsTaWQzuzM5WUtP&#10;LHLUUcVaa+jjljNRBCXUG6srcD1ogjj0AXQff3cPxc7e2L3x0Fv7P9Z9sdb5unz2094bcqvt62jq&#10;4Syz0dZTyCSizGDy1I70uQx9XHPQ5Cjlkp6iKWGR0bZAIoeHWuvsV/yaf5n2y/5rfwt2h8gMdSYz&#10;bPbG261uuvkF15jpZTT7O7UwtDR1VfU4aKqklrTs3eeMrIMvh3d5jHT1LUck0tTR1JCORAhAHTqm&#10;o6th9t9W6+Yz/wALVv8At5x8d/8AxRDr7/4IL5Ke1UHwH7f83TTfEetP+lpamuqaeioqeerrKueK&#10;lpKSlikqKmqqaiRYoKengiVpZ555WCoigszEAAk+3+q9H62p/Ke/mf73x1PmNq/y8fmrlsRWRJNR&#10;ZaP4ydx02MrYHUOk9DkKzaFNSVkLqeHid1P9fetS+o63Q+nQH92/Df5c/GiCKr+RPxd+QvRVDPOl&#10;NTZHt7prsTrnGVs0jFY0oMnu3buKoK4yspCGGRw1uL+/Ag8D1rouMUskEkc0MjxTROkkUsblJIpE&#10;IdJI3QhkkRgCCCCCPe+vdb+H/CaT/hRJv7dW/tjfy6fnrv8Ard5ybwlodqfF35AbyyJqt0puYp4M&#10;P0t2fuGvmNTuWPcpRafbWXqnkyQyTR42okqUqqRqRp18x1ZT5Hrf89t9X6xSSRwxvLK6RxRo8kkk&#10;jhY0jUFnd3YhURFFyTwB7917r5Pv/CjD+d/vT+Y78gNy/HnpLeFdjfg10juurw+1MbhK2Wnx/fW9&#10;dv1L0eQ7h3V9tIFzO3hkIJF2pSTaoqbHBa4xx1dXKkTyLQVPHpsmv2da6/VfVHZneXYW1OpunNh7&#10;q7N7M3zlYsJtHYuycJX7i3NuDJSpJL9tjsVjYZ6qcQ08TzTSaRHBBG8sjJGjML9a62Xuuf8AhHv/&#10;ADeN87Opd07g/wBld6kytVRpVnYHY3c2cqt407PGJBRVUvWPXXZGzIq3mxUZhkVuCwsfdPEXrek9&#10;UxfPf+V982f5aW88TtH5b9NZPY1FuZ6obI7Bw9dQbs6w32KJVerj2vvjAz1WJlydJE6yT4yqNJlq&#10;aJ0kmpY0kRmsCDwPXiCOPQIfEf5ad5/B75Ade/Jb467zrNldm9dZeGvoqiKSeTD7ixDyxjN7L3hi&#10;4Z4I9wbM3VQxtS5GhkYLNA91ZJVjkTxAIoetdfaR/l9fM/r3+YP8Pejflv1rGMfhu2doxV+a229X&#10;HW1myN9YeqqcDv7Y9fOixGao2tu/GVlIkzRxfd08cVSqCOZPbBFCR04DXPRzPeut9fE7/nMf9vZf&#10;5j3/AIuf8hv/AH5m4fahfhH2dNnierLv+ElP/b6Lp7/xEHf/AP77nJe9P8J68vEdfWWH1H+uP979&#10;sdXPDr5sH/Cxj+YxvzsP5U7c/lzbL3FXYjp/oHbOzewO38FQVclPDvfunsDB0+7ttRbjiifRkMRs&#10;LrfNYuoxsT2Va7M1ckiM0dM8byDFeqHrTb2FsLenaW9dqdb9c7Xzu99/773DiNp7N2ftnG1OX3Du&#10;bcuerYcbhsJhsZRpLVV2QyNdUJFFGikszD3frXW0n0//AMI4v5r3Y+1MfuXfG6Pin0RX5ClhqDsf&#10;sbtHeGd3njZJkWT7fKf6KOsuxdmxSRKbOIczUFW4t9SKax8+vU6T/cH/AAj2/m79a4mrymyl+Mff&#10;8tPG8sWC6p7kyWF3BVKlyI44+69jdRYJaoqP0fxAqTwGJ9+1jr1Or9v+Eiv8tj5FfDfPfPHsv5X9&#10;GdgdI9kV+Q6p6W2XiOwdt1eCqq3A4aHcu9d+ZbbuQmR8ZurbGYyGU2/HDkcbPU0Ek+PlRZXdGCVc&#10;g0p1vrdf906918tX/hZf/wBvZ9jf+KYdP/8Avy+8fbqcPz60etfL+Xt/2X18Hv8Axb/40/8Av59l&#10;e7N8J+zrY4jr7m/tjr3WiR/wp8/4UCLsGk31/LS+Eu9VO+slTV21fln3XtfIL/vyMZVRtSZjobY2&#10;Wo3/AOPyydO7Qbqr4X/3EUzNjIya6Ss/h7iL5nr3XzzcdjshmMhQ4nE0NZk8tk6ylx2MxmOpZ63I&#10;ZHIVs6U1HQ0NHTJLU1dbV1MqxxRRqzyOwVQSQPbnWuvqGf8ACbz+QBQ/AXaGF+Zfy12tR1vzT3/t&#10;5n2Vs3KwQ1cPxi2VuCiMdRio0cSRDuTc+MqTFm6xPXiaOR8XTsuvISVbTNXA4db623fdOvdfK1/4&#10;WLf9veKL/wAVQ6W/96Hsv26nD8+tHqjL+WV/28j/AJfP/i7/AMUP/f8AOwvdjwPXuvuL+2Ot9B52&#10;z2nsTo7rDsHuXtPcdDtDrbq3Zu49/b63PkWZaPBbW2pi6rNZrJSqgeWdqego3KRRq0sz2RFZ2VT7&#10;r3Xxwv5xX83Du3+bN8l812Pu7IZna/QmzMplsR8dekTWuMLsDZjTiGHOZmhpp5cfkuzd30tPFU5z&#10;JXlYylaSB1oqamjR8Cgp1roi3xb+JPyP+a3bWI6N+LXUO7O5OzszDLWR7f2tSwCnxWKgmhgqtwbp&#10;3BlKnH7b2dtmjmqYo5sllayjoYpJY0aUPIitvr3WxXS/8I4P5uNRtEbklznxGocyaT7k9f1Xc273&#10;3cs2jX/DzW0XU9ZsP7sN6NQzZg1f7s0+r3qo9evda9Hy3+GHyd+CfbeR6O+VvUG5+nuxqGlTJUuO&#10;zq0VbiNx4Oaaanp9x7N3VhKrJ7X3jtyoqKeSJa7GVlVTrPFJCzLNHJGu+vdGW/lO/wAzjuX+Vd8s&#10;dnd+9c5HLZPr3JV+M2/371LFWvHhO2urXrR/FsRPRyzJQxbuwUFRNWbeyTjXjsko1F6Warp59EAi&#10;h6919oXq/srZfc3WvX/bvW2dpNz9e9o7L2x2DsfcdCS1JnNpbxwtFuDb2XpwwDrHX4rIRSBWAZdV&#10;mAII97690vPfuvde9+691737r3Xvfuvde9+691737r3Xvfuvde9+691737r3Xvfuvde9+691737r&#10;3X//09+72VdP9e9+691737r3Xvfuvde9+691737r3Xvfuvde9+691737r3Xvfuvde9+691WP/OSx&#10;eTzP8sP5jYnDY+uy+WyHVqU1BjcbSVGQr6+pm3Tt0RU1JQ0qS1FTPKxsqIpYn6D3JnsvvWz8te6P&#10;Je9cw7tbWGy293qmuLiVIIIl8NxqeWVlRFqQKswFSB59A3n+Ce75O3+C2heSd4aKiAsxOpcALUn8&#10;uvlmzU81NNLT1MMtPUQu8M0E0bwzQyxs0ckUsMgWSORGBBUgEEWPvtDBPBdQQ3NtMkltIoZXUhlZ&#10;WFQysKgqRkEEgjI6wfZWjYoykMDQg8Qeo3t3qnXNEd3WONWeR2VERFLPI7EKqIqgszMxsAOSfdHd&#10;I0eSRwsagkkmgAGSSTgADietgEkACtersPhB/Jw7X7vq8fv75HUm4OmOpNH3lJt2op48f2nvjx1U&#10;lKlLBhsgsk2xMO4hkeStylMaueLxGlpJIala2Hgl/eBf35Xs57AWu6e3P3X7zbee/ekN4Ul4kjTc&#10;v7TWMP4j3ULKm7XS6o0W1sJvpon8YXl7HcWz2M+bHsd9zbm/n6S23/3CjuNk5OKBkQqFvboaiCqR&#10;Sd1rHRS3jXEeph4Zhhljk8ZNrjrzrvY/Umydudc9b7YxWztk7Sx4xuA29h4TDR0FMHknnkJdpamu&#10;yGQrZpKirqqiSWqrauaSeeSSaR3b44Pc33P9wPejn7mn3R91ObLvfOf96uTcXl7ctqllkKqigBQs&#10;cUMMSJBbW8KR29rbxxW9vFFBFHGvWrlrlvYeT9j2zlrlna4rPYrOMRwwxiiqtakkklmdmJeSRy0k&#10;kjNJIzOzMVr7j/o/6RvYtTlaPr7fVXgfKM5S7O3RU4UwJrqP4rDhK6XGmBTfVMKxU0j8n2Pvay02&#10;e/8Ac725seY9H9X5t+29LrWaJ9O93Cs+s+S+EW1HyFegxznNfW3KHNVxtjMNyj225aIrkiVYXKUH&#10;rqpT59fOR9/qI9fOJ1737r3Xvfuvde9+691737r3XvfuvdZFVpGVVUszEKqqLszHhVVRdmdmPA9t&#10;ySJCjSysFiUEkk0AAySScAAZJPDpRDDLPLHBBGz3DsFVVBZmZjQKoFSSSQAAKk4HRq+rek2hal3F&#10;vSnXyAR1FBt6Vb+Nh6oqjMIwsZALEUxvp+kvOqMco/vTffdS8j3T259lNxP051Q3W7xmmocHi29h&#10;nTxU3gpqybXtMdw30KfcB/uq5Ntm2H3q+9JsaG7XRcbfy7Oobwzhop95jI0lx2uu2GoQkLfgOJbJ&#10;TR++WnXfzr3v3Xuve/de697917r3v3Xuve/de697917r3v3Xutqr/hNn/wAe98vf+1z0j/7g9p+5&#10;z9sf+SDef89bf9W4uuJ396h/yv8A7Vf9Ke5/7SR1s7+5G65W9e9+691737r3Xvfuvde9+691737r&#10;3Xve149e6793691737r3Xvfuvde9+6918e3/AIUzf9vxPnb/ANr/AKR/+Bm6V9rof7If6vPplviP&#10;VFtHW1mOq6avx1XU0FdRTx1NJW0U8lLV0tTC4kgqKapgeOaCeJ1BV1YMpFwfd+tdLX/Sx2n/AM/L&#10;7A/9DLcf/wBcveqD06917/Sx2n/z8vsD/wBDLcf/ANcvfqD06917/Sx2n/z8vsD/ANDLcf8A9cvf&#10;qD0691v6/wDCI/dW6Nz7Y/mQNuXcmf3EaLPfFL7H+O5jI5Y0gqMd8iDOKY5CoqDAJzCmvRbVoF72&#10;HtPcfg/Pq6efW917T9OdfJL/AOFXv/b7P5Gf+I/+PH/vkNke1kPwD7emm4noiP8AJC/7e7fy6v8A&#10;xa/qX/3o6f3aT4G+zrQ4jr7UXtD091737r3Xya/+Fa3/AG+h7g/8Q/0D/wC+6x3tZD8A+3ppuJ6r&#10;S/kz/wDb2X+XF/4ud8ev/fl7f92k+Bvs60OI6+2D7Q9Pda8n/CqP/tx38uf+1/8AG/8A+CZ6i9ux&#10;/wBqv+ry6q3wnr5FftZ0119aX/hJt/25U6I/8Sf8g/8A37m5faSb42+zp1eA62SvbPVuof8AD6D7&#10;/wDiv2VH/FPtP4f/ABL7aH7/AOx8v3P2P3ej7j7P7j9zxatGv1Wvz7917rVI/wCFgPy+y/QP8tXb&#10;3Qe08nLjNz/MPtbH7Dzb08xp6p+o+uqVN+7/AEpZ42E4/iO4ott4ypQWSfH5Gpic6XKO9CKtU+XV&#10;HOKdfLT9q+m+vqb/APCUj+WHsj4q/BravzL3ltejqvkl8xMGN30+48jRxS5TY3x/qq0y9cbO27UT&#10;I70NHvmho4d0ZKWAxmvFdQwzBxj4T7SyvVqeQ6cUUFetrj2x1fop/wA2vht0n8+PjT2b8Xu+9uUu&#10;d2P2Lg6mmo8n9rTTZ3Yu7Iaef+6/YmzauoVji93bPyUq1VJMpCSgPTziSmnnikuKoVI49VIr18Sf&#10;5FdHbz+Mvfnc/wAd+xYI4d89Idn736r3QadZFo6nM7H3FkNvVeRxzTAPNisq9B9zSS8rNTSo6kqw&#10;PtaDUA9NdbLP/CP/AOXuX6O/mZ1nxtrsnLHsH5jdZbl2vLipJSlAvZ/UuFzfZ2w8/IzERrVQ7axe&#10;5cVCvHllzCrywQe25lqlfTqy8R19S/2j6d6+Yz/wtW/7ecfHf/xRDr7/AOCC+SntVB8B+3/N003x&#10;HrV2+J3/AGVP8af/ABYDpv8A9+Ltz28eB6r193H2n6d6Ydy7Y23vTb+Y2nvHb2D3XtXcNBU4nP7Z&#10;3NiqDPbfzeLq0MVVjcvhspT1WOydBUxkrJDNG8bqbEEe/de6+YX/AMKif5J/Xn8vnsHY3y4+Ku1h&#10;tH4wd+7nrtobr63xyzPgeme6fsK7cVHjtrmVnfHbE7GweOr6vHY4F4sTWYusghaOjkoaaB1Grg8e&#10;qEU61MMXlMlg8njs1hcjW4nMYivpMpicrjamehyOLyePqI6uhyGPrqZ4qmkrqKqhSSKWNleORQyk&#10;EA+3Oq9fa8/lD/M6f5+/y5Piv8oMxVQVG997ddxYHtEwLHCD2x13ksh172PWfZxqq4+nzm7Ns1OS&#10;pYLeijrIbFlKsycihp1cZHRTf+FIPy/zHw1/lJfI/dO0cpNhuwu5ocL8bNhZKnn8FVRZDuCSqxu8&#10;K2hqVIqKXJ43qnG7hqaOaG0sNZDFIpUrrXaCrDrzcOvjy+3+qdfTS/4R9/y6tkdQfDWv/mAbv2zR&#10;V/dvygze7Nvde7gyNHE+Q2V0PsTclXtJ8ZgjOjVGMqd/b+27kq3ITRlBXY+jxgA0RlpGZDmnV1Hn&#10;1uP+6dW6In/Mn+EnX38w34Xd6fFnfuHxtfPvnZmXqeuc3XQRPUbE7dw2Pqq3rTfWJqmXzUNVgtyr&#10;CKgxPGarHTVNJITBUyq2waEHrRFR18QKqpp6KpqKOqikp6qknlpqmnlUpLBUQSNFNDIh5SSKRCrA&#10;8gj2o6b6+ih/wiS+ROT3D0X81Pixlq+WWh6u7H637q2ZSVExlaOl7dwO4NpbypcejF2p6DG5HqrG&#10;zvGLR/cZNnA1ySEtSDIPV18+t5n231br4nf85j/t7L/Me/8AFz/kN/78zcPtQvwj7OmzxPVl3/CS&#10;n/t9F09/4iDv/wD99zkven+E9eXiOvrLr9R/sf8Aej7YHV24dfH3/wCFN21c9tb+d182v47DOqbj&#10;ynTm6sHVyq4iyGBy/wAf+rPs5qR3/wA7BRTU8tExHCzUrqP0+30+EdN9E+/k/wDyw62+Dv8AMq+J&#10;Xyj7hx9VkOr+r+xK1t8tQ46TL1uF29vPZu5+vq7d9JiYFlq8nVbITdf8Zjp4FepmehCwq0pRTsio&#10;p17r7OvSvefTvyO63252/wBDdmbL7c6y3ZSJV4De2w8/QbiwVcpRHmpXqsfPL9llKFpBHVUVQIqu&#10;jmDRTxxyKyhjrfQse/de697917r3v3Xuvlq/8LL/APt7Psb/AMUw6f8A/fl94+3U4fn1o9a+X8vb&#10;/svr4Pf+Lf8Axp/9/Psr3ZvhP2dbHEdfQj/4Ukf8KE6L4Zbe3P8ABn4Y7vgqvl1urEnG9tdoYCrj&#10;nT40bXzNGHbFYiuhZ407u3DjakNTBSX25RyirbTWSUnjbVa5PDr3XzJ6mprMnWT1dXPU1+Qr6map&#10;qqqpmlqqytrKqVpZp55pWeaoqaiZyzMxZ3diSST7d6119H//AITS/wDCeIfHmh2X/ML+ceyV/wBP&#10;uUpKXcXxz6P3RQAv0fiq2ETY7s/fuKrI/wBvuDJ0sokxWOmTVtencTTKMu6pimmauBw631u2+6de&#10;697917r5Wv8AwsW/7e8UX/iqHS3/AL0PZft1OH59aPVGX8sr/t5H/L5/8Xf+KH/v+dhe7Hgevdfc&#10;X9sdb608/wDhZX8wcz0v8C+ovixtbKTYzMfL/tOsfd5p5gkld1J0ZDgd17hwzKjLPEuT7D3JtR2c&#10;HRJT0s8LBllYC6DNevdfMV9u9a6+wR/wnO/l07I+A38t7pjMHbFHS99fJ7Ze0u+e9t1VFHGm46iq&#10;3tiV3DsLr6pqHRqykxHWezc1T0QoRI1OmXkyNUoV6uT3RhqYDr3V+Hu/XuteX/hTb8GdjfMD+Vh3&#10;tvuswNBL258Rdr5r5G9Wbv8Ato/4thcTsimiyvbu3jWoq1b7f3V1nj69p6TWIHyNDQVLqzUkdqD4&#10;z17y6+RD7v17r6xv/CSz5FZPvT+T/sTaOcyEuRy3xm7g7R6CFRVTGWtbb8EmE7X2pG/kJf7LE4Dt&#10;SHGUlhoWnx6xj/Nm1D8Y695dbNfu/Xuve/de697917r3v3Xuve/de697917r3v3Xuve/de697917&#10;r3v3Xuve/de697917r//1N+72VdP9e9+691737r3Xvfuvde9+691737r3Xvfuvde9+691737r3Xv&#10;fuvde9+690AXyd/5kfvP/qJ2p/73G3PeH33/AH/xET3n/wCeWz/7uVl1I/tL/wBPG5W/5rN/1afq&#10;mTfvUPU/asNJT9n9YdedjwUGr7GDfuyttbwio9bB3NLFuHGZFYNbqCdAFyB7+bT2597Peb2emvLj&#10;2k93OZ+Vp7mnittG6322tLTA8Q2U8JenlqJp5dZu8wclcm82NA3NPKO2bm0QIQ3VrBcFAeIXxo30&#10;g+YFK9F6zn8vL4Q7hrlyFf8AGHqKnnSxEeD2tTbZoPSoC/7jNtvicYb/AJvFyeTc+8nOX/7zf7//&#10;ACzt52zbfva86SW1T3Xd81/Nn/l4vhcTj5Ukx5U6jPcfu0+w+53bXdz7YbYsxpiFXt0x/wAKgeKM&#10;fkufPoWuvPjN8depMhRZnrLorqXYmex9LJRUm49sdf7WxO5kpZ4Xp6iJ9zUuLTPTrUQSMspkqHaR&#10;WIYm59wv7mfex+8/707buGx+7P3hudOYuXbqYSyWN/vN/cWDSKwdGFhJObNNDqrRhIVCMoKAECgz&#10;5a9qvbXk+4tLvljkLaLG/gUqk8VpCtwoKlT/AIxo8Y6lJDEyEsCQSQT0OHvHrqQuve/de697917r&#10;3Fvxa3+wt72CQajj1ogEUPDrQ8+eHw33r8Oe7M/tTI4bIv1huPK5fLdObylZq/Hbh2g1YZaLG1OW&#10;SmpYG3jtemnhpcvStHTypMEqEj+1qqSaX9FL+7t+/NyB9+T2D5c5x2zfLVfdvbLO2t+ZdsUeDNZb&#10;n4emW4jtmkkb9237xyXG2zq8sTRa7V5ReWl3BBwO99/ZnfPZnne/2a8tJDy1cSyybfck61ntQ1VR&#10;pAqL9TArKlzHpVlYhwvgywu5IvefnUH9e9+691737r3XvfuvdPOEwmV3DkIMXhqKWurqlgEggWwV&#10;LjVLJK5EcEEWq7O5VFH1PsJc6878q+3fLt/zXznvkNhsVsO6SQ8WzpSNRV5ZXpRI41Z3OFU9SJ7Y&#10;+1XuH70857T7f+2PK11u/Nl81EhhXCqCA0s8rER29vHUGW4mdIoxl3HR0et+nsXs5YsnlzBmNx8M&#10;lRpZqHFkc6cdHKqtJPq5NQ6h/wAIE9Wrir95H74/NfvI1zytyl9Rs/tvQq0WoC5vgfO7dGYLFTha&#10;xu0dSTM858Pw/qP+5B/dne3/AN2ZLHn73Ga05k97wQ6XGlmsdqNMrt0cqo0lwT8W4TxrNRVW2itQ&#10;ZjONHvCvrqL1737r3Xvfuvde9+691737r3Xvfuvde9+691737r3XvfuvdbVX/CbP/j3vl7/2uekf&#10;/cHtP3Oftj/yQbz/AJ62/wCrcXXE7+9Q/wCV/wDar/pT3P8A2kjrZ39yN1yt697917r3v3Xuve/d&#10;e697917r3v3Xuve7Lw69137t17r3v3Xuve/de697917r49v/AApm/wC34nzt/wC1/wBI/wDwM3Sv&#10;tdD/AGQ/1efTLfEeq3fgH0DtL5V/N34n/Gnf2U3JhNkd8d/9W9UbszGz6nGUW6sXt/fO7sXgMrXb&#10;dq8zic9iabL01HXO9O9TRVUCyAF4nW6nbnSpI8uvDJA6+hV/0BU/yyP+8iPnd/6MD4/f/c2e03jv&#10;6Dq+gde/6Aqf5ZH/AHkR87v/AEYHx+/+5s9+8d/Qde0Dr3/QFT/LI/7yI+d3/owPj9/9zZ7947+g&#10;69oHVx38qP8AkxfGn+UBQd447459g9578h7+rOu63dz915/YOclxcvWcO9afCLtz+4vXHXyU0VYm&#10;+6s1f3Qqy5ih8Zjs+ujyF6VAx1sKB1b57p1br5Jf/Cr3/t9n8jP/ABH/AMeP/fIbI9rIfgH29NNx&#10;PREf5IX/AG92/l1f+LX9S/8AvR0/u0nwN9nWhxHX2ovaHp7r3v3Xuvk1/wDCtb/t9D3B/wCIf6B/&#10;991jvayH4B9vTTcT1Wl/Jn/7ey/y4v8Axc749f8Avy9v+7SfA32daHEdfbB9oenuteT/AIVR/wDb&#10;jv5c/wDa/wDjf/8ABM9Re3Y/7Vf9Xl1VvhPXyK/azprr60v/AAk2/wC3KnRH/iT/AJB/+/c3L7ST&#10;fG32dOrwHWyV7Z6t1737r3Xzuv8AhcDuavqu5P5fezZJHOMwfWffm5qWIq4jWv3VurrTFV8itfQz&#10;vT7MpgQOVCi/1HtTb8G6bfy60VfajqnX3d/i1s7F9d/GT46df4OGKnwuxeiOotnYeng8Yggxe2ev&#10;9vYTHwwiEtEIoqShRV0+mw449l5NST090PHvXW+ve/de6+QR/wAKfdnY3Zv8735oQYiGKmotxS9H&#10;bxeniVQI8nuX479T5DPTyBefLkc89TVMSASZ/wA/Uro/gX7OmTxPRRP5LG567aP82z+XLlMdK8U9&#10;V8wOjdsSNGHZjQ7231itm5SMiP1aJcZn5kY/pCsSeL+/SfA32deHEdfay9oenuvmM/8AC1b/ALec&#10;fHf/AMUQ6+/+CC+SntVB8B+3/N003xHrV2+J3/ZU/wAaf/FgOm//AH4u3Pbx4HqvX3cfafp3r3v3&#10;XuqIv+FLXVOI7Y/ktfM+lyVLFNkNg7f2B2ttutkRGlxWY2D2jsvLVlVSFz6Jq7bH8RoGP18NZIBy&#10;R7snxDqrcOvj1+3+qdfT6/4Re77yG4v5Ync+zMhUSTx9d/MnftJhVeQlKPB7n6p6a3CKKJCToUbg&#10;myM5tYFqg8XuSzJxHV18+gY/4W27praT4afDbZMczDHbh+Te4t1VUN20SVuzuq8/iaCQ29F4YN81&#10;IF+fWbfn3uPietNwHXzbPbvVerN+oP5y380PoHrPZ3TfTPzT7k676w6+xKYHZmydu1+FpsJt7Dxy&#10;zVK0OPgkwk0ixGoqJJGLOzM7liSST7qVU5I63U+vQj/8P7/zkf8AvYR39/59sF/9YfftC+nXqn16&#10;9/w/v/OR/wC9hHf3/n2wX/1h9+0L6deqfXqo/I5Gty+Rr8tkqhqrI5SsqshX1UgUSVNbWzyVNVUS&#10;BAqB5p5GY2AFzwPdutdboP8AwiVy9VD83fl7gUkcUWS+K2Oy9RELeN6nCdt7MoqOR/zrii3BOF/w&#10;c+25PLqy8evpRe2ur9fE7/nMf9vZf5j3/i5/yG/9+ZuH2oX4R9nTZ4nqy7/hJT/2+i6e/wDEQd//&#10;APvucl70/wAJ68vEdfWXX6j/AGP+9H2wOrtw61I/+FOn8jDfP8xHaW1Pl98UMJT535VdJ7Qn2hu3&#10;rWKSloq/vLqSir6/O42g25U1EkFHJ2RsHJ5OuloKaZozmKGtmpVlNRT0FPK4rUweHVOvmE7p2tuf&#10;ZG483s/eu3M9s/du2cnWYTcm1t0YjIbf3HgMzjpnpa/EZvCZWnpMlisnQ1EbRzQTxRyxOCrKCLe3&#10;etdD/wDGH5o/K74X7ubfXxX+QPaPRm4p5KeTJNsPdNfjMJuNaQlqel3ftSR6jam88fCxuKXLUVZT&#10;3sdFwPeiAePXutv3+X//AMLPe4NpVmE2P/Ma6WxHa+2L0tFU969D4+g2d2VRR3VJstujq6uraXr/&#10;AHjNIzFpP4PUbXWGNfRTTv6TQp6Hrdet8X4ofL744fN/pzA99fFztbbXbPWeeZqZcvgZpocjg8xD&#10;DBPW7Z3ftzIw0e4dn7qx0VTG0+NyVNTVcccscmgxyRu1CCOPXujK+9de6+Wr/wALL/8At7Psb/xT&#10;Dp//AN+X3j7dTh+fWj1qubJ3nubrnee0ewtk5ip29vPYe58BvPaWfo1haswe59r5WkzeAy9GlTFP&#10;TtU4zK0MU0YkR0LINSkXHu/Xum/cG4M7uzPZrdO6M1ltx7m3Llsjn9xbjz2Rq8vnc9ncxWTZDLZn&#10;M5bITVFdk8tk6+oknqKiaR5ZpnZ3YsSffuvdbff/AAkW+GnwJ+QvyW3j278guwdt7z+UHR1bR7k+&#10;P3xa3Tj2pca1JQQUdbUfICJ8iRjOxsztDKyGnosTTiQ7eniXKVMbvJj5aajkgfLrY6+nF7a69173&#10;7r3XvfuvdfK1/wCFi3/b3ii/8VQ6W/8Aeh7L9upw/PrR6oy/llf9vI/5fP8A4u/8UP8A3/Owvdjw&#10;PXuvuL+2Ot9fNp/4W37pr6v5k/DTZMsrNjNvfGfcm6aSE6tMddvDtPO4nIyLdtOqan2NSg2ANkFy&#10;eLOpw/PrR60n/d+vdW44v+fH/OAwmMx2FxHz974x2JxFBR4vGY+kymCipqHH0FPHSUVHTRLgrRQU&#10;tNEqIo4VVA96oPTr3U3/AIf3/nJf97CfkB/5+MH/APWH36g9OvdJTf8A/O6/mw9p7D3r1j2H86e7&#10;927B7G2luTYe+drZbKYWbFbl2fu/D1uA3Nt7JwphI3kx+ZwuQnpplDKWjkIBH197691VZ7917r6Q&#10;3/CIzLVc3xJ+a2Dd5PsMd8jNl5amTSfGKvNdZ0tHWsjfpMjQ4CnDC3AC/wBR7q/wnr3W7l7t17r3&#10;v3Xuve/de697917r3v3Xuve/de697917r3v3Xuve/de697917r3v3Xuve/de6//V37vZV0/1737r&#10;3Xvfuvde9+691737r3Xvfuvde9+691737r3Xvfuvde9+691737r3QBfJ3/mR+8/+ojaf/vcbc94e&#10;/f8AP/ERPeb/AJ5LP/u5WXUj+0v/AE8blb/ms3/Vp+qqffyyddBuve/de697917r3v3Xuve/de69&#10;7917r3v3XukF2T1h153HtDJ7C7S2Zt7fe0MujJXYLcmNgyNIJjDLBFX0TSr58ZlqNJmNNW0rw1dL&#10;IRJDIjgMJI9qvd33O9jedtq9xvaDnvc+XedrJgYruxneGQrqV2hlCnRcW0pRRPa3CS21wgMc8UkZ&#10;KkNc0co8tc7bPc8v82bJbbhs8taxzIGAOllDofijlUM2iWNkljJ1I6tnqkLvb+Qp1Jueqr838fe0&#10;tw9W1UxydZFszelE2/tpCeRdWMw+Jzi1uI3dgMXTy3R6itk3DVaG1WYrZvoA+7v/AMzGfvRynZ7b&#10;sH3lPaDbOb7WMQRtum1y/ujcSqmlxc3NoYrjbby4dTqSG1TZbcMNPaGquDPP/wBwTlfcXur3255r&#10;n2x21strdJ9Tb6iaxxpMCk8MS/CWlF5IRQkkjNYm/wD+Sr87dnVsFLt3aOwu1aeWHyyZLYfY2Ax1&#10;LTEvIPDUQ9nN11XtOgQFvFBNGQ4s7G4HWv24/v6v7vDnfb57rmbnbmPk65STSIN32S8mkkAA/URt&#10;hG9QBSSQPEljfBJQYri7v/3JvfrZrkQbfslhusJUHxbW8hRATXtIvWtJKin4YyMijHNCk7g+CPzQ&#10;21WPQ5H4s97VM8bvG8uB603TuujZkazFMjtXH5jHyof7LrKVYfT3mjy5/eJ/cR5qsYtx2z73vt1F&#10;AyhqXm/bft8ufWG/ntplPqrRqw8+ohvPYr3psZmhk9qeYC6+cdhcyr+Txxuh/I9A/H1Tn8PuTJbZ&#10;7ISXqvIYGZIM9id901RtzdFBM8UM5pP7q5kUOZFW9POjgyRRxhHDaibKZA5r+8Vsf9Udq5l9mNlu&#10;PcF9zjL2Muxj6/bXUll8abdbZZ7KOEMjLRJJJXaq+GqapEln2I+7Lb+5HMV3/rte6vLvt1yVt7sL&#10;u43u6t7bcHKFdUO37RNNFe3kwBozGOO2jpIrTNKqwyGF27vXpfYdC2NwmYQMQjVVSmOy9bW5GWMF&#10;BJU1seO8UjAltKKUiQsdKqCffNT3G9k/vqe/W/JzJzvydKyqWEELXdhbW1ojkEpBbPd60GFDOVkn&#10;kCr4skjKD13x9lfvTf3XH3Q+UpeSPaz3Mt0kcK11dJt27Xt9uMsSkCS7votu8KRhqdo4leG1hMkn&#10;08MKuwMuTv8A6/Q2STMzj+sWMsP9tNPC3+8eya2/u/fvBzpqlt9mhb0e9qf+qcUg/n0Jr3++K+5v&#10;aOUgvOZrla/FFtlB9v61xEf5V+XXKHv3r+Vwry5enHF3mxhZBf8Ar9vNO/8AtgfdLz7gH3hbaNng&#10;stouGH4Y71QT9nipEv7SOnNs/vh/uaX80cdzufMllE3F5trdlX7fp5Z3/Yh6WGI7O2FnJBDj9z44&#10;zMQEirDNi5JGZgqpEmTho2mdmPATUT+PcPc3fdi9/OR7drzmD2w3EWiglpLYR3yIoFS0jWUlwI1A&#10;GWfSo4E16yW9ufv4/dC91b2PbOTvfnZDuTsFSG9M21yyOxChIU3SGzaaQk0CRB2OSAQCel37gfrL&#10;fr3v3Xuve/de697917r3v3Xuve/de6Se4N9bR2uWXOZ6ho5103o1dqqvAddSMaCjSorFRh9GKBef&#10;r7lr2/8AYr3d90RHLyPyHf3li9aXBQQWp0mjAXVwYrcsp4oshf0UnrHb3i+9p93H2DaW391vdzad&#10;s3dNNbJZGutwAddSMdvs0uLxUZciRoFjyKuKjra3/wCExW5MZvPrf5dbow5qVoDvzqrbqrWQpBM9&#10;ViMBvPIzVCrHLPammi3BEqatL3RrqOL5Abz7G83+xVjtO0c6Xdk+57gZLhUtneQRIBHHpkd44h4m&#10;pWqE1oAARISaDhh97H73Htt97Xm/Yd79r9t3aHZdjtJLV5b6GKBp5JJTLrhjjnnbwQgWjSmKQsSD&#10;EoALbS3sPdYqde9+691737r3Xvfuvde9+691737r3Xfu44Dr3Xve+vde9+691737r3XvfuvdfHt/&#10;4Uzf9vxPnb/2v+kf/gZulfa6H+yH+rz6Zb4j0VD+TP8A9vZf5cX/AIud8ev/AH5e3/fpPgb7OvDi&#10;Ovtg+0PT3Xvfuvde9+691737r3XvfuvdfJi/4Vm4aqxn86XuytqEZYtxdUfH/M0JYf5ylg6uwe33&#10;dOB6BW4KZf8AXU+1kPwD7emm4nqr/wDlGbwodhfzSv5eG6cpUijxmP8AmZ8c6XJVryCOGix2Z7U2&#10;zha2rnkJstNS02ReSX/m2re7SfA32daHEdfbd9oenuve/de6+TX/AMK1v+30PcH/AIh/oH/33WO9&#10;rIfgH29NNxPVaP8AJo/7ey/y4f8Axc/48f8AvzNve7SfA32daHEdfbC9oenuteT/AIVR/wDbjv5c&#10;/wDa/wDjf/8ABM9Re3Y/7Vf9Xl1VvhPXyK/azprr60v/AAk2/wC3KnRH/iT/AJB/+/c3L7STfG32&#10;dOrwHWyV7Z6t1737r3WgL/wuD6ryJf8Al792UlNJJiY0+QPVufrLEQ0mRlbq7du0aYmxXyZGlhzb&#10;AEg2peL82UwY1Dpt/LrQK9qOqdfcX/lu93Yf5H/AL4ad3YWuhroOwvjb0/l8k0Mgl+y3TT7JxOL3&#10;nhJpFJVqvb+7qCuoJ7EgT0zi59oHFGI6dXgOjse69W697917r41P/ChHuzC9/wD85P54b727WxV+&#10;Ew/a+L6mpKmmk81I9R0TsDZ/SuZakkUtHLBNuDYNXIroSkhcupKsD7XRiiL9nTJ4nps/kCdW1/b3&#10;85D+X9tjHUz1L4PvfF9pVOkHTBj+l8HnO3q6plcDTGkNPslrE2DOVUcsPfpMIx68OI6+zT7Q9Pdf&#10;MZ/4Wrf9vOPjv/4oh19/8EF8lPaqD4D9v+bppviPWrt8Tv8Asqf40/8AiwHTf/vxdue3jwPVevu4&#10;+0/TvXvfuvdUc/8ACkTsXE9a/wAlf5yZHJ1EUcu59j7K66w9M7qJa/Ldg9rbE2pHBTIxBlmpqLJz&#10;1bgcrBTSP9FPva/EOtNwPXx1Pajpvr6eP/CLjZVfg/5ZfeW766GSCLfXzN3y+ILowWrxO2uoOlMT&#10;99ExNmRs29dAbDhqc8/gMSfGPs6uvn0k/wDhav1vkM9/L++M/Z9HBJUU/Xnyvo9v5Yxhj9ljewuq&#10;9/tHXzLbStMMts+lpyxNxLUxgD1G24+J683l18zr291Tr6FX8n//AITl/wApr+YL/Ln+M/yq3c/f&#10;tT2J2BtXM47s+HbPcFHisTj+xtlbuz+zN101NhZNo1s2Hgnr8CaqCCSRz9rURSKWR0YtM7AkdWAB&#10;Hz6sr/6A9/5QH/Kv8n//AEdtF/8AYN714jeg63pHXv8AoD3/AJQH/Kv8n/8A0dtF/wDYN794jeg6&#10;9pHXv+gPf+UB/wAq/wAn/wD0dtF/9g3v3iN6Dr2kdWL/AMuD+R78Hv5WPY3YHaXxbp+2U3Z2Vsun&#10;2DuOfsXf0G76Ndu0+dodxLDjaWHb+H+0qZMljoS8hZ7olrD6+6sxbj1sADh1cL711vr4nf8AOY/7&#10;ey/zHv8Axc/5Df8AvzNw+1C/CPs6bPE9WXf8JKf+30XT3/iIO/8A/wB9zkven+E9eXiOvrLr9f8A&#10;YH/ex7YHVm8usnvfVeq2PnX/ACjv5fn8xzHy/wCzS/Hnau5t7JQrQ4ruLa3m2J3NhIoIjDRJB2Jt&#10;h6DNZjHY0EmDG5Y5HEqxJNK1z72CRw691pdfPv8A4Rhd0df0Wd33/Lx7xpe9cPRrU1tP0Z3ccLsb&#10;tY00YJhx+2ezMeuP623nlpiR6cnR7SgRVNppHIU3D+o69TrS17T6p7K6P7C3b1N3DsXdPWnZmxMt&#10;Ngt4bG3pha7b+5du5WBUkakyeKyMMFTAZaeVJon0mOeCRJY2aN1Yuda6uG/4T+/zJewv5d38wrpy&#10;em3NkIegvkBvjZ3TPyH2XLVy/wB3cjtfeGci29g9/TUDs1PFuLqrNZlMtS1cafdGiSsolcRVsytV&#10;hUfPr3X2MPbPW+vlq/8ACy//ALez7G/8Uw6f/wDfl94+3U4fn1o9a2/xL63213H8qvjN1DvNK2TZ&#10;/anyC6Y633ZHjav7DIvtzfPY229sZ1KCuEcpoq1sXlJRFLpbxyWaxtb3fr3Vrv8AO0/kXd5fyjey&#10;6fOUlTlu2/iH2FnKih6m7zXHJFWYnIypUVsHWXbdPQRLQbf7Co6CnkemqI1ix24KWCSqo1ikjrKG&#10;hqrV+3r3VMPVHa/ZHRfZGyu4ent67g667P663BQbp2Tvba1fJjc7t7O42QSU1bRVMZIYMC0c0Miv&#10;BUwO8UqPE7o1uvdfWt/kKfzvNh/zaOjZdsb7lwWy/mh0/hKL/TT11Q6aLHbxwyywY2k7n63oZpZJ&#10;ZdpZqtliiylErSSYDKzLBJ/k1RQT1LLLT7Ot9bA3uvXuve/de6+Vr/wsW/7e8UX/AIqh0t/70PZf&#10;t1OH59aPVGX8sr/t5H/L5/8AF3/ih/7/AJ2F7seB6919xf2x1vr5z3/C3vravx3yG+Cfb5gf+F7w&#10;6Y7X63jqgt4xX9b74wO6Jqd3APjkan7VRkDW1gNpvpazqcPz60etGr3fr3X0+vj7/wAJU/5MHyB6&#10;H6X712o3yXrttdy9Vdf9o4Oqo+8Me9PLi9+bUxW56IxkbHa2iHJhSpOpGBU8g+9VPoevdC//ANAe&#10;v8n7/lX+UH/o7aH/AOwX3TxPl1unXv8AoD1/k/f8q/yg/wDR20P/ANgvv3ifLr1Ovf8AQHr/ACfv&#10;+Vf5Qf8Ao7aH/wCwX37xPl16nVv38t3+Vh8WP5V2wexeuPixB2DHt/tLeFBvbdcnYm7Yd3ZOTMYz&#10;CxYGjSgrIcNhhS0EVFFfxFHPkdm1c297JDCg49a6sh93691737r3Xvfuvde9+691737r3Xvfuvde&#10;9+691737r3Xvfuvde9+691737r3Xvfuvdf/W37vZV0/1737r3Xvfuvde9+691737r3Xvfuvde9+6&#10;91737r3Xvfuvde9+691737r3QB/Jz/mR+8/+W+1f/e2277w9+/5/4iJ7zf8APJZ/93Ky6kf2l/6e&#10;Nyt/zWb/AKtP1VR7+WTroN1737r3Xvfuvde9+691737r3Xvfuvde9+691737r3XvfuvdB/2b2n1v&#10;0zs7Kdgdq7zwGxNnYaJ5a7Obhr46OBpUgmqUx+OhN6zMZutSB1paCjjnrayUeOCKSQhTJntP7P8A&#10;uj77c8bP7a+z/Im5cxc8XzqsVrZxGRwpdIzNM+Ira1iaRTcXdy8VrbIfFuJo4wzgM81c3cs8kbPc&#10;8wc275bbfs8QNZJnCgsFZgka5aWVgraIo1eWQiiIzY61mPmp/O03z2AMr158TKfK9abOk++x+S7X&#10;ysVKvYm5aKpoxQyf3XxxSpg68oy81Q8VYsk2bZRTTwyYydJIm+sP7hv9wX7fe2x2f3L++bc2fNnP&#10;CiKaHl63aQ7LYypL4o+vnrG+9SgLCslqyRbWCbq3mi3a3eKZeYPvV997mHmRbnl/2nSbadlOpXvX&#10;C/WzqyaSIlAdbNasxWRHa6qIpEktmDRmhOurazKVtXk8nV1VfkchVVFdkchXVEtVW1tZUyvNUVdX&#10;U1DyzVNTUTyF3d2LOxJJJPv6NNvsNv2mxstq2uyhttstoljhiiRY4ookUKkUaIAqRooCqigKqgAA&#10;AdYDyyTTySyySM8rkkkkkknJJJySeJJ49Qvazpnr3v3Xuve/de697917oyfRnYmQp8vBs7LVb1GM&#10;yCSLiGqHLvjq6KMypSxzSPqWkrI0KrHyFm06La2vzZ+/Z93fl7ceUL/3l5T2hLbmjb3RtwWJdIu7&#10;Z3CNPJGq0Nxbuyu01FLW/i+Mz+FFo7hf3Sn30ecNk9x9o+7F7icxy33Ie8RSLs7XL6226+ijMqWk&#10;U0jals7yOOSNLarql4LcWyRG4ufEN/749dfSt1737r3XvfuvdY5poqeKWeeWOGCGN5pppnWOKKKN&#10;S8kssjlUjjjRSWYkAAXPtRaWl3uF3a2FhayT308ixxxxqXkkkchUREUFnd2IVVUEsSAASeke5blt&#10;2z7df7vu9/Da7TawvNNNM6xQwwxKXkllkcqkccaKzu7sFRQWYgAnonHZXdWRzVRUYjadXPjMHGWh&#10;lyMGqDJZUqQXlikss9DQnT6FXTLInLkBvGOzP3Z/uS8uck7ftvOPu5tUG5c8SBZI7OTTLaWNRhHS&#10;piurlQayO+uCJ6CBWaNbiT5i/v0f3p/Ovunve8+2n3ceYLvZPaiEtDLuUGuDcN3KtR5I5aLPY2DE&#10;ARRRmK7ni1NdsiTNZRF85YlmJJJuzG5JJNySTcFiD76EIiRoscahYlAAAFAAMAADgB5DrjdNNLNL&#10;JLLIzyOxLMSSSSakknJJOSTknred/wCEl/8A2Tv8tv8AxNGyf/eGl986vvr/APKzckf88E3/AFdH&#10;WSvsP/ySd+/56E/44ettL3hJ1PPXvfuvde9+691737r3Xvfuvde97HHr3Xfu/Xuve/de697917r3&#10;v3Xuve/de6+Pb/wpm/7fifO3/tf9I/8AwM3SvtdD/ZD/AFefTLfEeikfyda2jxv81r+XXkMjV0lB&#10;QUfzH+P1RWVtZPFS0lJTRdk4BpaipqZ3jhghiQEs7MFUC5Pv0nwN9nXhxHX2iv8ASv1b/wA/K2B/&#10;6GW3f/rj7Q9Pde/0r9W/8/K2B/6GW3f/AK4+/de69/pX6t/5+VsD/wBDLbv/ANcffuvde/0r9W/8&#10;/K2B/wChlt3/AOuPv3XulbjMri85QU+UwuSx+WxlUZDTZHF1lPkKGpEUskEpgq6SSWnmMc8TI2lj&#10;pdSDyCPfuvdfOS/4WvfGrLbb+UvxQ+WVBjZf7rdq9K5fpLO11PC7UlLvXqPd2X3bQPkqgKUhr9wb&#10;Y7REdKrEGaHCzFR+059qbc4YdNv5daUeFzOV25mcTuLA19Tis3gcnQZnDZSilMNZjcri6qKux9fR&#10;yj1xVNHWQJJGw5VlB9qOqdfYp/lI/wA7b4nfzLuheuq8drdf7C+VFLtvEYzuXoDc+4cVtfeFHvyi&#10;pIabcOb2DhMvV0lRvTr/ADmQRqzH1mM+7FLT1MdPWeCrSSEIXjKE47enQQft6uiyGSx+JpZK/KV9&#10;FjaGEFpqyvqoKOliWxYtJUVEkcKKFBNyRwPdOrdfJb/4VXbt2rvT+cf3HmNnbm29uzEJ1Z0Zjnym&#10;2s1jc7jUyFB1/joa+hatxdTV0qVdFUApNEX1xvwwB9rIfgH29NNxPVeP8mj/ALey/wAuH/xc/wCP&#10;P/vzNve7v8D/AGHrQ4jr7YXtB091ryf8Ko/+3Hfy5/7X/wAb/wD4JnqL27H/AGq/6vLqrfCevkV+&#10;1nTXX1pf+Em3/blToj/xJ/yD/wDfubl9pJvjb7OnV4DrZK9s9W697917qkX/AIUJfAPLfzDP5Y3c&#10;3WmxcNJnO5upqrHfIXpLF00JqK/M7461ossuW2njYUUy1GV3x15m83iKCIMivk62mZzpQ+3I30t8&#10;uqMMdfHNdHid45EaOSNmSSN1KujqSrI6sAyMjCxB5B9rem+t1T/hMP8Az9ervhztqf4BfNfd42V0&#10;XlN05Lc3QHdOXM0m2Op8/uuset3V15vySBZWwXX+5twzyZWiyuj7fFZWsrWrmWlqhUUTMseruHHq&#10;ymmD19GPZXZHXfZO1aTfXXe/dlb+2TkKUV1BvHZW6cHunatdRePzLWUe4cFX1+JqaTxevyJMyaeb&#10;29pOnOtdP+dp/wAKIvjJ8BOlt+9YfHHtXY/dfzb3XhcntnY+2Ov81id6bf6UymRp5KOXsHtjM4mf&#10;IYHEV+1I5zVUG3pZHyeSrRTrNTxULzVUb6RliSwx1UkDhx6+UBkslkMzka/MZaurMplcpWVWSyeS&#10;yFRNWV2RyFbO9VW1tdV1DyVFXWVlTK0ksjszu7FmJJJ9qum+t6v/AIRffAXNZXsXvT+Y1vbCTU21&#10;dpYCu+PXRdTXQFIs3vDcM2Jzna+6cV5I0kMe09u0dBho6mNngnfN10P+cpnCp52wF6ug8+voa+03&#10;TnXzGf8Ahat/284+O/8A4oh19/8ABBfJT2qg+A/b/m6ab4j1qufHXcmE2d8guid37lr4sTtvavcn&#10;WG48/lJ45ZIcbhMHvfCZPK5CaOmjmqZIqOhppJGEaO5C2UE2Ht48D1Xr7oHUvcfU3fexcL2f0l2X&#10;sbtvrrcUC1GE3t13unDbu2zkUaOORkp8vgqytovuYFlUSws4mhY6XVWBHtP070I7ukaPJI6xxxqz&#10;ySOwVI0UFmd2YhUVFFyTwB7917r5uv8AwrS/nE9W/KLMbE/l8fGDfOK3/wBc9Qb2fsX5Adh7TyUO&#10;V2juXtbF47Jbf2n13trOUEjUO4Md1/Q5jI1OXngkqKGXLVdNCjCfGzWdRfM9UY+XWk8qs7KqqWZi&#10;AqgEliTYAAckk+3Oq9faS/kifD3KfBj+V58Segd1Yt8P2HTdet2L2nj6mEQ5HHdj9t5fI9lbm2/l&#10;1+j5LZc25o8E7C404tQCQASnY1JPTg4DpX/zgPhRN/MI/lzfJ74vYeCml35u7Yw3L1NJUyRUyR9t&#10;9dZOi3519RtXTejG0m4tw7fixNZUc+OgyE9wRcHymhr14io6+KfmMPltu5fK7fz+Lr8LncHkq7D5&#10;rDZajnx2VxGWxlVLRZHGZKgq0iqqHIUFZA8U0MqrJFIhVgCCPajpvrZw/wCE638+yk/lYbq3R8fv&#10;khSbh3F8Ne39zQbqq8nt2lmzO5Oi+x5qKkw1dv7D4CI/cbj2juTFY+kgz+Np9VagoYKuhSSeOekr&#10;qOtcjj1sGnX0x/jt83/h98ttvY7c3xq+S3THc+OyVPDUR0mxt/bfye46HzosiUee2ga2Hde2Moqs&#10;NdHkaKlq4r2eNT7aII4jq9R69GPzWfwW26GbK7izWJwGLp1Zp8lmslR4rHwqouzTVldNBTxqo+pZ&#10;gB711vqsH5G/zuf5U/xYZ6LtX5vdHVO4lqYKH+5vWW6Iu495Q11VMkEFJlNv9VR7urNtFncFpcp9&#10;jTxR/uSSInq97Ck8B1qo9erVveut9e9+6918Tv8AnMf9vZf5j3/i5/yG/wDfmbh9qF+EfZ02eJ6s&#10;u/4SU/8Ab6Lp7/xEHf8A/wC+5yXvT/CevLxHX1mE/P8AsP8AifbA6s3l1Wj2/wDzhf5cfx5+U2X+&#10;G/f3ye2P0l3jh9u7U3PPQ9nrlNo7HfG7xo2yGIjftHJ0MXXeJyAoTFNJTZHJUU3iqI3RXUsVtQkV&#10;pjqvVgey997I7I2/Rbu673ltTfu1Mmglxu59lbixG6dvZCIqriShzWDrK7G1cbI4N45WFiD+feuv&#10;dKwkKGJawHJJ+gH/ABT37r3Xy0f+FgndPxl7h/mO9cQdD7k2ZvffXXfx9xGyO/N2bEyONy+JXeNN&#10;vbd+S29s7NZfESy0OS3jtHbleoriHllpYaumo5XElK0EDqVp8utdauPWWFzu5ex+v9ubWinm3Pn9&#10;77Uwu3IqVS9TLnsrnsfQYeOnRfU875CeMIByWI936919772n6318tX/hZf8A9vZ9jf8AimHT/wD7&#10;8vvH26nD8+tHrXy/l7f9l9fB7/xb/wCNP/v59le7N8J+zrY4jr7aXyA6B6g+UvTfYHQHfexsN2P1&#10;L2ft+p23vHaWchZ6WuoZmSanq6SpiaKtxGcw2QgirMdkKWSGsx9dBFU08kc0SOrHXuvj/fzqP5Q3&#10;aX8pD5P1PXuTlyu8/j12S+W3J8cu36qlVP70bVpamIV+z91S0sMWPpeytgmtgp8rDEscdVDLT18M&#10;cUNWkMTymo+fWuiAfEj5W91/CL5C9Z/Jv4+bqm2l2h1dnosvialhLPiM3jpVNLndpbpxsU9OMztH&#10;dmHmmoMlSM6ealnbQ8cgSRNkVFOvdfZi/lmfzDunP5nfxJ69+UXUM8WPlzMP93uz+vZq2KtzfU/a&#10;+HpKN93bCzMiJBJOlFLVx1WOq2ih/iWIq6WrEcYn8aMkUNOt9WB+9de6+Vr/AMLFv+3vFF/4qh0t&#10;/wC9D2X7dTh+fWj1Rl/LK/7eR/y+f/F3/ih/7/nYXux4Hr3X3F/bHW+ta3/hVB8D858zv5Yu5t7d&#10;fYSfN9q/ELdCfIPAY7H07VOWzewMdh8hg+4cBQxokksgg2fXfx8xRjy1Eu3o4kuzhWuhzTrx6+S3&#10;7d611u9f8Jxf+FIPWXxI6xwXwL+e+dy23+nNuZKu/wBAHyATH5LcVD1vjc9kKjJ13WnZmPxVPW55&#10;NlwZutmqMRl6aCrOL+5elqUjx8cM1Jo1pjj17r6C3TvyM+P/AMhcDSbo6G7v6l7n25XQJU02Z6u7&#10;D2nvugaKRPINdRtrLZNYpFX9aPpeNgQwBBA317pdbu37sfYGNlzO+957U2Th4UaSbK7u3FiNt42G&#10;NQS8ktfmayipY0QAkkuAAPfuvdV1Vv8AOg/lgr331b8Y9s/MXqPs3u7uLfmI622Ts/p/Mzds00u6&#10;81UfZ0dBnd4bAptwbH2sRVERMuRydNL5mEao0l1FKP69ex1aH7v17r3v3Xuve/de697917r3v3Xu&#10;ve/de697917r3v3Xuve/de697917r3v3Xuve/de697917r//19+72VdP9e9+691737r3Xvfuvde9&#10;+691737r3Xvfuvde9+691737r3Xvfuvde9+690Afyc/5kfvP/lvtX/3ttu+8Pfv+f+Iie83/ADyW&#10;f/dysupH9pf+njcrf81m/wCrT9VUe/lk66Dde9+691737r3Xvfuvde9+691737r3Xvfuvde9+691&#10;Vn83/wCan0j8ToMvsnas9H253olJWQU+zsBkKao21svLQ1hx+ns3P0dSxw9XRvHPK2HpllyshgSO&#10;daGKphqx2C/u/wD+569/vvlz7Jz9znBPyV93lp4mfc7yF0v90tmj8auw2cqAXMcgaKMbncNHtyCZ&#10;5Ld9wmtJ7I4m++X3sOSPaeO92LY3j3jnwI6iCJ1a3tZVbRS+lVqoykOTbR6pz4eiX6dZI5etTj5I&#10;/Kvu/wCVu9J959y7zrc34qyvqdubToZKqh2NselyDUyy4vZ22WqZ6XEwGnoqeKadmnr61aaN6yoq&#10;ZVMp+y77rP3O/u/fc45Eg5E9i+RYNv1wwpe7jIEm3XdZIPEIn3O+CJJcuHlmkjiURWdoZpUsra2g&#10;IiHJj3J90+ePdffH3znPenuHDuYYAWW2tVegKW0GorGulIwzZkl0K00krgsS5e8n+o2697917r3v&#10;3Xuve/de697917r3v3Xup2OrajGV9FkaRtFVjqyCtp3vfTPSTJPC/wDrK8Y9k/MOx7fzPsG+ct7t&#10;F4m1bhZzW0y/xRzRtG4z6qx6FHJvNW8ch838q878vTmLftn3G1vrZ6U03FpMk8TU86OimnVnNBWw&#10;ZKhosjTEtTV9JTVtOxtcwVUKTxE6SRcxuPoSPfzBb/st7y3vu9cvbkoXcbC7mtpQOAkgkaJwK0NA&#10;ynyHX3ncn80bXzxylytzpschfZN4262vbdjSpgu4UniJoSKmORSaEj0JGepfsp6EXXvfuvdFP747&#10;EaeWTZGGqB4IGjfcNTDJzLMCHjxKsp0iOA2ef63ksh06HB60fcK+7mlnaQe+XOVifrp1ZdphkT+z&#10;iNVe/IbOuXujtiQoEWuYaxNC6fOx/e7ffWm3Pcrz7p/tluoG1WrI/MV1C5PjTijxbQrKdPhW5KTX&#10;4BYtcCK1bwmtrmOUrvvqH1wO697917reh/4SX/8AZO/y2/8AE0bJ/wDeGl986Pvr/wDKzckf88E3&#10;/V0dZOew/wDySd+/56E/44ettL3hJ1PPXvfuvde9+691737r3Xvfuvde92X169137t17r3v3Xuve&#10;/de697917r3v3Xuvj2/8KZv+34nzt/7X/SP/AMDN0r7XQ/2Q/wBXn0y3xHqiL3frXXvfuvde9+69&#10;1737r3XvfuvdfYC/4TDf9uMvgt/1AfIT/wCCu729oZ/7Rv8AV5dOrwHRzf5q/wDLn65/mjfDLsX4&#10;t76rINuZ6uem3n0/2HLR/fT9adv7apq5dpbrFMLS1WKnhr6rF5aCMrLU4bI1ccTxzNHKmkYowYdb&#10;IqKdfHg+Zfwk+THwF7r3B0J8pOsM31zvrDTTvjaqqglqdp75wSTGGk3h15umOJcTvDamSAvHV0rs&#10;YpNUFQkFVFNBGtVgwqOmiCOPRT/dutdZ5KieZY1mmmlWFdEKySO6xJYDTGGYhB6RwLDj37r3WD37&#10;r3Vlv8mf/t7L/Lh/8XP+PP8A78zb3vTfCfs62OI6+2F7L+nuteT/AIVR/wDbjv5c/wDa/wDjf/8A&#10;BM9Re3Y/7Vf9Xl1VvhPXyK/azprr60v/AAk2/wC3KnRH/iT/AJB/+/c3L7STfG32dOrwHWyV7Z6t&#10;1737r3XvfuvdfPt/4UUf8JqewMlv/f3z1/l09f1O88bvOuyW8fkF8Ytn0DVG7MTuutdq3Pdl9Lbe&#10;pI2m3RitzVcktXl9uUitkaTISPPjoqimnamx6mKXGlj02y+Y60La6hrMXWVeOyNJU0GQoKmeir6C&#10;tglpayirKWV4KqjrKWdI56arpp42SSN1V0dSCAR7UdU6wLJIquiyOqSgCVVYhZAra1DqDZwrC4v9&#10;D7917rH7917q83+T7/Ij+Vf81fsHBZ2mwGd6h+I+LzEY7F+SG48PPTYqvoKKqCZXa3UFJkIoo+w9&#10;9zhHhvT68XiX/cr5428NPU0dwv29bAJ6+tn8b/jt1F8S+jesvjl0PtOk2T1N1Ltij2ps/b9Mxmki&#10;pYHlqa7JZSukH3GW3DuDK1U9fkq6YtPXZCpmnlJkkYlGzEtU8enehv8Adet9fMZ/4Wrf9vOPjv8A&#10;+KIdff8AwQXyU9qoPgP2/wCbppviPWnt7f6r0NPTHyP+QvxxzNRuL4+d79ydFZ+sWNa3NdPdm716&#10;1ylckOvxxVtbs3NYaorIUDEaJWZbEi1ifeiAeI690NnbX8yH+YL31tmr2R3T83/lf2hsnIQNTZLZ&#10;m9e/u0dwbRykLqUdMptnIbnmweT1KSCZ4JCQSL2J9+0j0HW6n16JV731rrcJ/wCEy/8AIh338p+5&#10;Ov8A57/KPYtdt74m9SZ3H7y6k25urHSU0vyN7HwFYtXt2soMTWxo1d1Bs3L0yVlfXSoaLNVsEeOh&#10;FTD/ABE07btQED4utgevDr6dHtrpzr3v3XutGr/hRh/wmx3j8h98bw+e/wDL42nS5jtfcpnz3yH+&#10;OOL+1x1d2RmkUyZDtfqhZpKfH1O/8pGvkzmDZonzk6tWUhkycs0Fa4r0weHVCPTr54m6tqbp2LuP&#10;N7O3ttrP7N3dtrJVWG3HtXdWHyG3tybfy9DI0Ndis3g8vTUeTxWSpJlKSwTxRyxsLMoPt3qvSe9+&#10;691nmqaipIaonmqGUaVaaV5WVb3sC7MQCT7917rB7917r7ofwQ7al76+EnxB7sqJXnre2PjJ0X2F&#10;k3lLGZcvu3rLbGbzEM+u7/cU2TrJo5Lk+tTyfr7THiR59ODgOjXe/db6+J3/ADmP+3sv8x7/AMXP&#10;+Q3/AL8zcPtQvwj7OmzxPVl3/CSn/t9F09/4iDv/AP8Afc5L3p/hPXl4jr6zK/T/AGPtgdWbj18W&#10;3+ed3s3yM/m5/PnskVTV1BS/IHdHV2FqdWqKbb/RcFB0ng6mjufRSVuL2BFPHwNQl1Eaifb64UdU&#10;6rM2hv8A351/Wtkthb23bsjJSBVkyG0dyZjbVbIEOpA9Xhq2inYITcXbg+7de6X+6Pkt8jd74qfB&#10;707/AO7N34SqjeKqw26O1d85/FVMUq6JI58flc9V0ssci8MrIQR9ffuvdAj7917rcf8A+Exf8i7u&#10;Lvf5D9UfzCfkrsHMbC+MXSWexXZfTGN3hjKjF5fv3s/BzpktiZzbmHr4oqx+r9kZuODMS5mRBSZS&#10;upKejpPuYzXSUlGamBx6919Nf211vr5av/Cy/wD7ez7G/wDFMOn/AP35fePt1OH59aPWvl/L2/7L&#10;6+D3/i3/AMaf/fz7K92b4T9nWxxHX3N/bHXuq/8A+Zj/AC9Onv5nHxI7F+LfbkENBJnKf+P9ZdgJ&#10;QxV2a6p7Ww9LVDZ+/sKrNFLItDPUyUuRpUlh/iWIqqqjaRBOXXYNDXr3Xxffkv8AHTtf4kd9dqfG&#10;zvHbku1e1Ond35LZ27sS5kkpXqaIpNQ5jD1bxQ/xPbe5MTPT5HF1qKI63HVUM6eiRfbwNRXrXVuf&#10;/Cff+bbmf5WXzOw9TvbNVx+J3flXhNg/I3AAzVFHgKQ1c1PtPuXHUUOtxmesMhkpZqkRRyy1eCqa&#10;+mSN53pni0wqPn17r7AGNyWOzOOoMxh8hRZTE5Wipcli8pjaqCtx+Sx1fBHVUNfQVtK8tPWUVbTS&#10;rJFLGzJIjBlJBB9s9b6+WJ/wsW/7e8UX/iqHS3/vQ9l+3U4fn1o9UZfyyv8At5H/AC+f/F3/AIof&#10;+/52F7seB6919xf2x1vrFLFHURyQzRpLDKjxSxSoHjmjcFHjkRwVeN1JBBBBB9+69181f+fh/wAJ&#10;j+2OjN/76+XP8u3rfK9mfHLdVdkt3b++P2xcbNk9/dC5Orklr83PsXalCklfvDqF6h3mp6bGxzZD&#10;b8TGFqd6CAVUbqtUGvWutLyaGWnllp6iKSGeGR4ZoZkaOaKaNikkUsbhZI5I5FIZSAQRY+79e64x&#10;u8TrJGzI6MGR0ZldGUgqyutirA/Qj37r3XKaaWd2lmkkmka2qSV2kdiAANTsxLWAsP8AD37r3Rg/&#10;iJ2zJ0L8rfjJ3jDK8UnTfyB6a7SWWLUXRdg9i7c3U4Cj9YZcWQVsQwJBBB9+691920EMAQQQQCCD&#10;cEH6c/Qgj37r3XL37r3Xvfuvde9+691737r3Xvfuvde9+691737r3Xvfuvde9+691737r3Xvfuvd&#10;e9+691//0N+72VdP9e9+691737r3Xvfuvde9+691737r3Xvfuvde9+691737r3Xvfuvde9+690Af&#10;yc/5kfvP/lvtX/3ttu+8Pfv+f+Iie83/ADyWf/dysupH9pf+njcrf81m/wCrT9VUe/lk66Dde9+6&#10;91737r3Xvfuvde9+691737r3SN7B7B2T1TszcPYfY25sTs/ZW1aFsln9x5ypWlx9BS+SKnhTUQ0t&#10;VWVtZPHT0tNCslTV1UscEMcksiIw99tPbPn/AN4+euWvbL2u5Tvd8593i5EFnZWkZkmmfSzsfJUi&#10;ijR5p55WSC3gjkuJ5I4Y3dSDmLmPYuUdk3HmTmXdIrPY7SMvLNIaKorQCgqzOzEJHGgaSSRljjVn&#10;ZVOrj86P5zu/e05sx1r8VqnNdY9cLUpBVdpRy1WG7T3hHShllOAnpKkS9fbcq6pw8ZiP8aqYoYme&#10;aiWWpoj9d/8Ad6/3E3tz7Pw7H7rffCtbDm73TMRePYCsd1y/tpkK6Pq1kj07xexxgq4kH7rheWVY&#10;4L5orXcByt99vvo8xc4te8s+1ktxtHK+pQ16NUV/caak6GR/8VhZqUCH6h1QF5IleW26ojZmZizE&#10;s7Es7sSWLE3JJPJuff0QqqoqIiBUUUAGAAPIdYHfHUk46x+7de697917r3v3Xuve/de697917r3v&#10;3Xuve/de697917qwrqLIPkuutsTSPqkp6OXHMCQWRcbV1FDAjW+lqaBCP9pI9/PP973l2Llr7xnu&#10;dZ28RS3uLyO7GMM15bw3UrD1/WlkBP8AED19m3925zpPz19yj2H3O7uBJd2e2zbcwqCUTbLy5sLd&#10;Gpw/xW3gZQchGX16Ej3jZ1nF0H/Ze9I9j7Xq8kjI2UqtVDhoWK+qumRtNQyMr64KJAZXBGliAhI1&#10;g+8gvu0ey1z74e6G1cuTIy8r2tLrcZBqFLWNlrCrAgrLcsRDGQdSBnmCsImHWHH36PvQ2X3VPYXm&#10;DnW1ljfn7cK2GywtpOq/mjci4eNlYPBYxhrqYMuiQpHbM6NcI3Ves0stRLJUTPJLPNJJLNNK7PJL&#10;JIxeWR2cl2eQkkk8kn39D9paW1ha2tjZWyRWUMapGiAKiIgCqiqKBVVQAoAoAAB18Xu47jf7xuF/&#10;u27Xslxut1M800srF5JZZGLySSuxLO7uSzMxJZiSTU9R/arpB1737r3W9D/wkv8A+yd/lt/4mjZP&#10;/vDS++dH31/+Vm5I/wCeCb/q6OsnPYf/AJJO/f8APQn/ABw9baXvCTqeeve/de697917r3v3Xuve&#10;/de6793GB17r3vfXuve/de697917r3v3Xuve/de615/mn/wmc/l0fPL5N9pfLLu/NfJGl7S7eq9s&#10;1m6qfY3Zu1cBtWKXamy9t7Dxf8JxOQ63ztZRq+D2rTeUPVza5y7jSGCq4srKAopTqpUE16K7/wBA&#10;b/8AKR/56P5ff+jk2T/9qH3vxn+XWtA69/0Bv/ykf+ej+X3/AKOTZP8A9qH37xn+XXtA69/0Bv8A&#10;8pH/AJ6P5ff+jk2T/wDah9+8Z/l17QOvf9Ab/wDKR/56P5ff+jk2T/8Aah9+8Z/l17QOvf8AQG//&#10;ACkf+ej+X3/o5Nk//ah9+8Z/l17QOtg74TfD3qb4DfGHq/4ldG1O7qvqzqOPdsO1Z995miz+7JE3&#10;pvzdPYuX/i2Xx2IwNHVMuf3fVrDopItFOI0OplLs2zFiWPHqwFBTo1nvXW+gF+Qnxf8Ajr8stiT9&#10;ZfJbpTrbvDYssj1EO3uyNp4nc1NjK6SPxfxTA1GQp5a7bmajj4SuoJaarjH6JB78CQag9a6oG7P/&#10;AOEjf8m/sDKVGS23sHvXpiGolMpxfV/eOerMZCzsS608fbGO7Rq4YixvoE2lPooVQB7dE0g8+q6B&#10;0FmL/wCEbH8pfHzLLV7x+ZGdRWLGnyvcPXkELj0+h2wfS2HnCi39lweTz9Lb8d/Qde0Do2fV3/CW&#10;/wDkp9Y1FNX1HxXy/ZuTpGDQVvaXc3b+4Kcsv1NRtzF7z2/tCvVyOVqMdKv9AB7qZpDxbrelfTq2&#10;zon4PfDX4viJvjr8Vvj70rWQoEOW606i2LtLcFSQnj8mQ3Hh8HTZ7J1Bi9JlqamWQrwWt7pUniSe&#10;tgAcOjT+9db6KL85/hX09/MJ+MnYHxN75qt5UvV3ZNXs6s3DUbAzVBt/dUU2xt6bf35hf4dlslht&#10;wUVMjZvbVOJw9JJ5IC6DSWDC4ZgwYfEeqkVFOtf/AP6A3/5SP/PR/L7/ANHJsn/7UPu/iyeo61pH&#10;V9/wK+DHS38ub427W+K/x+qt71vWe0M5u3P4qo7DzuP3Huhq7emfrdyZgVeUxmE29RzU65CucQqt&#10;KhSOwJYi5oSXLE8etgU6OX7p1br3v3Xuve/de697917qsn5k/wAnP+Wv898hWbi+TPxQ673Zv6uQ&#10;Cp7T2uMx1j2pUyxxiGkny+/+tsntbce6FoEA8EGXnr6VALeIqSDcOyYBx1WgPl1T3mf+EcH8pLKZ&#10;Rq+i3F8vdu0jSM4wmF7k2TNi0U8iFZdwdRZ3NGJb8Fqwvxyx938WT1H8utaR0cr42/8ACZv+Tn8a&#10;8xj9zUHxap+6N04uaKakzXyK3buHtrHhorEfc9f5Sqo+qMheRQ96jASsrD0kDj3ozOfPrekdXvYj&#10;E4nAYvHYLBYzH4XC4ihpcbiMPiaOmx2KxWOooUpqLH47H0ccNJQ0NJTxrHFFEixxooVQAAPbXW+n&#10;L37rfXvfuvdfMZ/4Wrf9vOPjv/4oh19/8EF8lPaqD4D9v+bppviPWrL8ZsPidw/JD4+4DPY2gzOD&#10;zndvVOHzWHylLDXYzK4nJ77wNFkcbkaKpSSmrKGuo5nimikVkkjcqwIJHt48D1Xr6bXyy/4SGfyv&#10;O/8AMZLdXTU3bnxE3LkZ56uXF9WbjpN19XvV1TmSomOwuxqTcGQxcQkN4qTEZnFUECkpHAECqrQk&#10;I48Or6R1XHTf8IduvFyYlrP5jW9KnC+a/wBhTfGXB0mTFPrB8Qy0vd9ZSibTca/stNzfRxY78T5d&#10;e0/Pq2X4X/8ACUr+Vf8AE7cGI31vfau+fl1v7CzwV+PqPkVlsNlOvMbk4D6aii6l2phNubRzVI6/&#10;8o25BuGFX9agMFK1LsfPrwUefWypRUVHjKOkx+PpKagx9BTQUVBQUUEVNR0VHTRJBS0dHSwJHBTU&#10;tNBGqRxoqoiKAAAPderdS/fuvde9+691737r3RHPlt/LV+B3zsp0X5Y/FnqbuLLRUaY6l3nmMDJg&#10;uysdjkvox2K7U2fVbe7IxOOX6/b02Vih1AHTcA+9gkcD1ogHqkrfH/CPz+T7uyunrMDQfJnrGnme&#10;UxYrY/d0FfQ0okYlI4JOydmdg5RkgBsvlqZGIHqLH3bxD6DrWkdRdn/8I9P5Qe2auKozQ+UnYcMb&#10;qXoN4d14qhpJ1AsUlfYOwNj1wVyLnRMjXPBAtb3iH0HXtI6tD+On8jX+Ux8Vshj811B8GelY9yYq&#10;SKpxu6uyMbmO7t0Y2viKsmTxGe7ozO/sjg8krrdZaF6Zo7kJpU291LMfPr1B6dWtxxpCiRRIkcUa&#10;LHHHGoVERQFRERQFREUWAHAHvXVuuTMqqWYhVUEsxIAUAXJJPAsPfuvdfDi/mO9r7f71/mC/N/ub&#10;aNdBk9odnfLL5B712fkqeUSwZDaW4O1N05Da9fFKOJEq8DPTyBhwdVxx7UAUAHTXV3P/AAkG2nX7&#10;i/nE7fzFHA81PsL4595bsysiK5FLQVlNtvY0c8hVgqo2T3pTRXa66pAPqQfdZPh/Pra8evq0r9B/&#10;sf8Aez7a62eJ6Ij8p/5Yv8vz5rfd1Pyg+I/Sna+erYhBPvnI7Rptv9nfbqnjSnp+09oSbc7Io6dV&#10;AskWVRAQDa4BGwSOHWuqZd9/8JBv5Om7q2eqwG3Pkb1fBK5ePG7F7yrMhRUq6gRFBJ2ZtzsTIugH&#10;pHkqJGt+b8+7az16nSDw/wDwjW/lK4yrWorN4fMjcMKvqbH5juLr2KjkUH/Nu+3+lsHkAh/2mdW/&#10;x9+1nr1OrK/i9/wn4/lFfEnMYzdXWvw32Jufe+Jmhq6LendWR3J3fmKXIUzB6XK43Hdm5ncm09v5&#10;WjkAeKoxmNopYpFDqQ4De9am9evdXLoioqoiqiIqoiIoVERQFVVVQAgQCwA4A91691k9+691Rt/M&#10;X/4T7fBL+aB33i/kZ8ksv33QdgYjrnb3VtLD1l2Dtva+3f7s7ZzW589jnlxmW2DuaqfKNXbtqhJK&#10;KgI0YjAQFSWsGIwOvdFL6k/4SUfys+l+1usu4tn7g+Vsu7epuwtl9l7YizPbWza3Dybi2JuTG7pw&#10;iZWjg6oo5qvGvksVEJ4kmieSLUodSdQ3rPXqdbPvunXuve/de6pH/mOfyAP5fv8ANA7lwHfvyGxv&#10;a22u0MLsyi2HX7g6e3lg9mHd2CxVdWVuDk3hTZXZ26YstlcEtfNTU1Yvhn+zKQSNJFBTrFYMRjr3&#10;VfX/AEBt/wApD/npfmB/6OTY/wD9qD3vWevU62Ofit8dNrfEf49dU/GvY27ewt67H6c2tTbJ2Xm+&#10;1M9jtzb2j2njJ5/7u4HJZrF4PbtJW0O1cQ8OMx4+0R4cdSQRMzshdqk1NevdVYfzEP8AhPZ8Df5m&#10;3yCi+SfyNzHf9D2HHsLbfXSw9a9hbb2ztz+7+1azM12Mc4zLbA3LVHItNnp/LJ9zpdQoCLYk7DEC&#10;nXuiwdK/8JNP5XPQ3cnUneex9w/KqbenTHZuw+2NoRZztnZlfhJt0dd7qxW8MBHmaCm6qoKisxT5&#10;XDwioijnheSEsquhIYeLkinXutnL3Xr3Xvfuvdd/j3cfAft6959Vj/Lr+TZ/LK+c2TyG5Pkl8QOr&#10;d176yrSTZHsza9PmOrezclVsumKszm/+rsts7dO5pqY8xrlKmthFrFCpKn2s9ep1UDuf/hHH/KMz&#10;9bNVYrL/AC22TTytdMbtjufalXRU41X0wybz6r3dkWFuP3J3Nvzfn3vxPl16nSw2F/wkI/k5bPq4&#10;qncO1vkR2pDG+p8fv3vTI46jnUPq8cr9YYHrivCEceidGt+b8+/eJ8uvU6t0+MX8pf8Als/Davx2&#10;b+OPww6N6/3ViHR8Vv2p2qu+Oy8W8dirY7s3sWr3bv8AomZrFjFkl1soLXIBG6v6dax1Yn7v17r3&#10;v3Xuve/de697917r3v3Xuve/de697917r3v3Xuve/de697917r3v3Xuve/de697917r/0d+72VdP&#10;9e9+691737r3Xvfuvde9+691737r3Xvfuvde9+691737r3Xvfuvde9+690Afyc/5kfvP/lvtX/3t&#10;tu+8Pfv+f+Iie83/ADyWf/dysupH9pf+njcrf81m/wCrT9VUe/lk66Dde9+691737r3Xvfuvde9+&#10;690UP5ffNPpr4a7Cn3T2Hlosnu3IU7rsfrDD1tMN5b1r2EscTQUjGVsPtejliY1+XqI/taVF8aCe&#10;rkpqSozb+5J9wv31+/R7j23KHtjsslpyZbSg7tv9zFJ+7NqhGksHkGkXN/IrAWm2wv8AUXDN4jm3&#10;s47q8toX95PfDkr2X2CTcuYLtZt9kT/FbCN1+puXJIU0yYoAynxbl10IFKoJJjHDJpt/Lv5sd2fM&#10;3eibk7Ny0eM2ximK7M6029NWU2ytowLH4XqKejqKiabK7hyClnrMlVtLUzM5jj8NIkFLD9zf3Kfu&#10;Eewn3FOQpOVfajZXuubL1a7nvt4sUm6bi+rUEklRFS3soTpW1sbdUgiVRJKJ7yS5u5+Mvu77087+&#10;8++Ju3NV2qWUA029pCGW2t1IoSiMzEySU1SzSM0jntBWJIokJ/7zZ6h/r3v3Xuve/de697917r3v&#10;3Xuve/de697917r3v3Xuve/de697917o63x2q/NsvIUpYF6LcNWqpflYZ6LHzIT/AINOZf8Abe+K&#10;H94vtP0fvZy/uccREV7y9AS3k0sVzdxsPtWMQ1+0dfUr/cp8xDdPutc47FLcBrnbOc7tQnmkM9jt&#10;0yE/J5jc0/0p6Hz3gH12D6IX3JvIbr3dPBTSh8RgS+NxzK2qGaZXvkK5LPJG4qahNKuvDwxRn6++&#10;+X3M/Zke0/tJY3u6WejnDftF5d1FJI42X/FLZqqrr4MTeI6ONUdzPcLWlOvkB/vOPvON94n7xu77&#10;ZsG5eN7a8oGXa9uCPqimmR6bjfrpeRG+quY/CiliYLLZWtnIVDFugh95c9c5eve/de697917reh/&#10;4SX/APZO/wAtv/E0bJ/94aX3zo++v/ys3JH/ADwTf9XR1k57D/8AJJ37/noT/jh620veEnU89e9+&#10;691737r3Xvfuvde97Xj17rv3fr3Xvfuvde9+691737r3Xvfuvde9+691737r3Xvfuvde9+691737&#10;r3Xvfuvde9+691737r3Xvfuvde9+691737r3Xvfuvde9+691737r3Xvfuvde9+691737r3Xvfuvd&#10;e9+691737r3Xvfuvde9+691737r3Xvfuvde9+691737r3Xvfuvde9+6918xn/hat/wBvOPjv/wCK&#10;Idff/BBfJT2qg+A/b/m6ab4j1q7fE7/sqf40/wDiwHTf/vxdue3jwPVevu4+0/TvXvfuvde9+691&#10;737r3Xvfuvde9+691737r3Xvfuvde9+691737r3Xvfuvdai3/CjX+fB8pf5T/wAhfi/1d8X8N0tu&#10;SbfHVG9Oyuztvdx7Q3FunH19FV7votr7DmoZtqb22LnMT9tNtbOhvFWhJzINSkxra6KDWvVG8utV&#10;X5f/APCrj+ad8uOoN19JiXob48bT33ha7bW8cz8e9j70we+s5tvL0j0OZwS7u7C7K7HrdvU2TpZX&#10;iknw6Y6vELlFqAGbVcIAa9e1HrWh936r19GP/hGN8Ad1dbdU97/zBuxcBU4U98U2P6Y6F/iFM1NW&#10;5PrHaWdfNdk7wphIhM23t17+x2Mx9G4KFp9tVTlWjeFy1IeA6so8+t5P3TrXXvfuvde9+691737r&#10;3Xvfuvde9+691737r3Xvfuvde9+691737r3Xvfuvde9+691737r3Xvfuvde9+691737r3Xvfuvde&#10;9+6913/T3fyT7evevXft3rXXvfuvde9+691737r3Xvfuvde9+691737r3Xvfuvde9+691737r3Xv&#10;fuvde9+691737r3Xvfuvde9+691737r3Xvfuvdf/0t+72VdP9e9+691737r3Xvfuvde9+691737r&#10;3Xvfuvde9+691737r3Xvfuvde9+690AXyd/5kfvP/qI2n/72+3PeHv3/AD/xET3n/wCeSz/7uVl1&#10;IvtN/wBPF5W/5rt/1bfqqn38snXQjr3v3Xuve/de697917on/wA3Pl3s74a9IZvsjOvR5Ld+QWbB&#10;9X7LlaVp93b0ngaSlhmhgkimg27hYz95lKkyRLHSx+KNzVT0sMucH3AvuUc8ffp+8BsHtZy8k9ry&#10;Ralbvf8AdFChNt2tHAkZWcMjXt23+K7fAEkZ7h/GkjFnb3c0MK++nvFs/svyLfcx3ckUm+zAxWNs&#10;xNbi4IxUKQ3gwg+LO2pAEAjVxLLEG0aO2u2+wu8uwdx9n9pblr91bz3RWyVuUylc4CRIPRS47HUk&#10;YWlxmFxcGmGkpIFSCmgRURQot7/Qc9mfZj20+777bcr+0ftHyrb7PyJs9uIre3iFanjJNNIavPdT&#10;vWW4uJmaaaVmkkZmJPXC3mvmrmDnff8Ac+aOZ9ykvN8u5NUkj+Z4KqgUVERQEjjUKkaBURQoA6Db&#10;3KfQZ697917r3v3Xuve/de697917r3v3Xuve/de697917r3v3Xuve/de697917o2PxpqGam3hSkn&#10;RDPhKhV+lmqY8pG9v9hSrf3yc/vMbBI9y9ntzA/Ulg3OI/ZE1i6/9Xmp+fX0Rf3Fe6yybH95XYmP&#10;6FvdbHOvza4j3WN/5WyV/LoVO2t3f3R2dXVFPN4srkwcXiirWkjmqEb7isSzq6GipA7q/IWbxg/q&#10;94pfdJ9of9d/3i2Ow3C08TlTa6X19Vao8ULL4Vu1VKsLmcxxuhILQeOymsZ66Ef3i/3jm+7f92fm&#10;zd9lvzD7gb9XadqKMVlinukfx7xNLrIn0NqJpo5lDKl39Ijiko6r69/Qh18avXvfuvde9+691737&#10;r3W9D/wkv/7J3+W3/iaNk/8AvDS++dH31/8AlZuSP+eCb/q6OsnPYf8A5JO/f89Cf8cPW2l7wk6n&#10;nr3v3Xuve/de697917rv3cCnXuve99e697917r3v3Xuve/de697917r3v3Xuve/de697917r3v3X&#10;uve/de697917r3v3Xuve/de697917r3v3Xuve/de697917r3v3Xuve/de697917r3v3Xuve/de69&#10;7917r3v3Xuve/de697917r3v3Xuve/de697917r3v3Xuve/de697917r3v3XutIP/hS//JH/AJg/&#10;8yz5u9Pd3fEzrbZ+8uvtofFXaPVedyW4e0NkbHrKfeWI7c7p3dW0MWL3PlqCuqaaPCb0x8gqEQxM&#10;8jIDqRgFUbqq6Sc16bYEnqjPoH/hLJ/OP2D3t0pvrcvR/WtLtzZXbfXG7M/VQd9dVVc1NhNt7yw2&#10;YytRDSQbjeeqlhoaORljRS7kWUEke3GdaHPWtJ9Ovqle2er9e9+691737r3Xvfuvde9+691737r3&#10;Xvfuvde9+691737r3Xvfuvde9+691pCf8KKv5A38xH+ZV80cZ8o/jplei907BwnSexOosBsTc/YO&#10;W2b2DiV2tmd3blykksWX2n/c2bG1+f3tWTQOmYEtmIeJTYs4jACh6oQSetd7B/8ACS7+dLlssuOr&#10;+lep9sUbTeI5/OfIDrCoxKJ6P8oaHbWa3DnTD6jwKIyek+n6XvrX161pPp1fB/Lx/wCEZG3Nkbu2&#10;92T/ADH+79vdqUeEq6fIj489DHclDsjPVMLpPHSb77Z3DQ7Y3dksG/KVOOxGIxU0jC65Px6kehk9&#10;B1sL69bzm1NqbZ2Jtjbuydlbewu0tn7RwuK21tba23MZSYXb23NvYSihxuHwWDxGOgp8fi8TisfT&#10;RwU9PDGkUMSKqqAAPbfVuA6UvvfVOve/de697917r3v3Xuve/de697917r3v3Xuve/de697917r3&#10;v3Xuve/de697917r3v3Xuve/de697917r3v3Xuve/de697917rl7Uda697917r3v3Xuve/de6979&#10;17r3v3Xuve/de697917r3v3Xuve/de697917r3v3Xuve/de697917r3v3Xuve/de697917r3v3Xu&#10;v//T37vZV0/1737r3Xvfuvde9+691737r3Xvfuvde9+691737r3Xvfuvde9+691737r3QBfJ3/mR&#10;+8/+ojaf/vb7c94e/f8AP/ERPef/AJ5LP/u5WXUi+03/AE8Xlb/mu3/Vt+qqffyyddCOve/de697&#10;917r3v3XutHH+Zh8vaz5bfJDP5LCZaar6i62qMhsnqWjjqKlsZV4qmqlizu+IKaUxRJWb9ydEKry&#10;mGGoOMioaeUM1KD7/QZ/uovuS2X3Lfutcu7Xv+zJD7180xQ7rzHIyxieO5dC1ptTOupjFtFvKbfw&#10;xJLF9dJuF1AVW7KjhN95f3fm93/cjcr60vWflDb2e229Kto8JSBJchWCUe7dRKSUEgi8GGQnwR1X&#10;b76bdY7de9+691737r3Xvfuvde9+691737r3Xvfuvde9+691737r3Xvfuvde9+691737r3RlfjbU&#10;Mub3LSX9M2LpagixszUtYYgxP9VFWf8Ab++af95TtySck+2e7aP1IN1uIQ3oJoA5H5mAH8uu5v8A&#10;cb71JB7qe+nLokpFdcv2dwV9Ta3bRKfyF43+9dJjvbdH8e3i+Lp5ddDtuJ8cgViyHIyMsmUm0lVK&#10;skipTsOeackHniUPuH+1jchezsXNO42ujfuZpVuySKOtmgK2SE1IZXQyXSHHbdBWAK9QL/e2/eBX&#10;3d+8xc8gbLfmXlDkWFtuUKxaN9zkZZN1kUFVKvFIsO3yKdQ12BZW0uOgR95udcrOve/de697917r&#10;3v3Xut6H/hJf/wBk7/Lb/wATRsn/AN4aX3zo++v/AMrNyR/zwTf9XR1k57D/APJJ37/noT/jh620&#10;veEnU89e9+691737r3Xvexk9e6793691737r3Xvfuvde9+691737r3Xvfuvde9+691737r3Xvfuv&#10;de9+691737r3Xvfuvde9+691737r3Xvfuvde9+691737r3Xvfuvde9+691737r3Xvfuvde9+6917&#10;37r3Xvfuvde9+691737r3Xvfuvde9+691737r3Xvfuvde9+691737r3Xvfuvde9+6914e7px60eu&#10;Xt3rXXvfuvde9+691737r3Xvfuvde9+691737r3Xvfuvde9+691737r3Xvfuvde9+691737r3Xvf&#10;uvde9+6912v1H+x/3o+/DrTcOsnvfVOve/de697917r3v3Xuve/de697917r3v3Xuve/de697917&#10;r3v3Xuve/de697917r3v3Xuve/de697917r3v3Xuve/de697917rl7Uda697917r3v3Xuve/de69&#10;7917r3v3Xuve/de697917r3v3Xuve/de697917r3v3Xuve/de697917r3v3Xuve/de697917r3v3&#10;Xuv/1N+72VdP9e9+691737r3Xvfuvde9+691737r3Xvfuvde9+691737r3Xvfuvde9+690AXyd/5&#10;kfvP/qI2n/72+3PeHv3/AD/xET3n/wCeSz/7uVl1IvtN/wBPF5W/5rt/1bfqqn38snXQjr3v3Xuv&#10;e/de6q9/m4/JOT4+fEbc+JwWQhpN+921EvVO2VjqqRchRYXM0FTLv3PwUcrrWSU1BtaOWgFVANVB&#10;kMrRyalJW/Xb+5W+6tH95b76nKW9cw7Y83tzyBGvMF8THKYZLu2mRdns2lQeGJJdwMd59PMdN3Z7&#10;dfR6WQSUxS++H7lHkD2h3HbrK5Vd835jYxjUutYHUm8lVGBLKIKwFloY5LmJwysFrpQ+/vZ64lde&#10;9+691737r3Xvfuvde9+691737r3Xvfuvde9+691737r3Xvfuvde9+691737r3XvfuvdC31HuSPal&#10;fu7NyFC1HszISU0cgOmavfLYWnoIGGoMY3qp1DFTwlz+PeI/3u/bW692Ni9o+SbVXC3nOlqszpSs&#10;VothuMt1ICQQGSCJmTUNLSaUJqR10c/u4/fKy+7xzZ9473TvmjLbZ7X38lrE/wAE+4Pu2yW+3wEA&#10;qxSW6njWTT3JEZHAOg9BVLNJPJLPM7TTTSNLM7kl5ZJXLOzseWZ2JJP9feV9naW1haWtjY26xWUM&#10;axxoooqIgCqqgcFVQAB5Adc89yv77edyvt23O8efcrqd5ZZXJZ5JZGLySOxyWd2LMTkkk9Yfanov&#10;697917r3v3Xuve/de63of+El/wD2Tv8ALb/xNGyf/eGl986Pvr/8rNyR/wA8E3/V0dZOew//ACSd&#10;+/56E/44ettL3hJ1PPXvfuvde9+69137uBTr3Xve+vde9+691737r3Xvfuvde9+691737r3Xvfuv&#10;de9+691737r3Xvfuvde9+691737r3Xvfuvde9+691737r3Xvfuvde9+691737r3Xvfuvde9+6917&#10;37r3Xvfuvde9+691737r3Xvfuvde9+691737r3Xvfuvde9+691737r3Xvfuvde9+691737r3Xvfu&#10;vddj26nD8+tHrv3frXXvfuvde9+691737r3Xvfuvde9+691737r3Xvfuvde9+691737r3Xvfuvde&#10;9+691737r3Xvfuvde9+691yT8/7D/iffh1VuPXP3vqvXvfuvde9+691737r3Xvfuvde9+691737r&#10;3Xvfuvde9+691737r3Xvfuvde9+691737r3Xvfuvde9+691737r3Xvfuvde9+691y9qOtde9+691&#10;737r3Xvfuvde9+691737r3Xvfuvde9+691737r3Xvfuvde9+691737r3Xvfuvde9+691737r3Xvf&#10;uvde9+691737r3X/1d+72VdP9e9+691737r3Xvfuvde9+691737r3Xvfuvde9+691737r3Xvfuvd&#10;e9+691XJ/Nn3zuvrL+XT8qOxNjZaXAby2VsPG7l21mIYKSqfHZnDby2xW0NS1HkIKvHV0STxDyU9&#10;RDLTzxlo5EdGZSIuTfbHkX3n5l232r9zuW4d35C30yWl7Zy6ws0MkT1CvE6SwyxsFkhuIJIp7eeO&#10;OeCSOaON1IeZuYd65T2S/wCZOXb97Xe7ILLDKuklHV1IJDBldSKhkdWR1LI6lGI6pg/l/wDzSwXz&#10;Y6Si3s1HjNvdlbTrINtdqbOx1as1Pi86aXz0e4MNSVNVUZin2fu6nWSbHmq1tFPDVUfnqnopKiT5&#10;jP7yX7h3MX3CPf2bkJb673P2r3qB77l/c54ijz2gk0S2V1IiJbPuW2uUivPA0iSKWzvjb2iX0drF&#10;nf8Ad797bH3u5JG8tBFbc0WTiG+t0YFUlK6kniUsZFt7gBjF4mVdJoQ8vgmVzz++efU+de9+691p&#10;rfzn/kIO4/lvXbAw+Rlq9m9A4dNgUcUVcanGzb5rZY8t2LlKWlaCD7Cvhr3pMHWLeQSPgFYNpIA+&#10;6T+4k+7K3sX9yzbvcjfdqWHnr3JvTvMjNCEnXaY1Ntstu0gZ/GheDx91tm7NC7wylQysTxZ++h7i&#10;jnb3gu9lsrpn2bl+L6JFDMYzc113kgQhdEglK2shFdf0iMGIoBUR77V9Yh9e9+691737r3Xvfuvd&#10;e9+691737r3Xvfuvde9+691737r3Xvfuvde9+691737r3XvfuvdZFcjUAxsQA4BNnAKkKfpqGoD/&#10;AGI90ZFcxsyAlTUVHA0IqPQ0JFR5EjgenxLLGkqxuyo66WAJAZdQajAcRqVWocalB4gdY/d+mOve&#10;/de697917r3v3Xuve/de63of+El//ZO/y2/8TRsn/wB4aX3zo++v/wArNyR/zwTf9XR1k57D/wDJ&#10;J37/AJ6E/wCOHrbS94SdTz1737r3XvdgPM9e6792691737r3Xvfuvde9+691737r3Xvfuvde9+69&#10;1737r3Xvfuvde9+691737r3Xvfuvde9+691737r3Xvfuvde9+691737r3Xvfuvdat3Rf/Cq34f8A&#10;ye+avTHwx6O+PfyJrcx252xT9Ut2H2R/o72RgMHWSVNbTz5ylw2B3Zv/ADOZoY3oiY4pv4dLIrDU&#10;Izx7dMLBCxI6pqHCmOtpH211fr3v3Xuve/de697917r3v3XutfXq/wD4Uwfyyu9Plf1T8Pekct3j&#10;2h2R292TT9YYHceK6mm2vsDE52omqY3rtwZLsTO7M3PBiYGpHBekxFZMTa0ZB1B0xMAxPHqmodbB&#10;Xtrq/Xvfuvde9+691737r3Xvfuvde9+691737r3Xvfuvde9+691737r3Xft8cB1Xrv3vr3Xvfuvd&#10;e9+691737r3Xvfuvde9+691737r3XvfuvdV6fPH+ad8Fv5bG38Xl/lv3rg9h5zclHNW7P63xFFkt&#10;5dp7xpYJZKd6zB7D2zS5LNx4b7uJoDlK1KPExzqY3qkf0+9hSeA60SB1Qnkf+FpX8rmjy8lFSdH/&#10;ADoy2NikeMZmj6z6LggqArKFqKSjyPyMoq5qd1JP7yQSi1inPFvDPqOtavl1dl/LQ/m+fDv+a/gu&#10;y8v8Vch2V/EOnm2eOxts9ldfV+z8ttwb8G5ztUnJUlXntn5ZsoNn5H9uhylVNCKfVKiK8ZapUjj1&#10;uoPVovvXW+ve/de697917r3v3XuuSfQ/65/4j3vqh4nrn791rr3v3Xuve/de697917r3v3Xuve/d&#10;e697917r3v3Xuve/de697917r3v3Xuve/de697917r3v3Xuve/de697917r3v3Xuux7snxDr3Xft&#10;7rXXvfuvde9+691737r3Xvfuvde9+691737r3Xvfuvde9+691737r3Xvfuvde9+691737r3Xvfuv&#10;de9+691737r3Xvfuvde9+691/9bfu9lXT/Xvfuvde9+691737r3Xvfuvde9+691737r3Xvfuvde9&#10;+691737r3XvfuvdVe/zp/wDt1n80/wDxEh/96fbvuYvu/f8AT5OQP+e0/wDVqToEe4//ACo3Mf8A&#10;zQ/5/Xr56H8tL5Sy/FX5S7L3FlsiaTrffk8PXPaCTTLBQU+2txVtOtHumoMsVSkI2VnUpsnJJHGa&#10;hqGGpp42UVD3mr+9Y+6FF98L7oPPnKuy7WJvdTl1W3vYCqFpZL6yikMtglGQt+87Rp7BEkcQi7mt&#10;bmRWNqlIg+7Z7qN7Te6ux7zd3Ojly8P0d8OIFvMygSmiO3+LSiO47BrdI3iUgSt1vPe/z1uu8fQZ&#10;d09oYfpPqPsvtzPRxz4vrjZO5N4T0MlfT4xsxLg8VU11HgqWuqlaGHIZ6tijoqYFXL1M6KqsxCmX&#10;fYb2j3r3796van2W5dleLduaeYLHbFmWF5xbLd3EcUt3JFHR2hs4me6noVCwQyOzoqlgEOeua7Pk&#10;Xk3mfm++CNb7bYzXGhnEYkaNC0cIcggPNJpij7WJd1AViQp+eZubcmb3juXcO7ty5KpzG49153K7&#10;jz+XrJDJV5bN5zIVGTy2Sq5b6pKmtr6p5ZGPJdiff6aPKnK/L/I/K3LPJfKm1RWPK2z7fbWNlbRA&#10;LFb2lrCkFvBGooAkUUaRoAKBQB187m4X97u24X+67lcvPuVzK8ssjks8kkjF3dyaks7EsSeJNT0n&#10;/Yh6L+ve/de697917r3v3Xuve/de697917r3v3Xuve/de697917r3v3Xuve/de697917r3v3Xuve&#10;/de697917r3v3Xuve/de697917r3v3Xut6H/AISX/wDZO/y2/wDE0bJ/94aX3zo++v8A8rNyR/zw&#10;Tf8AV0dZOew//JJ37/noT/jh620veEnU89e9+69137c691737r3Xvfuvde9+691737r3Xvfuvde9&#10;+691737r3XvfuvdaA389b/hST/Ma+EP8xj5D/DL45L0Ns7rvpuLqNNv7tynWNdu7sXLSdh9E9Ydp&#10;ZaXPV25d2ZHaUv2Oc3vUwUi0uGpAtJFEsvlkDyOojhVlDGtemyxBI6o5b/hT1/Po3DI1ZhPlD4qV&#10;rusOB+LPxtyFGqxHXKElrelcvOUC8MTKSF/IPPu/gR+nWtTevQj9bf8ACtz+c31vl4n3vv7pTuZa&#10;KVVrcH2l0LtTAxThD+5DVN0//olydPIwP9iaMqfx+PfjAh9Qevaj69bRH8rX/hWr8Z/mNvjavRHy&#10;82BS/EbuPdtdQ4HaW+YdztuPoHeu4q2RKekxVZnspR4zOdV5TLVcyxUcWU/iGLZhaXKxyvFC7Twl&#10;cqajqwb1628PbPV+ve/de697917r3v3Xuve/de697917r4138l7/ALfj/Cz/AMW+g/8Adjn/AGuk&#10;+Bvs6ZHEdfZR9oenuve/de697917r3v3Xuve/de6+Nb/ACXf+343wr/8W9g/92Of9rpPgb7OmRxH&#10;X2UvaHp7r3v3Xuve/de697917r3v3Xuve/de697917r3v3Xuve/de697917rWF/ne/8ACkvpv+WH&#10;k8p8dehtu4D5A/M3+HQ1GY2/kcjUp1b0ZHkqOOsxNT2rWYWopsvnd019NURVNPtjH1FHUmjkFRWV&#10;tCr0qVapV1fZ02TT7etHbLfzFP5/v82jsDNYjq/tb5ldry+cPkeuPiTjN6df9bbSxtbJKMfS7jxP&#10;StLt/BUeIgF44q3clTUTSaQZamSS7FzSgFCop1WpPS7l/lr/APCmPq2l/v1jOtP5iOFqaaP71K3r&#10;7vPdOY3chA8oaHDbB7Rye72qgedCUxl1cWuffqpWmK9eofTo3v8ALE/nT/z3urfnR8ffhF2fu/sD&#10;tjLdp9vbC6y3B0381NgZ6Xfe3cVujPUuOz+6a3duaoNt934Wba+3TV5F5a3IVlHFHRvJJSThWRtF&#10;VIJHXgTXr6hvtrpzr3v3Xuve/de697917oPO2uydudM9V9mdwbxmkg2j1R19vPsndU8ITyw7b2Lt&#10;3JbpzksQkZIzJHi8XKV1EC45Pv3Hr3XxvevttfKL+fp/NXx2F3Busp218sezszlc3uXK/eZrbXTn&#10;Vu38fkdw5KHF0DT0bNtPqbrbBvS4jHeamNc9LT03lWep8hfwi9Ncet+Tr7/hH3/KN2rs2gwO8qb5&#10;EdoboioY48pvvOdvy7cr6zIFFNVV0OC2ZhMFt7G0pm1eCCSCqaKOyySzMDIzfiH5dX0jq1P+V3/K&#10;O+Nn8pXavduyfjfnuytxYPuzsHE76ytT2lldvZ3cGFhwW3IMJidq0WY29tnasddgsXUS11TTGop3&#10;qkNc6vLIV1tUsTx68B59Wne9dW697917r3v3Xuve/de6y+99N9e9+691737r3Xvfuvde9+691737&#10;r3Xvfuvde9+691737r3Xvfuvde9+691737r3Xvfuvde9+691737r3Xvfuvde9+691737r3XvexwP&#10;XuuXt/rXXvfuvde9+691737r3Xvfuvde9+691737r3Xvfuvde9+691737r3Xvfuvde9+691737r3&#10;Xvfuvde9+691737r3Xvfuvde9+691//X37vZV0/1737r3Xvfuvde9+691737r3Xvfuvde9+69173&#10;7r3Xvfuvde9+691737r3VXv86f8A7dZ/NP8A8RIf/en277mL7v3/AE+TkD/ntP8A1ak6BHuP/wAq&#10;NzH/AM0P+f16+Wd77IdYQ9b1X8tD5BS/I/4d9W7sy+UXK712hRTdYdgTNNkKmtbdGyFp6GlrstXZ&#10;HVLXZrcm0p8XmauVXkjM+SYAggov55396792qD7rv34/eDk3ZNpNpyFvc679syhYUi+g3UvLLFbR&#10;QUWK1sdyTcNsto2VHENkpIYFZH7ufde9wn9yPZrlXdLq6Eu92Kmwuz3k+NagKjOzkl5JrVreeV1J&#10;UyStShBVSifz0u6BsX4r7c6loq9IMz3hvuipq+ianDvXbF68NLuvPSQVBB+0mpt3tt1TpIaSGaRe&#10;VLKc1f8AmXp9iP8AXD+9/wA1e8+42Bk2T2+5cleGUSafC3bevE260VowR4qSbaN7Oaqkkcb01BCI&#10;h+/hzodi9rto5PtZyt3vu4KHXSCGtrPTPJ3HKkXLWZ7cldQJ01B1EPf2udcgeve/de697917r3v3&#10;Xuve/de697917r3v3Xuve/de697917r3v3Xuve/de697917r3v3Xuve/de697917r3v3Xuve/de6&#10;97917r3v3Xuve/de63of+El//ZO/y2/8TRsn/wB4aX3zo++v/wArNyR/zwTf9XR1k57D/wDJJ37/&#10;AJ6E/wCOHrbS94SdTz137uBTr3Xve+vde9+691737r3Xvfuvde9+691737r3Xvfuvde9+691737r&#10;3XyDP+FRX/b9X5y/+Wzf/Ae/H32uh/sh/q8+mW+I9fVl+HX/AGSN8WP/ABXHpD/32W2PaI8T9vTv&#10;T73d8afjz8ltr1+y/kF0f1V3TtfI00lLU4bszYm2t406RyKUEtE+cx1ZPjKyC+qGopniqIJAHjdH&#10;UMNAkZHHr3XyqP8AhSH/AClOvv5WHy92avQv8SpfjZ8ktp5zffWG2s1kazMZHrrcO18vSYvsHriD&#10;NZGWpyWd2/g2zeLrcZVVcstatHlFpqh55aZqqoWROXBrxHTbCh632/8AhNZ8xd6fM/8AlM9Gbp7L&#10;zVZubsjpnM7r+Oe8Nz5Cokq8luH/AEYy46XZmSytXUPJV1uYfrHcODjraqZ5J6ysilqJGLyn2nlX&#10;S5pw6upqOrke7+9+m/jX1lububv3svZ3UXV2z6UVe4t775zVJg8HQCRjHS0kc9U4euyuSqCsNHRU&#10;6TVlbUOsMEUkrqhbAJNBx631qvd6f8LNv5cHX25q7bvTXUPyU+QFFj6mSH++9DgNqdZ7LzESsQlV&#10;gRvbcUe+pYGAvbIYHGuAR6TzZ4QOeJHVdY6Ez4t/8K/P5Xve26cZsztrF92/FLJ5Wqio6bdXae2c&#10;JuTq5aipdYqWGu3f11nNyZzDK8zWkqchhaTHUyESTVKIHZNNC44UPXtY62kNrbr2xvrbWB3nsncm&#10;C3htDdOJoc9tndW18vj8/tvcWDylPHV43M4LOYmoq8blsXX0kqywVFPLJFLGwZWIIPtrq/Sh9+69&#10;18a3+S7/ANvxvhX/AOLewf8Auxz/ALXSfA32dMjiOvspe0PT3VcP8wf+a/8AB3+WLtXFZ35X9u0+&#10;3Ny7npKit2P1PtPHVG8e29801LLJBNWYLZuNdZaPCJURPEcrlZ8bhxOhhNWJiIzdY2fhw6qSBx61&#10;zM5/wtp+E1NmJINtfD/5TZfALOyRZTN5Xqfb+Wkph+iZ8HRbu3LRxzt+Y/4gwH+rPtz6c/xDquv5&#10;dWI/Az/hUN/Lq+evdnXXxx2ntf5HdUdz9pZldubMwHZHWuFyeAzu4GoqrIGiodzdZ7x379lSrS0c&#10;rPV5SlxlPEqM8rRoC3vTRsoJNKdbDDrZA9s9X6+Nb/Jd/wC343wr/wDFvYP/AHY5/wBrpPgb7OmR&#10;xHX2UvaHp7qv75kfzTfgD/L+3Ds7afy++S2zumd1b+xFfuDa22q/Eb13ZuGvwONrEx82bqcLsHa+&#10;68jhsRPXs8FNU10dNDWTQTpTtK1POI7hGfIHVSQMHoUfiJ83fjD88evcr2v8T+ypu2uuMNuKfadX&#10;vKDYvZGzsDNuKkpYKyuxeJrewNobUXPz46Cri+6ag+5jpnkVJWR2CnxRkNCM9eBB6Bn+Yv8AzSvi&#10;L/K26/2Z2F8sNz7xw9H2Nl8zgNgYLY+w8/vXPbqy+36GlyWXpKWShgg23hnpKSvhYNlchQJNrIiM&#10;miTR5EL8OvEgda825f8Aha9/L8oq+SHaXxc+YW4Mej6Urs5jumNsTTKrWaRKGj7W3PpQi5TVKrEW&#10;1BTcBz6dv4h1rWOjhfEj/hWP/Kl+T28cP17vLOdr/FLc+drKfG4rJfIfa+38Z1xXZOqcJBTN2RsX&#10;du9sHtqlJb1Vu4FwlDGRZphddXjCwzx69rHWzJTVNNWU1PWUdRBV0dXBFVUtVSypPTVVNOiywVFP&#10;PEzxSwSxOGR1JVlIINvbHVupPv3W+ve/de6qz/nLfzAoP5aP8vnvD5NY9qGfsuHH0fXfRmKyMcc9&#10;LlO5t/tPitny1FHMphyNBtKBKvcNdSsU+6x+HniDBnX25EutwOqsaDr5gX8nf+XP2N/Oh/mDvszs&#10;fd+7J9jR1Oc76+Wvb89ZJX7vq9uVO4YZs1BS5vKJVwVHYvaW7c0lHTT1AmeAT1WRMNQlFLC6tjpG&#10;OmwKnr67vx5+OXR3xR6n2r0b8dusdp9SdWbLoo6PB7S2jjY6CkDrFFHU5bK1ZMmR3DuPKtEJa/KV&#10;81TkK+cmWomkkZmKfjk8enOhu97690h8/wBa9d7r3VsnfW6NhbN3FvXrSuymT663fndsYXLbo2Hk&#10;c3hsjtvNV2zc/X0U+V2zV5fb2WqqGqkopYWqKSokictG7Kfde6rD74/nufyn/jH29vvobvb5e4Dr&#10;rtvrTMLgd77LyvWXeNfW4LJvRUmSigkrsJ1llMTWx1GOr4Z4pqaomglilVkdlIPvYViKgdVqB1a3&#10;t/PYbdeBwm6duZKlzO3ty4jG5/A5eifyUeVw2Zoochi8lSS2Hkpa6iqI5Y2sLowPvXVunn37r3VT&#10;3yN/nj/yq/iT3PvT49/IT5ebV667h68mw1PvTZk+w+4NxVGBqNwbdxG7MTT1GW2j13uDb889Rt/P&#10;Uk7JDVytCZfHKElV0XYViKgdVqB0sf5rO6aHP/yh/wCYLvDbNZNPh9zfAL5I5jDV0lHXY2epwm5O&#10;iN1zU00lBkqejyVC9Xja8aoaiGKeIsVkRWBUeXivXjwPXzUf+Ez3zA+Lfwf/AJkFb3l8t+y8V1N1&#10;rT/HXtDauI3hltv7t3LDDvXcGd2EMZQQUOy9vblzMdTXYWiyKiX7cQrGGVnBZQzrglaDj1UGhz19&#10;BD/oJU/kh/8AeeW0P/RT/IX/AO1F7b0N6dX1D16su+JXzN+M/wA6+rKjuv4o9p4/uDq+k3ZltkT7&#10;sxmB3btynj3VgqPFZDLYg4/emA21mDLR0ebpXMgpzCwmAV2IYDRBGD14GvRW/k3/ADpf5WXw+ymW&#10;2/3x82OmMFu7A1E9Fm9i7Oy2S7d39hcjTu0UuMzuyeo8Xvnc2ByCSrpMVdS0zJ9W0rz78ATwHWqg&#10;efVauT/4VyfyZ6Cu+0peyO8c1B5vF/E8Z0Nu2Kh8Yv8A5RozL4nJeE2+n2/k5/T73ob069qHVpHw&#10;L/m3fAj+ZbV7uxPw/wC6ansXc3X+Gx2e3ztXK9ddl7FzW18Xlqx8fjqqsO9tpYHEZCOqrI2RTQVd&#10;YLqbkaTbRUjiOtgg8OrDs/n8DtXB5jc+6c3iNt7a27jK7OZ/cWfyVHhsHgsNjKaStyeXzGVyM1PQ&#10;YvF46iheWeonkSKGJGZ2Cgn3rrx4davvyv8A+Fd38rb49bqyuyOq4e4vlpnMRUzUVXuPpvbmDxXV&#10;grKVmiqYaTffYG4Ns1WfiWUWirMPi8ljalbvFUumlmc0HqlegR6T/wCFoP8ALp3zuOiwPcfSHyY6&#10;Jx1fUxwHej4bZvZu1MPGzAPWZ+Dae5abe0dLEvJGOwuTmP0Efv2g9er1tQ/H75F9GfKrq3b3dfx0&#10;7V2b3D1ZumN/4NvLZGXgyuMeopwn3uKyES+Ouwe4MY8gSsx1dDTV9FL+3PDG4K+6de6Dr5g/OH4t&#10;fAfrjCdu/Ljtek6d633HvOh69w+68htffO6KGp3lk8Nntw4/BSQ7E2xumtop6zC7Zr5o5J4ooWFM&#10;y69ZVTsAnh17pKfDH+Y18LP5hWO3/lvhx3vg+7aHq2u27jt/viNu7521Ntqq3ZBl6nbiVdHvva21&#10;qyeLLw4CtMUsEcsRNNIpYMtvfiCOPXujue9de6rj+Yn82v8Al3/APsHb3VXy7+TO2+muwd17Ppew&#10;MDtbI7R7L3PkK7Ztbms1t6jzzPsXZW6KSjpKvNbcrqeNZ5IpHelkIUqL+9gE8B17o9PXu/8AZ/a2&#10;wdj9o9e52k3TsHsnaG2t/bG3PQJUJQ7i2fvHC0O4ts52ijq4aWrSky2GyMFRGJY45Akg1KpuBrr3&#10;Swd1RWd2CqoLMzEKqqouWYngKB9T7917qojpv+fL/KX+Qnb+x+hemPmFtvsDtvsjdFNs7ZGz8N1t&#10;3ck+4Nw1byJDR0uVr+sqPBQ09ondqqaqipI4UaR5VjBb3bS3p17qwT5MfJDqL4h9E9kfJHvncVZt&#10;PqPqfBx7h3ruDH7e3Duytx9BU5Ogw1J9tgNrYvM5yvlqctlKeEeKnZIvJ5JWjhSSRNAVNOvdauHY&#10;v/C0f+WltvIz47r/AKP+YHZUdNI6DN/3O6s2bgK1AbJNjzm+159xsjjm1TjKVhxx9bW0Hr1enXpr&#10;/hZt/LL37uOgwHafVnyl6Jo6+ojhk3pmtmbM37s3Dxu4V6rMrsLfGV30IYr3tQ4GvcgH03sD7Qev&#10;V62lukO9On/kn1htPuroTsfafbHVW+KA5HbG+NlZaDMYPJwJK8FVT+SE+ajyeNrIpKeso6hIayiq&#10;o3gnijlR0WnXuha9+691737r3Xvfuvde9+6913/T3fyT7evevXft3rXXvfuvde9+691737r3Xvfu&#10;vde9+691737r3Xvfuvde9+691737r3Xvfuvde9+691737r3Xvfuvde9+691737r3Xvfuvde9+691&#10;/9Dfu9lXT/Xvfuvde9+691737r3Xvfuvde9+691737r3Xvfuvde9+691737r3XvfuvdVe/zp/wDt&#10;1n80/wDxEh/96fbvuYvu/f8AT5OQP+e0/wDVqToEe4//ACo3Mf8AzQ/5/Xr5Z3vsh1hD1sKfyCu7&#10;JcP2T3F8fsnWuMbvTbFD2ZtWCqy0UNHTbj2hWw4PcdFicTL6qzMbmwGfpaid4mDrSbfu6sqlk+aH&#10;/mY+9god79q/Y37ym02A/euw7tNsW4tHbl5Hsdyja6sprm5U/pW1jeWc8ESuChuN4orrI+iToZ9w&#10;Hng2HNfOHt/dTgW24Wi3cAeTSPHtW8OVIozh5JoZhI5XuEdpwKqSoIfzzO3pN7/LnF9Y0lXkTiek&#10;+vMFiavG1LFcfBvDfcab4zWUxyKzKVyO08ngKeZyAzSUWk8Ip9z9/wAy9/spHyB9ynd/dm7sLUb1&#10;z9zNeXKXCf2zbZtLfum1t5zQGsG4wbxNEgJAS71ChdqAf79HNz797xRctRSyC02PbYYijH9P6i4H&#10;1UkkYrQF4ZbVGJAJaEA1AXqlr33g6wr697917r3v3Xuve/de697917r3v3Xuve/de697917r3v3X&#10;uve/de697917r3v3Xuve/de697917r3v3Xuve/de697917r3v3Xuve/de697917reh/4SX/9k7/L&#10;b/xNGyf/AHhpffOj76//ACs3JH/PBN/1dHWTnsP/AMknfv8AnoT/AI4ettL3hMB59Tz137t17r3v&#10;3Xuve/de697917r3v3Xuve/de697917r3v3Xuve/de697917r5Bn/Cor/t+r85f/AC2b/wCA9+Pv&#10;tdD/AGQ/1efTLfEevqy/Dr/skb4sf+K49If++y2x7RHift6d6Md711vr5mv/AAsr+ZXVXfHy/wDj&#10;x8aOtNx4vd2S+I+yOyV7Sy2DqoK/H4HsjuHL7MlyHXtRWU7vFLn9p7f62x0+QiRmWknyX20hWphq&#10;IolUCkKSfPptzmnWyh/wkZ6c3J1V/J72puTclFUY+PvbvvuHuTbsFXG8E77a/wB+v1VQVxhlRJEp&#10;slP1XNU07EaZqaWOVCUdWLUxBf7B1tOHWll/PN/mYd1/ziP5g3+g7pOsz+7egNidsL0f8Seo9r1J&#10;loOyt41+eTY0fab0ccsVLm929r7gmtiZpwpx+DnpaVRG5rJah+NBGuePn1Ump62tvgb/AMI+Pgr1&#10;n1PtvI/O2fefyT72zWJpa7euE252Dunrfp/ZeUqIVmm27s2PYlZtne24Rh5ZWp5crkMoI8g0Qljo&#10;aNWMXtlpmJ7cDqwUefRTP5vP/CSDovbnQ+/O/wD+Wg+/9tdh9ZYHKbvzHxs3VubI9h7d7E2xgqWS&#10;vzNB1rns793vnEb/AKbGwyzUlHW12Wp8vJGlJEKWZ1keyTGtH4daK+nRAP8AhJh/Nt3z0d8lsD/L&#10;h7g3bXZf4+fIesysPSMWdr5J4Oo+9PtqvM0uH29NUyN9htTt0U09FNjowYv7yS0U8KxPU171Fp0q&#10;NQ4jryny8uvph+0vTnXxrf5Lv/b8b4V/+Lewf+7HP+10nwN9nTI4jr7KXtD0918Z3tHM9gfziP51&#10;c23+1+xazbNX8qfmPQ9P4vcOT1ZFOsOsa3sM7K2ftjbmKq56aCQ7M2RDBR46iLwCtrkUzOJaiWUr&#10;h2IPkOmOvoi9a/8ACWX+SfsPZmP2rnfixne18tTUkVNlN/djd5d3pvDcE8SKr19bHsLf+xdpYuom&#10;a7MuLxWPiueEtb2m8Z/l05oHSp+Mv/Cb7+XF8Nfmh1P81vjThO1evN3dSxb5jwvWWR7Drd+9YVE2&#10;+di7l2FPlCN90uf39T5XD43c9Q9LIc7LCHsWhLhZF8ZWoQ3Hr2kDNcdX6e2ur9fGt/ku/wDb8b4V&#10;/wDi3sH/ALsc/wC10nwN9nTI4jr6cf8AN/8A5uXRX8pX451nZW+5qDeXdm9qfKYn4/8ARlPkUp87&#10;2LuulgUPlcsIi9Zg+ttqT1MM2aypTTGjx00HkrKmnidIiFyQDjpwmgr189T+XR/L++ZP/CkH559g&#10;fJT5M7w3RF01BvGjzPyT75FIaOipqWGOnmwXQXR9HVJUYqkz428IKSipIlmotr4bRW1ayyPSU2QU&#10;uwjWg6oAWPX1ROkekurPjf1LsHovpDZOE666p6x25RbW2Vs7b9O0GPxGJoQ36nkaWqyGSr6qSSqr&#10;a2pkmrK+smlqKiSWeWSRkhJJqePTnRGP5oX8qP48fzZuuOpeq/kbuPszbG1+pu0x2hQ1PVOW25g9&#10;yZmV9p7g2vV7YrMruXbG7aajwWSOYhqKhoKVapmokWOWPUWG0coSR1oitOiA4H/hKN/JMxGMSgyH&#10;xv39umrWLxnN575Ed5U+SZ7W87xbY31tzDCW/NlpAl/7Nvd/Gf5da0DrUx/4UZf8J6etP5Zex9l/&#10;LT4j7g3tkvjxuzfNL1v2B1xvzJRblzfVO7c5jspldp5fAbqjo6SvzGws/HhamikTJLLW47IinBq6&#10;pa1UpXo5NeD8XVWFMjh1sa/8I/8A5sb6+Sf8v3f/AMf+ytwV259wfDfsXD7I2ZlslVSVmRp+lewM&#10;FPnOvduVdVVSTVVTHtXOYDP0FDqbx02Iho6SJVjplHtqYUao8+rJw621PbPV+ve/de60P/8AhcB2&#10;vlMf1v8Ay++jKSpkGE3bvjvntfP0epvG+U68wHW+z9o1LIGs8iUnZ+bRSRdQxsfUfamAYJ8+m38u&#10;h2/4RP8ASeG298Jvlh8gvsok3P2n8mKPq2WteNTUy7U6a602tuLDIkpGpab+P9x5UFQRqeK5HC+7&#10;ycR1peB63TPbfV+ve/de697917r5hv8Awsp+J8nUv8wzrL5Q4nHmDbPy16doI8zXiHSKvtTosYzY&#10;u41eSMaCE63yG0NGr1syyfUKPbsZwR023Hrcq/4Tk/KmH5X/AMoL4m5+pyYyO7+mdr1Pxo33G0vn&#10;qaDL9ISR7W2tHXTk65q7KdWrt7JSM/rY112JN2NHFGPVl4dXgTzwUsEtTUyxU9PTxST1FRPIsUNP&#10;DEpklmmlkKxxRRRqWZmICgXPuvVuvjW7YoJ/5uv89SljdJ85tn5ffPSvzVdEyyySUfQ9R2NV57Jw&#10;ojDyPHtbo3Byqita8dIAxXkh/gv5dNefX1OP5wSJF/Kg/mPxxoscafCD5NJHGihURF6c3aFRFUBU&#10;VVFgBwB7YHxJ9vTh4Hr5XX8j7+Wdsb+a78zcr8YOwezN2dT4HH9J757Tj3Rs3EYfNZeXIbTz+ysP&#10;T4tqPNvHRCjq490yO7g61aJQOCfb7NpFeqAV627v+gIn4sf95v8AyA/9F711/wBfvbfiH06tp+fW&#10;yN/Kg/lnbG/lR/F/IfGDr7szdnbGByHae7O033PvLEYfC5eOv3ZiNq4eoxS0mDZqJqSki2tG6OTr&#10;ZpWB4A91Y6jU9eAp18nLL9EUfyk/nCZ340ZHcdTs7H/IP+Y/nelq7dtFjoszW7ZpOz/ktWbKqc/S&#10;Yiesx8OTqcRDmjUJTvPCszRhS6g3Dwwtfl1TreiwX/CKX+XDT4SKn3N8lvm3l9yCHTPl8Duronbu&#10;ElqNNi8O38h0Numvhh1m+hsnI1uNf59teI/8I6tpHr1az/J3/kd9Qfydc38lsl1d3FvPuCD5CydX&#10;wU8nYG2sDitw7JwnWg31LHiBmtv1UdDnxna3fDTTyJj8aFNJECklgV8zaqdWAp1qgf8ACub+bZvn&#10;sTviv/li9L7sr8H0307T7dy/ySmwVdJSjtHtjMUFBujDbFzNTSP/ALkNl9ZYauoZ5KIv4Z9x1Ev3&#10;MRlxdIyXRfxdVY1x0ZL+TL/wkz6a7N6A6/8Ak9/Mnqt/5PcHbW3sXvXY/wAado7hrNgY7aex8/Sx&#10;ZHb9d2tuPFRxbzqt4Z7FTw1f8Kx1XiRhopRFVPPVGSGk8z+Q610f/wCbn/CPb+X32l1XuF/hVLvj&#10;4vd34zFVVVsr+Mdg7w7P6l3NmYIXkpsJv3G7+rt17zxlBlZUEH8RxOSjfHmTzmjrQn2z6Dnz691q&#10;Bfyff5inyA/kg/zFq/rDud9xbT6erO1Jejvmn0xl6mSXG4JsPuCbamQ7GoMfDLUY7++fU2RD19LX&#10;UoY5PFR1FEkvgrFlS7Cop1rr6H3/AAoY+NMHy1/k9/MDbeGpIsxuHr3r2m+Rmw6qk0Vsgr+kK6l7&#10;Hy0uH8XkWqqc717isxjYRHqaVchZLsV9tr8Q631pl/8ACMT5Hp1t/MP7l+O2TyH2mH+S/wAfshV4&#10;aj8gH8V7G6SzkG7MFAIiQkhpuvc9u2bULsojNhZmIu4xXrQ6+nX7a6318fH/AIUufJKP5K/zj/ld&#10;W43I/wAQ2t0llNufG/bA8nlFCensJT4bflCr/o0x9u1O43AFreSxu1yXl+Eda6+gr/wmS+RsfyL/&#10;AJNnxYapyAr9zdGwbv8AjnutBL5P4dL1buOqi2RQMSS6mPqTL7ck0kDT5bD06SW3FGPW+jt/zd/k&#10;fF8S/wCWX83O+FyP8JzG1Pj9vnCbMyHk8Rp+xuxaFes+tJFYFWZl3/u/G+lSGYcAg8jSipA6918+&#10;P/hHv8Yv9Mv80jI955TH/cbd+JvSW9d80lZJEZqWLsPsmNOp9pUEqkGNZ5tsbm3HXQM3KS40MvqA&#10;ZXH4daHX0rfl18atl/Mf4y94fFrsPI5fD7M71653H11nc1t/7E57B0+dpDBDncJ/E6Sux38YwtWI&#10;6qm88MsXmiXWjLce2waGvW+qI+uP+EkP8mPZGLpsfufqzujuKrhijSXOdi9976xeTq3UENNPB1JU&#10;dXYZHl+pEVJGotwB73rb1691WF/OK/4Sg/EfZXxS7c+R38vmm3/1d2Z0XsfcPZmT6bzm9M72Psbs&#10;vZezsbUZ7eGLwtZvKqzG+cBvul2/Q1FVjGXJVlJXTwCiakR6lKqCyua0PXuq4P8AhGp82N89c/Nb&#10;sX4P5XPV1Z1F8i+uN0dg7a2xUVMk1Fgu6urqOiy7Z/D08rNDQNuTrKlytPlPCqvWtjccZCRSIBtx&#10;ivXh19MX2117r3v3Xuve/de697917rl7Uda697917r3v3Xuve/de697917r3v3Xuve/de697917r&#10;3v3Xuve/de697917r3v3Xuve/de697917r3v3Xuve/de697917r3v3Xuve/de6//0d+72VdP9e9+&#10;691737r3Xvfuvde9+691737r3Xvfuvde9+691737r3Xvfuvde9+691V7/On/AO3WfzT/APESH/3p&#10;9u+5i+79/wBPk5A/57T/ANWpOgR7j/8AKjcx/wDND/n9evlne+yHWEPRr/g73BH0P8tehOzq3J0W&#10;GwuF7CxOL3VlsipkosZsreAm2ZvbI1KpHO5Wg2nuCtnUqhZZIwy+oC2HP94F7JSfeJ+5b9472lsd&#10;pnvd+3Dlm5uNvtoSFkn3TbSu57VCh1KAZtxs7WMhmCsrsr9pYGVvZHnFeQvdvkLmuS7W3sbbcYlu&#10;JCpYJazn6e6JUBiaW8snwqWHFRqA6D/5I9pf6au/u5O2VkrHo9/9k7w3Nho8hKZ6uj25ks1WybZx&#10;kzlUBXE7dFNSrZVCpAAFH09yV91v2hHsJ92/2L9l3jhW+5a5V22xujCumKa9htIlvp1Wpobm88e4&#10;JqxJkJLGtSHfcPmf+u3PfOPNuh1j3Lc7mdVY6mRJJmaOPVQV8NCqAgAUGAB0CHufOgX1737r3Xvf&#10;uvde9+691737r3Xvfuvde9+691737r3Xvfuvde9+691737r3Xvfuvde9+691737r3Xvfuvde9+69&#10;1737r3Xvfuvde9+691737r3W9D/wkv8A+yePlt/4mjZP/vDS++dH31x/yJuR/wDngm/6ujrJz2H/&#10;AOSTv3/PQn/HD1tp+8KOp5697917r3v3Xuve/de697917r3v3Xuve/de697917r3v3Xuve/de697&#10;917r5Bn/AAqK/wC36vzl/wDLZv8A4D34++10P9kP9Xn0y3xHpTbH/wCFSP8AOQ6/2Ts7rjaPeHXV&#10;Ht3ZO1tvbJ2vSt0J1Tkaylwm28TR4PC071VZtqomramCgoolMkut5GF2uSfejFGfw9b1H16i7r/m&#10;7/8ACif57Y6q6/2x238uN94rcSPQnbXxZ6Hj2PkKylrLRS40Zr499Y7f3nXUdXHJokjmr5lkjco9&#10;0JHvWiJOIH59eqx6O1/LC/4Sb/M/5Lb+212T8+sXk/iv8fIMnTZvcW1MvlcfXfIjs6k861U2GxW3&#10;KOfLRdbxZVleGsyW4XgydJqDw4yp1eRNNOowuT14KfPrf4+a74L4ifyuflm3SOCodgYD46fBbvOP&#10;qTbu3I2o8dtCl616L3RHsTHYpQzy09NhnxVKqOWaQLHqJZrkpVy618z04cA9fM4/4SxdW4Ds3+dJ&#10;8a6jcdFDkKPrLbXcvaVDRVKJJA+e2/1juPFbcrGR/V58Hns/T5CnZfUlTSRt9FPtXMaRnpteI6+u&#10;Z7R9O9e9+6918WH5a0kXwz/nQ98y9YxLgaP46/zGt5bn63pccEp0wWN2J8g6rdGyqCjEFli/hFBR&#10;0sKaQoHi4A+gXL3xivmOmSKGnX2nvaIV4+nTvXxrf5Lv/b8b4V/+Lewf+7HP+1snwN9nTQ4jr7KX&#10;tD0918rz+fH/ACMvlr8Cvld2d8yvjFs7fW9PixvDsvK957U7G6np8rWbq+NO6cpn5N6VmC3lTbeU&#10;7h2dh9lbnld8BuRAaAUSUqzVcVerRlZHICACe7pkgjo4fwB/4WY989XYvbXXn8wDpWj+Q+3sXT0e&#10;LqO8OpanGbH7maigVEfKbn2Tk/t+uOwM2yDSTR1G0leweRpJNbvVoF/CerB/Xrdw+A381P4NfzLN&#10;r1me+J3dmH3fuDCUEGQ3j1XuCnn2j27senmeKHz7i2DmRDlJMVFVzrAMrjzXYaWc+OKskbj2wyMn&#10;Hh1YEHh1Yh7p1br4ffxM+UMfwq+fvXPytfaTb8fojunO9g0mzVyYwi7kyOKqM8mMxNRmDSVzYyiq&#10;8jPEs86wTvFDrZI3YBSYMNQI6Y6Ol0YO2/8AhQX/ADYtmY/5mfKLavV+W7tz7Q1u5txZGLDYnbex&#10;8DM9XhuiPjxtnLTT4em3FkIatqHbmLmm/wAprZpq2qeurpJhWVNI1Okdb4nPX1s/i/8AGHpD4b9G&#10;7B+Ofx22LjOvOqet8RHitv4LGqZKiqmc+bKbh3BlJQazcG6tw5B5KvI5GqaSprKqV5HYk2CJiSxJ&#10;49O9D/711vqn7+aZ/O1+Fn8pzB4ek70zme3x3Ru/EyZrY3x/6wgx2W7EzOGFRPQw7o3BLlK/G4LY&#10;+ypMnTyQLX5GoSaraGcUFNWyU08cbiIzjHDqpIHWpP2X/wALd/kBX5WoPT3wV6c2pgxJItJH2V2r&#10;vbsLKywiT9qepl2tgesaOnkkjF2iVJQhNhI4GpnhAPM9V1/LogH8xz/hT52h/Mu+DXZvw67d+I3X&#10;GyMrvvO9dbgxXaXX/ZO4xSbbrNh76wW7ZlfYe5dtZyoyYzFBipqHWmcpTT/ceS0oUxtZIgjagetF&#10;qilOrZf+ENM0rQ/zP6cuxhil+Fc0cZPpSWdflikzqObNItOgP9Qo90uOC/b1tPPrfz9punOve/de&#10;6+f7/wALjNpV4rv5b++4oXkxbUnyk2lW1Co/jpK9Juhcxi4JX/QHyFPJWNGPqRSv/T2sj8+m28ur&#10;A/8AhFxvnF5v+Wb3lsWKeIZ3Y3zK3vW11GrAyrht4dR9MVOEr5VDa0WsyOHyUK8AH7U2JN7Vk+Nf&#10;s68vA9bgPuvVuve/de697917rW2/4VQ/Cqb5afyqext87axJyPZHxDz1B8j9uGmg119Rsrb9BW4P&#10;uPGecBnjxlP13mKrOzoB+7NgIBxa/uyGjDqrcOtfv/hFN8xYttdufKT4Lblyviou0NtYf5C9WUVR&#10;KI6Zd37BaDZ/ZuOoULXqMxuTaOZw1ZpAuKTbczfRfdpBwPWlPl1t5/zvvk/H8Q/5VHzW7hhyJxe5&#10;Jumc51dsSphkCV0W/u6pKbqfauQxiKVknrMBlN4rlCADohoZJGGhG90UVYdWOB1o9/8ACMr4ov2l&#10;8+u3/lTmMaKjbnxW6bqMPt6veL/gH2r3tNkNp4aWnmcFGMfWeC3bFMqetfuoiSFazOSHAHVV49b4&#10;H84X/t1F/Mi/8Uh+Tn/vnt2+2h8Sfb1Y8G6+fP8A8I3v+3t25P8AxUDuT/3t+oPbsvwj7R1VePX1&#10;NvbXV+ve/de6+N18av8AuIk6T/8AGx2yf/gzKH2/+D8um/xfn19kX2x051737r3XxZKGnj+Zn87X&#10;E4vshf4zRfKD+aJh8DvCmrT5Y6nEdu/Kqkw2UxjJMSiUMeKzzU0cXEccCqgAVQAo4LjyHTXX2nER&#10;UVURVREVUREUKiIoCqqqoAQIBYAcAe2Ot9ZPfuvdfJt/4VsdXbf65/nJ9m5zA0UFC/cPTXSnaWdh&#10;pkjjgl3A+3arrqurPDHpVJ8hB13FPO1g0tRI8jXZyxeT4R1rr6Nf8qvdb9+/ypPgrnewKdNxyb6+&#10;GXS2C3tHllaqj3M8fWWJ2puSbKLIbVI3CaKaScHhvOw+h9tHift6318tPqibLfyav56e16PclZWY&#10;vC/ED5sS7R3Hl6lmiqsp0Lkt01W0s3uFWOgiPePQu6payIuAGjrV1rYke3fiXrXX15Pkf3ltb42f&#10;Hju75F7vkjfaXSXUnYHbOaX7hYxXY3Ym1MpueSgpZfUHqsquNFPTqoZpZpUVAzMAWQKmnW+vkV/y&#10;8fgTvj+aRt7+bP8AILc/8R3DvHon4r9gfI+hy9H9x97mfkTuLf8AT9m4vG+NXeOqn3xs7YW9qNIZ&#10;C5aeoQizKHV4tSnWutjH/hEf8pI6fN/NH4WZjIgNlMfs35N9fYwy6VEmKmp+ru2qlY2OmSeohyez&#10;QNADBIHLXAGmrjgetjo6f/C0r5TRde/Cr49fE/EZIQbg+Rnc9VvvclFDKWafrXozERVE9HXwIf2Y&#10;Mj2FvjA1NO78SPiZQgJRymk4k9ePQmf8I3fibJ05/Lp7E+Teaxn2m5Pl53FkKrC1rRCKWs6n6S/i&#10;WwNqhy48no7Eq94Op4RoZI2UG9z5zmnXh1sdfNb5x/Gb+Xx0dmvkF8qOx6Hr7YGMqocRjIRTz5bd&#10;O9t01kFTUYvZmxNsUSyZLc258nFRyusEKiKnp4pampkgpYZp46gEmg691pY9/wD/AAt5rlz2Rxvx&#10;a+C9JJtmmqHXE7w797SnTO5alDkJLkOuuvMK1BgJygBKR7oyS3P6uObhPU9er0XKl/4Wo/Irc2A3&#10;btDuD4N9Gbq23u7bWf2xWwbD7J35sLIRUefxVbippDUbkxnZ1HVGKKr1GM08YksVuuq43oHkevV6&#10;qu/4SxyyJ/PM+GiI7Is2M+SkUyqbCWMfFXuycI4/KiaFG/11Hvb/AAnrXX15fbPW+ve/de697917&#10;r3v3XuuXtR1rr3v3Xuve/de697917r3v3Xuve/de697917r3v3Xuve/de697917r3v3Xuve/de69&#10;7917r3v3Xuve/de697917r3v3Xuve/de697917r/0t+72VdP9e9+691737r3Xvfuvde9+691737r&#10;3Xvfuvde9+691737r3Xvfuvde9+691V7/On/AO3WfzT/APESH/3p9u+5i+79/wBPk5A/57T/ANWp&#10;OgR7j/8AKjcx/wDND/n9evlne+yHWEPXvfuvde9+691737r3Xvfuvde9+691737r3Xvfuvde9+69&#10;1737r3Xvfuvde9+691737r3Xvfuvde9+691737r3Xvfuvde9+691737r3Xvfuvde9+691737r3Xv&#10;fuvdb0P/AAkv/wCyd/lt/wCJo2T/AO8NL750ffX/AOVl5I/54Jv+ro6yc9h/+STv3/PQn/HD1tp+&#10;8KOp5697917r3v3Xuve/de697917r3v3Xuve/de697917r3v3Xuve/de697917r5Bn/Cor/t+r85&#10;f/LZv/gPfj77XQ/2Q/1efTLfEevqy/Dr/skb4sf+K49If++y2x7RHift6d6Md711vr3v3Xui6fL3&#10;pmf5GfE75O/HykeGOq7y+Pfc3UFJLO6xQQVfZPXO49m0k8srXEKQVWZV9f8AY03/AB78poQfQ9aP&#10;A9fJb/4T/wDyIxPwl/nH/F/cvcDtsrbtXvjefx+7IbcC/wALbadd2jtvcPWWOk3A9WI1wtNtvsbJ&#10;42TJSz6EpaanmMhQKWVbKNSGnTS4I6+xf7RdPdJrd+7dsbA2nuffu9c7jtsbO2Vt7M7s3buXM1KU&#10;WI2/trbuNqcxnM3lKuUiOlx2KxdLLPPI3CRxkn6e/da6+Mds2kzH80X+c/R1e0sTXSx/Mv5/5Xek&#10;eOeFjUbf697C7qrt6ZqrroULyLRbI66mqKqqPqZKehc+ojlb8Ef2Dpnr7S3tF0/18a3+TASv88b4&#10;V6zb/nL+nHqv+psnnltzbksbf6/tdJ8DfZ0yOI6+yl7Q9Pde9+691RN/MJ/4Tr/y0P5gtJuDcWa6&#10;goPj93nloqqem70+P9Fjdj52pzU2qVcjvnZlJTLsHsX7msCGsmyFAMxNCpjhyNMW1hxJGXzx1UqD&#10;18zDuTYfye/kX/zP8/s/anYcNN3p8Rey9u5nbW/dsGux2B37tTO4LCb127NlMQap5X2v2R13uang&#10;zeEnmqIhDWVNDLJMFZ2Vijr8j01w6+zf1nveh7O636/7JxUElLi+wtk7V3xjaaZxJNTUG7cFQZ6j&#10;p5XRVSSSKnyCqzAAEi9vaDp7r4238p/r3YnbP84z4rdadm7R27v7r3fXygqdr7y2Xu3E0ed21ubb&#10;+XqdxUmRw+axGQino6+hrIJCro6EfkWIB9r3+E9NDiOrcf8AhQN/wnW3J/LsyGU+Y3wupdy7k+HN&#10;Xm6et3VtWOryWY3t8XM7X14/hrVGYJkymb6kqMjLFBjM1PK9fiqh4qTISSu0FbU0jk14PHrbLT7O&#10;r4v+E0H/AAoFq/l/isD8CPmjvMVXyj2vhni6Q7b3DWj735D7UwVDNUVW1d1VtQQazufaeJpWmFUz&#10;GXcmMhknlvX01TNXNyx/iHDranyPW5f7T9OdfGZ+XeS3l/Mf/nkdlbQ7M3lWYms+RH8wml+OdDuK&#10;sb7w9f7AyPeND0bsajpYKl/D9psDZENFEkZ0pJ9oWbl2JXDtQfZ0x59fVT+Ln8pz+XZ8Pdg4HYPS&#10;fxJ6ToFw2PpKKs3xuzr7a2+O0t11NPCkc+W3f2LunE5LdGbr62VWmaMzx0cDyMtNBBFpjVIZGbie&#10;ndI9OqcP+FS3xd+M+3f5QHyD7R298eOjsD2btPdnQybX7FwnVGxMRvnbseZ7v2BgcxFhd2Y/A0+e&#10;xsGVwmQnpKlIahFnp5WjcMpI9uRMdemuOtMBStOqqv8AhDP/AN1Q/wDyyf8A+e492uOC/b1pPPrf&#10;39punOvD3dOPWj1rdf8ACp34R5v5g/ysN8bq2Nh5sz2R8St2475IYTH0EBnyeW2Tt7E5nb3bmJpt&#10;JLGCi2Fn6jPyRqpkmkwEcaXZgC+how6owxXrTy/4Sm/zO9l/BX5pbs6K7t3PRbS6J+Y+L2vs+fde&#10;arUotvbH7o2hX5N+rs/na6qkFLh9vbip9y5TB1tSQkcdTXUM9TJHS0sjo461FRx6qDQ9fVTBBFxy&#10;Dzx+fbPTnXfv3Xuve/de6Zdw7ewm7MBnNqbmxdHnNubmw+T29n8JkoFq8dmMHmaKfHZXF5CmkBSo&#10;oshQVMkMqNw8bkH6+/de6+PhvHCdgfyBP540c1JT5qow/wAVfkVSbj24Q7jIdj/F/fsTSR00Va7R&#10;01Rkd6dE7vnxtU6tJFS5Z542JeBh7f8AjXprh1so/wDCy751bS3V8f8A4Q/FnqzdtDuLBd4zJ8xM&#10;3ksNV66bKdZUW3qna/SeRRktJXbf3xW7uzldDqAQy4SJ7FlXTSMZJ6s3p1cF/wAJTfh4/wAXf5T/&#10;AF72DuDFHH7/APl3uzOfIfONUw6K+LZWTipdp9SUXmsolxNdsTblPn6Uc6Tn5Te7ECrmrHra8OrO&#10;P5wv/bqL+ZF/4pD8nP8A3z27fdR8Sfb1s8G6+fP/AMI3v+3t25P/ABUDuT/3t+oPbsvwj7R1VePX&#10;1NvbXV+ve/de6+N18av+4iTpP/xsdsn/AODMofb/AOD8um/xfn19kX2x051737r3XxffmHgNyfy3&#10;f51/bVdlsLV/efGP58w92bXxzp4KjNbKxHb2N7t6yrY1m8aIdy7Dq8ZUpzoH3IsxA1F8ZXHp0119&#10;lDrbsXZnb3Xuxu1uuNwUG6+v+ydpbd31snc2KlE2Oz+1N14qlzeBy9HIP1U+QxldFKt7MA1iAQR7&#10;Z630t/fuvdfH+/4UpfJnbvy5/nE/Imv6yq03Xtbq5tk/HDa+Qw18gNwZrrPEQ4reaYxaMTLXpH2n&#10;ks1R0rwGRaqKGORCRIB7eX4R1rr6oH8v7ovKfGT4MfD749Z6IQbj6c+NfS/X27I1sV/vjtvr/BY7&#10;d7oUJXTLuaGqcWJsG+p+vtompJ6318//AP4Wc/DZ+rvml0v8zNu4ow7X+UnWo2ZviuggLR/6XukI&#10;sdhErMjUIAkEme6ty+Bp6SN/VKMHUspYIwRxDinXj0Zr+Yb/ADgKbtz/AISz/FHb9PudarvT5NZD&#10;afxH7PgFaDuKKn+LFVjsh2zunIurkmbedDtPac1ag/XSb2UFVDFRoL3n0HXurf8A/hI58O6fov8A&#10;lWt3BuvBQjc/zP7I3X2PXRZKjQzT9VbU83WHX+FyNNNGUqcTWvhM1mabWGWalz4blGHvTnNOvDrU&#10;a+J9ZN/JF/4Up0vW2enqMB1Xsv5P7k6Iy0tfK8NNN8cvkVGcZ1runOSSnyNQ4LaG+9ubmn0s9psd&#10;YGS1mue5cda6cf8AhTL39ub58/zq8p8e+pVm3f8A6Fp+tvhh1fg8bLrjzvatfuBqjelFT0y6ljzT&#10;du78qdvyty8gxEIPCqB5RRR17r6eHxE+Ou1viN8XegPjHs3xSbd6L6l2P1rS10UPgObrNsYKjx+Z&#10;3LUxckV+6M1HUZGpP9qoqnP59tE1Net9fOT/AOFmffG+96/zH+reha7KVsfWvR/xz2rnNtbc80hx&#10;p3n2nuDcuW3jutYL6P4hlMNgsLjma3pixS2tqe7icPz60etof+Qn/JZ+A3S3wH+K/wAhN0dC9X97&#10;fIH5FdH9Z98bu7U7c2hguxq3b8na+08VvzE7P2DjN1UWWwmx8fs/FZ6LHSzY6CCtr6iGWWpnkDJH&#10;FVmNTnrfVz3f3w2+Im9OnOycVu/4r/HPdONj2Hu6SKh3B0j1pmKWGWHb9c8M0FPX7ZnjgngeNWjd&#10;AroygqQQD7rU+vXuvl0/8JZv+35/wu/6gPkr/wDAod4e3X+E9a6+vT7Z631737r3Xvfuvddj3ZPi&#10;HXuu/b3Wuve/de697917r3v3Xuve/de697917r3v3Xuve/de697917r3v3Xuve/de697917r3v3X&#10;uve/de697917r3v3Xuve/de697917r3v3Xuv/9Pfu9lXT/Xvfuvde9+691737r3Xvfuvde9+6917&#10;37r3Xvfuvde9+691737r3XvfuvdVe/zp/wDt1n80/wDxEh/96fbvuYvu/f8AT5OQP+e0/wDVqToE&#10;e4//ACo3Mf8AzQ/5/Xr5Z3vsh1hD1737r3Xvfuvde9+691737r3Xvfuvde9+691737r3Xvfuvde9&#10;+691737r3Xvfuvde9+691737r3Xvfuvde9+691737r3Xvfuvde9+691737r3Xvfuvde9+691737r&#10;3W9D/wAJL/8Asnf5bf8AiaNk/wDvDS++dH31/wDlZeSP+eCb/q6OsnPYf/kk79/z0J/xw9bafvCj&#10;qeeve/de697917r3v3Xuve/de697917r3v3Xuve/de697917r3v3Xuve/de6+QZ/wqK/7fq/OX/y&#10;2b/4D34++10P9kP9Xn0y3xHr6svw6/7JF+LH/iuPR/8A77LbHtE3xH7enRwHRjveut9e9+691737&#10;r3Xzrf8AhTD/AMJ8O3cd3J2F/MR+EHXOX7I687Qrq7evyQ6b2LiZ8tvPr3sCqLVO6e19qbax0UuT&#10;3Lsfe1SXyWbhpI56zEZSSpq2RsfMxoFMUooFY56bZfMdEx+B/wDwrp+dPxI6q270p3r1dsj5fbd2&#10;HjKXb+092713PuDr/uOkw+MjWiocLurfNBj904zeEWKpIEhhqq3Dfxd9JNVWVLEFbNCpNRjrQYjo&#10;Av5lP/Cj/wCf381zaMfxX2X1/hejeoewcljsTl+oej13TvXsnuKsmrIHxm0dzbumiXMbhws2RjiM&#10;eHw+LxsddLZapatRGibWJUNa9eLE9bNf/CYr+Qfv74T1FR88/mZtUbY+SG7dq1u2+k+nstHDLnek&#10;Nl7lpxDuPd29FDSjE9pb0xJ+wjxyET4PDT1MFWfu66eloGpZNXavDqyrTJ49bmXtjq/Xxq/5i3xt&#10;+TX8m3+avujcWLxWY2ZkuvvkPV/IX4o9mV+Hmqdq752XR78/vx17nMdUVEf8I3EuKgmp8buHHK8q&#10;09dFU0c4KkF1ykOg6ZIoevoxfyE/5wHaX83H49dxdt9t9F7P6Yquld6YHYFXn9jbqzud23vzOT7T&#10;/vTuesx+2s5if4ns+DB0tXQstO2WzLzLW2MiGMGVO6Khw1Orhq9alvXP/CyP+YB1N2V2Tiu3Ok+o&#10;O9tgN2HvOq2phNy4fMdNdq7N21PubJSYDZdfntqR1G3pl21hmhoi1dtubJs8OqoqZZC5Z0wKRg56&#10;rqPRkd2/8Lhuz6zA1NNsX+XZsPbe6HpnWjzG7vkhuDeuAgqylo56nbmG6b2DkaumWTkxJlYWZeBI&#10;Dz7r9OP4ut6/l1QD0D8avnx/wom/mK7p7Py+DyGVyfbO/sBl/kX3pitr1WH6i6P2HjKDDYCCip6y&#10;c1GNgqttdf4Wnx+2sA9ZU5bKfaxB3ltVVaOErGvVck9fYQ2ptnD7J2ttrZm3ab7Hb20sBhtsYKjL&#10;l/tMNgMdTYrGU3kb1P4KKkRLnk2v7RdO9fHO/ku/9vxvhX/4t7B/7sc/7XSfA32dNDiOvsZ7n2xt&#10;ve+29w7N3lgsPuraO7MJlNt7o2zn8fSZbA7h29nKGfG5nC5rFV0U9FksVlcfUyQVEEyPFNE7KwIJ&#10;HtD0718mT+fH/Kd39/Jn+Z21e3fjrkd2YD439mbubsn4w9h4XJZKLP8ATW/tsZSm3BVdW1O54pjk&#10;6TcnX1eYK7b9fLKKivxBifyz1dJXsi1HDrnj00RQ9b+38hf+bZgv5r3w7oN1bnqsTjPlF0scPsP5&#10;J7RoFgpI6jOzUc5212pgsbEEWj2p2lRY2oqY4lRY6HK0tfRIGipopZU0iaDQcOrg1+3rRR/4UZfy&#10;sfkR8APn12h8yus9tbsk+Nfevb1b37193Ps+jrpKDqXtvd25DvLcWxt05PHRumxs7iewqqoq9uST&#10;GKnrsbJTilkeopquGnURsGUA8eqsKHqwP46f8LZfkNsfYmG238l/hf1931vPFY+nx9X2N1929kei&#10;59wPSQrCMxnNp1fWnbGF/jWQ0a6o46XG0JmdmgpYI9MIqYF8j1vX8uip/wA2H/hUvk/5nXwz7F+H&#10;VF8JKDo3E9i5rYOVyG/ar5EVHZ+Rok2Fvzb++qWCj2/F0n1zThslUbfjp5GerkESSMwDED3ZIgjV&#10;DdaLVFKdWSf8IZ/+6of/AJZP/wDPce6XHBft62nn1v7+03TnXft8cB1XrBPBBVQT0tVBFU0tTFJT&#10;VFPUxpNBUQTI0c0M0MitHLDLGxVlYEMCQRb3vr3XzV/56v8Awl77n6N7C3x8pP5cnXGY7d+Om6ch&#10;kN1bq+Pex6CfL9ndFV9dLJWZWm2LtOjWXKdg9VrUyFqGnxkdRmMNA/28tNNS05rvbquOBOeqFfTh&#10;1Xn8Fv8AhTT/ADRf5fe2Mb0jl8xtT5D9ZbGUbbxPXvyYwe5cru7YFBij9n/drb+/cLntr78x9PiR&#10;TrTU9DmZsvSY2CMQU9PCiqq7KKTXrQJHVn+Z/wCFufyrnxjxbe+Enx7xeZMJCV+Z372PncYtR69M&#10;j4ihG3KuSEXX0CtVuD6+eNeH/S63X5dFH6m/4UdfzpfmZ83PjZLt+q3PuPZG1u7Oud3bq+Knw96j&#10;ysNBvvYuL3ZjW3rt3NDHLvTtbcWFy+2JaimliyecqcbCzLM0asuv3vQoB61Unr6mg+n/ABoj/eDz&#10;7Z6c60hv+FlP8umTsvpHqz+Y111gWqd29BtRdQ98vQU2upremd3Z2WbYG6q4oLmn6/7IzM1A5ALt&#10;FugO5EVLdXIzmnVGHn1pEfFrrXvb+Z/8wfhl8S81u/cW7MlmJeuPjftDKVRSuqutegtnZDL57L/Y&#10;J4TfA9W7HqM1lEjZXKU9My8gAe3DRQT1Xr7Y+x9mbZ642XtDrvZeJpsBs3Ye18BsvaWCogUo8Ltn&#10;a+JpMHgcTRqblabG4qgihjF+EQe0/TvRC/5wv/bqL+ZF/wCKQ/Jz/wB89u334fEn29aPBuvnz/8A&#10;CN7/ALe3bk/8VA7k/wDe36g9uy/CPtHVV49fU29tdX697917r43Xxq/7iJOk/wDxsdsn/wCDMofb&#10;/wCD8um/xfn19kX2x0512Bcj/Dn34dabh1qC/wDCm3+QzvT5+4vEfNT4gbep818qOstpxbW7H6wp&#10;npqGv7462wslRWYSq21PPLT0dR2nsQVM8VPBOyyZvFOtJHL9xRUNNUOK1MHh1TrVE/lq/wDChr+Y&#10;N/KBwmT+K26+v8b2z1DsfO5WlToTvyh3bsrf3TeblrZqrP4DaG4Vjg3DsqkqspNJNVYbK43I0lPV&#10;PJJTwUss1Q01yobPWujWfNz/AIWD/Oj5MdV7h6k6A6m2D8P6LeWLqsJuPsHau69wdi9vwYuvielr&#10;6TZO7shjNp4bZVRX0szxtXwYibK01xJRVVJOqyjQQefXq9D7/wAJsP8AhPf3D2b3b1x/MD+bnXGb&#10;676P6szGN7C6N6u7AxVTit4d2dh42ePJbP3zmtr5SKLKYrq7aeRSLK08ldHC24K2Gl8Uc+OM7y+Z&#10;qYHHr3X0kPbXW+qMv+FFXwYk+eH8rDvvaO28M2X7Y6Sp4Pkn0/DTwfcZCq3R1Vj8pU7kwGPgRRUV&#10;dfu/rLI53FUlOjDyZCrpmIYoFNlNCOvdfJY+PnWfa3yl7X6E+I+wsllMjXdod0YrafXu2qiorKrb&#10;mC3t3Bktl7Nz+7P4Ysn2uPFVjttYl8vWKqM1Bh4TM/jpkKPda6+5D0f1Fs74/wDTPU/RPXlF/D9i&#10;9N9c7K6v2fRFY1kg21sTbuO2zhhOYgiSVL0GMRpXteSUsx5J9p+t9fP8/wCFqfwwl2p3J8ZvnvtX&#10;FtDh+0duVXx57Ur6WIxQwb+2F/Ed29aZWvmA1TZbdWya/K0SNqGmm2tGLfkuIeI68eiMf8JSPh1u&#10;P5o/zS8x8s+0jlN5bX+J9Fk+8937q3FNUZifdHyC7JrMzjOtP47kasyVdZn5MvLm91iqeQyNXbfV&#10;nLeTnbnFOtDr6nvtrrfWi9/wrv8A5SPdnyByXWf8xD43bEz3Z1Z1r1t/ol+Q+xdnYyrzO7cfsfb2&#10;dzu6tl9qYnb+OiqMjn8ZhJd05Ohz7U8clRQ0SUNSY2pIauamcQ+XXj1ST/K3/wCFU/yo/l29FbP+&#10;MHYnSGyflP0x1lSTYrrSPKbzy/VXZ20NvS1k9ZHtBt80u3d+4bNbYxElQ646KqwTVlFC3gFU9NHT&#10;wQWKAmvWurMux/8AhbtXbs2buna23f5a9Jhq3cW3svg48zmvlzPmabHnLUFVj3qJMLQfGvCSVv24&#10;qA4UV0OqxW4vf3Xw/n1uvVHf/CWb/t+f8Lv+oD5K/wDwKHeHuz/CetdfXp9s9b697917r3v3Xuux&#10;7cj8+vHrv251rr3v3Xuve/de697917r3v3Xuve/de697917r3v3Xuve/de697917r3v3Xuve/de6&#10;97917r3v3Xuve/de697917r3v3Xuve/de697917r/9Tfu9lXT/Xvfuvde9+691737r3Xvfuvde9+&#10;691737r3Xvfuvde9+691737r3XvfuvdVe/zp/wDt1n80/wDxEh/96fbvuYvu/f8AT5OQP+e0/wDV&#10;qToEe4//ACo3Mf8AzQ/5/Xr5Z3vsh1hD1737r3Xvfuvde9+691737r3Xvfuvde9+691737r3Xvfu&#10;vde9+691737r3Xvfuvde9+691737r3Xvfuvde9+691737r3Xvfuvde9+691737r3Xvfuvde9+691&#10;737r3W9D/wAJL/8Asnf5bf8AiaNk/wDvDS++dH31/wDlZeSP+eCb/q6OsnPYf/kk79/z0J/xw9ba&#10;fvCjqeeve/de697917r3v3Xuve/de697917r3v3Xuve/de697917r3v3Xuve/de6IL3V/Ky/lz/I&#10;7szc3c3fHww+PnbPa28jhv71dgb467w2d3Rn/wC7u38VtTB/xTK1cLVFV/C9uYKjoodR9FPTRoOF&#10;HuwdwKBjTrVB6dHg2/t7CbUwOE2rtrF0eF27trD43b+AwuOhWmx+HweHo4Mdi8ZQQIAkFHQUNPHF&#10;Eg4VEAH0916909e/db697917r3v3Xuve/de6Ip3h/LF/l3fJPcVXvHvT4T/GTsveeQlM+S3tuLp7&#10;ZT71yspa5bLbvpMTS7jyoDXNqiqlAJPHJvsMwFAxp1qg9Olt8ffgZ8KPijVyZP42fFD4+9IZuank&#10;panc3XHU+ytsburKWVdElLX7vxuIi3NX0rJx45qt0sTxyffmZmwWPXqAeXRtfeut9e9+690GPa/S&#10;3Tve+1pNjd4dT9adybKnlNRPtDtXYm1+wtry1AjkiFQ+A3bi8vimmEUrKHMWoKxF+fdsAAg93Wuk&#10;p8fvjB8dfijtLNbE+NHSXWfRGytxbpq97ZzafVe0cPsvb2S3bX4vDYKsz9RiMHS0dEclUYfb9DTM&#10;4QftUsa/RfeixbievdJHvL4O/DL5OVgynyK+J/xz7vzKxJTxZ/tPpnr3e+46WGNQiR0W4twbfrs5&#10;RKqKFHhqE9PH0492DMtAp61pHp0XDB/yYP5TG3q+LJY7+XP8PHqoZFki/i3Q+wNw0qyISyMaDPYb&#10;JUB0k3s0RF7f0HvfiN/GevaR6dWF7M2LsrrjbeN2d15s/a+w9oYaLwYfamzNv4na228VASWMGOwe&#10;DpKHF0MWo30xRIL+2+rdKv37r3VevXX8p3+Wr1J2XtzuPrL4RfHPY3ae0c+N07Y39tvrfB43c+C3&#10;ErzOM1jcpBCs9LkA87nyKdV2Pu+tjgseq6R6dWFe6dW6Az5BfGf4/wDyu2HH1f8AJTp3r3vDr2LP&#10;Y7dEGz+ydtY7dGCptyYmGspsbnaWjyUMyUuVo6TI1EKTx6ZBDUSpfRI4OwxHA9a6Cv44/wAvf4R/&#10;EHdOc3r8X/i/070Rurc2Aba24c71ntCg2vX5vb5yFHlRiMo9Asa1tHHkcfDMiyBtDpdbXN7GRjxP&#10;WtI9Oja5XFYrO42vwubxlBmMNlKSegymKytFTZHGZKgqkaGqoq+grI5qWrpKiJiskciMjqSCCPdO&#10;t9Vx70/k1/yo+wctPnd0fy8fiNPlqqUz1dZiOj9j7WkrKh3Z3qa1NrYnDRVlTK7EySSq7yHlifbn&#10;iN/GetaR6dPuzv5Rv8rXYU8dXtf+Xd8MaKugkWWDI1nxv6ozmSppFvpekyWe2xlK6lcf1jkU+/eI&#10;38Z69pHp0d/ZfXuwet8UMD13sjaGwsGhQrhdl7bw218SpjUrGRjsHRUFGGRWIHo4B9t9b6WQ92T4&#10;h17rl7e611737r3XvfuvdFO73+CPwo+UFa2V+RXxL+OndmcaJIV3J2X05sHdu6qaGNBEiUe6szga&#10;rcVEqRqFHhqksoA+nvYJHA9aoOi14L+Sd/KP25Xpkcd/Ln+I9RURsHWPOdMbP3RQ3DFxqxm5qDL4&#10;6Qavw0RFuPpx79qb+Lr1B6dH9606f6k6XwK7W6d6u666n2wGR1251nsjbWxMCGjBSNhidrYzE468&#10;asQp8dwDx711voRFdHBKMrqHdSVbVZ43KuptezI6kEfgi3v3Xutb3/hSr/NE6F+GHwM7o+O1dktn&#10;b9+SXys613P1Jsfpqrkx2crcDs/fuLqtvbp7d3rhXNQcLt/a+Gq6iTCyVUYOSz600cCSRQ1ktNZF&#10;JIb8PWmNB1SV/wAIzv5buSiqu1f5nHZm35KbH1OOzHRPxk/iFOAMiZK2L/TN2RjBKquIKOXH0+2K&#10;CriLLI75unaxi5tIa9vVV9et/v231fpHb/2DsvtXY27+suyNsYbevX/YG2szs7e2z9xUUORwW6Nr&#10;bix8+JzuCzVBMDDW4zK42qkgniYFXjcg8H37r3RVPj5/Lc+BPxQ37N2h8bPiT0b0l2JUbfyO1Z94&#10;9dbDxO3NwS7cy1VQVmSwr5GiiSZsfXVWKppJI76WaFCfoPeySeJ61QenR3Peut9e9+691Xth/wCV&#10;B/LZ2/21je+MJ8Jvjri+5cR2DTdsYzsyi64wkG76Hsmj3Em7qXe1NmEhFTFuODcqCuWpB1ipGv6+&#10;96jSlcdaoPTqwn3rrfXJR9T+LW9+HVW49c/e+q9FT+QfwZ+Gfyvlhqfkt8WOgu88nSQLS0Ge7N6p&#10;2Zu7c+MpUvamxe6crh6ncWKp7EjRT1USkcW97BI4Hr3QadK/ytv5cXx23JR7z6U+D3xf6+3njKha&#10;nF70w3TeyZd44aojYOs2E3VksRXbgwzCRQf8lqIrkA/ge/Ek8T17o+/vXXuve/de64soYFWAIII5&#10;FwQfqCPfuvdEC6m/lWfy4OiO0Nvd1dOfCj46da9r7Sr8llNsb+2h1nt/D7jwOQzGOyGIyNZia2lp&#10;UagqarG5WohLRhSqSkLbi26n1PXuj/8AvXXugN+QPxr6B+Vmwf8ARX8keoNg929djN43co2Z2Nt2&#10;g3JgE3Bh0q4sZmoqDIRSRw5Kiir50jmSzqkzrfS7A7BI4de6T/xu+H3xd+HuA3Htf4udC9X9DYDd&#10;+Yp8/ujFdZbTxm1qXcGZpKJcdSZDLJj4katqKWhTxxFyRGpbSBqa/iSePXujJe9de697917oivc/&#10;8sX+XV8iM7Xbr7t+EHxc7H3fk6iWqym89wdJ7BfemUqJrmWXKbupcHS7lyLO7Fv36qT1HV9efewS&#10;OB690GO2/wCS7/KV2rPFUYr+XJ8O6iSH/NncPQ2wN3R/UEs8O7MNmoJGB+hZSR+Pfqn1PXujqdY/&#10;HjoDpONYOmejenupIVi8CxdY9ZbK2FGsLDS0KptXCYpREV4K2tb3qpPE9e6GT37r3Xvfuvde9+69&#10;12Pbkfn149d+3Otde9+691737r3Xvfuvde9+691737r3Xvfuvde9+691737r3Xvfuvde9+691737&#10;r3Xvfuvde9+691737r3Xvfuvde9+691737r3Xvfuvdf/1d+72VdP9e9+691737r3Xvfuvde9+691&#10;737r3Xvfuvde9+691737r3Xvfuvde9+690Sb+Yp0Bvn5TfCf5FfH3rObAU+/e0dhSbd2xLumvqcV&#10;gVyK5fFZFVyWQo8flKilikhoHUOtPJ6yt7C7Afe1PM+28m+4XK3NG7iQ7ZZ3OuTw1DPp0svapKgm&#10;pHmMdBvm/abrfOWt32mz0C6ni0rqJC1qDkgGnD06+fR2x/Ia/mo9S/dVFb8W85vzE0+vx5bqfdey&#10;exfvAl9Rptu4DcM+9RwtwJMXGzXsATcDqDsn3kfZre9Cxc5RW0x/DcxywU+15EEX7JD1idfe1vPG&#10;36mfZGljHnEySV+xVbX+1R1Wp2X0P3h0vV/Y9w9N9qdU13lMBo+yOvd27GqfMDp8Qg3PiMXIX4+g&#10;F/csbTzHy/v8Yl2LfbO9jpWsE0cop9sbN0D7zbNz25vD3Db54H9JI2T/AI8B0E/s76L+ve/de697&#10;917r3v3Xuve/de697917r3v3Xuve/de697917r3v3Xuve/de697917r3v3Xuve/de697917r3v3X&#10;uve/de697917r3v3Xuve/de697917reh/wCEl/8A2Tv8tv8AxNGyf/eGl986Pvr/APKy8kf88E3/&#10;AFdHWTnsP/ySd+/56E/44ettP3hR1PPXvfuvde9+691737r3Xvfuvde9+691737r3Xvfuvde9+69&#10;1737r3Xvfuvde9+691737r3Xvfuvde9+691737r3Xvfuvde9+691737r3Xvfuvde9+691737r3Xv&#10;fuvde9+691737r3Xvfuvde9+691737r3Xvfuvde9+691737r3Xvfuvde9+691737r3Xvfuvddj26&#10;gxXz60eu/d+tde9+691737r3Xvfuvde9+691737r3XzVvmd/JQ/4UhVvzH+VncPQEW8KnaXyG797&#10;T7TNX8fvmttPrDa5wu9d4ZXLYDHZHCby7P6dzcwwm3qilogsuNkZY6ZVuwAJdDJQdN0PT/8ABz/h&#10;H58y+5O1sd2V/Mv7PwXVXXrZeDM722btLf0fbXf3YskciPV4is3lRfxbYm04MnGoSTL/AMUzlagB&#10;VKO5WZPFwMKOt6T19EbqbqfrnonrLYvTfUWz8NsHrHrTbGJ2dsfZ236f7bE7f29haVKSgoadXeSe&#10;dxGmuaeZ5KipmZ5ZneV3dmuOer9CJ7917r3v3Xuve/de697917r3v3Xuve/de697917rIosP9597&#10;6oeJ679+611737r3Xvfuvde9+691737r3Xvfuvde9+691737r3Xvfuvde9+691737r3Xvfuvde9+&#10;691737r3Xvfuvde9+691737r3XvfuvdcvajrXXvfuvde9+691737r3Xvfuvde9+691737r3Xvfuv&#10;de9+691737r3Xvfuvde9+691737r3Xvfuvde9+691737r3Xvfuvde9+691737r3Xvfuvdf/W37vZ&#10;V0/1737r3Xvfuvde9+691737r3Xvfuvde9+691737r3Xvfuvde9+691737r3Xvfuvde9+691BrqC&#10;jyVJPQZGkpa+hq4mgqqOrp4amkqoJAA8FRTVCSwzRMPqrKQf6e7xyyQyLLC5WZTUEEgg+oIyOqsi&#10;yKySKCh4g5B6I/2v/LI/l8d2/dSdkfDroDLV1br+7zuG67wey90VRe93n3Zsen27uaVhclSaslSS&#10;RY+5E2T3g90eXgg2nnzc0jXgjzPNGPsjmLx/8Z6DN9yXynuWo3fL1qzniwjVGP8Atk0t/Pqsrtj/&#10;AITI/wAtPf4qZti0nd3R9U4d6WLYPZsm48RFKVOhZ6PtfEdiZGelVjyiVsLkfSQe5e2T73vu3toj&#10;XcTt24x+Zmg0OfsNu0Kg/MoR8ugZfey/Jt1q+mW5tm8tEmofslEhp+Y+3qsztj/hJbuSA1NV0b8x&#10;8Jk9es0W3+1+rchgxEASUSo3ftDc+4fuNXAJTBx6bXsb2Et7L99uzbSnMfIcqer21yHr9kUscdP+&#10;cp6BV97CzLqfa+YVZvJZYyv7XRm/44Oqy+2P+E3X80brb7iXbvXXWvdVFS62er6p7U24jvDHq/dp&#10;8X2eOtM5UsR9I4aWSY/hD7l/ZfvYezm7aBdbtd2Eh8rm3fj82g8dB9pYD59A2/8AZ7nayqYbKG5U&#10;ecUq/wCCTwyfyFeqze1/gb81ujPuZO2vin8gNj4+j1ibO5nqveP91yEv5Gg3ZSYmp21UhALsYqtw&#10;AQTwR7l3ZPcj2/5j0DY+dNsuZG4ItxF4n5xlhIPzUdAvcOV+YttYi/2K6hUfiMT6f96AKn8j0Uwg&#10;qSCCCCbi1iCOCCDyCD7G/Qd6x+9dX697917r3v3Xuve/de697917r3v3Xuve/de697917r3v3Xuv&#10;e/de697917r3v3Xuve/de697917r3v3Xut6H/hJf/wBk7/Lb/wATRsn/AN4aX3zo++v/AMrLyR/z&#10;wTf9XR1k57D/APJJ37/noT/jh620/eFHU89e9+691737r3Xvfuvde9+691737r3Xvfuvde9+6917&#10;37r3Xvfuvde9+691737r3Xvfuvde9+691737r3Xvfuvde9+691737jgde697917r3v3Xuve/de69&#10;7917r3v3Xuve/de697917r3v3Xuve/de697917r3v3Xuve/de697917r3v3Xuve/de697917r3v3&#10;XuuXtR1Xr3v3Xuve/de697917r3v3Xuve/de697917r3v3Xuve/de697917r3v3Xuve/de697917&#10;r3v3Xuve/de697917rwFzb37rR4dZfe+qde9+691737r3Xvfuvde9+691737r3Xvfuvde9+69173&#10;7r3Xvfuvde9+691737r3Xvfuvde9+691737r3Xvfuvde9+691737r3XY92T4h17rv291rr3v3Xuv&#10;e/de697917r3v3Xuve/de697917r3v3Xuve/de697917r3v3Xuve/de697917r3v3Xuve/de6979&#10;17r3v3Xuve/de697917r3v3Xuv/X37vZV0/1737r3Xvfuvde9+691737r3Xvfuvde9+691737r3X&#10;vfuvde9+691737r3Xvfuvde9+691737r3Xvfuvde9+691737r3Xvfuvde9+690Xjtb4mfF3vYVB7&#10;o+OnSHac9UGMlfvzq3Ze6Mqjt9Z6fMZfC1WUpKgX4kimSRfww9ijZOd+cuW9P7g5q3GzUeUNxLGv&#10;2FVYKR8iCOii+2HY90r+8tntpyfN40Y/tIJH2g9Vl9sf8J5f5V3aX3VRR9EZzqnLVWryZfqfsreu&#10;C8Za5U023s/lt0bJpAha4EeLVT9CCAB7lzZfvSe82y+GsvMUV9CPw3EET/tdFjlP5ydAu+9pORrz&#10;WU2xoJD5xSOv7FYsg/Jeqy+2P+EmHTuS+4n6N+XXZOzyNb0mN7V6/wBsdjrL9StNUZraOU6temUk&#10;2Mq0MxH/ABzPuXtl++1vkeheYeRrSf8Aia2mkg/MJItxX7NY+3oG33sRt7ajte/TR+glRZP5qY6f&#10;bpP2dVl9r/8ACXL+YTss1VV1xu7oHuegTWaSjxG885svdFQFBsJ8bvjbOK21Ss4tpAzUove5A5Mu&#10;7L98X2v3DSm62O52EvmWiSWMfY0UjSH/AJxDoF3/ALJc121Ws5rS4TyAdkb9jqFH+9nqsvtj+UX/&#10;ADLelTUPvj4Y92zU9HraqyOwduJ25iKaKPl6ifL9UVe9sbBTKBcyvKqAfU+5d2X3w9o+YPCG3c/7&#10;cJH4LNJ9Mx+QW4ETE/ICvQNv+Qecdur9Ty7clRxKL4o/bEXFPz6IBn9t7i2plKjB7pwGa2zmqU6K&#10;rD7gxddhcnStyAKjH5GCmq4TdSPUg+nuTba6tb2FbizuY5bduDIwZT9jKSD+3oKSwzQO8VxEySDi&#10;GBBH5HPTF7U9Mde9+691737r3Xvfuvde9+691737r3Xvfuvde9+691737r3Xvfuvdb0P/CS//snf&#10;5bf+Jo2T/wC8NL750ffX/wCVl5I/54Jv+ro6yc9h/wDkk79/z0J/xw9bafvCjqeeve/de697917r&#10;3v3Xuve/de697917r3v3Xuve/de697917r3v3Xuve/de697917r3v3Xuve/de697917r3v3Xuve/&#10;de697917r3v3Xuve/de697917r3v3Xuve/de697917r3v3Xuve/de697917r3v3Xuve/de697917&#10;r3v3Xuve/de697917r3v3Xuux7cQcT1o9d+3Otde9+691737r3Xvfuvde9+691737r3Xvfuvde9+&#10;691737r3Xvfuvde9+691737r3Xvfuvde9+691737r3XvfuvdclH1P4tb34dVbj1z976r1737r3Xv&#10;fuvde9+691737r3Xvfuvde9+691737r3Xvfuvde9+691737r3Xvfuvde9+691737r3Xvfuvde9+6&#10;91737r3Xvfuvdd/j3cfAft6959d+3etde9+691737r3Xvfuvde9+691737r3Xvfuvde9+691737r&#10;3Xvfuvde9+691737r3Xvfuvde9+691737r3Xvfuvde9+691737r3Xvfuvde9+691/9Dfu9lXT/Xv&#10;fuvde9+691737r3Xvfuvde9+691737r3Xvfuvde9+691737r3Xvfuvde9+691737r3Xvfuvde9+6&#10;91737r3Xvfuvde9+691737r3Xvfuvde9+691737r3Xvfuvde9+690hd89adddn4tsH2TsDZXYWFc&#10;OrYffO1MFu3FssgtIP4fnqCvpSrqbH0c/n2Y7bu+67PP9RtG6XNrcfxQyPE3+9IQf59Jrmys71PC&#10;vLWOaP0dVYfsYEdVy9sfyTf5XHcX3Mu4vh91ttqtqNbJXdVSbi6dNNPKCPPT47rLObVwbspNwk1J&#10;LCfyh9ytsv3hPeTYfDW056u5o18rjRc1HoWnSST8wwPz6CF97bckbhq8Xl+FGPnFqip+UZUftBHV&#10;ZXbP/CVX4U7p+5qupe6u/upshPrMNHmKzZ/ZW16JiSY1gxtXt/a+5ZFUn1CXNSFgBYg3Jl3ZPvne&#10;4FpoTe+XtsvYxxKCW3kP2sHlj/ZEOgVe+xvLc2ttv3K7gY+RKSKPyKq37X6rN7Y/4Sf/ACiwP3M3&#10;S/yY6R7Kp4NckNNv3Bb16ny9VGtyI4KbD0/amLWpe9gJa2KO/wBXHuXNl++pybdFF3/lHcbNjxML&#10;xXKj7Sxt2p9iE/LoF33sVvkQLbdvVtOv9NXiJ/YJRX7SPt6rK7Y/kNfzUepfuqit+Leb35iafX48&#10;t1PuvZPYv3gS+o023cBuGfev0W4EmLjZr2AJuBL+yfeQ9mt70LFzlFbTH8NxHLBT7XdBF+yQ9Au+&#10;9reeNv1M+yNLGPOJkkr9iq2v9qjqtTsvofvDper+x7h6b7U6prvKYPs+yevd27GqfMDp8SwbnxGL&#10;kMnH0Av7ljaeY+X9/QS7FvtneR0rWCaOUU+2Nm6B95tm57c3h7ht88DekkbJ/wAeA6Cf2d9F/Xvf&#10;uvde9+691737r3Xvfuvdb0P/AAkv/wCyd/lt/wCJo2T/AO8NL750ffX/AOVl5I/54Jv+ro6yc9h/&#10;+STv3/PQn/HD1tp+8KOp5697917r3v3Xuve/de697917r3v3Xuve/de697917r3v3Xuve/de6979&#10;17r3v3Xuve/de697917r3v3Xuve/de697917r3v3Xuve/de697917r3v3Xuve/de697917r3v3Xu&#10;ve/de697917r3v3Xuve/de697917r3v3Xuve/de697917r3v3Xuve/de679vKKCnWuu/dutde9+6&#10;91737r3Xvfuvde9+691737r3Xvfuvde9+691737r3Xvfuvde9+691737r3Xvfuvde9+691737r3X&#10;vfuvdZALC39fr731Q5PXfv3Wuve/de697917r3v3Xuve/de697917r3v3Xuve/de697917r3v3Xu&#10;ve/de697917r3v3Xuve/de697917r3v3Xuve/de697917rl7Uda697917r3v3Xuve/de697917r3&#10;v3Xuve/de697917r3v3Xuve/de697917r3v3Xuve/de697917r3v3Xuve/de697917r3v3Xuve/d&#10;e697917r3v3Xuv/R37vZV0/1737r3Xvfuvde9+691737r3Xvfuvde9+691737r3Xvfuvde9+6917&#10;37r3Xvfuvde9+691737r3Xvfuvde9+691737r3Xvfuvde9+691737r3Xvfuvde9+691737r3Xvfu&#10;vde9+69173YD169137t17r3v3Xuve/de6gV1BR5KjnoMjSUtfQ1cTQVVHWU8NVSVUEos8NRTVCSQ&#10;yxN+VZSD/T35JJIXSWJysymoIJBB9QRkdUZFkDJIoKHiDkHoj/bH8sj+Xx3d91J2R8OegctX1uv7&#10;vO4brvB7L3RVF73efdmxoNt7lmYXJUmrJUkkWPuRdk93/c/l4INq573NI14I0zzRj7I5i8f/ABno&#10;NX3JfKe46jd8vWrOeLCNUY/7ZNLfz6rL7Y/4TIfy1N/+ebYtL3d0fVOGelh2D2bJuPEQykHQs9J2&#10;viexMjPSqx5RK2FyPpIPcu7L9733b2zw13E7duMfmZoNDn7DbtCoPzKEfLoF33svybda/plubZvL&#10;RJqH7JRIafmPt6rL7Y/4SWbjgNTVdG/MfCZPyazRbf7Y6tr8GIhyUWp3ftDc+4fuC3AJTBx6bXsb&#10;2Et7J99qzbSnMXIcqer29wHr9kUscdP+cp6Bd97DTLqfa+YVY+Syxlf2ujN/xwdVmdsf8Juf5pHW&#10;xqJdu9dda91UVL5Ger6q7U24jvDHq/ep8X2eOtM5UsR9I4aWSY/hD7l/ZfvX+zm7aBd7td2Eh8rm&#10;3fj82g8dB9pYD59Ay/8AZ7nayqYbKG5UecUq/wCCTwyfyFeqzO1/gb81ujBUydtfFP5AbHx9HrE2&#10;dzPVe8f7rkJfyNBuykxNTtqpVALsYqtwAQTwR7l3ZPcfkDmPQNk5z2y5kbgi3EXifnGWEg/NR0DL&#10;/lfmLbXIv9juoVH4jE+n/egCp/I9bdn/AAkyUr8eflrcEEdz7JBBFiCNjSAgg8g394O/fW/5Wbkj&#10;/nhm/wCro6nr2G/5JO/f89Kf8cPW2j7wo6nzr3v3Xuve/de697917r3v3Xuve/de697917r3v3Xu&#10;ve/de697917r3v3Xuve/de697917r3v3Xuve/de697917r3v3Xuve/de697917r3v3Xuve/de697&#10;917r3v3Xuve/de697917r3v3Xuve/de697917r3v3Xuve/de697917r3v3Xuve/de6793VSG+zrX&#10;Xft3rXXvfuvde9+691737r3Xvfuvde9+691737r3Xvfuvde9+691737r3Xvfuvde9+691737r3Xv&#10;fuvde9+691737r3XYFyP8Offh1puHWT3vqnXvfuvde9+691737r3Xvfuvde9+691737r3Xvfuvde&#10;9+691737r3Xvfuvde9+691737r3Xvfuvde9+691737r3Xvfuvde9+691737r3XL2o611737r3Xvf&#10;uvde9+691737r3Xvfuvde9+691737r3Xvfuvde9+691737r3Xvfuvde9+691737r3Xvfuvde9+69&#10;1737r3Xvfuvde9+691737r3Xvfuvdf/S37vZV0/1737r3Xvfuvde9+691737r3Xvfuvde9+69173&#10;7r3Xvfuvde9+691737r3Xvfuvde9+691737r3Xvfuvde9+691737r3Xvfuvde9+691737r3Xvfuv&#10;de9+69173uh69173sL69e6792691737r3Xvfuvde9+691737r3Xvfuvde9+691737r3Xvfuvde9+&#10;691737r3TNQ4PDYysyeQx2HxmPrszOlTl6ugoKWlqspUQoY4anJ1EEMUtdURxsVV5S7KpsDb25Jc&#10;XE6QRTTO0cQooLEhQeIUE0A+Q6bWKJGdkjUOxyQACft9fz6efbfTnXvfuvde9+691737r3Xvfuvd&#10;e9+691737r3Xvfuvde9+691737r3Xvfuvde9+691737r3Xvfuvde9+691737r3Xvfuvde9+69173&#10;7r3Xvfuvde9+691737r3Xvfuvde9+691737r3Xvfuvde9+691737r3Xvfuvde9+691737r3Xvfuv&#10;de9+69137eUUFOtdd+7da697917r3v3Xuve/de697917r3v3Xuve/de697917r3v3Xuve/de6979&#10;17r3v3Xuve/de697917r3v3Xuve/de65KOD/AI/8i976oePXP37rXXvfuvde9+691737r3Xvfuvd&#10;e9+691737r3Xvfuvde9+691737r3Xvfuvde9+691737r3Xvfuvde9+691737r3Xvfuvde9+6912P&#10;dk+Ide679vda697917r3v3Xuve/de697917r3v3Xuve/de697917r3v3Xuve/de697917r3v3Xuv&#10;e/de697917r3v3Xuve/de697917r3v3Xuve/de697917r3v3Xuv/09+/2W0Hp0/1171p+fXuve9U&#10;PXuve9de697917r3v3Xuve/de697917r3v3Xuve/de697917r3v3Xuve/de697917r3v3Xuve/de&#10;697917r3v3Xuve/de6973Q9e6973p+fXuu/e6D069173vr3Xvfuvde9+691737r3Xvfuvde9+691&#10;737r3Xvfuvde9+691737r3Xvfuvde9+691737r3Xvfuvde9+691737r3Xvfuvde9+691737r3Xvf&#10;uvde9+691737r3Xvfuvde9+691737r3Xvfuvde9+691737r3Xvfuvde9+691737r3Xvfuvde9+69&#10;1737r3Xvfuvde9+691737r3Xvfuvde9+691737r3Xvfuvde9+691737r3Xvfuvde9+691737r3XY&#10;HtxVpk9a679uda697917r3v3Xuve/de697917r3v3Xuve/de697917r3v3Xuve/de697917r3v3X&#10;uve/de697917r3v3Xuve/de68Bc29+69w6y+99N9e9+691737r3Xvfuvde9+691737r3Xvfuvde9&#10;+691737r3Xvfuvde9+691737r3Xvfuvde9+691737r3Xvfuvde9+691737r3XvfuvdcvajrXXvfu&#10;vde9+691737r3Xvfuvde9+691737r3Xvfuvde9+691737r3Xvfuvde9+691737r3Xvfuvde9+691&#10;737r3Xvfuvde9+691737r3Xvfuvde9+691737r3X/9Tfv9l3T/Xvfuvde9+69173qg9Ovdde9aR1&#10;7r3v2n59e6971pPXuve/UPXuve/UPXuve9de697917r3v3Xuve/de6973Q9e6979Q9e6979pPXuv&#10;e96fn17r3v2kde6797oPTr3Xve+vde9+691737r3Xvfuvde9+691737r3Xvfuvde9+691737r3Xv&#10;fuvde9+691737r3Xvfuvde9+691737r3Xvfuvde9+691737r3Xvfuvde9+691737r3Xvfuvde9+6&#10;91737r3Xvfuvde9+691737r3Xvfuvde9+691737r3Xvfuvde9+691737r3Xvfuvde9+691737r3X&#10;vfuvde9+691737r3Xvfuvde9+691737r3Xvfuvde9+691737r3Xvfuvde9+691737r3Xvfuvdd+3&#10;gKda6792611737r3Xvfuvde9+691737r3Xvfuvde9+691737r3Xvfuvde9+691737r3Xvfuvde9+&#10;691737r3Xvfuvde9+691yUc3/p78Oqt6dc/e+q9e9+691737r3Xvfuvde9+691737r3Xvfuvde9+&#10;691737r3Xvfuvde9+691737r3Xvfuvde9+691737r3Xvfuvde9+691737r3XvfuvdcvajrXXvfuv&#10;de9+691737r3Xvfuvde9+691737r3Xvfuvde9+691737r3Xvfuvde9+691737r3Xvfuvde9+6917&#10;37r3Xvfuvde9+691737r3Xvfuvde9+691737r3X/1d+/2XdP9e9+691737r3Xvfuvde9+691737r&#10;3Xvfuvde9+691737r3Xvfuvde9+691737r3Xvfuvde9+691737r3Xvfuvde9+691737r3Xvfuvde&#10;9+691737r3Xvfuvde9+691737r3Xvfuvde9+691737r3Xvfuvde9+691737r3Xvfuvde9+691737&#10;r3Xvfuvde9+691737r3Xvfuvde9+691737r3Xvfuvde9+691737r3Xvfuvde9+691737r3Xvfuvd&#10;e9+691737r3XvfuOB17r3v3Xuve/de697917r3v3Xuve/de697917r3v3Xuve/de697917r3v3Xu&#10;ve/de697917r3v3Xuve/de697917r3v3Xuve/de697917rse3EX8XWuu/bnWuve/de697917r3v3&#10;Xuve/de697917r3v3Xuve/de697917r3v3Xuve/de697917r3v3Xuve/de697917r3v3Xuve/de6&#10;yAWFve+m+u/fuvde9+691737r3Xvfuvde9+691737r3Xvfuvde9+691737r3Xvfuvde9+691737r&#10;3Xvfuvde9+691737r3Xvfuvde9+691737r3XY92T4h17rv291rr3v3Xuve/de697917r3v3Xuve/&#10;de697917r3v3Xuve/de697917r3v3Xuve/de697917r3v3Xuve/de697917r3v3Xuve/de697917&#10;r3v3Xuve/de697917r//1t+/2XdP9e9+691737r3Xvfuvde9+691737r3Xvfuvde9+691737r3Xv&#10;fuvde9+691737r3Xvfuvde9+691737r3Xvfuvde9+691737r3Xvfuvde9+691737r3Xvfuvde9+6&#10;91737r3Xvfuvde9+691737r3Xvfuvde9+691737r3Xvfuvde9+691737r3Xvfuvde9+691737r3X&#10;vfuvde9+691737r3Xvfuvde9+691737r3Xvfuvde9+691737r3Xvfuvde9+691737jgde697917r&#10;3v3Xuve/de697917r3v3Xuve/de697917r3v3Xuve/de697917r3v3Xuve/de697917r3v3Xuve/&#10;de697917r3v3Xuve/de6973lj1rrl7f611737r3Xvfuvde9+691737r3Xvfuvde9+691737r3Xvf&#10;uvde9+691737r3Xvfuvde9+691737r3Xvfuvde9+691737r3Xajn/W/5F78OqsesnvfVeve/de69&#10;7917r3v3Xuve/de697917r3v3Xuve/de697917r3v3Xuve/de697917r3v3Xuve/de697917r3v3&#10;Xuve/de697917r3v3XuuXtR1rr3v3Xuve/de697917r3v3Xuve/de697917r3v3Xuve/de697917&#10;r3v3Xuve/de697917r3v3Xuve/de697917r3v3Xuve/de697917r3v3Xuve/de697917r3v3Xuv/&#10;19+/2XdP9e9+691737r3Xvfuvde9+691737r3Xvfuvde9+691737r3Xvfuvde9+691737r3Xvfuv&#10;de9+691737r3Xvfuvde9+691737r3Xvfuvde9+691737r3Xvfuvde9+691737r3Xvfuvde9+6917&#10;37r3Xvfuvde9+691737r3Xvfuvde9+691737r3Xvfuvde9+691737r3Xvfuvde9+691737r3Xvfu&#10;vde9+691737r3Xvfuvde9+691737r3Xvfuvde9+44HXuve/de697917r3v3Xuve/de697917r3v3&#10;Xuve/de697917r3v3Xuve/de697917r3v3Xuve/de697917r3v3Xuve/de697917r3v3Xuve/de6&#10;79vKun7etdd+7da697917r3v3Xuve/de697917r3v3Xuve/de697917r3v3Xuve/de697917r3v3&#10;Xuve/de697917r3v3Xuve/de697917rIBYe99UJr13791rr3v3Xuve/de697917r3v3Xuve/de69&#10;7917r3v3Xuve/de697917r3v3Xuve/de697917r3v3Xuve/de697917r3v3Xuve/de697917rl7U&#10;da697917r3v3Xuve/de697917r3v3Xuve/de697917r3v3Xuve/de697917r3v3Xuve/de697917&#10;r3v3Xuve/de697917r3v3Xuve/de697917r3v3Xuve/de697917r/9Dfv9l3T/Xvfuvde9+69173&#10;7r3Xvfuvde9+691737r3Xvfuvde9+691737r3Xvfuvde9+691737r3Xvfuvde9+691737r3Xvfuv&#10;de9+691737r3Xvfuvde9+691737r3Xvfuvde9+691737r3Xvfuvde9+691737r3Xvfuvde9+6917&#10;37r3Xvfuvde9+691737r3Xvfuvde9+691737r3Xvfuvde9+691737r3Xvfuvde9+691737r3Xvfu&#10;vde9+691737jgde697917r3v3Xuve/de697917r3v3Xuve/de697917r3v3Xuve/de697917r3v3&#10;Xuve/de697917r3v3Xuve/de697917r3v3Xuve/de697917r3uyrXJ611y9vda697917r3v3Xuve&#10;/de697917r3v3Xuve/de697917r3v3Xuve/de697917r3v3Xuve/de697917r3v3Xuve/de69791&#10;7rteT/rc+/dVJx1k976r1737r3Xvfuvde9+691737r3Xvfuvde9+691737r3Xvfuvde9+691737r&#10;3Xvfuvde9+691737r3Xvfuvde9+691737r3Xvfuvde9+6913+Pdx8B+3r3n137d611737r3Xvfuv&#10;de9+691737r3Xvfuvde9+691737r3Xvfuvde9+691737r3Xvfuvde9+691737r3Xvfuvde9+6917&#10;37r3Xvfuvde9+691737r3Xvfuvde9+691737r3X/0d+/2XdP9e9+691737r3Xvfuvde9+691737r&#10;3Xvfuvde9+691737r3Xvfuvde9+691737r3Xvfuvde9+691737r3Xvfuvde9+691737r3Xvfuvde&#10;9+691737r3Xvfuvde9+691737r3Xvfuvde9+691737r3Xvfuvde9+691737r3Xvfuvde9+691737&#10;r3Xvfuvde9+691737r3Xvfuvde9+691737r3Xvfuvde9+691737r3Xvfuvde9+691737jgde6979&#10;17r3v3Xuve/de697917r3v3Xuve/de697917r3v3Xuve/de697917r3v3Xuve/de697917r3v3Xu&#10;ve/de697917r3v3Xuve/de697917r3v3Xuu/b4FBTqvXfvfXuve/de697917r3v3Xuve/de69791&#10;7r3v3Xuve/de697917r3v3Xuve/de697917r3v3Xuve/de697917r3v3Xuve/de6yAWHvfVCa9d+&#10;/da697917r3v3Xuve/de697917r3v3Xuve/de697917r3v3Xuve/de697917r3v3Xuve/de69791&#10;7r3v3Xuve/de697917r3v3Xuve/de65e1HWuve/de697917r3v3Xuve/de697917r3v3Xuve/de6&#10;97917r3v3Xuve/de697917r3v3Xuve/de697917r3v3Xuve/de697917r3v3Xuve/de697917r3v&#10;3Xuve/de697917r/0t+/2XdP9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737r3Xvfuvde9+691737r3Xvfuvde9+691737r3Xvfuvde9+691737r3Xvfu&#10;vdd+3lXTXPWuu/dutde9+691737r3Xvfuvde9+691737r3Xvfuvde9+691737r3Xvfuvde9+6917&#10;37r3Xvfuvde9+691737r3Xvfuvde9+6912vJ/wBbn37qpOOsnvfVeve/de697917r3v3Xuve/de6&#10;97917r3v3Xuve/de697917r3v3Xuve/de697917r3v3Xuve/de697917r3v3Xuve/de697917r3v&#10;3Xuu/dlwa+Q69137e611737r3Xvfuvde9+691737r3Xvfuvde9+691737r3Xvfuvde9+691737r3&#10;Xvfuvde9+691737r3Xvfuvde9+691737r3Xvfuvde9+691737r3Xvfuvde9+691737r3Xvfuvdf/&#10;09+/2XdP9e9+691737r3Xvfuvde9+691737r3Xvfuvde9+691737r3Xvfuvde9+691737r3Xvfuv&#10;de9+691737r3Xvfuvde9+691737r3Xvfuvde9+691737r3Xvfuvde9+691737r3Xvfuvde9+6917&#10;37r3Xvfuvde9+691737r3Xvfuvde9+691737r3Xvfuvde9+691737r3Xvfuvde9+691737r3Xvfu&#10;vde9+691737r3Xvfuvde9+691737r3Xvfuvde9+691737r3Xvfuvde9+691737r3Xvfuvde9+691&#10;737r3Xvfuvde9+691737r3Xvfuvde9+691737r3Xvfuvde9+691737r3XY9uIvButdd+3Otde9+6&#10;91737r3Xvfuvde9+691737r3Xvfuvde9+691737r3Xvfuvde9+691737r3Xvfuvde9+691737r3X&#10;vfuvde9+691737r3WQCw976oTXrv37rXXvfuvde9+691737r3Xvfuvde9+691737r3Xvfuvde9+6&#10;91737r3Xvfuvde9+691737r3Xvfuvde9+691737r3Xvfuvde9+691737r3Xf09ufB869e49d+3Ot&#10;de9+691737r3Xvfuvde9+691737r3Xvfuvde9+691737r3Xvfuvde9+691737r3Xvfuvde9+6917&#10;37r3Xvfuvde9+691737r3Xvfuvde9+691737r3Xvfuvde9+691737r3X/9Tfv9l3T/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vfuvde9+691737r3Xvfuvde92VdVc9a65e3utde9+691737r3Xvfuvde9+691737r3&#10;Xvfuvde9+691737r3Xvfuvde9+691737r3Xvfuvde9+691737r3Xvfuvde9+691737r3XJR+f6e/&#10;dVJ8uufvfVeve/de697917r3v3Xuve/de697917r3v3Xuve/de697917r3v3Xuve/de697917r3v&#10;3Xuve/de697917r3v3Xuve/de697917r3v3Xuve/de65e1HWuve/de697917r3v3Xuve/de69791&#10;7r3v3Xuve/de697917r3v3Xuve/de697917r3v3Xuve/de697917r3v3Xuve/de697917r3v3Xuv&#10;e/de697917r3v3Xuve/de697917r3v3Xuv/V37/Zd0/1737r3Xvfuvde9+691737r3Xvfuvde9+6&#10;91737r3Xvfuvde9+691737r3Xvfuvde9+691737r3Xvfuvde9+691737r3Xvfuvde9+691737r3X&#10;vfuvde9+691737r3Xvfuvde9+691737r3Xvfuvde9+691737r3Xvfuvde9+691737r3Xvfuvde9+&#10;691737r3Xvfuvde9+691737r3Xvfuvde9+691737r3Xvfuvde9+691737r3Xvfuvde9+691737r3&#10;Xvfuvde9+691737r3Xvfuvde9+691737r3Xvfuvde9+691737r3Xvfuvde9+691737r3Xvfuvde9&#10;+691737r3XL2o6r1737r3Xvfuvde9+691737r3Xvfuvde9+691737r3Xvfuvde9+691737r3Xvfu&#10;vde9+691737r3Xvfuvde9+691737r3Xvfuvde9+691kFrcfT3vpvrv37r3Xvfuvde9+691737r3X&#10;vfuvde9+691737r3Xvfuvde9+691737r3Xvfuvde9+691737r3Xvfuvde9+691737r3Xvfuvde9+&#10;691737r3Xf493HwH7evefXft3rXXvfuvde9+691737r3Xvfuvde9+691737r3Xvfuvde9+691737&#10;r3Xvfuvde9+691737r3Xvfuvde9+691737r3Xvfuvde9+691737r3Xvfuvde9+691737r3Xvfuvd&#10;e9+691737r3X/9lQSwMECgAAAAAAAAAhAEAytdD1fQIA9X0CABUAAABkcnMvbWVkaWEvaW1hZ2Uy&#10;LmpwZWf/2P/hDq1FeGlmAABNTQAqAAAACAAJAQ4AAgAAABEAAAB6ARIAAwAAAAEAAQAAARoABQAA&#10;AAEAAACLARsABQAAAAEAAACTASgAAwAAAAEAAgAAATEAAgAAACIAAACbATIAAgAAABQAAAC9ATsA&#10;AgAAAAsAAADRh2kABAAAAAEAAADcAAABFHd3dy5kcmVhbXNhcnQucGwAAC3GwAAAJxAALcbAAAAn&#10;EEFkb2JlIFBob3Rvc2hvcCBDQyAyMDE1IChXaW5kb3dzKQAyMDE1OjA5OjA1IDAyOjM1OjIyAGRy&#10;ZWFtcy5hcnQAAASQAAAHAAAABDAyMjGgAQADAAAAAQABAACgAgAEAAAAAQAABaegAwAEAAAAAQAA&#10;AdgAAAAAAAAABgEDAAMAAAABAAYAAAEaAAUAAAABAAABYgEbAAUAAAABAAABagEoAAMAAAABAAIA&#10;AAIBAAQAAAABAAABcgICAAQAAAABAAANMwAAAAAAAABIAAAAAQAAAEgAAAAB/9j/7QAMQWRvYmVf&#10;Q00AAf/uAA5BZG9iZQBkgAAAAAH/2wCEAAwICAgJCAwJCQwRCwoLERUPDAwPFRgTExUTExgRDAwM&#10;DAwMEQwMDAwMDAwMDAwMDAwMDAwMDAwMDAwMDAwMDAwBDQsLDQ4NEA4OEBQODg4UFA4ODg4UEQwM&#10;DAwMEREMDAwMDAwRDAwMDAwMDAwMDAwMDAwMDAwMDAwMDAwMDAwMDP/AABEIADQAoAMBIgACEQED&#10;EQH/3QAEAAr/xAE/AAABBQEBAQEBAQAAAAAAAAADAAECBAUGBwgJCgsBAAEFAQEBAQEBAAAAAAAA&#10;AAEAAgMEBQYHCAkKCxAAAQQBAwIEAgUHBggFAwwzAQACEQMEIRIxBUFRYRMicYEyBhSRobFCIyQV&#10;UsFiMzRygtFDByWSU/Dh8WNzNRaisoMmRJNUZEXCo3Q2F9JV4mXys4TD03Xj80YnlKSFtJXE1OT0&#10;pbXF1eX1VmZ2hpamtsbW5vY3R1dnd4eXp7fH1+f3EQACAgECBAQDBAUGBwcGBTUBAAIRAyExEgRB&#10;UWFxIhMFMoGRFKGxQiPBUtHwMyRi4XKCkkNTFWNzNPElBhaisoMHJjXC0kSTVKMXZEVVNnRl4vKz&#10;hMPTdePzRpSkhbSVxNTk9KW1xdXl9VZmdoaWprbG1ub2JzdHV2d3h5ent8f/2gAMAwEAAhEDEQA/&#10;APVEkliZP1mZRd12o45d+wcVmU47gPV9Su7I9Nvt/Rbfs+zd70FO2ksTG+uHQbr8TDtyW0Z2Yyl4&#10;x3bjtdkM9ejHsyA37O2+1n8zU+z1L/8ABKbvrP0/Gxxf1Fwx2uuvpD6hbfW0Y9v2R9mRkVUCvE9+&#10;zf8AaPTrr/0qKXZSWL9YfrE/o1mFRThuzcjPfYyqsWspA9JnrvL7cgtrb7Ap1/Wbp9eE/I6k4YNm&#10;PVRdl1F3qioZLnU4v6egPpu9Wyv/AAKCHXSWQ/62fV5lmbW7Mbu6aCcwhry1hDm1Gr1Ws9Oy/wBW&#10;xlX2ep9l/qfo/TULvrj9W6MNmbbmBtNlj6gPTsNgsqG7IrsxW1/aaX0N993q0s9Jn00VO0ksrM+t&#10;P1fwnUNyc6tv2mtt1b2y9gpe5lNeVdbS2yvHxLLbWVsysh9WP/wiAfrZ03HN7c+xlb68q7FpqxjZ&#10;lWPFLG5FtjqMej1qnVVP3ZLPTtqxv+5H6RJTuJLKx/rJ063OswLHejkty34VFTtXWvrpqzbrK2V7&#10;v0NdV3vsf9D8/wDnK0bpfW+m9W9UYNrnPo2+rXZXZTY0WD1KXupymU2+naz+at2enYkpvpLL+s+d&#10;k9O+r+fnYrg3Ix6XWVuIDgHD+SV5f/45P1u/7kU/9st/vVjByuTNEygRQNeosc8sYECV6vsiS8b/&#10;APHJ+t3/AHIp/wC2W/3olP8AjC+ut+/0LGW+k02WbMcO2sb9Kx+36LGqQ/DsoFmUAO5P9i0czA7X&#10;9j7AkvG//HK+t3/cmn/tlv8Ael/45P1u/wC5FP8A2y3+9H/RufvH7T/3qPvOPx+x9kTLzv6kfXP6&#10;wdY+sDMHPurfjmmx5a2sMO5uzb7h/WXoirZsMsMuCVXV6MsJiYsbP//Q9UXOdX+q+bl5XUrcDMqx&#10;qutYzMTqDLaXWu2sbdS23Fey/HbXZ6WRs22Ms/0i6NJBTzNX1ONGRnOoyQ2jKt6Y+qstJLG9NNJ2&#10;Pfv/AEjr24/0trNir9Y+pWfn4pxqeoiqqx+cbaXts9OM2+3KbkNZjZGL6mVi13eh+tfaMV/+hZ/h&#10;OuWJ9ZrMxn2A0ev9nOQ4Zn2Ztznen6N/p7vsDLcvb9o9H6DdnqfzqKkf1k+rVvWH9OsqdjO/ZzrH&#10;GjNoN9FnqV+h+kobZT/N/wA4z3fziz+o/UvqmfjvxzmYmNXl04uPmV04zwxrcK6zJxPsDPtX6Buy&#10;xlNlVnqfQ/R7Fdp6n9ZL84Y32b0WMvDLbHUvDdgPUrf0drn+k5l1GL0mv7RX6rKvttn+H/RY9Cv6&#10;wfWb9BTbSW5VossZS7EsDrLK24fq4Xts242JXlZl+P8Ata79X9lFn6av9NmpTc/5n2DDyqhlN9ez&#10;qx6ziWGsllb/AFGX10XVC1jr2ex7LNttP01Qy/q59YcfqfTMvEtqyM9+Xl5mZlPqIxanW4rcOqr7&#10;NXc3I9H06a6K3faLLPV/T2/6NGt6v9YTY9loZRkmzI+y1Fl5c0VMul3o0s/X8bb9i9PIoqz9mRkf&#10;zf8ANYyNj5fX35tofi5DMa6/Eup9XcXhrm4TM1ln2d7acduPNj/s/wCkoyLX5T/8BbSkppn/ABci&#10;rGxcfHy2WMrxm4mWzIZdssaLbst9jKsDMwf8Nl3fq1zr6fT9L/RfpBUfVjq/VcXLydrek35fUMjL&#10;xrchjzmUV3VUYzLce7Ay8f7Nf+hs9Sh9l1N/6L1loWZH1iwK8vPFVuQbMvJYysi24tpa3K+wlmFV&#10;taxjspmDX6tPqfq9vqX/AOnpNf1D6yVF7nsLaLLHDfVjPsfRXXa/H3tqZZY7NfkVejb7Wfot9uR6&#10;eRX+hSUwr+p1tHWcvrOLmGnLznvZkWNaJOM+qqlrG7t7K8vHyqPtlV9bPTf/ADV1Nlfp+kb6rfVr&#10;M6LflX5mY3NuyK6aTYBbud6Bvd9ovflZOY718j7T+lZV6VDPzGLPo6p9aaOnsxTj2i3HxK3Ousot&#10;te4+n04bfWZ9obZm2XW9VZ/N3+jbTXdlU/Z/0l+50fOz8vJzhlVvoqqe1uPVbS6t4EfpHOyN1mNk&#10;/pf0bPs3+i9X/tRUkpB9d/8AxJdV/wDCz/yLxAr2/wCu/wD4kuq/+Fn/AJF4gVrfDP5uf979jT5v&#10;5o+RTU14zse+yy/0769hop2F3qEuiz9IDtp9Jvv9ylkdQzMjJuyrLSLshu251cVhzYDSxzKtjNjt&#10;vvYiVsyb+mWirGrNOG8W35QAFg9X9DXU95d7qdzfYzZ9NU1ZgIznMyqUoSOOj7czhjKOOft+iPHC&#10;OXgxcxwZfX/1P2mIkxEQNARfUcXzer/uG5Re3KGPg52T9mw8f1CywV7y0v8Af7hXttt9SxrWe7+a&#10;VNWOn4+Tk5lVWLSMi6d7aXRDgweq9rtxbubsZ7kPIu9e+y/Yyr1XF/p1jaxu4zsrb+axv5qUBGOW&#10;UIkAcIyShHgHBPJPJL3OCMfd4uYn7nFOfo/Vf7VBswBPeuLXXhHy3/Uem/xZf+Kyv/wtd+WpewLx&#10;/wDxZf8Aisr/APC135al7Asz4j/P/wCCG5y382PMv//R9VTJ0yCni8X63dWpxnXZrKj6gpsrfkRR&#10;WwWtzLXP9TH+2fqdn2OnCwvWZ9u+23frFX6TGrfcb9dLnC51WE28tu+zU0V3Tebyx1ox8rH9JzcP&#10;3VZGN6zrX/rOPb/g/Tsf1CSSnlbfrfdcHehSK6bKX30va/8AT+h6T8zH6n6F1Pps6dbU2rHfdZ/M&#10;Z932R7N7EW/603X4PUzhVtZk4FdYJB9QtusuycR9D63+g1t1TMau79K//tRX6n6H9JZ0GTi4+VV6&#10;OTW26rc15Y8S0uY4W1ktP7ljGvRUVPJ4/wBbOoseyi/BdfcxuQXtBYzIeKX5bfRpxw9zMrNqbh0f&#10;basF1zP13Hycf9X9NTP1syA03H7M0Amp1vr/AKkwhzf1i7MOO25jff8AZvoen9q9Ov8AwnqrqHNa&#10;9pY4S1wIIPcFDxcTGxKhTjVtqrBLtrRyXHc97v3nvd9N7klPOO+uOQ1tj7sIYrPSa+s3OdubaW9P&#10;cacxnp1sx27+rMr9Z13p0/Z7PtHp/wCDhh/W3NstrPoC2vKspea3O2voquZ0hjaW7Kv07239Ysu3&#10;2+n/ADL/APrXWJJKeTq+umU/FrybMKulj3w51l4DW6Y27DsNbLXVdVY/LfV9iyWUf0S+5anQuu2d&#10;Vvy6nUtrbjbCCx5cWl7rmOxMppYz0M/H+ztsyaP0npfaaf8AjLNHJwsTKNZyam2+k7fWHiQHDUO2&#10;/R9rm7/66Okpw/rt/wCJLqv/AIWf+ReIL6FzMTGzsWzEyqxbj3NLLKzMOae2ix/+Yn1Q/wDKun/p&#10;f+SV3lObhhhKMhI2b9LBmwnIQQQKfEvydwrj39Mvycm01WYdBrJxaKj6sWgN2Mssu2u9F7t7nvXs&#10;P/MT6of+VdP/AEv/ACSX/MT6of8AlXT/ANL/AMkppc/hkbrJEgGPpNfNwy+Ti9vi9Hz8H/pRYOWk&#10;BVxPmHxmy3HdjUV10enfWX+tkB7ibNxmv9GfZV6Tfb7P5xAXtv8AzE+qH/lXT/0v/JJv+Yn1Q/8A&#10;Kun/AKX/AJJOj8RwxFCOTcy9R4/nlxn55/L+7D9D9BB5aZ/SH0FbPnv+LL/xWV/+Frvy1L2BZXTv&#10;qt9X+mZIy8DCrx8gNLBYyZ2u+kNXfyVrKjzeaObJxxBAoDVsYoGEeEm3/9L1VMvlZJBT9UpL5WSS&#10;S/VKS+VkklP1SnXyqkkh+qkl8qpJKfqpJfKqSSn6qSXyqkkp+qkl8qpJKfqpMvlZJJT9VJL5VSSU&#10;/wD/2f/tFrxQaG90b3Nob3AgMy4wADhCSU0EBAAAAAAAWxwBWgADGyVHHAFaAAMbJUccAVoAAxsl&#10;RxwBWgADGyVHHAIAAAIABBwCeAAQd3d3LmRyZWFtc2FydC5wbBwCUAAKZHJlYW1zLmFydBwCBQAL&#10;VUVfRUZSUl9yZ2IAOEJJTQQlAAAAAAAQ0p4/Odd+z2BSoNmQJj/vUThCSU0EOgAAAAAA7wAAABAA&#10;AAABAAAAAAALcHJpbnRPdXRwdXQAAAAFAAAAAFBzdFNib29sAQAAAABJbnRlZW51bQAAAABJbnRl&#10;AAAAAENscm0AAAAPcHJpbnRTaXh0ZWVuQml0Ym9vbAAAAAALcHJpbnRlck5hbWVURVhUAAAAAQAA&#10;AAAAD3ByaW50UHJvb2ZTZXR1cE9iamMAAAARAFUAcwB0AGEAdwBpAGUAbgBpAGUAIABwAHIA8wBi&#10;AHkAAAAAAApwcm9vZlNldHVwAAAAAQAAAABCbHRuZW51bQAAAAxidWlsdGluUHJvb2YAAAAJcHJv&#10;b2ZDTVlLADhCSU0EOwAAAAACLQAAABAAAAABAAAAAAAScHJpbnRPdXRwdXRPcHRpb25zAAAAFwAA&#10;AABDcHRuYm9vbAAAAAAAQ2xicmJvb2wAAAAAAFJnc01ib29sAAAAAABDcm5DYm9vbAAAAAAAQ250&#10;Q2Jvb2wAAAAAAExibHNib29sAAAAAABOZ3R2Ym9vbAAAAAAARW1sRGJvb2wAAAAAAEludHJib29s&#10;AAAAAABCY2tnT2JqYwAAAAEAAAAAAABSR0JDAAAAAwAAAABSZCAgZG91YkBv4AAAAAAAAAAAAEdy&#10;biBkb3ViQG/gAAAAAAAAAAAAQmwgIGRvdWJAb+AAAAAAAAAAAABCcmRUVW50RiNSbHQAAAAAAAAA&#10;AAAAAABCbGQgVW50RiNSbHQAAAAAAAAAAAAAAABSc2x0VW50RiNQeGxAcsAAAAAAAAAAAAp2ZWN0&#10;b3JEYXRhYm9vbAEAAAAAUGdQc2VudW0AAAAAUGdQcwAAAABQZ1BDAAAAAExlZnRVbnRGI1JsdAAA&#10;AAAAAAAAAAAAAFRvcCBVbnRGI1JsdAAAAAAAAAAAAAAAAFNjbCBVbnRGI1ByY0BZAAAAAAAAAAAA&#10;EGNyb3BXaGVuUHJpbnRpbmdib29sAAAAAA5jcm9wUmVjdEJvdHRvbWxvbmcAAAAAAAAADGNyb3BS&#10;ZWN0TGVmdGxvbmcAAAAAAAAADWNyb3BSZWN0UmlnaHRsb25nAAAAAAAAAAtjcm9wUmVjdFRvcGxv&#10;bmcAAAAAADhCSU0D7QAAAAAAEAEsAAAAAQACASwAAAABAAI4QklNBCYAAAAAAA4AAAAAAAAAAAAA&#10;P4AAADhCSU0D8gAAAAAACgAA////////AAA4QklNBA0AAAAAAAQAAABaOEJJTQQZAAAAAAAEAAAA&#10;HjhCSU0D8wAAAAAACQAAAAAAAAAAAQA4QklNJxAAAAAAAAoAAQAAAAAAAAACOEJJTQP1AAAAAABI&#10;AC9mZgABAGxmZgAGAAAAAAABAC9mZgABAKGZmgAGAAAAAAABADIAAAABAFoAAAAGAAAAAAABADUA&#10;AAABAC0AAAAGAAAAAAABOEJJTQP4AAAAAABwAAD/////////////////////////////A+gAAAAA&#10;/////////////////////////////wPoAAAAAP////////////////////////////8D6AAAAAD/&#10;////////////////////////////A+gAADhCSU0ECAAAAAAAEAAAAAEAAAJAAAACQAAAAAA4QklN&#10;BB4AAAAAAAQAAAAAOEJJTQQaAAAAAANPAAAABgAAAAAAAAAAAAAB2AAABacAAAANAFUARQBfAEUA&#10;RgBSAFIAXwByAGcAYgAtADEAAAABAAAAAAAAAAAAAAAAAAAAAAAAAAEAAAAAAAAAAAAABacAAAHY&#10;AAAAAAAAAAAAAAAAAAAAAAEAAAAAAAAAAAAAAAAAAAAAAAAAEAAAAAEAAAAAAABudWxsAAAAAgAA&#10;AAZib3VuZHNPYmpjAAAAAQAAAAAAAFJjdDEAAAAEAAAAAFRvcCBsb25nAAAAAAAAAABMZWZ0bG9u&#10;ZwAAAAAAAAAAQnRvbWxvbmcAAAHYAAAAAFJnaHRsb25nAAAFpwAAAAZzbGljZXNWbExzAAAAAU9i&#10;amMAAAABAAAAAAAFc2xpY2UAAAASAAAAB3NsaWNlSURsb25nAAAAAAAAAAdncm91cElEbG9uZwAA&#10;AAAAAAAGb3JpZ2luZW51bQAAAAxFU2xpY2VPcmlnaW4AAAANYXV0b0dlbmVyYXRlZAAAAABUeXBl&#10;ZW51bQAAAApFU2xpY2VUeXBlAAAAAEltZyAAAAAGYm91bmRzT2JqYwAAAAEAAAAAAABSY3QxAAAA&#10;BAAAAABUb3AgbG9uZwAAAAAAAAAATGVmdGxvbmcAAAAAAAAAAEJ0b21sb25nAAAB2AAAAABSZ2h0&#10;bG9uZwAABacAAAADdXJsVEVYVAAAAAEAAAAAAABudWxsVEVYVAAAAAEAAAAAAABNc2dlVEVYVAAA&#10;AAEAAAAAAAZhbHRUYWdURVhUAAAAAQAAAAAADmNlbGxUZXh0SXNIVE1MYm9vbAEAAAAIY2VsbFRl&#10;eHRURVhUAAAAAQAAAAAACWhvcnpBbGlnbmVudW0AAAAPRVNsaWNlSG9yekFsaWduAAAAB2RlZmF1&#10;bHQAAAAJdmVydEFsaWduZW51bQAAAA9FU2xpY2VWZXJ0QWxpZ24AAAAHZGVmYXVsdAAAAAtiZ0Nv&#10;bG9yVHlwZWVudW0AAAARRVNsaWNlQkdDb2xvclR5cGUAAAAATm9uZQAAAAl0b3BPdXRzZXRsb25n&#10;AAAAAAAAAApsZWZ0T3V0c2V0bG9uZwAAAAAAAAAMYm90dG9tT3V0c2V0bG9uZwAAAAAAAAALcmln&#10;aHRPdXRzZXRsb25nAAAAAAA4QklNBCgAAAAAAAwAAAACP/AAAAAAAAA4QklNBBQAAAAAAAQAAAAC&#10;OEJJTQQMAAAAAA1PAAAAAQAAAKAAAAA0AAAB4AAAYYAAAA0zABgAAf/Y/+0ADEFkb2JlX0NNAAH/&#10;7gAOQWRvYmUAZIAAAAAB/9sAhAAMCAgICQgMCQkMEQsKCxEVDwwMDxUYExMVExMYEQwMDAwMDBEM&#10;DAwMDAwMDAwMDAwMDAwMDAwMDAwMDAwMDAwMAQ0LCw0ODRAODhAUDg4OFBQODg4OFBEMDAwMDBER&#10;DAwMDAwMEQwMDAwMDAwMDAwMDAwMDAwMDAwMDAwMDAwMDAz/wAARCAA0AKADASIAAhEBAxEB/90A&#10;BAAK/8QBPwAAAQUBAQEBAQEAAAAAAAAAAwABAgQFBgcICQoLAQABBQEBAQEBAQAAAAAAAAABAAID&#10;BAUGBwgJCgsQAAEEAQMCBAIFBwYIBQMMMwEAAhEDBCESMQVBUWETInGBMgYUkaGxQiMkFVLBYjM0&#10;coLRQwclklPw4fFjczUWorKDJkSTVGRFwqN0NhfSVeJl8rOEw9N14/NGJ5SkhbSVxNTk9KW1xdXl&#10;9VZmdoaWprbG1ub2N0dXZ3eHl6e3x9fn9xEAAgIBAgQEAwQFBgcHBgU1AQACEQMhMRIEQVFhcSIT&#10;BTKBkRShsUIjwVLR8DMkYuFygpJDUxVjczTxJQYWorKDByY1wtJEk1SjF2RFVTZ0ZeLys4TD03Xj&#10;80aUpIW0lcTU5PSltcXV5fVWZnaGlqa2xtbm9ic3R1dnd4eXp7fH/9oADAMBAAIRAxEAPwD1RJJY&#10;mT9ZmUXddqOOXfsHFZlOO4D1fUruyPTb7f0W37Ps3e9BTtpLExvrh0G6/Ew7cltGdmMpeMd247XZ&#10;DPXox7MgN+ztvtZ/M1Ps9S//AASm76z9PxscX9RcMdrrr6Q+oW31tGPb9kfZkZFVArxPfs3/AGj0&#10;66/9Kil2Uli/WH6xP6NZhUU4bs3Iz32MqrFrKQPSZ67y+3ILa2+wKdf1m6fXhPyOpOGDZj1UXZdR&#10;d6oqGS51OL+noD6bvVsr/wACgh10lkP+tn1eZZm1uzG7umgnMIa8tYQ5tRq9VrPTsv8AVsZV9nqf&#10;Zf6n6P01C764/VujDZm25gbTZY+oD07DYLKhuyK7MVtf2ml9Dffd6tLPSZ9NFTtJLKzPrT9X8J1D&#10;cnOrb9prbdW9svYKXuZTXlXW0tsrx8Sy21lbMrIfVj/8IgH62dNxze3PsZW+vKuxaasY2ZVjxSxu&#10;RbY6jHo9ap1VT92Sz07asb/uR+kSU7iSysf6ydOtzrMCx3o5Lct+FRU7V1r66as26ytle79DXVd7&#10;7H/Q/P8A5ytG6X1vpvVvVGDa5z6Nvq12V2U2NFg9Sl7qcplNvp2s/mrdnp2JKb6Sy/rPnZPTvq/n&#10;52K4NyMel1lbiA4Bw/kleX/+OT9bv+5FP/bLf71YwcrkzRMoEUDXqLHPLGBAler7IkvG/wDxyfrd&#10;/wByKf8Atlv96JT/AIwvrrfv9CxlvpNNlmzHDtrG/Ssft+ixqkPw7KBZlADuT/YtHMwO1/Y+wJLx&#10;v/xyvrd/3Jp/7Zb/AHpf+OT9bv8AuRT/ANst/vR/0bn7x+0/96j7zj8fsfZEy87+pH1z+sHWPrAz&#10;Bz7q345pseWtrDDubs2+4f1l6Iq2bDLDLglV1ejLCYmLGz//0PVFznV/qvm5eV1K3AzKsarrWMzE&#10;6gy2l1rtrG3UttxXsvx212elkbNtjLP9IujSQU8zV9TjRkZzqMkNoyremPqrLSSxvTTSdj37/wBI&#10;69uP9LazYq/WPqVn5+KcanqIqqsfnG2l7bPTjNvtym5DWY2Ri+plYtd3ofrX2jFf/oWf4TrlifWa&#10;zMZ9gNHr/ZzkOGZ9mbc53p+jf6e77Ay3L2/aPR+g3Z6n86ipH9ZPq1b1h/TrKnYzv2c6xxozaDfR&#10;Z6lfofpKG2U/zf8AOM9384s/qP1L6pn478c5mJjV5dOLj5ldOM8Ma3CusycT7Az7V+gbssZTZVZ6&#10;n0P0exXaep/WS/OGN9m9FjLwy2x1Lw3YD1K39Ha5/pOZdRi9Jr+0V+qyr7bZ/h/0WPQr+sH1m/QU&#10;20luVaLLGUuxLA6yytuH6uF7bNuNiV5WZfj/ALWu/V/ZRZ+mr/TZqU3P+Z9gw8qoZTfXs6ses4lh&#10;rJZW/wBRl9dF1QtY69nseyzbbT9NUMv6ufWHH6n0zLxLasjPfl5eZmZT6iMWp1uK3Dqq+zV3NyPR&#10;9Omuit32iyz1f09v+jRrer/WE2PZaGUZJsyPstRZeXNFTLpd6NLP1/G2/YvTyKKs/ZkZH83/ADWM&#10;jY+X19+baH4uQzGuvxLqfV3F4a5uEzNZZ9ne2nHbjzY/7P8ApKMi1+U//AW0pKaZ/wAXIqxsXHx8&#10;tljK8ZuJlsyGXbLGi27LfYyrAzMH/DZd36tc6+n0/S/0X6QVH1Y6v1XFy8na3pN+X1DIy8a3IY85&#10;lFd1VGMy3HuwMvH+zX/obPUofZdTf+i9ZaFmR9YsCvLzxVbkGzLyWMrItuLaWtyvsJZhVbWsY7KZ&#10;g1+rT6n6vb6l/wDp6TX9Q+slRe57C2iyxw31Yz7H0V12vx97amWWOzX5FXo2+1n6LfbkenkV/oUl&#10;MK/qdbR1nL6zi5hpy8572ZFjWiTjPqqpaxu7eyvLx8qj7ZVfWz03/wA1dTZX6fpG+q31azOi35V+&#10;ZmNzbsiumk2AW7negb3faL35WTmO9fI+0/pWVelQz8xiz6OqfWmjp7MU49otx8StzrrKLbXuPp9O&#10;G31mfaG2Ztl1vVWfzd/o2013ZVP2f9JfudHzs/Lyc4ZVb6Kqntbj1W0ureBH6RzsjdZjZP6X9Gz7&#10;N/ovV/7UVJKQfXf/AMSXVf8Aws/8i8QK9v8Arv8A+JLqv/hZ/wCReIFa3wz+bn/e/Y0+b+aPkU1N&#10;eM7Hvssv9O+vYaKdhd6hLos/SA7afSb7/cpZHUMzIybsqy0i7IbtudXFYc2A0scyrYzY7b72IlbM&#10;m/ploqxqzThvFt+UABYPV/Q11PeXe6nc32M2fTVNWYCM5zMqlKEjjo+3M4Yyjjn7fojxwjl4MXMc&#10;GX1/9T9piJMREDQEX1HF83q/7huUXtyhj4Odk/ZsPH9QssFe8tL/AH+4V7bbfUsa1nu/mlTVjp+P&#10;k5OZVVi0jIune2l0Q4MHqva7cW7m7Ge5DyLvXvsv2Mq9Vxf6dY2sbuM7K2/msb+alARjllCJAHCM&#10;koR4BwTyTyS9zgjH3eLmJ+5xTn6P1X+1QbMAT3ri114R8t/1Hpv8WX/isr/8LXflqXsC8f8A8WX/&#10;AIrK/wDwtd+WpewLM+I/z/8Aghuct/NjzL//0fVUydMgp4vF+t3VqcZ12ayo+oKbK35EUVsFrcy1&#10;z/Ux/tn6nZ9jpwsL1mfbvtt36xV+kxq33G/XS5wudVhNvLbvs1NFd03m8sdaMfKx/Sc3D91WRjes&#10;61/6zj2/4P07H9Qkkp5W3633XB3oUiumyl99L2v/AE/oek/Mx+p+hdT6bOnW1Nqx33WfzGfd9kez&#10;exFv+tN1+D1M4VbWZOBXWCQfULbrLsnEfQ+t/oNbdUzGru/Sv/7UV+p+h/SWdBk4uPlVejk1tuq3&#10;NeWPEtLmOFtZLT+5Yxr0VFTyeP8AWzqLHsovwXX3MbkF7QWMyHil+W30accPczKzam4dH22rBdcz&#10;9dx8nH/V/TUz9bMgNNx+zNAJqdb6/wCpMIc39YuzDjtuY33/AGb6Hp/avTr/AMJ6q6hzWvaWOEtc&#10;CCD3BQ8XExsSoU41baqwS7a0clx3Pe79573fTe5JTzjvrjkNbY+7CGKz0mvrNznbm2lvT3GnMZ6d&#10;bMdu/qzK/Wdd6dP2ez7R6f8Ag4Yf1tzbLaz6AtryrKXmtztr6KrmdIY2luyr9O9t/WLLt9vp/wAy&#10;/wD611iSSnk6vrplPxa8mzCrpY98OdZeA1umNuw7DWy11XVWPy31fYsllH9EvuWp0LrtnVb8up1L&#10;a242wgseXFpe65jsTKaWM9DPx/s7bMmj9J6X2mn/AIyzRycLEyjWcmptvpO31h4kBw1Dtv0fa5u/&#10;+ujpKcP67f8AiS6r/wCFn/kXiC+hczExs7FsxMqsW49zSyyszDmntosf/mJ9UP8Ayrp/6X/kld5T&#10;m4YYSjISNm/SwZsJyEEECnxL8ncK49/TL8nJtNVmHQaycWio+rFoDdjLLLtrvRe7e5717D/zE+qH&#10;/lXT/wBL/wAkl/zE+qH/AJV0/wDS/wDJKaXP4ZG6yRIBj6TXzcMvk4vb4vR8/B/6UWDlpAVcT5h8&#10;Zstx3Y1FddHp31l/rZAe4mzcZr/Rn2Vek32+z+cQF7b/AMxPqh/5V0/9L/ySb/mJ9UP/ACrp/wCl&#10;/wCSTo/EcMRQjk3MvUeP55cZ+efy/uw/Q/QQeWmf0h9BWz57/iy/8Vlf/ha78tS9gWV076rfV/pm&#10;SMvAwq8fIDSwWMmdrvpDV38layo83mjmyccQQKA1bGKBhHhJt//S9VTL5WSQU/VKS+Vkkkv1Skvl&#10;ZJJT9Up18qpJIfqpJfKqSSn6qSXyqkkp+qkl8qpJKfqpJfKqSSn6qTL5WSSU/VSS+VUklP8A/9kA&#10;OEJJTQQhAAAAAABdAAAAAQEAAAAPAEEAZABvAGIAZQAgAFAAaABvAHQAbwBzAGgAbwBwAAAAFwBB&#10;AGQAbwBiAGUAIABQAGgAbwB0AG8AcwBoAG8AcAAgAEMAQwAgADIAMAAxADUAAAABADhCSU0EBgAA&#10;AAAABwAIAAAAAQEA/+EOXWh0dHA6Ly9ucy5hZG9iZS5jb20veGFwLzEuMC8APD94cGFja2V0IGJl&#10;Z2luPSLvu78iIGlkPSJXNU0wTXBDZWhpSHpyZVN6TlRjemtjOWQiPz4gPHg6eG1wbWV0YSB4bWxu&#10;czp4PSJhZG9iZTpuczptZXRhLyIgeDp4bXB0az0iQWRvYmUgWE1QIENvcmUgNS42LWMwNjcgNzku&#10;MTU3NzQ3LCAyMDE1LzAzLzMwLTIzOjQwOjQyICAgICAgICAiPiA8cmRmOlJERiB4bWxuczpyZGY9&#10;Imh0dHA6Ly93d3cudzMub3JnLzE5OTkvMDIvMjItcmRmLXN5bnRheC1ucyMiPiA8cmRmOkRlc2Ny&#10;aXB0aW9uIHJkZjphYm91dD0iIiB4bWxuczp4bXA9Imh0dHA6Ly9ucy5hZG9iZS5jb20veGFwLzEu&#10;MC8iIHhtbG5zOmRjPSJodHRwOi8vcHVybC5vcmcvZGMvZWxlbWVudHMvMS4xLyIgeG1sbnM6cGhv&#10;dG9zaG9wPSJodHRwOi8vbnMuYWRvYmUuY29tL3Bob3Rvc2hvcC8xLjAvIiB4bWxuczp4bXBNTT0i&#10;aHR0cDovL25zLmFkb2JlLmNvbS94YXAvMS4wL21tLyIgeG1sbnM6c3RFdnQ9Imh0dHA6Ly9ucy5h&#10;ZG9iZS5jb20veGFwLzEuMC9zVHlwZS9SZXNvdXJjZUV2ZW50IyIgeG1wOk1vZGlmeURhdGU9IjIw&#10;MTUtMDktMDVUMDI6MzU6MjIrMDI6MDAiIHhtcDpDcmVhdG9yVG9vbD0iQWRvYmUgUGhvdG9zaG9w&#10;IENDIDIwMTUgKFdpbmRvd3MpIiB4bXA6Q3JlYXRlRGF0ZT0iMjAxNS0wOS0wM1QwMjoxNDo1NSsw&#10;MjowMCIgeG1wOk1ldGFkYXRhRGF0ZT0iMjAxNS0wOS0wNVQwMjozNToyMiswMjowMCIgZGM6ZGVz&#10;Y3JpcHRpb249Ind3dy5kcmVhbXNhcnQucGwiIGRjOmZvcm1hdD0iaW1hZ2UvanBlZyIgcGhvdG9z&#10;aG9wOkNvbG9yTW9kZT0iMyIgcGhvdG9zaG9wOklDQ1Byb2ZpbGU9InNSR0IgSUVDNjE5NjYtMi4x&#10;IiBwaG90b3Nob3A6SGlzdG9yeT0iMjAxNS0wOS0wNVQwMjozMzozNyswMjowMCYjeDk7UGxpayBV&#10;RV9FRlJSX3JnYi0xLmpwZyBqZXN0IG90d2FydHkmI3hBOyIgeG1wTU06SW5zdGFuY2VJRD0ieG1w&#10;LmlpZDphNDc2ODQ1OC1jZjE1LTNhNGEtYjY1OS1hZmM5YzA4Y2VmYWIiIHhtcE1NOkRvY3VtZW50&#10;SUQ9InhtcC5kaWQ6YTQ3Njg0NTgtY2YxNS0zYTRhLWI2NTktYWZjOWMwOGNlZmFiIiB4bXBNTTpP&#10;cmlnaW5hbERvY3VtZW50SUQ9InhtcC5kaWQ6YTQ3Njg0NTgtY2YxNS0zYTRhLWI2NTktYWZjOWMw&#10;OGNlZmFiIj4gPGRjOmNyZWF0b3I+IDxyZGY6U2VxPiA8cmRmOmxpPmRyZWFtcy5hcnQ8L3JkZjps&#10;aT4gPC9yZGY6U2VxPiA8L2RjOmNyZWF0b3I+IDxkYzp0aXRsZT4gPHJkZjpBbHQ+IDxyZGY6bGkg&#10;eG1sOmxhbmc9IngtZGVmYXVsdCI+VUVfRUZSUl9yZ2I8L3JkZjpsaT4gPC9yZGY6QWx0PiA8L2Rj&#10;OnRpdGxlPiA8eG1wTU06SGlzdG9yeT4gPHJkZjpTZXE+IDxyZGY6bGkgc3RFdnQ6YWN0aW9uPSJz&#10;YXZlZCIgc3RFdnQ6aW5zdGFuY2VJRD0ieG1wLmlpZDphNDc2ODQ1OC1jZjE1LTNhNGEtYjY1OS1h&#10;ZmM5YzA4Y2VmYWIiIHN0RXZ0OndoZW49IjIwMTUtMDktMDVUMDI6MzU6MjIrMDI6MDAiIHN0RXZ0&#10;OnNvZnR3YXJlQWdlbnQ9IkFkb2JlIFBob3Rvc2hvcCBDQyAyMDE1IChXaW5kb3dzKSIgc3RFdnQ6&#10;Y2hhbmdlZD0iLyIvPiA8L3JkZjpTZXE+IDwveG1wTU06SGlzdG9yeT4gPC9yZGY6RGVzY3JpcHRp&#10;b24+IDwvcmRmOlJERj4gPC94OnhtcG1ldGE+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PD94cGFja2V0IGVuZD0idyI/Pv/iDFhJQ0NfUFJPRklM&#10;RQABAQAADEhMaW5vAhAAAG1udHJSR0IgWFlaIAfOAAIACQAGADEAAGFjc3BNU0ZUAAAAAElFQyBz&#10;UkdCAAAAAAAAAAAAAAAAAAD21gABAAAAANMtSFAgIAAAAAAAAAAAAAAAAAAAAAAAAAAAAAAAAAAA&#10;AAAAAAAAAAAAAAAAAAAAAAAAAAAAEWNwcnQAAAFQAAAAM2Rlc2MAAAGEAAAAbHd0cHQAAAHwAAAA&#10;FGJrcHQAAAIEAAAAFHJYWVoAAAIYAAAAFGdYWVoAAAIsAAAAFGJYWVoAAAJAAAAAFGRtbmQAAAJU&#10;AAAAcGRtZGQAAALEAAAAiHZ1ZWQAAANMAAAAhnZpZXcAAAPUAAAAJGx1bWkAAAP4AAAAFG1lYXMA&#10;AAQMAAAAJHRlY2gAAAQwAAAADHJUUkMAAAQ8AAAIDGdUUkMAAAQ8AAAIDGJUUkMAAAQ8AAAIDHRl&#10;eHQAAAAAQ29weXJpZ2h0IChjKSAxOTk4IEhld2xldHQtUGFja2FyZCBDb21wYW55AABkZXNjAAAA&#10;AAAAABJzUkdCIElFQzYxOTY2LTIuMQAAAAAAAAAAAAAAEnNSR0IgSUVDNjE5NjYtMi4xAAAAAAAA&#10;AAAAAAAAAAAAAAAAAAAAAAAAAAAAAAAAAAAAAAAAAAAAAAAAAAAAAAAAAABYWVogAAAAAAAA81EA&#10;AQAAAAEWzFhZWiAAAAAAAAAAAAAAAAAAAAAAWFlaIAAAAAAAAG+iAAA49QAAA5BYWVogAAAAAAAA&#10;YpkAALeFAAAY2lhZWiAAAAAAAAAkoAAAD4QAALbPZGVzYwAAAAAAAAAWSUVDIGh0dHA6Ly93d3cu&#10;aWVjLmNoAAAAAAAAAAAAAAAWSUVDIGh0dHA6Ly93d3cuaWVjLmNoAAAAAAAAAAAAAAAAAAAAAAAA&#10;AAAAAAAAAAAAAAAAAAAAAAAAAAAAAAAAAAAAAGRlc2MAAAAAAAAALklFQyA2MTk2Ni0yLjEgRGVm&#10;YXVsdCBSR0IgY29sb3VyIHNwYWNlIC0gc1JHQgAAAAAAAAAAAAAALklFQyA2MTk2Ni0yLjEgRGVm&#10;YXVsdCBSR0IgY29sb3VyIHNwYWNlIC0gc1JHQgAAAAAAAAAAAAAAAAAAAAAAAAAAAABkZXNjAAAA&#10;AAAAACxSZWZlcmVuY2UgVmlld2luZyBDb25kaXRpb24gaW4gSUVDNjE5NjYtMi4xAAAAAAAAAAAA&#10;AAAsUmVmZXJlbmNlIFZpZXdpbmcgQ29uZGl0aW9uIGluIElFQzYxOTY2LTIuMQAAAAAAAAAAAAAA&#10;AAAAAAAAAAAAAAAAAAAAdmlldwAAAAAAE6T+ABRfLgAQzxQAA+3MAAQTCwADXJ4AAAABWFlaIAAA&#10;AAAATAlWAFAAAABXH+dtZWFzAAAAAAAAAAEAAAAAAAAAAAAAAAAAAAAAAAACjwAAAAJzaWcgAAAA&#10;AENSVCBjdXJ2AAAAAAAABAAAAAAFAAoADwAUABkAHgAjACgALQAyADcAOwBAAEUASgBPAFQAWQBe&#10;AGMAaABtAHIAdwB8AIEAhgCLAJAAlQCaAJ8ApACpAK4AsgC3ALwAwQDGAMsA0ADVANsA4ADlAOsA&#10;8AD2APsBAQEHAQ0BEwEZAR8BJQErATIBOAE+AUUBTAFSAVkBYAFnAW4BdQF8AYMBiwGSAZoBoQGp&#10;AbEBuQHBAckB0QHZAeEB6QHyAfoCAwIMAhQCHQImAi8COAJBAksCVAJdAmcCcQJ6AoQCjgKYAqIC&#10;rAK2AsECywLVAuAC6wL1AwADCwMWAyEDLQM4A0MDTwNaA2YDcgN+A4oDlgOiA64DugPHA9MD4APs&#10;A/kEBgQTBCAELQQ7BEgEVQRjBHEEfgSMBJoEqAS2BMQE0wThBPAE/gUNBRwFKwU6BUkFWAVnBXcF&#10;hgWWBaYFtQXFBdUF5QX2BgYGFgYnBjcGSAZZBmoGewaMBp0GrwbABtEG4wb1BwcHGQcrBz0HTwdh&#10;B3QHhgeZB6wHvwfSB+UH+AgLCB8IMghGCFoIbgiCCJYIqgi+CNII5wj7CRAJJQk6CU8JZAl5CY8J&#10;pAm6Cc8J5Qn7ChEKJwo9ClQKagqBCpgKrgrFCtwK8wsLCyILOQtRC2kLgAuYC7ALyAvhC/kMEgwq&#10;DEMMXAx1DI4MpwzADNkM8w0NDSYNQA1aDXQNjg2pDcMN3g34DhMOLg5JDmQOfw6bDrYO0g7uDwkP&#10;JQ9BD14Peg+WD7MPzw/sEAkQJhBDEGEQfhCbELkQ1xD1ERMRMRFPEW0RjBGqEckR6BIHEiYSRRJk&#10;EoQSoxLDEuMTAxMjE0MTYxODE6QTxRPlFAYUJxRJFGoUixStFM4U8BUSFTQVVhV4FZsVvRXgFgMW&#10;JhZJFmwWjxayFtYW+hcdF0EXZReJF64X0hf3GBsYQBhlGIoYrxjVGPoZIBlFGWsZkRm3Gd0aBBoq&#10;GlEadxqeGsUa7BsUGzsbYxuKG7Ib2hwCHCocUhx7HKMczBz1HR4dRx1wHZkdwx3sHhYeQB5qHpQe&#10;vh7pHxMfPh9pH5Qfvx/qIBUgQSBsIJggxCDwIRwhSCF1IaEhziH7IiciVSKCIq8i3SMKIzgjZiOU&#10;I8Ij8CQfJE0kfCSrJNolCSU4JWgllyXHJfcmJyZXJocmtyboJxgnSSd6J6sn3CgNKD8ocSiiKNQp&#10;Bik4KWspnSnQKgIqNSpoKpsqzysCKzYraSudK9EsBSw5LG4soizXLQwtQS12Last4S4WLkwugi63&#10;Lu4vJC9aL5Evxy/+MDUwbDCkMNsxEjFKMYIxujHyMioyYzKbMtQzDTNGM38zuDPxNCs0ZTSeNNg1&#10;EzVNNYc1wjX9Njc2cjauNuk3JDdgN5w31zgUOFA4jDjIOQU5Qjl/Obw5+To2OnQ6sjrvOy07azuq&#10;O+g8JzxlPKQ84z0iPWE9oT3gPiA+YD6gPuA/IT9hP6I/4kAjQGRApkDnQSlBakGsQe5CMEJyQrVC&#10;90M6Q31DwEQDREdEikTORRJFVUWaRd5GIkZnRqtG8Ec1R3tHwEgFSEtIkUjXSR1JY0mpSfBKN0p9&#10;SsRLDEtTS5pL4kwqTHJMuk0CTUpNk03cTiVObk63TwBPSU+TT91QJ1BxULtRBlFQUZtR5lIxUnxS&#10;x1MTU19TqlP2VEJUj1TbVShVdVXCVg9WXFapVvdXRFeSV+BYL1h9WMtZGllpWbhaB1pWWqZa9VtF&#10;W5Vb5Vw1XIZc1l0nXXhdyV4aXmxevV8PX2Ffs2AFYFdgqmD8YU9homH1YklinGLwY0Njl2PrZEBk&#10;lGTpZT1lkmXnZj1mkmboZz1nk2fpaD9olmjsaUNpmmnxakhqn2r3a09rp2v/bFdsr20IbWBtuW4S&#10;bmtuxG8eb3hv0XArcIZw4HE6cZVx8HJLcqZzAXNdc7h0FHRwdMx1KHWFdeF2Pnabdvh3VnezeBF4&#10;bnjMeSp5iXnnekZ6pXsEe2N7wnwhfIF84X1BfaF+AX5ifsJ/I3+Ef+WAR4CogQqBa4HNgjCCkoL0&#10;g1eDuoQdhICE44VHhauGDoZyhteHO4efiASIaYjOiTOJmYn+imSKyoswi5aL/IxjjMqNMY2Yjf+O&#10;Zo7OjzaPnpAGkG6Q1pE/kaiSEZJ6kuOTTZO2lCCUipT0lV+VyZY0lp+XCpd1l+CYTJi4mSSZkJn8&#10;mmia1ZtCm6+cHJyJnPedZJ3SnkCerp8dn4uf+qBpoNihR6G2oiailqMGo3aj5qRWpMelOKWpphqm&#10;i6b9p26n4KhSqMSpN6mpqhyqj6sCq3Wr6axcrNCtRK24ri2uoa8Wr4uwALB1sOqxYLHWskuywrM4&#10;s660JbSctRO1irYBtnm28Ldot+C4WbjRuUq5wro7urW7LrunvCG8m70VvY++Cr6Evv+/er/1wHDA&#10;7MFnwePCX8Lbw1jD1MRRxM7FS8XIxkbGw8dBx7/IPci8yTrJuco4yrfLNsu2zDXMtc01zbXONs62&#10;zzfPuNA50LrRPNG+0j/SwdNE08bUSdTL1U7V0dZV1tjXXNfg2GTY6Nls2fHadtr724DcBdyK3RDd&#10;lt4c3qLfKd+v4DbgveFE4cziU+Lb42Pj6+Rz5PzlhOYN5pbnH+ep6DLovOlG6dDqW+rl63Dr++yG&#10;7RHtnO4o7rTvQO/M8Fjw5fFy8f/yjPMZ86f0NPTC9VD13vZt9vv3ivgZ+Kj5OPnH+lf65/t3/Af8&#10;mP0p/br+S/7c/23////uAA5BZG9iZQBkQAAAAAH/2wCEAAEBAQEBAQEBAQEBAQEBAQEBAQEBAQEB&#10;AQEBAQECAQEBAQEBAgICAgICAgICAgICAgIDAwMDAwMDAwMDAwMDAwMBAQEBAQEBAgEBAgMCAgID&#10;AwMDAwMDAwMDAwMDAwMDAwMDAwMDAwMDAwMDAwMDAwMDAwMDAwMDAwMDAwMDAwMDA//AABEIAdgF&#10;pwMBEQACEQEDEQH/3QAEALX/xAGiAAAABgIDAQAAAAAAAAAAAAAHCAYFBAkDCgIBAAsBAAAGAwEB&#10;AQAAAAAAAAAAAAYFBAMHAggBCQAKCxAAAgEDBAEDAwIDAwMCBgl1AQIDBBEFEgYhBxMiAAgxFEEy&#10;IxUJUUIWYSQzF1JxgRhikSVDobHwJjRyChnB0TUn4VM2gvGSokRUc0VGN0djKFVWVxqywtLi8mSD&#10;dJOEZaOzw9PjKThm83UqOTpISUpYWVpnaGlqdnd4eXqFhoeIiYqUlZaXmJmapKWmp6ipqrS1tre4&#10;ubrExcbHyMnK1NXW19jZ2uTl5ufo6er09fb3+Pn6EQACAQMCBAQDBQQEBAYGBW0BAgMRBCESBTEG&#10;ACITQVEHMmEUcQhCgSORFVKhYhYzCbEkwdFDcvAX4YI0JZJTGGNE8aKyJjUZVDZFZCcKc4OTRnTC&#10;0uLyVWV1VjeEhaOzw9Pj8ykalKS0xNTk9JWltcXV5fUoR1dmOHaGlqa2xtbm9md3h5ent8fX5/dI&#10;WGh4iJiouMjY6Pg5SVlpeYmZqbnJ2en5KjpKWmp6ipqqusra6vr/2gAMAwEAAhEDEQA/AN/T2X9X&#10;697917r3v3Xuve/de697917r3v3Xusfu/V+ve/de697917r3v3Xuve/de697917r3v3Xuve/de69&#10;7917r3v3Xuve/de697svXuu/dutde9+691737r3Xvfuvde9+691737r3Xvfuvde9+691737r3Xvf&#10;uvde9+691737r3Xvfuvde9+691737r3Xvfuvde9+HHr3XvbnXuve/de697917r3v3Xusg+g90PVD&#10;x679+611737r3Xvfuvde9+691737r3Xvfuvde9+691737r3Xvfuvde9+691737r3Xvfuvde9+691&#10;37uOHXuve99e697917r3v3Xuve/de697917rr3Qcevdd+79e697917r3v3Xuve/de697917r3v3X&#10;uve/de697917r3v3Xuve/de697917r3v3Xuve/de697917r3v3Xuve/de697917r3v3Xuve/de69&#10;7917r3v3Xuve/de6793HDrXXve+vde9+691737r3Xvfuvde9+691737r3Xvfuvde9+691737r3Xv&#10;fuvde9+691737r3Xvfuvde9+691737r3Xvfuvde9+691737r3Xvfuvde9+691737r3Xvfuvde9+6&#10;91737r3Xvfuvde9+691737r3Xvfuvde9+691737r3Xvfuvde9+691737r3Xvfuvde9+691737r3X&#10;vfuvde9+691737r3Xvfuvde9+691737r3Xvfuvde9+691737r3Xvfuvde9+691737r3XXujcevde&#10;96631737r3Xvfuvde9+691737r3Xvfuvde9+691737r3Xvfuvde9+691737r3Xvfuvde9+691737&#10;r3Xvfuvde9+691737r3Xvfuvde9+691737r3Xvfuvde9+691737r3Xvfuvde9+691737r3Xvfuvd&#10;e9+691737r3Xvfuvde9+691737r3Xvfuvde9+691737r3Xvfuvde96PDr3XXunXuve/de697917r&#10;3v3Xuve/de64t9Pex1YdcPdurde9+691737r3Xvfuvde9+691737r3X/0N/T2X9X697917r3v3Xu&#10;ve/de697917r3v3Xusfu/V+ve/de697917r3v3Xuve/de697917r3v3Xuve/de697917r3v3Xuve&#10;/de697svXuu/dutde9+691737r3Xvfuvde9+691737r3Xvfuvde9+691737r3Xvfuvde9+691737&#10;r3Xvfuvde9+691737r3Xvfuvde97HHr3Xvd+vde9+691737r3XvfuvdZR7p1Tr3v3Wuve/de6979&#10;17r3v3Xuve/de697917r3v3Xuve/de697917r3v3Xuve/de697917r3v3Xuu/bnXuve/de697917&#10;r3v3Xuve/de697q3Dr3Xvfl69173br3Xvfuvde9+691737r3Xvfuvde9+691737r3Xvfuvde9+69&#10;1737r3Xvfuvde9+691737r3Xvfuvde9+691737r3Xvfuvde9+691737r3Xvfuvde9+691737r3Xf&#10;tzrXXvfuvde9+691737r3Xvfuvde9+691737r3Xvfuvde9+691737r3Xvfuvde9+691737r3Xvfu&#10;vde9+691737r3Xvfuvde9+691737r3Xvfuvde9+691737r3Xvfuvde9+691737r3Xvfuvde9+691&#10;737r3Xvfuvde9+691737r3Xvfuvde9+691737r3Xvfuvde9+691737r3Xvfuvde9+691737r3Xvf&#10;uvde9+691737r3Xvfuvde9+691737r3Xvfuvde9+691737r3XvdW69117r1vr3v3Xuve/de69791&#10;7r3v3Xuve/de697917r3v3Xuve/de697917r3v3Xuve/de697917r3v3Xuve/de697917r3v3Xuv&#10;e/de697917r3v3Xuve/de697917r3v3Xuve/de697917r3v3Xuve/de697917r3v3Xuve/de6979&#10;17r3v3Xuve/de697917r3v3Xuve/de6978evdde2+vde9+691737r3Xvfuvde9+69103097HHrY4&#10;9Y/dur9e9+691737r3Xvfuvde9+691737r3X/9Hf09l/V+ve/de697917r3v3Xuve/de697917rH&#10;7v1fr3v3Xuve/de697917r3v3Xuve/de697917r3v3Xuve/de697917r3v3Xuve7Lw69137t1rr3&#10;v3Xuve/de697917r3v3Xuve/de697917r3v3Xuve/de697917r3v3Xuve/de697917r3v3Xuve/d&#10;e697917r3va8evde93691737r3Xvfuvde9tnj17rIDce/VHVCKdd+99a697917r3v3Xuve/de697&#10;917r3v3Xuve/de697917r3v3Xuve/de697917r3v3Xuve/de679ude697917r3v3Xuve/de69791&#10;7r3urde6978vXuve7de697917r3v3Xuve/de697917r3v3Xuve/de697917r3v3Xuve/de697917&#10;r3v3Xuve/de697917r3v3Xuve/de697917r3v3Xuve/de697917r3v3Xuve9jj17rv3frXXvfuvd&#10;e9+691737r3Xvfuvde9+691737r3Xvfuvde9+691737r3Xvfuvde9+691737r3Xvfuvde9+69173&#10;7r3Xvfuvde9+691737r3Xvfuvde9+691737r3Xvfuvde9+691737r3Xvfuvde9+691737r3Xvfuv&#10;de9+691737r3Xvfuvde9+691737r3Xvfuvde9+691737r3Xvfuvde9+691737r3Xvfuvde9+6917&#10;37r3Xvfuvde9+691737r3Xvfuvde9+691737r3Xvejw69117p1vr3v3Xuve/de697917r3v3Xuve&#10;/de697917r3v3Xuve/de697917r3v3Xuve/de697917r3v3Xuve/de697917r3v3Xuve/de69791&#10;7r3v3Xuve/de697917r3v3Xuve/de697917r3v3Xuve/de697917r3v3Xuve/de697917r3v3Xuv&#10;e/de697917r3v3Xuve/de697917rr2317r3v3Xuve/de697917r3v3Xuum+h97HHrY49Y/dur9e9&#10;+691737r3Xvfuvde9+691737r3X/0t/T2X9X697917r3v3Xuve/de697917rx+h/1vfuvDj1j936&#10;v1737r3Xvfuvde9+691737r3Xvfuvde9+691737r3Xvfuvde9+691737r3Xvdl4de6792611737r&#10;3Xvfuvde9+691737r3Xvfuvde9+691737r3Xvfuvde9+691737r3Xvfuvde9+691737r3Xvfuvde&#10;9+69173tePXuve79e697917r3v3Xuve2+vdcl+n+x91PVTx65+/A061173frXXvfuvde9+691737&#10;r3Xvfuvde9+691737r3Xvfuvde9+691737r3Xvfuvde9+HHr3Xftzr3Xvfuvde9+691737r3Xvfu&#10;vde90bj17r3va8Ovde92691737r3Xvfuvde9+691737r3Xvfuvde9+691737r3Xvfuvde9+69173&#10;7r3Xvfuvde9+691737r3Xvfuvde9+691737r3Xvfuvde9+691737r3Xvfuvde97Xj1rrv3fr3Xvf&#10;uvde9+691737r3Xvfuvde9+691737r3Xvfuvde9+691737r3Xvfuvde9+691737r3Xvfuvde9+69&#10;1737r3Xvfuvde9+691737r3Xvfuvde9+691737r3Xvfuvde9+691737r3Xvfuvde9+691737r3Xv&#10;fuvde9+691737r3Xvfuvde9+691737r3Xvfuvde9+691737r3Xvfuvde9+691737r3Xvfuvde9+6&#10;91737r3Xvfuvde9+691737r3Xvfuvde9+691737r3Xvfuvdde2+t9e9+691737r3Xvfuvde9+691&#10;737r3Xvfuvde9+691737r3Xvfuvde9+691737r3Xvfuvde9+691737r3Xvfuvde9+691737r3Xvf&#10;uvde9+691737r3Xvfuvde9+691737r3Xvfuvde9+691737r3Xvfuvde9+691737r3Xvfuvde9+69&#10;1737r3Xvfuvde9+691737r3Xvfuvdde2+vde9+691737r3Xvfuvde9+6910foffhx62OPWP3fq/X&#10;vfuvde9+691737r3Xvfuvde9+691/9Pf09l/V+ve/de697917r3v3Xuve/de66b6H3scevDj1w92&#10;6v1737r3Xvfuvde9+691737r3Xvfuvde9+691737r3Xvfuvde9+691737r3Xvdhw61137t17r3v3&#10;Xuve/de697917r3v3Xuve/de697917r3v3Xuve/de697917r3v3Xuve/de697917r3v3Xuve/de6&#10;97917r3uy9e697t17r3v3Xuve9Hh17r3unXuua/T3U8eqnj13711rr3v3Xuu/dgfI9e697t1rr3v&#10;3Xuve/de697917r3v3Xuve/de697917r3v3Xuve/de6972OPXuu/d+vde9+691737r3Xvfuvde9+&#10;69117bPHr3Xfu44de697317r3v3Xuve/de697917r3v3Xuve/de697917r3v3Xuve/de697917r3&#10;v3Xuve/de697917r3v3Xuve/de697917r3v3Xuve/de697917r3v3Xuve/de6792XrXXvduvde9+&#10;691737r3Xvfuvde9+691737r3Xvfuvde9+691737r3Xvfuvde9+691737r3Xvfuvde9+691737r3&#10;Xvfuvde9+691737r3Xvfuvde9+691737r3Xvfuvde9+691737r3Xvfuvde9+691737r3Xvfuvde9&#10;+691737r3Xvfuvde9+691737r3Xvfuvde9+691737r3Xvfuvde9+691737r3Xvfuvde9+691737r&#10;3Xvfuvde9+691737r3Xvfuvde9+691737r3Xvfuvde9+69117bPHrfXvfuvde9+691737r3Xvfuv&#10;de9+691737r3Xvfuvde9+691737r3Xvfuvde9+691737r3Xvfuvde9+691737r3Xvfuvde9+6917&#10;37r3Xvfuvde91/F17r3u3Xuve/de697917r3v3Xuve/de697917r3v3Xuve/de697917r3v3Xuve&#10;/de697917r3v3Xuve/de697917r3v3XuuvbZ49e697917r3v3Xuve/de697917rx+h/1vfutjj1i&#10;936v1737r3Xvfuvde9+691737r3Xvfuvdf/U39PZf1fr3v3Xuve/de697917r3v3Xuum+h97HHrw&#10;49cPdur9e9+691737r3Xvfuvde9+691737r3Xvfuvde9+691737r3Xvfuvde9+69173ccOtdd+99&#10;e697917r3v3Xuve/de697917r3v3Xuve/de697917r3v3Xuve/de697917r3v3Xuve/de697917r&#10;3v3Xuve/de697svXuve7de697917r3urcOvde91691zX6D3U8eqnj13711rr3v3Xuve/de6793HD&#10;rXXve+vde9+691737r3Xvfuvde9+691737r3Xvfuvde9+69173scevdd+79e697917r3v3Xuve/d&#10;e697917rr22ePXuu/dxw69173vr3Xvfuvde9+691737r3Xvfuvde9+691737r3Xvfuvde9+69173&#10;7r3Xvfuvde9+691737r3Xvfuvde9+691737r3Xvfuvde9+691737r3Xvfuvde9+69137svWuve7d&#10;e697917r3v3Xuve/de697917r3v3Xuve/de697917r3v3Xuve/de697917r3v3Xuve/de697917r&#10;3v3Xuve/de697917r3v3Xuve/de697917r3v3Xuve/de697917r3v3Xuve/de697917r3v3Xuve/&#10;de697917r3v3Xuve/de697917r3v3Xuve/de697917r3v3Xuve/de697917r3v3Xuve/de697917&#10;r3v3Xuve/de697917r3v3Xuve/de697917r3v3Xuve/de697917rr3Q8et9e96691737r3Xvfuvd&#10;e9+691737r3Xvfuvde9+691737r3Xvfuvde9+691737r3Xvfuvde9+691737r3Xvfuvde9+69173&#10;7r3Xvfuvde9+691737r3Xvfuvde9+691737r3Xvfuvde9+691737r3Xvfuvde9+691737r3Xvfuv&#10;de9+691737r3Xvfuvde9+691737r3Xvfuvdde2zx691737r3Xvfuvde9+691737r3Xj9D/re/dbH&#10;HrF7v1fr3v3Xuve/de697917r3v3Xuve/de6/9Xf09l/V+ve/de697917r3v3Xuve/de66b6f7H3&#10;sdbHHrh7t1br3v3Xuve/de697917r3v3Xuve/de697917r3v3Xuve/de697917r3v3Xuve7jh1rr&#10;v3vr3Xvfuvde9+691737r3XXvR4de6797691737r3Xvfuvde9+691737r3Xvfuvde9+691737r3X&#10;vfuvde9+691737r3Xvdl69173br3Xvfuvde91bh17r3uvXuua/Qe6nj1U8eu/eutde9+691737r3&#10;Xfu44da697317r3v3Xuve/de697917r3v3Xuve/de697917r3v3Xuve9jj17rv3fr3Xvfuvde9+6&#10;91737r3Xvfuvdde2+vdd+7jh17r3vfXuve/de697917r3v3Xuve/de697917r3v3Xuve/de69791&#10;7r3v3Xuve/de697917r3v3Xuve/de697917r3v3Xuve/de697917r3v3Xuve/de697917rv3ZeHW&#10;uve7de697917r3v3Xuve/de697917r3v3Xuve/de697917r3v3Xuve/de697917r3v3Xuve/de69&#10;7917r3v3Xuve/de697917r3v3Xuve/de697917r3v3Xuve/de697917r3v3Xuve/de697917r3v3&#10;Xuve/de697917r3v3Xuve/de697917r3v3Xuve/de697917r3v3Xuve/de697917r3v3Xuve/de6&#10;97917r3v3Xuve/de697917r3v3Xuve/de697917r3v3Xuve/de697917rr3Q8evde96631737r3X&#10;vfuvde9+691737r3Xvfuvde9+691737r3Xvfuvde9+691737r3Xvfuvde9+691737r3Xvfuvde9+&#10;691737r3Xvfuvde9+691737r3Xvfuvde9+691737r3Xvfuvde9+691737r3Xvfuvde9+691737r3&#10;Xvfuvde9+691737r3Xvfuvde9+691737r3Xvfuvdde2zx691737r3Xvfuvde9+691737r3Xj9D/r&#10;e/dbHHrF7v1fr3v3Xuve/de697917r3v3Xuve/de6//W39PZf1fr3v3Xuve/de697917r3v3Xuum&#10;+n+x97HWxx64e7dW697917r3v3Xuve/de697917r3v3Xuve/de697917r3v3Xuve/de697917r3u&#10;44da6797691737r3Xvfuvde9+691737r3Xvfuvde9+691737r3Xvfuvde9+691737r3Xvfuvde9+&#10;691737r3Xvfuvde9+69173Zevde92691737r3XvdW4de697r17rmv0Hup49VPHrv3rrXXvfuvde9&#10;+69137uOHWuve99e697917r3v3Xuve/de697917r3v3Xuve/de697917r3vY49e6793691737r3X&#10;vfuvde9+691737r3XXtvr3Xfu44de697317r3v3Xuve/de697917r3v3Xuve/de697917r3v3Xuv&#10;e/de697917r3v3Xuve/de697917r3v3Xuve/de697917r3v3Xuve/de697917r3v3Xuve/de6792&#10;Xh1rr3u3Xuve/de697917r3v3Xuve/de697917r3v3Xuve/de697917r3v3Xuve/de697917r3v3&#10;Xuve/de697917r3v3Xuve/de697917r3v3Xuve/de697917r3v3Xuve/de697917r3v3Xuve/de6&#10;97917r3v3Xuve/de697917r3v3Xuve/de697917r3v3Xuve/de697917r3v3Xuve/de697917r3v&#10;3Xuve/de697917r3v3Xuve/de697917r3v3Xuve/de697917r3v3Xuve/de6690PHr3Xveut9e9+&#10;691737r3Xvfuvde9+691737r3Xvfuvde9+691737r3Xvfuvde9+691737r3Xvfuvde9+691737r3&#10;Xvfuvde9+691737r3Xvfuvde9+691737r3Xvfuvde9+691737r3Xvfuvde9+691737r3Xvfuvde9&#10;+691737r3Xvfuvde9+691737r3Xvfuvde9+691737r3XXts8evde9+691737r3Xvfuvde9+6914/&#10;Q/63v3Wxx6xe79X697917r3v3Xuve/de697917r3v3Xuv//X39PZf1fr3v3Xuve/de697917r3v3&#10;XuuLfj3sdbXrj7t1br3v3Xuve/de697917r3v3Xuve/de697917r3v3Xuve/de697917r3v3Xuve&#10;7jh1rrv3vr3Xvfuvde9+691737r3Xvfuvde9+691737r3Xvfuvde9+691737r3Xvfuvde9+69173&#10;7r3Xvfuvde9+691737r3Xvdl69173br3Xvfuvde90bj17r3vXXuua/Qe6nj1U8eu/eutde9+6917&#10;37r3Xfu44da697317r3v3Xuve/de697917r3v3Xuve/de697917r3v3Xuve9jj17rv3fr3Xvfuvd&#10;e9+691737r3Xvejw69117p17rv3ccOvde97691737r3Xvfuvde9+691737r3Xvfuvde9+691737r&#10;3Xvfuvde9+691737r3Xvfuvde9+691737r3Xvfuvde9+691737r3Xvfuvde9+691737r3Xvfuvdd&#10;+7Lw61173br3Xvfuvde9+691737r3Xvfuvde9+691737r3Xvfuvde9+691737r3Xvfuvde9+6917&#10;37r3Xvfuvde9+691737r3Xvfuvde9+691737r3Xvfuvde9+691737r3Xvfuvde9+691737r3Xvfu&#10;vde9+691737r3Xvfuvde9+691737r3Xvfuvde9+691737r3Xvfuvde9+691737r3Xvfuvde9+691&#10;737r3Xvfuvde9+691737r3Xvfuvde9+691737r3Xvfuvde9+691737r3Xvfuvdde6Hj17r3vXW+v&#10;e/de697917r3v3Xuve/de697917r3v3Xuve/de697917r3v3Xuve/de697917r3v3Xuve/de6979&#10;17r3v3Xuve/de697917r3v3Xuve/de697r+Lr3Xvduvde9+691737r3Xvfuvde9+691737r3Xvfu&#10;vde9+691737r3Xvfuvde9+691737r3Xvfuvde9+691737r3XXts8evde9+691737r3Xvfuvde9+6&#10;914/Q/63v3Wxx6xe79X697917r3v3Xuve/de697917r3v3Xuv//Q39PZf1fr3v3Xuve/de697917&#10;r3v3Xuuv7Q/1ve/Lrfl1w926t1737r3Xvfuvde9+691737r3Xvfuvde9+691737r3Xvfuvde9+69&#10;1737r3Xvdxw61137317r3v3Xuve/de697917r3v3Xuve/de697917r3v3Xuve/de697917r3v3Xu&#10;ve/de697917r3v3Xuve/de697917r3uy9e697t17r3v3Xuve6Nx69173rr3XNfoPdTx6qePXfvXW&#10;uve/de697917rv3ccOtde97691737r3Xvfuvde9+691737r3Xvfuvde9+691737r3Xvexx69137v&#10;17r3v3Xuve/de697917r3urcOvdde69e6793HDr3Xve+vde9+691737r3Xvfuvde9+691737r3Xv&#10;fuvde9+691737r3Xvfuvde9+691737r3Xvfuvde9+691737r3Xvfuvde9+691737r3Xvfuvde9+6&#10;91737r3Xfuy9a697t17r3v3Xuve/de697917r3v3Xuve/de697917r3v3Xuve/de697917r3v3Xu&#10;ve/de697917r3v3Xuve/de697917r3v3Xuve/de697917r3v3Xuve/de697917r3v3Xuve/de697&#10;917r3v3Xuve/de697917r3v3Xuve/de697917r3v3Xuve/de697917r3v3Xuve/de697917r3v3X&#10;uve/de697917r3v3Xuve/de697917r3v3Xuve/de697917r3v3Xuve/de697917r3v3XuuvdDx63&#10;173rr3Xvfuvde9+691737r3Xvfuvde9+691737r3Xvfuvde9+691737r3Xvfuvde9+691737r3Xv&#10;fuvde9+691737r3Xvfuvde9+691737r3Xvfuvde9+691737r3Xvfuvde9+691737r3Xvfuvde9+6&#10;91737r3Xvfuvde9+691737r3Xvfuvde9+691737r3Xvfuvde9+69117bPHr3Xvfuvde9+691737r&#10;3XvfuvdeP0P+t791scesXu/V+ve/de697917r3v3Xuve/de697917r//0d/T2X9X697917r3v3Xu&#10;ve/de697917rg31/2Huw6sOHXXvfW+ve/de697917r3v3Xuve/de697917r3v3Xuve/de697917r&#10;3v3Xuve/de697svDr3Xfu3Wuve/de697917r3v3Xuve/de697917r3v3Xuve/de697917r3v3Xuv&#10;e/de697917r3v3Xuve/de697917r3v3Xuve9r17r3u/Xuve/de697o3Hr3Xveuvdc1+nup49VPHr&#10;v3rrXXvfuvde9+69137uOHWuve99e697917r3v3Xuve/de697917r3v3Xuve/de697917r3vY49e&#10;6793691737r3Xvfuvde9+69173VuHXuuvdevdd+7rw69173vr3Xvfuvde9+691737r3Xvfuvde9+&#10;691737r3Xvfuvde9+691737r3Xvfuvde9+691737r3Xvfuvde9+691737r3Xvfuvde9+691737r3&#10;Xvfuvde9+69173Zetdd+7de697917r3v3Xuve/de697917r3v3Xuve/de697917r3v3Xuve/de69&#10;7917r3v3Xuve/de697917r3v3Xuve/de697917r3v3Xuve/de697917r3v3Xuve/de697917r3v3&#10;Xuve/de697917r3v3Xuve/de697917r3v3Xuve/de697917r3v3Xuve/de697917r3v3Xuve/de6&#10;97917r3v3Xuve/de697917r3v3Xuve/de697917r3v3Xuve/de697917r3v3Xuve/de697917rr2&#10;31vr3v3Xuve/de697917r3v3Xuve/de697917r3v3Xuve/de697917r3v3Xuve/de697917r3v3X&#10;uve/de697917r3v3Xuve/de697917r3v3Xuve/de697917r3v3Xuve/de697917r3v3Xuve/de69&#10;7917r3v3Xuve/de697917r3v3Xuve/de697917r3v3Xuve/de697917rr22ePXuve/de697917r3&#10;v3Xuve/de68fof8AW9+62OPWL3fq/Xvfuvde9+691737r3Xvfuvde9+691//0t/T2X9X697917r3&#10;v3Xuve/de697917rg31/2Huw6sOHXXvfW+ve/de697917r3v3Xuve/de697917r3v3Xuve/de697&#10;917r3v3Xuve/de697svDr3Xfu3Wuve/de697917r3v3Xuve/de697917r3v3Xuve/de697917r3v&#10;3Xuve/de697917r3v3Xuve/de697917r3v3Xuve9rx69173fr3Xvfuvde90bj17r3vXXuuS/T/Y+&#10;6nqp49cveutde9+691737r3Xfu44da697317r3v3Xuve/de697917r3v3Xuve/de697917r3v3Xu&#10;ve/Dj17rv2517r3v3Xuve/de697917r3urcOvdde69e6792Xh17r3u3Xuve/de697917r3v3Xuve&#10;/de697917r3v3Xuve/de697917r3v3Xuve/de697917r3v3Xuve/de697917r3v3Xuve/de69791&#10;7r3v3Xuve/de697917r3vY49a6793691737r3Xvfuvde9+691737r3Xvfuvde9+691737r3Xvfuv&#10;de9+691737r3Xvfuvde9+691737r3Xvfuvde9+691737r3Xvfuvde9+691737r3Xvfuvde9+6917&#10;37r3Xvfuvde9+691737r3Xvfuvde9+691737r3Xvfuvde9+691737r3XvfuvdcWZUVnchURSzMTY&#10;Kqi7En/Ae/ccDr3VWP8Aw9v/ACq/+80Osf8Az375/wDrT7mH/WB94v8Aow3H7Yv+tnQI/wBcjkf/&#10;AKOMX7H/AOgevf8AD2/8qv8A7zQ6x/8APfvn/wCtPv3+sD7xf9GG4/bF/wBbOvf65HI//Rxi/Y//&#10;AED17/h7f+VX/wB5odY/+e/fP/1p9+/1gfeL/ow3H7Yv+tnXv9cjkf8A6OMX7H/6B69/w9v/ACq/&#10;+80Osf8Az375/wDrT79/rA+8X/RhuP2xf9bOvf65HI//AEcYv2P/ANA9e/4e3/lV/wDeaHWP/nv3&#10;z/8AWn37/WB94v8Aow3H7Yv+tnXv9cjkf/o4xfsf/oHr3/D2/wDKr/7zQ6x/89++f/rT71/rA+8X&#10;/Rhn/wB6i/62db/1x+SP+jjF/wAa/wCgevf8Pb/yq/8AvNDrH/z3b5/+tPvf+sD7xf8ARhn/AN6h&#10;/wCtnXv9cfkj/o4xf8a/6B69/wAPb/yq/wDvNDrH/wA92+f/AK0+/f6wPvF/0YZ/96h/62de/wBc&#10;fkj/AKOMX/Gv+gevf8Pb/wAqv/vNDrH/AM92+f8A60+/f6wPvF/0YZ/96h/62de/1x+SP+jjF/xr&#10;/oHr3/D2/wDKr/7zQ6x/892+f/rT79/rA+8X/Rhn/wB6h/62de/1x+SP+jjF/wAa/wCgevf8Pb/y&#10;q/8AvNDrH/z3b5/+tPvX+sD7xf8ARhn/AN6h/wCtnXv9cfkj/o4xf8a/6B69/wAPb/yq/wDvNDrH&#10;/wA9++P/AK0+/f6wPvF/0YZ/2xf9bOtf65HI/wD0cYv2P/0D17/h7f8AlV/95odY/wDnv3x/9afe&#10;/wDWB94v+jDP/vUP/Wzr3+uRyP8A9HGL9j/9A9e/4e3/AJVf/eaHWP8A5798f/Wn37/WB94v+jDP&#10;/vUP/Wzr3+uRyP8A9HGL9j/9A9e/4e3/AJVf/eaHWP8A5798f/Wn3r/WB94v+jDP/vUP/Wzr3+uR&#10;yP8A9HGL9j/9A9e/4e3/AJVf/eaHWP8A5798f/Wn37/WB94v+jDcf71D/wBbOvf65HI//Rxi/Y//&#10;AED11/w9v/Kr/wC80Osf/Pfvj/60+6/6wHvH/wBGGf8A3qH/AK2db/1yOR/+jjF+x/8AoHr3/D2/&#10;8qv/ALzQ6x/89++P/rT79/rAe8f/AEYZ/wDeof8ArZ17/XI5H/6OMX7H/wCgevf8Pb/yq/8AvNDr&#10;H/z374/+tPv3+sB7x/8ARhn/AN6h/wCtnXv9cjkf/o4xfsf/AKB69/w9v/Kr/wC80Osf/Pfvj/60&#10;+/f6wHvH/wBGGf8A3qH/AK2de/1yOR/+jjF+x/8AoHr3/D2/8qv/ALzQ6x/89++P/rT79/rAe8f/&#10;AEYZ/wDeof8ArZ17/XI5H/6OMX7H/wCgevf8Pb/yq/8AvNDrH/z374/+tPv3+sB7x/8ARhn/AN6h&#10;/wCtnXv9cjkf/o4xfsf/AKB69/w9v/Kr/wC80Osf/Pfvj/60+/f6wHvH/wBGGf8A3qH/AK2de/1y&#10;OR/+jjF+x/8AoHr3/D2/8qv/ALzQ6x/89++P/rT79/rAe8f/AEYZ/wDeof8ArZ17/XI5H/6OMX7H&#10;/wCgevf8Pb/yq/8AvNDrH/z374/+tPv3+sB7x/8ARhn/AN6h/wCtnXv9cjkf/o4xfsf/AKB69/w9&#10;v/Kr/wC80Osf/Pfvj/60+/f6wHvH/wBGGf8A3qH/AK2de/1yOR/+jjF+x/8AoHr3/D2/8qv/ALzQ&#10;6x/89++P/rT79/rAe8f/AEYZ/wDeof8ArZ17/XI5H/6OMX7H/wCgevf8Pb/yq/8AvNDrH/z374/+&#10;tPv3+sB7x/8ARhn/AN6h/wCtnXv9cjkf/o4xfsf/AKB69/w9v/Kr/wC80Osf/Pfvj/60+/f6wHvH&#10;/wBGGf8A3qH/AK2de/1yOR/+jjF+x/8AoHr3/D2/8qv/ALzQ6x/89++P/rT79/rAe8f/AEYZ/wDe&#10;of8ArZ17/XI5H/6OMX7H/wCgeuv+HuP5VX/eaHWX/nu3z/8AWn37/gf/AHj/AOjDP/vUP/W3rX+u&#10;RyP/ANHGP9j/APQPXv8Ah7j+VV/3mh1l/wCe7fP/ANaffv8Agf8A3j/6MM/+9Q/9bevf65HI/wD0&#10;cY/2P/0D17/h7j+VV/3mh1l/57t8/wD1p9+/4H/3j/6MM/8AvUP/AFt69/rkcj/9HGP9j/8AQPXv&#10;+HuP5VX/AHmh1l/57t8//Wn37/gf/eP/AKMM/wDvUP8A1t69/rkcj/8ARxj/AGP/ANA9e/4e4/lV&#10;f95odZf+e7fP/wBaffv+B/8AeP8A6MM/+9Q/9bevf65HI/8A0cY/2P8A9A9e/wCHuP5VX/eaHWX/&#10;AJ7t8/8A1p9+/wCB/wDeP/owz/71D/1t63/rkcj/APRxj/Y//QPXv+HuP5Vf/eZ/WX/nu3z/APWn&#10;37/WA94/+jDP/vUP/W3r3+uRyP8A9HGL9j/9A9e/4e4/lV/95n9Zf+e7fP8A9affv9YD3j/6MM/+&#10;9Q/9bevf65HI/wD0cYv2P/0D17/h7j+VX/3mf1l/57d8/wD1p96/1gPeT/owz/71D/1t69/rkcj/&#10;APRxj/Y//QPXv+HuP5Vf/eZ/WX/nt31/9affv9YD3j/6MM/+9Q/9bevf65HI/wD0cYv2P/0D17/h&#10;7j+VX/3mf1l/57d9f/Wn37/WA94/+jDP/vUP/W3r3+uRyP8A9HGL9j/9A9e/4e4/lV/95n9Zf+e3&#10;fX/1p9+/1gPeP/owz/71D/1t69/rkcj/APRxi/Y//QPXv+HuP5Vf/eZ/WX/nt31/9affv9YD3j/6&#10;MM/+9Q/9bevf65HI/wD0cYv2P/0D17/h7j+VX/3mf1l/57d9f/Wn37/WA94/+jDP/vUP/W3r3+uR&#10;yP8A9HGL9j/9A9e/4e4/lV/95n9Zf+e3fX/1p96PsB7xn/lgz/71D/1t69/rkcj/APRxi/Y//QPX&#10;v+Ht/wCVV/3mf1l/57d8/wD1p96/4H73j/6MNx/vUP8A1t69/rkcj/8ARxi/Y/8A0D17/h7f+VV/&#10;3mf1l/57d8//AFp9+/4H73j/AOjDcf71D/1t69/rkcj/APRxi/Y//QPXv+Ht/wCVV/3mf1l/57d8&#10;/wD1p9+/4H73j/6MNx/vUP8A1t69/rkcj/8ARxi/Y/8A0D17/h7f+VV/3mf1l/57d8//AFp9+/4H&#10;73j/AOjDcf71D/1t69/rkcj/APRxi/Y//QPXv+Ht/wCVV/3mf1l/57d8/wD1p9+/4H73j/6MNx/v&#10;UP8A1t69/rkcj/8ARxi/Y/8A0D17/h7f+VV/3mf1l/57d8//AFp9+/4H73j/AOjDcf71D/1t69/r&#10;kcj/APRxi/Y//QPXv+Ht/wCVV/3mf1l/57d8/wD1p9+/4H73j/6MNx/vUP8A1t69/rkcj/8ARxi/&#10;Y/8A0D17/h7f+VV/3mf1l/57d8//AFp9+/4H73j/AOjDcf71D/1t69/rkcj/APRxi/Y//QPVmu3d&#10;wYbdu38FurbmRgy+3tzYfGbgwOWpCxpcnhs1QpkcXkKYuAfHNBJHIhIBsw4HuI7q2uLK5ksrtSks&#10;LsjqeKuhKsp+YIIPQ1iljmiWaI6lcBlPkQRUH8wenv2x1br3v3Xuve/de697917ro/Q+9jj1sces&#10;fu3V+ve/de697917r3v3Xuve/de697917r//09/T2X9X697917r3v3Xuve/de697917rg31/2Huw&#10;6sOHXXvfW+ve/de697917r3v3Xuve/de697917r3v3Xuve/de697917r3v3Xuve/de697svDr3Xf&#10;u3Wuve/de697917r3v3Xuve/de697917r3v3Xuve/de697917r3v3Xuve/de697917r3v3Xuve/d&#10;e697917r3v3Xuve9rx69173fr3Xvfuvde9tnj17r3v3XuuS/n3U9VPXL3rrXXvfuvde9+69137uO&#10;HWuve99e697917r3v3Xuve/de697917r3v3Xuve/de697917r3v3Xuu/bnXuve/de697917r3v3X&#10;uve6Nx69117117rv3Zevde92691737r3Xvfuvde9+691737r3Xvfuvde9+691737r3Xvfuvde9+6&#10;91737r3Xvfuvde9+691737r3Xvfuvde9+691737r3Xvfuvde9+691737r3Xvfuvde9+69137c611&#10;737r3Xvfuvde9+691737r3Xvfuvde9+691737r3Xvfuvde9+691737r3Xvfuvde9+691737r3Xvf&#10;uvde9+691737r3Xvfuvde9+691737r3Xvfuvde9+691737r3Xvfuvde9+691737r3Xvfuvde9+69&#10;1737r3Xvfuvde9+691737r3XvfuvdRK//gDW/wDUJU/9aW93j/tF+0f4etN8J6+Mb77tdc8uve/d&#10;e697917r3v3Xuve/de697917r3v3Xuve/de697917r3v3Xuve/de697917r3v3Xuve/de697917r&#10;3v3Xuve/de697917r3v3Xuve/de697917r3v3Xuve/de697917r3v3Xuve/de697917r3v3Xuve/&#10;de697917r3v3Xuve/de697917r3v3Xuve/de697917r3v3Xuve/de697917r3v3Xuve/de697917&#10;r3v3Xuve/de697917r3v3Xuve/de697917r3v3Xuve/de697917r3v3Xuve/de6+vz8Tefiv8av/&#10;ABX7pv8A991jvfEDnX/lct2/57Lr/q+/Wfmx/wDJFsv+aEX/AFbXowXsM9GfXvfuvde9+691737r&#10;3XTfQ+9jj1scesfu3V+ve/de697917r3v3Xuve/de697917r/9Tf09l/V+ve/de697917r3v3Xuv&#10;e/de64N9f9h7sOrDh11731vr3v3Xuve/de697917r3v3Xuve/de697917r3v3Xuve/de697917r3&#10;v3Xuve7L17rv3brXXvfuvde9+691737r3Xvfuvde9+691737r3Xvfuvde9+6910Tbk8AfU+9de60&#10;rfnr/wALJuiugO7N1dO/EP44t8p8HsXLVm3twd35/tVOu+vM9n8TWvR5WLrLF4jCZuqzeJDKUgz0&#10;1VRRVDI0lJT1VE1PWT3WNiPT+fVS3Vlv8mb/AIUWfHH+bTubM9J5Pr3J/Gr5RYbC126cd1Tnd30u&#10;+dr9j7UxJC5jJ9ab/joMQ9XX49CtVksJV4unqY6ZjUUrV9PTV81JVlKnPXq1x1sTe/dW697917r3&#10;v3Xuve/de6972OPXuve79e697917r3ts8evde9+691yX8+6nrTdcveuq9e9+691737r3Xfuy8Ovd&#10;e92611737r3Xvfuvde9+691737r3Xvfuvde9+691737r3Xvfuvdd+3Ovde9+691737r3Xvfuvde9&#10;0bj17rr3rr3Xfuy8evde92691737r3Xvfuvde9+691737r3Xvfuvde9+691737r3Xvfuvde9+691&#10;737r3Xvfuvde9+691737r3Xvfuvde9+691737r3Xvfuvde9+691737r3Xvfuvde9+69137uOHWut&#10;M3+Yj/wsQ6A+L3eu8uh/ih8eZflp/o6zGR2rvLuTJdqJ1r1jUbvwtX9nmcb1vBjsFnavcePppllp&#10;WzZloKaaaJ5Mf9/QPT101QCcjA+f+breOj5/yav+FInxv/mwb5yPQO4etsl8YPlFDi8puLa3Wec3&#10;tRb/ANpdqbawVH97nZ+uN+rjsJNPl8fBHPX5HAVeIimjolarpJ6+GmyD0W+Bz177Otj/AN261173&#10;7r3Xvfuvde9+691737r3Xvfuvde9+691737r3Xvfuvde9+691737r3Xvfuvde9+691737r3Xvfuv&#10;de9+691737r3Xvfuvde9+691737r3Xvfuvde9+691737r3Xvfuvde9+691737r3Xvfuvde9+6917&#10;37r3XvfuvdRK/wD4A1v/AFCVP/Wlvd4/jX7R1pvhPXxjffdrrnl1737r3Xvfuvde9+691737r3Xv&#10;fuvde9+691737r3Xvfuvde9+691737r3Xvfuvde9+691737r3Xvfuvde9+691737r3Xvfuvde9+6&#10;91737r3Xvfuvde9+691737r3Xvfuvde9+691737r3Xvfuvde9+691737r3Xvfuvde9+691737r3X&#10;vfuvde9+691737r3Xvfuvde9+691737r3Xvfuvde9+691737r3Xvfuvde9+691737r3Xvfuvde9+&#10;691737r3Xvfuvde9+691737r3Xvfuvde9+691737r3X1+fib/wBkr/Gn/wAV+6b/APfdY73xA51/&#10;5XLdv+ey6/6vydZ+bH/yRbL/AJoRf9W16MF7DPRn1737r3Xvfuvde9+691xb6f7H3sdWHHrh7t1b&#10;r3v3Xuve/de697917r3v3Xuve/de6//V39PZf1fr3v3Xuve/de697917r3v3XuuDfX/Ye7Dqw4dd&#10;e99b697917r3v3Xuve/de697917qmn/hQlLJD/Jj+f0kcjxSL07j9EiMyOpPYGFF1ZLEf7D3aP4h&#10;1XyPXxtP4rlP+dlX/wDnZUf9He1fTfX0j/8AhExVVNT8MfmKamonqGX5PYMKZ5pJSt+qcbfT5CbX&#10;/PtPL8f5D/D1ccPz63UvbXV+ve/de697917r4tn87zJ5GP8Am6/zEo0rqxET5WdroirVToqKufdQ&#10;qqjWA/wHtTF/Zj8/8PTR49Dt/wAJuMhXzfztfgbHLXVksbb17N1RyVMzow/0CbsNirMQf9j73L/Z&#10;n7R/h68OPX2HvbPTnXvfuvde9+691737r3Xvfuvde9+691737r3XvfuvdAp8k9ub53j8dO/No9YV&#10;ktB2VurpXtTbfXtdDVfZTUW+M5sWvxm06uKtLIIWjr5ad1lLDQQGuLX91PDrR49fCHyGPyGHyFdi&#10;ctQ1mLy2LrKrHZLG5GlmoshjshRTNTVtBX0VSqyRTRSK0csUihlYFWAII9q+m+r1v+Ezuy+wt4fz&#10;rPhfU9e02S8my812ZvXemWoaWonpMD15j+oM9it01OaqKdWWmpq+OtTCJLMVR6mup4AdcyBqSV00&#10;/wBXHra8evsG+2enOve/de697917r3v3Xuve/Dj17r3tzr3Xvfuvde9tnj17r3v3Xuu1+v8AsPej&#10;1o8OufuvVevmY/8ACg3+cL/My+LH83v5cdD/AB8+YXavVnUOxP8AQJ/dHYe2324MLgv7z/GLZe8c&#10;99kuQx88v+VZPI1tbJrkb9yZ7WFgFCopWprX7evEkdUzf9BBP85r/vYJ3h/yVs7/AOtXvfhp/qJ/&#10;z9aqevf9BBP85r/vYJ3h/wAlbO/+tXv3hr/qJ69U9e/6CCf5zX/ewTvD/krZ3/1q9+8Nf9RPXqnr&#10;3/QQT/Oa/wC9gneH/JWzv/rV794a/wConr1T0M3x1/n2fzgt0fILovbW4Pnn3PlsFuLuTrHB5rFV&#10;w2c9HlMTld7UVBkcdVR/wqxinhkeORfoQSD70yKAWFcfPr1T19gL2317r3v3Xuve/de697917r3v&#10;3Xuve/de6793HDr3Xve+vde9+691737r3XvdG49e669669173scevdd+79e697917r3v3Xuve/de&#10;697917r3v3Xuve/de697917r3v3Xuve/de697917r3v3Xuve/de697917r3v3Xuve/de697917r3&#10;v3Xuve/de697917r3v3Xuve/de6SHYWO3JmNg74xGzckuH3flNoblx21cu7tGmK3JXYWemweSd05&#10;UQVTRSkjkaePemBKELxp/Py68KVFevgp7j25ntnbiz20t14XJ7c3RtbNZPbm5Nu5uiqMZmsBuDCV&#10;0mMzOFy+NrFSWnqqSojlgqIZVDxyKUcAgj271rq47/hO9sjsvfH85n4IU3Vwr4sttztar3tujIUL&#10;TwRY7rPaWz8lleyzkqyGyxU9ZhY63F2kYLPLVR0vqedY2q3D8x1sdfZO92611737r3Xvfuvde9+6&#10;91737r3Xvfuvde9+691pmfz9v+FH/wAtP5XnzGofip8dOmPjzuOgPTuyOyMjvjuTG9jbqyM1fvHI&#10;5WjkoMbhdmZ/bkNOlOlDEUaaao1MWJFiEWoqxI8h1vHVDfw6/wCFKX83r5W/zE/hB1Pvz5Fbd2v1&#10;D2/8zfi/17vzrLrvpnqPA4bMbK3n3lg9v7m26u5snhq/csUFXQ1M9LKY86HKOfXfn3vTjJNf9Xp1&#10;6vX1F/e+tde9+691737r3Xvfuvde9+691737r3Xvfuvde9+691737r3Xvfuvde9+691737r3Xvfu&#10;vde9+691737r3Xvfuvde9+691737r3Xvfuvde9+691737r3USv8A+AFb/wBQlT/1pb3ZPjH2jrTf&#10;CevjG++7fXPLr3v3Xuve/de697917r3v3Xuve/de697917r3v3Xuve/de697917r3v3Xuve/de69&#10;7917r3v3Xuve/de697917r3v3Xuve/de697917r3v3Xuve/de697917r3v3Xuve/de697917r3v3&#10;Xuve/de697917r3v3Xuve/de697917r3v3Xuve/de697917r3v3Xuve/de697917r3v3Xuve/de6&#10;97917r3v3Xuve/de697917r3v3Xuve/de697917r3v3Xuve/de697917r3v3Xuve/de697917r3v&#10;3Xuvr8/E3/slf40/+K/dN/8Avusd74gc6/8AK5bt/wA9l1/1fk6z82P/AJItl/zQi/6tr0YL2Gej&#10;Pr3v3Xuve/de697917ri3497HVh1w926t1737r3Xvfuvde9+691737r3Xvfuvdf/1t/T2X9X6979&#10;17r3v3Xuve/de697917rg31/2Huw6sOHXXvfW+ve/de697917r3v3Xuve/de6po/4UMf9uX/AJ//&#10;APiG6D/34OF97j+Pqvr18ab2s6b6+kx/wiR/7Iw+Y3/iz2D/APfUY32ml/tPyH+E9OL8P5/5ut1j&#10;231br3v3Xuve/de6+K9/PA/7e8fzFf8Axa7tj/3oH9qYv7Mf6vPpo8eh3/4Taf8Ab7j4F/8Ah7dn&#10;f++E3Z7tL8H7P8PXl49fYr9sdOde9+691737r3Xvfuvde9+691737r3Xvfuvde9+691737r3VDHz&#10;p/4Td/yuPn12hmu7exOtN79S9vbtycuY37vv4+byp9g1HYOUnOupyu69r5ugzGAkr6iTXPWZSlxE&#10;FdVyu0tXUzuQw2rMuFNB1ogHJ6OV/L3/AJUHwd/lh7XzeD+JvUce3Nxbup6al312pu3LVu8+1t70&#10;9G6y09Dmt35XmnoUdElGKxMFHQCUef7Xzs8jaJLZY1PXgOrHffut9e9+691737r3Xvfuvde9+691&#10;72517r3v3Xuve2zx691737r3Xa/X3o8OtHh1z916r18gj/hUb/2/X+cv/ls3/wAB5197VJ8PVeqe&#10;/i30VlPlF8lvj58asJn6DamZ+QPdXV3SmJ3NlKSor8Zt7I9n71otmUWcyNDSMss0FJJWLUSxRMHd&#10;VKqQSPe2NF1deGetxD/oCE+SP/edvR//AKKrff8A9X+2fFf0H7T/ANA9W09e/wCgIT5I/wDedvR/&#10;/oqt9/8A1f734j+g/af+gevaevf9AQnyR/7zt6P/APRVb7/+r/fvEf0H7T/0D17T0I/T3/CLn5D9&#10;a9t9XdiZD5wdMZDH7B7F2RvSuoKLqzfEdZX0e1tzUudqaOkeWvVBLKkBSMuwAJFyB72XYilBn/V6&#10;dep19CX3TrXXvfuvde9+691737r3Xvfuvde9+6910v092rQ062ePXL3brXXvfuvde9+69173RuPX&#10;uuveuvde9+69137c691737r3Xvfuvde9+691737r3Xvfuvde9+691737r3Xvfuvde9+691737r3X&#10;vfuvde9+691737r3Xvfuvde9+691737r3Xvfuvde9+691737r3Xvfuvde9+69173scetdUX/AD4/&#10;4Tp/ywv5hvZOQ7o7U6x3f1f3LuCoWp3n2Z0Bu6Dr7M79nQG1bvLAZShy2ArK5ixafLfwdchP6VqK&#10;uVI41TwqPhNPs/1Hrf29Gg/l4fyiPgh/K+w2bg+KPUX8F3ru3GQYfe/cO9s1Xb37a3hi6eqWtTE1&#10;26cpaOgoGlip5ZsVg6SgoZZYIZ5aZ6iNZRsDNTk9e6sx92611737r3Xvfuvde9+691737r3Xvfuv&#10;de9+6918rH/hYp/296p//FVOlf8A3e7k91T8X2j/AADr3VKn8p3/ALem/wAtP/xf/wCG/wD8EVtz&#10;3br3X2+ffuvde9+691737r3Xvfuvde9+691737r3Xvfuvde9+691737r3Xvfuvde9+691737r3Xv&#10;fuvde9+691737r3Xvfuvde9+691737r3Xvfuvde9+691737r3USv/wCAFb/1CVP/AFpb3ZPjH2jr&#10;TfCevjG++7fXPLr3v3Xuve/de697917r3v3Xuve/de697917r3v3Xuve/de697917r3v3Xuve/de&#10;697917r3v3Xuve/de697917r3v3Xuve/de697917r3v3Xuve/de697917r3v3Xuve/de697917r3&#10;v3Xuve/de697917r3v3Xuve/de697917r3v3Xuve/de697917r3v3Xuve/de697917r3v3Xuve/d&#10;e697917r3v3Xuve/de697917r3v3Xuve/de697917r3v3Xuve/de697917r3v3Xuve/de697917r&#10;3v3Xuvr8/E3/ALJX+NP/AIr903/77rHe+IHOv/K5bt/z2XX/AFfk6z82P/ki2X/NCL/q2vRgvYZ6&#10;M+ve/de697917r3v3XuuLfj3sdWHXD3bq3Xvfuvde9+691737r3Xvfuvde9+691//9ff09l/V+ve&#10;/de697917r3v3Xuve/de64N9f9h7sOrDh11731vr3v3Xuve/de697917r3v3XuqaP+FDH/bl/wCf&#10;/wD4hug/9+Dhfe4/j6r69fGm9rOm+vpMf8Ikf+yMPmN/4s9g/wD31GN9ppf7T8h/hPTi/D+f+brd&#10;Y9t9W697917r3v3XuvivfzwP+3vH8xX/AMWu7Y/96B/amL+zH+rz6aPHod/+E2f/AG+4+Bn/AIe3&#10;Z3/vg92e/S/B+z/COvDj19iv21051XH/ADVf5iW2/wCVx8Ot4fLfc3WWc7fptubm2btDHbEwO4sf&#10;tOfK5nemW/hdBJW7jyFNWrSU0VmeaWOiqH+gWJrkjQBY0HWq060aO6/+Frfzo3TV1kPQnxb+MvT2&#10;EqEljgO/6rsfurdmPDAiOWnzuNyO0cY8iHm82CdD/qP6uiIeZ6rq6rg3b/wqk/nf7krparGfLLbu&#10;x6SQuwxO0vjt8cZaGIOeEiqd3bVytYAv0F6st/Uk8+7eGnp1qp6RMP8Awpx/nk0833EfzryrSEp6&#10;Z+g/ixUQ+i+n/JqnY7Rc359PP5vYe/eGnp/M9eqerAPi7/wsh/mT9U5fFU3yS2R0h8rNlJVK2deo&#10;2yvSvaFVS2t48Ju7rpBt6lP5Y1Gz6q5sBo5PupjHl1sN69b4n8sL+bt8QP5rvWFZvT477orMPv8A&#10;2pT0x7S6H32KHFdq9b1FQ/ghra7GUk00GRw9S9vsc5jJpqWTUsMxpq1Z6OFsgqaHj1YGvVonv3W+&#10;ve/de6+cR8v/APhXd/Mu6A+Wnyi6I2b0/wDCfIbQ6V+RPdnUu1K/cvWfdlbuKu231x2Vk9nYKrz9&#10;ZjOxaOmlrZaWiieqlgpII2lLMkUaEIHFjUqGJ4j/AFeXVCTWnVpP/CfL/hQt81/5rHzZ338cfkX1&#10;38Zdp7G2x8bt89wUGR6c2R2dtvdMu5ts9ibS2jQ0dXX7z3jn6VqFqbO1jyxJRLIZFhKzKquj6dNN&#10;D14Ek9bl3unV+qrf51vyy75+DP8ALP8Akp8qfjXBtGo7Z6oouuajDrvbbtXunC02K3f2zguv9x5Z&#10;cPS1lEHqMfQ5afIU7TvJArwAzQTJeM+AqaHFetHAx18ubuz+f3/ON78mMu8/n73ttuJS/gpOlsth&#10;/jzTQwmTyLTt/oIo9uyTqo9Aaqkkcrw7t9S/oTyH8+qVPRMst8//AJ3Z+rOQzvzX+W2ayBHqrsv8&#10;j+48lVtzf1VNZmXcm/PLe9eHGeKj9g61U9Db1L/OI/mo9JZzG57r3+YL8sqeXDyJNR4fdvdW9ezN&#10;l6o38iit6/7LqsvgqlL2DR1OOkVgSrKQSDvw04Up/q+XW6nrb9/k8/8ACunKdib+2V8cf5ouP2Vt&#10;yXdlVQ7Z2n8v9oY+DZ23KbcVWyUuNTv7ZsDfw3HUtdMzRzbnwa0lBQu0P3mMp6L7vJ0tGjIFRw62&#10;D5HrfNVgwDKQysAyspBDAi4II+oPunHq/XfvR49e697917rw+o/1/ej148OsnuvVOvkEf8Kjf+36&#10;/wA5f/LZv/gPOvvapPh6r0Q/+UZ/29V/lsf+L3/Ev/3+2C97fgfs/wAnXh19uf2lHHq3Xfu/Wuve&#10;/de697917r3v3XuvnW/8KI/52v8ANC+E380Xtn4/fGD5UZbqvqDbmwOm8xhNm0nWHSO5oaHJbn69&#10;os3nar+Mb12zkshIaiqmkmIlq3C6tKBEAUXRA1a/5etk9Ey/lbf8KCP5v3yA/mNfCjpDuD5j5nef&#10;VvavyP6s2Jv/AGrN1B8e8TDuDau4tzwY7M4mTKYDaVJXQCaF2QzUlTFKt9SSK3PvzooWq/L161U9&#10;fUf90691737r3XzzP+FHf86r+Zz8Hf5mu7ehPiz8o8r1P1LjOouo9y0O0KTrDpLdMUGb3JhZqzN1&#10;/wDFt87aydexnkAYo9WUW1kVRx7uih61/wAvoOtk06IN/LF/4UHfzgu+/wCYj8JOku2vmVmN49X9&#10;sfJ3pnr/ALA2rP0/8esVFuHaO6N80eIz+IkymA2jS11OKinlkiM1JUxTJfUkiMAw26KBUccevr1q&#10;vX1Lfega9e6KL87fml1P/Lz+KnavzA7wxm9831l1DDtJ9w4jrjEYjOb1yU+9994vrnAUeBxmfyGK&#10;opHfJZekEjVOQgRI9bl/TpOsk0Hn17rR5+Sn/C3PtnJT1+N+IHwp682dRwZCePHby+R2+dxdh1uX&#10;xNwKepq+uOtDtqPF1OnVrjXc+QjBtZnAN7iM+ZA/n/q/Z16vVP8A2B/wq3/na7zytRkNv/JbY/VV&#10;DPLK6bf2B8eui63FUscnK09NVdl4DcWR0J9FL17P/qnPvYjANOP+r5dar0gaD/hUH/PMoKkVI+cU&#10;1YPKkklNX/Hj4p1NNMqAAxFDsUMisBZvEyH83B5970L6/wCHrdT1sLfyL/8AhSn/ADIPnL88Pj58&#10;Ju+tn/HrsDafZ69iy7o7Rw+xNzbF7Lw1BsbrDM9iPlpJ9uZZtuFWbFJRrANuwiR5kXzRkhvbbLpF&#10;Rnr3W/R72OHXuqc/5uP8634q/wAorrzF1vabVvZvfO+sTXZLqX45bNydFRbu3TS0jvRrund2aqI6&#10;iLbm2xWIaRsxVU08s0izpjqLISUtVHDrJNB1vr5yHzU/4UufzZPmLncp9h8h858W+t56tZsJ1l8V&#10;qzJdTjFU8EZgjGQ7QxkzbxyE08dmrUqM/wDZvLqaChpUIiWwQA1bP8v9X59ar1TVn/kZ8hN15ibc&#10;W6O9u5Ny7gqJnqajPZ/s/e2ZzM9Q9g882UyNdJOztYXdpL+96E9B+zrXR1fjh/Od/mm/FHL4zKdO&#10;/OT5BU2PxMTU1Jsvf2+sj3F1oKVwUmpx1r22c1g4y6nR54KBJ04aKVHVGHtC+Qp17re3/kv/APCq&#10;zq75uby2p8YfnJtvZ3x1+SG6qilwfXXZW2ayvo+iO5Nz1laafHbRal3DPVVe08/Vq8EOOpq3I1lD&#10;kqlZIoaujq56DGVFWBTjkev+f/V+zrfW4J7917r3v3XutZL+d7/wo1xf8oHvTZHxuw/xVr+++wt+&#10;9IYbuqn3Lk+16frfZm3sTuTeu5Nh4qhnpKXBZuuyNRFVbbqJ6iFTRoYpYwlRr1Bd6Wbhj5/7H+z1&#10;7Hn1qj9v/wDCyb+apv2Oto+uNnfFfouieeQ4/I7V6x3TvLdlNTsBoircj2XuDLYqd1P9uPCRA83X&#10;6e/aPVv2D/PX/D1qvRKsh/wqG/nm5CSZj84Xo4pGkZKfH/HT4oUscKSf7qhmXYvmso4UvKzfnVfn&#10;3Yop8/8AD16vSo2N/wAKp/53u0c1Q5TMfK3bPY2NpJopZtrb5+PPx7hwuTRJNT01dW7G2xhMsEce&#10;lzBk4nA/SytY+/FBwU0/1fPr3Wwd8CP+Fpe1N057C7G/mN/HzHdaU2TrIqWfv344Dcmd2bghVVUU&#10;EdXuzpbcs+SzsNDSxmWetrsNnMpVNYJT4hz7rpI+fW8dbvnUHcPVnf8A1rs/uPpTf+1e0erd/YlM&#10;3s7fey8xSZzbmexxmelmejr6NmUSQTxS0tXTyaZaeojlp50jmikRdcevdCR7917r3v3Xuq3v5m/8&#10;0z4s/wAqjope5PkbuKpqs5uWevw/UXTe1Hoqvs3uDc+PgjmrqDa+KqpI0gx+PWeCXNZyseOjoUlg&#10;jd5KyroKOr9mtBx69183j53/APCp7+aP8v8AN57FdU9kf7JX03WTVMOG2D8fKt8dv9MatdJU4uo3&#10;P37Uwx7lmykcLrT1FRt6XB0U4QMcbG1ybaPX/N/s9e6o83N8wflpvbOS7n3n8o/kXu3cs04qZdw7&#10;m7s7Lz2ckqB9KiTLZXJy1DOLWDGS/wDj79oT+Efs69U9HE+O387b+a78Xc7j811b87vkLWUmOgSk&#10;h2d2lvvJd4deGgVh5KGPYHcZzmKpxIt089FSQ1CA3imjcKy+0LXGP5fyGOtV635/5In/AAp46u/m&#10;K7o238X/AJX7Y2v8ffl1nPNR7Iy23Kysg6T71yKEzwYTaSbhqKmu2/uKSIlIMFkK6sirmiZqKvNT&#10;URYyOpBU54H/AFZ63x62wPfuvde9+69186L5vf8ACuf+ZL8a/mh8uvjrsXpj4SZXZHQXyg7+6V2f&#10;k92dbd5126cjtXqztjLbF29XblrsR2PQ0k2Qmo6CGSslpaGnheYu0cESERq4FrmvWurCv5Cf/Cjb&#10;5wfzSPna3xi+QPWXxX2lsFelew+xv4r09sftnb+7/wCN7TyGKpcdS/xDee99wUf2rrXymdP4frYh&#10;dEqWbVVsEU8+vdbqnu3Xuqzv5p381D44/wAp346z94d51VTuLde5aiv270n0ntutpKffXcm+KWkW&#10;plxmKapEi4/D49ZYJ9wbgqIXgx8EkSrHVZCrx2Orqk0wM9e6+aR81/8AhTb/ADYfmBuLNLt3vzMf&#10;E7q+orRNgOs/i9V1fW1fiKWnLx0bZLuChYbyr6qSJl++IzUFDLKDJDj6VCIk9p82P+T+XXq+nVOm&#10;5flp8qt6ZaXP7x+THyC3Znp5HmmzW5u5+xc7lppWB1SzZLK5KWZ3IZrkvfk/19+0IPwj9g63U9DB&#10;1t/M3/mM9PPQf6Mfnf8AL3ZtJj6iOqgwuH+RXbMe2nlhA0LXbWlyrY6pT+sVTSyRkWBUge/BVHAU&#10;61U9b4//AAlc/msfzMP5jHafyX2b8tO09udz9L9HdV7MyFPu6v632TtHsLDdkb43OcfsXCnOde0m&#10;IpKygqsTht0TVhyONqauSohp3WsjVZUn8MEDy63xz1ume7da6+Vj/wALFP8At71T/wDiqnSv/u93&#10;J7qn4vtH+Ade6pU/lO/9vTf5af8A4v8A/Df/AOCK257t17r7fPv3Xugb+QfyA6g+K/S3Y3yF773x&#10;iOuuouqdt1W6d67tzUrLT0NBA6U1JRUNLCGnrchX1UsGPxWNpI5KqtrJ4KSlilqJ4o20SFFT14Z6&#10;+dT23/wtZ+e9V2bvqbor46fEXCdOPufLDrPGdsbJ7j3N2XT7NjqWjwbb5ze0ewcTi5cnJCFlq1oK&#10;COCN3MUZkVPK+wDTuNOvdHg/la/8KGP55X81b5Qbf+PXTHQXwEwG3KFabcfdHcWV6Z+RmQ2n011u&#10;lYKev3Lk6eLtaD77I1J1UuCwsdRFJkKshDLS0kVZXUmiaUHn1sfPrfYUMFUOQzhQGZVKqzW9RVST&#10;YE/QXP8Ar+99a61Pf+FSf81v5z/yxtnfEmm+HG59mbAp+/63u2j3t2Fl+usHvzdm28n1pFtSo2zj&#10;9uLvYV+BiiyEOdyL1C1mCqZCaRDFLEA6vri1K0631oF9pfzqv5tXcWbrdwby/mJfLWjq8g0rVOP6&#10;77m3d07tgic3eOPZnUNRg8RGn9I4qFVUXCqAffgi8OP7T/h61XovMf8AMA+eUVd/E4vmz8uYsl5T&#10;N/EY/kh3Ild5z9Zvu1zPk1f7Vqv7r4afwj9nXqno6/xz/n//AM3/AOM24Ic1tL50d19iUBqaR8lt&#10;T5Dbln+RG28vQ01SlRJiWi7i/jFZj4ZwnilmwtbRVKoWEVRGST7sVFa/4P8AZ6919AD+Rj/wo36n&#10;/mqVn+y9d1bY290F81sZh6vNY7Z2HyFbL1l3rg8PjzkNx5np6ozss1dSZLGxxz1WR2pkKmqqY6BP&#10;4hR1uRggyf8ADPZHHr3WzP7317r3v3Xuve/de697917r3v3Xuve/de697917r3v3Xuve/de69791&#10;7r3v3Xuolf8A8AK3/qEqf+tLe7J8Y+0dab4T18Y333b655de9+691737r3Xvfuvde9+691737r3X&#10;vfuvde9+691737r3Xvfuvde9+691737r3Xvfuvde9+691737r3Xvfuvde9+691737r3Xvfuvde9+&#10;691737r3Xvfuvde9+691737r3Xvfuvde9+691cbgfhLDkP5Qu5vkauHpG7Cl7fh7Ux+SpqKWpz8/&#10;UG16mbqOt25LJIAaemirKnK7jndPTJTwQu5YIluH3MX3+J9u/vr9o+6619KOWl5afYJoHlSO0TmW&#10;/jj5jivQFNJ5ZLSCw2WFG7orm5nRApd9WX9h7JRy/dFufc8wp+8P3il0kgBaRtuhZtvaGg+AC5km&#10;uZPJookJ4ClOXvuD1iB1737r3Xvfuvde9+691737r3Xvfuvde9+691737r3Xvfuvde9+691737r3&#10;Xvfuvde9+691737r3Xvfuvde9+691737r3Xvfuvde9+691737r3Xvfuvde9+691737r3Xvfuvde9&#10;+691737r3X1+fib/ANkr/Gn/AMV+6b/991jvfEDnb/lct2/57br/AKvv1n5sf/JFsv8AmhF/1bXo&#10;wXsM9GfXvfuvde9+691737r3XBvr7sOHVxw64+99b697917r3v3Xuve/de697917r3v3Xuv/0N/T&#10;2X9X697917r3v3Xuve/de697917rg31/2Huw6sOHXXvfW+ve/de697917r3v3Xuve/de6po/4UMf&#10;9uX/AJ//APiG6D/34OF97j+Pqvr18ab2s6b6+kx/wiR/7Iw+Y3/iz2D/APfUY32ml/tPyH+E9OL8&#10;P5/5ut1j231br3v3Xuve/de6+K9/PA/7e8fzFf8Axa7tj/3oH9qYv7Mf6vPpo8eh3/4TZ/8Ab7j4&#10;Gf8Ah7dnf++D3Z79L8H7P8I68OPX2K/bXTnWsj/wrl/7cz9j/wDicuhv/eub34fGv2/5D1puHXyf&#10;PanpvrZe/l1f8Jdvmn/MX+MvVXy72R3l8Y+uOne3Y93vtmj3dmu0cl2RTJsjsHK9b5hsvtnB7YfG&#10;Rh67D1b0/jz0haExM4jZmRKGQDA4jrYFej/70/4RKfMvH4Kaq6/+Yvxn3XuNULR4bdm3u0NjYmZl&#10;Ynxrn8XQ5+UEqBYtQAajYkD1+6iU1yKdb09aqPzN+E/yX+AHeOa+PPyr6zyPWnZGIoKPO0UE1TQ5&#10;fb+7tp5SWSHD7z2RujESTUOVxdU8E8K1NLK3inhqKSoSGspqmnicDBsjqpFOlT/Lz+cXbH8ur5c9&#10;QfK7qPIVq5Pr7cFLHvLa0Nb9pjezOscpUR0+/wDrPPiRJInpctQB4o5ZIZDSVS01fAFqqSnlTzKC&#10;CDx68DTr7cnW3YW0e3Outg9r7Ay8Wf2H2dsra3YWyc7AjxwZraO9MFBuTbeWhSUBlSpo6mGZQwBA&#10;bkA+0o6eOMdLX3brXXw6f5mH/bx7+YD/AOLt/Kz/AN/tnvb6fAPsHTZ49bBX/CLz/t6x27/4ov2x&#10;/wC/u6390l+Efb/kPXh19Qz23050UD+YF8a6/wCYvwh+V/xdw1Rt+i3N3l0N2V19svJbsmr6ba+I&#10;3/mts1CbAzW4qnFU1bVRUVFmloKqqkpaOeZY42aKGVwqNrzHWuI606ujv+EQe0Kelxlf8kvnpuXL&#10;101NTvl9rdHdPYzbtNja216qmxu/9+5bKPWxX4jml21St+TFzYX8U/6v9Q6rp9ejnD/hFT/LC8DK&#10;3yF+eJqSlllXsT4+LAJNNgzU56zLFb8lfKDbi/5978Rvl1vT1rjfznv+Ev3bf8tjqfPfKjoDtao+&#10;SPxo2rXUK9i0Od25T7Y7f6gxWZySYfE7gzFJipp8fuDDpUy01PX5THpRT00lRHJJjBRRVNbDtXJN&#10;D1oig61TfbvVevrqf8JfPmZub5i/ymeqBvzJ1eb3/wDGTdu4/i1uTO5B0aszeK68xOM3F1tWS2VW&#10;c021M3g8VJUSF3qJqOaaSRpXezDYYjq4z1sO+6nj1br3v3Xuve/de6ye6dU6+QR/wqN/7fr/ADl/&#10;8tm/+A86+9qk+HqvVZv8uvtfYPRHz++EXdvaueO1useoPln8eezexdyjF5nOHb2yNids4nc+6c1/&#10;Btu09ZkKv7WipZ5/tqGkmqJNOiGKRyqm7BipA4n/AIvr3X1J/wDoKQ/kWf8Aeb8g/wDLaPl7/wDY&#10;B7TeG3Vsdd/9BSH8iz/vN9//AEmj5e//AGAe96X9P8HXsde/6CkP5Fn/AHm+/wD6TR8vf/sA9+0v&#10;6f4OvY6sA+C/80f4LfzKP9KP+yWd4nuX/Qv/AHI/0lX607e67/u5/pF/i/8Ac23+lbb+D+8+8/gO&#10;V/4AefxeD9/x+SHyeoRx8+t48urAveuq9fJa/wCFZ3/b6rvL/wARZ8ff/fU4/wBuR8D9v+Qda6rv&#10;/kof9vcP5c3/AIt70l/72lN73J8P7P8AD1scevta+2uvde9+6918oD/hXb/2+V35/wCIF6H/APeb&#10;n9uR8D9v+QdePl1Vx/Jk/wC3s/8ALh/8XO+PX/vysf72/wAP5j/COvDj19sb20DTr3Wv3/wqS/7c&#10;WfNz/lv8aP8A4LnYXuw+L8/8/XuvkG+3utdbGv8ALR/4TN/Nr+Zl8e9ofKnYHafx06q6T3tnN2YX&#10;A1PYW49912/q/wDuXuWo2lnMjSbS2jt+upFgWuo6qCMVmYppX8esR+J0dql6GnW6dWa7p/4RG/L+&#10;jxbzbJ+aPxt3Bm1jDRUG6dp9n7OxbzD6xyZfE02cmVb/ANsUTH/afdPEPp/P/Y69QdWPf8J5P+E/&#10;fzN/lk/zDu0e8flfh+pM7sbE/G/c2xOrOwesN9xbtwmV7B3rvjAz1tRjMbnKbE7go3pcJjsnTSy1&#10;+DgidKzTHIzBgPMwbFDjr1KdbYnzf+WvXfwT+Jve/wAt+09U2z+kNh5DdL4iKoNHV7s3JUTxYLYu&#10;xMbWeKZYKvcGdrMdhKSeWIxRTVSSS2iV2Ffs6318UT5cfKvuT5tfIrtP5Pd+bjfcvZnbG5qvcGXl&#10;jes/hOCx7EQYHZm1aOulnekw+GokgxuKpDK5hpoY0Z3YM5eUaRTrRNejkfyoP5Q3yb/m4d05Hrjp&#10;JMbsvrjYiYvI90d67vpK6o2V1nhctNKuOpUo6LTLls7kFgqhh8JTSRNUNFJJPUUdJFUVkOmahp1r&#10;rdt2P/wic/l80G08bR9lfKb5kbt33FS6MvuPY+T6S692lXVum33GO2Xn9obnrKWK9v2Zc/UN/wA3&#10;b8+66mpnrePTrXm/nHf8JdO+f5cfW+4/k58fexqn5Q/GPagFf2HHU7YTbPcnTmFqKxqZM/uTB4ye&#10;qos7gqVTT/xHOYw0stMZGlqMVBQU89cmw5GD+3r1OtVMEqQQSCDcEcEEfQg+79a6+r3/AMJdP5sO&#10;5/5h3w6znTHeu6K7dHyf+Icm29pbo3VnawVef7U6j3DT1EfWHYeXrp9M1blqb7CtweeqWE0sr0tH&#10;kK2okq8q/tumk6fLy+zrfHPWz37917r5gv8AwtW/7em9B/8AigHVn/wRXavuy8Otdao3UvWe4u5+&#10;1usundnvjI929sdg7M602vLmKqWiw8e4t97kptr4R8rWQRzSQ0y1VXEZ5VidlS5CMRpNjgEny691&#10;uRbP/wCER/zGrcdFJv75m/GjbWWaFzPR7Q2z2lvjHxT6QUiiyWaotvSSITcF2pFI+oQ/T23qb0H7&#10;f9jreOi2fJT/AIRzfzO+ndt5jdvTO8fj98o6TFqJI9mbI3Xntg9pZKnGp6ipx+A7JoKDBSCKNQxg&#10;Xc7VEjERwQTPYG2sjJH7P9Q69TrVX3tsjefWu79y9fdi7U3JsTfey83kts7v2VvHCZHbW6trbhxF&#10;Q1FlMJuDb+YjhqqOrp5kaKenqIlkRwQwB92611sD/wDCd3+dHvP+WL8nMD1Z2hvCun+Dff27sXhu&#10;5Ns5WeorsL1NufLmPB4n5A7Up2cmgmx1qaPdIpEb+IYeNhLT1Vbj8S1NVwfiHW6+R6+uGrK6q6Mr&#10;o6hlZSGVlYXVlYcEEcgj3Xr3Qe9vdrbF6J6p7L7s7PzSbc646i2Fu3svfmeeCeqGH2hsjAz7k3Fk&#10;VpKVXlmaKkppXSGFGkkYBEVnYA+OBXr3XxTf5mn8wjtz+Zr8v+zvlJ2tWZCmo9wZGowfVHX9RlJs&#10;liuo+oMRXTHY/XOE4SFftYZWqcnU08EK12SqK2vaJJKpwLqKfb1roVv5TX8o/wCR383Lvms6q6Ze&#10;i2V1zsaLEZjvHvfc2OrMjs/qjbWYqZYsbGMdSvC+Wz2S+2qlweAhqYGq3gmklqKSip6utp/M1MDr&#10;3W9Psf8A4Rd/yxcNtGkxe+u5/mLvfeL46nizO7cbvvqzZ+OOWFKIqyu2ztaPZ9cKKneXVLDS19bk&#10;HjuFeomAuahj5/6v8PXutav+eP8A8Jnd/wD8sfYtf8pPjl2FuLvz4lY/LYzG70j3fjMfS9vdJHOV&#10;64jA1+86rbsMGMzmGqauSmo2zdFQ49oaqphglxyxEVT7Dmvd5/6s9b61bMHnM1tjN4fcu2cvk9vb&#10;i29lKDOYHP4Svq8VmsHm8RVrX4vMYjK0Lxz01VTTpHNTzwyLJG6q6kMAfdutdfZy/kffzCJ/5l38&#10;uTpH5Ebnr6Gr7hxEWR6i+QUVDFS06R9y9crDRZzMS0WPgp6WlbcGOnxW6koqWIQ0seUSnTiL23wx&#10;6db+fVt3v3XuviD/AM2L/t6b/Ms/8X/+ZH/wRW4/dxw611dR/wAI7P8At73N/wCKrd1f+7vbnurc&#10;R9v+Q9e6+qj7v17r5LP/AAq7+Su7+9P5wfcvXWUy8lXsL4u7Q6y6a65xEbzRUVAmR2Hjuzt+ZCWi&#10;J8ZrqjcGdr6aerCa5aakoo3YpTxKuk8z6/5P9nrZ8h1UL/Ls+Em9v5i/zO6K+G/X248VsvO9ybiy&#10;tLW70zdFUZLGbO2ltLa1fv3fW53xUEsDVs9FhsVXTUWP+5pxWVQhpTU04m8yeJpw68Ovoq9Uf8I3&#10;f5VOy9t0NF2Run5PdzbqbHUsea3Dl+y8DsrFS5daQRV9Zt3beyMNSvRUrzapqelrchXyRCySVM9i&#10;zVNTxNPsA69j06RHcP8Awi8/lr7wxGUbqDun5WdM7rlpnTCVFdunr/s3Y+PqmYFajLbVzG36HK1i&#10;KLjxw7lpSb8ufexUcDn50P8Am69j06sd/kQfyZKr+Tl1p8l9kbi7S213TurujuTDZ7F9j7c23ktm&#10;y5PqbZWy6fH7ExW5tp5Keu/h+Upsvkd0zTU9Nla+AQ1FOyVJkaWOPwrqJP8Aqp1rq+X3br3Xysf+&#10;Fin/AG96p/8AxVTpX/3e7k91T8X2j/AOvdUqfynf+3pv8tP/AMX/APhv/wDBFbc926919szfu/Nl&#10;9W7J3b2T2PunBbH2BsPbuY3dvPeO58lTYfbu2Ns4ChfJ5rOZrKVrJFBTU1PHJLNK7AKqk+9EgCp6&#10;2ASaDr5Ln/CgD+eRvb+a13Z/o66uyWd2r8HOndxVT9S7JmFViavtLctLHLi5e8ew8VJokNbUwSTw&#10;4DH1S3xVBK6eOOtrMgZPAGtW/Z/q8/8AV9vvl1U/8EPgr8hf5jPyT2R8X/jZtX+Pb23ZK+QzmfyP&#10;3VLsvrHYmOqYoty9l9jZymil+wwuMWaISyiN56meSmx9DDVZCrpKSfxNPz6119hr+WH/ACzvj9/K&#10;w+Mm3/jz0dRnL5aoamz/AG923l8fT0W8O5OxXpFgyO686kLzfaUcXqp8Nho55IsfSBYhJUVD1VZU&#10;+Apx49e6sW97691RP/Pu/lH7z/m+/HroXpzrnsDYPVO6es/kXi+ws5v/AH5RZ/Krjer6vr3P7Z3j&#10;jNsYTb8LtX5OfIVOBqIaOqq6KneOmlL1kbrGslSDWo631S/1F/wiI+KeGp9PfPzb+QfY9UQ95eot&#10;h9cdKU4JJKAQby/v+xCiwJ8g1EX9N7DfcPMfs610Lm5v+EUX8tyqwOSptmfJX5v4Hc8tJImHzG59&#10;29DbuwNDXFSIajJbcxWwMJUVcSty0MWVp2YcCVfr78a07f8AV/MdbB9etL7+cX/JV+Q/8nvtDaOC&#10;7D3Lgu3eku1xnZOnu89q4qrwFFuGo228Qzm1d7bPrZ6uXA56liqKWr+yFdW0s9PMslHX1MkNdFSe&#10;BzRv+L611Vp0v3B2D8fu3es+8+p87NtfsvqPfO2exdjbgp40mOM3PtDLRZvE1MtLKPHPB5oVWopp&#10;VMU0RaKVWjd1PiKinWxjr7nvxr7twXyW+OvQvyL2xRT4zbnfXTXWPcuDxdXKs9ZisV2bsui3nQ4u&#10;tlRVBnpo61YJvSvrVrqDwPA1AJ68RQ06Gv3vrXXvfuvde9+691737r3Xvfuvde9+691737r3Xvfu&#10;vde9+691737r3USv/wCAFb/1CVP/AFpb3ZPjH2jrTfCevjG++7fXPLr3v3Xuve/de697917r3v3X&#10;uve/de697917r3v3Xuve/de697917r3v3Xuve/de697917r3v3Xuve/de697917r3v3Xuve/de69&#10;7917r3v3XuhV646d3x2xjO0cpsrF/wATh6h61yXa+741ebzxbQw2exuDy9VSBEZXkplyQrpI3ZR9&#10;tT1MoJMVjEXul73e33s7u3KO0c+XYtH523uDl7bSdIRtxuLO9vLeOUllKrObE2sTKHLXlxaQ0HjV&#10;Ao5f5U3vme33O52aLxl2mza+uAAarbpLBFI6gDJjMyvJwpEsjntQ9BV7l3oL9e9+691737r3S567&#10;qOuKfemCk7Zxm9ct17900e5qTrnPYLbm81op42i+8weR3LjcrQmanYrP9tPShagJ4PuKXX9xHH/u&#10;fB7n3XI24R+zN5tVjzMI62Mm9Wd3e7Z4qkN4V3BY3233QjnUGMzw3LNbF/qPprvwvppj7l9+Xk3e&#10;BuaYrmewr+utrLFDcaaGjRSSw3EdVYhtLxUdQY9UerxV2Pvj/wDynf5bvye2Dj+x+m+9/kLuXDVK&#10;QrlMd/fTqqm3LtLJy6vLgd34BtntNj6xGVgEkXRMgE9NJPTvFM/y5feW/vk/70z7pPuNc+2Hvl7c&#10;8mbVexM/09wNr5hew3KBSpF3tt5/WQRXlsyulShElu5+nu4re7jlgj6P+3f3UPu1e6ewpzDybv8A&#10;u9zGQvixG5sBcWztX9K5h+gLROCrUrWOQLrheSIq7XkYvonYOK+P9L8ao6bIVPWlN1P/AKGJYqmo&#10;p0zNftCTah2dWTVlbQwwxGuqaVnkqKhIEDTO0mgXt7+fLePvEe4+8feTm+9XLLDHzXJzF/WdWRJD&#10;bQ7ku4jcoliillkkFrBOqJDC8zlIESLxDSvWc1r7e8vWft0vtdEHO2DbztxyglaBoDbu7MqKnjOp&#10;Lu4jAMrF9IrTqkTvX+Ud/Lk+NmwMj2X3H3x8g9pbZomSmpvPvLq+oy2fy0ql6TBbYw0GzTUV1dKF&#10;Zlgp0JSNZJ5THTxTSp39+7t/fT/3of3qfcq09qPZD285M3ndbnvkK7Zv6W1nbqQHu7+6bmURWlpG&#10;WCmWVh4krR28Ky3M0MMmEPuB90j7t/tjy9LzPzjvu72tvHUIv1FiZZ3piGCIbfqlkb+FRRVBkkZI&#10;kd11ve0J+rZt8Z1umcZv7F9cJUvBtmPtDO7dz+9quiiPijyOcqNrY7G0EEtSB5TRU8Uq09/D91V6&#10;fM31J+0kHu3b8gbcnvrd7Rec1GMNfvsNpe2m1pK2TDaJuF7e3cscP9mLqWSFrmnj/SWmv6dObfMs&#10;nLEm93B5Oiuots1/oLeSxS3JQfimaCKGJWf49CK3hV0eLLp8Vg99yV0Huve/de697917oUd79Rb2&#10;692l1PvfcuOal2/3PtLLbx2XWCOpT7jHYXeOR2bX0tUaiNFWcSUK1gSMuv2tVSS6v3tKxJyB70ci&#10;e5XOnOft/wAqXIl3LkXcbfbN0jrGfDmutsst0hkj0uxMLJeG3LOEYXlpew6SIdbCbeeV922Latq3&#10;jcU0W+8QSXFuc5SO5mtmDYoGEkBbSK/pvG/4ugu9y30Geve/de697917r3v3Xuve/de697917r3v&#10;3Xuve/de697917r3v3Xuve/de697917r3v3Xuve/de697917r3v3Xuve/de697917r3v3Xuve/de&#10;6+vz8Tf+yV/jT/4r901/77rHe+IHO3/K5bt/z23X/V9+s/Nj/wCSLZf80Iv+ra9GC9hnoz697917&#10;r3v3Xuve/de6xn6n3YdXHDrr3vrfXvfuvde9+691737r3Xvfuvde9+691//R39PZf1fr3v3Xuve/&#10;de697917r3v3XuuDfX/Ye7Dqw4dde99b697917r3v3Xuve/de697917qmj/hQx/25f8An/8A+Ibo&#10;P/fg4X3uP4+q+vXxpvazpvr6TH/CJH/sjD5jf+LPYP8A99RjfaaX+0/If4T04vw/n/m63WPbfVuv&#10;e/de697917r4r388D/t7x/MV/wDFru2P/egf2pi/sx/q8+mjx6Hf/hNn/wBvuPgZ/wCHt2d/74Pd&#10;nv0vwfs/wjrw49fYr9tdOdayP/CuX/tzP2P/AOJy6G/965vfh8a/b/kPWm4dfJ89qem+vsCf8Jhf&#10;+3GPwW/7V/yE/wDgsd9+07/Gfy/wdOD/AFfs6vt96631pyf8LPvjVtzfvwD6T+TdPho37A+Pvf2J&#10;2lJn0UrLB1Z3Lt+tx+5MXU+MfuBs/i9sSU5lJEX74SxqHveM94Hr1Rh18yn291Xr7IP/AAnQ7Sy/&#10;cH8lf4E7pzlQ9RX4XrPdfVqNIQzxYjpPtjcHTu2qe4+ix4zBUaoPwgUe07ijEHpweXV2HvXW+vh0&#10;/wAzD/t49/MB/wDF2/lZ/wC/2z3t9PgH2Dps8etgr/hF5/29Y7d/8UX7Y/8Af3db+6S/CPt/yHrw&#10;6+oZ7b6c697917pA9kdq9X9ObZqd69u9kbC6r2dRMqVm7OyN4be2PtmkdgWVKnPbnqKWljJAJAaU&#10;fQ+9EgccdboTw6r+3J/Ot/lI7UqRS5T+Yx8QqqQsqa9t93bL3lTXZ1Qf5btCprobXYEnyWABJsFY&#10;jxxih/YeqV+zpP8AZX8wL+Vp8yOg+7Oh8B88/h5vSl7q6Z7P61yO06X5C9VQ7nyeG3xset23k4af&#10;a2TycWQY+Cqf6Upsfrz78a0rQ/s62CK9fFt9qum+votf8IgtxZKp6B+fG0pZnbEYTuDpjcdDT6yY&#10;4slunZWZxuVnSP6AyRYeiViProF/oPbL01/kP8vVl49by/uh49X697917r3v3XuuY+g90PHqp49f&#10;IJ/4VG/9v1/nL/5bN/8AAedfe1SfD1TqgH3br3Xvfuvde9+691737r3W/wBf8IZf+6of+v8ACb/5&#10;rntt+I/Pqw8+t/z231rr5LX/AArO/wC31XeX/iLPj7/76nH+3I+B+3/IOtdV3/yUP+3uH8ub/wAW&#10;96S/97Sm97k+H9n+HrY49fa19tde697917r5QH/Cu3/t8rvz/wAQL0P/AO83P7cj4H7f8g68fLqr&#10;j+TJ/wBvZ/5cP/i53x7/APflY/3uT4f2f4evDj19sb2117rX6/4VJ/8Abiz5t/8AUR8aP/gudh+7&#10;r8X+r0695dfIO9u9a6+ub/wlQ/7cgfFb/wAOv5G//BFbn9pz8bfb/kHW+tin37r3XvfuvdaTv/C2&#10;P5F5fZPxL+InxixM9TSU3fndG+OzNzT0080S12B+P+2KHG0+3cjGjBJKafJb1oMiEkU/v4+F1sYz&#10;7cjHdX0H+HHXjw6+bX7c6119mP8AkD/DjbPwp/lT/FDY2LxUdFvPtjrvb/yQ7gyElItJlct2Z3hg&#10;KPeNZTZtUZlafB4uTE7WjdbBqfFwsQXLMzNdRLnz6t8urlPdutdM+4tvYDd+387tPdeExO5dr7nw&#10;+T27uTbmex9JlsHn8BmqJ8bmMJmcVXpJBVUlVTyyQVNPMjRyRsyOpUke9GhwfPr3DI6+IX/M1+KC&#10;fBz5+fLL4qUUNdDt3qDuXdGI2GMrVffZSXq3OSLu/qasylZpQSVVRtnIYqepkCjVI7WAHtxSSB/q&#10;+3rR6tN/4SqfInK9Efzk+iNtR5GHH7U+R+zu0ugd6ioXyLU0mV2hN2LsumplNws8u6dt4CBJBYhJ&#10;JFvpdgdODg+n+X/ZPWx19b/3Xr3XzBf+Fq3/AG9N6D/8UA6s/wDgiu1fdl4da61wv5en/Zffwd/8&#10;XA+NH/v6MJ7rL/ZN9h/wde6+5v791vr3v3XutF//AIWVfy3tmZ3pvrz+Zh1vtSkxXZOxN2bb6d+R&#10;2RwuNSnO8+ud1Qti+s997tqInVHrNv5eKl25DVNA9RUU2WpKeWb7fGUcUfgaMB5H/V/q/Lr3l186&#10;j251rr7IX/Cdn5T5T5bfyg/iJvbc+Wjy+++udqZb4/b4mE8tTWLkOj87PsPas+Zqp7yS19dtmmwO&#10;UrZpCWklqmdixYktDFV9P9Q/l1s+vRI/+Fe/yFzXS/8AKMyfX2AnWGq+T/f3VfS2akjneCvp9n4i&#10;nyfdWbqKR4mVtE1RtKgxtUOQ8FZJGylZD72BVgPz/wBX5kde6+Uz7c6119Tz/hN/2/8Ay6fhH/Kk&#10;6I2tvL5l/DfYHdHcdXunvnu3Dbk+THTOB3VTbr3xmHpNqYrcWCzWcjq8fVYzadDt7HVOPmjjaKoh&#10;nZo45ZJR7bOWJ+fn+zrfl8h1e5/w5r/Lc/72DfCD/wBKv6G/+v8A79Q9e6C/u75sfyqfkD012x0V&#10;2J8+fhFkthdy9cb16u3nQx/LHoZJqjbG/NuVO2M2lPL/AB4+OX7eqkMUo5RwrixAPvRyCOvDB6+J&#10;9UQtTzTQO0btBLJCzwyJNCzoxRmiljJVlJF1ZTYjke3etdfQc/4Q89t5mt2Z/MI6Ir8tI+3tt7n6&#10;A7b2rg2ZjFBmd64rc+zd/wCWiQ8BpYNv7ahcj6iJL/Qe22+KvqP8H/F9e631Pfut9fEH/mxf9vTf&#10;5ln/AIv/APMj/wCCK3H7uOHWurqP+Edn/b3ub/xVbur/AN3e3PdW4j7f8h6919VH3fr3XyMP+FT3&#10;Qe6OlP5zXyN3FlsPPjtp/IHAdV929dZGSRZY87g8l1zjtj7srFZOEaLdOCz9MYWOtUjjcjTIhbSY&#10;qPt/n17qpz4A/M/sX+Xr8wOj/mF1bi8Vn929M7lrsj/djOM0eI3Ztfc23a3ZO+9p1lUiStTfxTCZ&#10;PIUUVakUklLLKlVGjSQoD4ivDr3X1Tf5fn/Cjj+WJ898Pt/Ew91YX4194ZGmoYcr0d8jMtiuv8kM&#10;7UNDRtjtjdhZKSPbe5Unq5HixsNBkVyk8SiaoxVGzeJak0+LH+D9vW+r5AQQCCCCLgjkEH6EH3fr&#10;XXfv3Xuve/de6+Vj/wALFP8At71T/wDiqnSv/u93J7qn4vtH+Ade6o+/lgbj2/s/+ZZ/Lx3bu3OY&#10;fa+1dr/Ob4lbi3NubcWUosJt/bu3sJ35t/J5rO53M5J4qajoqSmilqKqpnkSKKNGkkZVUn3YkAV8&#10;h17q8b/hRR/woLz38x/d2U+KHxXzWZ218EthbijfK5lVrsJnPlTu/b9cJ8dvPdFDMsVRS7RoKmJa&#10;nbG36lVkmlWPM5WJa1cdRYWoqTqOPT/P9vXutd/4nfE/vX5s997A+Nvxx2PX797R7DyqUGMx9Oks&#10;WLwuOiYPmN27sy2ho8dh8ZAWqsjXz+iKJTwzskbbJAFevdfYC/k+/wApPo7+Ul8aaPqnYSUO7+5d&#10;7x4nPfIbvGbHLTZzs3eVFTyLTY+g82qWj23hfPUU2AxIfTEkk1VMHrq2tnm8Bmp49bJ8urZ/e+td&#10;e9+691737r3QB91fKv4vfGyOgl+RPyQ6F6FjysZlxbdz9v8AX3V4ycQkMWvHf33yND5xrBS8Wr1c&#10;fXj3UsoNCc9boTnomNX/ADuv5RVFlBh5v5i/xMeraTxial7g2vX4vVqVbnOUM0lEF9Q9ZqNNrm9l&#10;a2ta/P8AYf8AN1qnVJP/AApy+SHwP+Zf8nTtur6W+WHxn713n0t270N2ltHA9S96dYdh7ipc7kN8&#10;w9U5GWTBbUydZVoUwe6cs8ivEpVAztZVPv1asoHGv58D1vyPXzB/d+tdfZa/4Tx7jye6f5Ln8v8A&#10;yeXneoqqXp/KbbikkdpGXGbO7Gze0cLAGb+zFR0MESD6BVAHAHuqcM+p/wAJ62ernvdutde9+691&#10;737r3Xvfuvde9+691737r3Xvfuvde9+691737r3XvfuvdRMh/wAAK3/qEqf+tLe7J8Y+0dVb4T9n&#10;Xxjffdvrnn1737r3Xvfuvde9+691737r3Xvfuvde9+691737r3Xvfuvde9+691737r3Xvfuvde9+&#10;691737r3Xvfuvde9+691737r3XvfuvdTaSkqq+qpqCgpqitrK2ohpaSkpYZaiqqqqolEVNTU1NEC&#10;7u7kKiKCSSABf2mu7u0sbSS/v5FhhhVnkkdgiIiAs7u7EKqqoLMzEBQCSQB06iSTSCOMFmYgAAVJ&#10;JwAAOJPkOho/2Vr5Nf8AeOve3/opN/8A/wBb/cB/8Fx91P8A8Kdyl/48ez/9tnQv/wBb33A/6MV/&#10;/wBkNz/1q62Tv5NHxDr9q/HbvvLd27B3HgK3v3LVHXOS2dvXB123q6s6vwG3Z8XUzClyCw1sMeTq&#10;szlqacMqalpYnW9lYfLB/foffY27m77zvtvs/sFzFY7lB7cW6b5BuW2XcN7DHv15exXEal4mltZX&#10;sbfbNunjy+lrueNwO5T0o+5f7QSWft1zFe86WM0B39msGhuInhc2UcTrIULBZAs8lzNG1AoJt1YE&#10;nhryb/8Ahl8m9hb73lshuju3tyDaO6tw7bTcGA6s33kMBuCHBZWbGxZ3B10NAUnoqtYlqaSdCyyR&#10;OjqbEE/TR7b/AH6/une4vt5sXuAvuDy3tg3vb7O+Nneb/tEN3Ztd28c7Wl3C12GhurYyGC4hYBop&#10;0kRgGBA54b97Re42wb5e7FNst9M9lNLCZIrS4aOTwnKeLEwjIeN6a0cVDIwYHoFd5dW9m9bLjz2H&#10;11vvYX8W+5GKO9No5/a/8U+zCCs/h38cp4PN4vJH5PHfTqW9rj3PHInu77Ue6Zul9s+Z9p5j+i0G&#10;5G17jZ7gYRJr8Mz/AEk03heJofRrpq0tSuk9A7eOXeYNhKfv2xuLLxa6PqIZIdWmldPiKuqlRq08&#10;KjpA+5E6I+ve/de6uQ/kebP3juL5nruLA5/L4Ta+wut935vfNJQ1ORp8Xu2gy0Ee1MDtPNCkZYpg&#10;uRroMxBBVBk147yKPJEpXh1/zMBc68jcs/cPfl3mLbrfcN25i3zbbTaJZY4JJ9ungd9wu7+2MgMk&#10;NbGzn22WW3o+jcvBdjFM4OY33Htp3fcve6O8264eC2sLO5mulVnVZ4mVYI4XCdsg8eaK4CSdpMGs&#10;d6J1tM1Xyj+PVD3TB8dqztzZdP3PU46HIxbEmymjIMaiZI6XDNXsooly0yyJPDhGqRkHp2WpSman&#10;IlPyCWX3QvvN7j7ESfecsOSd0m5EimeFt2S3LQgRozyXQhB+qO3RFGil3VYDtsdyrWr3a3KmIdUp&#10;vdj23t+dl9up95tl3p1DC2L0NWbSsRkp4QuGJBW1Mn1DIQ4iKEMdYn+ersTeO3fljt3eWXze5c1s&#10;rsXrnEVezqfLVNVUbe2pkttSHb27Np7VhmkeKFCYqDM1iwouqfJF3F21n61P+Zef3E5F5o+5juPI&#10;2zWFjYb9yxvl1FubW6xrebjDfAXu37juBVFd2KyXW12zytKRBtIRGVU0Ly9+/TsO8bb7vxbzdzTT&#10;2e42UL24ct4UBh/RntoakqAGVbqQLpAe7qV1Nqakz33s6wp697917pdbM607G7HmyEPXvX+9t+zY&#10;tIZclBsvaue3RPjoqpmjppa6PCQTNEJGVwjPbVpOm9j7APPXup7Ye19vb3fuXzHtXLsV2zLA26bh&#10;aWCzMlC6xNdyxLIyBlLBa6dQrSo6Odp5f37fZGi2SznvGQAsIInmKg8CQitQGmK9CngfiL8o9yZ/&#10;C7eofj33LTV+dyuOw9HUZTrHeuLxsFVk61KKCfI5OuoUipoA0imWomdYkW7MwVT7h/mP76f3R+Vu&#10;X77mfcvcvliS2263muZFg33a7iZkgjaVxBDFctJPMVQhIY1aV30oilmp0JrD2t9xtxvYdvtdivzJ&#10;O6RoGtJ1GpyFXUzRhVWpyzUA4mg62Tf5snwxqs38Luksb0/tXcG7s38WZtqbP2/jMVSZDObmres8&#10;ngaTYmWSlw2JieatqzWUO36yodI/RDDUzGyhiPlg/uZvv2Wew/fu9wN097N3s9k2/wB303Dc7ua4&#10;litbGLfbe8ud2tvEurmRI7a2Frd7zbQrI/6k01rCCXKBulH3tPZaSX2V2CDlO3mvZuU/AtUVFLyP&#10;ZyQx20reEikySGWG0dtAwvisRpqRrM/7K78mP+8eO8//AEUu/v8A63+/q6/4LT7q3/hTOVP/AB49&#10;o/7bOuZP+t9z7/0Ytw/7I7n/AK1dA5k8XkcLkK7E5egrcVlsZWVFDksbkqWegyOOr6SY09XRV1FV&#10;qskUsUgKPE6h1YEEAj3Oe2bptm97bBvOy3EV3Z3caTQTwOssM0Uih45YpULJJHIpDI6kqykEEg9B&#10;aeCa2me2uYzHJGSrIwIZWGCpByGB+IHh03ezDpP1737r3Xvfuvde9+691737r3Xvfuvde9+69173&#10;7r3Xvfuvde9+691737r3Xvfuvde9+691737r3Xvfuvde9+691737r3XvfuvdfX5+Jv8A2Sv8af8A&#10;xX7pv/33WO98P+dv+Vy3b/ntuv8Aq+/Wfmx/8kWz/wCaEX/VtejBew10Z9e9+691737r3XvfuvdY&#10;/d+nOuvfuvde9+691737r3Xvfuvde9+691737r3X/9Lf09l/V+ve/de697917r3v3Xuve/de64N9&#10;f9h7sOrDh11731vr3v3Xuve/de697917r3v3Xuqb/wDhQXST1v8AJl/mBQ06M7r0mlWy2c2hx+9c&#10;RXVLjQCeIomP0txyQOfdo/i6r5Hr4z/tX0319IX/AIRHZagm+JHzUwMcwbJ475GbMy9XALXjoM31&#10;pFR46Y259cmPqgP+C+00vx/l/n6uPh63a/bfV+ve/de697917r4pX86XMUub/m2fzGqyjkSWGD5h&#10;d64lyh1L91t/fdZgK2Mn+qTU0isPwQR7Vp8I6abj0ZD/AITXQS1H87v4Gxwprdd49qzkf0ipfj7u&#10;6pnf/kFEZv8AYe6y/B+z/COvDj19ib21051rI/8ACuX/ALcz9j/+Jy6G/wDeub34fGv2/wCQ9abh&#10;18nz2p6b6+wJ/wAJhf8Atxj8Fv8AtX/IT/4LHfftO/xn8v8AB04P9X7Or7feut9a7/8AwqmoYqv+&#10;R78tJ5P14zcfxxrqf03tLJ8lNp41iDcW9FQ/Nj/S3Nx5fjX/AFeXWjwPXyLvanpvr66v/CVyV5P5&#10;HnxHVjcQbg+R8UfA9KH5MbumIJH19Tsb/wCPtM3xn/V5dODgOthz37rfXw6f5l//AG8e/mA/+Lt/&#10;Kz/3+2e9vp8A+wdNnietgr/hF5/29Y7d/wDFF+2P/f3db+6S/CPt/wAh68OvqGe2+nOtTn/hRZ/w&#10;oVyP8tU0fxL+JB2xnfmNvHake4t270zdNRblwXxw2pnomTbVdUbaqBJSV268lHqyGMxuUVqakpRT&#10;11dSVdPW0kM9lUsc8OqlqdfM872+RPfHyf3/AJHtL5Fdw9jd1dhZRpBVbs7K3bmd25eKmeQyrjcd&#10;LmJZFo6KK+mmoKRY6eBAscMSIqqHgoUUA6pWvSP2V1p2L2TXSYvrnYG9t/ZSIKZcdsraud3VXxhw&#10;ShlpMHBPIAdLWuvNj/T34kDj17p2310r3H1hHFN2X1N2X13DOyrBLvvYm6NpRzOx0qkL56kpwxJB&#10;AA9+BU/Ca9e6DH3vr3X0O/8AhDx/zKj+Yh/4kP46f+83u73R/Lqy8et7b2yePV+ve/de697917rm&#10;v091PVTx6+QT/wAKjf8At+v85f8Ay2b/AOA86+9qU+HqnVfP8q7b+B3Z/M3/AJeG1t1YPEbl2zuP&#10;5t/FvB7h25uDHUeZwWdwuV7swlDlMPmcRkUkp6qlqYHeGop542jkRmR1Kkj35sqQevdfZQ/2RD4O&#10;/wDeGnxT/wDSduov/rP7T0PV89cv9kQ+D/8A3ht8VP8A0njqH/6z+9jh1qvXv9kR+D//AHhp8Uv/&#10;AEnnqL/6z+/aU9P5der8+hT6x6H6P6TOb/0M9NdUdRf3m/hv95P9GPXW0NhDcH8F+4/g5zf91aOk&#10;+7+0+7qvtvuNfi80ujT5HvoKq/CKdbx0LPu3Vevktf8ACs7/ALfVd5f+Is+Pv/vqcf7cj4H7f8g6&#10;11XZ/JVkSL+bd/LlaRggPzB6NjBN+Xm3zSQxKLf1ZgB/r+9yfD+z/D1scevtce2uvde9+6918oD/&#10;AIV2/wDb5Xfn/iBeh/8A3m5/bkfA/b/kHXj5dVcfyZP+3s/8uH/xc749/wDvysf73J8P7P8AD14c&#10;evtje2uvda/X/CpL/txb82/+W3xp/wDguthe7L8Q635dfIO9vdV6+ub/AMJUP+3IHxW/8Ov5G/8A&#10;wRW5/ac/G32/5B1vrYp9+691737r3XzuP+FwsuTPcn8vmGYt/BY+se/pceCzFP4pLurbCZcqlrAm&#10;KOhuQeeL2sL3j4n8v8vXjw60UPbvWuvvgdawYmm652BTYARDBU+ytqwYUQaTCMTFgqePHCHRYafC&#10;E024t7Tr8Ip8urtxNelv7c6r1737r3XyF/8AhUwlEn8835omkIMz4/41tkQCTorT8Utjqq8/QmnE&#10;LWH9b/k+3F4f6vXrXRKf5L01bF/Nr/lxtjtS1B+ZHQcUhUtc0M/YVFBlBdATY0zTAi1rfUgXPuj/&#10;AA/mP8I6919r73rrfXzBf+Fq3/b03oP/AMUA6s/+CK7V92Xh1rrXC/l6f9l9/B3/AMXA+NH/AL+j&#10;Ce6y/wBk32H/AAde6+5v791vr3v3XuqT/wDhRjtnHbt/kp/PrF5QRGmpOsdpbmi8zaVGR2X27t3e&#10;OIIPPq+7oIdA/LWH596JIoR6j/D1rr43Ht3r3X1AP+EWFbVVP8rLvOlqJpJYcb88+0aahV21JT00&#10;3QXWVc9PCPwvmlllI/1Tk+6Nx630WP8A4W/VuQj+O/wNx0Zk/hVV3R29W1oD/tnI0Gx8XBjC8f5I&#10;jqavSfxz/X3ofGPsP+Tr3l185v251rr3v3Xuve/de697917r3v3Xut4X/hELFXN8nPnLPGkn8Mi6&#10;H60hq3A/ZFdN2DUyY5ZD/qjGlVo/wDe6Sf2g/P8AwjrY4dfRy966918Qf+bF/wBvTf5ln/i//wAy&#10;P/gitx+7jh1rq6j/AIR2f9ve5v8AxVbur/3d7c91biPt/wAh6919VH3fr3VQn84n+T10Z/N86Ew/&#10;Xe/81Vda9w9ZVeYzfRXd+JxMOcyGxMtnaeCDcGDzuBlmpv4pgcsKSjOSx61VPL5KamnhqI3hKyVz&#10;8S/6vl1v5Hr5af8AMG/kyfzCP5aObyh+RvRmbqur6SuNJiPkL1nDXb96Jz8EtY1Fjah9746nU4aa&#10;sdGNLitz0uMyMijWKPx2Y7BBNOHXqdVXe99a6t2/l/8A88b+ZB/LfrMJi+i++czufqPENTxSfHnu&#10;STIdkdKT4yCeSqfGYTbmTqI6vbiTSStJPPtPIYueZreaWRBpOtIrXh9n+r/Z63Xr6ZX8mb+eJ8dP&#10;5v3XOcg2zjT098m+tsdBke2vjxnc3DmK+lwNRVpj6XsjrbcHhpTntty1EsNJV1ApYarGVkkdLkKe&#10;OOqxlXktVPwnj/q4de6u4926118rH/hYp/296p//ABVTpX/3e7k91T8X2j/AOvdaqvu3Xuve/de6&#10;3O/+ElX8zb4TfErsre3xe77692l1b3D8kN04+i2D8wMlWMY83E0NNTYL4/77rMsxjwNDJkI5KzF1&#10;1G8VJWVk6QZFFlgoqhqntOo8P8H+x/q+zfEU6+l77t1rr3v3Xuve/de6+cl/Pw/4VAd2bo7X7J+H&#10;H8tzsaXq3qXr7O5DZPYnyi6/yZTsjtXc2Flkx+4sd0/vWhP+4LbdLWK8MGfwsgr8k8C1NDkIMbKU&#10;rKjvz5f4et8OtI7cG4dwbszmV3NuvOZjc2489W1GUzm4NwZStzOczOSrJPNV5HK5XJPLUVE8rHXJ&#10;NM7Mx5JPu3WuhF2P8f8Avjs2gbLdbdJ9u9hYpA5fJbH623juugQIxRy9ZgqOojFipBu3BB/p71qU&#10;fEQOt0J4dIzd+xN79f5RsHv3Z26tkZtV1th937fy22soqA6SzY/NQwzAA8cp78CDw610k/e+vdfY&#10;8/4Tf/8Abkz4D/8AiPd+/wDv7dz+6rw/M/4evdXee7de697917r3v3Xuve/de697917r3v3Xuve/&#10;de697917r3v3Xuve/de6iZD/AIAVv/UJU/8AWlvd0+MfaOqv8J+zr4xvvu11zz697917r3v3Xuve&#10;/de697917r3v3Xuve/de697917r3v3Xuve/de697917r3v3Xuve/de697917r3v3Xuve/de69791&#10;7r3v3Xuuf+3BB4P5J9144PVer4P5fv8AOI3/ANX1m2Omfkl/H+0uuqrIQYbA9gQR1ud7R2Z/EHWm&#10;x9HkEu8u4cbHNoCxMDkYI5JPDLWJFS4/387395N/cf8Att7v2O7e+P3V/pOUuaoomubvZ2MVpsG6&#10;eCGeaSGgEezX8kVSZFI2ueWNDcQ2Tz3e5HPD2A++JzBya9ryf7j+Jum010R3IrJfWuqmhTVq3Vuh&#10;qNLf4xGjHw3kSOO262wvfxoddceq4/5iX8wTD/BnZ+3I6PZeQ3t2X2TR7mXr+jq1nodj0M+3lpIa&#10;7LbqzEZWWZKaSvpZP4bQfvTj9uSehWWOoPUr+7F/u1d6/vB+d91lvt/h2DlTlWSxO8SRlJt1mW9N&#10;w0Ntt9sapE06Wk6fXXYMFu1JI7bcGilthjL9437w9t7F7TbRWtg99um5rMbUOGS1j8IKGkmkFDJo&#10;aRCbeIh2X45bcNG7ab3e3yA7c+Se/a7snuXeWR3hueqhjoqX7rxUuIwOIgkZqXB7ZwlGq01BRxlm&#10;k8NNEoeVpJpdc80sr/cn93v7tvsn91f27g9rfYvYoNj2iJ/FkEeqWe7uXAEl1fXUjPcXdy4UJ407&#10;uUiSK3h0W8MMKcbueOfeb/cffn5k5zvpL66ZQoZqBY0GRFFGoWOGMEsdEaqCzNI1WZmIL+516BfX&#10;vfuvdHC6H+ZvaPxm6m7S696TdNl7r7iyeLXeXaVPUvNuih2rgMbPRYTAbLgZRFiqkS5HKyTZdGkq&#10;f3oTSmjmplnbCb7xX3FPaD713vHyh7ke/qHfdn5GguP3ZsDIEsJdwvJ4Zbu83Ng5k3CDw7Lb44dt&#10;dY7X9C4F4t9BdNbxy9yJ7xc3e2fLG6bDyRILK53lohcXikGcQwpKI4rY0/Qes8zPONUprEYWgaPU&#10;5SpKysnrHyNRU1UuQmqHrZq6WeaSsmq5JvM9VJVOS5kLkuXLai3N7+8zorKzgsl26GFEt0QRrEqK&#10;I1jC6RGEA0hAvaEA0hcAU6iYzM0hlLEsTWtc141rxrXNejb9z/NHtH5E9JbD6q7t8XYO5+rN0HJ7&#10;A7fy1XOd80e1MngnxO6tmbomKsmXFbPT4esjylQwrUko3SolrPuVanws9ifuJe0X3Yvf3mL3i9gQ&#10;3LW0c4WAg3jlu2jQbVLuNvdrcbfulgNQbbTaxT7lbPt8CmxeO9je2ishbFbmWucfeTmn3E5MsOVu&#10;d3/eNztUzPaX8jt9SsEseme2mPC4DtHbyrPIfHQxsHaVZB4RO/eb3UQde9+690K/Tfdvafx+3zQd&#10;jdP71zGxt20C+A5DEzr4Mjj3qI6ybDZ/GTrJSV9FLLFE0tHWQyws0aMUJRSsP+9/sJ7QfeS5Aufa&#10;/wB7tgteYdmuu/wLlCXgm0PEtzZzoVnsruNJZEjuraWG4jWRwkgDsGFfKHOfNXIe9xcxcoX01heR&#10;Y8SM/EoIYpIhqk0RKgvFKrRtQalPW4b/AC4v5jmO+cGG3DtvcmyqnZXb2wsTj8ruiPC0+Qrevs/j&#10;K6YUCZrb2WqTK9BKagEPh8hO8qxlXp6msVKo03xAf3o/91zun3AN72zmzlbfk37kjmO5mttva6eG&#10;LeLS4iQzG1vLdBGl5GICpXcrOJITIGjubWxZ7QXfYj7tv3k4fe+3uNm3az+j3mwjEs3hK5tJoiyp&#10;4kTMWaFw7UMErMdNHillAlENoPvkZ1lZ1q6/zFf5v/YeT3JvP4//ABqh3J1Xjtq7i3FtDfHZtdHU&#10;YPsXNZPBVkuEyOK2pROq1G3qaOeKdjVuRlJLQlRjik0c313f3YX9yP7YbRyxsP3kPvVSWXON3vFl&#10;ZbjtexQmO72O0hu40uoLi/mV3g3ud4HhAt1B2mKs+o7oskE8HKr7xX3wOZNwv73kL21WfaLe1mkg&#10;uL06or6YxExukKELJZIJA1WNLp6JU2xEkT69Lu8rvJI7SSSMzySOxd2dzdmZjySTySff0wRxxxRr&#10;FEoVVAAAFAAMAADAAGABw657EljU5J6xe3Otde9+691737r3Xvfuvde9+691737r3Xvfuvde9+69&#10;1737r3Xvfuvde9+691737r3Xvfuvde9+691737r3Xvfuvde9+691737r3X1+fib/ANkr/Gn/AMV+&#10;6b/991jvfD/nb/lct2/57Lr/AKvv1n5sf/JFs/8AmhF/1bXowXsNdGfXvfuvde9+6910foffhx62&#10;OPWP3fq/Xvfuvde9+691737r3Xvfuvde9+691737r3X/09/T2X9X697917r3v3Xuve/de697917r&#10;g31/2Huw6sOHXXvfW+ve/de697917r3v3Xuve/de6J3/ADC+kct8k/gf8yegtvUaV+6O3vjH3fsH&#10;Z9LJpKSb03F1zkaDZjHVYejKNSOORyPqPqNjFD6Hqp6+GoQVJBBBBsQeCCPwfazpvrcc/wCEa3zT&#10;2v0f81e6/iXvjMUOGxvzC2Dtqs6/rchO8cdZ2/0fPlMthNp0rPaGF8tgc3uKVWkZTNPQ0tMgaaaJ&#10;CzKMA9WU+XX00/bHTnXvfuvdAf8AJX5CdafE/oHt35I9xZqLAda9LbC3Bv3dVa81NFU1FJhKJpqX&#10;B4eOreNZ8lk6nwY3FUat5Kqsngp4w0kqKd8etU9Ovhmdz9qbm717h7X7u3rJDNvLuLsrffam7JYA&#10;Vgk3N2Duiq3dnpIVP9g1VZMVFvp7WL2gD06a62Nv+EifRGR7W/nBbN7JhilXE/GbpHuftjJVLRyf&#10;aNVbr2x/oIxOMaYDR55Tu+aqhjYgstNK6j9s+25TinVl49fVu9tdX61kf+Fcv/bmfsf/AMTl0N/7&#10;1ze/D41+3/IetNw6+T57U9N9fYE/4TC/9uMfgt/2r/kJ/wDBY779p3+M/l/g6cH+r9nV9vvXW+te&#10;3/hU7/242+Yv/a2+Nv8A8FLsz35fjH+ry60eHXyIPanpvr66P/CVj/tx78S//Dk+R3/wSe7PaY/G&#10;3+ryHTg4DrYg9+6318Oj+Zf/ANvHf5gP/i7Xyr/9/tnvb6fAPsHTbfEetgv/AIRef9vWO3f/ABRf&#10;tj/393W/ukvwj7f8h68OvqGe2+nOviC/zTO4tw9+/wAyL5y9sbnymQytbuj5S90wYybKVD1NXj9n&#10;7b31WbT2Dt4SSG/hxWCocdjKZPokNPGgACge30ygPy6a6sL/AOE1/wDLu6Z/mP8A8yCk64+QlG+4&#10;On+lunN2/IbdmwPNUU1J2XJtXd+3tjbf2VmKyilinix75HcdLkcgsTfvwUklISq1JddSEhaDz62B&#10;U9fW92B131/1RtHC9f8AVuxtn9bbD21SCh27srYO2cLs/aWBolYuKPDbc29BT0dLFck+OCFVuSbc&#10;+2OHDpzjx6zb8oqLJbH3lj8jR0uQx9dtXcFJW0NbBFVUdZS1GJmiqKaqppwySRupKujgggkEW9+b&#10;4T1scevgde1XTPX0O/8AhDx/zKj+Yh/4kP46f+83u73R/Lqy8et7b2yePV+ve/de697917rkv591&#10;PWj18gr/AIVG/wDb9f5y/wDls3/wHnX3tSnw9N9EP/lGf9vVf5bH/i9/xL/9/tgve34H7P8AJ14d&#10;fbn9pOrdd+7L17r3u3Wuve/de697917r5Vf/AAsM2LUbR/m+PuCe3i7S+LnSe+qSwH+Yx2Tz/Wjq&#10;frz5duyH25FUah6n/IP83Xj1Q9/L67Z2/wBCfPH4Vd37trRjdodRfK/49dkbwr/RppdpbM7YxG4N&#10;0TtquAFoaeoN/wDXIsR7u/wH7K/s/wBnrXX3MQb8jkHni3PF/wAe2unOsnuvVOvlAf8ACu3/ALfK&#10;78/8QL0P/wC83P7cj4H7f8g68fLqrj+TJ/29n/lw/wDi53x7/wDflY/3uT4f2f4evDj19sb2117r&#10;X6/4VJf9uLfm3/y2+NP/AMF1sL3ZfiHW/Lr5B3t7qvX1zP8AhKf/ANuQPiv/AOHZ8jf/AIInc/tO&#10;fjP2/wCQdb62Kvfuvde9+691o+f8Lcuhctub41/Cb5LUCNLi+n+4uzOodwwwwmR0XvbaWO3RhcpV&#10;sinTT082w5qbWzBRLWRpy0gHu6YPXjw6+cZ7d6119pv+SD8sdufMv+Vp8OO2MPmYstuPA9O7T6d7&#10;Sieuo6rLY3tfpjEQ9db1GdpqZmaklyU1AmdpIJwsjUNfST2KTIzM001X0NP2dW456tc92611gqam&#10;moqaorKyogpKSkglqaqqqZY4KampoEMs9RUTykKiIoLO7EAAEk296OMnr3XxI/5tHytx3zc/mRfM&#10;X5OYGuTKbQ7H7mz1L13llgmpv4r1XsKlg616pys1NOqvFLU7bw2LmkiZQUdmUk2JLighc9aPR/v+&#10;EuvQOT72/nO/GOuhw8uU2x0VjOzO/d8TxlQMLjNnbFrNv7Oy8moG6ru/Mbapz9P87xYj3WT4ft/y&#10;Z62Ovry+9de6+YL/AMLVv+3pvQf/AIoB1Z/8EV2r7svDrXWuF/L0/wCy+/g7/wCLgfGj/wB/RhPd&#10;Zf7JvsP+Dr3X3N/fut9e9+691ri/8Ksu+MF0z/Jj772vXV8lHuX5Db26d6Q2NHGof7zLTdg0faO5&#10;6edbgrEdtbYzimSxAcxqf1D34fEB+f7M9e6+SF7c6119Wj/hID1Bkes/5POF3lXKFp/kF8ke7u3s&#10;R6rscbh2xPRDFlP6b1WyakgfkWb8+26kk9b6Dj/hZT0hl+xv5WeyO1cFiPvn+PXyi673XuzJgL/u&#10;E6/37trN9W1k7E86Z9xZba9ObflluPyPD4x88f6v2de8j18t7251rr68P/Car5AdTfLP+UZ8aVgw&#10;2yK7sH48Yaq+NfaeIh2/jBW4XL9YzfZbJnr/AD06vM2T2nLgcpJVKGR556iPyPLDNZkotTUCvVqn&#10;y6vq/uFsb/ni9p/+g7h/+vPv2hPQfs69qb169/cLY3/PF7T/APQdw/8A159+0J6D9nXtTevXv7hb&#10;G/54vaf/AKDuH/68+/aE9B+zr2pvXp2xmAwWEM7YbC4nEGq8f3JxmOo6A1Hi1GLzmlRNenU2nVe1&#10;zb6n3sKo4CnWiSePTt7317r4g/8ANi/7em/zLP8Axf8A+ZH/AMEVuP3ccOtdXUf8I7P+3vc3/iqv&#10;dX/u6257q/l9v+Q9e6+qj7uM9e697917rDUU9PV089LVQQ1NLUwyU9TTVESTU9RTzIY5oJ4ZAVdH&#10;UlWVgQQSCLe6nr3WvV8/P+EyP8r35vY7P53a/VFJ8Re6sjTzy47tL4243GbPwMuXFLKtHNvHpiFU&#10;2vk6Z6mRarJPR0WOydWVI/isLMX96FfL/Y/Z1vr5l/8AM7/lvd2/ysPlZuP4ud3VuC3JVxYHE796&#10;67D2sKqLbXZ3WO5aqqoMBvDG0GQCVVDItVQ5DGZGgqAxp6+jqoopqumWCsnsDXj1rp0/lD/KHc/w&#10;7/mVfDXvPbmanwlFie9thbS3+YUjniynU3ZGdh2B2rhp6SY+KQz4DJV/27SA+GpEFTHpmhjddN8J&#10;PpnrY49fbX926118rH/hYp/296p//FVOlf8A3e7k91T8X2j/AADr3VKP8qWCCq/mjfy2aaqghqae&#10;p+fPw7gqIJ41mgqIJvkRtyOWGaGQFWVlJVlYEEG30PvZzjr3W1h/wo8/4TZ0HUeO3z/MC/l3bA+0&#10;6uolyO7Pkh8ZNn45jTdX0gDVub7c6awNCP2trxfuVOe27TJowqa6ygRMKk9PiNfDjy/wf7H+D7OG&#10;+tFP3brXX0fP+EvX8/h+9sTtD+Wt8zd3PN3ZtnEjE/FzuXcNeZJe39qYSjLxdO74yFW2o7pxFJET&#10;gsi7FcvQRGlnKZWkilzVB2Y8vL5fL/N+z063x63fPd+tdEB/mr9x7g+P38tT529w7Qy+T2/vLZPx&#10;X7rrdk7iw1Q1Jltu72r9iVmF2duHHVKENHNQZOppauN1IIMYIINvdXNF+2g/aadeHXxBfduvdb6n&#10;/CQD+Vd8Wu++ru5Pn38g+vdp90by2P3lW9E9P7J7A2/Qbn2XsCs2lsPAb/3D2K23cv56Guy9W25a&#10;Gmxk1XSs2N+ykqKYiapSWGpAYlTkDrfAdfQiRFjVURVREUIiIAqoqiyqqjgADgAe7da614/+FU9H&#10;R1X8jr5cT1NLTVE+O3B8b6zHTT08U0tBVyfJjaOPkqqORwWikNPPPAZEIYxyOl9LsDU8R9v+Q9bH&#10;n18iX3brXX2PP+E3/wD25M+A/wD4j3fv/v7dz+6rw/M/4evdXee7de697917r3v3Xuve/de69791&#10;7r3v3Xuve/de697917r3v3Xuve/de6iZD/gBW/8AUJU/9aW93T4x9o6q/wAJ+zr4xvvu11zz6979&#10;17r3v3Xuve/de697917r3v3Xuve/de697917r3v3Xuve/de697917r3v3Xuve/de697917r3v3Xu&#10;ve/de697917r3v3Xuve/de6sC/lldebc3t8v+udzb7zGJ251z0ktV3tv7c+cz2N27iNv47r2eCfb&#10;GRyGTyzpAKd9x1GDpp0ZgHjlcXH1HNz+9g9zOaeQ/uTc08qe3ljcbrzTz+I+U9nsLSznvrm9n3lJ&#10;V3CGCC2V5jNHscO63ETqtEkgQkGtDPv3ath23efd7bNw3+dLTbNlY7ndzySRwxQx2jK0LSPJRND3&#10;rWsLDiRJRcnq0z5Nfz3Mjjux8Ph/ixs3DZvr7bGcqJNzbr7Ex+Uil7Oo0RqJKHbeEgkparD0Hqeq&#10;hraotWzSeDyUtLFFPTVnIT7pv/Mu9tG5+199vf3wN8u7HmXd7WNbLbtlmg07DKWWVpb27dLi33K8&#10;ootpLaBRYwRm58K5vJZba6ssp/c/7+G4R8xxWvtRaRSbfaSsZbi7Rib5ACgVIgY3t4KkyK7N9Q5E&#10;RZYFWWGXF86/kJ0X/Me+C03ZnWk8WF7o+OmXwHYO8er87G1RvvAbS3BWR7D31Dgp4FWPI4Vausxm&#10;Smy1MoVYaOD7yKiqJBTB7+7v+7L94b+67/vCV9pvdaJtw5E90LW92fbN+tCE2m83Gxjk3fa3vEct&#10;JY7mbW13Cyj2+dizz3lx9FLf20LXfTXv17k8h/eN9jxzTy4Ra73y1LDc3NlMT9TFbXLLaXAgZQEu&#10;IPHe2kadQNKRJ4yQSSLE2tt7+pjrnB1737r3Xvfuvde9+691737r3Xvfuvde9+691737r3Xvfuvd&#10;bGH8uLu/o/8Al+fCzdff/bWTWq7C+Qm7qmp69652/kKau3nvjZ3XM1VtHAyR4VmH8OpIc2dy/dZW&#10;tKwCJUCGaoaCnm+YX+9H+7994D+8o+/fsn3bvZmzMXK/tptyJvW+3cEsW2bVue9rbbleI1zwvrl9&#10;p/cP0+32uu4MzyNL4Fqs9zb9Efu38+ckfd79mb/n/muXxNy5gnP0djE6NPc21mZYIX0ipt4vqjfL&#10;LPNRNMdI1kk0RyOXQP8APjzmQ7ezFJ8itg4PB9N7s3ABt7KbGgydfuLqXFyxJRUkecSQltw0cehK&#10;jIT01NBViR6malp5YxTYyIo+8h/zLrcu7f7I2F792LmO7v8AnvZ7P/HLfdnghsuY7hXeSRrUgBdl&#10;uX1tBZxTT3FkY4rSC7uIpDebvKu5A+/pusnOU0fuNYRRbJdy/pvahmm29CFVdVTW8iGnXMQqTanl&#10;khDIIbQVxfzUNm7KxPyuzPaXVmb29uPq35F7bw/dmzc7tSqOQw1bU5uafbu+dVfyjVz7hxmUrKun&#10;VtULVCxSIjqyL1I/ugueef8AdvucWHtD7v2F7tXN/tffXXKm52l/EsNxElosN5tWmIUrbLs19t9v&#10;bXBGi5W2aaOSWNllfG370W0bFb+61xzTypNFc7VzHFHultLC5dWM5eO5LE/BJ9bDcNJFhotQRlRg&#10;VWtr31J6xy697917r3v3Xuve/de697917r3v3Xuve/de697917r3v3Xuve/de697917r3v3Xuve/&#10;de697917r3v3Xuve/de697917r3v3Xuve/de6+vz8Tf+yV/jT/4r903/AO+6x3vh/wA7f8rlu3/P&#10;Zdf9X36z82P/AJItn/zQi/6tr0YL2GujPr3v3Xuve/de64t9Pex1sceuHu3V+ve/de697917r3v3&#10;Xuve/de697917r3v3Xuv/9Tf09l/V+ve/de697917r3v3Xuve/de64N9f9h7sOrDh11731vr3v3X&#10;uve/de697917r3v3Xuve/de6+RL/AMKRP5YG4/5eXz/37u/bO3pofjL8qtwbl7m6UzlFRGHA7ey+&#10;eyhyvZXT7Gnhigpp9v5SqeSgo4tYGGqsY/keb7hIlMbalp5jpphQ9UE7W3RuXZG5dvb02Zn8ztTe&#10;G0c3idz7V3TtzKVmF3FtrceBr0ymEz2CzGNeKopKykqYYqimqYJFlilVXRgwB9uda63mfgP/AMLQ&#10;92bI2Zt/r7+Yf8fc527lcFSR0U3f3QVbtfCb03LT0tOkMFTuzp/cj43CT5KVg8lVX4vOY2ma4EeN&#10;jIZmYMRB7D+3q+r16sj3b/wtW/lt0GBranZHxx+a+59zLSySYzDbk2l0ds7CT1gS8VNlNxY/fWan&#10;pkZuGlgxlSVHIRuAdGJvIjreodahX84L/hQD8r/5tbUPX2aw+L6C+Lu38zBncF0DsrOV2eOfzlEG&#10;/h+4u1981UFFLuCspC8n2UMVBRUFP6JEojVKap3Ej0mvHqhNeqGPbnWuvq4/8JY/5XO6PgL8Jc53&#10;R3Ttur2v8h/mTWbX35ntr5imko85190/tzH1A6j2Zm8dPd6TKVAyWTz2UgbxyxffUtFVwx1WPkUJ&#10;ncOajh1cCgz1tAe/dW61kf8AhXL/ANuZ+x//ABOXQ3/vXN78PjX7f8h603Dr5PntT0319gT/AITC&#10;/wDbjH4Lf9q/5Cf/AAWO+/ad/jP5f4OnB/q/Z1fb711vrXt/4VO/9uNvmL/2tvjb/wDBS7M9+X4x&#10;/q8utHh18iD2p6b6+uj/AMJWP+3HvxL/APDk+R3/AMEnuz2mPxt/q8h04OA62IPfut9fDo/mX/8A&#10;bx3+YD/4u18q/wD3+2e9vp8A+wdNt8R62C/+EXn/AG9Y7d/8UX7Y/wDf3db+6S8B9v8AkPXh19Qz&#10;230518T7+cf8ftyfGL+aN86up9x4lsQtP8kOy987VhLCZKnrntncEvafWdfHOpZW82BzGPeSxukn&#10;kiazoyq8nwAdNnj0uf5K38zSo/lQ/OnaPyZyG08nvrrPN7Q3H1D3dtDb0mNh3Zl+q9419Bma+q2h&#10;Pl2jpf4njMricRmaamqJoI6w0jUMlVSJVNVQ7cFhTrwND19NHpX/AIUYfyae8Nv0ObxPzd666+ra&#10;iipKjI7X7qx26uotwYKsqYElmxNc+9qGlx9TPTs/illxVfV0xZWMVRIg1lkqwOR1cEdOPaf8/wB/&#10;k3bV2huR6/8AmAdH5JpcJlqaGl2fJu7sCvmnmx7pFHBjtiYvJTuWLADTGeePqD7qQSKAH9h60TTN&#10;evjae1XVOvod/wDCHj/mVH8xD/xIfx0/95vd3uj+XVl49b23tk8er9e9+691737r3XY+vvR4daPD&#10;r5Bf/Co3/t+v85f/AC2b/wCA86+9qE+Hpvqrj4D9y7M+Ofzl+HHyB7GOTTr7o/5RdC9t75fB48ZT&#10;MrtLrntHF7t3G2IxjSRioqftKSbwQ+RA76V1Le4sa6TTz68OPX0qf+gwX+T3/wA7H5M/+iQj/wDr&#10;z7TaG/h/mP8AP1uvXv8AoMF/k9/87H5M/wDokI//AK8+9hW/h/mP8/Xq9e/6DBf5Pf8Azsvkz/6J&#10;CP8A+vPvel/T/B/n69Xr3/QYL/J7/wCdl8mf/RIR/wD159+0v6f4P8/Xq9X3fCv5gdPfPf4zdafL&#10;LoOTc8nU3a/98v7qPvHCLtzch/uLv/K9a53+JYZZ6gQ/7ksNWCG0za4tD8atI9kYPEdWrXrUH/4W&#10;pfCXPbz6l+NHz22Zgnr6fpfIZnojvCuo6Wtqq3H7K7CycOb6k3FkZYlMFLi8fn0y2JmnmYF63O0E&#10;S6i/FkJDU9f8nWj186n271Xrfs/lF/8ACuzrHqvoXr344/zH9n9o1+4+r8Fg9jbQ+SPWmKx+913X&#10;s7A0QxmFk7g2vX11Hk48rQ0kMFPNmMWMjJkjaappoagTT1LWgjCivyHVtVePV4eb/wCFY38lHFY8&#10;1tB3/wBkblqQhcYnCfHvuOnyLEJr8Ql3HicfSXJ9PNVa/wCbc+6aW/h/wf5+t/n18+z+fP8APvo/&#10;+ZR/MM3f8nfj1j9/47rTI9c9bbIoF7IwOK23uOryOzcRJQ5OvjxWIyGTjSlkdwadpKhZWXl4ozx7&#10;dRSoyKV6qT0Cf8mT/t7P/Lh/8XO+Pf8A78rH+/SfD+z/AA9eHHr7Y3trr3Wv1/wqT/7cW/Nv/lt8&#10;af8A4LnYXuy/EOt+XXyDvb3Vevrmf8JT/wDtyB8V/wDw7Pkb/wDBE7n9pz8Z+3/IOt9bFXv3Xuve&#10;/de6JP8AzF/hds7+YV8K/kD8Q96VceJpe3tky0O2tyyQyzjZ3Ym36+DdfWm8WggKySxY3PUOPqqu&#10;mjdDU06TUxdVmY+/Z4jj1vr4oXfvQ/a/xf7o7L+PneOz8lsPtjqTdmU2bvba2TVTNQZbFy2Wpoqu&#10;MtDV0NZA0NbjcjSs9PWUksNVTSSU80cjPghsjqpx1bX/ACVP543en8nzsnctLjtut3P8Y+1Kylq+&#10;2Oh6/PNgXTcNFSigxvZnWufeCsTE7gp4QlNWq9LJTZWjRKSsRZqfG12N0y1yOP8Aq/Z17re22J/w&#10;ro/k1bs2gdybg7B706wzYgeU9f726I3Vkd1tKi3FPFX9cPn8EWc8IzZlV/1TKL2oA3p/g6tjrXD/&#10;AJ1v/CrOr+ZvT27fib8C9kdg9PdO9jYyu213F3J2Q2Iw3anYG0Mghosz19tHa+16zI0+EwuSh1xZ&#10;Sunyc1ZkKSY0ZpqCI1K1WwpJ7h+XmetfZ1pc+3OtdfUH/wCEkH8rzP8AxI+KO6vmh3Ltx8H3N8ya&#10;Db8uwsLlaEwZzZXxvwUkmS2pPULVQRT0s+8a2b+OzwJLLDLjqfBT3SczRI2ctX/V8+t+XW3h7917&#10;r5gv/C1b/t6b0H/4oB1Z/wDBFdq+7Lw611qwfH7tVuie+eku70wY3O/TnbnW/aibafI/whNwv17v&#10;Oi3cMG2XEFT9oKv7PwGo+2m8WrX4pLaTthUEdbBoevq5/Dz/AIVF/wApH5U4LDJu3vGX4odk1qJF&#10;leu/kni6jaOPoKuKmjasqaHtnGCs2jNQGZpI6SWszFHWSonkmoKYtoFDUcR/l690bLuv+fP/ACf+&#10;h9rVG690/P8A+O274I4pWpcH0nvei773VkalYy8FFT7d6b/jdRE8rWjWasWGBCbzTRoGddVPkCfy&#10;691813+fD/Om3Z/N++QG2q3bW3Mx1v8AFro+LcOK6I67zr0H968lPuOan/vL2d2Q2KknpxmctHRU&#10;UUeOpqqopcZTQpT08000tdWVt1U1r5ny9OtEjqnPo7pfsb5F9xdY9C9Rbdn3X2d2/vjbXXuxdvwS&#10;JAMhuTdWUixONWqrJiIqWmR5BLV1k7LDTwLJPM6RRu4sTQV68M9fcN+G/wAZto/DT4qfH34r7Hmi&#10;rdu9EdU7O65izUePjxUm6ctgcRHDuXelbjoXkSGqzmTNZl6xFkYCepksxHPtoYGet9ZfmB8Y9g/M&#10;/wCL/evxX7OQrsvvPrfcewsjkY6Snrq3bdflKQvtzeeIpasiJq/B5OOjzGO8npFTTRMeB78RUde6&#10;+JF8sPi72/8AC75Fds/GHvbbsm3Ozun92V+189B4q1cZmKaEiqwW7tsz18UElVh81QSU2VxFYYUE&#10;9HUQzaVDWDgNRXrXRrv5XH8175R/ynO8aztz495TF5rbG86PHYLuPpfef8QqeuO2duYyaaXFrm6b&#10;HSxT0WXxb1FTNgs5ROtTRvLPEwqKCrr6Gs8Vrnr3W+z8df8AhZV/LM7Lw2Gi782B8hfjPvKWjjk3&#10;HDU7Sx3b/XOOr2dg1LgN47BqBnMhEqhWM1VtGha5IEZtc0o/pX7P9mnW8dGS3h/wrR/kr7Zxsldh&#10;e7e1+w6pFZlw2z/j92lRZKUr9Ejl3/Q4OjBP41VYH9SPfjq9P8H+fr3VXPfH/C27oahy2KxHxh+G&#10;vae6MTV12JjzG+e/d3bX6+lwdCcpGM3Pj+uuupN0Nkz9mJvtS+4qEiQozowVon8Vb5f6v9Xr17HW&#10;8wrK6q6Mro6hkZSGVlYXVlYcEEcg+/de65e/de6+IP8AzYv+3pv8yz/xf/5kf/BFbj93HDrXV1H/&#10;AAjt/wC3vc3/AIqr3V/7utue6v5fb/kPXuvqoe/A0691qGfPv/hVRt7+Xh/Mu7w+GXY3xdn7Y6Z6&#10;n/0V0FT2f1r2BS4nsbF5bdnWOL7B3an90NwU8uKzJpZMvDQQU38WxDRS086zSyFho0NRytCP2f5+&#10;t/b0bLqT/hV//JV7LwNHld09/wDYnROYrHEZ2b250J2xV56kYi96zKdPY3duCQD6FhmSP9hYnYqf&#10;I/6vsr17oVdxf8Kdv5Hm3MfNXP8AN/HZmVIpnp8bt3o75J5jIVs0URkSlhWn2d4Y3kI0I9VNFFqI&#10;1SKLkbr1rr54n/CgL+ar19/Nn+bGC7n6d2TuzZXTvVfUGB6a2D/f2LE0m9N2x4/c+W3nnd553EYW&#10;etgxwqKzMyUdHQpkKgilpYamRoZ6mWmg8K1qetnqv7+XX0buL5KfPP4f9F7Yx9fX5Lsj5F9S4KtO&#10;NpJqyfE7ZTedJkt6bnnhpgW+1w+HgrsrWyAft09PLIbKpPvz/AR64/b14cevuU+7da6+Vh/wsU/7&#10;e9U//iqnSv8A7vdye6p+P7f8g691Sr/Kd/7em/y0/wDxf/4b/wDwRW3Pdjw6919vggEEEAgixB5B&#10;B+oI9+6918wz/hT7/Iqh+E/Ydf8AO/4m7EjxvxC7Y3JDD2nsPa1GqYT44ds7kqykT47D0ygY7Zu5&#10;ap/9xaxr9li8k7YpPtKaqwtG1R2mh4eX+b/N1vrUZ2zubcWzNx7f3jtDO5ja27Np5rFbk2tufb2R&#10;q8NuDbm4sFXx5PC57B5fHvHUUlZR1MUVRS1MEiSRSqsiMGAPu3Wuvrz/APCfj+cRhf5rnxNiTsLK&#10;Y2j+YXQtPh9qfIjbdPRUuIj3ZHUxPBtPu3bWNoVSmFBuGOnlGQpqSOJaHKw1cC00FFJjXqdCoOk/&#10;8WPX/V/l638+rJ/5ivRGd+T/AMCPmX8etp0MOT3n3B8Zu6dibEoKiqjoaeq3/nNgV9NsOKorJmRI&#10;4/4x9kZHdgoW5YgX96bh9mf2Z60Ovht1FPPRzz0lXBNS1dLNJT1VLURvT1FPUU7mKaCeGUBkdGBV&#10;lYAgggi/u3Xutsz/AITTfz7enf5X1D2r8XPlri910vxz7h7DxvaW1+z9kYIbnqupey6zCUOyt5V+&#10;99q0A/imQweTxGMw7mfDrVVlFNjtEONrRkJJaOpDBqjPy63jrez2j/Po/k6b3wMO5MN/MM+OdFj5&#10;4lmSm3fums6+z6o+mwm2pv2lxuUjb1C6SUYYc3A0m3tQ+f7D/m69Tqiz/hRn/OM/ll/JH+VV8jvj&#10;V0L8vete3O6uxMp0fLtDZmw6TeG4RlItpd9bZ3ruF5dy0GLfEUgp8ZjqypP3tfFr8fjj1zPHG+q6&#10;iKVx8j6Hr3Dr5pfu/Wuvsd/8Jvv+3JfwI/8AEfb/AP8A3926Pehw691d77317r3v3Xuve/de6979&#10;17r3v3Xuve/de697917r3v3Xuve/de697917qJkP+AFb/wBQlT/1pb3dPjH2jqr/AAn7OvjG++7X&#10;XPPr3v3Xuve/de697917r3v3Xuve/de697917r3v3Xuve/de697917r3v3Xuve/de697917r3v3X&#10;uve/de697917pxfF5KPGU+Xmoa2PEVVdWYykyj00wx9TksdBBVV+OgrSNDzQx1VPJLGG1KssZIAZ&#10;bl8e7bZLukuyR3EZvIYop5IA6mZIJmlSGZoq6hFK8EyRuRpZoJVUkxsAp8GYQi5KHw2JUPQ0LKFJ&#10;APCoDqSOIBX16bvZh0m697917qSk8yRvFHNMkVRoWeJJHSOYRv5IxJGpswVgGFwbHkc+2WggeRJn&#10;RWeOpRiASpYUOknK1GDSlRg46srMKoDg8fn9vUb291XqTDUVFOxeCeeGRoqiAvDI8bPDUwtT1MJK&#10;EErJGzRuv0ZSVNwSPaea3guUEVwiyKGVwGAYBkYOjAGo1I6q6nirKGFCAendRU9pIwRj0IofyIwf&#10;UdRvajprr3v3Xuve/de697917r3v3Xuve/de697917r3v3Xuve/de6zyzzz6DPNLKYoooIvJJJJo&#10;giFoYY9ZOlFHCqOB+PbMVvBbahboqa2LtpULqZssxoBVmPFjk+Z6cZ3LDWSQBQV9PT7OsHt7pvqQ&#10;08/gjpmmlenhkmmigaV2iimnVFnkjiJ0qziNA5AudK3+g9sLbwJdNcoiiRwqs4ADMqFiis1KkKXc&#10;qCaKWalNRq7rdlCk4FaDyzSv7aCv2dR/b/TXXvfuvdO0WGy8+Hr9w0+LyE2BxeTxeGyeYjpKiTF4&#10;/L52kra7CYusrwPHHU1kONyMtNEzhpEppigIifSUTb7s0G92/LNxdRJuN3Bc3UNsZEE8ttZyWsV3&#10;PHETreK2lvrOOaQKUje6t0cqZo9S2OzupLR78Rs0ETJG0mk6FeVZWjRm4KzrDIyLxYRyFfhbpp9m&#10;/SLr3v3Xuve/de697917r3v3Xuve/de697917r3v3Xuve/de697917r3v3Xuve/de697917r3v3X&#10;uve/de697917r6/PxN/7JX+NP/iv3Tf/AL7rHe+H/O3/ACuW7f8APZdf9X36z82P/ki2f/NCL/q2&#10;vRgvYa6M+ve/de697917ri3497HVh1w926t1737r3Xvfuvde9+691737r3Xvfuvde9+691//1d/T&#10;2X9X697917r3v3Xuve/de697917rg31/2Huw6sOHXXvfW+ve/de697917r3v3Xuve/de697917op&#10;nzZ+Enx1/mDfH3d/xq+TuyId5debp8VfQ1lLJFj927D3dQQyxYHsDr3cTRyvjM1jjNKKepVHilik&#10;npKuGpoaqqpZtglTVetUBHXzTP5jv/CU3+YX8Qc9uDdfxp23X/NzoOOWesxGY6sxIHeGAxzMpgxm&#10;7+k4pZsjX1SM7RJUbVOTSZI/uJoaAyCmjfWUH4sdUKny61p99deb96u3HW7P7L2Ru/rzduMcxZPa&#10;2+ds5raW48dIGKNHXYTPwU9TEwIItJGOQR+PbgIPDqvSN97690df4vfy5PnZ80spjMd8X/in3X27&#10;S5Wqjoot24LZOSoOtqCeYlYv492puFaLbWMjJB/dyGVhj4Pq4PupZR8R63QnrfG/kwf8JPtqfGPd&#10;20Pk/wDzFsvtDuDuLbNVi9yde/HbaryZzqHrrP0jivoc72Pna6OIbpy9HL4vDjYKdcRSzRO7S5hZ&#10;IZKdl5dY0jA6sBTJ63U/ba9X6793611rI/8ACuX/ALcz9j/+Jy6G/wDeub34fGv2/wCQ9abh18nz&#10;2p6b6+wJ/wAJhf8Atxj8Fv8AtX/IT/4LHfftO/xn8v8AB04P9X7Or7feut9a9v8Awqd/7cbfMX/t&#10;bfG3/wCCl2Z78vxj/V5daPDr5EHtT0319dH/AISsf9uPfiX/AOHJ8jv/AIJPdntMfjb/AFeQ6cHA&#10;dbEHv3W+vh0fzL/+3jv8wH/xdr5V/wDv9s97fT4B9g6bb4j1sF/8IvP+3rHbv/ii/bH/AL+7rf3S&#10;XgPt/wAh68OvqGe2+nOtb/8An6/yDNr/AM2ram2u3Ootybe6s+ZvVW332xtXdO6Erk2H2rsJa2fK&#10;0/W/Y1ViYamsoWoaypqqvCZqlpqg07T1VPUUs8VTFNQ7VtJ+X+r/AFf6sVIr18z35Z/yyPn18HMx&#10;lsX8n/ir3D1njcRUfbtvybalbuPqbJNo8qthO3Npiu21W+j1ulNlHeO9pVRrqHgytw6qRToiHu3W&#10;uve/de6Mn1J8N/l138gl6K+LXyL7ohKo/n6p6S7K7CpxFJ+mZ6jaOMrEVPzrLBbc3t70HX+IV+3r&#10;3X0Yv+Ej3wN+X/wn6f8AmHWfK/oXevRDdw7x6WynXeO38MTjtw52g2ng9x024aio2xDVS5LHfbyZ&#10;CkXTk6WnZzJ+0H0SaWnYM1Rw6uo62/PdDx6t1737r3Xvfuvde9+6918gz/hUb/2/X+cv/ls3/wAB&#10;5197fT4emuqAfduvde9+691737r3Xvfuvde9+6919fj/AIS5/wDbin4N/wDBfkx/8GH2D7Zb4ure&#10;nV2HcnTvWfyC6q7A6R7m2fid/dWdo7Vy2zN9bOzSTfw/O7ezVMaWtpmnpHinp5lBEtLWUs0dRTTL&#10;HPTyxTxxyLqgI6318wf+ap/wlW+bHxA3junsD4a7R3b8x/jDVZCtr9vUex6Ebg+RfXuKmqYvsdvb&#10;46wxEUdXuCSLzGCLL7To6pZ0gkqqygxSskRuJPJv9X+bqtPTrVw3RtTdGyc7kdr7025n9pbmxE7U&#10;mW27ufD5Db+dxdWnD0+SxGWjhqIJFP6kljB9uda6T3v3Xuhb6r6E7z70yyYDpLpftjuPPSSeGLC9&#10;V9dbw7CyskunV4kxu0qOsmL2sQoS/wDh71UA0JA+3r3Wx1/Jn/kZ/wA1vHfPL4YfJTefwy7N6q6a&#10;6d+SnUPY/YO5O5aja/Umaw21tobvpdwZerg677Br8duascQQOEiosNKS5VTpuSKO6laLX9nz62Ae&#10;vqw+2+vda/P/AAqT/wC3F3za/wCW/wAaf/guNhe7LxHW/Lr5B/t7qvX1zf8AhKf/ANuQPiv/AOHZ&#10;8jf/AIInc/thviP2/wCTrfWxT7117r3v3Xuve/de61+f52H8gToH+bVtpexcFlaLo75j7Q2+2L2R&#10;3RTYoVe39746i/exmxO68PRKtTX41TrgoctSt99i/KZI0rqaNsbPYEg4/wCL639vXzUfm5/Jr/mO&#10;/wAvzNZ2n+Qnxj7AXYuFln8Xd3XWIyPZPR2UxyVEkFJlU7I2vBNSY0VSxNNDQZ5cfkFjIaaihN1D&#10;gZSfTrVOqvfdutdGK+PPxJ+UHyz3Mu0PjL8f+3u9dwLPT01bS9X7C3Lu2lwwqZkhiqty5bFU8lHi&#10;6ZS6GSsyM8MEakNJIq3PvRYL59epXreu/kwf8JJZust4bM+Tf80uLaO5s7tmtp9xbM+HGErsZvTa&#10;FLnKKRJsTX/IHdePefFZpKWdXm/urh5KrGVJWA1+QraR6vFPQsTgYHW+t74AAAAAAAAACwAHAAA9&#10;+69137917r5gv/C1b/t6b0H/AOKAdWf/AARXavuy8OtdakW1tsbi3xubbmytoYTJbk3Zu7O4ja+1&#10;du4akmr8xn9xZ/IR4nCYTFUNOrPPU1dTNFBBEgLPIwUC5926906dg9cdh9S7xzvXnauxN5dZ7+2x&#10;WPjty7H7B2zm9m7v29kIhaShze2txQU1bSzLfmKeFWH9Pfqg8OvdIv37r3Q19CfHLvj5TdjYfqT4&#10;59Q7/wC6eyM6y/YbR6721kty5RKYTLDUZXJCgjaOhoKfUHq8jWyRUtOl5Z5o4wWGiQOPXqdfTd/4&#10;T0f8J38f/LOpo/lX8qjtjevzb3ZtqbF7fweIenz21PjJtncFIYc9t/bedGqHI7qyFM/2Odz1GPBB&#10;AajF4uaeinra3KUOTU9b62r/AH7r3XvfuvdUj/zk/wCRv8bP5vewMNWborz078neu8ZJiuqvkZt/&#10;BwZnJ0uAkq5MhP112Rt0z0n94NtvUTT1VJTNVwVWNq5JajH1MMdVkqXIe4Go/wCL698j181/5t/y&#10;Av5pvwVzeYG/vjHvLtjrrHPWS0vdXx1xWa7l61rMRRBWlzeWfbNKcxt+nu2kf3oxONYsDoDrpdra&#10;18/58P29ep1TRPTz0k01LVQzU1TTSyQVFPPG8M9PPE5imhmhcBldWBVlYAgix92611xjjeZ44YY3&#10;lmldI4440Mkkkkh0JFEiXLMxIAAFyffuvdWK/G/+UV/M0+WlZiafof4RfITdOLzokbF72zuwMp1x&#10;1fULEoaS/bHZgw+2kIB4V8qGN/SCbXrrXyNfs63Tr7M3xcwvaO2/jL8ddu94R0kXdWA6J6jwvb8V&#10;Bk4c1Qx9o4rr/H0PYEdFmaf9uriGWjqxHUp6ZVs44b3QAKAo4Drx49Dt7317r4hH82Kx/mmfzK+e&#10;P9n++ZH9P+8idx/0/r/X3cda6up/4R2Bj/N6mIBOn4q91FiBwqfxvbi6if8AgxA91fy+3/Ietjr6&#10;p3vXXuvkbfzm/wCU7/Nbxfzg+YPyZ7A+G3dW6+ue4/kL3X2ntTsDqnFDvTa9B1nmd+V+R2ZLn8n1&#10;WcpPg4KPDmjpUTcNLQTIkah4l4vtWVRRseeeH7eHWutd2roqvH1c9DX0dTQ1tLK8FVRVkEtNVU08&#10;Z0ywVFPMFdGU3DKwBH593691D9+690eT4q/y0/nt828pisf8XPij3T2xj8tVx0Kb3xuzshheqsfU&#10;yRmVFz3bu6RQ7YxoKqSpr8tEGsQuo2HvRKg0rXr1Ovo//wAgH/hOtgP5XU03yc+Sed2r2n8090bb&#10;rcBiIttwSZHr/wCPG2c4DFm8NsbL5SKKfJbhydMFpsxuEU1OIad58VQK9JLWVmUrknU3+r/Z639n&#10;W0r7v1rr5V//AAsT/wC3vcP/AIqr0r/7u9x+6J+P/Tf5B149Urfynf8At6b/AC0//F//AIb/APwR&#10;W3Pdjw6919vn3vr3QZdz9N9ZfIXqjsHo/ufZ+K3/ANV9p7Vy+y99bPzSTGgzm381SmlrKfz0rxz0&#10;86XE1LWUssdRTTpHUU8sU8Uci6Irg9e6+L7/ADZP5c2//wCVx82Ozvi3vCetzu06J4N7dJ9g1VM1&#10;OvZPS+6aiZtm7mJMMCGtp2hqcNm0gj8MWVoa6KBpYEilk8CeB/P/AD9bNPLpNfywv5gnaH8sn5k9&#10;V/KzrRq/J0e2q7+7/avX9PlJsXQ9r9OZ+qhXfvXmVmXVEDURQxVuLnqYJ4qPKUtBXmGRqRVOyD5e&#10;XWuvtTdK9x9c/IXqPrXvTqLclLu/rDtvZW3ewNi7ko1lijyu2t0YyPLYuealqAs1POscgjqaSoRJ&#10;qeZXhmRJY3QaBqK9eOOtJL+fh/wlu7G757e7C+bX8t6iwOY3l2XlK/evdvxdzGZxm1avcG/8xkBV&#10;bm7B6a3PnpKfF+bLTSy5TMYLMVlKBUiqqKCrmaqhxkOsrwyP8H+x/qHW8daHHeXxi+SHxj3B/dT5&#10;G9Cdw9FbicuKfEdtdb7u6/qshGjMgqsWN0UlMtXA+ljFUUxkikUa0dlIJ3UHgc9ap0BPvfXupFPT&#10;1FZNFTUkE1TU1EixQU9PE80800h0pHFFECzMx4CgEn37r3R3epf5ZX8xbvaHGV3UPwX+WW/MNl51&#10;p6LdGD6B7OfZjyNyPNvWoxqYmFR9S81Yij8n3XUvln7M/wCDrdD19bz+SF8fO4fit/Kt+HnQPfuy&#10;qrrvt7rvY26aPemy63KYLM1mBq812fndz46mqshtqqraJpHoq6mmdIqlzGXMUmiVHRfLw4Uyf8PX&#10;j1av7t1rr3v3Xuve/de697917r3v3Xuve/de697917r3v3Xuve/de697917qJkP+AFb/ANQlT/1p&#10;b3dPjH2jqr/Cfs6+Mb77tdc8+ve/de697917r3v3Xuve/de697917r3v3Xuve/de697917r3v3Xu&#10;ve/de697917r3v3Xuve/de697917r3v3XutinePwmag/kl7Tz1PiJm7Dw2aovl1kVx8cGSnr8NvC&#10;NcFUg1Bs9JSU+x58ZlchChsJsbeRSVOn5j+R/v8ASbj/AH+W9csXN8n9WL60l9uYDK728cN1tha8&#10;jOgnRdXMnNMe4bbZSMAWh3T9I0eknQzePZJrf7k1nvCwH95QzjfnAVZGaG6pbkKy5ii/d5trqYVP&#10;dbnxAKdmut7+nDrnn1737r3Xvfuvde9+691737r3Xvfuvde9+691737r3Xvfuvde9+691737r3Xv&#10;fuvde9+691737r3Xvfuvde9+691737r3Xvfuvde9+691sW/H/wCE8O7P5M/cWenxFHJ2H2NX5v5B&#10;7VqqjF1rZ2ix/Tcz0O38JTRoNcs2Qx2P3AuPdFZSmbJBINx8xf3kvv73HJ39+pyNyzbXkyctcswW&#10;nJm4RLND9LLPzOqzXVyzMaRxWl7ebIbwMyuH2KlO3S3QzkD2Si3f7mW97y8MZ3C+lk3a3ch9axbY&#10;WjWOgw0jxJuAhABUi8WpHFNdL39OnXPPr3v3Xuve/de697917r3v3Xuve/de697917r3v3Xuve/d&#10;e697917r3v3Xuve/de697917r3v3Xuve/de697917r6/PxN/7JX+NP8A4r903/77rHe+H/O3/K5b&#10;t/z2XX/V9+s/Nj/5Itn/AM0Iv+ra9GC9hroz697917r3v3XusZ+p92HDq44dde99b697917r3v3X&#10;uve/de697917r3v3Xuve/de6/9bf09l/V+ve/de697917r3v3Xuve/de64N9f9h7sOrDh11731vr&#10;3v3Xuve/de697917r3v3Xuve/de697917r3v3XumbN7d2/uahfGbkwWH3DjpLGTH5zGUWWonIN7v&#10;S1ySRn/Yr70QDx699nSGwnR/S22q4ZTbnUHV238ksxqBkcJ1/tPFVwnIAM4q6GkjkDmw9Wq/H197&#10;r6Adap0KIAAAAsBwAPoB791vrv37r3Xvexx69137v1rpozOBwm46CTFbhw2Kz2LleKSXG5nH0mUo&#10;JJIHEkLyUdckkZZGAZCVuCLix91oCKHPW+kd/ob6g/59R1r/AOgLtj/6l968NPQdVp0tsTh8RgMf&#10;T4jBYvHYTFUglFJjMTQ02Nx9KJ5mqJhT0VGqRprkd5G0qLsxY8kn37hgdW48enL3frXTXmMLhtw4&#10;+fE5/E4zOYqqMRqcZmKClyePqDBMtRAZ6KtR430SIrpqU2YBhYgH3SgPHrfSN/0PdR/8+r63/wDQ&#10;H2z/APUvv2hfTqtOlliMLhtvY+DE4DEYzB4qmMppsZh6ClxmPp2nmaonMNHRIkaa5GZ3KqLsSTcn&#10;3YADq3Tp731rpAVfVHVtfVVVdXda7Ara2uqJqutq6vZu3amqq6qolM9RU1VRNTM8kkjszu7sWZiS&#10;SSfdNK+nWqdOWD2DsXa9Y+Q21srae3chJTSUkldgtuYfEVklJLIkstM9VQQxuY2eNGZC2klVJFwP&#10;ewFGQOt46Vvu3Xuve/de669+690GG4OkOl921bV+6uoer9zV7uZHrdw7A2nmqx3N7u9TkqSVyfUe&#10;S35P9fdSinJA69Tp52/1n1vtJg+1ev8AZG2XH0fb+1MDhmH+s2Np4z78FUcAOt1J6W/u3Wuve7Lw&#10;69173puPXuve9de697917r3v3XukbluuOvM/kJ8tndhbLzeVq/F91ksttbB5HIVPggWmg89bWU7y&#10;PoiRI01MbKqqOAB711rqB/oh6m/59h15/wCgTtr/AOpfdceg61U9d/6IeqP+fYdef+gVtr/6l9+o&#10;voP2dex17/RD1R/z7Drz/wBArbX/ANS+/UX0H7OvY69/oh6o/wCfYdef+gXtr/6l97Cr6Dr1evf6&#10;IeqP+fYdef8AoF7a/wDqX3vSvp16o6WGJw+JwOPp8TgsXjsNiqXy/a4zE0NLjqCmE87VM/29HRqk&#10;aa5HeR9Ki7MWNySTsUHDrfnnp1976p1737r3Sb3FtLam76QUG7Ns7e3PQI4kWi3Fhsbm6NXH0cU+&#10;SilS/J5039+Kq3xCvV6kdI/CdH9LbbqEqtudQdX4CqjLMlThOv8AaeKnRmADMktDSRsCbC5B/HvW&#10;hBwA/Z1sk+Z6E5ESNVjjRURAAqooVVUDgKq8Af093611m916p1737r3TZlMRic9Qz4rOYvHZnF1X&#10;j+5xuVoabI0FSYZlqITPR1aPG+iREddSmzKGHIB97IBFDnq/Dh0kP9EnVP8Az7Lr3/0C9t//AFN7&#10;poX0HWtTevSwxOHxGAoIcXg8XjsLjKYymnxuJoaXHUEBnlaeYw0dGiRqXkZnbSouxJNyfdgABQde&#10;OenL37qvXvfuvde9+691737r3Xftzr3Qc5np/qXceVGe3D1d11ns2rmRczmdk7aymWSTTpLrka6l&#10;kmBtxfXe3tvShyQP2dW1N69L+mpqajghpKOngpaWnjWKnpqaKOCngiQaUjhhiAVVAFgAAB7sKDA6&#10;rnrP7t17r3v3Xuve/de6+YL/AMLVf+3pvQf/AIoB1Z/8EV2r7svDrXWuF/L1/wCy+/g7/wCLgfGj&#10;/wB/Rhfepf7NvsP+Dr3X2xO7/jB8a/kzi8fhPkd8fOku/MPiHnlw+N7m6r2N2dRYeapCiefEQb0o&#10;a1aWRtKkyQBGuqm9wLVoK1630SSh/kg/yiMfmv4/B/Lp+J8ld9wanwV3Um3MnhfIzaiv928lHLjv&#10;H+BD9roA4C24910Ctan/AHo/5+vdH86j6O6U6A2sux+iOn+rulNlJUGrXaHUnX+0+uNrrVMgjaqG&#10;A2dSUdJ5CoAL+LUQAL+7UAyOvdCl7317r3v3Xuve/de697917r3v3Xukhujr7YW+ESPemyNobvjj&#10;R44490baw24ESOQWeNFy0MwCkcEDg+6lFb4gD1sEjgeu9sdf7D2TG0OzNk7R2jE6qrRbY23hsBGy&#10;ogjRWTFQxAgKAoFuALe/BVX4QB14knield7t1rr3v3Xuge7/AO/eofi7032H3/3xvnB9c9T9Xbbr&#10;t0bx3Zn6uOmpaOho00wUNDCT5azIV07RUOLxtKklVW1csNJSxS1E0cbaJoK9e6+Gr8k+5sn8jvkV&#10;378hc3j4sVme+O6e0u5sti6eTyw43J9ob5r9719BDIQNSwy1zxKbC4W9vboqF0nrXW1b/wAIress&#10;1uH+Y38he1Ri6ifanWvxA3HtyuzKJL9tjd4dkds7Ufa2OnkA0B6vHYXcMkaswLCByAdLFaPmnyz/&#10;AJOvdfTe96631737r3Sd3Ds/aW7YFpd1bX27uamQgpT7gwmMzUClTqUrFkopFFjyLD3plVviAPXg&#10;SOHSY290z0/tGrGQ2p1T1ttivDmQVu3ti7XwtWJGILSCpxtLE+o6VudV+B/T3URxqahQPyHW9THi&#10;ehK9vfZ1Xr3vfXuve/de6S+Z2PsvcdWtfuHaG189XJAlKlbmdv4nKVa00btLHTrUV0MjiNWdmCA2&#10;BJIFyfdSiMasAfy62CRwPUCk6z63oKqmrqHr7ZFFW0VRBV0dZSbUwNPVUlXTSiamqqaohpw8ckbq&#10;HR1IKkAggj3oRxg1Cj9nWqnpb+79e697917pPZzaO1NzvTSbk2xt7cL0aypSPnMLjcs9Kk5UzpTN&#10;XxSFA+ldYW17C/0HupRW+IA9bBI4dMX+inq7/n22wf8A0D9vf/U3vXhx/wAI/YOtVPSwxuMxuHoq&#10;fGYjH0OKx1IrJS4/G0kFDRUyM5kZKelplWNAWYsQqjkk/U+7AACgx16tePU73vr3WOaGGoikgqIo&#10;54JkaOaGaNZYpY3Gl45I3BDKRwQRY+/ccHr3QUVPQHRFZXnKVfSnUlVk2ZnORqet9nT15dr6nNZL&#10;RGS51Nc6vyf6+66E9B+zrdT0IWF25t7bdP8AabewOGwNJx/k2FxdDi6fgWH7NCka8f63vwVV+EAd&#10;eJJ49PPu3Wuve/de697917r3v3Xuve/de697917r3v3Xuve/de697917r3v3Xuve/de697917qJk&#10;P+AFb/1CVP8A1pb3dPjH2jqr/Cfs6+Mb77tdc8+ve/de697917r3v3Xuve/de697917r3v3Xuve/&#10;de697917r3v3Xuve/de697917r3v3Xuve/de6E3qPsaPqnfmE3rUbF6+7LosY8yZHZHZ22qXdGz8&#10;9Q1UPhnpshjqizxyKG1wVVNJHLFIqsGKMyNFnvR7Yy+8Ht1uHINtzDvHKtxeKhh3TYb57DcrOWN1&#10;dJYJ0DK6sRomhmSWKWJmUoGCuoi5Y30cub5BvDWVtuCwklre8iE1vKpBBWRaq3zVkZWU0KnBB2vv&#10;hlkv5XPzSwJj2b8aOi9p9nYjGU1buvqXc2wNmjceM1oI67I7dqkp0TNYuKovGMhSxq8YMBrKaikn&#10;hiPxufft2v8AvdfuH8xiTnj3X5r3rlO8nePb+YrDd9z+imIYmGC9jaVm2vcJIgJPo5neKUidbG7v&#10;47eeVerPss/3WPeixMe08s7fZbpEqmewnhi8Ydvc8DCguYFbUvioquvaZooTJGGt+rNrbayG2KrZ&#10;Ndt7CVmza/BT7WrNq1OLoptuVW2anHnFVG3qjCOhpmoXpSaZqUxeIxHxldHHviRZ84827dzdF7gW&#10;G6XcO+wXi7hHuKXEq3yX6TC5S9W6D+Ot2twBOtwH8UTASB9eesypdn2qfaW2Ga2iaxeE25tzGvgm&#10;Ap4RhMVNHhGP9Pw6adHbSmOqYfmzu/8AlefDHFSYnK/GHoXsPuKpSObD9R7c2Ts+nylOs9MKqDKb&#10;2y60VQmEoGQxmIzwyVE4kU01JPEs0kPd37g3Jn97n9+veE3navdvm7ljkaIstxzHe7nuUlvIyOYm&#10;t9qtvqYW3S7V1cS+FLFa2xicXd5DOYIZ8JPe/cfus+zNs1jLyxtu572dOiwiijVkDgN4l1JpcW8e&#10;kqVUq8smtPDiMZeRNVHsnfMnZG9dwbzfaeyNkJnKtqmn2l13tyj2nsvb9NGiw0+MwWFpC2mKJAFM&#10;k8ks0pvJNLJKzufsP9reQB7X8hbbyIm87rv7bfGEfct6vpNx3O8kqWee7upQAzuxJ0RRxW8S0jt4&#10;YokSMcsd/wB4O/bxPu/01vZC4eogtYRDBCvlHFGKkIoxVmeRqapHd6sUF7kHoj697917r3v3Xuve&#10;/de697917r3v3Xuve/de697917r3v3Xuve/de697917r3v3Xuve/de697917r3v3XulnsDeNR19v&#10;Lbu86XA7R3VLt/JwZFttb/2zi947Nz0SEpPidw7cy6PDU008ZeOQDRKl/JDLFMkcqAj3H5It/crk&#10;bdORbvcdy2ddzt3i+u2i/n23crRjlLixvbdllgnicK6V1xSU8O4imgeSJzjZd2fY92t93jgguTbu&#10;G8K5hSe3lpxSaF+1kYYIwRxRlYAjad+C3cn8tT5jUON2Vl/it8a+s++/4dOcn15keo+ulxu6JaKM&#10;y1+R61zk2PQ1yGIGpkx0pWup1E1kqaemauf5Av7wv2O/vVfuObhd8/bF7w88c1+3HjqIN5h5j3oz&#10;2CzMBDBvtqt2RbOJD4C3yBtvunMFXtbm6SwTqV7Fc4fdp944Itg3LlXaNs3/AMPvtWsbYRXBX42s&#10;ZSlXx+p4DETxgtTxkiec3g4Lb+D2xgsRtfbmHxmC23gMVQ4LB4HE0dPQYjD4TF0i0GOxONx9MqRQ&#10;08EKJDFDGgVEUKAALe/n95h5k5g5s5hvebuaL6fcN13K4lu7u7uJXmubm6nkaae4nmctJJNLKzSS&#10;SOxd3YsSSa9Z0bft237Vt8O0bbCkFrbxrFFEihY0jRQqIqjtCqoChQKACnVSfzM3P/LH+Fu39W9P&#10;jF8dd09mZbGVNdtHqbbfUHWDbjywUNDRZDPVL4548NiZJx4myFVGzOFm+zpq2WCSEdofuK8of3s/&#10;38OYz/UP3a502flSynSLceYr7mTfhY29SGlgs0F6r7nuCQnxBZwOqRloBfXVjFcRTNiF70bp9172&#10;Usgu8cr7Te7pMpaDb4bGz8ZsdrzExEW0Bag8R1Zm7zDFOY3VdTbuvtUdzdg5bfMHX3WXVmOrFp6T&#10;FbG6l2Zidl7OwWOo1KwwU+PxiBqipcs8tTWVbySyObalhSKGP7L/AGF9nj7G+2tn7fzcy77zfcQM&#10;8lxuvMW53G67ndzSZZnmnZlhhUBUgtrdIoI0UEq87zzycneceZv627/NvYsLPbVkoFtrG3W2t4lA&#10;oAsa5YnizyMzsTx06VUI/czdBTr3v3Xuve/de697917r3v3Xuve/de697917r3v3Xuve/de69791&#10;7r3v3Xuve/de697917r3v3Xuvr8/E3/slf40/wDiv3Tf/vusd74f87f8rlu3/PZdf9X36z82P/ki&#10;2f8AzQi/6tr0YL2GujPr3v3Xuve/de6x+79Odde/de697917r3v3Xuve/de697917r3v3Xuve/de&#10;6//X39PZf1fr3v3Xuve/de697917r3v3XuuDfX/Ye7Dqw4dde99b697917r3v3Xuve/de697917r&#10;3v3Xuve/de697917r3v3Xuve/de697917r3v3Xuve/de679uda697917r3v3Xuve/de697917r3v&#10;3Xuve/de697917r3v3Xuve/de697917r3v3Xuve/de697917r3v3Xuve/de697917r3va9e69783&#10;Hr3Xveuvde9+691737r3XJfz7qetHrl711Xr3v3Xuve/de6792Xr3Xvdutde9+691737r3Xvfuvd&#10;e9+691737r3Xvfuvde9+691737r3Xvfuvde9+691737r3Xvfuvde9+691737r3Xvfuvdd+7L17r3&#10;u3Xuve/de697917r3v3Xuve/de6+YL/wtV/7em9B/wDigHVn/wAEV2r7svDrXWuF/L1/7L7+Dv8A&#10;4uB8aP8A39GF96l/s2+w/wCDr3X3N/eut9e9+691737r3Xvfuvde9+691737r3Xvfuvde9+69173&#10;7r3Xvfuvde9+69184X/hYz8tu4uv/wCYf8WeuuoO2N/daVXVfxU/vxHmutd8bi2XnMduTt7tPN4z&#10;NUsmS2xU01QjvQbUw0xUyC6NGfe1CkmueH5U/wCL69kdadXbXyM+QnfsmPm70737k7pmxLO+Kl7Z&#10;7R3v2NLjGePxO2PfeNdWGElfSfEQSOPp7vpA4AD7OtV6Djau1dzb53Nt/Zeydt53eG8N25rGbb2r&#10;tPbGIyGf3JubcWbrUx2GwO38Hio5aqsrKuokjgpqWnieWWR1SNCxA9+6919cn/hOP/Kbzv8AK0+F&#10;FbH3Dj8dR/Kb5LZvDdmd40dDOla2xMXicXJRdZ9NT5SkkamrJtvU9XkazIVFMpjXJ5PIU8E9XSU9&#10;LUyt1qdXW+tg337r3Xvfuvde9+691737r3Xvewade679349a697917r3v3Xuve/de697917r3v3X&#10;uve/de697917r3v3Xuve/de697917r3v3Xuve/de697917r3v3Xuve/de697917r3v3Xuve/de69&#10;7917r3v3Xuve/de697917r3v3Xuve/de6iZD/gBW/wDUJU/9aW93T4x9o6q/wn7OvjG++7XXPPr3&#10;v3Xuve/de697917r3v3Xuve/de697917r3v3Xuve/de697917r3v3Xuve/de697917r3v3Xuve/d&#10;e6vR/kV9S4nL959p/IXdcmJots9C9ezQUuYzNWcfT4Pc2/VqqaXcIrahkp0gpMBQZyKteeS0aVUc&#10;hAHqX58P+Zhb3n3rZfu98ofdn5NW5ud39yN6VntraLx3u7HZ2gkWy8JA87T3G73m0SWqQoWme0kj&#10;Un4Xzk+41ypZXfPu6e4e7lIrTl6zZvFkfw1imuhInisxonhx2kV4JWZtKa1Y+ouFxv8AOH+GOR75&#10;qelv73ZKkwS1FHiMd3dWUdNS9S5Dck0zQ1mOfMzyrU09BFIYoo85PSrQSMJpWnjoo4quo4g7r/cf&#10;ffp2z7ucXvwdmgm3LRLczcqRvJJzFDYqqNFMttHG8E126eLLJtUc53CJBBEsM1/LNY22Ytt98j2c&#10;uefDyYLl0tSUjTc2ULZNOSwZWLFZI4VOhBdMngs5kZjHbos8lJf88LppdjfKzD9uYqF5Ntd/bFxW&#10;eGSR6dsdU7w2TSw7Tz9Hi/B9UXGpga1351y1btc3998/+Zfz30f3C+51e+y28uqbt7b7vcWZgIcT&#10;ptu6PLuNnJca8hmvn3e1RMCOKyRdI09YRffd5NXY/diLmyxFbTmG1inWQAeGZ4AtvKsZXtb9JbeZ&#10;24lritc16pd992usM+ve/de697917r3v3Xuve/de697917r3v3Xuve/de697917r3v3Xuve/de69&#10;7917r3v3Xuve/de697917r3v3Xuve/de6t//AJKnS6dk/MGn7Dy1PfanQu0M1vurq6qhiqcMdz5a&#10;A7V2nj62pqDoppU+7rsxRyn1B8azJbSWXib/AH8/vy/tX9ySb2z2OWm8e425Wu0RRxTNHdfQwMNw&#10;3GaKNKvPC4t7bbLlB2sm6KrV1BGy6+5fyXHzJ7xRcw36j6TYLeW8kaRax+KR4NuC5oqOjSNcox87&#10;YkZFRd/u7+c18Odqd40nUv8AG8/uDasb5DHbi7r25QxZfrzCbhgq4KehpaP7RnrcpjyPvDU5fHU8&#10;kKMtOaUVsE8lRS8AOS/7if78XOP3fZfec2Nntu8uIZ7Lla9ma23q6s3jlaV5fFVbWwvQfpfp9uvZ&#10;opnWS5W7ewubaK1u84t4++n7PbRzyOU9c1xZIWSbc4VElrHKGQKECkyzwU8TXPEpAKIYEuI5TLHV&#10;7/PY6uwtXvnoz5P7IrMbn9o9s7Il2lkNw7bNHkMBkchteQZ7ae4RuPHu8FYctisk8dLIrsGp8YpR&#10;mQcdcv8AmXi93d/tPb33C+6Tz/BcbfvXJe6jcYbK+8WG8gg3BWtNwsvoplSW1G3bhYiW5RlUrc7q&#10;wkRXJri39+vlewk5j2P3O2F457Te7XwGmgo8cktvRopjMhKSePbzJHHQ5S2JBIApQH7+j/rAfr3v&#10;3Xuve/de697917r3v3Xuve/de697917r3v3Xuve/de697917r3v3Xuve/de697917r3v3Xuve/de&#10;6+vz8Tf+yV/jT/4r903/AO+6x3vh/wA7f8rlu3/PZdf9X36z82P/AJItn/zQi/6tr0YL2GujPr3v&#10;3Xuum+nvY49bHHrH7t1fr3v3Xuve/de697917r3v3Xuve/de697917r3v3Xuv//Q39PZf1fr3v3X&#10;uve/de697917r3v3XuuLfj3sdbXrj7t1br3v3Xuve/de697917r3v3Xuve/de697917r3v3Xuve/&#10;de697917r3v3Xuve/de697917r3u44da6797691737r3Xvfuvde9+691737r3Xvfuvde9+691737&#10;r3Xvfuvde9+691737r3Xvfuvde9+691737r3Xvfuvde9+691734cevde97bj17r3vXXuve/de697&#10;917rtfr70eHWjw65+69V697917r3v3Xuve9jj17rv3frXXvfuvde9+691737r3Xvfuvde9+69173&#10;7r3Xvfuvde9+691737r3Xvfuvde9+691737r3Xvfuvde9+691737r3Xvexg9e6793691737r3Xvf&#10;uvde9+691737r3VBH81H/hPH8Uv5tPyE2d8je9O4vkJ17u7ZfTW3uk8dhup8p1vQ7cqdu7c3vuLf&#10;VHlK2LeG3cvUmtep3JWRStHUrEYo4QI1YOz+BcfCafl17HRG+lv+Ed/wD6P7i6n7p278jvmBldwd&#10;QdmbD7QwOLzee6WfDZHMbA3TS7sxmPy6UOzYZ2pZp6RI5xFMjlC2l1axGquQVJGfkf8AP17Fa9bb&#10;fvfXuve/de697917r3v3Xuve/de697917r3v3Xuve/de697917r3v3Xuve/de6oI/mTf8JxfgT/M&#10;/wC9qj5Jd17s+SPX3beQ23gNr5jL9P8AY21aDDZrG7Xof4bglrNudj7d3LTUxhgAQrihRpIwMsit&#10;M8sj6FQSQePXuq2cR/wij/lv09c8uc+SnzYymND6qeixu6ejMNUhQ1/HVV8+xawSAiwJjgjP1sRx&#10;bYL1yR+z/Z69jy6vN+Bn8lv+XF/Lfq6fc3xn+PODou1EoTQ1HeHYVfkOye35FmopsbkHw+690PMm&#10;BWtp55IK+m2xS42mqUIWeB7D37J4mv8Aq/Z17q1D37r3Xvfuvde9+691737r3Xvfuvde9+691734&#10;GnXuu/dwa9a697317r3v3Xuve/de697917r3v3Xuve/de697917r3v3Xuve/de697917r3v3Xuve&#10;/de697917r3v3Xuve/de697917r3v3Xuve/de697917r3v3Xuve/de697917r3v3XuomQ/4AVv8A&#10;1CVP/Wlvd0+MfaOqv8J+zr4xvvu11zz697917r3v3Xuve/de697917r3v3Xuve/de697917r3v3X&#10;uve/de697917r3v3Xuve/de697917r3v3Xuhaou7+0cV0/kehsRu3J4fqrObtm3xuPauJkTHwbpz&#10;70VDQU8m6aumVZ66mplx1JLS0FTI1NDOv3CRCcmT3De4ewXtFu/vZa/eI3rZYL7nHb9uXa7HcbgG&#10;V9vs1lu5pF2+N6w2c9wb25S5u4UW6nt3+mkna3Cw9CyDnPmaDlWXki0u3i2u4nNxNBH2LPLSJQZy&#10;vdMiCFGijkZo431SIquzMQl9zJ0E+hVzndHZW6Or9p9N7k3NVZ/r/YWfyO4Ni4vMQ02QrNm1Gbo1&#10;o83i9t5uoRqulx1YYqeabFJP9p54xPHCszzPJEew+xPtZyn7ubz74cr7THt3MvMdpb2m7XFs0kMe&#10;5paSM9pPfWqMLa4vbUSTQxX7wm7NvKbaSaSBIUiFF7zdzFuXLVpyjf3TT7ft8kstrHJRjbtMFEyQ&#10;uRrSKXQrtCG8LxFMiqHZ2cKvcudBfr3v3Xuve/de697917r3v3Xuve/de697917r3v3Xuve/de69&#10;7917r3v3Xuve/de697917r3v3Xuve/de697917r3v3XuhM29272JtLr3e3Vm190ZDb2x+yMngslv&#10;/E4jwY+XeB2tFVRbexufycCrVTUNMa6rmTHGUU7yyCaWKSWGBoos5k9l/bLnH3L2D3d5s2iHcuYO&#10;VobyDaLm4DyjbRuLW7Xs1nA7G3iu7hbS3ja9EZuUgjaCGaOKe5SUS2XNPMG18vXvK+3XTwWO5NA9&#10;1EmPqDb+J4KysBqaOMyu4iLeEXIkZWaOJlDP3KfQa6E2Pt7sZeq6rpOXdWRreqqjduM35DszIvHX&#10;4nDbxxdFV42DcG3xVK0mPnlpq+rp6z7N0SpR1NQsjQwNFFsnsv7YN7wQ+/ce0QQc4RbdPs7blEGi&#10;ubjbLiW2uHs7zQyreRRz2dvNbfUrK9o8bi2eFZ7hZRKvNfMK8ryckm6dtra4S7+nahRbmOOSITR1&#10;zG5jldH0aVlUr4gcxx6Qy9yl0Guve/de697917r3v3Xuve/de697917r3v3Xuve/de697917r3v3&#10;Xuve/de697917r3v3Xuve/de697917r6/PxN/wCyV/jT/wCK/dN/++6x3vh/zt/yuW7f89l1/wBX&#10;36z82P8A5Itn/wA0Iv8Aq2vRgvYa6M+ve/de64t72OrDrh7t1br3v3Xuve/de697917r3v3Xuve/&#10;de697917r3v3Xuv/0d/T2X9X697917r3v3Xuve/de697917ri3497HW164+7dW697917r3v3Xuve&#10;/de697917r3v3Xuve/de697917r3v3Xuve/de697917r3v3Xuve/de697svDr3Xfu3Wuve/de697&#10;917r3v3Xuve/de697917r3v3Xuve/de697917r3v3Xuve/de697917r3v3Xuve/de697917r3v3X&#10;uve/de6972evde96691737r3Xvfuvde9+691k906p1737r3Xvfuvde9+69137c611737r3Xvfuvd&#10;e9+691737r3Xvfuvde9+691737r3Xvfuvde9+691737r3Xvfuvde9+691737r3Xvfuvde9+69173&#10;7r3Xfu4OOvde97691737r3Xvfuvde9+691737r3Xvfuvde9+691737r3Xvfuvde9+691737r3Xvf&#10;uvde9+691737r3Xvfuvde9+691737r3Xvfuvde9+691737r3Xvfuvde9+691737r3Xvfuvde9+69&#10;1737r3Xvfuvde9+69137uDXrXXve+vde9+691737r3Xvfuvde9+691737r3Xvfuvde9+691737r3&#10;Xvfuvde9+691737r3Xvfuvde9+691737r3Xvfuvde9+691737r3Xvfuvde9+691737r3XvfuvdRM&#10;h/wArf8AqEqf+tLe7p8Y+0dVf4T9nXxjffdrrnn1737r3Xvfuvde9+691737r3Xvfuvde9+69173&#10;7r3Xvfuvde9+691737r3Xvfuvde9+691737r3Xvfuvde9+691737r3Xvfuvde9+691737r3Xvfuv&#10;de9+691737r3Xvfuvde9+691737r3Xvfuvde9+691737r3Xvfuvde9+691737r3Xvfuvde9+6917&#10;37r3Xvfuvde9+691737r3Xvfuvde9+691737r3Xvfuvde9+691737r3Xvfuvde9+691737r3Xvfu&#10;vde9+691737r3Xvfuvde9+691737r3X1+fib/wBkr/Gn/wAV+6b/APfdY73w/wCdv+Vy3b/nsuv+&#10;r79Z+bH/AMkWz/5oRf8AVtejBew10Z9e9+691jP1Puw6uOHXXvfW+ve/de697917r3v3Xuve/de6&#10;97917r3v3Xuve/de6//S39PZf1fr3v3Xuve/de697917r3v3Xuum+n+x97HWxx64e7dW697917r3&#10;v3Xuve/de697917r3v3Xuve/de697917r3v3Xuve/de697917r3v3Xuve/de6972vXuu/d+tde9+&#10;691737r3Xvfuvde9+691737r3Xvfuvde9+691737r3Xvfuvde9+691737r3Xvfuvde9+691737r3&#10;Xvfuvde9+69173vy69173rr3Xvfuvde9+691737r3XNfp7qeqnj13711rr3v3Xuve/de6793Xh17&#10;r3vfWuve/de697917r3v3Xuve9Hh17r3vfXuve/de697917r3v3Xuve/de697917r3v3Xuve/de6&#10;97917r3v3Xuve/de6972Dnr3Xfu/Xuve/de697917r3v3Xuve/de697917r3v3Xuve/de697917r&#10;3v3Xuve/de697917r3v3Xuve/de697917r3v3Xuve/de697917r3v3Xuve/de697917r3v3Xuve/&#10;de697917r3v3Xuve/de697917r3v3Xuve/de6972D69a6793691737r3Xvfuvde9+691737r3Xvf&#10;uvde9+691737r3Xvfuvde9+691737r3Xveiade6971q691737V17r3u3Xuve/de697917r3v3Xuv&#10;e/de697917r3v3XuomQ/4AVv/UJU/wDWlvd0+MfaOqv8J+zr4xvvu11zz697917r3v3Xuve/de69&#10;7917r3v3Xuve/de697917r3v3Xuve/de697917r3v3Xuve/de697917pf9Ydb7u7g7C2d1dsTG/x&#10;Xd++9w47beBomkWGB67ITiET1lRY+GngXVNVTuNMcSPI3pU+4892fdHkr2T9tt792PcW6FlsfL1n&#10;PfXk1CzrDChYrEg7pZpCFjhiXvmldI17nHR9y7y/unNW/wBly1sUXjXl9KkMUdQNUkjBVBZu1FHF&#10;mYhVUFmIoekRLFJBJJBPHLFLFK8U0MqGKWOWIlJI5I3AKspBBBFweD7H8M0VzEs8DB0cBlZSCrKR&#10;UMpFQQQagjBGR0SkFSVYUI4jqP7c6b697917r3v3Xuve/de697917r3v3Xuve/de697917r3v3Xu&#10;ve/de697917r3v3Xuve/de697917r3v3Xuve/de697917r3v3Xuve/de697917r3v3XusqqzsqIp&#10;ZmIVVUFmZmNgqgfUn8D3RmVFLuQABUk4AA4kn060q6uhG7e6n3v0Z2Vu7qbsjFfwfemysl/C81Qi&#10;VaiEPLTJX0dbR1SgCanqaWaCqppgPXC6SH9QHuMfZb3j5A+8D7W7L7x+1t4L/Yd9t/qLSbSVJUO8&#10;MscsZNY54J45IJ4zmOaJ42yp6EnNPLO9cmcwXfK/McBtr2xk8OWP0NAykEYKurKyMCVdGBUkEHoN&#10;Pco9Bzr3v3Xuve/de697917r3v3Xuve/de697917r3v3Xuve/de697917r3v3Xuve/de697917r3&#10;v3Xuvr8/E3/slf40/wDiv3Tf/vusd74f87f8rlu3/PZdf9X36z82P/ki2f8AzQi/6tr0YL2GujPr&#10;o8D37rY6x+79X697917r3v3Xuve/de697917r3v3Xuve/de697917r3v3Xuv/9Pf09l/V+ve/de6&#10;97917r3v3Xuve/de66b6H3scevDj1w926v1737r3Xvfuvde9+691737r3Xvfuvde9+691737r3Xv&#10;fuvde9+691737r3Xvfuvde9+691734cevdd+3Otde9+691170eHXuu/e+vde9+691737r3Xvfuvd&#10;e9+691737r3Xvfuvde9+691737r3Xvfuvde9+691737r3Xvfuvde9+691737r3Xvfuvde9+69173&#10;7r3Xvfuvddr9fej1o9c/deq9e9+691737r3XfvY49e697v1rr3v3Xuve/de697917r3v3Xuve/de&#10;697917r3v3Xuve/de697917r3v3Xuve/de6K78yPmT8ffgV8ft6/Jn5Nb1XZHVuyVoKaoqaegq81&#10;n9w7gzVWMft3aO0dvY9WqK/J5CoYRwwxgJGgkqaqSno6eoqYffZx63TomH8sn+dn8GP5sNRv7AfG&#10;XcW+sF2R1rQxZ3c/UncG18fs7sIbNqK2PFU++8NTYXI5bG5HFfeSxUdTJRZOSajmkp1rYKYVdGaj&#10;ZBBowoevdW4+9da697917r3v3Xuu/dwajr3Wvj/woa/m595/yivj10j2X0D111Pv/eXb3a2W2DOe&#10;4aTd+U2zgsbidoT7heshw2y8thKqonklSNAWyKIqhroxYFdAVYDrfl0tv+E9P8xf5BfzQPg5vP5K&#10;fJKm6/oN+UvyT7E64xuN6y23kNr7Vxu09u7M2xnMXRU9Blq/J1TutRlawtPUVsrspVSx0gn3Akcf&#10;+KHWvLq9j3br3XvfuvdIbs7svYnTHXG/e3e0Ny0Gzet+sNn7j3/vzdmUFQ2P25tDaWImzu4c1Vx0&#10;iSzOlNSwSymOGJ5H06Y0dyqn3DrwBJoOqYPgb/wot/lsfzEfkdN8WOjtz9q7d7VyI3BJ11T9rddp&#10;tHCdwU+1sXVZ/OTdfZHHZDIujw42jqMj9pnoMZVPAjmOBnjkjTWfMde+zq9j3vr3Xvfuvde9+691&#10;737r3Xvfuvde9+691737r3Xvfuvde9+691737r3Xvfuvde9+691737r3Xvfuvde9+691737r3Xvf&#10;uvde9+691737r3WvP/wpY/mK/Jz+Wd8D+t+6/ihuDa+1uyd+fKHZnTeQz+6No4neseM2nnept7b2&#10;r58RiM8slEtb95t+gVJqqnmQRmVfGS4ZdgajStOveXSD/wCEu/z2+WX8w/4Q96dy/MPtmbuDsbbf&#10;yz3T15gs/Js3r3Y0eM2bjendlbiosHTYXrXE4ag8aVmTrp/K9K0rNK2qRgFC6IoxHXutlT37r3Xv&#10;fuvde9+69137sG9etde92691737r3Xvfuvde9+691737r3Xvfuvde9+691737r3Xvfuvdde6fh69&#10;173rrfXvfuvdd+7Lw61173br3Xvfuvde9+691737r3Xvfuvde9+691EyH/ACt/6hKn/rS3u6fGPt&#10;HVX+E/Z18Y333a6559e9+691737r3Xvfuvde9+691737r3Xvfuvde9+691737r3Xvfuvde9+6917&#10;37r3XvfuvdKIbT3SY4phtrP+OojWeCUYbItHNE6hkmifx2ZSCCGBsR7Dh5u5TEjwndLQPGxV1+ph&#10;qrA0KsNdVYEEEGhB6WfQ3ekN4T0OR2tkfLHV2f8AIx+P2T3L8m92dy7hweQpcT0nsiojws1YtRQS&#10;pvjslKjbONeOlqFH3EIwse4Um08RyPAzAFlB4If8zB/3lNq5U+6Zs/sZy1fxTXvP27J9SkZWYHad&#10;jMN/PWSNiIZf3o+zMmvMkYuFUEKxXNn7jHIc27+6NzzldRMsOx2zaGqF/wAauw0EYZSNTKbcXZNP&#10;hdUJIqFJTf5mnxv3P1L80u56LBbU3HV7V31nz2rteupMHUzUdTR9hr/Hc1T48Y6No1p6LMvk8dDH&#10;cWSmW6rxfM7+6f8AvR8re9P3D+Q9y3/d7OLeOXrP+r9/FJdoJUm2WlnbPOZnEhmu9sSxvpWzVro0&#10;Zh1EX3l/b285M96d7sbSCT6W9m+tgYRFUMd5+syxhRp8OGdprdSv++iKA1UV/wBdtPdOMpZK3Jba&#10;3Bj6KHSXq67C5GlpY/I4ij8k9RGqrqZgoueSQPqffSKx5u5U3O6Wx23c7S4meumOK5hkdqAsdKI5&#10;Y0UEmgwAScDqA3sr6NDJJE6qOJKsAPzI6TnsRdI+ve/de697917r3v3Xuve/de697917r3v3Xuve&#10;/de697917r3v3Xuve/de697917r3v3Xuve/de697917r3v3Xuve/de697917r3v3Xulrh+uuw9x0&#10;EeU29sXeOcxUrSRw5LDbYzmToJZIZDE6xVlDA6EqwKsA3BFjz7Be8+4vt7y5fttXMO/bdYXSAFob&#10;m9tYJVDCqkxySK4DAggkZBqMdGMG1bndxCW2tpZVPmqMwxxyAR0fL+XR8Ut/9o/MfpTG7v693piN&#10;l7V3PF2Nu3I5vZmUhwseM2BGdzY/HZb+LwJAYMnkYKLFSoxJIqv0seBzt/vQfvf8gezn3G+fd65Q&#10;5j26633d7Btk22G13OD6v6jeG+gkntjbyvL41hZTXe4xlAD/AImaug7hO33dPbPc+dPeLZNt3Czl&#10;FnbTi7uTJAzxeDa/r+HJqAXw55EjtjXt/WGDUKTsfzxvjNueP5D7G7o2JsvL5yh7X2KMTupttYXL&#10;5urG8+u5osW2TzIoY5FhWow1Vh6SkB06/s5iBdWPvAX/AJl8/vVcr3X3Y+YfYjn/AHu3sbjkzdvq&#10;LAXtzbWsY2velkuBDbeK8bStFudvudxcEavD+tgBYB1HU3/fn9u72y9x7PnXabV5E3m2CzFA7k3N&#10;npiZmCghAbZrVF8m8NzSoatIlT1N2pRU09XVdadg0dHSwy1VXVVOztxwU9PS08ZknqJ5ZaYKsaKC&#10;zSMQABc8e+/tt7s+1N7cJZ2XM21SyysqIibjZs7uxAVVUTEszEgKoBJJAAr1g++ybzGpeW0mVQKk&#10;mJwABxJOnh0HfuQ+inr3v3Xuve/de697917r3v3Xuve/de697917r3v3Xuve/de697917r3v3Xuv&#10;e/de697917r6/PxN/wCyV/jT/wCK/dN/++6x3vh/zt/yuW7f89l1/wBX36z82P8A5Itn/wA0Iv8A&#10;q2vRgvYa6M+uLe9jqw64e7dW697917r3v3Xuve/de697917r3v3Xuve/de697917r3v3Xuv/1N/T&#10;2X9X697917r3v3Xuve/de697917rpvofexx68OPXD3bq/Xvfuvde9+691737r3Xvfuvde9+69173&#10;7r3Xvfuvde9+691737r3Xvfuvde9+691737r3Xvfuvdd+79a697317r3v3Xuve/de697917r3v3X&#10;uve/de697917r3v3Xuve/de697917r3v3XutUf8A4WP/APbo7b//AIt701/7xe7vfl/tB/q8j1Vu&#10;tAH+Xd/KI+av80ej7Zr/AIi7R2Xumn6UqdkUm/Tu3sDb2xzRzdgx5WbbYoEzjoakSLhq7yGK/j0r&#10;qtrX2+zaeI6qBXqyf/oEk/nP/wDPp+mf/R/bA/6/e6eKPQ/y/wA/XqHr3/QJJ/Of/wCfT9M/+j+2&#10;B/1+9+8Ueh/l/n69Q9fRB/ko/FPuH4Rfywviz8XO/cXh8L251ViezaTeGLwGdody4ikm3R3ZuXfG&#10;JWjzeMJgn1Y/J0juYydLsyH1KfbZNTWlOrgUx1ad791vr3v3Xuve/de697917r3v3Xuve/de6ye6&#10;dU697917r3v3Xuve/de679uda697917r3v3Xuve/de697917r3v3Xuve/de697917r3v3Xuve/de&#10;697917r3v3Xuqff54n8sjNfzYPgpm/jVszfuI657O252JtPuPqrO7p/iQ2PVb32jjMnt5MDvt8LT&#10;1ddFjK7G5rJQGpo6WeWmqDT1IgqVhanl2CVYMOI638uqjP8AhOp/wnp+Rf8AKs7/AO4PlB8ou0ep&#10;s3vDd3T2S6P2N1/03lt0boxVPgdxb3wu9dx7r3duLc+Iwhiqll25j6fHUNJT1CNFPPLPNHKkcQsW&#10;1cBTrXW3r7p17r3v3Xuve/de6972Dnr3Wkr/AMLdP+yQvhZ/4sju7/32FR72vxj7D/k695dGf/4R&#10;of8AbpjfH/i53cH/AL7XY/v34z9v+Tr3kOtsz3br3XvfuvdFT+cvxaxHza+IPyK+J2b3PWbJo++O&#10;q9z9fwbxoaE5SfamYylJ5Nv7jkw4npfvoaKvjpqmpoPuoPuoken88Pk8i6p6de606P5OP/CVf5bf&#10;C7+YL1V8rvlN3N0HVdffH3J5/dO0NvdLbg3/ALo3N2LvGo27Vbe21HXNufAbfhxGJpmrmyNXM8lT&#10;PM9MtCKQQ1TVsGy2oAU691vh+/de697917pKb7/48feX/hqbi/8AdRN7q/wH7D1tfiHXwv8A4m/F&#10;nuD5rfITrf4wdCYfFZ/tztavzGO2dic3nsbtnFVU+39s1278r95nMq6QU6x0OPqpQZG9RUIgLsoL&#10;rHSK9aAr1ez/ANAkP85//n1HTH/o/dhf9ffddfyP8v8AP16nz69/0CQ/zn/+fUdMf+j92F/199+1&#10;/I/y/wA/XqfPrbU/4S+fylfmZ/K0ofm1B8u9qbM2xJ3hVfHOXYA2jv3A74+9TreLfKbo/iDYNm+2&#10;8Zz2O8Qlt5NT6f0N70W1HhTr3W197917r3v3Xuve/de697917r3v3Xuve/de697917r3v3Xuve/d&#10;e697917r3v3Xuve/de60/v8Ahav/ANuuPj//AOL9dZf/AAPHaXuw49e8umv/AIRR/wDbtL5If+Lz&#10;b2/98H1370fiP2D/AA9e8utxX3rr3Xvfuvde9+691737r3XvfuHXuu/dtXr1rr3u1evde9+69173&#10;7r3Xvfuvde9+691737r3Xvfuvde9+69117b631737r3Xfuy9a697t17r3v3Xuve/de697917r3v3&#10;Xuve/de6h5D/AIAV3/UHU/8AWlvdo/7RftHVW+E/Z18Y733b6559e9+691737r3Xvfuvde9+6917&#10;37r3Xvfuvde9+691737r3Xvfuvde9+691737r3XvfuvdW0fA3+a32x8TnxHXnYC5LtfoNKyjiO3q&#10;qq8+8uv8aV+3qJet8pXypGadVKy/wKukFK7RaaaTHvPUTvxo/vFf7nP2a++Yl97ne3Bh5O9yDE7C&#10;9jTTtm8T11oN8t4Y3k8ViHj/AHrap9ZGsuq6i3NLe3to8sfYX71HNntG0PL29Bt05e1jVAxrcWiH&#10;DmydiAAMP9PIfBcghDbtJJMdwrrfsDbPa+wNn9l7MqK2r2lvvb2K3Rt2ryOLr8PV1OHzNIlbQVE2&#10;NykcU0euNlZSyaXUh0Loys3xC+6vtnzX7M+5O+e0/PMcUW88u3txYXqQXEN1ElzbSGKVFngd4n0u&#10;pVgG1IwMcipIrovYblbmXbOceXrLmjZC5tL+JJojJG8TlHFVJRwGHyOVYUZGZCrEKvlL8nOuviP1&#10;Jk+3+y4s/WYWmyVBgcXids4qTK5bN7hyscsuOxUTkx0tKrpBK71VdUQwqEKB2meGGWYfugfdJ90P&#10;vqe9Fr7J+1D2cF9LBNeXFzfXAgt7Syt2jWa4YAPPOweaKNLe1hmndpA5RLdJ54Qn7se6fLns/wAo&#10;Sc38yrLLH4iQxRQpqkmnkDMkYJokY0o7tJIyqFQgapDHG+mt80f5hHefzQzhg3bWjZ/VWMylRkNp&#10;dR7dqpGwONYnxUeR3PkfHDLmsnHEAgrauNY4meU0VNRJUSxN9zv3EP7tL7vf3D+Xhccl253rnG7t&#10;0g3LmO9jAvLgfHJDYwa5I9rsXlz9Lbu0kyJAL+6vpLaGVeNfvP8AeB5696dypvMv0m1xSGS22+Fv&#10;0Y8aVaR6I1zMEr+rIKKWk8GKFJGTohfvon1BHXvfuvde9+691737r3Xvfuvde9+691737r3Xvfuv&#10;de9+691737r3Xvfuvde9+691737r3Xvfuvde9+691737r3Xvfuvde9+691737r3R2/hz88+8vhju&#10;iKq2HmH3B11kMkK3eHUe4KyrfaG5PLElJW1+PRCzYnKmGOJYspSJr1RQrUxVdNF9q+Bf34v7ur7v&#10;n36+UZLD3FsV23me3g8LbeY7OOMblY6C0kUUrGg3DbvEkkMm33L+HSad7WWzu5BdpNfs97689+zG&#10;7C55emM9g7ariwlZjbT1ADMFr+lPpVdNxHRuxVkEsWqJty/4j/KjYPzD6cxvcHX9DnMNTHKVe2ty&#10;7d3BSSwV+3N3Yqlp6zKYhMiqCnyFOsdVTzU1fRs0ckcirIsFUlRSwfCr99T7n3uN9yD3yu/ZL3Hu&#10;LW/kEEd9YX1nIrQ3223Ek0VvcmEsZrOYvbzRT2lyFkjliZomuLR7a7uOzns/7rbF7x8lxc4bFHJA&#10;NbQTwyjuguEVGkjD0CTJpkRo5Uw6MupY5RJFGNXY2/dvdV7B3r2Vu2Wth2tsHbGc3fuKfHY+pyld&#10;BhdvY2TK5OemoKNWkkZIYnawAAALMyqGYQR7Xe3PMvvB7k7D7U8mLE278yX9pttks80dvC11ezpb&#10;wLJNIQiBpZFFcsSQqK7lVIz5m5i2/lLl2+5o3bX9Lt8EtxL4aGR/DiUu2lFyTQHjRRxZlUFhp2/P&#10;H+at218tJcx1/sP+I9VdANVzxx7YpalYN3b9oIx4KWo7Jy1BIyeGQBpjhKOT7OJnC1ElfLBBUJ9w&#10;v93X/c9ezX3L4rH3M9wTDzh7kiJS24OpbbdolbMibJbyorCRaiE7rcqL2RUZrePborm5tG44+/X3&#10;p+bvd2SfYNn17Xy9rxbqaT3Kr8LXkik6qmri2Q+ApKhjO8STdVO++yHWKfXvfuvde9+691737r3X&#10;vfuvde9+691737r3Xvfuvde9+691737r3Xvfuvde9+691737r3X1+fib/wBkr/Gn/wAV+6b/APfd&#10;Y73w/wCdv+Vy3b/nsuv+r79Z+bH/AMkWz/5oRf8AVtejBew10Z9Yybn3YdXHDrr3vrfXvfuvde9+&#10;691737r3Xvfuvde9+691737r3Xvfuvde9+691//V39PZf1fr3v3Xuve/de697917r3v3XuvH6H/W&#10;9+68OPWP3fq/Xvfuvde9+691737r3Xvfuvde9+691737r3Xvfuvde9+691737r3Xvfuvde9+6917&#10;37r3Xvfuvde92HDrXXfu3Xuve/de697917r3v3Xuve/de697917r3v3Xuve/de697917r3v3Xuve&#10;/de61R/+Fj//AG6O2/8A+Le9Nf8AvF7u9+X+0H+ryPVW6re/4Q3/APHrfzK//Dg+Jf8A7rux/bkn&#10;l1pePW+z7b6v1737r3XvfuvdaCXzh/4VK/zCvjX/ADNu7vhnsTqr4gZPq3rb5KL09gc1uvrvuKv3&#10;3VbYbcFLivvMrlMRv2hoZK7xzMfLFjIotVj4bcG6qCmqvCv+rh1Qk1oOt+33Tq/QP/Ibf+Z6n6B7&#10;x7T25T42r3D1p092Z2BgaTNQVVTh6rNbM2VW7jxdNlqaimp5pKZ56aNZ0iqInZCwWRGIYaY0FR17&#10;rTJ/ki/8KXPnl/Mj/mI9UfEvvTrD4obZ633ztbtTN5fMdVbC7awO9Keq2R11kd24lMfkd174zdEk&#10;clTSRJUCTHuWiLKhjchw46BQKHqoNT1vLe6dW60MPk7/AMLatvYTN7i2z8Tfg9mM7TUFRNR4zf8A&#10;8huy6PbkrVNK5gqTXdU9b0uTDR6wfGybxVioBKKWstxGfP8A1f4Oq6uq4qj/AIWqfzP2rC9L8f8A&#10;4GQ0PkLJSzdb/IOpqRDe4jetXsyNS1uNYgUX5024938Mep6rU9bbP/Cfn+cf3b/OC6x+QG8e4egN&#10;i9Pv0fubr3amO3V13uTceS232Bm93YrKZjcWPg23uaKafGPh4aTGSsf4xWecZBQVg8OqZplKtpJr&#10;1YHHR9P5nP8ANI+MP8qfoQ91/IjN1lfmtx1VZguo+ntqPRVHZHb266OBJ6vG7ax9bJHHT4/HpNDP&#10;ms1VstLQxSQozS1lVQ0dXoAsaLk9bqOvn/fIH/hXJ/Nu+RW+5sN8VMH1x8aMLW5KrXZ2zutersR3&#10;v2bVY928tNRbi3D2pjszRZSriQHVUYvbGMjYXP2wI9ueEBlj/m6oTXpOdR/8Kvv50vxt31Dj/kpN&#10;sHvajjmo5c5sLvLofb3T+548Q9UDU/wLIdQY/aU1HUyRq8dPVV+ProUb1tTTaSvvegHIPW69b5X8&#10;pL+c58XP5unV+Wz/AFKMl1z3VsChxU3cPx73jX0dZuzZRyQEEWe25mqRIYdwbdmqVkp6bMU9PBIr&#10;CNK6ioJpooXbIKmjdbr1b9791XrS0/mP/wDCvTE/Dz5Kd9fFTqD4UZDsbd/Ru/8AdXV+Y7G7J7ip&#10;dn7bn3TtHJHFZGuxmx9r4TK1Nbj3mSTwNLnKGZk0s8cbEotlVmWvDrdadUw5b/hat/M3nrJXwfx4&#10;+CeNx5ZjT02T2D3/AJmtjT8LNX03ZFFG5twWFMnP4H0930DrVT0bf4t/8Lbex6fcGNxnzW+G+xs1&#10;tesraePL72+L24tw7Vzu3sbY/dVmP6z7Xr81BmJvpop5N2YxbXvMTYHTIQe0gj9nW69bxXw5+aXx&#10;s+e/R23/AJDfFjszE9m9bZyoqcXU1NIk+P3BtLc+Pijly+zN9bYyCx1uIy9Is0MktHWRIXhlgqoG&#10;mo6mnqJWzXzx1vj0aj37qvVGn85T+ex8a/5Qm0MJhNxYep7r+T/YGJ/jXXHx527nabA1KbbNZJj3&#10;7B7M3VJBWjA4HzwVFNRSCiqavIVUbwUlM0MFfWUOxVjQft6tXrSMzv8Awpm/4UB/Ljd+ar/i1FBs&#10;zG4aNaqv2N8XfiTgu4qPB4+zCCqz1b2dht+ZNGdV1SzNVQxMwYxxxr6BcqiHvP5HrVSehY+KP/Cv&#10;/wDmTfH7sWm2l85uvNkfJLZuOy38O39RVexMd0J35t3xg01R/BqraFNQYCOemZjPNjsntbVUMggW&#10;roQ5nXXhkcDX7etA9fRO+IHy36P+c3x362+T/wAdt0turq7s7EPkMVNV04x+ewWVoqhsduHaG7MR&#10;rkNFlsVWxTUVfTiWRBJGXglmp3inkr8vTq3QD/zW/nHlv5b3wF76+aOD67x/a+U6Z/0Xfa7Byu4q&#10;naePz3+kTujbnVM33G4KSkr5Kf7WPOvWpppH8jQiM6Q5dfBSxoOtfb1Wh/Ie/nwbs/nI7s+SW2dz&#10;fG7bvQydDbd6zztFWYLszJ7/AG3G2/8AJ5qgmpaqGvwuKFN9sMUjKyvJrMjAqtvfmUowBINQTgU4&#10;de8urqPmF8tulPgx8ce0PlL8hNw1O3ereqcJHlczJjKMZPcGcyWQrosNtraO1cSzxLVZXL5Gopsf&#10;QRSTRQ+WVXqJ4KdJp4/fZ177evnYfJb/AIV4fzQPkn2W2y/gx1lsn497dymXNFsDb23OvIPkP35u&#10;JfEESHM1m7aOvw1TNMUaojpMVtOJoA5haoq/GJmvpAFXP+Qfz61X06CzI/z+/wDhTR8bvt96d+w9&#10;o0+0oJUkmi+QfwM2Z1ts6qS/k8FTm9u7L2nUhWUEftZFGtyGvYjx8JvgP8wf8nXsgZ63uf5Gnzs+&#10;Rn8yP+X3sj5bfJfYvV+w9279392VhdrUnUeP3TidpZzZGxNwnZcef/hW8MrmqunqnzFFmaSZP4hJ&#10;GRTo6hNRQUIIJHW8dUK/8LdP+yQvhZ/4sju//wB9jUe9p8Y+w/5OteXRn/8AhGh/26Y3x/4ud3B/&#10;77XY/v34z9v+Tr3kOthr5t/Nb4//AMvr45b8+T/yT3au1+vdkUoio8fRLT1m7d/buroZG231z17g&#10;55Yf4jnMrLG0dLT+WOKKNZqysnpaCmqqqD32cevdaxf8tL/hTJ8xv5pXyq2/8c+g/wCW7sfEYOSp&#10;G4Ozez838gdz5TbvTPVsORWHIbu3TJSbQpkqqsRsKbGY6J4HyFa0cKNTxGWaDTB1HEVPy/2etinn&#10;1tm999mS9K9F909yQ4ZNxTdS9TdjdmQ7fkrmxkedl2Hs+s3THh5MikU5p1qjSCAziCQxhtQR7aTs&#10;mgJ60OtVr+UD/wAKgt8/zPvnDsX4hZ/4ebT6hx+89pdi7kbfWG7my+8KzHS7F2nPueKmGArtu49J&#10;VqfB4Gb7pCmrWA2kofEOpFSDX5f7J69jrb+92691737r3SU33/x4+8v/AA1Nxf8Auom91f4D9h62&#10;vxDr5A//AAmj/wC34HwO/wDDp7g/+Bz3j7vL8A+0f8e6qOvsR+9db697917r3v3XutBPtb/hUz/M&#10;J2P/ADYN+/BXD9S/DqfqPa/8wDP/ABVx24Ml173NN2JL17i/kJJ1PTZity1N2DDjWzBxyiZ6lMSl&#10;Mai7ikEX7XvZFFJ9AT/KvXhk/nTrfs96690XP5hdu7k+P3xI+UvfWzKPCZHeHSXxz7u7d2pj9zUt&#10;fW7br9ydbdZ5PeWCo9wUWLqaKqmoZaqiiSripqyCV4i6xzROQ6+NaY49e61KP5D3/CkD5yfzP/nt&#10;jvi5391h8Vtp9fVfUfY+/Zcv1Fsbtjb+8FzG0EomxlOmQ3lvfPUf2zmpfzoceXay6ZEsb+btp8z/&#10;AJOvdbsLsERnNyEVmIH1soube/de6+fb3P8A8Lg9xTPkqD49fADCY6OOpcYfdfc3eVbm3q6OxEb5&#10;Lr7Y+Ax4ppb2LJFuadfwGP19+0sfQfz/AM3XuiQ1f/C1b+aI9RI1D8fvgTTUrOTBT1PWvyEq6lIz&#10;+lZamLs+FXP+1LCl/wCnu2kda6sO+En/AAtYgzu9NubN/mB/GHbmydrZvIxUWW7x+N2T3RW4/ZcV&#10;S608GRzPSm8XyuSrKCF2M9fUY3c0tZFAjfa4yunKQtXS3Hj/AIf9X7Ot463s+vewdkds7E2d2f1p&#10;unC73697B21hd47J3htyuhyWB3NtfcWPjyuEzeJr4CVlgqaeWOWNh+DyAbj37j17pY+/de60gv5s&#10;/wDwr32x8f8Asndvx8/lv7C6+703NsnLVG394fJTsipy+Y6ZGbx5ko87h+p9pbUq8bU7jjppyI4t&#10;zTZiDHSTQSGjpMtQTQVz+0k/Ifz/AC/2evda8mO/4U1f8KANxvWdgbf7smyeycfUvNX0mE+JfSWU&#10;2LQRxNqlpKvPQ7RlrY41HDF8sJAPq9+ffqLw1Z/LrXQa/wAzL/hQ139/NY+EfX/xW+SHSvV+39/d&#10;e/IXaHdlL3F1TX7i27htwYzbHWW6evZduZvrPcMmWMdfUSbjFfJlKPNxU48LQpjYw6ulgpB49br1&#10;tm/8Io/+3aXyQ/8AF5t7f++D6796PxH7B/h695dWqfz/AP8AmV96/wAqv4Pbb+Svx52t1Pu/feY+&#10;QWw+qarF9yYHd+4tpx7d3Rs/cm4K+sgoNlZ3b1WK1J8PSrDI1cYgjShomZkZNcSAPM/5+vdAd/wn&#10;S/m6/JP+bl038j+w/klsvpHZma6g7M2jszbVN0ltrfW2sZW4zPbWlzdbPnIN9bk3JLJOsqKsTwTQ&#10;oFuCjN6h4/ER9n+Xr3lXrYy9+691qF/8KIv5+3zH/lK/JvpHpj44ddfGreW1+yeiU7Pztd3Xs7s7&#10;cefpc+3YOY2oaTFVWx94bcp46P7bHwv45aWWTyM7eXQQi7GTT/V59e8ur9v5WXyp7D+b38vv4vfK&#10;3tfEbNwHYndnX0+691Yfr3HZvE7MoMhHuavwyw4DG7jyOWrYofFSxsVqMjO2ssddiFFQa/z/AMPX&#10;uiB/zwf58/T/APJ/2rtfZWO2andnyu7U23Xbk666nfNfwHbm19qrWzYKk7M7Sy9Ok1XFinr4KqDH&#10;Y+jhE+Ulo6unSpoUilq4t5JovXutLem/4Udf8KM/l7uXcGa+LpzUGOx0sbZLZfxU+Fe2O3tvbXV0&#10;DJDNUb627vvMQq49QNblXbkWNiPe6Kp7j/g69x4dCh05/wAKb/5+XTvcGyOlu8Ovdg9odgdibu2x&#10;svAbE+R3xly3UG7shltzZ6mwmPpMNT9X/wBypY6ieaoigjlnoKlEZwTA/C+9GlC4OB9lP8/XvOhH&#10;X03M7kzhcFmcz4RUtiMTkcn9v5DCKg0FG9V4fLpfTr0adWk2vex+nvzNRSfTrwFTTr57n/QcX2j/&#10;AN669g/+lIbh/wDsO970v6/y/wBnr1V9P9X7Ovf9BxfaP/euvYP/AKUhuH/7DvftL+v8v9nr1V9P&#10;9X7Ovf8AQcX2j/3rr2D/AOlIbh/+w737S/r/AC/2evVX0/1fs63sviH3jV/J34nfGD5KV+3afZ9d&#10;8hfjx0t3jWbSpMlJmaTa9X2x1tjd+1G3aXLzQ071UdE9eaZKlqeIyhA5jQtpG8jB610Yj3br3XXu&#10;h49e69711vr3va8etdd+79e697917r3v3Xuve/de697917r3v3XuoeR/4t9d/wBQdT/1ob3uP+0X&#10;7R1pvhPXxjvfdzrnl1737r3Xvfuvde9+691737r3Xvfuvde9+691737r3Xvfuvde9+691737r3Xv&#10;fuvde9+690IPVnXmZ7a7M696t268Med7E3rtjZGJnqBI1JS1u58zDhaesrfApYQQtMJJmt6Ywx+g&#10;PuOfd73M2L2Y9qOZvd3mgM23cr7XfbpcohXxJIbC1kupIotRAMsixFIlPxSFV4kVEHLexX3NfMNh&#10;yvtlPH3K4gto9WAJJ5FjQsfJQXqx8lz1tI/L/wDmxdQ/EPb2M+PXxRxe2uyt79f4Hb2y6fIS1k+U&#10;6o62xO3KGHGUuCqK3FVMU2byNNSQJTSUtHWRxU0jf5TVNUU09C3yH/cn/uafe376vM9595j75V3f&#10;8p7DzHeXu5yQLCltzDvdzeyyTyXaRXMLw7TZT3MrTpPc20s11Ep+ls0trm33Beofu597LlD2j2uD&#10;269oo4d0urCCG3SYuZbG0jhVY0i1RsGu5liUIVjkSOJ2HiSvJHLbiNiPmj1J/NM+I3b/AMb62lTY&#10;nyZz/WuUyWG6ynyENLjN7b82IU3rtio62z1ef8qpZ8hjqOWsxtQUraenapX/ACimp3r3Vb19w/3m&#10;/uhPvq8lfeksJTzF7Tbbvtvb3W+rC0k+1bRu4ba79N8s4QDBPDZ3tyltfQhrC5uVtG/xW6uo9uRi&#10;D3r5T+9J7Rbv7b3S/u/miayaWK0DAJd3doRcxfQyvUsJJYY/Egek8cTyhTNHE8/Wpt7+yzrlH173&#10;7r3Xvfuvde9+691737r3Xvfuvde9+691737r3Xvfuvde9+691737r3Xvfuvde9+691737r3Xvfuv&#10;de9+691737r3Xvfuvde9+691737r3XvfuvdbXMvzQ6h/lafELqT47UFLHv75OYvrugzmf61pqmE0&#10;eyd+b+kbeO4G7UzlC3+TJRVWQmSlx0RavqKeGlUilpp0rU+OiH7iHvT/AHvf32edfvPblMeW/aW6&#10;3qa0s97dH8bddn2dRttmOXrWVSs73VvZxNPeyaNutrqe7dTeXNtNYv1TT3t5R+677PbR7eWcY3Dm&#10;kWazz2tFVLW7uv15BuDqQytE0pVYFrcSRRRh/p45I5h18O/5v3VvySxmS6N+YuK2f11uHd+Iye2B&#10;uiJqyi6k7Axucikxddt3NjJzTSYKqqKSZkMlVWPRVFprVFHK1PSy+++9/ck+7v3Wd3tPvCfcdvNy&#10;5n27ZLmC/wD3ewim5i2ee0ZLmG9tPAjiTd7eK4i1aLe1W+tv0Qbe+jW5u4b+0H3wOV/caxm5D96I&#10;4NvmvYng+oGtLK6jmBikhnqzG1dkbMjSfTv3nXbkRpJrL909YZXpbt3svqXOSmpyfXG+dzbOnrvt&#10;5aaPKJgsrLQUuapaedVcQ1sKR1NOWHMbqw+oPv6v/Yr3X2f329l+VPefYY/CtOadpsNzSMsjtAby&#10;2jme2kZGZTLbyO0EwX4ZImUmoPXNDm/l285O5q3LlO+Iabbbme2dlrpYwSNFrWoB0OFDqSASCD8u&#10;gv8AcsdBjr3v3Xuve/de697917r3v3Xuve/de697917r3v3Xuve/de697917r3v3Xuve/de69791&#10;7r6/PxN/7JX+NP8A4r903/77rHe+H/O3/K5bt/z2XX/V9+s/Nj/5Itn/AM0Iv+ra9GBPA9hro0HW&#10;P3fq/Xvfuvde9+691737r3Xvfuvde9+691737r3Xvfuvde9+691737r3X//W39PZf1fr3v3Xuve/&#10;de697917r3v3Xuve/de6x+79X697917r3v3Xuve/de697917r3v3Xuve/de697917r3v3Xuve/de&#10;697917r3v3Xuve/de697917r3va9e6793611737r3Xvfuvde9+691737r3Xvfuvde9+691737r3X&#10;vfuvde9+691737r3WqP/AMLH/wDt0dt//wAW96a/94vd3vy/2g/1eR6q3Wkx/Jq/nk9mfycMd8hM&#10;d170PsTuqP5B1vWFbln3nuvcG2n24/V8O4IKFMd/BIJhMKsZ+Uy+S2nwpp/U1nmQucGnVQadXbf9&#10;BvXyS/7wU6P/APRq79/+ofbfhP8AxD9n+z1bV0LvQH/CzL5C9xd8dJdR5P4TdM4fG9p9udb9cZHL&#10;0HZ29563F0O995UW2avI0ME9CUaWGOqaSJX9JYANcX9+MZAJqP2f7PWtQrnr6BnuvV+vjifzZv8A&#10;t/f8r/8AxeyP/wB7PH+3E/sv2/5eqfi6+x37b6v0WX5q/wDZG/y1/wDFZ++P/fWZX35uB/PrXXy5&#10;f+EoP/b7L46/+I++Q/8A75LN+3ZOA+3/ACHqi8evrae2unOvjLfyVer+t+6f5ynxF6x7e2JtHs3r&#10;ndfeW6abdOw9+bfxm69n7mpKHamczFNQbh25m4pqOtp/uKeGRqeqheNyoDqy8e3pCwUkcaj/AAjp&#10;scevrx434ifE/D7cTaGJ+MHx3xe0o4jTx7Wx3SvWtDt1IGjaJoEwlLjFpghRmUqIrWJFrH2nKLxo&#10;P2dX8+lH0v8AHXoL44Yfce3fj30n1T0Zt3d+56je259u9RbA2t1zt/Obvq8ZS4as3LkMJtClo6WS&#10;tmpaKkhlqDFrcRqWJNyd8OHXuvksfznvlF2t/Nr/AJx++tl9f1n96cVF3hivhZ8Tdqpkoo8BNiMX&#10;2Eettt5HG1TLGqjdm4qipz81TUKZEWvSBnMNLCsb8dFXWc+f+bqhNevp2fyyP5YHxr/lcfHnbXTH&#10;R21cPU7znw2KfuPu2rwlHTdg9z70gp9eTz+4soTNUQ49Kl5zh8GtS9NjoG8ceuVp6idg5Oo8erUH&#10;QvfN/wCCHxk/mG9F7n6B+UHW2I3ttbN0FdHt7ci0dBBv/rHcdTCEod89X7tnhmnxGWpZEjdZYg0N&#10;QitSV0FVQzVFNLsYyOt9fJn6I7I7t/kJfzimTLZbKtkviz33k+rO46bEw1GPoe4/j/kczHQ7q8WG&#10;qXZXpNy7Ymp8/gkrBJ9tVNjq0L9xSxsHj3pUcf8AL1Tgevso0lXS19JS19DUw1lFW08NXR1dPIs1&#10;PVU1TEJoKmCZCVZHVgyMpsQQR7Z8q9X8+vjW/wAzbE43Ofz4flnhMzRUuUxGY/mJ7pxeVxtfAlTR&#10;ZDG5DuNKStoKymlBWSKWJ2jkRgQykgix9u/6ET8j02evrW7a+Bvwb2Zjkw2z/hl8UdqYqOI06Yzb&#10;fx36hwePWBhZ4Vo8Zh4owhH1XTY/n3QgHj1f59U6/wA1T/hNp8EvnV07u6t6D6a6s+KPyuxOIrcl&#10;1l2X1LtTG9cbH3LuKnjmrYNq9x7H2XTw4zIY7KzuIarOx41svRMIqiGeoghmx1ZoMVyvXiK9aMn/&#10;AAn1+dnbP8sD+afs7qDsOXO7Q6y7w7Sx3xT+UnWOfqji6Pbu66vdUuxdqbvz9DWyLTUmS2XuWo1V&#10;dZIjSxY58vSIV+7Zg6+UDDgM/lTqox19Z7srsHa3UvXO/wDtbfOQGI2T1nsrdPYO8MqyNIMZtbZm&#10;Cn3HuDINGvLCGkpppdI+tvbZIAPy6uMmnXx7vjtsztP+f3/Oi2/Rdv7gyeLr/ll3buHffZ+Rx1fP&#10;UzdddG7IwtVu/MbO2dk6+nq1pxhto4dNs7XkrIJIlnWgSoDhn1OV0JTz8vt6pxPX14+gvj30n8Wu&#10;p9odG/HrrTanUnVOxMZBi9tbN2fjI8fj6aOKJUqMjkJyWqK/I1bL58jla+aasrJ2eoq55p5HkZug&#10;6t1ruf8ACp3+Wr1P8qf5e/aXyvxGycRRfJ74ibcp+xdv9h4ygp6PcO5+n8LlI27P663hkoV1V2Ko&#10;8VPXbgxiVKyPSVtIVpJKeGvyIqNqSpx59aOR1Sp/wiU+Vm4Kbs35h/CPKZHI1u1s7sTBfKTY+Llq&#10;L4rbef2luDG9U9m1dJT6f+BGap85tRZm1foxaWHLH3aRSCD5H/V/l60OFOtjf/hUb/24o+cv/ls3&#10;/wAGH197qvxde61wP+EO3/M1v5iP/iPfjn/70e7/AHqT41+w/wCTrw4dWVf8LVJN1r/LY+PEWM8w&#10;2jN80tojdTQlwDkI+lt7vtiKrCfWAn71iG9HlWH+3o97Suv5UP8Ak/2etmlOi2f8Int3fFGHoz5T&#10;7Ihl2HQ/Nyo7fbO5hMgKKn7K3B8ZW2RgKbZ8W2Jq3TPV4bHblh3DJloMcHFNUVVFJXlfucePe349&#10;eFadb0jKGBVgGVgVIYAqVIsQQfrf3Tr3Sc2ls3aGwcHBtfYm1Nt7K21S1mYyNNt7aWDxm3MFTZDc&#10;OZqNx5+vgxGHihp0mrsjV1VfWSrGGmqJpZ5C0kjsdAACgwOvEk5PWlz/AMLc/wDskL4W/wDiyO7v&#10;/fY1HuyfH+R/yde8un//AIS5/KHo/wCGn8iTvn5HfInfWM696o62+W3cmVz2cyDh6qsnbrbY8OL2&#10;7t3GIfNkMtkqgx0eNx1MrTVE7pGiknizfEaD0/wDr3WtR8ovkj88/wDhUb/Mc2p1B0ftPJYXrHA1&#10;WYj6c6xydfVQ9d/H7qFMhBS7q7x7uzWNWeCOvqI2pHzOQjjlklmaiwmJjqpmoqepuAEFTk/6sf7P&#10;WuOOvpB/yu/5Yfx6/lVfGnC9A9IUX8a3BkTRZ7uXuPL42mot6dz9gpSmGq3Hm0heb7PH02uSnwWD&#10;inkhx9KdPkqKuasraunE1OSePWz8uh1+dv8A2RB8yf8AxVT5Df8Avosx703wn7OtDj18wX/hJh/2&#10;+p6O/wDEV/IL/wB9VkPd38vt/wAh6119aX3rrfXvfuvdJTff/Hj7y/8ADU3F/wC6ib3V/gP2Hra/&#10;EOviIfy5fmhlP5enzT6K+Y+H2Dj+0ch0nmtzZWLYWS3BUbUo9xxbo2Hldh1lLJuGlpK56Ro4crJP&#10;HIKOX1xqGRlJ9usppTh1oHrb0/6DkN8f963Nqf8ApU2X/wDsB900v6j9n+z1uq+n8/8AY66/6DkN&#10;8f8Aet3an/pU2X/+wH37S3qP2f7PWut17+Xv8rqn5yfC346/LWs2PB1tVd69fUu9qjYtLuGTddPt&#10;qWfI1GPfHw7hlose1Ut6fWJGooiNWnSdOo6BJGevdfKI+RP/AHEZdw/+Nmd3/wDwaU3vcv8AYt9h&#10;/wAHW1+Ifb19kD37rXRIP5mv/btz+YN/4pB8r/8A3w2f96PDr3Xzd/8AhH//ANviMJ/4rb3j/wBa&#10;sV72/Fft/wAh68PPr6sU/wDmJv8AllJ/0Ifejw6918cH/hOl1T1h3d/OV+GHWHc/XOxe2+tdyV/e&#10;Tbj697K2ngd87I3D/A/jRvPceGGb2tuanqqCsWlyFHS1sC1EDhJ4Y5Vs6KRdvhx59a6+tdj/AIYf&#10;DzE4aTbmK+J/xpxm3pYlglwWP6K6uo8NJAhukMmLpsUsBQXNlKWHtvSvoOt1PWj3/wAKyP5MXxj6&#10;D6Q2X/MD+JPU21uj6yj7K291d311r1htzG7T6wymF3fiqpNpdnYzaOG+3x2FraXJUVPiMhFjKNI8&#10;g2RhqZUSpgnlq7A0YL5HFOvdHl/4Rb/Kvcnafwn+RfxY3Nk6/Lp8VO3du7i2O9ZUGWDAdd/IXHZP&#10;M020cXDpASCHcW3dzZU+oky5GT6AL78QQx9P9X+x17y6sg/4U8fNvdPwo/lQdp1PXmUr8D2V8l91&#10;4D4s7Q3HjJIkrttUXYmGym4exsvCWBkieTaeEzuMpaynZJqSrrKapikSWJL6pU0691p//wDCUn+U&#10;T1H89u8O1vlD8otlUfYXQvxcq9pYjaXWe46FK3Y/afdm5lnzNNHvOhqFkgymH21jqWOsyOCqFENb&#10;UZDGCqE9ClZRVVmydPl1qnX1BcVicXgcXjsJg8bj8NhcPQ0mLxGIxVHT47F4vGUEC0tDjsdj6NUi&#10;gghiVY4oYkVEUBVAAA91AAFB1vj1o+f8LNPh78YdofEnpr5d7P6P6+2h8kd0/LvafWO8O2dp4OHb&#10;O5N8bN3R03vjdeXot9jBmCnzdUa7b+Jlp8nlYKitp0haCCojgmnjksoAOBx690Pv/CKP/t2l8kP/&#10;ABebe3/vg+u/fj8R+wf4eveXQkf8LMP+3TGxf/Fz+n//AH2e+fehxHXuimf8Ihf+yXfnH/4nzrj/&#10;AN95N70fjP2D/L17y63gPe+vdfNH/wCFtH/Ze/xP/wDFQov/AH825/e14nr3l1uRf8J7P+3MH8v3&#10;/wAQvU/+93mPdF4H7T/hPWuvng/8Kp5t3S/zwflkm5HyrYmn238c4dhJkPOaKPaLfHDas9SuAMvp&#10;FKc3JmGk8fp+6NSD6tXtxeHXuvp4/wAtrenxD318IPjllvgs2y6f4z0/We2MfsHA7KmxTrtFo8TD&#10;V5rau8qbGSSPT7npKuaUbmhr3Ncck1RJWs9RJJIza/CPXz+3rZ49HC3JtLam8qXH0O79sbe3VQ4n&#10;PYHdWLo9yYXG5ylxu59q5WLO7Y3Hj6fJxSpDX42uggrKCsjAlp540midJEVhsgHiK9eBI4dPlRTw&#10;VcE9LVQQ1NNUwyU9RT1EaTQVEEyGOaGaGQFXR1JVlYEEEgi3vfyPXuiC/wDDTv8AKy/71p/AD/0j&#10;f46//Y573n59a6pi/nd5n+Tj/KM+K0vYB/lkfy695/I7tf8Ajm0fjT1Zkvh/8eFoc5uugoomzG/N&#10;4Q0mAjqTtrbS1VJU5VKZ0lq5pqPGxzUrV33lN6pPaP8Aiut44nrTj/kF/wAmPd/83r5O5vuLufAS&#10;bf8Ahb1Tvds73jnduYeh69wnZm9q6ddy0/x96yodnQY+jxq1Mc8VRmkwEFPHhcRJDHT/AGM9bidW&#10;2JB0j9vXvmevrNbV2rtnYu2NubJ2Vt7CbR2bs7A4fa20tqbaxdFg9ubY2zt/Hx4nA7e2/hcYkVNR&#10;0VFSwxU1JS08aRxRIsaKqqAKgACg8uvEk5PT973qPWuve/VxTrfXveuvde97HHr3Xfu/Wuve/de6&#10;97917r3v3Xuve/de697917qFkf8Ai313/UHU/wDWhve4/wC0X7R1pvhP2dfGP993OueXXvfuvde9&#10;+691737r3Xvfuvde9+691737r3Xvfuvde9+691737r3Xvfuvde9+691737r3U+gyNfiqlK7F1tbj&#10;a1IqqFKvH1M1HUpDWUz0VVEk9OysFlhd4ZFBsysym4JHtDuG3bdu1qbDdYI7qFijGOVFkQtG6yIS&#10;jgqSkiq6GlVdVYUIB6fjlmgfxI2KtkVBIORQ5GcgkH1Bp1A9rumOp9FW1mMrKPIY+sqaCvoKmnrq&#10;GuoaiWkraKtpJRPTVdJUwEPHLG4DRyKQVIBBBHtJe2VludlNt24wpcQXCNHJHIqvHJG6lXR0YFXR&#10;1JVlYFWUkEEHp6OR4HE0JKspBBBoQRkEEZBB4HqLJJJNJJLLJJLLLI0kssjF5JJHOp5JHa5LEkkk&#10;m5Pt6KKOCNYYVCIgCqqgAKAKAADAAGABgDqrNWrMak9YvbvTfXvfuvde9+691737r3Xvfuvde9+6&#10;91737r3Xvfuvde9+691737r3Xvfuvde9+691737r3Xvfuvde9+691737r3Xvfuvde9+691737r3W&#10;RHaNldGZHRg6OhKsjKdSsrLyCDyCPdHRJEMcgDKwIIIqCDggg8QfMdaBKmo6k1dXVV9VU19fU1Fb&#10;WVtRNVVdXVTST1VVVTyGWpqamplJd3dyWd2JJJJJv7ZtLS0sbSOwsI1hhhVUjjRQiIiAKiIigKqq&#10;oCqqgBQAAAB087ySyGSQlmYkkk1JJySSeJPmeoXtT011Nq66tyEgnyFZU1s4p6WkE1ZUS1MwpsfS&#10;JQUEAlnJbRDBHHFCt7KiqqgKAAjs7Ky26D6bb4UgjLO+mNVRdcrtLK+lQBqkkd5HalXdmdiWYkuv&#10;I8japCWNAKk1NAAAM+QAAA8gAB1C9rOmuve/de697917r3v3Xuve/de697917r3v3Xuve/de6979&#10;17r3v3Xuve/de697917r3v3Xuvr8/E3/ALJX+NP/AIr903/77rHe+H/O3/K5bt/z2XX/AFffrPzY&#10;/wDki2f/ADQi/wCra9GAb+nsNjo1HXD3bq3Xvfuvde9+691737r3Xvfuvde9+691737r3Xvfuvde&#10;9+691737r3X/19/T2X9X697917r3v3Xuve/de697917r3v3Xusfu/V+ve/de697917r3v3Xuve/d&#10;e697917r3v3Xuve/de697917r3v3Xuve/de697917r3v3Xuve/de6978OPXuu/bnWuve/de69791&#10;7r3v3Xuve/de697917r3v3Xuve/de697917r3v3Xuve/de61R/8AhY//ANujtv8A/i3vTX/vF7u9&#10;+X+0H+ryPVW6pc/4RxfEr4qfJ/bn8wWb5KfGb4+/IafZeb+MUWz5e8umeuO2pNqRZ+h38+di2zJv&#10;7G5A0C1po6M1a0pQTGCEyavEml2QkUp1pet13/hp7+Vn/wB61PgD/wCkcfHX/wCxz3Sp9f59WoOn&#10;TB/yu/5Z22M1h9ybb/l2fBXb24tvZTH5zAZ7B/EfoHE5rB5vE1aV+LzGHylBt+OemqqaeNJqeogk&#10;WSORVdGDAH3qrf6j16g/1Do9XvXW+vjffzbJ4qb+fN8tamdhFBT/ADl800r30xxRbwoHkkNvwACf&#10;bqf2f7f8J6o3xdfZB9tdX6LL81f+yN/lr/4rP3x/76zK+/N8P7etdfLl/wCEoP8A2+y+Ov8A4j75&#10;D/8Avks37dk4D7f8h6ovHr62ntrpzr46H8gf/t+d8Jv/ABPG9v8A3gtxe3Zfg/Mf4R02OPX2L/bX&#10;TnWOYyCGUwjVKI3MYP5kC3QH/Y+9da+3r4w38iqLG5f+ch/L8bdjtOkvya2nkpJa0CWaXctJ9xk8&#10;DLMZ+TKcrHSsGPqD2I9Xt+T4P2f4eqLx6+0D7Tdb697917r5EP8AwqeixcX88b5hHHsDUT4j43z5&#10;pVI/byZ+L2zYlW30uaRaVj/ib/m5Ux/AOtHj19Sn4D1eZrvgr8La7cTTvuCs+Jnxzqs61SG+4bMV&#10;HT2GmybVGu51+dn13P19tdX6+TN/Mh/7f7fKH/xpHnf/AH9cXtw/2R+w9Nnr7J/tvrfXvfuvdfGQ&#10;/ny4DEddfznfn7DsmQ45I/kXk98R1NAxglpd2bxxeP39uSthkjsVlGZr6uUsOdZJvfn27H8P7f8A&#10;D15uPX1Tf5t9XkW/lM/zGaqliK1lR8EPk+1RHYjx01X0fmEyoIKtwtO81wR+OSPqGl8qfLq3XyIv&#10;5cXT3z/7x+SFNsr+Wple0MN8mE2PunNUdd0/3hi/j7vVdjUAp4d2R0vYOW3BtpBAwmgFRRJk9Uy8&#10;+F1jbSoYqKauH2dUFfLq/wA/4bc/4WPf8/D/AJg3/p1baH/24fbeuPreek9vD+VZ/wAK7+w9qbk2&#10;Hv8AzXzj3zsbeWDye2N4bL3j/M6693NtPde283RPj83t7cu3c125PSV1DWU8kkFVSVULxSxsyOrK&#10;xX3sOny/Z1v/AFcerPf+Ezn8mT+Zz/L6/mH7p7u+WXxsl6h6nzPxm7J64bc79vdE74FXuTO722tn&#10;8Nhf4J1rujM5AeUYqebzSUggXxWeRXaMNqRtVNPCv+frQx1fT/wqM/7cU/Ob/wAtm/8AgwuvvdV4&#10;jrfl1rg/8Idv+ZrfzEP/ABHvx0/96Td/vcvxL9h/wjrw+E/l/l63ovmH8RekPnV8cuzPi38h9uVG&#10;5Ore0sPFjsqmNrP4XuHAZXH1keW23u/aeY0S/aZXE18FPXUMzxSxGSMR1MNRTSTU8lOvdfN4+cX/&#10;AAlW/mZfBjedR3T8Htw5T5T7D2Xln3VszdHS2SrevflN1+MUsddQ5Cbr2CqiqqzI08zeChn2Rk8j&#10;WVDRGpNBQBhCjocEUb/Y/Z1qnSV+Gv8Awqg/mqfBfdKdSfLKhk+Vuz9kZNdt7t2D8icbk9i/IjaJ&#10;xMkkWSwsfbMVIuXGUEzWqpd6YvNzro8Q8I5XxQHuQ/5v9X+qnXq9fRL/AJb38yf40/zRvj1R/IT4&#10;25rLCgo8tJtbsHr7d1JTYvsDq/etPSR18+2t2Y2jmqKdhLBNFU0NfRVE9LUwteOUTR1EMDfnQ8fP&#10;rfWsr/wtz/7JC+Fv/iyO7v8A32NR78nx/kf8nXvLrQt3BTfMSf4SdbVWZoey3+CVB8gOxI9j1tJS&#10;M3T9N8k6/Z+HO80zVZjAY13HLgIcd/D0zLCU0SVhxg8f8SJeFNRpx61mnW/J/wAJAPlz/Lub49Zj&#10;4i9abTp+oPnTWVFdvfuer3nlKDJ7j+UNHiJ6uTE7l6/3Q8dO8tBtrHTGEbOjhjOLjeqyES1zVWUy&#10;cjbfFU+f+r/V+3r1fLrdZ97690VT52/9kQfMn/xVT5Df++izHurfCfs68OPXzBf+EmH/AG+p6O/8&#10;RX8gv/fVZD3d/L7f8h6119aX3rrfXvfuvdJTff8Ax4+8v/DU3F/7qJvdX+A/Yetr8Q6+OH/wn+6h&#10;6s74/m/fC/qfurr7aHanWW6919kpunYG/cBjt0bQ3HHhujt0bhxdPndvZZJaariirqSmqFinjZNc&#10;algbW93eoXHy/wAI60OPX1Tf+Gfv5Uf/AHrb+Df/AKS50x/9ZvdafM/tPXq9e/4Z+/lR/wDetv4N&#10;/wDpLnTH/wBZ/fqfM/tPXq9Hl6663696g2RtvrPqnY+0+tuu9nY5MRtLYuxdv4rau0dtYqORpkx2&#10;C29hIoKSlhDu7+OCJV1Mxtck+94GB14kk1PXx8fkrItD/wAKK+6J6t/t4oP5yG8KuV5L6Y6cfMqa&#10;oE5H9PGQ/wDre9S/2Lf6U/4OvDj19kP3vr3RIP5mv/btz+YN/wCKQfK//wB8Nn/ejw69183f/hH/&#10;AP8Ab4jCf+K294/9asV72/Fft/yHrw8+vqw1H+Yn/wCWMn/Qh9+68OPXx/8A/hMF/wBv0Pgt/wBR&#10;vyH/APgTt+e7SfCPy/w9aHX2Bvdet9a/H/CpSlhqP5F3zYlljR5KKq+NNTTM6qxhmf5a7EonkjJ/&#10;SfFNIlxzZiPz78BUj5de619/+ENU8gzf8zOAMfFLi/h/M6/hpKer7NjiYn/ASP8A7f3tviHWh/q/&#10;n0YH/hb7UZpfjj8EKSA1P93pu7e2ajKKt/szmqbYmPjwLT/83BBLkvF/tPk96Hxj7D/k635dGX/4&#10;RYQ0Kfys+85qY6qqb55doivZo0V0eLoPrIU8AkHLoIyHUn6M7gD3tuPXutvf3rr3Wn9/wtX/AO3X&#10;Hx//APF+usv/AIHjtL3YceveXTV/wii/7dp/JD/xeXev/vg+vPej8R+zr3l0Jv8Awstjkf8AlLbK&#10;ZFZli+ZfT0kpH0SM9cb3hDP/AIamUf65HvY49a6KF/wiEnib4z/OmmEimoi716wqJYv7aQ1OwKtI&#10;JG/wZopAP+Cn3Q/GfsH+Xrfl1vDe99e6+aP/AMLaP+y9/if/AOKhRf8Av5tz+9rxPXvLrci/4T2f&#10;9uYP5fv/AIhep/8Ae7zHui8D9p/wnrXQPfzuv5CvSv8AN/21tve9NvF+kvld1ftes2x1125Hh0z2&#10;3dybXORlz1J1x2ngo3hqajFR1s9ZLjq6hqUqMbNWVNQsNdG8lFNbIyP+L631oPdp/Af+e/8AyCN6&#10;ZruHYsncfWexMXW01Xm+/wD4vbpynYvx43Xj8FVxx42s7XwlPTtTR4sVFSI6Si7I21SRTSMRHTSc&#10;33VWPdj+X+r7P5de4Dq8P+WP/wALJd1NuXafUn80Dr7b1XtrJ1eMwbfKzp3CVeGy22/Mwppdxdtd&#10;P0AqKbI02txPXV20lonpoIyKfB10rgDxUjhn/D17rf8AdvbhwG7sBg917UzeI3Ntfc+Hxm4dt7k2&#10;/kqPM4HcGAzVEmSw+bwmXxzyU9VSVdPLHPTVMEjRyxurozKwJqCCKjr3QJ/K35QdQfC/47dsfKDv&#10;nPttzqvp3alTujc1ZTpTz5XIyeePHYLbG3KOrlgjqctmMjPSYrE0jzxiesqIYjIgcuPE06918oUv&#10;8x/+FOf83DTeu24m/K5io/y7dmyfiL8S9nZjk/8AKHFOmMiruT/kK5vcWQ/5RJcp+3f4Pmf9X8v9&#10;XE9e49fVs+IfxN6U+Dvx16w+L/x82022er+q8CmHxEVVLDV5zPZGomav3BvDdmTgihWsy+XrpZ8h&#10;kqlYY0eeVxFFDCI4kr17oyXv3Xuve/de697917r3v3Xuve/de679uda697917r3v3Xuve/de6979&#10;17r3v3XuoWR/4t9d/wBQdT/1ob3aL+0X7R1V/gP2Hr4x/vu31zz697917r3v3Xuve/de697917r3&#10;v3Xuve/de697917r3v3Xuve/de697917r3v3Xuve/de697917r3v3Xuve/de697917r3v3Xuve/d&#10;e697917r3v3Xuve/de697917r3v3Xuve/de697917r3v3Xuve/de697917r3v3Xuve/de697917r&#10;3v3Xuve/de697917r3v3Xuve/de697917r3v3Xuve/de697917r3v3Xuve/de697917r3v3Xuve/&#10;de697917r3v3Xuve/de697917r3v3Xuve/de697917r6/HxN/wCyV/jT/wCK+9N/++7x3vh/zt/y&#10;uW7f89t1/wBX36z92P8A5Iln/wA0If8Aq2vQ/nk+w50a9de99b697917r3v3Xuve/de697917r3v&#10;3Xuve/de697917r3v3Xuve/de6//0N/T2X9X697917r3v3Xuve/de697917r3v3Xusfu/V+ve/de&#10;697917r3v3Xuve/de697917r3v3Xuve/de697917r3v3Xuve/de697917r3v3Xuve/de697917r3&#10;u44da6797691737r3Xvfuvde9+691737r3Xvfuvde9+691737r3Xvfuvde9+691qj/8ACx//ALdH&#10;bf8A/Fvemv8A3i93e/L/AGg/1eR6q3Vb3/CG/wD49b+ZX/4cHxL/APdd2P7ck8utLx632fbfV+ve&#10;/de697917r5C/wDwp26O3D0J/Oj+UGRlxtdh8F3IOte/uvsmxeF81i937GocduPOUEi6fTDuzGbi&#10;olZSSHpW5BBs7H8NOm249fUW/l7/ADX6s/mDfEXpj5R9U5/CZWj3/s/CSb4wGKr0q63rftKnxNO3&#10;YPWW46c6Zaeuw+QeWArMiieAwVkBkpKmnmkZyDQ9ODPS4+av/ZG/y0/8Vm74/wDfWZX34/D+3rXX&#10;y5f+EoP/AG+y+Ov/AIj75D/++Szft6TgPt/yHqi8evrae2unOvjofyCP+353wm/8TzvX/wB4PcXt&#10;2X4PzH+EdNjj19i/21051yU/j3U9aPXxvv5kPSPZ/wDJz/nQ71yW1MBHil6d+TO2/ln8Z3rqWuj2&#10;3uLrCs7EXtbqqnhnkSH72kojA22Mw8H7ZrKDIU4PoIChKtHpGMaf83VSaGvX1j/hJ80+hP5gHxx6&#10;++Tnx13bSbm2LvjGU7ZHFtUUn95+vd4Q0kM+4+t9/YqmkkNBm8TLKsNXTsSkimKqppJ6KopqiZn1&#10;B63x6E35B/ILpv4r9Ob+7/7/AN/4HrLqXrPA1W4d27u3FVCnpaSlp1CUuPx9KgaeuyNdO0dHjMXR&#10;Ry1dbVSw0tLDLUSxxtqvW/l18fLPTdsfz3f5ymUqdt4vL4rcHzW+SMK0NP46bKZDqvo3EiLGUlfm&#10;pKbRDUDZWwcTHLXTIF84oHZF1SKhfyifP/L/AMX1Tievsu4LCYnbOFw+3MFQwYvB4DFY/CYXG0qC&#10;Klx2KxNIlDjqGljHCxwwxpGgH0UAe2QABQdXqTnr44P8yqqpaH+fX8qq2tqKejo6P+Y5uSqrKuqk&#10;SnpqWlg7pjmnqaieYhURFBZ3YgAAkm3t3/Qj9h6bPX2UVKsoZSCrAMrKQQwIuGUj6g/gj22PTpzo&#10;MO7e6+rPjj1Nv/vTu3euG676p6u21kd2733jn52hx+Gw2OQM5WOIPNUVM8hjpqGhpY5KmrqZIqam&#10;ilnljjbxoOtdfHN632/uX+cj/OfoIqPbmZhh+bPzWzm+c7glliymT2N0xuLf1TvreommTQk6bW2X&#10;BWSSMNIeOiNuTYvUKx0Hp/h/2eqcevsX96dSbb7+6R7j6I3iZV2j3V1X2F1JulqZUaoTbnY+0qvZ&#10;2banWT0lxTVspQNxf68e2eIoOnOvjw/AXvnsD+Sf/N32JvHvDauVpMn8Ye5t8dNfIjZ2OWSqrKrY&#10;+Yp6/q7sqt27EZKePJNTUNZJn9vHzJTVs1PQyiX7eUSe3SNa46pw49fYk6Z7o6p+Q/WGzO6ej9/7&#10;Z7Q6q7Cw0Gf2dvjaGShymDzWNnYxv4porNFPBKklNWUdQiT01RHLT1EUU8ckat4/Pq3Qo+9dV6jU&#10;9RT1SNJTTw1EaTT07yQSJKi1FJO1NVQM8ZIDxyI8ci3urKVIBBHvf2dXPVBX/Coz/txV85v/AC2f&#10;/wCDC6997XiOq+XWuD/wh2/5mt/MQ/8AEe/HT/3pN3+9y/Ev2H/COvD4T+X+Xr6FtZlMZjpsbBkM&#10;jQ0M+Yrji8RDWVdPTTZXJiimyRx2NjmZTPP9tTVFR4Ygz+OKR7aUYilQOvU6n+/da61hv+FUnw0+&#10;JvbH8svvL5Rdn7T2dtz5CdA4vY1V073PFQ0uO3xVVmU7Gxu3l6syOVpPHUZfGZWHI1sNPjKp5YqS&#10;pk/iEKRtFIzWXtYEcTTrfl1r3f8ACI3du9qT5d/NDYtDLWDrncPxw2nuzdMKKxx7b22d2dS4fYUt&#10;Q9tImWgzu4xCL3ZTLwQvG5PiH5/5OtDh1ZB/wtz/AOyQvhb/AOLI7u/99jUe6p8f5H/J1vy6Er/h&#10;KD0d1H8lP5IHefRfe2wNu9n9Sdl/LHujbm9tj7po/vMTmsZN1xsWohYNGyTU1XSzxw1ePyFJLFVU&#10;dVFDVUs0NTDFKm2+I1+X+Drw4DrVc/nJfyjvkR/In+WGwu9vj5vLfZ+PWd39Hun4ufInDVL0u7+s&#10;984V2z1L1V2FlsdGkVPuLHQxST0FSY0ps7j4pqiCMSQZWgoLqajS3+r/AGetcMjrfu/kQ/zl9ifz&#10;a/jQlVuF8VtP5c9MY/C4P5Fdb0umlosnU1MRpsR3B1/TkkvgM80UjSU1zLi64TUE3kg+wrq+pBU0&#10;PXvLqyv52/8AZEHzJ/8AFVPkN/76LMe9P8J68OPXzBf+EmH/AG+p6O/8RX8gv/fVZD3d/L7f8h61&#10;19aX3rrfXvfuvdJTff8Ax4+8v/DU3F/7qJvdX+A/Yetr8Q6+QP8A8JpP+34HwO/8Ort7/wCB03j7&#10;ck+Afl/h6qOvsR+69b697917r3v3Xuvjy/8AChbp7d3xO/nafLTJ0MORxLbu7V238n+uNwVNJLSQ&#10;5VO0cbRdj1OawrvbzQUO5Xy+JeZOPuKGZbgqbbThQ+v+z149fV0+Ffy96f8Anb8ZepflH0hnqHM7&#10;K7R2rjMxPj6evpq7KbJ3S1HGd19d7qSmNoMvg61pcfXwsB64/JHqhkjkeoNePHz+3r3SG/ma/wDb&#10;tz+YN/4pB8r/AP3w2f8Afjw69183f/hH/wD9viMJ/wCK294/9asV72/Fft/yHrw8+vqw1H+Yn/5Y&#10;yf8AQh9+68OPXx/v+EwX/b8/4Lf9RvyH/wDgTt+e7yfCPy/w9aHX2B/dOt9a/wD/AMKj/wDtxT84&#10;/wDg3xm/+DB6/wDexx691r1f8Iav+Pi/mYf9qX4i/wDud2V783xD8/8AJ17y6vb/AOFTfws3R8wv&#10;5UPYGX6/xtTmN/8AxT3vgflDisLj6SmnyWf2lszA5Ta3aWLgmnZGWOk27mshuF4otUk74uKCON5X&#10;RfeuBBH+qvXutU3/AISZfzbeqfhT3D2p8O/kvvWj2D018ncxtndPW3YW5crT4zY3XneOFpJNv1eP&#10;3XV1eiGgo9141qGlkzFRMsNNVYughlCw1UlRT7YU7v29eHp19OtWDAMpDKwDKykEMCLggj6g+9de&#10;60//APhav/264+P/AP4v11l/8Dx2j72vHr3TV/wii/7dp/JD/wAXl3r/AO+D689+Pxfl178P+r5d&#10;WBf8KjegMz31/Jm+Sc22sRkc7uLpDMdbd/UGNxtMamYYfYe8Keg7Cy9Qq8pTYva2SzuWqpbEJFSu&#10;TZbka8wf9Xp17rVr/wCEY/zc6w6R+THyS+IXZu56Da+R+V23+sdwdM1+cyUVBh8v2V1HV5ukr+u8&#10;f5hpOWz2N3E1VQrI6CU4lqaPXUz08Um2NCP9X2de6+lR7117r5o//C2j/svf4n/+KhRf+/m3P72v&#10;E9e8utyL/hPZ/wBuYP5fv/iF6n/3u8x7ovA/af8ACetdXFwZCgqqmtoqatpKisxjwR5GkgqYZanH&#10;yVUAqqaOtgjYvE0kTLIgkALKQwuDf3uo4db6lMqspVgGVgVZWAKspFiCD9Qfe+vdfLb/AOFdvwz+&#10;JPxQ+a/R+4fjRtjZfVe5u/Ooc7vnuTpvYOOpMBtnEZfCbubAba7Sx+1aApSYs7nUV9HUU+Pggp5q&#10;jDzVZiNXU1c0204lR8qDrx9et1n/AITW7u3lvX+SJ8DcxvrI5PK5qi2b2ntGgqss88lVHs3YHyA3&#10;bsTrvHRGouwpqPb+NxlHRKPSKeKIJZAvvWM0zx/w9ePWl5/wqY/mzZj53/K/H/An465Sq3L8e/jJ&#10;vyXb+QXaK5TJP3p8n5Cdr5uro6KnF66k2zLPVbZ2/HTU7eerlytXDPWUtZQGLa8NZ4f6s/6v8vXv&#10;l1uafyAP5RuF/lT/AA2xuK3pi6Ob5Z98wYPfnyZ3DFV0OSXC5Wnp5n2h07gq/H64Wx21Karmp5pY&#10;Z50qspPkqyKdqSakhp68TU9e6vb97691737r3Xvfuvde9+691737r3Xvfuvdd+3Otde9+691737r&#10;3Xvfuvde9+691737r3ULI/8AFvrv+oOq/wCtDe9xH9RftHVX+A/YevjH++7nXPPr3v3Xuve/de69&#10;7917r3v3Xuve/de697917r3v3Xuve/de697917r3v3Xuve/de697917r3v3Xuve/de697917oyOR&#10;+Nu8cd8VttfK2okMeztxdz5zp+LHT0zwTmbH7Vh3BityUVRqIqKWpmjzOPkYRgQz0WksxkAXF3bP&#10;vUcj7r98LdfucwoH3vbOV7TmVpkkDrom3CSyuLKZNNYbmCN9tvEDOxmg3DWFUQlnkOf273m39sLf&#10;3Tb/AHCuNxl24Aija0gSdJAa98clLhKqKI8BDGrgdFu95RdR51737r3Xvfuvde9+691737r3Xvfu&#10;vde9+691737r3Xvfuvde9+691737r3Xvfuvde9+691737r3Xvfuvde9+691737r3Xvfuvde9+690&#10;ZLbvxp3xuX4u9mfKahgnbZfWvZ2x+uMgiUqPBKNy4ypnzWYmrvKGhXG1lRtmkEXhbzNlkIePwlZM&#10;XeafvU+3/Kn3t+VPuhbhJGu+81bDu29xEy6XT6G4t0tbdIdBEpvreLfLnWJVMK7M4McgnDxSNt3t&#10;xve5e2m5e5sKObLbb21tHolVJnSVpXMle0QsbSMqVozXidwKgMW33lF1HPXvfuvde9+691737r3X&#10;vfuvde9+691737r3Xvfuvde9+691737r3Xvfuvde9+691737r3Xvfuvde9+691737r3X1+Pib/2S&#10;x8af/Ffem/8A33WO98QOdv8Alct2/wCe26/6vv1n7sX/ACRLP/mhD/1bXofvYc6Nuve/de697917&#10;r3v3Xuve/de697917r3v3Xuve/de697917r3v3Xuve/de6//0d/T2X9X697917r3v3Xuve/de697&#10;917r3v3XuuDfX/Ye7Dqw4dde99b697917r3v3Xuve/de697917r3v3Xuve/de697917r3v3Xuve/&#10;de697917r3v3Xuve/de697917r3uy9e6792611737r3Xvfuvde9+691737r3Xvfuvde9+691737r&#10;3Xvfuvde9+691ra/8KoPjX398qf5ZOE6y+N/T/YHd3YVP8nuqt0z7M6121kd1bjj27itqbmo8jmW&#10;xeLSSX7eCWqpo5ZdNlaRLnn35TpYMeqnI60LPj/8Gf8AhRD8UYd1QfGP4+fzL/j5DviTDTbzi6bw&#10;fc/XMW65NuLVJgJNwxbTalFY1EK6sFKZwxiE8ui3ka7zFDx6rQjoxP8Adb/hWZ/ytfzm/wD0Mfkp&#10;/wDV3vfZ8uvd3Xv7rf8ACsz/AJWv5zf/AKGPyU/+rvfuz5de7utyL/hMjjP5nmN6O+T6/wAziT5Z&#10;y71k7X2aerT8sstv7KbjG1l2hIM3/dNuwJ5qhKL7sx+cQERmX63YH2y2nV2/6v29XFaZ6M3/ADyf&#10;5JHWn83/AKZ29/DdxYzqj5UdO02Yk6U7crsfPWYLIY/LBanKdW9o02OVqqfb9fURRTQVlOktViKk&#10;vWUkNRHNXUGQ8pKmo/PrRFR1oNv/ACbP+FFP8ujem4j0F1f8rNmSZmoOMq9//CLuTL5LE79xeKqW&#10;+xqq+PprMw5c0TsTLT024cZSygMS1MhuA6GRz3fz/wA46rRhw6WdR8Uf+FW/yNpMnsXctL/NP3Dt&#10;7dOLrcLntsdn9/dmbB2NnMNkoGo8jis/RdjbmxWHmgqIpHimgqwUdCyspW4901xHBH/GT/m69Rur&#10;kP8AhPN/wnw/mTfCf5+dX/MT5T7G6y6j2FsDa3aWGyWzqztfbW9uycnV7667yO0MTJhaHrA5zDFI&#10;airikqjV5unKxajGsjgRnTtqxTqwHW/x7r1br5Zn8lb+Vd/Mf6W/nC/Ent/tr4SfJHrrq3Z/cu7c&#10;5ufsDeHVm58FtLA4io2VnqWnyGTzVdAkEMUks0MSMzDU7oouWA9uvIpUqPX0PTY49fUz9tdOde96&#10;691TT/OP/kufH/8Am+dP4Xb+88pJ1V391omQk6X78w2GizWR23Hk2WbLbN3jgGmpP4zt2ueNJXoz&#10;VQz0tQoqKOoi11UNXYMVNR/q+3qpFR1oE7j/AJJP/Ch3+WFv7cuW+NO1+/8A7LIyxYubtb4Fdxbg&#10;yGP7AxmPk+7pI8ptPY9djd1vRxsxZafcG3IU8mrQr8sXGdG+IH/V9nVaHy6b0/lKf8KQ/wCZxunb&#10;WH+Q+yvlruPB4bMKKTdHzh7b3HtPYvXAyumlr8/i9rdqZJ8isOlR90m18DV1LqARTycD3svGG7QP&#10;yB/y9byePW9D/I//AJC/TX8ojZ2Y3tmdx0XdHy+7L23TYHsnuCPFvjdu7V27JVQ5as6y6kxtbeqp&#10;8QayGnkr8lVlarKy00FRLDRRRw0NM0WLHPl1sCnWwB70MjqvXxbP5wO2clvT+cz889nYUU5zO7fm&#10;72ptnECql+3pDk872NLiqD7mazaI/LKut9JsLmx9uoaJX7f8J611Y3i91f8ACpD+TxQ1XTG3ab5n&#10;bH6221T0mPwa0fWmC+XfQWCxIvJj6HrzdWcw2+Nr4eB1vKcdi6ilkQsRUU8cutRqsVa4H8h/kHVs&#10;joCO0IP+FFv853MbX2J2nsf5r/Ibb8eYpGxOEyfVEvR/x3xO4aWKWKhz25P4didp9e0NfDFPPHFl&#10;ssY50jkkjScK7KdqY1NRT/D1rJ63gf8AhPv/AMJ/cH/Ko29mu/O/Mxt/sb5r9mbbO3MjV7deeu2J&#10;0VsKtqI6+t2Dseuq44nyWVyMsNPLuDPvAiWijx+ORaWOrrMvQktk46tSnWzd711XrWh/nl/8Jz+p&#10;P5rFTH390/ujBdBfNHDYOnwlTvXJ4uqqOtu78HiKI023MF3FSYSN62myGPVYaTH7roKepqoaFfsa&#10;uiyUEGNXHWViuRn/AC9bIr1paD+Tj/wo/wD5dee3HSdA9f8Ayu2ZjctkmjrN1/CbvzIV+D35HjW8&#10;VLlK7C9PZ+DMNAw5gjz2HpptPDQra3u4ZCasB+YP+TrVCB0tqH4hf8Kxvk3FXbJzDfzPslg81Ry0&#10;OXwfbfyW3t1NsrJY+VdE9PmKbtLdmExVQjL+qKUOWFwFJPutYj28fyP+Ude7jnrfG/kB/Cn5Ufy/&#10;P5dGzfjR8t6rYzb/ANudj9j7p21iNibqrN40+19kb+yUO7l29uLMzUdLTNlY85V5yepTHS1dLolh&#10;aOrkd5FjqctX/Vw6t8ugt/4VGG38ir5yjjn/AGWcD/X/ANnB6+PH+292TiOveXWuP/wh1hmbtD+Y&#10;nOqXgi2D8b4ZJLj0yz7i3k8CW+vqEch/2Hv0vxL9h/wjrQ+E/l/l6vi/4Uzfy5/nN/Mm+L/RfW3w&#10;xouv9xjqft/J9y732RuTfcGwt7bn3HitpS7Q65brzKZyGLCGSlhzG4XrTls3jghenMLTMX8WlOlq&#10;kVHXvl1p6UnUn/Ct345sNi4hf5pBosRHHjKOg2/2NvPvLa+OpKSIU1PR4HL4fK7ixkdNFGqrCtFU&#10;CIADRYfXf6RNP8461kdM9d/KA/4Us/zM9wbXxnyX258ls9tfGZ1Xotw/NDvpsFsLrefKRijrtx47&#10;r/d+XqsrAniUCqbbW2amoZAF8T8A7LIPhH+r8+vUPW+J/I+/kz9e/wAnr497l2mu7Yu0vkP3VW7e&#10;3D392pSUdTi9v1tVtmlqodp9fbBw9UxliwOB/iGRMFZVqK3IVNVU1lQtNC9JjcfQkk1PW+q1f+Fc&#10;3xF+T/y6+L3xP238YOh+0O+twbR783LnNz4Tq3amU3dlcFhq3rupoKbK5GixMcskVO837ImZdOsq&#10;t9TC+1IDVPof8nXuIp0YT/hKj8Z/kD8U/wCWhu/rP5J9O9h9H9g1vyt7S3ZS7N7M2zk9p7in21lN&#10;hbQx2OzkWLyqRymlnno6qKKULpZonAPpPvzGrEitP9gde6u++Y3xF6T+dfxv7Q+LnyC28+4OtO0s&#10;DJiq+SjeCm3BtjM0zit23vfZ+SqYplpMxh66OCvx87wyR+WMJPFPTvLDJXz6918y745fy7P53v8A&#10;Jn/mSntH48fEL5D920HSPYOT2lkt09XbC3JlOp/k90Pk6+GbK4OXJ4WLJUwoNx4kU1UsM4nqMNk0&#10;p5miTJ4xRHcsHFDg/Yaf8V1rh19LD5Dz5/vT4E96VO0di77xm6e4PiJ2fJtjrPdW3J8H2Zj9wb/6&#10;brjhti7i2nIzy0mciqauPH1ePLO0dUGi1Na5oTVCQPLh58OtiladfP8Af+E0P8s7+YN8af5svUPb&#10;fyB+HHyF6c6xwvW/dtBld9didZ7k2vtmgr851xW4vD0dTlsrDHEstTUSJDChbUzNYD6+7swYinr6&#10;H0PWh59fTA97691737r3Sc3hS1FdtLdNFSRPPV1m3M5S0sEQvJNUVGMlihijH5ZmIA/xPuriqED0&#10;PW14jr5fH8gP+Vn/ADHOgf5vPw07d7s+E3yR6s6v2ZuPtCq3Zv7fPVm6NubU29T5PordODx82WzO&#10;RgSGFZqyqpqaLWw1yyJGLsyj3Z2BGkfLyPr1odfUq9+691737r3Xvfuvda/3893+RZsP+b/1rtLc&#10;m0d04HqL5bdN4vL43q7s3N4qeq2xu/bGRdsk/VXac+HjfIriP4gTV43I00VVLiZp6yaCiqVrKmCb&#10;WQajr3l1ogUv8oX/AIUdfy6dz7io+hOr/mD19Hn6tIMluj4V9zZXLYDflJiah4sbX5en6Ozn3r05&#10;u0lNBn8fBMitd6eMkj3YMhbIz9h/wjr1DTpa1Xw9/wCFWvyex2a693ZRfzRN0bW3jiK7Bbn2h278&#10;huwNg9e7iweVpnpcnhtw4ntPdWJwlRS1EMjwz01UhjdCY3Urce/ao68K/aD16h6vN/4Tg/yCP5iv&#10;wJ+blJ8t/lhs/rLqrZmO6l7C2CdiDtLA757KqctvKOjGPq6Wm63GYwP2sRp3+5aXPpILr445ObVY&#10;liAOAJ4069wHW9zOC0MyqLlopAAPqSUIAHvfXuvl4/8ACeb+Vz/MW+PX84b4ddw95/Cr5HdT9WbN&#10;q+8ZN1dgb86s3Ptzam30zfxq3ltrDnLZrIwJDD9zkK2lo4dbDXNLGg9Tj34sCKD/AAHr1OvqJ+/d&#10;e6pR/wCFE/SfbnyK/k6fL/pzonrjd/bXau72+Px2t19sPCVu4917g/u98otk7pzn8Kw2OV5pvtcd&#10;Q1dbPoX0QwyObKpPv1aZPXuqP/8AhH58Ivl58Pc5/MBn+Unxw7h6Bg7AxXxhh2TJ2rsjNbNTdUu2&#10;Kvf77gTBHMRRfcmiWvojVeO/j88Wr/OL78SCRT5+VOvUPW7aQGBVgCCCCCLgg8EEH37r3Whr/OA/&#10;4SHV3ZPYW8fkV/K5ymxdoHdtXWbl3b8RN51w2htai3FVvLU5OboHeKxvQYyjrZnSSHa2ZFLQUDmf&#10;7LJ09D9niqTYZhjiOvY6omwPw5/4VNfEHHUXTXXW2P5nWwdn7dpXx+F2Z0b3F2BvTq3BUryNI0G2&#10;f9EW4Mrt2kUszMWoZF5NySR79qj8hT7AadeoeoW6P5Rv/CmD550uLoe8ervmd3BhsBlPv8TSfLP5&#10;K4+kxe3K+pRqaXK4XBfILeNO8LLFLIjvjqQvoZkUEHQfKU4+f2f5+tZ63qf+E4f8sv5IfytPhR2R&#10;0x8oKrrhuwOy/kLne56HFdcboyW7abbm38x1jtbZcGE3JlKvH0NMMnHVYOrklTHSVdN4nhZKp2Z4&#10;49Vqa8Ot+XV+G4tu4Dd+387tPdeExO5dr7ow+T27uTbmex9Jl8HuDAZqifG5jCZrFV6SQVVJV08s&#10;kFTTzI0ckbMjqVJHvRAIoevcMjr5sH8z3/hIl8tepe19x9lfy06LHd/dE53L1efwHUeQ3xgdm919&#10;OpJUS17bbgyfYFdQ4/cmLoFWJMZkocsuXkDLBPQTywmuq7BiPiz/AKv9XDr1PTojeM6j/wCFYO2q&#10;UbIxD/zi6DH49IcbS0tF2j8hpcZj6SjjFJT0mGz0eYaCGnjQBYhSVQiCgaeFBGgyDAGPsP8Am61k&#10;8esWS/kC/wDCin5v7swO+fkF1V3DvPLSY2mwVL2b8uflJsnP7h29go6mSsgxtVT753Zld1wUkcs8&#10;0wpYMW4VndhHrY32GAyo/l/n639vX0nf5VnxY7F+Ev8AL2+LPxV7aye0Mx2P0v13JtfdmS2Fkstl&#10;9o1OSn3JX5sHCZLO0ONq5o1iq40dpaGL1hwoZArtUY/n/M9ePWmv/On/AJQH88/c/wDM9+QH8wn4&#10;U47cNdiOyRtaDZm6Pit8kW617Z2RsfZPXGH6zx2AzWOzWS2pmvvq2HEitrKPbrZGmMk7nzMS1thg&#10;B3iua+o/z9e+zqs9KX/hXbNTHZ4b+bCItJozVvV9kU9T/wAcy675d1mv/ScZD/HV+fe+z/VXr2f9&#10;VOhe+KP/AAld/mvfNzvFe1P5i+6sx0Ns7cOXx+c7O7L7b7UxHenyW7Gx5pLSQ7ex2JyudYZKRYYq&#10;GWr3flaRqNHFQtJkPAKOX2vyQftx/Lj177et/P5FdPbg+NH8rfvfoz4JbY3HtneHTfwo7R69+LO2&#10;+vkrMnvjH7w2v09X4frJdryrrq63cD5COmnhqnMlTU17eeQyzSMWrSg/1fn+fXvPr5SHWn8p7+dZ&#10;052LsztvrL4FfMnaXZHXm5cTvLZG7sf0humXK7a3Xgaxclhdw4019FNGlXSVKJUU8xQtHKqyIQ6q&#10;wsWQjSa/z6959Wff6RP+FgP/ADr/AOaB/wCiuzf/ANaPdNEfz/a3+fr2f9VOvf6RP+FgP/Ov/mgf&#10;+iuzf/1o9+0R/P8Aa3+fr2f9VOvobfyqK/5OZP8Al5fFWv8AmWm+4/k9U9b6+4U7Nxow+/l3INw1&#10;yU43TjfFAYqr7IUupXiVyLFxrLe9jhitM8ft68erBfe+vde9+691737r3Xvfuvde979Otdd+7VHX&#10;uve/VHXuve9auvdde9VPXuve9db6h5H/AIt9d/1B1X/WhvbkX9qv2j/D1V/gP2Hr4x/vu71zy697&#10;917r3v3Xuve/de697917r3v3Xuve/de697917r3v3Xuve/de697917r3v3Xuve/de697917oSOqu&#10;qN8d176wvW3XGOxua3puSV6fA4fJ7p2ltFcrWLGZEoaHJ7yrcfSPUyEaaemWo8srWSJGa6+4w94P&#10;eDkD2F9vb/3V90bmex2HalEl3cwWG4bkbeLVRppYNstby5ECcZp/B8GBKyTPGgLAScscs7xzlvdv&#10;y1y9Gk15dNohjeaG3Ej+SLJPJDEXf4UQuHdiEQM7KOjwf8NDfzE/+8eG/wDRr9I//ZN75+f8nsP7&#10;sf8A8Kav/jvc1f8Aej6m/wD4EL7w3/TOn/su23/tr62PN5fBmav/AJXUfxAxWLhk39guoMXlMXRw&#10;VmNnWq7vxNYvZWVpcbmMvJBTU0OW3J95Q/dSTRxxU1W+pxGGv8u3I394Ta7Z/e7SffZ3m7deW9x5&#10;juLaeUx3EZTlW4hbYraWe2t45J55Nu2UWt59MsLyTXdkmmMSldPRbefYma6+6xH7RWkI/eVvYxzR&#10;qxjf/dmj/WyxxyuyognuWmtxLrCpDMasUrXXB/4aF/mI/wDeO5/9Gr0l/wDZL7+on/k9h/dj/wDh&#10;TV/8d7mr/vR9c6f+BF+8R/0zzf8AZdtv/bX0Rfsrrbd3UW99x9cb+osbjN47Tr3xm4cXity7Y3bB&#10;i8pCitVYyozW0a2voTVU7MYaqCOpMkEweGZUmjdF6He1PunyT71e321+6XtzPPd7HvUInsp7ixvt&#10;uae3bCXCWu5W1ndiCUDxLeZ4FjuYGjuLcyQyI7QZzHy5u3Ke+XPLm+Ikd5aP4cyJNDOEk/Ehkt5J&#10;YtSntkUOSjhkfS6MoQPuROg/1737r3Xvfuvde9+691737r3Xvfuvde9+691737r3Xvfuvde9+691&#10;737r3Xvfuvde9+691737r3XvfuvdLHYmyNx9kbu2/sTaMGMqdzboyUOJwVJl9w7d2pQ12Tqr/a0T&#10;Z3ddXQ4+KSZrRQiepTySFIo9UjqhBvuHz/yv7Wckbl7h86STxbVtELXF5Jb2V7uMsUEeZJRZ7dBd&#10;XkiRLWSUxQSeFEHlk0xxu4ONo2m+5g3WDZtrEbXNywjjEk0MKFmwoMs7xwoW+Ea3WrUAyQOj6f8A&#10;DRH8xL/vHd//AEafSP8A9knvm/8A8nrv7sj/AMKav/jv80/96PqfP+BB+8P/ANM63/Zbt3/bZ1se&#10;9CfBF9t/y0q34kb2xeDxu/exuvd35HeTy+Gto8T2tu+STO7br8nU4mWaGqn25UR4el89LJJDIcdG&#10;0TPGQW+Xf7xn94jDzV/es233z+Q7y7u+WuVt52yDbAqtFLccvbaqWl9Fbx3KRyQxb3C+53AiuEim&#10;jG5usqwyBlToryH7CS7d92Sf2n3uCKLc9ytriW4q5ZE3CYmW2aR4ywLWrJao5iLITb9pkU6m1wv+&#10;GiP5iX/eO7/+jT6R/wDsk9/UR/yeu/uyP/Cmr/47/NP/AHo+udX/AAIP3h/+mdb/ALLdu/7bOiW9&#10;wdNdh9Cb4yHW/aeIx2A3riIaabL4PH7t2fu+TEtVqXho8nV7MyGRpqap0gO9JNMs6KyM6KrozZ6+&#10;yfvl7a/eK9v7X3V9or2fctgvmdbe7n27cttFyIyA0lvFulnZzzQajpW5ija3dldUkZo3VYU5s5R3&#10;7kffJuW+Zoo4L2CniRJPbz+GT+F3t5ZUV/4kLB1xqUVHQWe5d6C3Xvfuvde9+691737r3Xvfuvde&#10;9+691737r3Xvfuvde9+691737r3Xvfuvde9+691737r3XvfuvdfX3+Jv/ZLHxp/8V+6b/wDfdY73&#10;xA52/wCVy3b/AJ7Lr/q+/Wf2xf8AJEs/+aEP/Vteh/8AYc6Neve/de697917r3v3Xuve/de69791&#10;7r3v3Xuve/de697917r3v3Xuve/de6//0t/T2X9X697917r3v3Xuve/de697917r3v3XuuDfX/Ye&#10;7Dqw4dde99b697917r3v3Xuve/de697917r3v3Xuve/de697917r3v3Xuve/de697917r3v3Xuve&#10;/de697917r3vw49e679uda697917r3v3Xuve/de697917r3v3Xuve/de697917r3v3Xuve/de697&#10;917r3v3Xuve/de697917r3v3Xuve/de697917r3v3Xuve/de697917r3v3Xuve/de697917rkp/H&#10;up6qeuXvXWuve/de697917rv3sHr3XxsP5kP/b/b5Q/+NI87/wC/ri9vn+yP2Hqp6+yf7b631737&#10;r3Xvfuvde9+691737r3Xvfuvde9+690Rz5zfzGfiF/Le2VsPsX5h9oT9WbM7H3u/X+2szS7L3vvy&#10;WTcEW3qvcspqcH19j8pklpkgo2SSpSjdEkkhRyvkB97GSFGa9W8utID/AIUh/wDCir4q/Nz4tRfB&#10;/wCCuc3b2Ptff29No7t7u7izWzNxbA2jW7S2LXrunbfXu0tvb7pKDO1NZPn4Mdkq+uq8dSQUyY+O&#10;GD701sj0V1RgwJ8uqk9WQf8ACL34f746g+InyP8AlnvbF1+EoPll2BsbbvWdDkqUQPmOvOgqfOUc&#10;m+sc5Oo0mRzm5MvjI9QUs2KaRQYnidtMatjy4dbHCvW6F7p1rr3v3Xuve/de697917r3v3Xuve/d&#10;e697917rv3YHy69173br3Xvfuvde9+691737r3Xvfuvde9+691737r3Xvfuvde9+691737r3Xvfu&#10;vde9+691737r3Xvfuvde9+691737r3Xvfuvde9+691737r3Xvfuvde9+691737r3Xvfuvde9+691&#10;737r3Xvfuvde9+691737r3Xvfuvde9+691737r3Xvfuvde9+691737r3Xvfuvde9+691737r3Xvf&#10;uvde9+691737r3Xvfuvde9+691737r3Xvfuvde9+691737r3UPI/8W+u/wCoOq/60N7ci/tV+0f4&#10;eqv8B+w9fGP993eueXXvfuvde9+691737r3Xvfuvde9+691737r3Xvfuvde9+691737r3Xvfuvde&#10;9+691737r3XvfuvdZEd0dZI2aN42V0dGZXV1bUrKy8gg8gj3RlWRTHIAysCCCKgg4IIOCCOI68C2&#10;qo49bOH8ob+Yn3/3D2BQ/GHtbH5Ptqjh29mdw4vtysrnbduzMDt7H2lg37VTI5zFLU1bUVFS180i&#10;1kdTUhZ5auOVPtfk5/vsP7sT7t3sp7a3X3t/Zy4g5Kna8tbOflyKEDbd0u72ftbaI1dRtlxBbLdX&#10;VxaQo9jLa2ha3hspIZjddNPuh/eK9weauZIfa7mqOTeIjHLKl+7E3FrFFGWIuWIY3ETyeHFHI5WV&#10;JJdLSSo0aRbGPv5duuj/AFrJ/wA3b+Yt3ztHtHfXxI6zjqOrNs4Kj2wdz79xNdVR7235R7l2vS7m&#10;NDhMrAIxisZ/lgpKgUjNUztTyK9VFBJPRt9Zv9yp/dg/d15y9oOXfvpe6pTm/eNxlv8A937TcRId&#10;q2iSyv7iwE1zbsXO4bgDatcQG5C2lulzHJHaSXENtfLzD+9594jnuw5p3H2g5e/3WWUCQi4uEY/U&#10;3SzQxzlVkBAggIlVHSOssgRg8ojkkgGuN7+oXrnR1737r3Xvfuvde9+691737r3Xvfuvde9+6917&#10;37r3Xvfuvde9+691737r3Xvfuvde9+691737r3Xvfuvde9+691737r3Wwd/KR/mKd+VXavW/xH3v&#10;DVdu7I3NHkcPs3MZHIQxb063osDhKrccr/xmvN8ph6WkpahfsKyQ1FPEI0opxDTxY+X5qv76P+7F&#10;+7ha+zvNP30+Qnj5J5g2porrc7eCF32vfJby6t7JAbWGv7v3O5ubiFhd20a21xO8km4QeJczblB0&#10;C+6X94nn/wDrXtntLvCtvFhdAw25Z1FxYrEjSkrK39tbRRI9YZG1pGiC2cCMW8m0v7+QLrqj1r4f&#10;zff5h/fHQu8oPjZ1DRS9atuHY9BurKduQVkE+68zg9yT1eHWh2IIgRhhBNR1tPPk2Y1vmAekNF4E&#10;qKn6YP7kv+7J+7r94vkWT71HvXOnNY23dZdvt+XGidNvtLuxFvcmXdy1BuZmiubSWKxC/u4QSFL0&#10;XzTvbWnPL7333h+f+Rt9HtpykjbUJrdZ5L8MpnnhmDx6bUjNsqOkqNMP8YMiViMITXNq4TTT1U8t&#10;TUyy1FVUSyzTzzStNNNNMxeV3lclmZmJLMTcnk+/rtgggtIEtrZFjjjUKiKAqqqiiqqigVVAAAAA&#10;AFB1y9ZmlYu5rXJJ4k+p6we3em+ve/de697917r3v3Xuve/de697917r3v3Xuve/de697917r3v3&#10;Xuve/de697917r3v3Xuve/de6+vv8Tf+yWPjT/4r903/AO+5x3viBzt/yuO7f89l1/1ffrP7Yv8A&#10;kiWf/NCH/q2vQ/8AsOdGvXvfuvde9+691737r3Xvfuvde9+691737r3Xvfuvde9+691737r3Xvfu&#10;vdf/09/T2X9X697917r3v3Xuve/de697917r3v3XuuLfj3sdbXrj7t1br3v3Xuve/de697917r3v&#10;3Xuve/de697917r3v3Xuve/de697917r3v3Xuve/de697917r3v3Xuve/de697uOHWuve/Hh17rv&#10;3vr3Xvfuvde9+691737r3Xvfuvde9+691737r3Xvfuvde9+691737r3Xvfuvde9+691737r3Xvfu&#10;vde9+691737r3Xvfuvde9+691737r3Xvfuvde9+6914Gx9668c9ZPdeqde9+691737r3Xvfuvdax&#10;PeH/AAlW+C3fXzE3/wDNPdXenyyxfY3YveVX35mNtbf3N0/T7KpN01u6l3bNisbS5DZlTXLjxUL4&#10;0SWveYR8GZm9XtwFtOnFP8/W6DrZ39+6r1737r3Xvfuvde9+691737r3Xvfuvde9+691Uh/Nd/k5&#10;fHT+b5tTqDavyD7G7z6+g6RzG889s+bpncWyMPDkMjvehx2OyT7sod67fzqVawR42L7P7Y0rxmSY&#10;GR1k0iwJU1B6tTqr747f8I+f5VXS+9cPvfsXLfIn5Mth51qo9idt792vh+sq2rgcTUVTlMF1dg8D&#10;k6sROAzUlTm5KSYft1FNLEzxtos5wTT7Mf6v29aoOtpPbm3Nu7O29gto7RwOG2ttTa2Gxm3ds7Z2&#10;5i6HCbf27t/C0SY3DYLBYXGJFTUlHSU0UdPTUtPGscUaqiKqqAPAemOrZJ6ffeuqde9+691737r3&#10;Xvfuvde9+691737r3Xvfuvde9+69137uDXr3Xve+vde9+691737r3Xvfuvde9+691737r3Xvfuvd&#10;e9+691737r3Xvfuvde9+691737r3Xvfuvde9+691737r3Xvfuvde9+691737r3Xvfuvde9+69173&#10;7r3Xvfuvde9+691737r3Xvfuvde9+691737r3Xvfuvde9+691737r3Xvfuvde9+691737r3Xvfuv&#10;de9+691737r3Xvfuvde9+691737r3Xvfuvde9+691737r3Xvfuvde9+691737r3UPI/8W+u/6g6r&#10;/rQ3tyL+1X7R/h6q/wAB+w9fGP8Afd3rnl1737r3Xvfuvde9+691737r3Xvfuvde9+691737r3Xv&#10;fuvde9+691737r3Xvfuvde9+691737r3XvfuvdXLfyy/kj0L8I+tO8PkV2RUQbr7W3bJSdXdSdXb&#10;eqLb3r6HB00W6t2V2WmlBpsXgsjXVmDiOUqlkcvj6oUcNXLC9O3DP+9f+6z94v7/AH7p+333X/a1&#10;JNn5N2ZZN/5j369Su1QzXTyWG3w2qqRPuG72Nrb7s/0EDxxhNys2vrizhuI7lcxfu0e5XI3slse9&#10;+4vMdLvdbsLYbdZwv/jDJGBPcNNxjt7WWVrRRO4ZyYZxDFKY5E6T+J/nP/L+k7+HcGUymEyuyJ0p&#10;sRXdDRQPQddja9NM7tS4mdvPW0uXLSSz/wAdeWadpvHHMk2Pijx4E+9/3Ev3Jb37t3+sfs9ndWe/&#10;RtJcw83O6zb39e6qviXCjwra423TGkR2hI4bdYfEkgeDc5ZNxYus/vme8cPP45yu7iOW0IEbbYAU&#10;sTBWulFqzpOCS63Zd5dVEcyW6iDrn/NC746O+YWO6J+TvU2XbG7wk29lOqe3utM7V0dLu3ZldhK1&#10;9zbPnGMjKtkaOq++zSpmqTXTmOOlimNPVF6WNr+6P+7r94H7kG5+4v3S/eS0F1scd7BzDy3vtpFK&#10;9hukN1EtjuSGbuFjcwfSbYzbXcmO5Est3Nb/AFVoEu5d/ed5/wCR/eEbF7l8ryeFevbtZbhYyFRN&#10;bPE5mgYYH1EcnizgTx1TRHEsgilJiSob32q6xK697917r3v3Xuve/de697917r3v3Xuve/de6979&#10;17r3v3Xuve/de697917r3v3Xuve/de697917r3v3Xuve/de697917q2T+Vz3L0V8U8x3L8o+58xH&#10;UZfau1MZ1x1X11iKfHZLem89y73q3yueym3qGplR6OPGUeLjpavJzmKlSHINCZWnlhppuN/97r7G&#10;feG++JsPI33RfYizaGy3ncJ975h3q4ee32rbLDao0gs7e+kSNluXv7u/M9rYwiW6kn2tZxCtvDNd&#10;QZUfdh515G9q9x3j3P5xlEk9lbra2FkgV7m4uLtiXlhqf0lhhgZJp2AQR3JUFpHSKRw3f/Oh+YOa&#10;7ypu19tZbC7T2RinrqDD9HGjizWxJ9t1tXBUvQ7srGSnrcjknWlg1ZhJaaaJvOKBKKnqJ6eQp5H/&#10;ALiT7kGwfd7l9m+bbG53rmC8WKW55qEj227LfRxzIs23Rh5bWxs0NxLp210u7eZVtzuLbhcWsF0i&#10;7ePvl+8V9z2ObdruUtLKJiItt0iS18AshMc+FknkbQuq5BjlUmT6f6eOQxdLP+ZJ8ouifnb0l073&#10;rsh49kdz9aZ+p2F2T1NnZKKXdP8Adze+MOax24MHnFEIzWFxWSxk9JHUU0CyRSZNXqqakM8ImA/9&#10;1j90X7w/93l7+c7/AHeufw3MHInNlmm8bHzFZrMu3rfbXOLSeyu7QmT917ruFlfQXDxSzSRTRbUU&#10;sru9+mmMBv8AeP8AdTkf305P2jn3ZgNv3rbZGs72xlIMzQXCeNFNDKNIuLWCWGWPUESRHuQZYotc&#10;RkpY993usMuve/de697917r3v3Xuve/de697917r3v3Xuve/de697917r3v3Xuve/de697917r3v&#10;3Xuve/de697917r6+/xN/wCyWPjT/wCK/dN/++5x3viBzt/yuO7f89l1/wBX36z+2L/kiWf/ADQh&#10;/wCra9D/AOw50a9e9+691737r3Xvfuvde9+691737r3Xvfuvde9+691737r3Xvfuvde9+691/9Tf&#10;09l/V+ve/de697917r3v3Xuve/de697917rpvofexx68OPXD3bq/Xvfuvde9+691737r3Xvfuvde&#10;9+691737r3Xvfuvde9+691737r3Xvfuvde9+691737r3Xvfuvde9+69173Zevdd+7da697917r3v&#10;3Xuve/de697917r3v3Xuve/de697917r3v3Xuve/de697917r3v3Xuve/de697917r3v3Xuve/de&#10;697917r3v3Xuve/de697917r3v3Xuve/de697917rkp/Hup6qeuXvXWuve/de697917rv3sHPXuv&#10;e79a697917r3v3Xuve/de697917r3v3Xuve/de697917r3v3Xuve/de697917r3v3Xuve/de6979&#10;17r3v3Xuve/de697917r3v3Xuve/cOvdd+3OPXuve/de697917r3v3Xuve/de697917r3v3Xuve/&#10;de697917r3v3Xuve/de697917r3v3Xuve/de697917r3v3Xuve/de697917r3v3Xuve/de697917&#10;r3v3Xuve/de697917r3v3Xuve/de697917r3v3Xuve/de697917r3v3Xuve/de697917r3v3Xuve&#10;/de697917r3v3Xuve/de697917r3v3Xuve/de697917r3v3Xuve/de697917qHkf+LfXf9QdV/1o&#10;b25F/ar9o/w9Vf4D9h6+Mf77u9c8uve/de697917r3v3Xuve/de697917r3v3Xuve/de697917r3&#10;v3Xuve/de697917r3v3Xuve/de697917r3v3Xuve/de697917r3v3Xuve/de6We09gbu3xSbzrdq&#10;4WrzVP17s6p3/u9qTxs+H2lQ5uhwFbnJoWIZooKnJ0ay+MNoVi59CsygfnD3F5L5Bvdi2/m+/jsJ&#10;OZdyTaNtElQLncZLS7vYrRWppEksFjcmPVpDsgjUmV1Vjfbdk3Td4byfbYGmWwgNxPpH9nAJIoTI&#10;39ESTRqfPvrwB6RnscdFHXvfuvde9+691737r3Xvfuvde9+691737r3Xvfuvde9+691737r3Xvfu&#10;vdLDcmx907RxWx83uHEVGNxvY22Jt5bNqZpICcvtyn3Tk9lyZBY4mLRD+IYiuhWOZVcoiTBTDNE7&#10;grlf3B5Q503fmDYeWrxLu65Wv12zc41Vx9NfPYWO6LBVlCufotxs5C8RdA7tCWE0M0aHG4bLue12&#10;llebhF4ce4wNcW7Eg+JCs89sXFCSB41vMtGoe3VTSysUf7GvRP1737r3Xvfuvde9+691737r3Xvf&#10;uvde9+691737r3Xvfuvde9+691737r3Xvfuvde9+691737r3Xvfuvde9+691737r3Xvfuvde9+69&#10;1737r3X19/ib/wBksfGn/wAV+6b/APfc473xA52/5XHdv+ey6/6vv1n9sX/JEs/+aEP/AFbXof8A&#10;2HOjXr3v3Xuve/de697917r3v3Xuve/de697917r3v3Xuve/de697917r3v3Xuv/1d/T2X9X6979&#10;17r3v3Xuve/de697917r3v3Xuum+h97HHrw49cPdur9e9+691737r3Xvfuvde9+691737r3Xvfuv&#10;de9+691737r3Xvfuvde9+691737r3Xvfuvde9+691737r3Xvfhg9e679uda697917r3v3Xuve/de&#10;697917r3v3Xuve/de697917r3v3Xuve/de697917r3v3Xuve/de697917r3v3Xuve/de697917r3&#10;v3Xuve/de697917r3v3Xuo0NZSVElRDT1VPPNRyCGrihnilkpZWXWsVRGhJRiOQrAG3PvXXupPvf&#10;XuvA2PvXXjnrJ7r1Tr3v3Xuve/de697917rv3cGvWuve99e697917r3v3Xuve/de697917r3v3Xu&#10;ve/de697917r3v3Xuve/de697917r3v3Xuve/de697917r3v3Xuo9TVU1HC9TWVEFJToVDz1M0cE&#10;Ka3CJqllIUXJAFz9SB9T79gdb6zg3tz/AMb9+6913791rr3vYNOvdd+79e697917r3v3Xuve/de6&#10;97917r3v3Xuve/de697917r3v3Xuve/de697917r3v3Xuq/v5k38yT4/fysvj1Q/JT5IYvsnN7Hy&#10;vYeB6vxOH6p27hNy7tyW7dx4LKbjx1NDQ7jymGoo4ftcPWs809fGqsEXksPeiaEACtevdBT/ACov&#10;5tfSn83TrXt/tnovrjtLrraXVHZtP1q9P2zDtOj3Hnaip2rR7oXKjG7PyWWpqZAtX4TEa6U3TVq9&#10;Vl9kMQevYpUdWr+99e697917r3v3Xuve/de697917r3v3Xuve/de697917r3v3Xuve/de697917r&#10;3v3Xuve/de697917r3v3Xuve/de697917r3v3Xuve/de697917r3v3Xuve/de697917r3v3Xuve/&#10;de697917r3v3Xuve/de697917r3v3XuoeR/4t9d/1B1X/WhvbkX9qv2j/D1V/gP2Hr4x/vu71zy6&#10;97917r3v3Xuve/de697917r3v3Xuve/de697917r3v3Xuve/de697917r3v3Xuve/de697917r3v&#10;3Xuve/de697917r3v3Xuve/de697917rZm/ki/FzBbx+P/yZ35vzG/cYfvODJdA0oEMtJlV2LBt+&#10;X+/c+Jybgr4MlNl6enYoDpnxvIuoHv5Rf7/n73PMXIv3kfaf269vbrw772+kg5xk7hJbHdnvY/3Q&#10;txAGB8axi26eYBtOq33XtNHNOln3JPa7b9/5C5p3ze1/S3pH2dWXtmS38Em7KMVKhZTPCFPdSS3N&#10;Rju1zOwtkZ3rLf29+uNzxww7l2Bu7cmy9wRQSrPTx5nbGYlweSWCf6OgmgcJIPSw5Bt7+oP205/5&#10;e91vbrYPdDlGQy7VzJt1lulm7oUdrW/to7qDWjDUjeFKpZTQq2DnrnZvuzX/AC5vl5y/uyBLmwnl&#10;tpUBBCywSNHIAVJBo6tkEg8RUdIz2N+ibr3v3Xuve/de697917r3v3Xuve/de697917r3v3Xuve/&#10;de6Ue0dq5zfO69sbJ2xRPldzbx3Bhtq7dxsVllyGd3BkI8RiqGMtYapqiZI+fyfYa5z5t5f9vuTt&#10;2585uuRZ7Vslnc7hezt8MFpZwPcXEzedI4YmY/IdGW2bdfbzuVts+1xtLc3UscMMa5LySuERV+bO&#10;wVft62W/5yfxMxOzPh98b9xbJpKurpPjDFguoshVxUFKks2wdw4KkwVLuPcdZAA2pMvisfEguVM+&#10;Tma4dyT8qP8AcY/fN3nnz77Xupyvz7NHBN7tNd8ywRNPIUTd7O7uLqWysYnJBD7buF3IxFHW22iF&#10;aFIxo6SffH9o7Tl/2h5X3DZULry0ItuldYQGe3liVVnmZPhpcQqADUGW8eh1OdesD7+tPrmT1737&#10;r3Xvfuvde9+691737r3Xvfuvde9+691737r3Xvfuvde9+691737r3Xvfuvde9+691737r3Xvfuvd&#10;e9+691737r3Xvfuvde9+691737r3X19/ib/2Sx8af/Ffum//AH3OO98QOdv+Vx3b/nsuv+r79Z/b&#10;F/yRLP8A5oQ/9W16H/2HOjXr3v3Xuve/de697917r3v3Xuve/de697917r3v3Xuve/de697917r3&#10;v3Xuv//W39PZf1fr3v3Xuve/de697917r3v3Xuve/de697917rH7v1fr3v3Xuve/de697917r3v3&#10;Xuve/de697917r3v3Xuve/de697917r3v3XuqgP55P8AMG7c/lk/y/8Aefyo6O2r13vDsXDb/wCu&#10;Nl4nFdqY7cmW2bHT70zhxtfX12N2nlMPWzSRRqTAqZGJdZDPqUaGsi6m09VJoM9fP83r/wAK4v5z&#10;G6ayapwfZPR3W0EpYpj9l9C7PrqSnvyBC/Yhz9QbfQeSdv8AH2/4Sjzr/q+zquo9JfD/APCrj+dv&#10;gshDV5b5A7B3FThxOcVuH469L0lDPEXuI2fbuFxtVo4KgpUg/wC1X59+8Netaj1av8SP+Fr/AHfh&#10;txYzD/OT4qdc762VUVVHS5DfPxoq89sHfGCxy2Wtyz7E7EymaxeeqjYlaWLMYSIk/wCdUCzUaKnw&#10;fz62G9et7X4gfMf46fO7o3bPyJ+L/ZGK7K6y3M9RQ/e0aT0Ob21uKgjjfMbP3pt2uVKvFZei8sbT&#10;0VXErGOSGoiMtNUU80rRrwPVqg46M97sOHW+u/e+vde9+691737r3Xvfuvde9+691737r3Xvfuvd&#10;e9+691737r3Xvfuvde9+691737r3Xvfuvde9+691737r3Xvfuvde9+691737r3XvfuvdEt/mOUfy&#10;Br/gP8xKP4qTZ6D5F1Px07Yh6fk2nNW0u8jvRtn1Qx0WxqrGlaiLPuNaYKWBldK807K6MAw9/g8+&#10;tdfMl/4TRbM+a1F/OU6al6ownbOEptuZ7eFB8v5shjt247b+M6tk2/XybvwfdqVMaxJNPXpTjE0u&#10;ZGs5xaCWJRUxI6PS6dIp/q/1f6s9UHHPX1rPbPTnXvfuvdclP491PVSOuXvXWuve/de697917r3v&#10;YNOvdVyfza/mF2F8BP5d3yX+XfVG3tm7q7D6a25tDJbXwPYNJnK/ZlfW7m7LwmxpTn6LbddjK6WK&#10;KHKSzqlPXwMXRAXC3BuASaDrZ+fXzqN//wDCvL+cdvCrlqdvbt+PfVEMmrRj9g9FYnI0kF7kCJ+0&#10;qzcs5t9PXM305ubn24Ih5k/y6rqPQeUH/CrP+d3i6unrch8jNkZWmkImjx+Y+OXRtPQVEWlfSsuJ&#10;wFHUFD+q6VF/VwbWA94Y9T/L/N16p6sy+LX/AAtb+Uu2dw4zHfMT4udNds7Gd6GjyG4+iqndPUvY&#10;2Op2qFGRzsuO3bkNxYXLzpFraLHwx4eOR7KaqIXf34xnyNet19et6r4G/wAwf4s/zI+jcb358Vew&#10;E3dtdp4cVuzbWVpf4J2D1nutqRKyq2Z2JtSSSR6GvhVvTJFLNR1SDz0FVV0zJOzdKYPVujte/dU6&#10;97917r3v3Xuve/de697917r3v3Xuve/de697917r3v3Xuve/de6+d1/wte2x8ta3uz4rbmGN3/X/&#10;AAix3UJx+Mq8TDXVfXGE+TNRvnONvBt2/wAPDQ0uWrNtNtuPDSZMqZ4Ya9McWMORAcTTXPGnXjXr&#10;YE/4Ssbc+W+1/wCUvsnHfLCh35iope2N8VvxsxXZEVdS7ox3xkqNv4MbNjXH5gLX0+Mlzy7lqcFH&#10;WKA2MlpJaO+NkoiatpLErw639vWyD7r1rr3v3Xuve9g069137v17r3v3Xuve/de697917r3v3Xuv&#10;e/de697917r3v3Xuve/de697917r3v3XutSL/hZ5/wBuoer/APxd/qP/AN8/2F72vHrXQD/8Ikf+&#10;yJfmD/4tPiv/AH0uH96Px/kP8vW/LrdV9+691737r3Xvfuvde9+691737r3Xvfuvde9+691737r3&#10;Xvfuvde9+691737r3Xvfuvde9+691737r3Xvfuvde9+691737r3Xvfuvde9+691737r3Xvfuvde9&#10;+691737r3Xvfuvde9+691737r3Xvfuvde9+691737r3XvfuvdQ8j/wAW+v8A+oOq/wCtDe7xf2q/&#10;aP8AD1V/hP2dfGP993uueXXvfuvde9+691737r3Xvfuvde9+691737r3Xvfuvde9+691737r3Xvf&#10;uvde9+691737r3Xvfuvde9+691737r3Xvfuvde9+691Lo6yqoKqmrqGpqKKsoqiGrpKukmlp6qlq&#10;qeUT01RT1MBDRvGwDo6EFSAQb+2Lu0tb61ksb6NZoZlZJI3UOjo4KujowKsrKSrKwIYEggg9Po8k&#10;MgkjJVlIIINCCOBB8iPI9bIPwJ/nRrEMF1J8x51eCOD+G4DvukoJp6xmjP8AuPpO0MPj0d5mZf8A&#10;J1zdDDqJWE11O7NVZFflr/vGf7iA3R3H3p+41Holkfx7zlCSZI4aN/bSbBczOiQhW/WO1Xcvh6Wn&#10;G33MapabW3Rj2F++iLYQco+8pDxImiLdFVnkBX4VvkUM0lV7fqY111VDPHIzy3C7LIAXgAAf0+g/&#10;3j38pTMWNWNT8+umoGkdooOiTfNn5y9SfCLZeJz2+8fld0bw3lHnY+vNhYSDwVW5q7AwQNXy5PP1&#10;MbU2Nx8EtXRJVVUglmAmDU9JVFHjXPv7g393v7z/AH/ue73l328urfaNj2I2jbzu92xeOxiu3lEK&#10;QWcbLPfXk0dvdPbwKYbcmArdXtmskcjQd73++vKPshs0N7vkL3d9eiX6S1iABmMQXU0kzApDErSR&#10;q7kPJ31jhl0uF03flZ8xO6/mJveHeHbOapfscTFU0uztkYCnbG7P2ZQV0omqoMPjnaSSSonKp9zX&#10;1k0tTMFjjeUwwwRQ/cx9zv7kPsL9x/kCTkj2Y29/HvTHJuW6Xjifc90miVlje6nARI4YlZ/AtLaO&#10;C0gLyyJCJ57iabjd7pe7nOvu9vg3rm+dSsIZYLeJNFvbox1ERR1JqxpqlkZ5nCoHkKxoqlV95e9R&#10;b1737r3XvfuvdWEY74X19Z/Lj3J8yXosmmax3eWIwlMKmdaXFN09BAdmZHcGNpj/AMCZ593V9Lj2&#10;/wCOS0cpHBfTzX3X79u2WP8Aeg7X9xhZ4DZXfKlzduYwz3A5ldxuUFlM3w28UXLlpcX3dUTNeW4q&#10;pCa59t/Zu7m+7xc+8umTXFuccAU0WP6DT4L3C1zIWv5Yrcafg8OT4s6K9/fSjqAuve/de697917o&#10;yvxj+V3c3xH36N+dQZ+Oikq0pKXdG1s1Stk9o7zxdLU/dJjNyYkGMsFJdYqqmlhqoA8op6iLySas&#10;WfvZfc49ivvo+3X+tz73ba1wsBkfb7+2kEG5bXcSR+GbiyuaMFJAVpLeeOezuDHF9TbyiKPTI/tp&#10;7pc4e0+/DmHlC4EbtpWaF1129xGpr4c8ZIquCA6FJk1MY5ELV63Hvg38+epPm/tbKVG18XWbL7I2&#10;jT0M++Ot8u/30+JgrWMdJmcDuKKCCHJ46SVXhWZY4Z4pF01FNCJKd5vhu/vBf7uD3p+4BzZaQc2X&#10;ce/8qb08se1b5bDwUuJIhqktbyyaWWWxvUjKy+GZJ7aaJtVrdztFcpb9jfYn7wHKHvft8g2+E2G6&#10;2gDXFm5DlUJos0MwVVmiLHSTpSSN8PGqtE8h8iAwswDAnkEAg/7A++cwZlOpTQ/LrICmodwqOtcj&#10;5+fznKbBVG5Om/iH4ps3Q1cmG3J3lkaBDR4yakYw5bHdcYDKQ2qJllBp2zNcnhGiY0dPUK9NkE+o&#10;7+7h/uJ7nf7bavfP77JZLGeMXNlynDMfEmRwrW0++XtvL+jGyEzDa7V/HOuAX1zA0d1tr82vf775&#10;sULXPJ3s8BrB8OXdWT4SK+IllE6ZNaJ9VKKYk8GI1huetaLJ5TJZrJZDMZivrcplstW1WSymSyVT&#10;NW5HJ5GtmNRW1tfW1ReSWaWR2kllkYszEkkk+/qx2radr2Ha7fZNktorKys4o4YLeGNYoYYYlCRR&#10;RRRgRxxRoAiRqAqqAAAB1zbuLie5me6uHMkkhZndiWZmY1ZmY5ZmbJJ49N3sx6Sde9+691737r3X&#10;vfuvde9+691737r3Xvfuvde9+691737r3Xvfuvde9+691737r3Xvfuvde9+691737r3Xvfuvde9+&#10;691737r3X19/ib/2Sx8af/Ffum//AH3OO98QOdv+Vx3b/nsuv+r79Z/bF/yRLP8A5oQ/9W16H/2H&#10;OjXr3v3Xuve/de697917r3v3Xuve/de697917r3v3Xuve/de697917r3v3Xuv//X39PZf1fr3v3X&#10;uve/de697917r3v3Xuve/de697917rH7v1fr3v3Xuve/de697917r3v3Xuve/de697917r3v3Xuv&#10;e/de697917r3v3XutZD/AIVy/wDbmjsb/wATn0N/71j+7J8a/b/kPVW4dUyf8IbY42y/8zSVo42l&#10;jx3w8WOVkBkjV6ntDyLG9rgMVXUBa9hf6e3JvL8/8nVV8+t/vJYvGZqinxuYx1BlsdVRtFVY/J0d&#10;PX0VTG40tHPS1SvG6kcEMpHtjpzrUp/4UQfyD/iH3D8PO9fl/wDG3p/YXx/+S3x1693V3RmKnq3b&#10;mN2Rs/uHYewsdUbu7FwO9dm7bhhx82Z/hcVfXYzMwUa109VFFSVU0tPIvgdRiDSuOqMPPrXF/wCE&#10;fXzF3l01/Mqn+KDZXIVPV/zB653tQVO2TMv8Loe0untpV/au1d6pG6sY5o8LjNxYl1jZBMKyIy6z&#10;TwBHJRUV60pz19R/2wOPTnRSPmL87viT8A+t07X+XPeGz+mtp1s09JgIc3LXZTdm8shS+P7rF7E2&#10;Jt6GszWbqYRNE9THjKCf7eNxNUGKEGQWAJNBnqtaY61pt4f8LT/5buGzsuN2h8ffmNvTEU1VJTyb&#10;ifa3UG2aathR9P32Ix2Q3fLVPG6+pBWR00n4dEP02YpPKn+r8uvaurHvgf8A8KT/AOVr8+N5YXq3&#10;afZ27Ohe390ZKHEbS6z+S23cX19kN4ZOpkWno8btfeWByWa2vU1lVM6U9BjJM7FX1cjLHT0kjnT7&#10;8yMvHrQIOOr8/furdEC+W380n4B/BHee2uvflt8ldndKbz3jtj++e2sBuLD70yVVldsHK1GDGYgk&#10;2zi6+JYzV0s8IEkitdCdOmxNBU8M9a/PoqX/AEEV/wAlX/vPvqz/ANBftn/7Hve6H0P7P9jr1f8A&#10;Vjr3/QRX/JV/7z76s/8AQY7Z/wDse9+ofQ/s/wBjr1f9WOjbfEb+Z78DPnjujdmy/iP8kdn92bp2&#10;PgabdG68Nt3FbxxtVhsBV5FcTT5Oc7nxtCjxtUukVomYgsCQAb+9moND16o6BLNfzy/5T22u4cv0&#10;DuH5p9b4Lt7b/ZVd0/nNlZbB9i46sw/ZGL3S2y8ltfJ5CqwqUUEtPlEeknmlqVhjZSzSCMF/fqGm&#10;ojH59eqOHVsPvfW+kT2V2Nsnp/rvfnbPZe4qHaHXXWOztzdgb83VkhUNj9t7O2dhptw7lztalIks&#10;zRUlHTzTusMTyMFsiMxCmuet9FE+I38zv4GfPHcm7dn/ABH+Smye7N07FwdHubdeC29RbrxmRxOA&#10;rq8Yqnyz0+6MdQGWH7gpC7wa/GzxiTT5E1bI0mhFOq449Hx97630SX5gfzHPhL8BZev6f5f/ACC2&#10;n0fP2nFumfYEG48buvKTbkh2U2PTc8tLHtbH15jWlbK0AY1Aj1mW0evS+nwBOB14mnQx/G35N9F/&#10;L7qPAd8fG/sPHdp9R7prM5Qbd3xh8dncbi8xVbazE23s6lFDuKlo6hhTVtNPSu/h0+SN1BOk+9cD&#10;TrXzHUb5MfKn47fDfqrMd3fJ/t7ZnS/V+ElWkqNz7yyRphkMpJTS1tNt/bWHpEmyGYys8VPPJTYr&#10;E0lTWTLHIYoH0Nb1K9erQdaxfZv/AAs9/lk7Q3JkcH190/8ALftvG46umpY95YzZHXG0NsZymjfR&#10;HksBTbx3RTZkxSD1KmRxFFKBbVGpuBcRufT9vWiR0bf4cf8ACqD+U58ud347rzKb+7A+LO9MzV02&#10;OwNN8odtbf2XtLPZGoQsYKXsvZ+Yz236BQQESTcGRxokdljiDyMEPirLx68COtjtWV1V0ZXR1DI6&#10;kMrqwurKw4II5BHunVumfce4sJtDb2e3ZuXI0+H25tfC5TcWfy1XrFLi8JhaGTJZXI1JjDN44IIp&#10;JX0qTZTYE+9EhRU9b44HVdPxr/nGfyz/AJg9tYTor41/LXYfa3bW46DOZPBbJwmE39j8lkqDbeKl&#10;zmcqKefcGIo6a1PSQSzuGnDFVOkE8e7faP5HqoI8urJq2sgx9HV19UxSmoaaesqXCs5SCmiM0zBF&#10;uTZVJsBc+9E0Fet9UjfED/hQ/wDyxPnN8ievPi18euzOxdwdwdondY2fh890/vja2KrP7l7IyfYe&#10;e+6zuYp46aDRjMRWyx+RxrdVjX1MB7sVdckEdaBB6vDHHuvW+iy/MT5edJfBP48b8+UnyKzeY271&#10;B1vNtSDdOXwO3spurKUsm9N5Y/YeBFNgsMklRN5Mjk6SOTxqdCs0jelT72AeHWuHRbP5eP8ANs+F&#10;f80aTtyP4g703du9ukE2FJ2D/enr7c+xRj17JbMrtX7I7jhi+68pwOR8vhv49CareRb+KsPiFOvD&#10;5dWY+6dV697917qjH/hSn/25E+ef/hm9Vf8AwQu0fdxxH2j/AAjrfl/q9OtRT/hE2kbfPj5WuyIz&#10;R/EObQ5RSy6u5tsX0seRf82t9B7ck+Ifn/k6qOvpYVFPT1cEtNV08NTTTI0c8E8STQyxuNLRyxSA&#10;qwP5BBHtvq/WuR/Op/kAfD/5z/G/t3f/AEx0hsPpr5m7L2juffvWfYfVG1MJsqXtDdeDxcuYHXfa&#10;+HwC0dDmotwtCuPizNdE2Qx07QVEFQ9NHU0FZsNo4daNTx60f/8AhLf8x95/Fz+bH0p15Sbir6Tq&#10;n5avX9C9p7YE08uKzeUymHrMl1Dmjji6wDIY7dCUNPT17I0sNFXZGCIhauYO7IO3V6f5eqg9fXB9&#10;tde6LR8q/mH8ZPhB1TX92fK3ubZ3SvW1DVx42LN7pqqqWvz2Znhepg2/s/a2HiqstnMk8MU0643D&#10;0NTVGGKWYReKKR0950GT1bh1rK7/AP8AhaP/ACz9tbhrcNsnpH5g9j4uhrpaX+9lJsvqva2Fy1PG&#10;+lMjgqPcW7Y8k0MguyrkKCjlHAaNT9LFG8qf6vy61UefR+/gf/wph/lb/PXfuC6i23v/AH18fe3t&#10;2ZamwOydgfJfbGH2M++czWXipMXtbe21crndtPV1M5jpaDH12Zpa6tnkjgpKWaZwnvRDDJH+brwz&#10;1sDe9da697917oovyz+enw3+C216bd/y1+RfWXR2NyMFTVYPG7tzgl3nuqGhmjgrm2X15hEq8/m/&#10;A0sYnXE4ypMeoGQKDf3vzp59W+3qoCt/4VdfySqTLPjqf5J77ydGjADPUPx371jxLgmxZIclgaev&#10;AH1OqiB/pf3o6600n+X+fr2PXox/TX/Cij+S93plo8HtL56dWbYyjx+R17mwvYfQWKh9Gsxybq7s&#10;w2Aw5YDi0eQYE8Ak+7FWGCD/AKvs6rUdXE7T3btXfm2cDvXY25tv7z2durFUWe2xu3amaxu4ts7k&#10;weTgWqxuZwOew8k1LWUlREyyQVFPK8ciEMrEEH3UEEVGR1sihz0Un5gfzF/hT8BW68T5gd/7V6Nb&#10;tcbsbr0blxm7Mj/eddjHGjdhoztjHV+j7I5jGiTz+PV510arNp3/AKuH+br3Q0fHT5H9I/LXp7af&#10;f3x07BxPaXT2+Xz6bT3zhKXLUeNzT7W3LWbPz6wU2cp6SqU02SoKykfy063aIldSFWPq9e6G/wB6&#10;611TD/MK/n6fy1P5bGfyPXvdvb+S333bioaefJdDdEYODsfsvEJUoJood0yy1eP2/gaoxNFOlBn8&#10;9Q1ckEsU8UEkDrJ72Kt8Ofs63wHVQeK/4Ws/y3qrMmly3xu+auKwTzCOHLwbV6QydciPJpWorcMN&#10;8wqiKPVIIaqVgAdKubA7CPXNP2/7HXsdbEXwT/md/CD+ZHtCv3X8Re9dudi1mBgp5t49f1sGQ2l2&#10;psbzpF691dc7nipcnFSeWUUseWggmxtRMkkdLWTmN7eyMMKfLrXR+fduvdF2+Qvy5+LPxKw+Hzvy&#10;f+RXSvx/xm41zLbXl7e7L2jsGp3a+3o4Js7T7Px+5KunqctNSLVUpqIMdFNInmi1IPIl64GOvdVF&#10;bx/4VCfyQNnVVXQN8zv7z19FM8E0GzeifkZn6WRkvd6TOw7STGzobcPBWup+oNuffiG4gf6vzp17&#10;HSW2p/wqq/kj7lyS42t+Ue6dnGSaOCCu3X8fu+Y8bNJLII0LVWA29kBClyC0tSI0UepmUAkeGrzU&#10;j9n+Qnr3V53SffHSnyS69w/bHx/7W6/7m61zxkTF73613Xht4bcnqqdVNbjZMlhJpkhrKYsI6uin&#10;KT073jmjjcFR4Hr3DoWfduvdVlfzGf5u3wj/AJWOK2NVfLTfW7MJn+0KLdGQ602Rsnrzde9dx72p&#10;9mSUMO5zj66gp0w1GaV8lQgjL5aj1+UGLWFcrXJNFHXuqLq//har/LDgqGjoPj987K+FJShqZOvO&#10;gqNZIw1vNBGeyJGII5USaDb6hTx7sVfy/wBX8uvY6sG+DX/CmH+VX87d+YLqfbHZm9+gu2N3Zenw&#10;Wytg/JraeM6+m3nlqsmOixmA3ttjKZ7av3lVN46agx9Zn4Kysnligo6eeZwnvRDDiMde49bAHvfX&#10;utSL/hZ5/wBuoer/APxd/qP/AN8/2F72vWugH/4RI/8AZEvzC/8AFp8V/wC+lxHvR+P8h/l631uj&#10;ZXK4vBYvJZzOZKgw2Fw1BWZXL5fK1lPjsXisXjqdqvIZLJZCrZIoKeCJHlmmldURFLMQAT78SAKn&#10;r3VQPcv/AAoI/k0dE1qY7e38wHpLN1TgFf8AQ8d4fIalBP0SXI9BYrctNG34KyTKV/tW9+86U690&#10;U6t/4VgfyTKWuSkg+RfYOTgaXxtk6H48d3JQxp6bzvHkcJT1Oj1H9NOW9J9P0v7u9P8AB/n691Yx&#10;8Nf5v/8ALZ+f2ck2j8U/lj132Lv1I55YutcvTbp6y7NyMFFRSZHJVe3+u+1sfhMxlaekhiklrKvF&#10;0dRBAo1SyqpUn3A0PXurJvfuvde9+691V3/MI/nIfy/P5ZFLTUPyi7spaLsnK4h83tzo7r7GVO/u&#10;5M/jteimrW2nhyIsRS1REq0WR3JWY2iqXhmjgqZJIpEX2TgCvXuqJh/wte/lvfxkwN8avm4Nv34y&#10;g2p0QcwVt9Tgzv0Qg3/H8R+n5vx79Rq+VPt/2OvYp1fR/Ly/m+/Av+Z9ick/xV7iiy2/du4aLPby&#10;6V3ziqrY/cW0MXJUR0cmSrtpZMtHkaGCaemgqctgKvIY+GaeGCSrWeVIzqvr17qzX3vr3XvfuvdV&#10;dfLr+dN/K8+DG56jYvyU+YPW20+wqGeWkynXO0qXdnbu/wDb9bHCtQtFu/aHUGOztdg5JEdHiGah&#10;pA6sGUleffhUmiiv2de+3oh2J/4Vc/yR8jVtT1nyW3zgYRK0Yr8r8du+JqRkD6ROEwW362cKRdgG&#10;hDWHKg2B0NR/CR+z/P17o/fxv/nQfyrvlpkMLg+jPnP0Jnt07mzON25tjY+8Nzz9Qdh7o3BmKgUe&#10;Kwm2Ou+44MBnMjV1EzLFDT0WPld3ZUVSxAOzjjjr3Vnfv3Xuk9u3d21Ng7X3Dvffe59vbK2XtLDZ&#10;HcW6937szWN25tjbO38RStXZbO7gz+YkhpKKjpYEeaoqamVI40Uu7BQT70SFFTgdeAJwOtYb5If8&#10;K+f5TvR27cls3r//AE//ACgqMY01PPu7pTr3AUHXJyFLO1PU0NPuTtjNbbq6xVZSUrcZi6qjlWzw&#10;VEiMrHYDH4R+3H+z/Lr3TD0L/wALE/5UnbO6sbtTsjCfJb42x5BpEfe/Z/W23dyde0EpBFLDW13U&#10;Wc3Fm0MraU8pwHgjLBpZo4wzr6jeY/Z/qHXsdbQXXHZXXfcWx9t9m9Tb72h2b1zvHHrltp782DuP&#10;Ebu2huXGNK1P99g9xYGaekqohJHJGzwysFdWQ2ZSB6tevEU49Lb37r3Xvfuvde9+691737r3Xvfu&#10;vde9+691737r3Xvfuvde9+691737r3XvfuvdQsl/xbq//qCqv+tDe7xf2i/aP8PVW+E9fGQ993uu&#10;eXXvfuvde9+691737r3Xvfuvde9+691737r3Xvfuvde9+691737r3Xvfuvde9+691737r3Xvfuvd&#10;e9+691737r3Xvfuvde9+691737r3R6f5bvTUHd3zK6a2/k4w20dn51u1N9VdRSU1Zh6LbHWsX963&#10;h3AlWfCtBX1lPRYmollOlfuxccj3z4/vSPfa59gPuN888ybM7De96tP6v7RHFM8N1JuO+MNuVrLw&#10;wZWvLO2lutyhSLvb6JqFcsJw+7vydFzt7v7Ltt+FFlbS/W3ZkUNELayBuHE2rtEUrIkDM1FHjCo9&#10;b4flL/PD6x6p7ExeyOhNp0PeGOwG42p+yN5vmmxO1K7F0kTQVmI6yytEs33tQ0xDfxqWJqHRDamj&#10;r46lamn+dz7oP/Mvz7r+8Ptnd8//AHj96l5ButysQ+ybWlstxuMFxIQ8Vzv1vMYhawrEBXa45E3A&#10;tP8A41Nt01o9rcZ4e6n34+XuVuY4tj9vbSPeoraal5dPIUgkjXDxWLpUu5Y4umDQjQfDiuElSVQt&#10;/mY9hdG/Pf4KY/5GdF5+kzma+PW89vZTdmBy0M1Bv/ZG2uyfHtbPbaze24mk8Uk2R/hFR92jTUcq&#10;Y+oNLVSrE7e5b/uo/bT7wP8Adx/3hdz91/7wu2yWFh7mbZeQbbeWzLNtG63+xl7+zvrS+ZYyyR2X&#10;7yg+mdYL2GTc7QXlnC0sY6Cf3mOZORff72Ph9x+RZxLPy5cxG5hl/TurWC+CwyRyw1Iq04tiJUZ4&#10;WEE3hSvoemsP7+s/rmX1737r3S5662/tLdO8cHt/e2+YOtdt5Wp+1yG+avAZXc9Bt8lCYK3I4jCE&#10;Vj0/k0JK1Mkjop1LE4FvYE9y+Y+b+UuSNw5j5E5ffmjc7OMyRbXHdwWU95py0UFxdAWyzaKmNZ5I&#10;YnYaWmjqD0c7JZbduG7Q2O63a2EEraWuHjeWOKv43SINIUHn4aSOBkIxx1eJt/8AkL733ZhcVuXb&#10;Pyl6n3JtzO0UGSwuf2/t7L5jDZbG1UYlpcji8pj6yWCohlUho5InZWBuGI+vz+8zf8zFntzyZvd5&#10;ytzb7ScybVu1hK8F3ZXl1a2tzbzxnTLDcQzQrNDKjDS8ckauprqUHrNfbvuI82bzYQ7rtHMu13Vt&#10;OoeOWEzSRSRng0ciIVZT5EEg+vV9WB+IW0MR8J4fhq9TQtg5emsh1tkdxw4UPBJurNYqWTMdh0mC&#10;rJ5AlQ+dnmz0MBqW8c5UCQaQw+cjmL77fO+9ff3f79KQyjcE5mh3uGyNzpYbdazxpbbLJdxRIWhG&#10;0Qx7RLMIR4sAdmjOtlOf1h7N7Pa+xw9liy+Cdve1abQXH1MitI94sbNXULxjdImsaW0qGFARQ3mP&#10;5CPYG3cTlM/n/k51Zg8FhMbW5XNZrM7bzWMxOJxWOpmq6/J5PJV1UkNPTwRK8k00rhEQMzEAE+/o&#10;x2P/AJmNPa7mfeLTlrlv2o5i3Dcdwmjt7W1tbu0nubi4ncRQwW8EULyTTTSOqRRxq0kkjBUUs3WA&#10;179wvnHbbSXcdy5j22CCBWkklk8eOOONQWdpHZQqKoBLMzUUCpNOqQ+1tq7N2TvnM7X2H2RQds7e&#10;xMsVNDvzD4HKbaw2bqjEj1hw+Pzl6t4YpSYRUTRRiUqzxK8WiR++/tHzfztz5yDYc1+4XK83J253&#10;qu77Tc3dte3VqmsiP6iazLWyyyKBJ4UUkpiVlSV1mEkMeFXMW27ZtG7zbds9+m528JAW5jjljjlN&#10;KsUWYJJpBNAXRSSDQFdLMHHuTOg/1737r3WzF/Ku3p0z8H/hZvz5Sd7bji2zN3lvPIU2zMPT1MGT&#10;3Nv3bXU0c+CxWL2dteNlmlrTnKzO087yOlPEhp5qqamp7zD5Sv74LkT31/vAvv38u/dF+7vtTbtH&#10;7fbZC+6XTo8FjtF/zE0V3PPul+waGO2G1Wu1TwpGkl1NJ9VBaQXVzSAdK/ur79yZ7G+zm4e6PPly&#10;bZt9uGW1iBWSa7g29WRRawghi5uZbiORmKRJSJpXiQhyLvxx/nodYdldqZPZXd2yIeltoZ/OLTdd&#10;78GckzeJxFHLSxU9Jjuz5Ghi+1eaqWWQ5elT7WBZ4oqqKGGmnyUkKfel/wCZez3Y9qfZ+0589geY&#10;H583vbbXXvO0G0S0uLmQSSvJNsIE0njiKAxJ+7Z2N5ctBNPaTzT3VvtcQw9tvv08vcx80SbPz5YL&#10;s1lcSUtbpZGlSIEKFjvewU1NqP1MYEaa0WSJI0kueqTP5onUtF1P8ze0qjAyxVWy+3ZMf3psbLUt&#10;bSV9Dm8L2ejZvLZDE1VETE1EM2MvTUTRllMESFSRY+++f90d70X/ALx/cX5RteZFaDf+Slm5S3e2&#10;eKSGa0utgZbS3guY5aSLdHajt010HCsJ5pQwDAjrCP7zXKUHKvvJur7awksN2K7naSgq0csN8vjM&#10;8LJ2NCLgzRxMDQrGCD5mvP30t6gDr3v3Xuve/de697917r3v3Xuve/de697917r3v3Xuve/de697&#10;917r3v3Xuve/de697917r3v3Xuve/de697917r3v3Xuve/de697917r6+/xN/wCyWPjT/wCK/dN/&#10;++5x3viBzt/yuO7f89l1/wBX36z+2L/kiWf/ADQh/wCra9D/AOw50a9e9+691737r3Xvfuvde9+6&#10;91737r3Xvfuvde9+691737r3Xvfuvde9+691/9Df09l/V+ve/de697917r3v3Xuve/de697917r3&#10;v3XuuDfX/Ye7Dqw4dde99b697917r3v3Xuve/de697917r3v3Xuve/de697917r3v3Xuve/de61k&#10;P+Fcv/bmjsb/AMTn0N/71j+7J8a/b/kPVW4dUzf8Ia/+Lp/M3/6gPhz/AO5HaPtyby/P/J1pOPX0&#10;CPbPV+qYP5+Pzd6a+F/8sr5TP2LuzE0G/wDvzpPtXoXpDYhraVt075372hsup2KlbhsJI3knocDH&#10;kxmM1UkCKGni8bP9xUU0U1lXUadVOB1oJf8ACS7obePa/wDOO6j7KwlDO+1PjR1r3T2lvzJmJhRU&#10;1FurrPJ9JbcxpqzZBU1OT3VTzwwXLyRU9Q6qUikZFEpotP8AV69UXj19SH5Id+dffFjoLuP5H9rV&#10;0mP676R653Z2VuyWm+3bI1OK2nh5cq+IwsFVJEk+QrnjSix1KZFM9TLFCp1OPaYV8vPpzHl18iiT&#10;IfOX/hSD/NGocbVZU1vYfbuWyK4emyFVX1PV3xg+P22aiXJz0tFBCqrSYPb9HKb6I0qMtk5wZDNl&#10;MoWmUf2afP8Awnpviet7Xor/AISIfyjOtevaDbnbW1O3fkbvxsfTLneyN3ds716/MmZNOoyNTtja&#10;HU9biKKhomm1PSUeQfIzQxlY5ayqZTK7fiP606uFHWsZ/P8Af+E1mO/lv9aH5h/D/eG9uwPjHQ5/&#10;F4LtnYfYUlBl999J1G58imK2zuuj3Vh6ajhy22qvITw4hxU0cdbQVE1EHlyKVU09FdHqdLdVK+nW&#10;wL/wk/8A5vG+fmp0nvn4WfI3d1Xu/v34vbdxO5OvN857IVOQ3Z2d8fqvIJt4DclZVGSSsyO0MlLQ&#10;YypyU0ivU0eQxaustTBV1U7boFbHDrYNRQ9He/nD/wDCe7q/+b73b1f3Zvf5H796WyXWXVY6spcH&#10;tXY+3910OVoV3dkd2rlp6rL1tLJFN5MjJCY1Vl0opuCSPelZl4dboDx6qJ/6Agfj7/3np3L/AOic&#10;2T/9dvd/Eb5fs/2etaV61LP5znwN+IP8t/5E0Pxb+Ovyc3x8m+zdn0NVN8gMjmNobZ2ztDrPP1iw&#10;S7d68xuQwlbWPkM3HAZqnOx2SHH66WlMktaa2noHEZmBJHVWpXrcj/4SH/yse4/i71Z2L88u8UyG&#10;zK75WbD23trpzqyvoDR5ZOoqXLruqDtHdIqR5oWz8y0z4KkCoRQIa2QypX0wgakYM2PL/V/k6sop&#10;k9auf/Cof4zSfGL+cb31mMLQphNs/I3D7H+UGz/sndJHq990UmC7ByjzKbrPUb1wm5Kw6bECRDb+&#10;0XYzVKenVTx6+pF8FPkPT/LT4YfFn5LQ1FFPVd29C9X9h52PHyRyUuO3duDaNLVb0wV4iVEmOy5r&#10;aCZAfRJC6/j2nAp29X9D1Tz/AMKpvkjH8ff5Ofd+36PI1WN3R8ld59bfHXbE9G1pHj3FnDv7fdJU&#10;D6/b1e1duZ6glP0/yhQeWAN1FWA/1f6q9aOBX160k/8AhJ/8jY+h/wCcT1TtXI1dLQ4H5M9Zdp/H&#10;zK1dZMIqeCsr8RD2ps+NNRANRWZ3auMxdMACS9XoFgx9uzVKA+n+r/Ceqrx6+tB7Z6c6+WJ/wsL+&#10;Rkfbn81ai6cxdfUy4f4tdBdddf5LGu+uhh392CanuTcGUoxawebEZ3blHUWJ9VIFNipAciGK9Ubr&#10;6D/8t7onbf8AL2/lg/GDqPfMmP2DQ9B/GvDbp7nrsnVJBids7yrMFN2n3xm66scAJTQ52uzdXJI3&#10;6Yxc/S/tqte4+eerUoKdfMB+cXy3+XX/AAob/mb7U2R11S5vJ4zffYNf1Z8P+kKuqqaLa3VfWklQ&#10;9XU7p3JSUX3UdPWy4yhfcm+89omcJTyqrDHY6hpaZ9QI11N+Y6pxPW638UP+Ef38sLqXrnFY75NU&#10;/Znyw7VqsbA26905HsLeXUuyKPNMn+UrsLZ/VldjKymokOkIMxl8jK7KZC8auII2vEevGnVtI8+q&#10;Tv56v/CWbYvxL6H3x8zf5fmd3/muvuraObdHdXx+31XDeeX2psGB2bN9g9Zbup4Iq2fG4OHRV5jG&#10;ZoVM0VElVkRk/HTNSmyyEGjGoPn1oinRsf8AhIb/ADed+9mSZr+V/wDIfeNXuqp2Tsir3t8SN07j&#10;rvuc9T7O2qY4t59DSZGrlM9bT4qjkTM7XgKO9Hj6fKUvlWho8bS02pFoa9bU+XW538uf+yUfk5/4&#10;rz3V/wC+3yfujfCet9fLP/4Sg/8Ab7L46/8AiPvkP/75LN+3pOA+3/IeqLx6+slu7/j1Nz/+G9mv&#10;/dbL7Yb4T9nTo49fIo/4S8/9v0/gz/y1+Sf/AMCFv/2pf4f2f4emhx6+vz7Y6c618f8AhU1/24z+&#10;ZX/ay+Nn/wAFVsn3tfjH+ry60eqDP+EM/wDwN/mef9Q3wx/63dq+7S+X59UHX0BfbPW+ve/de6ox&#10;/wCFKX/bkT55/wDhm9Vf/BC7R92HEfaP8I635f6vTrUV/wCETP8A2Xt8sf8AxUGb/wB/Ntj27JxH&#10;5/5OtDr6XPunWuiJ/wAx/wCcnT/8vP4gdx/JPt3dWBwn92dobgo+tttZXIR0+W7R7ZrcJUHYXWu0&#10;8cmqoq63JVqIsvgidaWkWpr6oxUVLUTxVoT2rx8ur8OPXytv+E5Xx73V8h/5xvwxx23sfXTYnqTf&#10;s3yD3zmKWinq6PbW1em8ZJuylyGZeL/MQV2ajxGDhmf0/dV9Oh/WAX5K6ftP+z1QcevsBdhb92h1&#10;VsHe/aHYWdo9r7C632huXfu99y5EyDH7d2hs/Czbh3Lna4xKziGkoqeaol0qTpQ2BPHtrgD6dXGT&#10;QdfIg787r+Y3/Ck3+aztfZe1p5Mcezt35rZ/x8643DlZ4uv/AI7dEYKKbP5bN5rwNKnnpcNj5s7u&#10;vIUsbVGTrkaCjhN8bj43qCNa+f8Al6pk9bznx5/4SSfyf+qes8LtTuXq3f8A8ouxIqOmfcvau+u4&#10;O2uuZ8jmWpUTJtt3ZfS+ewONx2NM4kkoqOrFfVQxsI58hVspmZrW3r/LrdB1qf8A/CjT/hPxs3+V&#10;5Q7I+UnxTzW7s38WOxt6v19ubZO88hFuDcnSnYOToarcG16Oh3NGkdTkdu5Slo66npJ8hC1RRT00&#10;cNVW1klfTlboxrpOetEenW29/wAJcf5ku+Pn9/L5qNod2btq959+/Erd1F1Bu7dGZrZsjure3XGR&#10;wi5fqDfe7K+VFaevlposlgKirmklqayTDvXVcstVVSyNQgKxUcPL/J1sGuejzfzrf5nmE/lR/Bze&#10;PyEp8Vit09v7pzNH1V8e9l5l6kYbO9r7lx1XkKLLbkioSs7YfB0FHXZrIxpJD9yKePHrVUs1dDOn&#10;sk0Hn1s9fNN+Bf8AL/8Anp/woh+ZHZu9N29t5TJ1Mdbit1fJT5U9qRVu48bsigztTJS7e27t7bON&#10;ekiqq+SnpqmHbO08dLj6CnpKRoUlx1DTqUcJVMAdV49bem1v+ET38vak21j6Te3yk+ZW4N4x0qpl&#10;c9tXL9I7P21WVoQiSox+08ts/O1VNEW9QhlzVQwHHkJNxTW9PL9h/wA/XqdafP8APo/lTbA/lE/L&#10;TYXQnWfbG8O3Npdj9H4fuWgye+sHhcRuPb38W7A3Dsk7brKrAOKav0DBrU/eJSUtzMU8A0B2upJ4&#10;9ePX04P5G/8A26D/AJdn/irHWH/uoHthfP7W/wAJ631qpf8AC5n/AIFfywf+of5of9bOqPb0fn1o&#10;8Or9v+Es3/bjH4Yf9rD5K/8AwV2+PdW+I/6vLr3kOkv/AMKW/wCa9uX+WX8KMZt/pXNDCfKP5VZb&#10;P9ddSZ2N5Ur+utobeoKeq7X7bxS+J45K/FwZDGYvFK80TQ12Up69fMlBLTy+A1Gnl17rSz/kL/yD&#10;N1/zhtxdhfI75G9i722B8VtmbyrsBuPdmAqqKt7e707ZrKaLcOe2/tbObnhr4KGCgirqavz24cjS&#10;VbSS1MFHSU880tZV4y7MVNFwR/Lr1PPrca31/wAJIv5Mm6+vzs7bnVPcfWO5hSxQJ2vs/vnf+U3x&#10;9xEmk1k2J7Dnzm2WaRvVKibeVPqIxHxauph5/wCDrdB1oX/NL4nfM/8A4Tq/zHNnz7D7PrqTc203&#10;pe1fjj37telmxOD7W61qMlNiqzG7n20aieNGcw1OF3dtSunnidGYE1OPraSpqbghxTzH+oda4Z6+&#10;q3/Ll+a+zP5iHwr6D+X2yseMFS9t7P8AutzbU+5NW+yuw9uZKfafY+zhVSKkk0OPzdDXU9FVSxRN&#10;VUogqvFGs6qGhjB8ut/Z1pwf8LnP+6Xf/l7P/wAyP3dOJ610Vj+SL/wmK+Mf8yb4Q9f/ADD73+RX&#10;e+1puwNzdjYOHr7qSg6/2/FhYdhb4rdmpPJujeOPz5qnqhRmoNsdAI9ej16dbeZmDU9OvUFOrFPk&#10;j/wiX+ONb17mJviF8t+7ts9q0WPrqrAUHyOpthb92DuTJw0bvjsFlcr1ngdtZDCw1NRojmysVJlG&#10;p4yzrj6llCHWs9ex1rJfyW/nj37/ACdf5n2G6u7KyWb2P1juHuuD40fNPqHNZVTtzFtR7xl69ye8&#10;8nRU4qqYZfY2TkmydNX0a+aSnhrKCOoFJkajXZxVda/6h17r6/nvXXuqiP5pf8l/4tfzdMp8eKv5&#10;N7s7l27j/jlL2fNtrG9Q7i2ntl9yjtNtuHN0W6chubCZqQ00Y23S+JaEU8t5JD5xwPdakcDSvXui&#10;i43/AISlfyRaHBDEVXxh3pma/wC1MH96Mn8i/kBHnDMRb780+I3HS4zy/m38O8f/ADbt7930pqP8&#10;v83XutKD/hRF/Iewn8pPdXV/bfQG7d5b6+KneGXy+1cWm/XochvTqbszEY5c2dlZ7ceIpKGkyVFl&#10;6IVlbt+pWljqVjoq2mq1kemjra26Ma0JrTr1MV63jP8AhMz85d//ADr/AJVfW+5u28/l94dr9A76&#10;3b8Zt9b3z1Q1XmN5vsDFYvdOyM9la2VRLVVg2tn8FRZCvqZJZ6yrp56yoleeeQ+6kAEjy69x6JN/&#10;ws8/7dQ9X/8Ai7/Uf/vn+wve049e6Af/AIRI/wDZEvzB/wDFp8V/76XD+/N8X5D/AC9e62p/nj/2&#10;Q58zf/FUfkT/AO+hzHvXkevDj18gD+Tj/L82t/M6+eHW/wARt59i5/qzbO8Nt9hbnym7dsYXHZ7O&#10;QQ7E2jVbnXH0FHlpoqdWqmpxD53D+MMW8Ulre7sxGB59eHW8h/0BQ/y3v4Q0H+zLfN05405VMkd1&#10;9EfwharQQJmwg2F5jHq0kxDIA2BHkF7ilXpxH7P9nr2OtQj+cb/Jw7//AJHXfPUO59tdwZTffWO+&#10;8jUbr+PfyK2bTZDrXfO2d+deVVDlsjgc5Q4fIVU+D3BhpqmhrcZkqLImOti01dG8NRBWUdDcGuD1&#10;759fRv8A5A38xfcv8zT+W71j3d2VV0+Q7y6+3DuDobvrKUeNp8VQ5/sjr+joslTbugoqPTAk2c29&#10;lMDmcilNBBTxV9VVw0sEVNFEgrSmOvdCV/Ol/mOUP8rr4A9rfJWhp8Zk+1MjUY7qn4/7ezAlfGZz&#10;urfVLVHbk2RhjRhNSYWgo8puWto2eL7umxs1Ik8Ms8cg9kkAefXuvnF/ybf5Tvd38+z5adwdr/IP&#10;tzfNH1HtDPY3enyh73qqymzHZ++9376qamqxOw9i1m4UqKf+M5CGjrJZchPSVFHh6SKJpKaUzUNH&#10;VbJ00Qf6v+L60KdbymY/4ShfyS8n17Psui+OO/tvbkmwaYmPtzD/ACH7xm7CpcgsKxNuiDGZ7OV2&#10;1DXMwMrRy7Yei1EhaQJZBqppSvW+vn9/Pr4lfJr/AIT2/wAzrbNL1T2pl4Nw9fy7f73+MHd2Nihx&#10;1VvHrfMZCtwkdJu3B0sslOzGWjy+2d04WpBpq+BZxJA+OyEayWHcKHj/AKqde4cOvrQ/Cv5O7X+a&#10;HxL+PHyr2fTQ47C979T7P7DfBw138T/urnczikO7Nlz5HxxCefCZVa3E1EojUPLTuwABHugyOvda&#10;t/8Awqk/nedkfCzB7Y+BvxH3jkdjfIHt3Zi747j7f2xkhSbo6j6lzNXVYPAbW2PkqImbG7l3DLS1&#10;c8uTSWGrxWOihmowKjKUtbQ7A1mnkOP+b/V8uvda7v8AJj/4TId1fzO+uMf8q+/u2K346/Gjc+Uy&#10;R2RU0G3l3d3B3WmLyxxuezmApctUU9FhsQ1SlZTwZzIGsmnqIJPHjJKZ46xrFqGi+X7OtUHn1sXZ&#10;/wD4RQfy5anDVMG1/k182MPuF6Vko8pn9y9Fbkw0NYVOmoqsFjti4qeaINYmJMlExAt5ATf3UlqY&#10;p+z/AGet460h+lOjab4xfzw+pfjZRbkm3hR/Hn+azsPo6k3dVY2PDVO6afqX5d0mwqfclRhYp6la&#10;R65aAVT0q1MoiLlBJIF1Gzk+Ef8ASn/P1rz6+017r1vr5g3/AAqw/m679+UXyt3Z/Ly6a3PW0Pxp&#10;+Me6Y9q9k4/bdZWqO6vkPh5IzupN0RoIzNQbNyAfAY7FNEyDKU1fkGeo14/7Paj8Xp/q/n/q49eP&#10;p1bh/Kz/AOEf/wAc8b01sTtr+ZlU777F7n3tgKHceU+Oe0t3ZTr3rzqmkzVOtZR7P3juTajU+fzG&#10;4aSJoxlJ8flaChpqlp6KGPIRwR5Kp1qJyMdewOhC/mRf8I9fiNvrqPde8v5ccu8uje+ttYqbJ7U6&#10;l3Z2Hl999O9mPQU0s8+0p812LNW5zCZWvYRx0GXlz0tBFIPHVUaxzGspfamHz+XXsda83/Ca/wDm&#10;pdtfy5vnTgfhh3flty4f40fIjtOHp/sTrjd/3FEvSHyByeTGytq9iUuJzbQjC1AzCUmA3iC8CNQN&#10;91WpPNiKNY7OO3WOHr8vX/V5deHz6+rB7r17r3v3Xuve/de697917r3v3Xuve/de697917r3v3Xu&#10;ve/de697917r3v3XuoWS/wCLdX/9QVV/1ob3eL+1X7R/h6q/wn7OvjIe+73XPLr3v3Xuve/de697&#10;917r3v3Xuve/de697917r3v3Xuve/de697917r3v3Xuve/de697917r3v3Xuve/de697917r3v3X&#10;uve/de697917p9xO49w4GmztDhM3k8RSbpw529uWnxldU0UOf2+2Spsy2EzEVMy/cUjVlHR1TU0u&#10;pDNBDIVLRqQH945W5b5hu9uv9+sLe9n2i5+ssWnhSQ2d59PPai6tS4Pg3Atrq4txMmmQQXE8QYJM&#10;4JjbX9/ZRTw2kzxJcx+FMqMQJY/ESURyU+JPFjjk0PUa40emtUPTF7EHRd0oMHufce2Tln25nstg&#10;TncHktsZwYnI1WOGY25mIhFlMDk1pWQT0dQFXy08oMbEKSLqCA9zBypytzWtkvM23W+4/u26gvrT&#10;6mCOU215bnVBeQGRSYbmEk+HNHpkQMwBozAmNpfX9iZPopnh8eNo30My643+NH0/EjfiU1VvPh0n&#10;/Yh6Luve/de697917q7v+SJ2z3/D8l6PpbaG5qup6RyGA3Zvvs/Z+TEWRw+IpcRiGx2L3LtuKoIk&#10;oK2bMVmJo6mSiZBURyL9zHP9vAYuBX9/17Nfdtn+6hce+/O+0Rx8/wBrd7dtOwbnAWgubiS6uluL&#10;ixvDGNF3bR7ZbbldQJdLIbaSN/pJLc3M/i5tfcl5r9wIvdCLkvZLpjskyXF1fW7BXiVYoSiTICax&#10;SNO9tEzxMviVTxRIsaqNuVqqmWpjoWqada2anmqoqNpY1qpaWmkjhqKmOAnW0cbyxI7gWUuoJBYX&#10;+KxbK7ezfcUic28bpG0oVvDWSRXZI2emkO6xyMik6mVHIBCtTrsZ7cXAtS6iVlLhNQ1lVKhmC1qV&#10;UsoJAoCygmpHWp7/ADyu2u/4fkFTdLbg3ZJQ9FTbL2rvnYmzcA0tBj83988mNy+Y30YmvkchBmcb&#10;WpRxzsYaSmWneCGOaaomn+yv/mXy9mPu2zfdom9+eWtmW49w03TcNp3fc7sCaa08LRcW1ttOoUsr&#10;SXbb20a5eICa7umuEuJ5YYLaG25Mffl5s5//ANcYclbldFNiFvb3VnbxnSkgcGOWW405llW4imSM&#10;SHTFEFMaK0kjyUQ+/od6wW697917r3v3Xun/ADG5tw7hhwdJnc5l8xSbZw0e39uUuTyNVWUu38FD&#10;WT5GPDYSmmdkpKb7mpqaowwBEM800pBklkYkGy8q8s8t3O4XvL+321lPu1y15fSwwxxSXt2Yo4Pq&#10;bt0AaefwIILcSyl3EEMMAYRRRqphcX99eQwxXkzyrbJ4MKuzMIow7SeHGDhE8SR30rRdTu/xMxLB&#10;7P8Aov6fsnuPcGZxuAxOXzeVyuN2rQ1WL21Q5LIVVbSbdxVZkpczV4vCw1DMKamesqamramh0p5p&#10;pptPkmdmD+1crctbDue47zse329pdbxKk9/NDDHG95cRwx2qT3TIAZ51tYILYTy6pfAghh1eHBEq&#10;mFxuF7dwwW13O8sdsrRwqzMwiQu0pSOvwIZZJJCq9ut2empmqw+xB0X9e9+691737r3Xvfuvde9+&#10;691737r3Xvfuvde9+691737r3Xvfuvde9+691737r3Xvfuvde9+691737r3Xvfuvde9+691737r3&#10;XvfuvdfX3+Jv/ZLHxp/8V/6b/wDfc473xB51/wCVx3b/AJ7bn/q+/Wf2x/8AJEs/+aEP/Vteh/8A&#10;Yb6Neve/de697917r3v3Xuve/de697917r3v3Xuve/de697917r3v3Xuve/de6//0d/T2X9X6979&#10;17r3v3Xuve/de697917r3v3Xuve/de66/tD/AFve/Lrfl1w926t1737r3Xvfuvde9+691737r3Xv&#10;fuvde9+691737r3Xvfuvde9+691rIf8ACuX/ALc0djf+Jz6G/wDesf3ZPjX7f8h6q3Dr56X8snvv&#10;+bf0ZVd0P/Ktx/yTyFVuen6/TvFPj10DN3qY6fESZk9ctu2GPbe4hjPVVZ0UDkQGf/KADIIjoUsI&#10;zTxP8NOqCvl0fTvf+Yr/AMKhdlde5/fXfe7/AOY70z1jghRjcnYe4PjburofbG3xmMjBgsZ/Fd+4&#10;7Z+Dhofuayop6WmMlYhaeWOOO8rqGoEhJx/hr/l62S3RGPg78S/lb/PG+ZtN1FnvlJi8t3Jltp1u&#10;6cv2d8se2t77s3Vl9nbTqYVzWM2fPlxlstuDKUVJUS1tLhIJEH28VRO8tNSwVE8Viyxjh1qlevqk&#10;/wAqH+U78dP5Snx9l6e6XNZu/fW8qnGZ/vDvDcePpKHePbW7cbSSU1FLNR0rSpjMJjRPUx4HAw1E&#10;sdFHNM8k9VXVVbXVSZmLGp6vQ0p1W9/wrc7NyuwP5NPZW3cZKYYu4+7OjOssvIhdZP4VSbqftSSN&#10;XTkCSbbEEcgJsyMym4axunxgfb15uHVIH/CHnq/beQ3/APzDu6K3G08u79o7Q+OnWG2cwbGqotud&#10;h5nd269745OLrHVVW19vyt/U04/1Pu834fz6qvn19Cf3Tq/RSvnv1Phe9Pg/8ventwUtPV4vsj41&#10;d27ScVEMM4pazLdd5GnxeVp1mBVaiiqzBWUsv6o5okkUhlBFK07vTPWvl18uf/hK32DuHY/87b4s&#10;4bDV89Liu0dtfIDr3eFLA7RrltvJ0NuLf1DQ1KIwDxpmcFiazSwI1QKw5UEKJR216ovHr65vtrpz&#10;rXo/4ULfzm8J/Kt+MZ2p1bm8RW/NPv3FZTDdIbekipcrL1zt2zY7cPfO5sTUq8ApsW5NNgaetRo6&#10;/KlR4KujocosWkUs1Oqtj7etQH/hNl/Ja3B/Mm77yXzt+X2OyG6/i31X2JVZuem361XnK35Vd8pW&#10;DcVdis3LmDI+TwGNqpo8juysrWkTJVMkeLK1SzZQ0brtp/TXj/g60uc9fUSRFRVRFVERVRVRQqqq&#10;iyqqjgAD6D211frR2/4Wu/E47o6C+KPzTwGNjbI9Sdg7h6G7Dq6SieStqdndq43+9ex8jlaxR+3R&#10;YnLYKvo4dTAfcZoLyXFrxGjEevVW6OR/wjx+UsHcv8sDN/H7JZKml3V8Re6t37SpsSrPJXwdZ9tV&#10;EnbOzsxXM/8AZqM1XbsoacX4joQosoAGpPjNfP8A1f5+vDh9nVOH/C2D5OSbq75+HPww27VVdSvX&#10;PX26u99543H1P3VPkdzds55di7Ax1Xj4NTLX46i25lZ4UI1mHLKQLSKTaIVJb0x1pj5dUl/zIfh7&#10;u/8AkW/zH/hzmNqQxz5zYnU/ws+V2HX7yqrMZW9tdeU9Biu4aR8hOXBgyG/Np5/IfahisNFXQRAe&#10;LQDZS0iGvH/V/n60cHHX1xtqdpbC3n1XtvuzBblxs3WG6+v8P2lht4T1CUuIm2FnduR7tx25ZqqY&#10;hY6ZsfKlU0jkBUJJNh7Zrivl058+vkgfDTbeQ/nI/wDCgfaW5s7jajKbN7++Zm8fkVvXCbgjmr6a&#10;g6I2FuOt7eqthZmaEHxwHbWJg2tSs5CiSSnjBLMt3T2R6fX/AC8eqDjXr6Lv/CiHs/OdRfyW/n5u&#10;vb08lNX5XqbA9YVEkdtTYPu7s/A9MbngP09MuNz9XE3P0Y+2x8Q6sf8AV+zrS1/4RedX4Hdn8yfu&#10;7sjNY6jyFd1N8TN1zbTkqoI5ZsJubfHZG2tty53HSsbxT/wgZbHsyjmKrlUnmxdkOAPz6qvX07fb&#10;XV+k/uvau3t87V3Lsnd2Ios/tPeO38ztXc+ByUK1GOze3tw46TEZrE18DcPDU000sMqHhlYj3Wgp&#10;Tr3y6+Nd/J63TuD40fzs/hBT4KvkTKYj5rbO6GrKtCoepwvaG9ZOgN0o+i62qcbmqyNwOLObfj2+&#10;3dHUedOmxx6+vb8uf+yUfk5/4rz3V/77fJ+2G+E9OdfLP/4Sg/8Ab7L46/8AiPvkP/75LN+35OA+&#10;3/Iem149fWS3d/x6e5//AA3s1/7rZfbDfCfs6d6+RR/wl5/7fp/Bn/lr8k//AIELf/tS/wAP7P8A&#10;D00OPX1+fbHTnWvj/wAKmv8Atxn8yv8AtZfGz/4KvZPva/GP9Xl1o8OqDP8AhDP/AMDf5nn/AFDf&#10;DH/rd2r7tL5fn1QdfQF9s9b697917qjH/hSl/wBuRPnn/wCGb1V/8ELtH3YcR9o/wjrfl/q9Ovl8&#10;/wAtLuj+Zr0l2xvvcH8rnHd75Pt/Lddy4bsCn6C6Q/07bjTrc7loa15sztobf3EKShGUix4Nd9pF&#10;aUxxeX9wo6hlRvj/AMNOqivl1al25/MI/wCFWOB2JufeHbdd/Mk60692vianObv3zkPiBuDp/b21&#10;sJQxl6zMZze2K2LiY8dTRL6pamWsjRfqzD3TRETSvH+kf8/W8/6h1V/8dOs/mL/Om+ZnW/Qu9flP&#10;Nvju3f1JnaLanYHy/wC6t+ZzHUlBg8fNuXIbbweZyyZ3IGV4IZ5aDD42kIkZCqIgBYXwgqB/q+fW&#10;sk9fUe/k2/yUPj3/ACgOqs/jNnZibtz5C9mw0Kdw/IDO4SDB5DNUGNkM+L2NsXbiTVf8D29Syk1D&#10;Uoq56itqj9zW1Mqw0NPQslizVbqwA6Tv/CkjsTcPV/8AJL+eW49r1s1DlMtsbrjrqeaCRonk2925&#10;3ntbqrd9EzLyUqcRma6nkX6MjlTwT72oqwA68Tjr5nP8nX+aZV/yjfkjvb5I4boXb/fm4t1dOZzq&#10;HG4fce9q3Y9Ptik3Du7C7ryeeoMhRYzKM9S4wsVEF8KERTTDyWZlZ1kL8DT7eqVp1sn/APQcT2v/&#10;AN68OvP/AEorcn/2I+6eE38Q/Yf8/Vqr6fz/ANjogv8AM7/4VK73/mXfCztj4cbk+FmxerqDs+u6&#10;8r07EoO4MzvHJ7Wq9gdk4nsGOoxmCrdu0CPJVpjJMbI5qkKQ1MrDV+g7RGDVY1/L/Z60Tjo8/wDw&#10;h+3dXUXeHz+2HHf+Hbl6p6N3dV8C332yd37gw2PJN738e4Km3H9f9jqSuoD5H/J1teo3/C3rtbK5&#10;Hvv4KdHa3jwezuoO1O1jGkkixVmV7K3pQ7QD1UKnS7U0O1LQMVugnlCkCRve0B1E+g/w9ebrYU/4&#10;Sg9M7T6v/kudB7ywWO+z3H8gN/8AevbXYFWzLI+R3Bje2cr0/g51f6rEmA2ph0WO9g/kbgu16tly&#10;evDh1sje69a6+ZJ/wtd/7eSfGr/xR/aH/v8Anf8A7dTh148et4T+Rv8A9ug/5dn/AIqx1h/7qPbC&#10;8D9rf4T1vrVT/wCFzP8AwK/lg/8AUP8AND/rZ1R7ej8+tHh1ft/wlm/7cY/DD/tYfJX/AOCu3x7q&#10;3xH/AFeXXvIdai3/AAtH3/ls/wDzNOktgvkKt9u9e/DjY9XQ4mSV/saTce8u1t5V+4MpTQt6RJVU&#10;dJiIJmX9QpowT6QBeIVDN6ED/L/l68cU63ef5BnUWD6V/k6/y/drYGFI4Nx/H/bnbuQkAXy1Oc7z&#10;q6nuTNSzyC5crUZx4ULElY0RBZUVQ15kn1PXuHVvvv3XutLX/hbT1XtnL/Bn4j93VVKG3n1/8r6j&#10;qrBVtheHbHcPUGf3buul/qfLV7Gwzj/ln7unxV68eHTt/wAIoexsjnPgN8oer6x6iej6++V025sT&#10;LPPJKlLSdidVYGmqMVRxuSI4kqcHNVaEABkqZHI1MSdN8dPsP+r9nW6Yr0Tj/hc3/wB0u/8Ay9n/&#10;AOZH7tH59aPV3v8Awk//AO3Jfxz/APEg/Ij/AN/dm/dPxN9v/Po691sf+79e6+PZ/wAKatq4jZn8&#10;8T50Y7BY+DGUGSzfSW7GgpUSJJcxvP41bM3ZuTIlY7fuVWTrKyplY8tI7MeTf3ZAAuOtdfXi673A&#10;+7Ov9jbplv5Ny7O2zuCS40nXmcLBkXuv45k+ntlG1KCfMDqzChI6p6/mnfz8Pgv/ACpqiLYfauY3&#10;J2z8iMjiIcxivj51HT43JbsxuOyFHLUYbOdiZ/Lz02M27j6lliCCpnlyMkUqVNJjKunDyLbJOP8A&#10;V/q/PrXWrTv7/hcH3VX16t1d8AOrtq4tSqtFv7vHdm/6+cLJdpBUbdwG2o4tSWATxSaTc6nHuwjY&#10;+f8AKv8AlHXqjqrv+cD/AMKOc/8Azdvh51/8Y96/EvB9L7n2L35tLu+TsfbXcOQ3fhMw22uvd07E&#10;n29T7Fym3aKoovN/eQVC1L5yqAEBj8RLh0sFKnj17rZ6/wCEUbuf5anyPQuSi/OXerqt/SrydB9e&#10;K7Af1IVQT/gP6e6N/afl/n695dLn/hZ5/wBuoer/APxd/qP/AN8/2F72nHr3QD/8Ikf+yJfmD/4t&#10;Piv/AH0uH96b4v2f4T17ran+eP8A2Q58zP8AxVH5E/8Avocx716/n14cevmC/wDCTL/t9X0V/j1b&#10;8g//AH02RPtyTiP9XkevDz6+tR7r17rU0/4WWbOo9xfynNlbgmjH3mwfmF1JuGjnVYvKEynX+8dn&#10;1VMZX9QjcZJJHRP1PHGSPTceBow+f+br3l0UD/hEHu2vrfjZ869jSVMr4vbneHVW7KOjN/BBX7z2&#10;FXYfJVMY+muWPAUiPb8Rp72wo/5D/L1roLf+Fx2+s9SbX/lw9aUmRni2xns98od9Z3EBm+1rs9tH&#10;H7E2/tPIyx30l6WnzeaiQkEgVDjgMb7UAkn0H+Hr3VJ38n//AIUf7h/lH/FvPfGnZ3w82h3AN0dv&#10;7q7gz2/cz3Bmtl5DIZfce3MNtWLHvhqTb+TRUpKLCUsaOtTZiS2hSWLaKsWJB4+o/wBnrfVqf/Qc&#10;V2l/3rs2B/6UfuL/AOw/37S3r/L/AGevY6oG/nU/zpc3/OR3N8ft07h+N+0+gcj0Tgew9vpU4Dfd&#10;dv8AyG8aLflfiMhTwZOvyGIxRghxkmMmalhVJPVWTtqUmx2EKmpIP2deqPLr6BX/AAlR3JPnv5In&#10;xax85Zv7obt+RO24XYkloJPkHuXc6C5/CHJGNRcgBQBwLClasR6H/IOvdfPF/nn7/wByfIr+dV86&#10;ajISr/FW+TeR6MxGoFYIMd1AaLovbaiMEAA0+Egd7W1OzufUxPuyHtr9v+HrXX2Juq+tNndL9Ydc&#10;9Pdd4mLAdf8AVGxNo9bbGwUJLQ4baGx8BT7Z23i42bkrT0dLDECeTpuefdQKCnWzk16XvvfXuvjt&#10;77/7iY95f+N09w//AAfs3v0n9k32H/B14fEOvsOVdTHRUlVWS38VJTzVMtvr44IzK9v9gD78cCvX&#10;uvjMfyddu1vy6/nW/DGr7TqzuXMb/wDlzQd476qsmqVqbmz20MtWd653+LRVpdZ48hWYyRaqOXV5&#10;FldWDare9vhPlgf4B14cevs3+9de697917r47P8AwpE642/01/O6+c2G2LRnb+Oym+ute10FDM8U&#10;o3f230ptjtffGailhIaOWq3FlslWlgQQz6h+Pd1GP9Xr/s9aPX1wvjp2NWdw/HzontvIwpTZDtLp&#10;vrDsavp4lCR09ZvfZNDuaqhjQXAVHqmUAfQD20hJUE8adWNKmnQye7da697917r3v3Xuve/de697&#10;917r3v3Xuve/de697917r3v3Xuve/de6hZL/AIt2Q/6gqr/rQ3tyL+1X7R/h6q/wH7D18ZD33d65&#10;5de9+691737r3Xvfuvde9+691737r3Xvfuvde9+691737r3Xvfuvde9+691737r3Xvfuvde9+691&#10;737r3Xvfuvde9+691737r3Xvfuvde9+691737r3Xvfuvde9+691737r3XvfuvdWR/CH5t7f+EHX3&#10;cu6No7Pp96fIfsqq27tLZ824aIx7N2HsfBwz5TM5rJ11JURVldLk66opI0xNP4U/yFZ5quPTHDUc&#10;t/v9fcE5j+/97j8i8oc676+xe2PKiX247kllL/uz3fdrsw29pbQRSwSWtpHY2sNw7bhOZpKbg9tB&#10;ZuXkubfIr2T96rX2S2bet02eyW75h3LwLe2kmX/F7S1QvJO7lZBJK00hhCwqqr+iJXlooikLFVfK&#10;z5EVfd0XyOn7b3e3dVPkVyFNvkVyCqpQJGb+CU+LSMUCYnTLJTthFpRQNTs1MaY07NGctbb7n33Z&#10;LP2Ab7rUHJe2/wBQng8B9pMTGN8D/GXnL/VtuIdVmG6G4/eQuVW7F0LlVmEaye5/uBLzv/rkNu0/&#10;77Enii61AODw0BQPCEGj9P6cJ4HhVh8Lwuzo1XzM+dOI+bfS/TdT2Jtltt/JDqLP5zB5PK7eoqdd&#10;jdhbB3XjI6mrzpeV2q8fkKOux1FGcYwlpj9zU1NPMgkNJBh59xj+733r7gnvvzzb+2G7Luntbzpa&#10;2t3b2t7LId12Xd9vndI7QAL9Pe2V1aXtywvw0V2PpbS1uYJjEL2eUveP3xt/evlHZZeYrYW/MW0P&#10;LFJNEifT3ltMqnxWyJIZopIl/QCvExmlljeGvgLWf76rdY29e9+691737r3Xvfuvde9+691737r3&#10;Xvfuvde9+691737r3Xvfuvde9+691737r3Xvfuvde9+691737r3Xvfuvde9+691737r3Xvfuvde9&#10;+691737r3Xvfuvde9+691737r3XvfuvdfX4+J3/ZLHxo/wDFfum//fdY73xB51/5XHd/+e25/wCr&#10;79Z+7F/yRLP/AJoQ/wDVteh+9hvo2697917r3v3Xuve/de697917r3v3Xuve/de697917r3v3Xuv&#10;e/de697917r/0t/T2X9X697917r3v3Xuve/de697917r3v3Xuve/de64XuoPvY62OPXXu3Vuve/d&#10;e697917r3v3Xuve/de697917r3v3Xuve/de697917r3v3XutZD/hXL/25o7G/wDE59Df+9Y/uyfG&#10;v2/5D1VuHVM3/CGv/i6fzN/+oD4c/wDuR2j7cm8vz/ydaTj1vo9k9cbF7h6+3t1T2ftbEb3657G2&#10;vnNl732hnqYVmG3LtfcmPkxWbw2RpyQTFPBK8bFWVhfUrKwBDPTladfIl/msfALv7+Q1/Ma21nul&#10;91bv2/siHdid4fCrvVFRsjNhcFloqqXaWardDUVXmdsVE8WJ3BRzReKvpJKarno46PLR03tUrB10&#10;npk4PX0yf5P/APMy2B/NU+F2xPkVt1MZgey8YV2H8guuMe9QB173BhKGKbOUdBBWPJKcRlIpYMxg&#10;p2mmJo6lIJpTWU9XHEnYaTQ9Xrjom3/CojoDNd9fyafklJtnGVmY3B0jluuu/wClx1DEZZDhOv8A&#10;dsFL2Bk5gASIMbtjIZvKTtbiOmY/S/vcZo4PXm61gv8AhFL8nNn9efKr5ZfFjclfSY3P/JPq/r/f&#10;nXr11bDTDNbh+PWRzr5naWIp5CGnrqjEbrr8v44wSKXFVLniM+3JgcH8uqr19I/3Tq/Vbf8AN8+T&#10;u1PiD/LT+Zfde58xT4mqoOid/bM2GkzBpsx2r2VgJ9g9Y4Wlp765fNmsjRtUeNWMVMk9Qw8cLkUA&#10;DMF9evE0HXzo/wDhJH0JuHtn+cT1r2Xj4Jf7ufGXqXuftjdFW0Uv2QG6tjVfReBxT1OkoKmWs3at&#10;XBCXDvHSzut1icBRKaAD16bXj19Of5i/LLqH4N/Gjt35U965ebE9bdP7Xm3BlY6BIp8zuHKVFTHi&#10;dr7N21SzvHHNlM1lKijxWOjlkjjM88ZmlihEkqMAVNBx6vilT18pDprrv5af8KWf5uGSr97ZmqxE&#10;3ZWYk3j2huaiSbI7S+NHxk2bVxUVNt/atLIgTRj6SakwmCgeJTkcxVpVV8iyVdfWh/ESY8/8PVPi&#10;PX1qOgehuqfjB0v1t8fejtn43YfU/U21cbs/ZW18WloqHF49CZKqtqX/AHauurZ3mrslkKlnqKyr&#10;mnqqiSSeaSRk4r1c8Ohg93630QL+aV8QoPnh/L4+VvxVSlirNw9odT5k9eJNVJQwRdt7Nnh371FU&#10;VVY3+bp03Ni8Uas3GqDyoSAx96B0kN1rjXr56H/CQv5dSfHH+ZzuD427wrqrC7V+X/Wud68OMr2T&#10;G01J3N1SajsHr+pzIrShSVaCHdWEpacqHaryUMS+ptLOyjGr06qp8us3Q7R/zsf+FS03ZsESbo6S&#10;wvyQre1/v6SlfK7cn+O3w8x9PjOrarK0NXdIqDdbbe25Q1yW0GpzT8EuSffDDTzJ/wAP+YdeGTXq&#10;9/8A4Wj/ABEk7H+Hnx8+Y23cVPU5z41dpV3Xe+6miooiIOre86enpqTN52uUa/Djtz4jC4+ija6r&#10;LmZiNJc6qRmjfb/k62w8+ihdafzd4MT/AMJFt6UVXuYf6dNpvlf5XWHirJBHVV0O86XzYA4pIW8s&#10;CY7pytrEoar6GrxMgRlZDo3p/Up86/5f8OOtfh6jf8Infh1JUZn5a/PfcOMkFLjaHEfFbqrIO8TQ&#10;T12Qkoe0O6JftHGpJaaGLZkNNUoeUqayIH9a+9ynIHXl9etsD+dv8fM18of5T3zr6b2zQ1WV3Pk+&#10;ic3vfbGGoKWWuyOe3L05k6TuXb23sZRwgtLVZCswEFFTIo5llQe2waGvVjnr5+v/AAkM+Tez+hf5&#10;rDddb5y1Nh8f8peid7dKbTq62opqLHns6k3FhuzNn0dZW1bqgevgwOTxNBCCXqK6spKeMNJIil6X&#10;gD1Vevqr+2ur9Ab8mPkD1/8AFP499zfJLtTJw4rYHSfXO6uxdyzSVFNTzVlLtvFSV1NgsV906LNk&#10;MnULDjsbSqddRVzwwRhpJFU14cPPr1evkgf8J/8ApbdXyv8A503w7ZqeprG2j3VUfJ3fmZp6Saaj&#10;xFJ02tR20uRybQg+CGszdHjsVDI/p+5rIIybuPaiTtXT+XTY49fWt+XP/ZKPyc/8V57q/wDfb5P2&#10;nb4T0518s/8A4Sg/9vsvjr/4j75D/wDvks37fk4D7f8AIem149fWlylCmTxmRxrsUTIUFXQuwuCq&#10;1dO1OzAjngN7ZIxTp3r44/8AIT7Bg+M387T4PZHsKB8LPje+s/0hmqWuvA+K3R29s3OfH+kp67Vx&#10;GYMpnoklLWC6TqIAJ9vuSY69NDj19kf2z051r4f8Km/+3GnzJ/7Wfxs/+Cp2V72vxj/V5daPDqg3&#10;/hDR/wADf5nn/UN8Mv8Ard2r7vL5fn1VevoC+2Ovde9+691Rj/wpS/7cifPP/wAM3qr/AOCF2j7s&#10;OI+0f4R1vy/1enWot/wiY/7L3+WH/ioUv/v5tse7zcR+f+TrQ4dfSgzmCwm6MJmNs7lw+L3DtzcW&#10;LyGC3BgM5QUmWwucwmXo3oMrh8viq5JIKmlqaeSSCop50ZJI2ZHUqSPdDQih6twz18l3+fp/Kf3x&#10;/J0+a+2+4fjlLujaPxo7V3ie0fi3v3bmbykee6U7D2rkoNx5DqsbohkGQo8htutMGQ2xXzTGeoxx&#10;p3Wqqq6gyUkTyuGGhsn16oRQ463+f5C382bB/wA134ZYveO5qrH0Pyf6UOF68+Te16RaGkSo3PNQ&#10;yNtrtXCYyh0LDiN201LUVkMQghSnyEGSoIVeGijnmaKlcHqwNRXpf/z9ei838jP5O3z26125FJUZ&#10;ul6YTtahpII5p6rIN0BvLFd9T4yhgp1aSWoqodtSU1PCikySOqAer3sHSa9eNOtAL/hKBuf4y1H8&#10;yrMdFfKDrbqXsbBfIfpDdezuraDt3r/aG/MRT9ybWzmO31hKWhG8qWpp6KetwdBuKlhkjCyVFQaa&#10;kTU8yKXJMgEivVRTr6YP/DfXwK/7wg+IX/pNnTH/ANZfdKn1PW6Dr3/DfXwK/wC8IPiF/wCk2dMf&#10;/WX36p9T16g6FTqz43/Hjoysy+Q6S6F6X6dyG4Kalo89XdWdXbH69q83SUUrT0dLl6naVDSPUxxO&#10;7vFHOWCsxKgEkmoA49b60Wf+FvPQGdXN/BX5S47FZCq21Niu0+gN45pYGOJwmcpqyi7F63xdRUA2&#10;FRlKeTdU0KWBZMfKbkLw4nxH7P8AB/xfWj1av/wkH+YWw+6v5YWO+LlPlKKm7V+HO/t+YDcG2pKu&#10;SXMZHr3tzfWU7d2VvxIpFA+zmrstm8EqxuxifGfuCNZ4PJpviz14dbXPuvWuvmSf8LXf+3knxq/8&#10;Uf2h/wC/53/7dTh148et4P8Akcf9ug/5dn/iq/WH/un9spwP2t/x49W/1f4OtVT/AIXMm9V/LB/5&#10;YfND/rZ1R7dTz60eHV+3/CWX/txj8MP+1h8lf/grt8e6t8R/1eXWvIdasv8Awth6M3Ltz5s/FT5G&#10;NRqNkdrfGio6no62MF2/vv0t2VltzbhjqrXEevG7zwopw1vJ45iurxvptHio9f8AV/kHXj1tc/8A&#10;CaD5Q7b+Tf8AJ7+LUOPy1JWbv+PmHyvxq7Gw9OX8+3Mx1ZXtSbNo6ryKuo1e0qjbuTDpdP8AKGjD&#10;F45AKHBI631fd711rrRK/wCFtvyk2tSdSfDv4VY+vx9dvXcHY2b+UO7MZFODlNsbY2btjJ9U9f11&#10;dTm1oM5VZ7csdKwJu2JnBtZdV0+LHXjw6Op/wjU6GznWv8sLsHuHcOIkx7/I35Mb33Js2udrrnOu&#10;uutt4nrSir0WwK+PclBuqlP1v4tX59+ems/Lrfl1XL/wub/7pd/+Xs//ADI/e4/PrR6u9/4Sf/8A&#10;bkv45/8AiQfkP/7+7N+2/wAbfb/kHXvLrY/9ucevdfIV/wCFTP8A2/P+aP8A1AfGr/4FDY/u6fCf&#10;9Xn1rr6yHQ5t0X0yxB46n67P+Nhs+jJ4HtNH/Zr9g/wdXb4j18dH4l7Fzn85r+cP1zt35E75zGOq&#10;/mZ8kdxbv7a3JR14XMUm1zBkOwdx7T2ZWZKOphopFw+OfAbbRqeWnoh9nGtO0ECwl/4Ex/qr1Xie&#10;vrPdEfyxf5eXxn2piNndJfDD447LxuGoIsdFlP8ARTtLcW9MpBCpRZ90dh7rpq7P5ipIJV6vK5Ko&#10;mYcNIQAA2QCM/wA89bqetYn/AIWJ/GD419a/y6Oou1uufj10f1/2hXfM/rbaVd2RsjqfYm1N+Vu1&#10;cp0z2Fl8ltms3dgaCnyEuPqKuhoqqaikqDC81PDKyF4kZbxgA4wOtEk8ehH/AOEUX/btf5Jf+Lx7&#10;y/8AfCdfe9N/afl/n695dLz/AIWef9uoer//ABd/qP8A98/2F72nHr3QCf8ACJCaNvhV8xIA6maP&#10;5R4aV4wfWsU3U+KSJ2H9GMbgf6x9+b4/yH+E9e8utqr54/8AZDnzM/8AFUfkT/76HMe6+v59eHHr&#10;5gv/AAkz/wC31fRX/iLvkH/76XI+7y+X+ryPXh59fWo96691q0/8LBf+3PWS/wDFmOkP+teY9681&#10;/wBXkevevVbn/CHX/mVP8xD/AMSF8dP/AHm93e9n4z9g/wAvWulD/wALe+ktxbg6E+CHyIoYfLtf&#10;qvtbuTqLchT1Sw5Tu/auD3btapkQAlYVTYeTiaXhRJLGhOqRAbIe7/V5db8upv8AwkO2/wDCf5R/&#10;Bbt3p3tv48/G3s7vn4+945WvydX2D0r1xvLedV1L2nhaXM7EzNXuLc2KnqamIZij3Pj1jE8n28dN&#10;AG0LNCpoVGo1HXq4x1tnf8N8/Aj/ALwh+IX/AKTV0z/9ZffqDr3XX/DfHwH/AO8IPiD/AOk1dMf/&#10;AFl960L6DrXRiuv+t+u+ptrUGxuq9hbL6z2Tipa2bF7O6/2tg9m7Wxs2SrHyORloNv7cgpqSFqio&#10;lknnaOEF5HZ2uzEnYAHDrfXyDv8AhRR0Zun4wfzofl+TTZLGU3YnZGI+SnX2fno5KWDNY/t3FUu+&#10;67MYV57rPDQbjkzOIaUXT7ihnT+yQLLlaH5/5/8AL149fWB+FHyv64+cfxU6M+VvVVdS1W0e6NgY&#10;bdRoKesjr5tq7lMRoN7bDytRGFBr8BmYa7DV4At56aTTdCrGorTPHz+3r3RpPe+vdfHb35/3Exbz&#10;/wDG6e4v/g/ZvfpP7JvsP+Dra/EPt6+xDJGkqPHIodJEaN1IuGRxpZSP6Ee/da6+Ln8WM5V/yo/5&#10;z3VZ7drJMVRfDr5ujr/tvNCjqp/H1/tfsSbrnsbdONpY0ElTHLgJK7IUPijHnR4mS6yA+7ZKDyJ/&#10;z9a86dfaFoa6iydFSZLG1dLkMdkKWnrqCvoaiKroq2iq4hPS1dJVQFklilRleORGKspBBIPuoIIq&#10;Ot9SvfuvdfGh/nD9tp/Md/nU/J3cfx7ok3u3dHyG2N0H0zHt2siy1J2NW7FwOB+NmyMxtmrpSyT0&#10;+5KjC09fQMlw8dXHbn3ZT21P2/5uvHj19iPq3YOJ6p6y666uwLO+D622JtHYOGeRVR3xOztv0+3c&#10;czonAJhpkJA4H490UUUD068cmvS797691737r3Xvfuvde9+691737r3Xvfuvde9+691737r3Xvfu&#10;vde9+691CyX/ABbsh/1BVX/WhvbkX9qv2j/D1V/gP2Hr4yHvu71zy697917r3v3Xuve/de697917&#10;r3v3Xuve/de697917r3v3Xuve/de697917r3v3Xuve/de697917r3v3Xuve/de697917r3v3Xuve&#10;/de697917r3v3Xuve/de697917r3v3Xuve/de697917r3v3Xuve/de697917r3v3Xuve/de69791&#10;7r3v3Xuve/de697917r3v3Xuve/de697917r3v3Xuve/de697917r3v3Xuve/de697917r3v3Xuv&#10;e/de697917r3v3Xuve/de697917r3v3Xuve/de697917r6+/xO/7JY+NH/iv3Tf/AL7rHe+IHO3/&#10;ACuW7/8APbdf9X36z92L/kiWf/NCH/q2vQ/+w50bde9+691737r3Xvfuvde9+691737r3Xvfuvde&#10;9+691737r3Xvfuvdd2/3q/vXWuv/09/T2X9X697917r3v3Xuve/de697917r3v3Xuve/de6xg8W/&#10;wv8A8ne9jj14ceve7dX697917r3v3Xuve/de697917r3v3Xuve/de697917r3v3Xuve/de61kP8A&#10;hXL/ANuaOxv/ABOfQ3/vWP7snxr9v+Q9Vbh1TN/whr/4un8zf/qA+HP/ALkdo+3JvL8/8nWk49fQ&#10;I9s9X6qV/nTfyyNpfzT/AIO9gdGSU2KoO6tpRVPY/wAbN719qdtr9u4LHyfw3D12RUgx4jcMBlwe&#10;YDrJHHFUJXCCSqoaUpZSVNR1WlcdfOB/kI/zId4/yiv5jY2r3YczsfpDtXc0fx6+XGzNyxVuMk68&#10;ymH3HNhML2JnMPMUamyOxszJUjI+WGSaPGTZimji+4mQo/INa1HEdUBoevrlbk25tze22c9tLdWH&#10;xW59o7uwWU25uTb+Zo6bKYPcW3M/j5MZmMPlaCpDw1FJV0sskE8MilJI3ZWBUke03TvXyg/5tn8m&#10;j5g/yS/lFTfJ/wCL8vY+Q+Mm39+UvY3x/wDkpsSKvyGd6MyMWZWow2wu4qukWX+G5HGyyRUNLlK5&#10;Bjs7TtGysKiWuxlGpRxINLcemiKcOrJeif8AhbT8k9n9eY7b3yC+FvVvd3YWOooKGXsbY3a+b6Sp&#10;M49LTrAuVz2yZtv7ppzWzspmqzjauipWdmFPS00WmNaGGnwnrer16p4+b38zL+Zv/wAKF+7+tOhs&#10;D1tW57DY/P1GS6j+KHx7wecqdsUGcqEfFzdkb+ymVqJ5a6uoqGoenqdxZuqp8bi6V6qWCLGQVVeZ&#10;3FVY+5s/b1omvX0If5BX8nzGfyk/inkcHvWqxO4/lN3vWYTeHyG3Thah6zC4qXB0tRDsrqnatWyo&#10;Jsbt2KtrWkrCmqrr6utnDfamkhgZZtTfLq4GOtTz/hZL8++wOwPlVsH+XrhHrsD1B8f9tbX7b3pS&#10;CQJH2J2/2NgXrMDlayOOR1kotvbfqlp8YGSJxVZDKGVZEFIy3iH4uqseiQfyXf8AhQJ0z/J46I3t&#10;11t34BV/c/bva+8Bubtju6q+SlDsKp3Lj8Gs9D19s7E7VTr/ADD0OLwtLUVUiRS5SpeWtrK+pMiR&#10;zQ01Pd01Nqr/AC60DTq5X/oOVxf/AHrHyH/pY9P/APat918P59b1Hq2z+TL/AMKRqP8Am7/Kndvx&#10;lp/hzU/H99q9G7s7oO9Zu/ou0krl2vvbbmzjtsbeTZe3TEZ/7wCo+7++fR4NHhfy6422Qpk/4erA&#10;162fffut9fIv/wCFGHxI3X/Lr/m+9nb66sqM3sTbPeecx3zA6M3Xtuuq8ZX7cz+9c7PkN+UuDyuN&#10;EK0NTid6UmYkoqSmcPTUEuPPpWRLuxkMug+X+r/V9nTZFD1sVf8ACKn4XNtrqj5PfPbdOIjjyfZ2&#10;fx3xz6jr6mlqIK+LZOx3h3l2tk8fO4EU1BlszUYKhDpcrU4OoQ2t7pKe6nVl9etvP53/ABZ2782/&#10;hv8AJH4pbm+wio+8epd2bLxOSykElTRbb3pPQmv693i8EXqdsJnqfG5eIC/7lMvB+nulTxHWzw6+&#10;IfuGh7W2VW7q+Pm4I93YWtw/Zb0O6+p5nr7Uva2zZq7ZBSs21GWU5ejapr8arLGZR5JIgSDb2pFD&#10;npvr7QH8or4Twfy9/wCXb8Y/i/V0NPSb32lsCm3J27LA9HUtVdzdhVMm9+zUbJ0QC1kNDla6fFY+&#10;oYsxoaSlS+lFATVLEk8enOAA6siIBBBFweCDyCD9QR731vr5dv8AP4/kId8fy+e/dz/N/wCEm1d3&#10;5f4k5zebdqUlX1VDkIt5fDrfceSO5paOtp9shKug2vR1yGr2vuWkVY8aixY6ukgqYKKryjivUaG6&#10;oRTI6Gv4p/8AC0n5b9UdcYzZnyh+MHXPyo3RgsfS42j7RwPYlb0HuzcEdNFoOT33jMft/cuIrK6Q&#10;21zYrH4uJha8Bcs7eMOcGn8+vBvXqtz+Y/8AzyP5if8APBzO1Pizs7rObaPVm492UFVtT4rfHjEb&#10;r3zu3tDc+PkarwEnYGbjjkyW5Zce+uopaKjoKHHI8cdZJQNVUsNVHsRhO5uvEk463Xf+E4H8jvJ/&#10;yteod0d2/IimxNT80O/sDjsTurE4yrx2Zx3RnV8FXHmqTqTHbgxzSw12Tra6KnyG6a2kqHonqKai&#10;pKMzRUBr8g0zFj1YCnV9Xy5/7JR+Tn/ivPdX/vt8n7q3wnrfXyz/APhKD/2+y+Ov/iPvkP8A++Sz&#10;ft+TgPt/yHptePX1tPbXTnXy3P8AhTN/Jp7t+IHy47U+d/R2y907k+KPfe9q3t/cW8No0NfWy/Hz&#10;uTd2Z/iu98VvSfFapMZi8jnZpMpt/MSJBSxtWJigy1FLC1U7G3boPVGHn0MvxJ/4Wd/MLpnrTAbA&#10;+TPxw66+V2Z2xi6PD0PaFH2Bl+ld/wC46aii8SZDsCSmxG5MXkcgw0rJWUONx/lCh5o5J2kmfXhE&#10;YBp/Prwb16Lt/NO/4VK9vfzLviX2V8PR8SOt+lOvu1KzYlVuTcR7L3P2RvKkTYHYGL7IxkWEqRjc&#10;BRQtNW4mmhnaooZx4HkVVWRkkTaoVYNWvXia46tO/wCENlLUrJ/M2rWp51o50+HVPBVNDItNNUUz&#10;9oyVMEU5GlnjWWNnQG6h1JADC+pOI/P/ACdeXj1v9qfx7ZPWyOuXvXWuqMf+FKX/AG5E+ef/AIZv&#10;VX/wQu0fdhxH2j/COt+X+r061Fv+ETH/AGXv8sP/ABUKX/3822Pd5uI/P/J1ocOvpb+2uvdEI/mX&#10;/AXrD+Zb8OO2vih2ctLjn3fjFzPW++XxsGSyPV3be3o5KnYfYOISQCQfa1DtS5KGnlhkq8ZUV1B5&#10;o46t293BIIYcfLrfl18rP+Wj8w+7/wCRX/NMNT2vh8xt+h6+3/n/AI4/MfrGnSLKPl+uF3PHid8T&#10;4ZImEVdV4eppKfcm26uknSOtkpYEWoNBWzeV9gJEBHlw/wAo/wBXn1QY6+xDgM/trfW18JujbeWw&#10;+7NnbxwGNz+385iaqky+A3LtrcOOTIYrK42tgLwVVHWUs0c0MqFkkjcMpKkH2nFKY4dOcOvlo/zv&#10;v5Bvya/ll/IHcvy5+GW19+Zv4fRb4j7U6/3x1RU52r358Rs9T5T+8+Pwe6JcI5zOMxmBrYgdu7wV&#10;3iihSkjra2LJFDUvK4I0Pn5n/B/q/wCKoR5jowfxU/4Wf/N/qbaGH2l8nPj/ANRfKuowdBFQx7/x&#10;2fynRPY+4WjYt9/vGrwWPzm36io0kR68btugUqqmRXlLyPrwzXB63q6F3tz/AIW7fJjOYV6bov4O&#10;dIdZ552IXMdp9ob67ox0UR+piwu1qDYz+UD9DPVsl7Fo2F1OxHXiafl/xfXtXy63R/5P/wAs+wvn&#10;N/LZ+KHyn7Zgp4Oy+1Ni5mbfL0WEO3KDIbk2hvvLbByeZx2EAVaemr5MUa6lWIeNopUaImNlPtse&#10;Y889b+zoUP5hvwU6f/mP/EztL4m90QvS4HfuPgq9sbwoaGnrNwdadh4KU12y+xdsCdoz91j6oATw&#10;JNEKyjkqsfNIKermB2fUeXXuPXy2O6v5dv8AOY/kMfI6bubrnA9vbSj2S1WNrfLT474fKb76X3Xs&#10;6or45Fod9TRUVbQUtHWyU8JrNq76x0azSQhzSVVOsFQ7lUbDYP8Aq8/9X2dVyOjR4v8A4Vhfzuuw&#10;sJiurdi5jqLJdh5SOPE4zdWyPjjjdxdp5rJSosMc9Htp3yGDmq2fkRQbcEZY28OmyjRjUDUW/wAH&#10;+br1eqdP5kGO/mR13cG0O0P5nkHelP3Z3J18m+Nmx/IRpcTvaHrMbxy2HoqTHdcVZhn2jiY8tT5Y&#10;0W3zisbFHqkqKejWGoSSS66aUTy/1fn9vWuvrIfyN/8At0H/AC7P/FWOsf8AeMRb2nTz+1v+PHq/&#10;+r/B1qqf8LmP+BX8sL/lh80P+tnVHt1OJ/L/AC9abgOr9/8AhLN/24x+GH/aw+Sn/wAFbvf3V/jP&#10;5f4B17o4384H+WVsL+a18Lt6fG3ceQotq9g43IUvYfQ3ZNZDVTRdf9u7foqilw1dk4qK8k2JyVLU&#10;1mGzMAjlIpap6iCI1lNSPHUcQR14dfMq6K+Q/wDNT/4TXfL7eG3sjsSs63zu5KRMb2B1F2vhspn+&#10;hvkLtHCVVRDt/eG3srg6mjhysVDPPUPh9ybdyaT0kr1NFNJ4psjj5ne1xjrXDq87ff8AwuB7tyWw&#10;ajGdZ/y/+rtn9nvRRx02897d77r7D2LBXhAs1XJ1xhNt7ZrnjLXKQ/3oUrwGke1zrw28yK/Z/snr&#10;1eqWPhl/L8/mPf8ACiL5nZzvLs3J70r9mby3pBVfIT5gbzwUlF15szBYdIIqrZvXVPHHTY7IZeix&#10;/wBtQYHaOEAjpVelar+wx/lq47Fggov7OvfPr6zPQfRvWnxn6V6t+PvTm3YNq9X9O7I291/sjBQt&#10;5ZKXBbbx6Y+mnyFYQHqq2pKtVZCumvNVVMktRMzyyuxZHDrZ60YP+Fzf/dLv/wAvZ/8AmR+3I/Pr&#10;R6u9/wCEn/8A25L+On/iQfkP/wC/uzfts/G32/5B17y62PvfuvdfIW/4VM/9vz/mj/1AfGr/AOBQ&#10;2P7fT4f9Xr1rr6yXQ3/Mjemf/EUddf8AvIUftNH/AGY+wf4B1dviP29fJm/mufy9vld/JA/mMy94&#10;dS4Pc+0+n8X3tF3Z8Mu/sTghmtj0EcW5n3vs/rvOV9XDUY45zb/ibFZPCZWNf4hT0zVf2smNrE1P&#10;qQy6Tx6qfUdXkdTf8Lhd+Y3Z+KoO8/5e209478pqUrm919VfITLdcbUy9WHsJMbsHdu1Nz1ePTTa&#10;6ybjqyW+hAIA8UIGCD/L/P16vVXf86z/AIUiJ/N8+L2yvjJR/Dp/j9R7P732v3X/AH4qe/V7SqMo&#10;22Ni7l2THtv+7UezNupTCYbj+5NZ/EZdJgEYhPk8iWCUINeHWutlT/hFF/27X+SX/i8e8v8A3wnX&#10;3ttv7T8v8/W/Lq0b/hRp8HOxfnt/Kx7j606b2/kd49x9Zbk2Z331rsnExtPk96ZXruqnpdz7ZxNJ&#10;Ery1OQqdt5LOfwqigRpaquWmpYxqmHvVdJDen+o/4evdfOo/k3/zte/P5LXYHbuLw/UeE7h6x7Wq&#10;sFB2t0zvPNZjr3cOP3ZsFq+gxOW2vuyKjyLYXIwiuqqTJRVeGq0njWOOSJJYIZI3CoahB61Xr6qv&#10;y5zOa3F/Lp+Tu4Nz7eG0Nx534Vd05ncO1FyX8cXa+byfRmTrstt4Zj7el+8FFO8lN9z9rD5dGvxR&#10;6tAaBJUHgT1alGoOvmWf8JM/+31fRX/iLvkH/wC+lyPtyXy/1eR60PPr61HvXXutWn/hYL/256yX&#10;/izHSH/WvMe9Div+ryPXvXqtz/hDr/zKn+Yh/wCJC+On/vN7u97Pxn7B/l611t/fPD4Y9U/zBPid&#10;3L8Se5Ipo9odtbZbHUu4KGLy5nY+8MVVx5zY3YGBXyRaqzC5anpMhHA8qxVKxvS1IemnmjfR+XW+&#10;vlJ9kdE/zXv+E3nzJo+x8Qm5urs1R1Ga2psjvTbWHfdfx4+RHX9bUrNkNr1s+SgkxmRpq2Ompq2r&#10;21l44snjpo6WuEFJVQUNYt8Pg/6v8/XuHV6nWP8AwuD7yxO2YKTub4AdU793iqWqM91n3lu7qTbc&#10;z6RZ4tp7p2/vWqjF+bHMv/S/5960t6/y/wBnr3SUr/8AhZz8yu1e6On9tdffGXpHp3qzL9rdaU2/&#10;6MSb17l7Wy2zDvmgO7cBtbPyyYbGQy5HGiqoQ392Z6hTKHppIp1R10Uahz/q/Pr1R6dfR+9+691r&#10;n/8AChH+RxQ/zauntqb96gyG29m/MfojHZWk63ze4Ujx+3+09i5Ko/iWU6g3tn6aJ6ilEdUHyG26&#10;+USwUVXLVwyRRQ5Opq6fQJBqP+L691oGdRfI3+dz/wAJ+98bn2PSYXuz4yYHNbmnm3R1n2511FvP&#10;489iZvHtFja3cG1KzN09dtyvkqFpaelk3NszKpPUwQxQjISQRqgudLedD/Pr2ejsVf8Awoh/4UJf&#10;zDpZulvjFTZWlz2copMZl8b8LvjlX5LfLUFXEKeorpd2Vibmy2AEYbzPlsbXY9qaxk+4hRSRXQFw&#10;xP5/7AB69Wvl1UF8VNn9ude/zhvjXsHv1c0O+NmfzJumNq9zjcu5Kfee4j2zgfk7jMX2F/H93UVX&#10;XxZSu/i8VWarIx11QtTLrmE0ocO25KGJqfwn/B17z6+2R7117rR//wCFQP8AID7N+Uu7az+Yn8Id&#10;j5Dfnco21jsV8lOkNtpJW7t7Nx2zcPHidsdo9bYY6pMhnaLE01Ph8lgqMmaupqWhkx9NJXpUpW+B&#10;ofl17qiX+Wn/AMKl/m9/Lh61wPxf7m6swPyq6i6ngn2jsrbfYe48/wBZd0dZYnDWx9B1xTdjJQ5Z&#10;XxGIaOSno8dmdv1VVRRBKGnqoKCmpaSC2nzU49OvV9elh/MY/wCFaXzR+cPVO4vj50D0/tn4fbB7&#10;Kxcu2N85Lau9c12t3VubDZaCTG5TaWE7AlxuBpcXQ5OKbw1a0G3xkHFo4shFE80c2tH8XDr1erN/&#10;+Ew3/CfTtjr3tHav8yH50deZHrep2QlZWfFvoLfmElod8zbprqKTGHu/snauZQS4aLGQyzDa2Mro&#10;Fr3riMw0dDHRYyXI+LasDh/h69w638/euvde9+691737r3Xvfuvde9+691737r3Xvfuvde9+6917&#10;37r3Xvfuvde9+691CyX/ABbsh/1BVX/WhvbkX9qv2j/D1V/gP2Hr4yHvu71zy697917r3v3Xuve/&#10;de697917r3v3Xuve/de697917r3v3Xuve/de697917r3v3Xuve/de697917r3v3Xuve/de697917&#10;r3v3Xuve/de697917r3v3Xuve/de697917r3v3Xuve/de697917r3v3Xuve/de697917r3v3Xuve&#10;/de697917r3v3Xuve/de697917r3v3Xuve/de697917r3v3Xuve/de697917r3v3Xuve/de69791&#10;7r3v3Xuve/de697917r3v3Xuve/de697917r3v3Xuve/de697917r6+/xO/7JY+NH/iv3Tf/AL7r&#10;He+H/Ov/ACuW7/8APbdf9X36z92L/kiWf/NCH/q2vQ/+w70bde9+691737r3Xvfuvde9+691737r&#10;3Xvfuvde9+691737r3Xfv3Wuudha3utfPqtTx6//1N/T2X9X697917r3v3Xuve/de697917r3v3X&#10;uve/de6xg21n/Ef737917r3u/V+ve/de697917r3v3Xuve/de697917r3v3Xuve/de697917r3v3&#10;XugV7/8Ajj0V8qOuK3qH5F9WbO7k6yyOTxWZrdk77xMWawFRlcHU/eYjIPRzEDy08nrjcEEG/wCC&#10;fe6kGox1ocanoN/jF8E/h58LpN6y/FL469X9CSdjpt2PfT9cbdhwJ3THtJq5tsrmDET5fsjk6/wX&#10;/T55P9V71Unia9apTo2Xv3Vuve/de6rg7S/lAfywe7OxN3dtdrfBn46757I37mance894Zvr7Gy5&#10;nc2frQBX5vMTQeNZqqoZfJUVDLrlkLSyM0jsxtWmAT1WnljqwPbO3MHs7bmA2jtnHQYjbe1cJitu&#10;bfxNM0jU2LweDoY8XicdAZmdykEEUcSl2JsvJJufdAABQdW49OlXS0tfS1NFXU0FZRVkE1LWUdXD&#10;HUUtVS1EZinp6mnmBSSN1JV0YEMCQQQfe+vdVt71/k2fypOwc425d0/y8/iPU5qaolq6qsxfSOx9&#10;s/xCqmYyT1WUptsUlHDVySMSzyVMbsxJJJNz72WauSf29awfLo3vRvxm+Ofxj2/V7U+OPQ3TnQ22&#10;8jPFVZPCdPdabO63x2WrIEMcddl6baNHSLVzgEjz1AeQ3N2Nz798+PXsefQ4e79e6IT31/K5/l4/&#10;KPsjJdwfIf4e9GdwdoZigxOLym+d8bLosxuLIY/BUS43DUlZXyENIlNTokMOq+lFVfoAPdM04n9v&#10;XugZ/wCGMP5QH/eu/wCL3/ouaH/o73vPz/af8/WqD069/wAMX/ygP+9d/wAX/wD0XVD/ANHe/VPq&#10;f29bx6dD/wDHH+W18DPiFvvIdnfGL4pdM9H9gZXbFfsvJbu692nS4LN1m1MpkqPMZHAz1cB5ppqr&#10;H0U7x2sXhjP496J9T1qlOju+79b6Kh8nPgv8PvmedmN8rPjn1V33J11/HxsaXsna9HuCbay7pNGd&#10;xx4aaezwpWnHUJqEVrOYIyRdR7rnyJ68RXoWuk+juoPjf1ltnpjobrnafU3VOzEyqbW2BsfEU+D2&#10;zghnM3U7lzLY/HUoCI1VkKyrrah+WkmlkkYlmJ9+/n16nQq+7de6r8yP8qb+W/lu7JvkfkvhZ8fK&#10;vvSo7Ih7hqOz5evsR/eqp7Rh3Au7BvuorVUB8k2TUZCWpZC0lQTLJqdmJrTyqf2nrWOPVgfu3W+v&#10;e/de66IBBBFweCDyCD9QR7917qvDtL+Uj/LC7p3BXbt7L+A3xQ3JuvK182UzO5x0lsXDbiz2SqpP&#10;LU1+4M3t+jpKmvmkbl5ayWRm5uTc+9Z8j1qg9OjBdBfD74ofFWlyFJ8aPjX0V0GmZgp6fOTdRdV7&#10;J2BkM/FSm9ONw5TbNFT1NeUPKtWTSsDze/vRrxPW6U4dGO92691Wh/OF+U/W/wAQP5bPy+7W7E3P&#10;iNvVGQ6M7L6662x2Sq0ird6du9i7Kr9q9dbOwVEp89VPU5CojmqVpkdqeiiqq2QLT0s0iapq7R59&#10;aJoK9fPa/wCEf3Uma3//ADdqDflFFOuG6L+O/cW/c3WCKT7TVuenoepcXjHqACgmmk3C9RFGzAsl&#10;PM6giNrPS/CB8/8AJ1RePX1VPbXTnWGeCGqgmpqmGKopqiKSCop540lgnhlQxywzRSAqyspKsrAg&#10;gkHj3rBwevdV3by/lC/ysd/5aozu6/5ePw4yGZrKiWsr8nS/HvrLC1uRrJ5RNNV5OfB46maplduX&#10;knLs3NyQTfdSTxP7T1qg9OnzZ38qj+WPsCspsls/+Xp8K8JlqKYVFFmKf4ydNzZqjmDBxJR5mrw8&#10;lVEQQCPHKLWFvoPfgSPM/tPXsfLo9mLxWLwmPpMThcbQYjFUEKU1DjMXR09Bj6KnjFo4KSipFSON&#10;FHARFAH4HvQAAoOt9T/e+vdZAb+6dUOOgw7j6Z6q+QfWu6unO7tgbY7R6t3vS0dFu7Ym8sZBmdt7&#10;gpsdlIM3QQ5PHVN1kENZS09TFflZI0cWZQfdurg0yOgB+Nf8vH4PfDrc+e3p8XPi7050Vu3dOBG1&#10;txbj662hQ4DL5fbn8RiyxwtbW093amNTTwTmK4BeNGNyot41rnqv5dHN9161173sGnXuiA95fyr/&#10;AOXL8mOy893J358MPj92t2puiLDwbl39vDr/ABGS3PuBMBiYMBhWzWVKrJVPTUNLTUUMkxZlghhi&#10;vojRV3kGvVujldd9e7K6m2Hs7q/rbbWL2b1919trDbO2RtHCQtS4Xa+1dvUKYzBYDDUpJ8NLR00c&#10;dPTQqdMcaKigKoA35de4dLEj/Y3455+vv3XuiHdofytP5bHdOdym6e0/gX8Rt67szlZLkc3u7LfH&#10;7q/+92ar53Mk9ZmN1UuNjyFVI7Es7z1LEk3Jv71TFBj7Kj/B1odZ+tv5Xn8tvp/NYzc/WPwI+H2y&#10;t04WeKqw+68J8dep6fdeKqoNJiqcbud8U1fBICqtriqFOoBr3597+R4fM9e49HqAAAVQAAAAAAAA&#10;BYAAe7cOt9Irsbsvrnp7Zma7H7b39svq7rzba0D7i312JunB7L2bgEyeThwuNfNbn3JPTUVKs9ZU&#10;09JC086h5pY41u7qp9Wg610/4HcGB3VhsduLa+bxG49v5ilirsRncDkqPMYfKUM664KzHZPHPJBP&#10;E45WSJypHIPvwIIqM9b4ceo+5Nx7X2RgM5vDd+ewG0NrbextXmty7p3JlMdgMBg8PjoGqa/L5zN5&#10;R4aelpoI1aSaeolVEUFmYAE+/EgCpx17j18kD/hSH88uvP5ln80Ouz3xvqG3/wBZ9Q9ebK+L/WW5&#10;9tR1mTi7ayeC3bmdz5zcu1qKFGepgq89uOtxeJkpQ611LS01VDqSoUe3EqAWbHVD19Sv4E9E5j4w&#10;fCH4h/HTci0Y3T0j8bOlest3tj5EmoZt57O68x+E3fU0c0ZZXjlycVXKjBiCGBBP1LY4VPVuHWb5&#10;N/Bj4f8AzPbZTfKz469Wd+nrddyLsM9l7ZpdxHag3eaA7nGGNT/mfvji8f8Acaf1fbxX/T7917oV&#10;ukOienvjV1jtzpfoPrnanU3VO0HzL7Y2DsnFw4bbWDfcWeqt0Zx8fjqf0oarIVlVWTEfqlldvqff&#10;uvdC1711XoMe2uk+mu/doz9f969S9Z907DqqmGtqdlds7D2t2LtOetp1Zaesl25u+lrKNpow7COQ&#10;w6lubEXPv3W+iNYf+TD/ACmMDnZNx4/+XN8OmyUkjS+LJdDdf5vDxSM/k1U23M1RVGOiKn9HipV0&#10;fRbD3oChrU/tP+fr1a4/yDqxzAbfwO1MJittbWwmI23tzA0FNisHt/AY2jw+Ew2LoYhT0WNxOJxy&#10;RwU9PDGAkUMMaoqgBQAB72AAKDA69Uk56d/futdFT+Tfwa+IPzP/ALk/7Nb8durO/f8ARt/eT+4X&#10;+kvbFJuP+6f98Djzuj+Cfdf5n7/+FY77nT+v7eK/6fe+t9Cb0V0B0r8Y+tsL078festn9Q9Xbeqs&#10;vW4TYmxcRT4PbmNq8/lJc3mamlx9MNKvU1c8s8rfUsx/w9+oBw8+vVr0L/vXWuiA94fyrf5c3yV7&#10;N3F3P358M+g+2u1t3Jhotzb+3tsTG5nc2dTb2Cpts4NclkZxrl+1x9HS0cOr9MUUaDhR79TOP8J6&#10;3Xo+GNx1Bhsdj8RiqKmx2LxVFS43G4+ihSno6DH0MC01FR0lPEAqRRRoqIigBVAAFvexgUHl17jn&#10;pt3VtPa2+tu5jaG9ttYDeO0tw0M2Mz+191YbHbh27nMbUC0+Py+Ey8c1NUwOOHhniZD+QffiARQi&#10;o69Ujh1XRuL+S5/KV3RkVyuU/lzfDyGrRvJpwXROwtq0LsV0lp8Xtejo6WS/1PkhNz6jzz70QTxJ&#10;/af8/Xq/6qDpa7W/lOfyvNlyUlRtr+XX8I8dW0LiSjyh+L3S1dmKaQfSSHM5HDTVat/tQmv/AI+9&#10;ioxnrx6PHtjae1tk4Wk23szbWA2jt7Hp46DA7Yw2OwGFoY7foo8Xio4oIx/giAe/BVUaQKDrxJOT&#10;0oPd+tdE/wC7P5fPwR+SW5Knenf/AMNfi/3JvesjpYarfHZHRfWm7d71EFFEsFJTzbxzGNlybRxx&#10;okaRmq0hVVQLAD3Snpj/AFfLr3RpNzba2/vLbe4Nn7rw+P3DtbdeEyu2ty7fy9LFW4nObfzlBJi8&#10;xh8nRTgpNT1NNLJBNE4KujFSLH3s0K0OQevDHDolXQv8r3+Xl8XOx8f2/wDHj4d9D9Pdn4rH5XFY&#10;zfWxti4zDbjx+OzlGcfmKWiyMI1xLUwM0M2ixZGZSdLEH1PtP7evV6Pj7t17oEvkB8behflX15P1&#10;N8j+pdj90dbVGXxmfl2X2Dg6XP4E5vDM7YrLJR1YIWog8kgjlUhgHYXsxB0RXr3SO+NHws+J/wAN&#10;cdu3E/Ff4/dX9C43fddislvKk602xRbbi3LXYOCamw9RlxSC8xpY6moWAMbIJH0ga2v4CnXujPe9&#10;9e6YN07U2vvnb2X2jvXbeA3htTP0UuNz22N04fHbg29m8dPxNQZfC5aOamqYXt6opomU/ke9MARR&#10;hUdeBI4dV85n+Tl/Kgz2RXKZD+XF8K1q1cSn+G/HHqvCUssmosXqMfhcZT08pJJLGSJtX5v78Vqa&#10;kn9p/wA/XujG9IfC34e/Geuqsr8c/ip8cuh8vXU32eQzPT3SnW/XGayNKQAafJZjaGNpKmoU6VuJ&#10;pWvYX+nvVBWvn17ozHu3Xugy3r3X031runYexuxu2us9gb17UnzVN1htDeu+9rbV3P2NU7bFIdxU&#10;2xMDnaqCqy8lAK+hNYmPilaEVEHkC+VNVSQOJ690JhAYWIBBH0PIIPu3XuiufL/5k/HH4H9Hbr7/&#10;APkx2RgOuNgbWx9bNSQ11dQR7k3rm6eikrKLZPXm3Z5Yp8xm67xlKTH0gLHmSQxwRyypUmmOvdfK&#10;V/lV7b7D/mXf8KAOle26Tb6YvJb9+cme+dfZdJj4amuwO0Nu7Q7UqfkpuyirawI3ipJqiCPA0k84&#10;VZKmrpYdQkmUFxqqmk5rj/P17FevsHe69e697917on/fv8vr4LfKfMy7m+RvxA+N/dO7ZqSmoG3t&#10;2H05sPcm+loKNQlLQw74r6FstHDGFVViSsCAAC1h70QP9WOvdNPRH8t3+X/8Yc/j93/H74YfGbqb&#10;euJWoTGb92b0zsPG9g4+OrjMNVFR79+ybMRpIhKOi1oUqbEW49+oPPP25/w9e6Ot7317r3v3Xuve&#10;/de697917r3v3Xuve/de697917r3v3Xuve/de697917r3v3Xuve/de6hZL/i3ZD/AKgqr/rQ3tyL&#10;+1X7R/h6q/wH7D18ZD33d655de9+691737r3Xvfuvde9+691737r3Xvfuvde9+691737r3Xvfuvd&#10;e9+691737r3Xvfuvde9+691737r3Xvfuvde9+691737r3Xvfuvde9+691737r3Xvfuvde9+69173&#10;7r3Xvfuvde9+691737r3Xvfuvde9+691737r3Xvfuvde9+691737r3Xvfuvde9+691737r3Xvfuv&#10;de9+691737r3Xvfuvde9+691737r3Xvfuvde9+691737r3Xvfuvde9+691737r3Xvfuvde9+6917&#10;37r3Xvfuvde9+6919ff4nf8AZLHxo/8AFfum/wD33WO98P8AnX/lct3/AOe26/6vv1n7sX/JEs/+&#10;aEP/AFbXof8A2Hejbr3v3Xuve/de697917r3v3Xuve/de697917r3v3Xuu/futdcwLe6k9VJr137&#10;11rr/9Xf09l/V+ve/de697917r3v3Xuve/de697917r3v3Xuve/de6xe7Dh1frv3vr3Xvfuvde9+&#10;691737r3Xvfuvde9+691737r3Xvfuvde9+691737r3Xvfuvde9+691737r3Xvfuvde9+691737r3&#10;Xvfuvde92Bx1rrv3br3Xvfuvde9+691737r3Xvfuvde9+691737r3Xvfuvde9+691737r3Xvfuvd&#10;e9+691737r3Xvfuvde9+691Uz/PA+OHyg+XP8tH5AfHn4e01HVd5dhV3U77fWp3vT9d1a4zZnb+C&#10;7Bzow+6q14aeCrlp8S1Oi1FVBGySODKDZW0KBhUVHWiKjrQDxX/CY7+fz8ld64bG/IDadBtejx8Z&#10;xlF2P8ivljsXsrCYHFggmKih66zu9c4kBCLphp8X9dIKgC6uhkX4R+ynVaHz63y/5Ln8m/qL+T90&#10;HuLZO3dzy9p959uV+Gz3e/clTi/4HBuKr27BUQbV2bs/b/lnahwOESsrTSrPPLU1NTU1VXPIiS09&#10;HRtkkmp6sBTq5f37rfXvfuvde9+691737r3Xvfuvde9+6912Db3o9aIr1z916r1737r3Xvfuvde9&#10;+69137sD5de697t1rr3v3Xuve/de697917r3v3Xuqpf503wX7o/mQ/y+O2fiF0Z2LsHrXdvZOe66&#10;yddleyqTPS7TzGF2Bvii3+m3K7I7Zp62tx5nyWNx0wrYcfVlVhaMwMJdaeyDUdW6+fxX/wDCZP8A&#10;4UBfGXctanx/27Q7jZpPHJvH43fLfZvW1FkUUXE4bsTN7IyjIbAATUKvwBoA59uakJyP8HWqEdcK&#10;n/hOR/wot+TWexmG+Qe09yHGpVxmHdPyL+Z/XXZWAwzyt45K56Xa27N3ZRQim8hpcbI5HCq5497q&#10;ifCP2UHXqE9bO/8AJk/4St9Y/Abs7aHyn+X/AGHtf5IfI/Ys9NmustlbRw+Qg6M6e3lSzs1Nvmjr&#10;N0RQZLdObogsM+Er67GY2nxlQXqY6CevgoK+koWZhQ4Hp14Cmetu33XrXXvfuvde9+691737r3Xv&#10;fuvde9+691737r3Xvfuvde9+691737r3Xvfuvde9+691737r3Xvewade679349e697917r3v3Xuv&#10;e/de697917r3v3Xuve/de697917r3v3Xuve/de697917r3v3Xuve/de697917r3v3XutUb/hR7/I&#10;/wDmb/Nu3j8eN6fHHtvo3C7c6D2LvvDJ1h27kd6bWra3c++czS5LcO4tubm21iM3TSvXUuKwtD9p&#10;XQUiRtS+Q1REmlNKaEnyp17rVRwf8gP/AIUxdHebavTuyu3MJtunDxQydP8Azu6h2PtmojdTEwps&#10;VUdg4SoVWSwIloUuLAj8e7fptlh+0A9ez5dKfrr/AISk/wA7f5N7zOc+Sc/XnUFRPJT/AMY3v8gv&#10;kPQdt7oqKEThZ1xq9R1G9JqqoRGZ4oKytpYnI0tUR31e9BgMKP8AB17reW/k6fyP/jV/KA2DuT+4&#10;+WrO4/kT2RR02O7U+RW6MBR4DMZTA0VStZRbD2BteCorl27t1aiOOtqaFMhVVNdVrHPX1tSlJjoK&#10;DXE1698h1dV7317r3v3Xuve/de697917r3v3Xuve/de697917r3v3Xuve/de697917r3v3Xuve/d&#10;e697917r3v3Xuve/de697917qFkv+LdkP+oKq/60N7ci/tV+0f4eqv8AAfsPXxkPfd3rnl1737r3&#10;Xvfuvde9+691737r3Xvfuvde9+691737r3Xvfuvde9+691737r3Xvfuvde9+691737r3Xvfuvde9&#10;+691737r3Xvfuvde9+691737r3Xvfuvde9+691737r3Xvfuvde9+691737r3Xvfuvde9+691737r&#10;3Xvfuvde9+691737r3Xvfuvde9+691737r3Xvfuvde9+691737r3Xvfuvde9+691737r3Xvfuvde&#10;9+691737r3Xvfuvde9+691737r3Xvfuvde9+691737r3Xvfuvde9+691737r3X19/id/2Sx8aP8A&#10;xX7pv/33WO98P+df+Vy3f/ntuv8Aq+/Wfuxf8kSz/wCaEP8A1bXof/Yd6Nuve/de697917r3v3Xu&#10;ve/de697917r3v3XuuwL+9da65gW96J6qTXrv3rrXXvfuvdf/9bf09l/V+ve/de697917r3v3Xuv&#10;e/de697917r3v3Xuve/de6xj9R/4Mffut/h697v1br3v3Xuve/de697917r3v3Xuve/de697917r&#10;3v3Xuve/de697917r3v3Xuve/de697917r3v3Xuve/de697917r3v3Xuve/A0PXuu/bnWuve/de6&#10;97917r3v3Xuve/de697917r3v3Xuve/de697917r3v3Xuve/de697917r3v3Xuve/de697917r3v&#10;3Xuve/de697917r3v3Xuve/de697917r3v3Xuve/de697917r3v3XuuSn8f7b3UjrRHn1y966r17&#10;37r3Xvfuvde9+69137uD17r3vfWuve/de697917rpfp795nrZ49d+/da697917r3v3Xuve/de697&#10;917r3v3Xuve/de697917r3v3Xuve/de697917r3v3Xuve/de697917r3v3Xuve/de697917r3v3X&#10;uve/de6792B9evde92691737r3Xvfuvde9+691737r3Xvfuvde9+691737r3Xvfuvde9+691737r&#10;3Xvfuvde9+691737r3Xvfuvde9+691737r3Xvfuvde9+691737r3Xvfuvde9+691737r3Xvfuvde&#10;9+691737r3Xvfuvde9+691737r3Xvfuvde9+691737r3XvfuvdcHRJEeN1DI6sjqfoysLMp/wI+v&#10;vwJBqOI698uqsf8Ahkf+VX/3hh1l/wCfLfX/ANdvcxf8EB7yf9H6f9kX/WroEf62/I//AEbov2v/&#10;ANBde/4ZH/lV/wDeGHWX/ny31/8AXb37/ggPeT/o/T/si/61de/1t+R/+jdF+1/+guvf8Mj/AMqv&#10;/vDDrL/z5b6/+u3v3/BAe8n/AEfp/wBkX/Wrr3+tvyP/ANG6L9r/APQXXv8Ahkf+VX/3hh1l/wCf&#10;LfX/ANdvfv8AggPeT/o/T/si/wCtXXv9bfkf/o3Rftf/AKC69/wyP/Kr/wC8MOsv/Plvr/67e/f8&#10;EB7yf9H6f9kX/Wrr3+tvyP8A9G6L9r/9Bde/4ZH/AJVf/eGHWX/ny31/9dvfv+CA95P+j9P+yL/r&#10;V17/AFt+R/8Ao3Rftf8A6C69/wAMj/yq/wDvDDrL/wA+W+v/AK7e/f8ABAe8n/R+n/ZF/wBauvf6&#10;2/I//Rui/a//AEF17/hkf+VX/wB4YdZf+fLfX/129+/4ID3k/wCj9P8Asi/61de/1t+R/wDo3Rft&#10;f/oLr3/DI/8AKr/7ww6y/wDPlvr/AOu3v3/BAe8n/R+n/ZF/1q69/rb8j/8ARui/a/8A0F17/hkf&#10;+VX/AN4YdZf+fLfX/wBdvfv+CA95P+j9P+yL/rV17/W35H/6N0X7X/6C69/wyP8Ayq/+8MOsv/Pl&#10;vr/67e/f8EB7yf8AR+n/AGRf9auvf62/I/8A0bov2v8A9Bde/wCGSP5Vf/eGHWX/AJ8t9f8A1296&#10;/wCCB95P+j9cf7zF/wBauvf62/I//Rui/a//AEF17/hkj+VX/wB4YdZf+fLfX/129+/4IH3k/wCj&#10;9cf7zF/1q69/rb8j/wDRui/a/wD0F17/AIZI/lV/94YdZf8Any31/wDXb37/AIIH3k/6P1x/vMX/&#10;AFq69/rb8j/9G6L9r/8AQXXv+GSP5Vf/AHhh1l/58t9f/Xb37/ggfeT/AKP1x/vMX/Wrr3+tvyP/&#10;ANG6L9r/APQXXv8Ahkf+VX/3hh1l/wCfHfX/ANd/fv8AggPeT/o/T/7zD/1q69/rb8jf9G6P9r/9&#10;Bde/4ZI/lVf94YdZf+fHfP8A9d/fv+CA94v+j9P/ALzD/wBa+vf62/I//Ruj/a//AEF17/hkj+VV&#10;/wB4YdZf+fHfP/139+/4ID3j/wCj9P8A7zD/ANa+vf62/I//AEbo/wBr/wDQXXv+GSP5VX/eGHWX&#10;/nx3z/8AXf37/ggPeP8A6P0/+8w/9a+vf62/I/8A0bo/2v8A9Bde/wCGSP5VX/eGHWX/AJ8d8/8A&#10;139+/wCCA94/+j9P/vMP/Wvr3+tvyP8A9G6P9r/9Bde/4ZI/lVf94YdZf+fHfP8A9d/fv+CA94/+&#10;j9P/ALzD/wBa+vf62/I//Ruj/a//AEF17/hkj+VV/wB4YdZf+fHfP/139+/4ID3j/wCj9P8A7zD/&#10;ANa+vf62/I//AEbo/wBr/wDQXXv+GSP5VX/eGHWX/nx3z/8AXf37/ggPeP8A6P0/+8w/9a+vf62/&#10;I/8A0bo/2v8A9Bde/wCGR/5Vf/eGHWX/AJ8d8/8A139+/wCCA94/+j/P/vMP/Wvr3+tvyP8A9G6P&#10;9r/9Bde/4ZH/AJVf/eGHWX/nx3z/APXf37/ggPeP/o/z/wC8w/8AWvr3+tvyP/0bo/2v/wBBde/4&#10;ZH/lV/8AeGHWX/nx3z/9d/fv+CA94/8Ao/z/AO8w/wDWvr3+tvyP/wBG6P8Aa/8A0F17/hkj+VX/&#10;AN4YdZf+fHfP/wBd/ev+CA94/wDo/wA/+8w/9a+vf62/I/8A0bo/2v8A9Bddf8Mj/wAqv/vDDrL/&#10;AM+O+f8A67e9f8ED7yf9H6f/AHmH/rV17/W35H/6NsX7X/6C69/wyP8Ayq/+8MOsv/Pjvn/67e/f&#10;8ED7yf8AR+n/AN5h/wCtfXv9bfkf/o2xftf/AKC69/wyP/Kr/wC8MOsv/Pjvn/67e/f8ED7yf9H6&#10;f/eYf+tfXv8AW35H/wCjbF+1/wDoLr3/AAyP/Kr/AO8MOsv/AD475/8Art79/wAED7yf9H6f/eYf&#10;+tfXv9bfkf8A6NsX7X/6C69/wyP/ACq/+8MOsv8Az475/wDrt79/wQPvJ/0fp/8AeYf+tfXv9bfk&#10;f/o2xftf/oLr3/DI/wDKr/7ww6y/8+O+f/rt79/wQPvJ/wBH6f8A3mH/AK19e/1t+R/+jbF+1/8A&#10;oLr3/DI/8qv/ALww6y/8+O+f/rt79/wQPvJ/0fp/95h/619e/wBbfkf/AKNsX7X/AOguvf8ADI/8&#10;qv8A7ww6y/8APjvn/wCu3v3/AAQPvJ/0fp/95h/619e/1t+R/wDo2xftf/oLr3/DI/8AKr/7ww6y&#10;/wDPjvn/AOu3v3/BA+8n/R+n/wB5h/619e/1t+R/+jbF+1/+guvf8Mj/AMqv/vDDrL/z475/+u3v&#10;3/BA+8n/AEfp/wDeYf8ArX17/W35H/6NsX7X/wCguvf8Mj/yq/8AvDDrL/z475/+u3v3/BA+8n/R&#10;+n/3mH/rX17/AFt+R/8Ao2xftf8A6C69/wAMj/yq/wDvDDrL/wA+O+f/AK7e/f8ABA+8n/R+n/3m&#10;H/rX17/W35H/AOjbF+1/+guvf8Mj/wAqv/vDDrL/AM+O+f8A67e/f8ED7yf9H6f/AHmH/rX17/W3&#10;5H/6NsX7X/6C69/wyP8Ayq/+8Mesv/Pjvn/67e/f8EF7x/8AR+n/AN5h/wCtfW/9bfkf/o2xftf/&#10;AKC67/4ZI/lV/wDeGHWX/nx3z/8AXb3r/ggveTh+/p/95h/61da/1t+R/wDo3R/tf/oLr3/DJH8q&#10;v/vDDrL/AM+O+f8A67e9/wDBA+8n/R+n/wB5h/61de/1t+R/+jdH+1/+guvf8Mkfyq/+8MOsv/Pj&#10;vn/67e/f8ED7yf8AR+n/AN5h/wCtXXv9bfkf/o3R/tf/AKC69/wyR/Kr/wC8MOsv/Pjvn/67e/f8&#10;ED7yf9H6f/eYf+tXXv8AW35H/wCjdH+1/wDoLro/ySf5VY/7kw6y/wDPlvn/AOu3vY+8D7yf9H6f&#10;/eYf+tXWx7bcjn/lnR/tf/oLrj/wyV/Kr/7wv6x/8+O+v/rv73/wQHvH/wBH6f8A3mH/AK1db/1t&#10;eRv+jdH+1/8AoLr3/DJX8qv/ALwv6x/8+O+v/rv79/wQHvH/ANH6f/eYf+tXXv8AW15G/wCjdH+1&#10;/wDoLr3/AAyV/Kr/AO8L+sf/AD476/8Arv79/wAEB7x/9H6f/eYf+tXXv9bXkb/o3R/tf/oLr3/D&#10;JX8qv/vC/rH/AM+O+v8A67+/f8EB7x/9H6f/AHmH/rV17/W15G/6N0f7X/6C69/wyV/Kr/7wv6x/&#10;8+O+v/rv71/wQHvH/wBH6f8A3mH/AK1de/1teRv+jdH+1/8AoLrr/hkr+VX/AN4X9Y/+fHfX/wBd&#10;/ev+CA95P+j/AD/7zD/1q69/ra8jf9G6P9r/APQXXv8Ahkr+VX/3hf1j/wCfHfX/ANd/fv8AggPe&#10;T/o/z/7zD/1q69/ra8jf9G6P9r/9BdWbbd2/hdpbfwW1duY6nxG3ts4fGbewOJpAwpMZhcNRJjsX&#10;jqYOWbxwwRxxoCSbKLkn3EN1cz31zJe3bF5ZmZ3Y8WdiWZj8ySSehpFFHBEsMQ0qgCqPQAUA/IDp&#10;5916d697917r3v3Xuve/de697917r3v3XuuwL/63vR60TTrJ7r1Tr3v3Xuve/de697917r//19/T&#10;2X9X697917r3v3Xuve/de697917r3v3Xuve/de697917rFze5/I/3rj37ra8eu/durde97691737&#10;r3Xvfuvde9+691737r3Xvfuvde9+691737r3Xvfuvde9+691737r3Xvfuvde9+691737r3Xvfuvd&#10;e9+691737r3Xvdgcda6792691737r3Xvfuvde9+691737r3Xvfuvde9+691737r3Xvfuvde9+691&#10;737r3Xvfuvde9+691737r3Xvfuvde9+691737r3Xvfuvde9+691737r3Xvfuvde9+691737r3Xvf&#10;uvde9+691zBv/r+6kdVIp13711rr3v3Xuve/de697917rv3cGvWuve99e697917rgn5/2Hvw6s3X&#10;P37qvXvfuvde9+691737r3Xvfuvde9+691737r3Xvfuvde9+691737r3Xvfuvde9+691737r3Xvf&#10;uvde9+691737r3Xvfuvde9+691737r3Xvfuvde97Bp17rv3YEHr3Xve+vde9+691737r3Xvfuvde&#10;9+691737r3Xvfuvde9+691737r3Xvfuvde9+691737r3Xvfuvde9+691737r3Xvfuvde9+691737&#10;r3Xvfuvde9+691737r3Xvfuvde9+691737r3Xvfuvde9+691737r3Xvfuvde9+691737r3Xvfuvd&#10;e9+691737r3Xvfuvde9+691737r3Xvfuvde9+691737r3Xvfuvde9+691737r3Xvfuvde9+69173&#10;7r3Xvfuvde9+69173Vevde92691737r3Xvfuvde9+691737r3Xvfuvde9+691737r3Xvfuvde96J&#10;p17rr3Tj17r3v3Xuve/de697917r3v3Xuve/de697917r3v3Xuve/de697917r3v3Xuve/de6979&#10;17r3v3Xuve/de6970OJ69173vr3Xvfuvde9+691jJv7t1cY6697631737r3Xvfuvde9+691737r3&#10;Xvfuvde9+691737r3Xvfuvde9+691737r3Xvfuvde9+691yA/r/tvyfeq9VJ65+69V697917r3v3&#10;Xuve/de697917r//0N/T2X9X697917r3v3Xuve/de697917r3v3Xuve/de697917rD/qf9b/AIk+&#10;/deHHrv3tfTq/Xfu3Xuve/de697917r3v3Xuve/de697917r3v3Xuve/de697917r3v3Xuve/de6&#10;97917r3v3Xuve/de697917r3v3Xuve/de6978DQ9e679uda697917r3v3Xuve/de697917r3v3Xu&#10;ve/de697917r3v3Xuve/de697917r3v3Xuve/de697917r3v3Xuve/de697917r3v3Xuve/de697&#10;917r3v3Xuve/de697917r3v3Xuve/de68Db3rr3WQG/uvVOve/de697917r3v3Xuve/cOvdd+7g1&#10;61173vr3XQ+g96HWzx6797611737r3Xvfuvde9+691737r3Xvfuvde9+691737r3Xvfuvde9+691&#10;737r3Xvfuvde9+691737r3Xvfuvde9+691737r3Xvfuvde9+691737r3Xvfuvde9+691372D17r3&#10;uwNevde97691737r3Xvfuvde9+691737r3Xvfuvde9+691737r3Xvfuvde9+691737r3Xvfuvde9&#10;+691737r3Xvfuvde9+691737r3Xvfuvde9+691737r3Xvfuvde9+691737r3Xvfuvde9+691737r&#10;3Xvfuvde9+691737r3Xvfuvde9+691737r3Xvfuvde9+691737r3Xvfuvde9+691737r3Xvfuvde&#10;9+691737r3Xvfuvde9+691737r3Xvfuvde91Xr3Xvduvde9+691737r3Xvfuvde9+691737r3Xvf&#10;uvde9+69173onr3XXunXuve/de697917r3v3Xuve/de697917r3v3Xuve/de697917r3v3Xuve/d&#10;e697917r3v3Xuve/de697917r3v3Xuve6+R63173brXXvfuvdcCb/wCt7sB1cCnXH3vrfXvfuvde&#10;9+691737r3Xvfuvde9+691737r3Xvfuvde9+691737r3Xvfuvde9+69139feutdcwAPeq16rUnrv&#10;3rrXXvfuvde9+691737r3Xvfuvde9+691//R39PZf1fr3v3Xuve/de697917r3v3Xuve/de69791&#10;7r3v3Xuve/de6xe9cOnOu/bnWuve/de697917r3v3Xuve/de697917r3v3Xuve/de697917r3v3X&#10;uve/de697917r3v3Xuve/de697917r3v3Xuve/de697917r3uwPXuu/dutde9+691737r3Xvfuvd&#10;e9+691737r3Xvfuvde9+691737r3Xvfuvde9+691737r3Xvfuvde9+691737r3Xvfuvde9+69173&#10;7r3Xvfuvde9+691737r3Xvfuvde9+691737r3Xvfuvddg296PXiK9c/deqde9+691737r3Xvfuvd&#10;e97Bp17rv3fj1rrpfoP99+ffutnj13791rr3v3Xuve/de697917r3v3Xuve/de697917r3v3Xuve&#10;/de697917r3v3Xuve/de697917r3v3Xuve/de697917r3v3Xuve/de697917r3v3Xuve/de69791&#10;7r3v3Xuve/de6797B69173YEHr3Xve+vde9+691737r3Xvfuvde9+691737r3Xvfuvde9+69173o&#10;8Ovde97691737r3Xvfuvde9+691737r3Xvfuvde9+691737r3Xvfuvde9+691737r3Xvfuvde9+6&#10;91737r3Xvfuvde9+691737r3Xvfuvde9+691737r3Xvfuvde9+691737r3Xvfuvde9+691737r3X&#10;vfuvde9+691737r3Xvfuvde9+691737r3Xvfuvde9+69173Vevde92691737r3Xvfuvde9+69173&#10;7r3Xvfuvde9+69173Un069117r17r3v3Xuve/de697917r3v3Xuve/de697917r3v3Xuve/de697&#10;917r3v3Xuve/de697917r3v3Xuve/de697917r3v3Xuve6+R63173brXXFj+P9v72B1YDz64e7dW&#10;697917r3v3Xuve/de697917r3v3Xuve/de697917r3v3Xuve/de697917r3v3XuuQH9feietE9c/&#10;deqde9+691737r3Xvfuvde9+691737r3Xvfuvde9+691/9Lf09l/V+ve/de697917r3v3Xuve/de&#10;697917r3v3Xuve/de697917rCOL+9Hqy8Ou/dget9d+7de697917r3v3Xuve/de697917r3v3Xuv&#10;e/de697917r3v3Xuve/de697917r3v3Xuve/de697917r3v3Xuve/de697917r3vwx17rv251rr3&#10;v3Xuve/de697917r3v3Xuve/de697917r3v3Xuve/de697917r3v3Xuve/de697917r3v3Xuve/d&#10;e697917r3v3Xuve/de697917r3v3Xuve/de697917r3v3Xuve/de697917r3v3Xuuwbf63vRHWiK&#10;9c/deq9e9+691737r3Xvfuvde97Bp17rv3frXXvfuvde9+691737r3Xvfuvde9+691737r3Xvfuv&#10;de9+691737r3Xvfuvde9+691737r3Xvfuvde9+691737r3Xvfuvde9+691737r3Xvfuvde9+6917&#10;37r3Xvfuvde9+691737r3Xvfuvde9+69173up69137tUde697317r3v3Xuve/de697917r3v3Xuv&#10;e/de66901Hr3XfvdfXr3Xve6jr3Xve+vde9+691737r3Xvfuvde9+691737r3Xvfuvde9+691737&#10;r3Xvfuvde9+691737r3Xvfuvde9+691737r3Xvfuvde9+691737r3Xvfuvde9+691737r3Xvfuvd&#10;e9+691737r3Xvfuvde9+691737r3Xvfuvde9+691737r3Xvfuvde9+69173ocOvde97691737r3X&#10;vfuvde9+691737r3Xveiade6691Jr17r3vXXuve/de697917r3v3Xuve/de697917r3v3Xuve/de&#10;697917r3v3Xuve/de697917r3v3Xuve/de697917r3v3Xuve/de697917rx+nv3W+uJNuPz72B14&#10;Drh7t1fr3v3Xuve/de697917r3v3Xuve/de697917r3v3Xuve/de697917r3v3XuuwCfeq9arTrm&#10;AB/xX3rqpJPXfvXWuve/de697917r3v3Xuve/de697917r3v3Xuve/de697917r/09/T2XDI6v17&#10;3vr3Xvfuvde9+691737r3Xvfuvde9+691737r3XvfuvdYf7R/wBc/wC9+9Hra8eu/fhg9W679ude&#10;697917r3v3Xuve/de697917r3v3Xuve/de697917r3v3Xuve/de697917r3v3Xuve/de697917r3&#10;v3Xuve/de697917r3v3Xuve7KfLr3Xfu3Wuve/de697917r3v3Xuve/de697917r3v3Xuve/de69&#10;7917r3v3Xuve/de697917r3vXXuve99e697917r3v3Xuve/de697917r3v3Xuve/de697917r3v3&#10;Xuve/de697917r3v3Xuve/de65A/g+6kdaI65e9dV697917r3v3Xuve/de679uda697917r3v3Xu&#10;ve/de697917r3v3Xuve/de697917r3v3Xuve/de697917r3v3Xuve/de697917r3v3Xuve/de697&#10;917r3v3Xuve/de697917r3v3Xuve/de697917r3v3Xuve/de6978OPXuve/de697917r3v3Xuve/&#10;de67921de6973Ude697317r3v3Xuve/de697917rr3Q+vXuve9de697917r3v1evde97qevde9+1&#10;Hr3Xfverr3XvftXXuve/auvde9+1de6979q691734Hr3Xvduvde9+691737r3Xvfuvde9+691737&#10;r3Xvfuvde9+691737r3Xvfuvde9+691737r3Xvfuvde9+691737r3Xvfuvde9+691737r3Xvfuvd&#10;e9+691737r3Xveiade6970vXuve7de697917r3v3Xuve/de697qT6de6691691737r3Xvfuvde9+&#10;691737r3Xvfuvde9+691737r3Xvfuvde9+691737r3Xvfuvde9+691737r3Xvfuvde9+691737r3&#10;Xvfuvde9+691737r3XTHj37rYGeuHu/V+uvfuvde9+691737r3Xvfuvde9+691737r3Xvfuvde9+&#10;691737r3Xf196611yAH+v71XrVT1y966r1737r3Xvfuvde9+691737r3Xvfuvde9+691737r3Xvf&#10;uvde9+691737r3X/1N/T2Wr1fr3u3Xuve/de697917r3v3Xuve/de697917r3v3Xuve/de6xE/Qf&#10;6m49+62OPXveur9e92Bx1rrv3br3Xvfuvde9+691737r3Xvfuvde9+691737r3Xvfuvde9+69173&#10;7r3Xvfuvde9+691737r3Xvfuvde9+691737r3Xvfuvde9+69173cGvWuu/e+vde9+691737r3Xvf&#10;uvde9+691737r3Xvfuvde9+691737r3Xvfuvde9+691737r3XXvQNevdd+99e697917r3v3Xuve/&#10;de697917r3v3Xuve/de697917r3v3Xuve/de697917r3v3Xuve/de65Kfx/tvdSOtEefXL3rqvXv&#10;fuvdcV/Pu3n1tuufu3Veve/de697917r3v3Xuve/de697917r3v3Xuve/de697917r3v3Xuve/de&#10;697917r3v3Xuve/de697917r3v3Xuve/de697917r3v3Xuve/de697917r3v3Xuve/de697917r3&#10;v3Xuve/de697917r3v3Xuve/de697917r3v3Xuve/de697917r3vdT17rv3vV17r3vdR17r3vfXu&#10;uvdOvde96691737r3Xvfuvde9+691737r3Xvfuvde9+691737r3Xvfuvde97HHr3Xfu/Xuve/de6&#10;97917r3v3Xuve/de697917r3v3Xuve/de697917r3v3Xuve/de697917r3v3Xuve/de697917r3v&#10;3Xuve/de697917r3v3Xuve9Ejr3XXupJPXuve9de6792HDr3Xvduvde9+69173omnXuuvdSa9e69&#10;7117r3v3Xuve/de697917r3v3Xuve/de697917r3v3Xuve/de697917r3v3Xuve/de697917r3v3&#10;Xuve/de697917r3v3Xuve/de697917r3v3Xuuibe9gdbAr1w/H+xPvZ6t59de99b697917r3v3Xu&#10;ve/de697917r3v3Xuve/de697917rsAn3qvWq065BR/r+9V6rXrl711rr3v3Xuve/de697917r3v&#10;3Xuve/de697917r3v3Xuve/de697917r3v3Xuve/de697917r//V38/ZX1frv2517r3v3Xuve/de&#10;697917r3v3Xuve/de697917r3v3XuuDcrf8Ax/417917rj71051734Gh61137c691737r3Xvfuvd&#10;e9+691737r3Xvfuvde9+691737r3Xvfuvde9+691737r3Xvfuvde9+691737r3Xvfuvde9+69173&#10;7r3Xvfuvde97Bp17rv3frXXvfuvde9+691737r3Xvfuvde9+691737r3Xvfuvde9+691737r3Xvf&#10;uvde9+69117qcHrfXve+tdd+99e697917r3v3Xuve/de697917r3v3Xuve/de697917r3v3Xuve/&#10;de697917r3v3Xuve/de65A/g+6kdVI65e9da68v093HHrx49d+99a697917r3v3Xuve/de697917&#10;r3v3Xuve/de697917r3v3Xuve/de697917r3v3Xuve/de697917r3v3Xuve/de697917r3v3Xuve&#10;/de697917r3v3Xuve/de697917r3v3Xuve/de697917r3v3Xuve/de697917r3v3Xuve/de69791&#10;7r3v3Xuve/de697917r3v3Xuve/de697917r3v3Xuve/de697917r3v3Xuve/de697917r3v3Xuv&#10;e/de697917r3va8evdd+79e697917r3v3Xuve/de697917r3v3Xuve/de697917r3v3Xuve/de69&#10;7917r3v3Xuve/de697917r3v3Xuve/de697917r3uurr3XXvVSevde96691737r3Xvfuvdd+7Dr3&#10;XvduHXuve6E9e6696691737r3Xvfuvde9+691737r3Xvfuvde9+691737r3Xvfuvde9+691737r3&#10;Xvfuvde9+691737r3Xvfuvde9+691737r3Xvfuvde9+691737r3XvfuvddE297A62BXrh7t1brr3&#10;7rfXvfuvde9+691737r3Xvfuvde9+6913Y/0PvXWqjrsD+vvxPXieuQA/HvRr1Uk9d+9da697917&#10;r3v3Xuve/de697917r3v3Xuve/de697917r3v3Xuve/de697917r3v3Xuve/de697917r3v3Xuv/&#10;1t/P2V9X6792X069173br3Xvfuvde9+691737r3Xvfuvde9+691737r3XvfuvdYR70erLw679+6t&#10;173YHHWuu/duvde9+691737r3Xvfuvde9+691737r3Xvfuvde9+691737r3Xvfuvde9+691737r3&#10;Xvfuvde9+691737r3Xvfuvde9+691737r3Xvdga9a6792691737r3Xvfuvde9+691737r3Xvfuvd&#10;e9+691737r3Xvfuvde9+691737r3XXurcOt9e96Bp17rv3frXXvfuvde9+691737r3Xvfuvde9+6&#10;91737r3Xvfuvde9+691737r3Xvfuvde9+691737r3XvfuvdcgfwfdSOqkdc/exwHWuve7da69791&#10;7r3v3Xuve/de697917r3v3Xuve/de697917r3v3Xuve/de697917r3v3Xuve/de697917r3v3Xuv&#10;e/de697917r3v3Xuve/de697917r3v3Xuve/de697917r3v3Xuve/de697917r3v3Xuve/de6979&#10;17r3v3Xuve/de697917r3v3Xuve/de697917r3v3Xuve/de697917r3v3Xuve/de697917r3v3Xu&#10;ve/de697917r3v3Xuve/de697917rv3tePXuve79e697917r3v3Xuve/de697917r3v3Xuve/de6&#10;97917r3v3Xuve/de697917r3v3Xuve/de697917r3vVR17r3uuo9e6696691737r3Xvfuvde9+69&#10;1737r3Xr29+6316/u1fLrXXvdevde9+691737r3Xvfuvde9+691737r3Xvfuvde9+691737r3Xvf&#10;uvde9+691737r3Xvfuvde9+691737r3Xvfuvde9+691737r3Xvfuvde9+691737r3XvfuvddE297&#10;A62BXrh7t1brr37rfXvfuvde9+691737r3Xdj/Q+9daqOuWn/H3qvWtXXYA/Hvxr1ok9d+9da697&#10;917r3v3Xuve/de697917r3v3Xuve/de697917r3v3Xuve/de697917r3v3Xuve/de697917r3v3X&#10;uve/de697917r3v3Xuv/19/P2V9X679+4de697c691737r3Xvfuvde9+691737r3Xvfuvde9+691&#10;737r3WHk8n8j/euPej1tePXfv3V+ve/A0PWuu/bnXuve/de697917r3v3Xuve/de697917r3v3Xu&#10;ve/de697917r3v3Xuve/de697917r3v3Xuve/de697917r3v3Xuve/de697917r3v3Xuve79a679&#10;7691737r3Xvfuvde9+691737r3Xvfuvde9+691737r3Xvfuvde9+691737r3XXts4PW+ve7A+XXu&#10;u/dutde9+691737r3Xvfuvde9+691737r3Xvfuvde9+691737r3Xvfuvde9+691737r3Xvfuvde9&#10;+691lBv731Tr3v3Wuve/de697917r3v3Xuve/de6970DXr3Xve+vde9+691737r3Xvfuvde9+691&#10;737r3Xvfuvde9+691737r3Xvfuvde9+691737r3Xvfuvde9+691737r3Xvfuvde9+691737r3Xvf&#10;uvde9+691737r3Xvfuvde9+691737r3Xvfuvde9+691737r3Xvfuvde9+691737r3Xvfuvde9+69&#10;1737r3Xvfuvde9+691737r3Xvfuvde9+691737r3Xvfuvde9+69137svXuve7de697917r3v3Xuv&#10;e/de697917r3v3Xuve/de697917r3v3Xuve/de697917r3vWode66911Hr3Xveuvde9+691737r3&#10;Xvfuvde9+691737r3XRIHv3W6V66Lf097p1unXH3bq3WT3Tpvr3v3Xuve/de697917r3v3Xuve/d&#10;e697917r3v3Xuve/de697917r3v3Xuve/de697917r3v3Xuve/de697917r3v3Xuve/de697917r&#10;3v3Xuve/de697917rom3vYHWwK9cPdurdde/db697917rJpH9PdanqlT13711rr3v3Xuve/de697&#10;917r3v3Xuve/de697917r3v3Xuve/de697917r3v3Xuve/de697917r3v3Xuve/de697917r3v3X&#10;uve/de697917r3v3Xuve/de697917r3v3Xuv/9Dfz9lfV+ve/de6792U+XXuve7de697917r3v3X&#10;uve/de697917r3v3Xuve/de64P8A2f8AY+/deHHrj71051737r3Xvdgetdd+7de697917r3v3Xuv&#10;e/de697917r3v3Xuve/de697917r3v3Xuve/de697917r3v3Xuve/de697917r3v3Xuve/de6979&#10;17r3v3Xuve9g069137v1rr3v3Xuve/de697917r3v3Xuve/de697917r3v3Xuve/de697917r3v3&#10;XuuvdG9et9e9669173YHr3Xfu3Wuve/de697917r3v3Xuve/de697917r3v3Xuve/de697917r3v&#10;3Xuve/de697917r3va8evddg29260RXrIDf3XqvXvfutde9+691737r3Xvfuvde91YefW+ve/A+v&#10;Xuve7da697917r3v3Xuve/de697917r3v3Xuve/de697917r3v3Xuve/de697917r3v3Xuve/de6&#10;97917r3v3Xuve/de697917r3v3Xuve/de697917r3v3Xuve/de697917r3v3Xuve/de697917r3v&#10;3Xuve/de697917r3v3Xuve/de697917r3v3Xuve/de697917r3v3Xuve/de697917r3v3Xuve/de&#10;6792HAde697t17r3v3Xuve/de697917r3v3Xuve/de697917r3vRNOvde961Hr3XXvVT17r3vXXu&#10;ve/de697917r3v3Xuve/de697917r3v3Xuuiw97p1uh64lj73Tq1B11731vrr37r3XY+o/1/eutH&#10;h1k916p1737r3Xvfuvde9+691737r3Xvfuvde9+691737r3Xvfuvde9+691737r3Xvfuvde9+691&#10;737r3Xvfuvde9+691737r3Xvfuvde9+691737r3XvfuvddE2/wBf3sDrYHXD3bq/XXv3Xuve/de6&#10;97917rL7p031737r3Xvfuvde9+691737r3Xvfuvde9+691737r3Xvfuvde9+691737r3Xvfuvde9&#10;+691737r3Xvfuvde9+691737r3Xvfuvde9+691737r3Xvfuvde9+691737r3Xvfuvdf/0d/P2V9X&#10;697917rv3sGnXuve79e697917r3v3Xuve/de697917r3v3Xuve/de697917rF71051737r3Xvfga&#10;de679uda697917r3v3Xuve/de697917r3v3Xuve/de697917r3v3Xuve/de697917r3v3Xuve/de&#10;697917r3v3Xuve/de697917r3v3Xuve/de697sDXrXXfu3Xuve/de697917r3v3Xuve/de697917&#10;r3v3Xuve/de697917r3v3Xuuvejkde697p1vr3v3Xuve7g161137317r3v3Xuve/de697917r3v3&#10;Xuve/de697917r3v3Xuve/de697917r3v3Xuve7jh17r3vfXuuwbe9da65g391p1UinXfv3Wuve/&#10;de697917r3v3XuuvbfW+ve9g069137vx611737r3Xvfuvde9+691737r3Xvfuvde9+691737r3Xv&#10;fuvde9+691737r3Xvfuvde9+691737r3Xvfuvde9+691737r3Xvfuvde9+691737r3Xvfuvde9+6&#10;91737r3Xvfuvde9+691737r3Xvfuvde9+691737r3Xvfuvde9+691737r3Xvfuvde9+691737r3X&#10;vfuvde9+691737r3Xvfuvdd+3Ovde9+691737r3Xvfuvde9+691737r3Xvfuvde9+69173oivXuu&#10;vdSKde697117r3v3Xuve/de697917r3v3Xuurj3uh63Q9dav6e/U63Trje/vfW+uve+t9e9+6917&#10;37r3Xvfuvdcl+o96PDrR4dc/deqde9+691737r3Xvfuvde9+691737r3Xvfuvde9+691737r3Xvf&#10;uvde9+691737r3Xvfuvde9+691737r3Xvfuvde9+691737r3Xvfuvde9+691xJ/p72B1YDrj7t1b&#10;rr37r3Xvfuvde9+69178j/XH+9+6Hy60eHWX37qnXvfuvde9+691737r3Xvfuvde9+691737r3Xv&#10;fuvde9+691737r3Xvfuvde9+691737r3Xvfuvde9+691737r3Xvfuvde9+691737r3Xvfuvde9+6&#10;91737r3Xvfuvde9+691//9lQSwMECgAAAAAAAAAhANb8i6YALQEAAC0BABUAAABkcnMvbWVkaWEv&#10;aW1hZ2UxLmpwZWf/2P/gABBKRklGAAECAQCWAJYAAP/tACxQaG90b3Nob3AgMy4wADhCSU0D7QAA&#10;AAAAEACWAAAAAQABAJYAAAABAAH/4UZVaHR0cDovL25zLmFkb2JlLmNvbS94YXAvMS4wLwA8P3hw&#10;YWNrZXQgYmVnaW49Iu+7vyIgaWQ9Ilc1TTBNcENlaGlIenJlU3pOVGN6a2M5ZCI/Pgo8eDp4bXBt&#10;ZXRhIHhtbG5zOng9ImFkb2JlOm5zOm1ldGEvIiB4OnhtcHRrPSJBZG9iZSBYTVAgQ29yZSA1LjYt&#10;YzAxNCA3OS4xNTY4MjEsIDIwMTQvMDgvMjktMDM6MDc6NTAgICAgICAgICI+CiAgIDxyZGY6UkRG&#10;IHhtbG5zOnJkZj0iaHR0cDovL3d3dy53My5vcmcvMTk5OS8wMi8yMi1yZGYtc3ludGF4LW5zIyI+&#10;CiAgICAgIDxyZGY6RGVzY3JpcHRpb24gcmRmOmFib3V0PSIiCiAgICAgICAgICAgIHhtbG5zOnht&#10;cD0iaHR0cDovL25zLmFkb2JlLmNvbS94YXAvMS4wLyIKICAgICAgICAgICAgeG1sbnM6eG1wR0lt&#10;Zz0iaHR0cDovL25zLmFkb2JlLmNvbS94YXAvMS4wL2cvaW1nLyIKICAgICAgICAgICAgeG1sbnM6&#10;eG1wTU09Imh0dHA6Ly9ucy5hZG9iZS5jb20veGFwLzEuMC9tbS8iCiAgICAgICAgICAgIHhtbG5z&#10;OnN0UmVmPSJodHRwOi8vbnMuYWRvYmUuY29tL3hhcC8xLjAvc1R5cGUvUmVzb3VyY2VSZWYjIgog&#10;ICAgICAgICAgICB4bWxuczpzdEV2dD0iaHR0cDovL25zLmFkb2JlLmNvbS94YXAvMS4wL3NUeXBl&#10;L1Jlc291cmNlRXZlbnQjIgogICAgICAgICAgICB4bWxuczpkYz0iaHR0cDovL3B1cmwub3JnL2Rj&#10;L2VsZW1lbnRzLzEuMS8iCiAgICAgICAgICAgIHhtbG5zOnBkZj0iaHR0cDovL25zLmFkb2JlLmNv&#10;bS9wZGYvMS4zLyI+CiAgICAgICAgIDx4bXA6TW9kaWZ5RGF0ZT4yMDE1LTA2LTAxVDExOjQ0OjQw&#10;WjwveG1wOk1vZGlmeURhdGU+CiAgICAgICAgIDx4bXA6Q3JlYXRlRGF0ZT4yMDE1LTA2LTAxVDEz&#10;OjQ0OjM4KzAyOjAwPC94bXA6Q3JlYXRlRGF0ZT4KICAgICAgICAgPHhtcDpNZXRhZGF0YURhdGU+&#10;MjAxNS0wNi0wMVQxMzo0NDozOCswMjowMDwveG1wOk1ldGFkYXRhRGF0ZT4KICAgICAgICAgPHht&#10;cDpDcmVhdG9yVG9vbD5BZG9iZSBJbGx1c3RyYXRvciBDQyAyMDE0IChXaW5kb3dzKTwveG1wOkNy&#10;ZWF0b3JUb29sPgogICAgICAgICA8eG1wOlRodW1ibmFpbHM+CiAgICAgICAgICAgIDxyZGY6QWx0&#10;PgogICAgICAgICAgICAgICA8cmRmOmxpIHJkZjpwYXJzZVR5cGU9IlJlc291cmNlIj4KICAgICAg&#10;ICAgICAgICAgICAgPHhtcEdJbWc6d2lkdGg+MjU2PC94bXBHSW1nOndpZHRoPgogICAgICAgICAg&#10;ICAgICAgICA8eG1wR0ltZzpoZWlnaHQ+MTgwPC94bXBHSW1nOmhlaWdodD4KICAgICAgICAgICAg&#10;ICAgICAgPHhtcEdJbWc6Zm9ybWF0PkpQRUc8L3htcEdJbWc6Zm9ybWF0PgogICAgICAgICAgICAg&#10;ICAgICA8eG1wR0ltZzppbWFnZT4vOWovNEFBUVNrWkpSZ0FCQWdFQWxnQ1dBQUQvN1FBc1VHaHZk&#10;Rzl6YUc5d0lETXVNQUE0UWtsTkErMEFBQUFBQUJBQWxnQUFBQUVBJiN4QTtBUUNXQUFBQUFRQUIv&#10;K0lNV0VsRFExOVFVazlHU1V4RkFBRUJBQUFNU0V4cGJtOENFQUFBYlc1MGNsSkhRaUJZV1ZvZ0I4&#10;NEFBZ0FKJiN4QTtBQVlBTVFBQVlXTnpjRTFUUmxRQUFBQUFTVVZESUhOU1IwSUFBQUFBQUFBQUFB&#10;QUFBQUFBQVBiV0FBRUFBQUFBMHkxSVVDQWdBQUFBJiN4QTtBQUFBQUFBQUFBQUFBQUFBQUFBQUFB&#10;QUFBQUFBQUFBQUFBQUFBQUFBQUFBQUFBQUFBQUFBQUFBQUFBQVJZM0J5ZEFBQUFWQUFBQUF6JiN4&#10;QTtaR1Z6WXdBQUFZUUFBQUJzZDNSd2RBQUFBZkFBQUFBVVltdHdkQUFBQWdRQUFBQVVjbGhaV2dB&#10;QUFoZ0FBQUFVWjFoWldnQUFBaXdBJiN4QTtBQUFVWWxoWldnQUFBa0FBQUFBVVpHMXVaQUFBQWxR&#10;QUFBQndaRzFrWkFBQUFzUUFBQUNJZG5WbFpBQUFBMHdBQUFDR2RtbGxkd0FBJiN4QTtBOVFBQUFB&#10;a2JIVnRhUUFBQS9nQUFBQVViV1ZoY3dBQUJBd0FBQUFrZEdWamFBQUFCREFBQUFBTWNsUlNRd0FB&#10;QkR3QUFBZ01aMVJTJiN4QTtRd0FBQkR3QUFBZ01ZbFJTUXdBQUJEd0FBQWdNZEdWNGRBQUFBQUJE&#10;YjNCNWNtbG5hSFFnS0dNcElERTVPVGdnU0dWM2JHVjBkQzFRJiN4QTtZV05yWVhKa0lFTnZiWEJo&#10;Ym5rQUFHUmxjMk1BQUFBQUFBQUFFbk5TUjBJZ1NVVkROakU1TmpZdE1pNHhBQUFBQUFBQUFBQUFB&#10;QUFTJiN4QTtjMUpIUWlCSlJVTTJNVGsyTmkweUxqRUFBQUFBQUFBQUFBQUFBQUFBQUFBQUFBQUFB&#10;QUFBQUFBQUFBQUFBQUFBQUFBQUFBQUFBQUFBJiN4QTtBQUFBQUFBQUFBQUFBRmhaV2lBQUFBQUFB&#10;QUR6VVFBQkFBQUFBUmJNV0ZsYUlBQUFBQUFBQUFBQUFBQUFBQUFBQUFCWVdWb2dBQUFBJiN4QTtB&#10;QUFBYjZJQUFEajFBQUFEa0ZoWldpQUFBQUFBQUFCaW1RQUF0NFVBQUJqYVdGbGFJQUFBQUFBQUFD&#10;U2dBQUFQaEFBQXRzOWtaWE5qJiN4QTtBQUFBQUFBQUFCWkpSVU1nYUhSMGNEb3ZMM2QzZHk1cFpX&#10;TXVZMmdBQUFBQUFBQUFBQUFBQUJaSlJVTWdhSFIwY0RvdkwzZDNkeTVwJiN4QTtaV011WTJnQUFB&#10;QUFBQUFBQUFBQUFBQUFBQUFBQUFBQUFBQUFBQUFBQUFBQUFBQUFBQUFBQUFBQUFBQUFBQUFBQUFB&#10;QVpHVnpZd0FBJiN4QTtBQUFBQUFBdVNVVkRJRFl4T1RZMkxUSXVNU0JFWldaaGRXeDBJRkpIUWlC&#10;amIyeHZkWElnYzNCaFkyVWdMU0J6VWtkQ0FBQUFBQUFBJiN4QTtBQUFBQUFBdVNVVkRJRFl4T1RZ&#10;MkxUSXVNU0JFWldaaGRXeDBJRkpIUWlCamIyeHZkWElnYzNCaFkyVWdMU0J6VWtkQ0FBQUFBQUFB&#10;JiN4QTtBQUFBQUFBQUFBQUFBQUFBQUFBQUFHUmxjMk1BQUFBQUFBQUFMRkpsWm1WeVpXNWpaU0JX&#10;YVdWM2FXNW5JRU52Ym1ScGRHbHZiaUJwJiN4QTtiaUJKUlVNMk1UazJOaTB5TGpFQUFBQUFBQUFB&#10;QUFBQUFDeFNaV1psY21WdVkyVWdWbWxsZDJsdVp5QkRiMjVrYVhScGIyNGdhVzRnJiN4QTtTVVZE&#10;TmpFNU5qWXRNaTR4QUFBQUFBQUFBQUFBQUFBQUFBQUFBQUFBQUFBQUFBQUFBQUIyYVdWM0FBQUFB&#10;QUFUcFA0QUZGOHVBQkRQJiN4QTtGQUFEN2N3QUJCTUxBQU5jbmdBQUFBRllXVm9nQUFBQUFBQk1D&#10;VllBVUFBQUFGY2Y1MjFsWVhNQUFBQUFBQUFBQVFBQUFBQUFBQUFBJiN4QTtBQUFBQUFBQUFBQUFB&#10;QUtQQUFBQUFuTnBaeUFBQUFBQVExSlVJR04xY25ZQUFBQUFBQUFFQUFBQUFBVUFDZ0FQQUJRQUdR&#10;QWVBQ01BJiN4QTtLQUF0QURJQU53QTdBRUFBUlFCS0FFOEFWQUJaQUY0QVl3Qm9BRzBBY2dCM0FI&#10;d0FnUUNHQUlzQWtBQ1ZBSm9BbndDa0FLa0FyZ0N5JiN4QTtBTGNBdkFEQkFNWUF5d0RRQU5VQTJ3&#10;RGdBT1VBNndEd0FQWUErd0VCQVFjQkRRRVRBUmtCSHdFbEFTc0JNZ0U0QVQ0QlJRRk1BVklCJiN4&#10;QTtXUUZnQVdjQmJnRjFBWHdCZ3dHTEFaSUJtZ0doQWFrQnNRRzVBY0VCeVFIUkFka0I0UUhwQWZJ&#10;QitnSURBZ3dDRkFJZEFpWUNMd0k0JiN4QTtBa0VDU3dKVUFsMENad0p4QW5vQ2hBS09BcGdDb2dL&#10;c0FyWUN3UUxMQXRVQzRBTHJBdlVEQUFNTEF4WURJUU10QXpnRFF3TlBBMW9EJiN4QTtaZ055QTM0&#10;RGlnT1dBNklEcmdPNkE4Y0Qwd1BnQSt3RCtRUUdCQk1FSUFRdEJEc0VTQVJWQkdNRWNRUitCSXdF&#10;bWdTb0JMWUV4QVRUJiN4QTtCT0VFOEFUK0JRMEZIQVVyQlRvRlNRVllCV2NGZHdXR0JaWUZwZ1cx&#10;QmNVRjFRWGxCZllHQmdZV0JpY0dOd1pJQmxrR2FnWjdCb3dHJiN4QTtuUWF2QnNBRzBRYmpCdlVI&#10;QndjWkJ5c0hQUWRQQjJFSGRBZUdCNWtIckFlL0I5SUg1UWY0Q0FzSUh3Z3lDRVlJV2dodUNJSUls&#10;Z2lxJiN4QTtDTDRJMGdqbkNQc0pFQWtsQ1RvSlR3bGtDWGtKandta0Nib0p6d25sQ2ZzS0VRb25D&#10;ajBLVkFwcUNvRUttQXF1Q3NVSzNBcnpDd3NMJiN4QTtJZ3M1QzFFTGFRdUFDNWdMc0F2SUMrRUwr&#10;UXdTRENvTVF3eGNESFVNamd5bkRNQU0yUXp6RFEwTkpnMUFEVm9OZEEyT0Rha053dzNlJiN4QTtE&#10;ZmdPRXc0dURra09aQTUvRHBzT3RnN1NEdTRQQ1E4bEQwRVBYZzk2RDVZUHN3L1BEK3dRQ1JBbUVF&#10;TVFZUkIrRUpzUXVSRFhFUFVSJiN4QTtFeEV4RVU4UmJSR01FYW9SeVJIb0VnY1NKaEpGRW1RU2hC&#10;S2pFc01TNHhNREV5TVRReE5qRTRNVHBCUEZFK1VVQmhRbkZFa1VhaFNMJiN4QTtGSzBVemhUd0ZS&#10;SVZOQlZXRlhnVm14VzlGZUFXQXhZbUZra1diQmFQRnJJVzFoYjZGeDBYUVJkbEY0a1hyaGZTRi9j&#10;WUd4aEFHR1VZJiN4QTtpaGl2R05VWStoa2dHVVVaYXhtUkdiY1ozUm9FR2lvYVVScDNHcDRheFJy&#10;c0d4UWJPeHRqRzRvYnNodmFIQUljS2h4U0hIc2NveHpNJiN4QTtIUFVkSGgxSEhYQWRtUjNESGV3&#10;ZUZoNUFIbW9lbEI2K0h1a2ZFeDgrSDJrZmxCKy9IK29nRlNCQklHd2dtQ0RFSVBBaEhDRklJWFVo&#10;JiN4QTtvU0hPSWZzaUp5SlZJb0lpcnlMZEl3b2pPQ05tSTVRandpUHdKQjhrVFNSOEpLc2syaVVK&#10;SlRnbGFDV1hKY2NsOXlZbkpsY21oeWEzJiN4QTtKdWduR0NkSkozb25xeWZjS0Ewb1B5aHhLS0lv&#10;MUNrR0tUZ3BheW1kS2RBcUFpbzFLbWdxbXlyUEt3SXJOaXRwSzUwcjBTd0ZMRGtzJiN4QTtiaXlp&#10;TE5jdERDMUJMWFl0cXkzaExoWXVUQzZDTHJjdTdpOGtMMW92a1MvSEwvNHdOVEJzTUtRdzJ6RVNN&#10;VW94Z2pHNk1mSXlLakpqJiN4QTtNcHN5MURNTk0wWXpmek80TS9FMEt6UmxOSjQwMkRVVE5VMDFo&#10;elhDTmYwMk56WnlOcTQyNlRja04yQTNuRGZYT0JRNFVEaU1PTWc1JiN4QTtCVGxDT1g4NXZEbjVP&#10;alk2ZERxeU91ODdMVHRyTzZvNzZEd25QR1U4cER6alBTSTlZVDJoUGVBK0lENWdQcUErNEQ4aFAy&#10;RS9vai9pJiN4QTtRQ05BWkVDbVFPZEJLVUZxUWF4QjdrSXdRbkpDdFVMM1F6cERmVVBBUkFORVIw&#10;U0tSTTVGRWtWVlJacEYza1lpUm1kR3EwYndSelZIJiN4QTtlMGZBU0FWSVMwaVJTTmRKSFVsalNh&#10;bEo4RW8zU24xS3hFc01TMU5MbWt2aVRDcE1ja3k2VFFKTlNrMlRUZHhPSlU1dVRyZFBBRTlKJiN4&#10;QTtUNU5QM1ZBblVIRlF1MUVHVVZCUm0xSG1VakZTZkZMSFV4TlRYMU9xVS9aVVFsU1BWTnRWS0ZW&#10;MVZjSldEMVpjVnFsVzkxZEVWNUpYJiN4QTs0Rmd2V0gxWXkxa2FXV2xadUZvSFdsWmFwbHIxVzBW&#10;YmxWdmxYRFZjaGx6V1hTZGRlRjNKWGhwZWJGNjlYdzlmWVYrellBVmdWMkNxJiN4QTtZUHhoVDJH&#10;aVlmVmlTV0tjWXZCalEyT1hZK3RrUUdTVVpPbGxQV1dTWmVkbVBXYVNadWhuUFdlVForbG9QMmlX&#10;YU94cFEybWFhZkZxJiN4QTtTR3FmYXZkclQydW5hLzlzVjJ5dmJRaHRZRzI1YmhKdWEyN0VieDV2&#10;ZUcvUmNDdHdobkRnY1RweGxYSHdja3R5cG5NQmMxMXp1SFFVJiN4QTtkSEIwekhVb2RZVjE0WFkr&#10;ZHB0MitIZFdkN040RVhodWVNeDVLbm1KZWVkNlJucWxld1I3WTN2Q2ZDRjhnWHpoZlVGOW9YNEJm&#10;bUorJiN4QTt3bjhqZjRSLzVZQkhnS2lCQ29GcmdjMkNNSUtTZ3ZTRFY0TzZoQjJFZ0lUamhVZUZx&#10;NFlPaG5LRzE0YzdoNStJQklocGlNNkpNNG1aJiN4QTtpZjZLWklyS2l6Q0xsb3Y4akdPTXlvMHhq&#10;WmlOLzQ1bWpzNlBObytla0FhUWJwRFdrVCtScUpJUmtucVM0NU5OazdhVUlKU0tsUFNWJiN4QTtY&#10;NVhKbGpTV241Y0tsM1dYNEpoTW1MaVpKSm1RbWZ5YWFKclZtMEticjV3Y25JbWM5NTFrbmRLZVFK&#10;NnVueDJmaTUvNm9HbWcyS0ZIJiN4QTtvYmFpSnFLV293YWpkcVBtcEZha3g2VTRwYW1tR3FhTHB2&#10;Mm5icWZncUZLb3hLazNxYW1xSEtxUHF3S3JkYXZwckZ5czBLMUVyYml1JiN4QTtMYTZocnhhdmk3&#10;QUFzSFd3NnJGZ3NkYXlTN0xDc3ppenJyUWx0SnkxRTdXS3RnRzJlYmJ3dDJpMzRMaFp1Tkc1U3Ju&#10;Q3VqdTZ0YnN1JiN4QTt1NmU4SWJ5YnZSVzlqNzRLdm9TKy83OTZ2L1hBY01Ec3dXZkI0OEpmd3R2&#10;RFdNUFV4RkhFenNWTHhjakdSc2JEeDBISHY4Zzl5THpKJiN4QTtPc201eWpqS3Q4czJ5N2JNTmN5&#10;MXpUWE50YzQyenJiUE44KzQwRG5RdXRFODBiN1NQOUxCMDBUVHh0UkoxTXZWVHRYUjFsWFcyTmRj&#10;JiN4QTsxK0RZWk5qbzJXelo4ZHAyMnZ2YmdOd0YzSXJkRU4yVzNoemVvdDhwMzYvZ051Qzk0VVRo&#10;ek9KVDR0dmpZK1ByNUhQay9PV0U1ZzNtJiN4QTtsdWNmNTZub011aTg2VWJwME9wYjZ1WHJjT3Y3&#10;N0lidEVlMmM3aWp1dE85QTc4endXUERsOFhMeC8vS004eG56cC9RMDlNTDFVUFhlJiN4QTs5bTMy&#10;Ky9lSytCbjRxUGs0K2NmNlYvcm4rM2Y4Qi95WS9Tbjl1djVML3R6L2JmLy8vKzRBRGtGa2IySmxB&#10;R1RBQUFBQUFmL2JBSVFBJiN4QTtCZ1FFQkFVRUJnVUZCZ2tHQlFZSkN3Z0dCZ2dMREFvS0N3b0tE&#10;QkFNREF3TURBd1FEQTRQRUE4T0RCTVRGQlFURXh3Ykd4c2NIeDhmJiN4QTtIeDhmSHg4Zkh3RUhC&#10;d2NOREEwWUVCQVlHaFVSRlJvZkh4OGZIeDhmSHg4Zkh4OGZIeDhmSHg4Zkh4OGZIeDhmSHg4Zkh4&#10;OGZIeDhmJiN4QTtIeDhmSHg4Zkh4OGZIeDhmSHg4Zi84QUFFUWdBdEFFQUF3RVJBQUlSQVFNUkFm&#10;L0VBYUlBQUFBSEFRRUJBUUVBQUFBQUFBQUFBQVFGJiN4QTtBd0lHQVFBSENBa0tDd0VBQWdJREFR&#10;RUJBUUVBQUFBQUFBQUFBUUFDQXdRRkJnY0lDUW9MRUFBQ0FRTURBZ1FDQmdjREJBSUdBbk1CJiN4&#10;QTtBZ01SQkFBRklSSXhRVkVHRTJFaWNZRVVNcEdoQnhXeFFpUEJVdEhoTXhaaThDUnlndkVsUXpS&#10;VGtxS3lZM1BDTlVRbms2T3pOaGRVJiN4QTtaSFREMHVJSUpvTUpDaGdaaEpSRlJxUzBWdE5WS0Jy&#10;eTQvUEUxT1QwWlhXRmxhVzF4ZFhsOVdaMmhwYW10c2JXNXZZM1IxZG5kNGVYJiN4QTtwN2ZIMStm&#10;M09FaFlhSGlJbUtpNHlOam8rQ2s1U1ZscGVZbVpxYm5KMmVuNUtqcEtXbXA2aXBxcXVzcmE2dm9S&#10;QUFJQ0FRSURCUVVFJiN4QTtCUVlFQ0FNRGJRRUFBaEVEQkNFU01VRUZVUk5oSWdaeGdaRXlvYkh3&#10;Rk1IUjRTTkNGVkppY3ZFekpEUkRnaGFTVXlXaVk3TENCM1BTJiN4QTtOZUpFZ3hkVWt3Z0pDaGda&#10;SmpaRkdpZGtkRlUzOHFPend5Z3AwK1B6aEpTa3RNVFU1UFJsZFlXVnBiWEYxZVgxUmxabWRvYVdw&#10;cmJHJiN4QTsxdWIyUjFkbmQ0ZVhwN2ZIMStmM09FaFlhSGlJbUtpNHlOam8rRGxKV1dsNWlabXB1&#10;Y25aNmZrcU9rcGFhbnFLbXFxNnl0cnErdi9hJiN4QTtBQXdEQVFBQ0VRTVJBRDhBOVU0cTdGWFlx&#10;N0ZYWXE3RlhZcTdGWFlxN0ZYWXE3RlhZcThhL05melg1cFRYcnJTOUwxTmRQdGJPRkhkJiN4QTtZ&#10;MldLVnl5QjZscEdSV0lKSEZFYXJDbzR0bTUwT0RId0NVaFpMcHRkbnljWmpFMEF4Znk3cjNtWi9N&#10;R20yTnZyMXplWFdvQXpTV3FDJiN4QTs0WDRZeTZVYm9hK25FckRrMncrRTlNeXMyS0hBU1lnQWU1&#10;eE1PV2ZHQUpFays5N0w1dDFUVnJTemxrc3JwYmVSYnNRcVc5QVZVMnZxJiN4QTtCUVo2S1R6K242&#10;TTV4NlJqMGZtWHpGSkxCQ21yVWxjOFplUXNTQVRJRTZMOFhSd2RxK0FyaFZrM2x6VVBOQlpMWFZy&#10;Q1ZxdS9LL1pvJiN4QTtWQVVMeVdzY1lIVTdiWUZaSGlyc1ZkaXJzVmRpcnNWZGlyc1ZkaXJzVmRp&#10;cnNWZGlyc1ZkaXJzVmRpcnNWZGlyc1ZkaXJzVmRpcnNWJiN4QTtkaXJzVmRpckV2UDM1ZjJmbW0x&#10;VmtrK3I2akVLUlMxSVIxcUR3bEE2amJZME5NeTlMcXppUGVIRDFXa0dVZHhZZHB2NVNhN0xyTFBx&#10;JiN4QTtqUUpwa2t5WGt2b3lmdlRPcUJWSzBqSEVyME8vRTcrT1prOWZBUjlOOFhKdzRhQ1psNnE0&#10;ZWIwaldQTHNHcHhORkpOSkdyeW1WdUZQJiN4QTt0R0gwZTQ3RGY5ZWFoM0NTTitXZW1tUm1XOXVF&#10;REZpQVBUSkJhdGFNVko3NHF5YlM3Q1d4dGZRa3U1cjA4aXdsdUNDNERiOGFnRFlIJiN4QTtwaXFM&#10;eFYyS3V4VjJLdXhWMkt1eFYyS3V4VjJLdXhWMkt1eFYyS3V4VjJLdXhWMkt1eFYyS3V4VjJLdXhW&#10;Mkt1eFYyS3V4VjJLdXhWJiN4QTsyS3V4VjJLdXhWMkt1eFYyS3V4VjJLdXhWMkt1eFYyS3V4VjJL&#10;dXhWMkt1eFYyS3V4VjJLdXhWMkt1eFYyS3V4VjJLdXhWMkt1eFYyJiN4QTtLdEk2dXZKVFViaXZ5&#10;Tk1qQ1lrTEhKSkZONUpEc1ZkaXJzVmRpcnNWZGlyc1ZkaXJzVmRpcnNWZGlyc1ZkaXJzVmRpcnNW&#10;ZGlyc1ZkJiN4QTtpcnNWZGlyc1ZkaXJzVmRpcnNWZGlyc1ZVZzBZa2Ywd0drNUtKUUNLamJZbjZN&#10;eHhLSWtlRGVWamkzNWUvd0NET2pXL0xvMHR5cHFWJiN4QTtaWlFhTkdrZjJ1T3dKM08veFpDT3BC&#10;c2dpZDd4RWVkYkR2MzN2ZmJielNjZnc5N0ZQTzRtYXdtOU5HbGRiMEJCU1JnditoMXJTTmtwJiN4&#10;QTs4WDdSNlZ6TGEySUxQSTg5dEY2RkVSdUUweWk4N1NVSnJ6cjloMjIzcDhzS3M5OHQ2YjVqMC9o&#10;RExOWnk2YnpkbUVabmVVQXJSUWp5JiN4QTtNMzdRM0IrakFySThWZGlyc1ZkaXJzVmRpcnNWZGly&#10;c1ZkaXJzVmRpcnNWZGlyc1ZkaXJzVmRpcnNWZGlyc1ZkaXJzVmRpcnNWZGlyJiN4QTtzVmRpcXdy&#10;SXlGV2JnMWRtVHJRSGJxRDI2NVVZeWxFZ21qZlR1dmJuNWMyVmdGQ2Fob21sYWduQzh0eE1wY3lF&#10;RXNLc1U5TTlDUDJkJiN4QTtzdFlvQ1R5TDVUa2thUnRPajVOWGxSbkFOZXZ3aGdNVlRQVGRMc05N&#10;dHpiV01Yb3dGaS9BRm1ISnVwK0luRlVWaXJzVmRpcnNWZGlyJiN4QTtzVmRpcnNWZGlyc1ZkaXJz&#10;VmRpcnNWZGlyc1ZkaXJzVmRpcnNWZGlyc1ZkaXJzVmRpcnNWZGlyc1ZkaXJzVmRpcnNWZGlyc1Zk&#10;aXJzJiN4QTtWZGlyc1ZkaXJzVmRpcnNWZGlyc1ZkaXJzVlFlcGF6cGVteG1TK3VVZ0FGYU1hdFR4&#10;Q2lySDdzVmJzdFkwcStXTnJPN2huOVZlY1lSJiN4QTsxTEVDbGZoclhhdS9oaXFMeFYyS3V4VjJL&#10;dXhWSk5RODcrVXRPdTQ3UzkxYTNnbmtmMHdyT0tLd0xDanNQaFRlTmg4Ukc0eXdZcGswJiN4QTtB&#10;ZHhmeXI5WWF6bWdPWkg0L3NUVzF2cks4UjN0TGlPNFNOdUR0RTZ1RmNBSGlTcE5EUWcweUJpUnpa&#10;aVFQSld3SmRpcnNWZGlxbGMzJiN4QTtWdGF3bWE1bFNDRmFBeVNNRlVFbWdGVDRuQ0lrN0JFcEFD&#10;eWdyVHpMNWZ1eXd0OVFnY3FRcEhOUlVrQWlsYVYyUFVZWXdrUmRHdmQzJiN4QTtiTWZGamRXRXl5&#10;TE4yS3V4VjJLdXhWWlBQQkJFMDA4aXhRb0t2STVDcUI3azdERlVrc3ZQdmsyOXVibTJ0dFl0bWxz&#10;elNjTTRRRGVsJiN4QTtRejhWWVYycXBPS3A2cks2aDBJWldBS3NEVUVIb1FjVmJ4VjJLdXhWMkt1&#10;eFYyS3V4VjJLdXhWOC93QjVDN1NTZW9yTk9HY3pWclVVJiN4QTtIMmkyL3Yyd29Ucjhxd0Y4MnFu&#10;SGdxd1NsS2sxWVBRaW5ZMEZNVXBqNWhpUjcrRU9ueFN3MnltUjBuNEJERWc1bDQ1UWFjdXRFMnAz&#10;JiN4QTtOY1ZVclBUclhXSmJsREdsZ3NrWm1WcFJQRkVHOU5PQVp1ZkQ3TG50NG52UXF2U3RJaTF5&#10;TkpQMHJjUXpzU1BTOUJDZ0FGYThxazFKJiN4QTt3S21HS3NBL081YjgrU0hOcDZud3pxYm4weVIr&#10;NTlPUVB5cCt6NDVsNkx3dkVIaVZWaXIvQUozRU9Hdk8rVHJ1MU9Qd3ZSZm5YZFJ2JiN4QTs0UG5X&#10;V3pXU0VpR0o1bGw5T09CaFZQM3Jna0w5bHg4TGN2Q3RPMmJyTHFPSDZ6R0JIRkk5ZlJFOCtuTVYz&#10;MWRidW4wOE9MNlFaWFFIJiN4QTtUMUVmSHo5OVBjUHlISS93Vkk2dUNaTllabVVjcXIrNGhIRnVY&#10;ZWc3YlpxTzBKRTVhSUlyM2IrWXJwNzkzZTZFQVk5amQvWjVJTUNPJiN4QTtPNUNmVlMvQmxLSThW&#10;d0NYY3hxd0NDWnczRTlhL2RYcGhPWW5ubHJSN2lkNHRRMHVXRzBuZ1prdG9ibjF5ZVBwdDBSblBK&#10;UjZsS2ltJiN4QTs5VDdGVjZIWnJkTGF4TGR1c2wwRkhyUEdDcUZ1L0VHcHA0WUZWc1ZlQi9uTENa&#10;Zk5sNTljYVJMY1d5TGFBMVpYSlJlYW9vS2ZhNkVoJiN4QTt0alRZNXR1enBSQVBoaUpueERqNkVk&#10;eFBmUTVEN1hTZG94Sm42eVJIaDlQN0dMYVZCTEZybW5LTGRyV0JaVlMrdVptbTRSekhrNGpGJiN4&#10;QTtZMGFwUXFLN2pwOU54MVlNSkdKOFM5NFJqVjhPMFNkNVVmVlo2ZDI3alF3a1RpQ09HdHBFM1Y3&#10;bXVYZDczdVhubU5KTlBtRFJ0SzMxJiN4QTs0S2lxcnZ1MW50c2trWGYzK2pORzlJdytKN0tTZTNU&#10;Nm1SRWg0U3pJdHp2KzlHL0wxUDVYWURyVC9LN2xXZStWOUkxclQxampGN2F6JiN4QTthWHpkakhH&#10;SGRxRmFEakl6SG80M0cvOEFRS3liRlhZcStjditjaFpERitaR255Q015c05KajREc0c5ZTRJTktm&#10;YTIyK05UVGw3NFV2JiN4QTtISHZyV0dGUmFXMGwwbnB4d2lMOThCQ2lQMVo1RlNwVlIwVnFMVTdr&#10;ZlpWZlcycUVIeW5ia3FYakZscHpFS0dsSDdkT2p4bWxhYms0JiN4QTtFTVNNa2JXc1VIMU9za0xz&#10;UzRpdWFpc1lVSVNKZVZheFZBclRldFJ2aFZuSGxyUk5Uc2JpU1RUTDIyYlNacGxkNGlKSlplUFVn&#10;c3hIJiN4QTtGNkhmYjZNQ3N2eFYyS3V4VjJLdXhWMkt1eFZqbm1ieVRwMnRCNWxKdHI1Z0Faa29B&#10;NEIvM1lLR3UyMWV2M1lxcGVWL0lHbjZEZVBlJiN4QTtyTzl4ZE1DcXNWVkVWVFRvb3FhLzdMNk1W&#10;VGlYeS9vc3NxeXkya2J1aFJsTEFrQXhEaWhwMHFCdDc3ZUF4VkNEeVY1VkJYL2NiRWVPJiN4QTt5&#10;aHVUQUFpbEtFbmIyeFZPbFVLb1VkQUtENk1WYnhWcDBSMFpIVU1qQXF5c0tnZzdFRUhFRlNMZVhl&#10;WS95RTBIVXI4VDZkZFBwbHN3JiN4QTtQTzFWUkpHckd1NktTRFExNmN0dTNobXh4OXFaWTBEUkhY&#10;djhuV1pPeXNaTmc4UDNNMDhvZVROSzhyNk1tbDJSZVZCSjY4a3N2SGswJiN4QTtwVUtXK0VEc29B&#10;OXN3c3VTVTVHUlBQN1BJT2ZpeGlFUkVkUHRWMjhwZVczUUk5aEd3QTRpdFNhQWdnVkpyUWNSVHdw&#10;bGJZcVdmbGpRJiN4QTtMTzdXN3RyS09LNVFVV1lWNWZaS1ZxVHVlSk5UaXFaNHE3RlVwOHllV05J&#10;OHhXQnM5UmlKQTNoblNnbGlhb1BKR0lQZFJVRUVIdURsJiN4QTt1SFBMR2JpMVpzRWNncVRFOUsv&#10;SnpTclRWUmYzTjdKY3F2MmJjSWthbHR0MklCSkJwOW44ZHN0eWEzSlBHWUgwbStjZTY5dmpYUDR1&#10;JiN4QTtOajBFSXo0dWZrV2IzdWthYmVxVnVyZFpWTEZ5RFhjc25wbXRQRk5xWml1Y2daUEozbGlT&#10;UnBIMDZKbWF2TFkwTmV1MWFZcW1HbjZaJiN4QTtZYWRBWUxLRllJU3hjb3RhY2lBQ2QvR21Lb25G&#10;WFlxbDJ1K1g5SDE2d2F4MVcyVzRnYXBXdXpveEJIT054OFNOUTlWeFY1WkYvd0E0JiN4QTsyNlJM&#10;ZGhyL0FGaTVrdG9MbDVyYjBsU09ka2FKVVFTU0FjT1NrR3RFNHNPd3JodFhxNDBYVHZxY05vMFhL&#10;R0JJbzQ2a2c4WVA3dmRhJiN4QTtkTUNvTi9Kdmxkd2diVG9xUmppb0ZSdFVtaG9kL3RkOFZSMm5h&#10;UnBtbXE2MkZ1bHVzbEM0VFlFam9UaXFMeFYyS3V4VjJLdXhWMkt1JiN4QTt4VjJLdXhWMkt1eFYy&#10;S3V4VjJLdXhWMkt1eFYyS3V4VjJLdXhWMkt1eFYyS3V4VjJLdXhWMkt1eFYyS3V4VjJLdXhWMkt1&#10;eFYyS3V4JiN4QTtWMkt1eFYyS3V4VjJLdXhWMkt1eFYyS3V4VjJLdXhWMkt1eFYyS3V4VjJLdXhW&#10;Mkt1eFYyS3V4VjJLdXhWMkt1eFYyS3V4VjJLdXhWJiN4QTsyS3V4VjJLdXhWZytxZm10cGR1SFcw&#10;dHBKNUZOT1RsVVFuZm9RV3IweFZHK1YvekQwN1hybUt5UzJtZ3ZKRWQzRGNER09GSzBia0dOJiN4&#10;QTthN2ZEaXJLOFZkaXJzVmRpcVZlWnZNMmwrWE5MZlU5U2RsdDFZSUFnQlptSUpDcUNWRmFLZStU&#10;aGpsTWdSRm5iNzZ2M0RxMVpzMGNjJiN4QTtlS1JvUE1iL0FQNXlKdFVuUnJMU3ZVdFZZK29KcGxT&#10;UmxQSUtSUUZVT3dQN1hjYmRUc2Y1S25lNTJyN2R2MjkzUndCMnBFOGc5RzhuJiN4QTsrY3RMODE2&#10;ZmNYMm14elJ3MjF3MW80bkNLeGRFUnlSd2VRVXBJTytZT2ZCTEdhTG40Y295Q3dudVV0cnNWZGly&#10;c1ZZZDV5L05EUlBMJiN4QTtGdzFuTkROZFhxcUg5S0lDZzViZ0ZxazFLMUlISHRtVHBkTExNVFd3&#10;SFU5ZmM0bXAxa2NXeDNLVTZQOEFuVnBON2NKRkxZVG9reElqJiN4QTtsVGdWWHBzNWRrWHhOVkor&#10;V1hmeWRrRWJrWTMrSyt5dmkxUjdTaEkwQWFlajVnT3dkaXJzVmRpcnNWZWVmbUorY0duK1R0YnQ5&#10;RWUxJiN4QTtXZSt1cmRicUpwWmxoVGkwclJjUlVNek5WZWkvcXJpckJ0Sy81eVMxSXlYTXQ5cDlw&#10;TkNQaWpnamxhQjQ5d3ZBczZ1SEtsaHlJRk54JiN4QTtUWTF3MGw3cHA5NHQ3cDl0ZUtwUmJtSkps&#10;UTlRSkZEVVAzNEVJakZYWXE3RlhZcTdGWFlxN0ZYWXE3RlhoMnVhUmY2VlBKYlhvYUlxJiN4QTtw&#10;TWNnTlBVVTlBUGlJNDdkQjBPRkNQOEF5dU0zK0xTckZwQjZFakVqWlZMVUpyVFk3bmJGTDJMQXJz&#10;VmRpcnNWWXArWm5sYTg4eStWJiN4QTszc0xNcjlaamtFOFNOMGNvckFKVXNnRmVYVW5NalM2ZzRw&#10;aVFGOUR2VzFpenlQSWRPdmVIRDEybU9iSHdqbU4vMmN3K1o5VHQyc0xwJiN4QTs3UzlFMm4zUUFn&#10;dWJVUWtGWStKVmlRenFhdFFOVG9lVmE1dkpRa1kra0RJQmNnWlMvaXU0ajZUdHVSZk1VQlJkRGlu&#10;d3lxUk1Ec0RRJiN4QTs2VnYxK3pyZk43dC96ajZqRHlUZE8xdjZCbDFDVnlRT0lrckREKzhDOUFE&#10;U20yMjJhYlhTQnlrQ1hGWCt4L28vcDMzM2VnMFlQaGk0JiN4QTs4Ti9iNS9qdWVtNWlPVTdGWFlx&#10;N0ZYakg1eWVXTlJodnJ6ekdpQ2F6bmhqZ2RqNm5HQXJSZlVjSzZyL3F0eCtFOWE3WnRPejhwbis3&#10;JiN4QTtQcDRaV0tQMWVSdVAyWHY1T283UXc4Sk14dllyM2VmTmd1Z1EzTW12MkVVeGEvOEFxajhJ&#10;YmJaR2tqWW1Vemt4eXlsV1ZwRHNCMDc5JiN4QTtGeTNPVERIS1I0Y1BIUmxLN3FXMGVIMVJBSU1S&#10;VjdiOU9yaTRSeFRpTjU4UElWVzI1dllua1R5KzNvK29jMHowTHNWZGlyc1ZkaXJ4JiN4QTszODcv&#10;QU1zZFM4d2Fpbm1TemlXNE5qWS9WekRHb2U0QVZwWFo0MVpYRGJTYktvcTNjSFlZVmZOc2NPb2tR&#10;bzBGeTl2SzNJUlF4Y1JXJiN4QTtNY21FaUxSNkNvL1oyMi8xY1V2dVhRSTVJOUMwNk9SREhJbHJD&#10;cnhrY1NwRWFnZ3IycDRZRUkvRlhZcTdGWFlxN0ZYWXE3RlhZcTdGJiN4QTtVUGY2ZFkzOEJndklW&#10;bmlQN0xEcHZYWTlSMDdZcXRzdEwweXhyOVN0SWJZdHN4aWpWQ2ZtVkFyaXFLeFYyS3V4VjJLdXhW&#10;THRTOHVhJiN4QTtGcWR6RmM2aFlRM1UwQTR4dktnZmJyUWc3TUFkd0Qwd2lSQkJCSXJ6WVN4eGx6&#10;QUtNdGJTMHRJRmd0SVk3ZUJhbFlvbENJS21wb3FnJiN4QTtEYzR5a1NiTElSQUZCVndKZGlyc1Zk&#10;aXEyU09PUkdqa1VPakNqS3dCQkh1RGlEU2tXZ2JUeTdvTnBNWjdiVDdlS2RpQ1pWaVRudFNuJiN4&#10;QTt4VXJRVUZCMndna0NyTldUdVNlWnZxeDhPTjNRdjNKaGdaT3hWMkt1eFYyS3V4VlF0dFBzTFdX&#10;NG10cmFLQ1c4azlXN2tqUlVhV1FLJiN4QTtFNXlFQUZtNHFCVTloaXF2aXJzVmRpcnNWZGlyc1Zk&#10;aXJzVmRpcnNWZGlyc1ZkaXJzVmRpcnNWZGlyc1ZkaXJzVmRpcnNWZGlyc1ZkJiN4QTtpcnNWZGly&#10;c1ZkaXJzVmRpcnNWZGlyc1ZkaXJzVmRpcnNWZGlyc1ZkaXJzVmRpcnNWZGlyc1ZkaXJzVmRpcnNW&#10;ZGlyc1ZkaXJzVmRpJiN4QTtyUWVyTXRDT05OeU5qWGZiSVJuWklvN2ZqWkpEazU4ZmpBRGIxQ21v&#10;NjdkUU1ZY1ZlcXI4dndGTmRHOG1oMkt1eFYyS3V4VjJLdXhWJiN4QTsyS3V4VjJLdXhWMkt1eFYy&#10;S3V4VjJLdXhWMkt1eFYyS3V4VjJLdXhWMkt1eFYyS3V4VjJLdXhWMktyQ0haaU4wVlNDckFqNGgz&#10;QkJHJiN4QTtWRVNrYStrQWpsMSt4bHNGSWxsVm5JV0F2Um5rSkJvMVF0TjZkUm1PU1lnazFqNHFK&#10;TjN2c0srV3pQWTdjMFJtYTFPeFYyS3V4VjJLJiN4QTt1eFYyS3V4VjJLdXhWMkt1eFYyS3V4VjJL&#10;dXhWMkt1eFYyS3V4VjJLdXhWMkt1eFYyS3V4VjJLdXhWMkt1eFYyS3JWUlZCQXJRa3R1JiN4QTtT&#10;ZHlhOThoSEdJaWgzMzM4OSt2NEhSSk5yc21oMkt1eFYyS3V4VjJLdXhWMkt1eFYyS3V4VjJLdXhW&#10;Mkt1eFYyS3V4VjJLdXhWMkt1JiN4QTt4VjJLdXhWMkt1eFYyS3V4VjJLdXhWMkt1eFYyS3V4VjJL&#10;dXhWMkt1eFYyS3V4VjJLdXhWMkt1eFYyS3V4VjJLdXhWMkt1eFYyS3V4JiN4QTtWMkt1eFYyS3V4&#10;VjJLdXhWMkt1eFYyS3V4VjJLb2U4MUN3c28vVXZMbUsyVGI0cFhWQnVhRGRpT3BOTWxHQmx5RnNa&#10;VEVlWnBCeGVhJiN4QTtmTFVybEk5VXRHYW9BSHJJS2tnSDRhbmZyMnlad1RIUXNCbmdlb1RUS20x&#10;Mkt1eFYyS3V4VjJLdXhWMkt1eFYyS3V4VjJLdXhWMkt1JiN4QTt4VjJLdXhWMkt1eFYyS3V4VjJL&#10;dXhWMkt1eFYyS3V4VjJLdXhWMkt2Q1B6bXRaWlBOVXozOTFlVzlyOVhBc0kxS3ZESWZUQWRVUXZF&#10;JiN4QTt3cXhQTXEzV253bk45MmRLc2V3Qk43dWg3UmplVGNrQ3R2eCtQY3hiU2JGSTlZc1k1b1pO&#10;UHQ3YVgwZFV1NXBuZEJkTVdhSmFlbnpZJiN4QTt0R3lKc045ajF6S3lTOUpyY25sN25GeHg5UXZZ&#10;RG43MzFCbkx2VU94VjJLdXhWMkt1eFYyS3V4VjJLdXhWMkt1eFYyS3V4VjJLdXhWJiN4QTsyS3V4&#10;VjJLdXhWMkt1eFYyS3V4VjJLdXhWMkt1eFYyS3V4Vmkvd0NZZitFdjBESi9pT25wVVAxZmh4K3Nj&#10;cXIvQUhQTGJyeHJYNGY1JiN4QTt0c3l0SjRuSDZQMmZGeGRYNGZCNi93QnZ3ZVgrVnY4QWxXditN&#10;RnI2M3JWU3ZxL1ZQUTVjUlhuVGZoWDdOZCtsTjgybWZ4L0QvdGRYJiN4QTtnOER4UDdIdkdhRjN6&#10;c1ZkaXJzVmRpcnNWZGlyc1ZkaXJzVmRpcnNWZGlyc1ZkaXJzVmRpci8vWjwveG1wR0ltZzppbWFn&#10;ZT4KICAgICAgICAgICAgICAgPC9yZGY6bGk+CiAgICAgICAgICAgIDwvcmRmOkFsdD4KICAgICAg&#10;ICAgPC94bXA6VGh1bWJuYWlscz4KICAgICAgICAgPHhtcE1NOkRvY3VtZW50SUQ+eG1wLmRpZDpk&#10;MGRkYjQ3ZS0yNWZhLWNkNDctYWU2Ny03NWU1NmM1NjgyNTY8L3htcE1NOkRvY3VtZW50SUQ+CiAg&#10;ICAgICAgIDx4bXBNTTpJbnN0YW5jZUlEPnhtcC5paWQ6ZDBkZGI0N2UtMjVmYS1jZDQ3LWFlNjct&#10;NzVlNTZjNTY4MjU2PC94bXBNTTpJbnN0YW5jZUlEPgogICAgICAgICA8eG1wTU06T3JpZ2luYWxE&#10;b2N1bWVudElEPnV1aWQ6ZjdlYWI0MzAtYTMwZC00YTg1LWFkOGUtMWIzMzg5OTRhODM4PC94bXBN&#10;TTpPcmlnaW5hbERvY3VtZW50SUQ+CiAgICAgICAgIDx4bXBNTTpSZW5kaXRpb25DbGFzcz5wcm9v&#10;ZjpwZGY8L3htcE1NOlJlbmRpdGlvbkNsYXNzPgogICAgICAgICA8eG1wTU06RGVyaXZlZEZyb20g&#10;cmRmOnBhcnNlVHlwZT0iUmVzb3VyY2UiPgogICAgICAgICAgICA8c3RSZWY6aW5zdGFuY2VJRD54&#10;bXAuaWlkOjMzOGVhN2I3LWU5ODYtM2U0YS1iNWQwLTFjM2NhZWM4MDkyNzwvc3RSZWY6aW5zdGFu&#10;Y2VJRD4KICAgICAgICAgICAgPHN0UmVmOmRvY3VtZW50SUQ+eG1wLmRpZDozMzhlYTdiNy1lOTg2&#10;LTNlNGEtYjVkMC0xYzNjYWVjODA5Mjc8L3N0UmVmOmRvY3VtZW50SUQ+CiAgICAgICAgICAgIDxz&#10;dFJlZjpvcmlnaW5hbERvY3VtZW50SUQ+dXVpZDpmN2VhYjQzMC1hMzBkLTRhODUtYWQ4ZS0xYjMz&#10;ODk5NGE4Mzg8L3N0UmVmOm9yaWdpbmFsRG9jdW1lbnRJRD4KICAgICAgICAgICAgPHN0UmVmOnJl&#10;bmRpdGlvbkNsYXNzPnByb29mOnBkZjwvc3RSZWY6cmVuZGl0aW9uQ2xhc3M+CiAgICAgICAgIDwv&#10;eG1wTU06RGVyaXZlZEZyb20+CiAgICAgICAgIDx4bXBNTTpIaXN0b3J5PgogICAgICAgICAgICA8&#10;cmRmOlNlcT4KICAgICAgICAgICAgICAgPHJkZjpsaSByZGY6cGFyc2VUeXBlPSJSZXNvdXJjZSI+&#10;CiAgICAgICAgICAgICAgICAgIDxzdEV2dDphY3Rpb24+c2F2ZWQ8L3N0RXZ0OmFjdGlvbj4KICAg&#10;ICAgICAgICAgICAgICAgPHN0RXZ0Omluc3RhbmNlSUQ+eG1wLmlpZDpkYmZmZTUxNS00Y2U0LTQ0&#10;NGEtYWNhNy02ZDFhZThjMTMwN2I8L3N0RXZ0Omluc3RhbmNlSUQ+CiAgICAgICAgICAgICAgICAg&#10;IDxzdEV2dDp3aGVuPjIwMTUtMDUtMjhUMTc6NTA6NTQrMDI6MDA8L3N0RXZ0OndoZW4+CiAgICAg&#10;ICAgICAgICAgICAgIDxzdEV2dDpzb2Z0d2FyZUFnZW50PkFkb2JlIElsbHVzdHJhdG9yIENDIDIw&#10;MTQgKFdpbmRvd3MpPC9zdEV2dDpzb2Z0d2FyZUFnZW50PgogICAgICAgICAgICAgICAgICA8c3RF&#10;dnQ6Y2hhbmdlZD4vPC9zdEV2dDpjaGFuZ2VkPgogICAgICAgICAgICAgICA8L3JkZjpsaT4KICAg&#10;ICAgICAgICAgICAgPHJkZjpsaSByZGY6cGFyc2VUeXBlPSJSZXNvdXJjZSI+CiAgICAgICAgICAg&#10;ICAgICAgIDxzdEV2dDphY3Rpb24+c2F2ZWQ8L3N0RXZ0OmFjdGlvbj4KICAgICAgICAgICAgICAg&#10;ICAgPHN0RXZ0Omluc3RhbmNlSUQ+eG1wLmlpZDpkMGRkYjQ3ZS0yNWZhLWNkNDctYWU2Ny03NWU1&#10;NmM1NjgyNTY8L3N0RXZ0Omluc3RhbmNlSUQ+CiAgICAgICAgICAgICAgICAgIDxzdEV2dDp3aGVu&#10;PjIwMTUtMDYtMDFUMTM6NDQ6MzgrMDI6MDA8L3N0RXZ0OndoZW4+CiAgICAgICAgICAgICAgICAg&#10;IDxzdEV2dDpzb2Z0d2FyZUFnZW50PkFkb2JlIElsbHVzdHJhdG9yIENDIDIwMTQgKFdpbmRvd3Mp&#10;PC9zdEV2dDpzb2Z0d2FyZUFnZW50PgogICAgICAgICAgICAgICAgICA8c3RFdnQ6Y2hhbmdlZD4v&#10;PC9zdEV2dDpjaGFuZ2VkPgogICAgICAgICAgICAgICA8L3JkZjpsaT4KICAgICAgICAgICAgPC9y&#10;ZGY6U2VxPgogICAgICAgICA8L3htcE1NOkhpc3Rvcnk+CiAgICAgICAgIDxkYzpmb3JtYXQ+aW1h&#10;Z2UvanBlZzwvZGM6Zm9ybWF0PgogICAgICAgICA8ZGM6dGl0bGU+CiAgICAgICAgICAgIDxyZGY6&#10;QWx0PgogICAgICAgICAgICAgICA8cmRmOmxpIHhtbDpsYW5nPSJ4LWRlZmF1bHQiPkNQUENfYWtj&#10;ZXB0PC9yZGY6bGk+CiAgICAgICAgICAgIDwvcmRmOkFsdD4KICAgICAgICAgPC9kYzp0aXRsZT4K&#10;ICAgICAgICAgPHBkZjpQcm9kdWNlcj5BZG9iZSBQREYgbGlicmFyeSAxMS4wMDwvcGRmOlByb2R1&#10;Y2VyPgogICAgICA8L3JkZjpEZXNjcmlwdGlvbj4KICAgPC9yZGY6UkRGPgo8L3g6eG1wbWV0YT4K&#10;ICAgICAgICAgICAgICAgICAgICAgICAgICAgICAgICAgICAgICAgICAgICAgICAgICAgICAgICAg&#10;ICAgICAgICAgICAgICAgICAgICAgICAgICAgICAgICAgICAgICAgICAgIAogICAgICAgICAgICAg&#10;ICAgICAgICAgICAgICAgICAgICAgICAgICAgICAgICAgICAgICAgICAgICAgICAgICAgICAgICAg&#10;ICAgICAgICAgICAgICAgICAgICAgICAgICAgICAgCiAgICAgICAgICAgICAgICAgICAgICAgICAg&#10;ICAgICAgICAgICAgICAgICAgICAgICAgICAgICAgICAgICAgICAgICAgICAgICAgICAgICAgICAg&#10;ICAgICAgICAgICAgICAgICAKICAgICAgICAgICAgICAgICAgICAgICAgICAgICAgICAgICAgICAg&#10;ICAgICAgICAgICAgICAgICAgICAgICAgICAgICAgICAgICAgICAgICAgICAgICAgICAgICAgICAg&#10;ICAgIAogICAgICAgICAgICAgICAgICAgICAgICAgICAgICAgICAgICAgICAgICAgICAgICAgICAg&#10;ICAgICAgICAgICAgICAgICAgICAgICAgICAgICAgICAgICAgICAgICAgICAgICAgCiAgICAgICAg&#10;ICAgICAgICAgICAgICAgICAgICAgICAgICAgICAgICAgICAgICAgICAgICAgICAgICAgICAgICAg&#10;ICAgICAgICAgICAgICAgICAgICAgICAgICAgICAgICAgICAKICAgICAgICAgICAgICAgICAgICAg&#10;ICAgICAgICAgICAgICAgICAgICAgICAgICAgICAgICAgICAgICAgICAgICAgICAgICAgICAgICAg&#10;ICAgICAgICAgICAgICAgICAgICAgIAogICAgICAgICAgICAgICAgICAgICAgICAgICAgICAgICAg&#10;ICAgICAgICAgICAgICAgICAgICAgICAgICAgICAgICAgICAgICAgICAgICAgICAgICAgICAgICAg&#10;ICAgICAgICAgCiAgICAgICAgICAgICAgICAgICAgICAgICAgICAgICAgICAgICAgICAgICAgICAg&#10;ICAgICAgICAgICAgICAgICAgICAgICAgICAgICAgICAgICAgICAgICAgICAgICAgICAgICAKICAg&#10;ICAgICAgICAgICAgICAgICAgICAgICAgICAgICAgICAgICAgICAgICAgICAgICAgICAgICAgICAg&#10;ICAgICAgICAgICAgICAgICAgICAgICAgICAgICAgICAgICAgICAgIAogICAgICAgICAgICAgICAg&#10;ICAgICAgICAgICAgICAgICAgICAgICAgICAgICAgICAgICAgICAgICAgICAgICAgICAgICAgICAg&#10;ICAgICAgICAgICAgICAgICAgICAgICAgICAgCiAgICAgICAgICAgICAgICAgICAgICAgICAgICAg&#10;ICAgICAgICAgICAgICAgICAgICAgICAgICAgICAgICAgICAgICAgICAgICAgICAgICAgICAgICAg&#10;ICAgICAgICAgICAgICAKICAgICAgICAgICAgICAgICAgICAgICAgICAgICAgICAgICAgICAgICAg&#10;ICAgICAgICAgICAgICAgICAgICAgICAgICAgICAgICAgICAgICAgICAgICAgICAgICAgICAgICAg&#10;IAogICAgICAgICAgICAgICAgICAgICAgICAgICAgICAgICAgICAgICAgICAgICAgICAgICAgICAg&#10;ICAgICAgICAgICAgICAgICAgICAgICAgICAgICAgICAgICAgICAgICAgICAgCiAgICAgICAgICAg&#10;ICAgICAgICAgICAgICAgICAgICAgICAgICAgICAgICAgICAgICAgICAgICAgICAgICAgICAgICAg&#10;ICAgICAgICAgICAgICAgICAgICAgICAgICAgICAgICAKICAgICAgICAgICAgICAgICAgICAgICAg&#10;ICAgICAgICAgICAgICAgICAgICAgICAgICAgICAgICAgICAgICAgICAgICAgICAgICAgICAgICAg&#10;ICAgICAgICAgICAgICAgICAgIAogICAgICAgICAgICAgICAgICAgICAgICAgICAgICAgICAgICAg&#10;ICAgICAgICAgICAgICAgICAgICAgICAgICAgICAgICAgICAgICAgICAgICAgICAgICAgICAgICAg&#10;ICAgICAgCiAgICAgICAgICAgICAgICAgICAgICAgICAgICAgICAgICAgICAgICAgICAgICAgICAg&#10;ICAgICAgICAgICAgICAgICAgICAgICAgICAgICAgICAgICAgICAgICAgICAgICAgICAKICAgICAg&#10;ICAgICAgICAgICAgICAgICAgICAgICAgICAgICAgICAgICAgICAgICAgICAgICAgICAgICAgICAg&#10;ICAgICAgICAgICAgICAgICAgICAgICAgICAgICAgICAgICAgIAogICAgICAgICAgICAgICAgICAg&#10;ICAgICAgICAgICAgICAgICAgICAgICAgICAgICAgICAgICAgICAgICAgICAgICAgICAgICAgICAg&#10;ICAgICAgICAgICAgICAgICAgICAgICAgCiAgICAgICAgICAgICAgICAgICAgICAgICAgIAo8P3hw&#10;YWNrZXQgZW5kPSJ3Ij8+/+IMWElDQ19QUk9GSUxFAAEBAAAMSExpbm8CEAAAbW50clJHQiBYWVog&#10;B84AAgAJAAYAMQAAYWNzcE1TRlQAAAAASUVDIHNSR0IAAAAAAAAAAAAAAAAAAPbWAAEAAAAA0y1I&#10;UCAgAAAAAAAAAAAAAAAAAAAAAAAAAAAAAAAAAAAAAAAAAAAAAAAAAAAAAAAAAAAAAAARY3BydAAA&#10;AVAAAAAzZGVzYwAAAYQAAABsd3RwdAAAAfAAAAAUYmtwdAAAAgQAAAAUclhZWgAAAhgAAAAUZ1hZ&#10;WgAAAiwAAAAUYlhZWgAAAkAAAAAUZG1uZAAAAlQAAABwZG1kZAAAAsQAAACIdnVlZAAAA0wAAACG&#10;dmlldwAAA9QAAAAkbHVtaQAAA/gAAAAUbWVhcwAABAwAAAAkdGVjaAAABDAAAAAMclRSQwAABDwA&#10;AAgMZ1RSQwAABDwAAAgMYlRSQwAABDwAAAgMdGV4dAAAAABDb3B5cmlnaHQgKGMpIDE5OTggSGV3&#10;bGV0dC1QYWNrYXJkIENvbXBhbnkAAGRlc2MAAAAAAAAAEnNSR0IgSUVDNjE5NjYtMi4xAAAAAAAA&#10;AAAAAAASc1JHQiBJRUM2MTk2Ni0yLjEAAAAAAAAAAAAAAAAAAAAAAAAAAAAAAAAAAAAAAAAAAAAA&#10;AAAAAAAAAAAAAAAAAAAAAFhZWiAAAAAAAADzUQABAAAAARbMWFlaIAAAAAAAAAAAAAAAAAAAAABY&#10;WVogAAAAAAAAb6IAADj1AAADkFhZWiAAAAAAAABimQAAt4UAABjaWFlaIAAAAAAAACSgAAAPhAAA&#10;ts9kZXNjAAAAAAAAABZJRUMgaHR0cDovL3d3dy5pZWMuY2gAAAAAAAAAAAAAABZJRUMgaHR0cDov&#10;L3d3dy5pZWMuY2gAAAAAAAAAAAAAAAAAAAAAAAAAAAAAAAAAAAAAAAAAAAAAAAAAAAAAAAAAAAAA&#10;ZGVzYwAAAAAAAAAuSUVDIDYxOTY2LTIuMSBEZWZhdWx0IFJHQiBjb2xvdXIgc3BhY2UgLSBzUkdC&#10;AAAAAAAAAAAAAAAuSUVDIDYxOTY2LTIuMSBEZWZhdWx0IFJHQiBjb2xvdXIgc3BhY2UgLSBzUkdC&#10;AAAAAAAAAAAAAAAAAAAAAAAAAAAAAGRlc2MAAAAAAAAALFJlZmVyZW5jZSBWaWV3aW5nIENvbmRp&#10;dGlvbiBpbiBJRUM2MTk2Ni0yLjEAAAAAAAAAAAAAACxSZWZlcmVuY2UgVmlld2luZyBDb25kaXRp&#10;b24gaW4gSUVDNjE5NjYtMi4xAAAAAAAAAAAAAAAAAAAAAAAAAAAAAAAAAAB2aWV3AAAAAAATpP4A&#10;FF8uABDPFAAD7cwABBMLAANcngAAAAFYWVogAAAAAABMCVYAUAAAAFcf521lYXMAAAAAAAAAAQAA&#10;AAAAAAAAAAAAAAAAAAAAAAKPAAAAAnNpZyAAAAAAQ1JUIGN1cnYAAAAAAAAEAAAAAAUACgAPABQA&#10;GQAeACMAKAAtADIANwA7AEAARQBKAE8AVABZAF4AYwBoAG0AcgB3AHwAgQCGAIsAkACVAJoAnwCk&#10;AKkArgCyALcAvADBAMYAywDQANUA2wDgAOUA6wDwAPYA+wEBAQcBDQETARkBHwElASsBMgE4AT4B&#10;RQFMAVIBWQFgAWcBbgF1AXwBgwGLAZIBmgGhAakBsQG5AcEByQHRAdkB4QHpAfIB+gIDAgwCFAId&#10;AiYCLwI4AkECSwJUAl0CZwJxAnoChAKOApgCogKsArYCwQLLAtUC4ALrAvUDAAMLAxYDIQMtAzgD&#10;QwNPA1oDZgNyA34DigOWA6IDrgO6A8cD0wPgA+wD+QQGBBMEIAQtBDsESARVBGMEcQR+BIwEmgSo&#10;BLYExATTBOEE8AT+BQ0FHAUrBToFSQVYBWcFdwWGBZYFpgW1BcUF1QXlBfYGBgYWBicGNwZIBlkG&#10;agZ7BowGnQavBsAG0QbjBvUHBwcZBysHPQdPB2EHdAeGB5kHrAe/B9IH5Qf4CAsIHwgyCEYIWghu&#10;CIIIlgiqCL4I0gjnCPsJEAklCToJTwlkCXkJjwmkCboJzwnlCfsKEQonCj0KVApqCoEKmAquCsUK&#10;3ArzCwsLIgs5C1ELaQuAC5gLsAvIC+EL+QwSDCoMQwxcDHUMjgynDMAM2QzzDQ0NJg1ADVoNdA2O&#10;DakNww3eDfgOEw4uDkkOZA5/DpsOtg7SDu4PCQ8lD0EPXg96D5YPsw/PD+wQCRAmEEMQYRB+EJsQ&#10;uRDXEPURExExEU8RbRGMEaoRyRHoEgcSJhJFEmQShBKjEsMS4xMDEyMTQxNjE4MTpBPFE+UUBhQn&#10;FEkUahSLFK0UzhTwFRIVNBVWFXgVmxW9FeAWAxYmFkkWbBaPFrIW1hb6Fx0XQRdlF4kXrhfSF/cY&#10;GxhAGGUYihivGNUY+hkgGUUZaxmRGbcZ3RoEGioaURp3Gp4axRrsGxQbOxtjG4obshvaHAIcKhxS&#10;HHscoxzMHPUdHh1HHXAdmR3DHeweFh5AHmoelB6+HukfEx8+H2kflB+/H+ogFSBBIGwgmCDEIPAh&#10;HCFIIXUhoSHOIfsiJyJVIoIiryLdIwojOCNmI5QjwiPwJB8kTSR8JKsk2iUJJTglaCWXJccl9yYn&#10;Jlcmhya3JugnGCdJJ3onqyfcKA0oPyhxKKIo1CkGKTgpaymdKdAqAio1KmgqmyrPKwIrNitpK50r&#10;0SwFLDksbiyiLNctDC1BLXYtqy3hLhYuTC6CLrcu7i8kL1ovkS/HL/4wNTBsMKQw2zESMUoxgjG6&#10;MfIyKjJjMpsy1DMNM0YzfzO4M/E0KzRlNJ402DUTNU01hzXCNf02NzZyNq426TckN2A3nDfXOBQ4&#10;UDiMOMg5BTlCOX85vDn5OjY6dDqyOu87LTtrO6o76DwnPGU8pDzjPSI9YT2hPeA+ID5gPqA+4D8h&#10;P2E/oj/iQCNAZECmQOdBKUFqQaxB7kIwQnJCtUL3QzpDfUPARANER0SKRM5FEkVVRZpF3kYiRmdG&#10;q0bwRzVHe0fASAVIS0iRSNdJHUljSalJ8Eo3Sn1KxEsMS1NLmkviTCpMcky6TQJNSk2TTdxOJU5u&#10;TrdPAE9JT5NP3VAnUHFQu1EGUVBRm1HmUjFSfFLHUxNTX1OqU/ZUQlSPVNtVKFV1VcJWD1ZcVqlW&#10;91dEV5JX4FgvWH1Yy1kaWWlZuFoHWlZaplr1W0VblVvlXDVchlzWXSddeF3JXhpebF69Xw9fYV+z&#10;YAVgV2CqYPxhT2GiYfViSWKcYvBjQ2OXY+tkQGSUZOllPWWSZedmPWaSZuhnPWeTZ+loP2iWaOxp&#10;Q2maafFqSGqfavdrT2una/9sV2yvbQhtYG25bhJua27Ebx5veG/RcCtwhnDgcTpxlXHwcktypnMB&#10;c11zuHQUdHB0zHUodYV14XY+dpt2+HdWd7N4EXhueMx5KnmJeed6RnqlewR7Y3vCfCF8gXzhfUF9&#10;oX4BfmJ+wn8jf4R/5YBHgKiBCoFrgc2CMIKSgvSDV4O6hB2EgITjhUeFq4YOhnKG14c7h5+IBIhp&#10;iM6JM4mZif6KZIrKizCLlov8jGOMyo0xjZiN/45mjs6PNo+ekAaQbpDWkT+RqJIRknqS45NNk7aU&#10;IJSKlPSVX5XJljSWn5cKl3WX4JhMmLiZJJmQmfyaaJrVm0Kbr5wcnImc951kndKeQJ6unx2fi5/6&#10;oGmg2KFHobaiJqKWowajdqPmpFakx6U4pammGqaLpv2nbqfgqFKoxKk3qamqHKqPqwKrdavprFys&#10;0K1ErbiuLa6hrxavi7AAsHWw6rFgsdayS7LCszizrrQltJy1E7WKtgG2ebbwt2i34LhZuNG5SrnC&#10;uju6tbsuu6e8IbybvRW9j74KvoS+/796v/XAcMDswWfB48JfwtvDWMPUxFHEzsVLxcjGRsbDx0HH&#10;v8g9yLzJOsm5yjjKt8s2y7bMNcy1zTXNtc42zrbPN8+40DnQutE80b7SP9LB00TTxtRJ1MvVTtXR&#10;1lXW2Ndc1+DYZNjo2WzZ8dp22vvbgNwF3IrdEN2W3hzeot8p36/gNuC94UThzOJT4tvjY+Pr5HPk&#10;/OWE5g3mlucf56noMui86Ubp0Opb6uXrcOv77IbtEe2c7ijutO9A78zwWPDl8XLx//KM8xnzp/Q0&#10;9ML1UPXe9m32+/eK+Bn4qPk4+cf6V/rn+3f8B/yY/Sn9uv5L/tz/bf///+4ADkFkb2JlAGTAAAAA&#10;Af/bAIQAAQEBAQEBAQEBAQEBAQEBAQEBAQEBAQEBAQEBAQEBAQEBAQEBAQEBAQEBAQICAgICAgIC&#10;AgICAwMDAwMDAwMDAwEBAQEBAQECAQECAgIBAgIDAwMDAwMDAwMDAwMDAwMDAwMDAwMDAwMDAwMD&#10;AwMDAwMDAwMDAwMDAwMDAwMDAwMD/8AAEQgBLAIoAwERAAIRAQMRAf/EAQUAAQACAgMBAQEAAAAA&#10;AAAAAAAICQcKAwUGBAECAQEAAQQDAQEAAAAAAAAAAAAAAgEGBwgDBAUJChAAAAYCAQMCAwIFCQ4N&#10;Dg8BAQIDBAUGAAcIERIJExQhFRYXCjEidxh4QYEyI7O2N7fXUZG1ltZHlzhImLgZKSphcaHBJDR0&#10;JmcoaKg5M5QllTbGJ1eHx1iI6FmxQkO0NUV11VZ2p+fI2Ek6EQABAwMDAwEDBAkLDwkFCQABAAID&#10;EQQFEgYHITETCEEiFFFhMhVxI9N0lLTUdRaBQrIzk7OkRSg4CZHSw0RUZITkNVVllTYXN1JickNz&#10;oyTEtZKFRlYnoVNjg+M0JSYY/9oADAMBAAIRAxEAPwDf4wiYRMImETCJhEwiYRMImETCJhEwiYRM&#10;ImETCJhEwiYRMImETCJhEwiYRMImETCJhEwiYRMImETCJhEwiYRMImETCJhEwiYRMImETCJhEwiY&#10;RMImETCJhEwiYRMImETCJhEwiYRMImETCJhEwiYRMImETCJhEwiYRMImETCJhEwiYRMImETCJhEw&#10;iYRMImETCJhEwiYRMImETCJhEwiYRMImETCJhEwiYRMImETCJhEwiYRMImETCJhEwiYRMImETCJh&#10;EwiYRMImETCJhEwiYRMImETCJhEwiYRMImETCJhEwiYRMImETCJhEwiYRMImETCJhEwiYRMImETC&#10;JhEwiYRMImETCJhEwiYRMImETCJhEwiYRMImETCJhEwiYRMImETCJhEwiYRMImETCJhEwiYRMImE&#10;TCJhEwiYRMImETCJhEwiYRMImETCJhEwiYRMImETCJhEwiYRMImETCJhEwiYRMImETCJhEwiYRMI&#10;mETCJhEwiYRMImETCJhEwiYRMImETCJhEwiYRMImETCJhEwiYRMImETCJhEwiYRMImETCJhEwiYR&#10;MImETCJhEwiYRMImETCJhEwiYRMImETCJhEwiYRMImETCJhEwiYRMImETCJhEwiYRMImETCJhEwi&#10;YRMImETCJhEwiYRMImETCJhEwiYRMImETCJhEwiYRMImETCJhEwiYRMImETCJhEwiYRMImETCJhE&#10;wiYRMImETCJhEwiYRMImETCJhEwiYRMImETCJhEwiYRMImETCJhEwiYRMImETCJhEwiYRMImETCJ&#10;hEwiYRMImETCJhEwiYRMImETCJhEwiYRMImETCJhEwiYRMImETCJhEwiYRMImETCJhEwiYRMImET&#10;CJhEwiYRMImETCJhEwiYRMImETCJhEwiYRMImETCJhEwiYRMImETCJhEwiYRMImETCJhEwiYRMIm&#10;ETCJhEwiYRMImETCJhEwiYRMImETCJhEwiYRMImETCJhEwiYRMImETCJhEwiYRMImETCJhEwiYRM&#10;ImETCJhEwiYRMImETCJhEwiYRMImETCJhEwiYRMImETCJhEwiYRMImETCJhEwiYRMImETCJhEwiY&#10;RMImETCJhEwiYRMImETCJhEwiYRMImETCJhEwiYRMImETCJhEwiYRMImETCJhEwiYRMImETCJhEw&#10;iYRMImETCJhEwiYRMImETCJhEwiYRMImETCJhEwiYRMImETCJhEwiYRMImETCLwmzNgQ2rKJY77P&#10;EcKxteZprGbNUzqOHr147bRkVHo9hFASPIyr1FD1TgCSPqd6glIUxgs/f+98Fxts3I753K5zcLjb&#10;cyyaQC95qGxxRglrTJNI5kUYc5rS97Q5zRUj2dv4LIbmzdtgMU0Ov7qUMbWukV6ue4gEhjGgveQC&#10;Q1pNDSiqwHyKbbTmwcmpWuVK4D71jwpULMlNHjPUE3y8toGfWYpvxR/E94MQZMDfj+26fiZ8v4v6&#10;Sncj882STbFiNsa+sYuZTdaK9xMWCLUG/rTBQnpqANRty30pY440t+t5/rfT0d4WiHVTsWai+lf1&#10;3krTrp9i7TyG755gn4ma45C+O8bRPWVe4NWVu19B6kY7TtErWJROThpRVCvmgrJKBKUG6Q5GjgY9&#10;NRsqg4cLiqdFFJQfsv6dtxcXcpWFruLMOb+jGVxzbi2mmmNt431GqKUiRrA/q9jwXODZItLSa1Og&#10;XM2N39suV+Pwgf8AXNleGGeKKJs+thBpI2rHO0ghpbpaKsk1OppospeLDa/LrcfGR7a+atVtlQ3E&#10;32fa4VvG3PVzrUU04prSKrLqEfDVHUJXhUaqPX7xNN2RsBFvSEvcYxDDnvcoYraeH3MLTZksU2HN&#10;sx1Y5hO0SEvDh5A5/WgaS2vSvzrqbByG4sngfidzxyR5PzPFHxGF2gBuk6C1vynrTr+orJMx0r2T&#10;CJhEwiYRMImETCJhEwiYRMImETCJhEwiYRMImETCJhEwiYRMImETCJhEwiYRMImETCJhEwiYRMIm&#10;ETCJhEwiYRMImETCJhEwiYRMImETCJhEwiYRMImETCJhEwiYRMImEWMdkbs0zppOIV2/tzWOqkrA&#10;d8nAq7IvtVoyc2eMBoaSJEHs8rFlkjx5X6ArgiJxSBZPv6d5evq4vBZzNl4wtld3hipr8EMkujVX&#10;Tq8bXadVDStK0NOxXlZPO4PCaDmby0tBLXR5po4temmrT5HN1aaitK0qK9wun13yO49bfm3VZ1Nv&#10;jTO0LGxil517X9d7QpF2m2cI2dsWDmYdRVanJN+3im76TbIHcHTBEizhIgmAyhQHmyW2tx4aAXOY&#10;x97aWznhofNBLE0uIJDQ57WguIaSBWtAT2BXHjtx7ezExt8Rf2V1cNaXFsM8Urg0EAuLWOcQ0EgE&#10;0pUge0LmpHIXQOzbbM0HW+8dP7BvVcbSL2w0qkbMpdstsCziJJpCyzuZrkDNP5iLbRcw/QaOFF0S&#10;EQcrJpHEpzlKNL/be4sVZsyGUsL22sJCAyWWCWON5c0uaGve0NcXNBcACatBI6ApYbj29lbt9hjL&#10;+yub6MEvjinikkaGkNcXMY4uaGuIaSQACQD1IVVXle8n0bxf0w1ccWt3aAtW+ovd0dr+8a/+qqfs&#10;G1VWCZwN9G2Fm6JE2QJ2BfwdqgWLJ0o7RJ7RdQUFClVUKAZY4k4sl3Tm3N3XY5CLb7rAzRS+OSGO&#10;R5fF49MrmaXh0b3OaGn3gNQqAVi/lPkyPbWIadr31hLnW3wili1xyvjaGS69UTX6mFsjGtcXD3Sd&#10;JoSvM8HeXtk8oHB3YMBZ5CqLcodeWVULFWolRKtpTEahNt7FT7BHwfzArdrGT0As4gklHSotCyzE&#10;6ywpAKZwwD65vTpd57j3M8fbYL47bKWcMtk+RxLfibWaK4+HkkNAPJJAAXEEMjmDwCWLJvph5kZJ&#10;mLHc+aDJMnj7p7LljAAfDMx8fmYyv62OVwaK0dJEQSA5YMPrPYp54KsWg3QbKYpDhXxq04WZBFQB&#10;ORyeMMxB4m0FMO/1TEBMEwE4m7QEc/OFB6fecTn/ANGv0Uzwy3l8dDZzCKurTq+ILRb+KoJ8/l8O&#10;n3vJp6r60s5P48GO+tDmsd8Jo1/t7PJSlaeGvm10/wCr0eSvTTXos0c9+Z1y8XfCDT9NqcvT1eTV&#10;2sK7evQEuw+fNoSsKWCYuV2nHcc3eFYvG8ASTZwXrC47HDx96zcqhElBS/ST6JvTxLg+P8TsDcjn&#10;S2WHsZHXUkTqMN3dTy3DoY3kAuayWeTS7SC6OIFwaXgH5O+pjmBsm4bzcuFDWX+RumNgZIKuEEEb&#10;IvK5taAlkbARU0dIdOrSSPD6T8mPJm9eIDkLzUn1qEpu3WV4lq3WnDWpnbVcWDea1gxQUkYAsoYr&#10;p0k3uLvoYFSFESpiJR7Td2wua4021Y8u4/ZkAn+pbmAPeDJV9dM56P09BWNvsPt6/JifFb9z13xn&#10;e7pmMP1rBPoaQyjaaoR1bXqaSO9vydPlk14gudGzeXXETam/uTVgokM615ua8Vh/Y2LFlR6nA0Gp&#10;ay1ndHUtPuH0gowYt4tSyv13T1dZNJJsUBOJSpibLX5b2Rjdp7ttcDtqOd7bizieGEmWR8sk00Ya&#10;0AVJdoaGtAJLu3Uq5OOd2Xu4dt3GYz0kTTBcyNL6CNjY2RRPLnEmgA1OJcSAB37Kbg86eEgfh5i8&#10;Vw/0+QmpA/77sso7H3qO+Hyn4JP9zV0t3btV/wBHJ48/YuIf69ZV1lvLSe6k5lXTe4dWbaSrh2Cd&#10;hU1lsGpXxOCUlSvDRhJk9Wl5UsWeRLHuBQBfsFYEFOzr2G6eVksLmcOWNy9pc2rpK6fNE+LVppXT&#10;ra2tKitK0qK916dnksdkQ52PuIJw2mrxva+la0rpJpWhpXvQrKeeYu6mETCJhEwiYRMImETCJhEw&#10;iYRMImETCJhEwiYRMImETCJhEwiYRMImETCJhEwiYRMImETCJhEwiYRMImETCJhEwiYRMImETCJh&#10;EwiYRMImETCJhEwiYRMIo7TvL7iZV5qXrdl5Q8dq7Yq/JvoWegJ3dmtYmahJmLdKspOJl4t/Zm76&#10;Nk456gdFdBZMiqKpDEOUDAIZdFvsfet3bsu7XD5SW1lYHsey0ncx7XCrXNcIyHNcCCCCQR1BorSu&#10;N/bEs7mSzu81iYruJ7mPY+8t2vY9pLXMe10gc1zSCHNIBBBBFV1P57vC8Pw8vOMAf+X3VP8AVZnL&#10;+gG+x3wmX/A7j7moDkLYB7ZzDn/Dbb7osn623hpbcvzr7INv6v2t9N/LvqL7Nr/U7z8h+ce/+U/O&#10;vpiWlPlfzT5W69t6/p+v7ZXs7vTP08jKYDO4Px/XVld2fl1aPPDJFr001afI1urTqbqpWmoV7hez&#10;is/gc7rOEvbS88WnX4Jo5dGqunV43O06tLtNaV0mnYqpbyUaB4e+QxHUTKw87dMalcaddX8UQY3X&#10;V9nNLjdy1BJ4g8Qe7AgFI9SMPTidvQx+71jAYAEoDmZOL9xb240N6+329fXjb4Q11RXEenxeShBE&#10;L66vKfk7D5Vhvk/b2x+TRZMm3FYWjrF01NM1vJq8vjqCDM2mnxD5e5VNn3ddihG8+d0x7Z0R82Yc&#10;ZNjMm71Ps7HiDXc+kUEXRPTOon2OEyAcO0xg6D8BH8OZs9Sz3S8d2Erxpe7Kwkj5Cba6NP1Oywv6&#10;a2Nh5Ev4GO1Rsxc4B+UC6tRX9XurT+IvHrgzwh5ebw5EG8i2grHYNixWy6ZM65sew9QVVzUXlu2b&#10;WbxIou5Adlu3qsjAPqn7FRBVk3OYyhjGBMxOwcQ703Jv3fmzrDbg21kIra2fBK2ZkNxIJBHA+IED&#10;wAaXiTWCHO7ACoNVmDZe2ti7E3bfbg/SSwmubhk0ToXy28Zj8kzJCCfMSXMMekgtb7TQUooN7z8Y&#10;fj13ZurcG5XXll0FXnW29pbA2c4gULbpGRQg3F9tktalohB+puVmo+RjVJUUSrGSSMqBAMJCiPQL&#10;6wXKnIeDwdlhW7QyMjbO0hg1lly3WIo2x6iPhjQu01pU0rSpVm5njDYuazd5mXbsx7Dd3Us+gOtz&#10;p8sjpNOr4oV06qVoK0rQLA/Ijgg88WWnaJz54fc3ZG/zTy+wlHrc/T6xUlahPQVmj7M4k1DyzC2X&#10;Sr3GCF1VgRWYuGzpmqqUDG6KIl6ezt7fzOVszPx/vHBtt4Bbule2R8nkY9hYG+6Y43xvo+ocC1wH&#10;Ts4roZzY7+MMRDvramZdcTGZsbXMYzxva8O1VIkkZI2rKFpBbXr3AVrto8m/ImG8MlC50tovWpt6&#10;W6YfU54ZSuTA05mZvuG7awJZGdd+pfV+e/Jqyi87FHSkf8yOc3tvbdGoYlteMNuzc0XGxHvufqKF&#10;gkHvt8hrbxT6C/R9HU8tqGh+gD3tXvrKVxyNno+JbfejW2/1zM8xn3HeMUnlh1huv6Wlgd1JbqJO&#10;nT7q06tybO5D8qr7L7l23LXjatxnhK1c2VeIcLskGjM6nt4aEYQse3gYCGjjrH9JiwQbtUTKHEqY&#10;GMYR3BxGK29tWwZhsQyC0s4+oYHAGp7ucXEue406ucS40FStYMhlM3uO9dlco+W5u393kdBT9a0N&#10;Aa1o9jWgNHsHVbAHHWFmIT7ulzDazUVJRDlbaM05RQlGLpgss2Na9FoFcpJO0kjqIGWQOQDgAlEx&#10;DB16gOa/bimhn9RGHdC9r2i0aCWkEV8d106e2hH9VZxwccsXB+SErXNd8VUVBHTyW3y/qhZC8UAf&#10;5CnyWf6P55H8/wDM81yGeVyr/wAcNt/+7/x+Zezx0a8T5s/fn4nGqevHPwL0DzKg9qym6eXdQ4xO&#10;qFK1RhAMbQelkPb0J9pOuJB2z+rLvUFBLDqRSRD+gVcOrgO4Sj0A2WuQ9753aEtrHhsTNk2ztkLy&#10;zyfaywsAB0RSfS1EitO3Sqx9svbWK3EJzksjDYmEs0h+ismrXWmuRn0dI7A9+tFs58AOKunPHBoj&#10;m3srj3yhpHK+WU1w0vb9GKNVlYesSmoqbtKfrUbNkpF4szkW1nczC4HA67RQUmpvSHr3GLrRvrc+&#10;X5CzuGx2fxs2Li+IMQ1a9T2zyQteW+SNgqwNFOjhU9Vnna2Ex+z8RkrzE3sd8/w+Q006WmJkjmg6&#10;Hu6OqfaOg6L4PFN5VN9c6aJzGtW2KRqKtvOO9Rodhp7fXkPcotrLurRDbekpBGyBZLxa1XCCSuvm&#10;hUfamaGKVVbuE4iQST5M4wwey8hiLTGTXckeQmkZIZXRuLQx0DQWaI2AH7a6tdXYdutYbO3xk9w4&#10;/I3d5FA2Szha9oYHgElspIdqe40+1jsR3K4vDn5WN9eQ7YO66juKjaiqbHXFOrFjg3GtIm5Rjt06&#10;mZp/GPEJU1ou9tRXbkRbkMn6JEDFN3dwmAQAseWeM8HsOxs7rETXcj7iV7HCZ0bgA1oI06I46Hr1&#10;rX9RdjYW8cpuee4hyLLdviY0gxte2tSQa6pH/J0pRU7O/vMPOIJB81Y6T4urEbOnKZChUtvOFgRS&#10;WMmQyoo7jIAj0AOpgKUBEfwB+DMrn08bMA63eTr/ANpB+TqyIeVdxPja98diNQB/a5fb/wDnq0nx&#10;C+Xzkxz+5K3fTe5tb6ap9XrWjrLsxhJa8rl/iJteehr9rSrNWLpzatgWuPUilY65ulDkI2IsKySY&#10;goBQOU+MuUuLdv7IwEOVxM93LcSXjIiJXRuaGujleSAyJh1VjA70oT07EX1s7eGS3DkX2d5HA2Js&#10;BeCxrwahzG0957hSjj7P1Vsa5gVZHTCJhEwiYRMImETCJhEwiYRMImETCJhEwiYRMImETCJhEwiY&#10;RMImETCJhEwiYRMImETCJhEwiYRMImETCJhEwiYRMImETCJhEwiYRMImEUEOWdmlnFgiqGK5CVsK&#10;8xsTxgmYf+ysg/lJpgkWWTETFcso5OGKdsmIAmKypznA500RS+M/9Kbzjv7a+WwXEe1ry7xuAvca&#10;+/vJIHviddl08lvFbulZpd4oRDI+SJr9MhmjMrTojWeeF9s4rJG6zOSjinlhexkbHgODDQuc8tNR&#10;U+6GOI93S+hqekc9cWeTot1hJyEUdIepJxbaaZMSnH57Dg4BB1GOGaazdCQWFi4VKz9bvK2cnKqQ&#10;O4oZob6M+bt/cX84bdxmCvrp22szmrSyvbEyOdbzx3s7LcyGEkt+IhMvmhkaGv1s0FxjfI12XeQt&#10;sYjN7YvLi5ijF9bWz5Y5Q0B7TE0v06h1LHBulzTUUNQNQaRGvnj4atI8kuSlh3Ejyhq/Hif2PHwT&#10;+foDyk16aPN2dFNSEc3CMKvsmjLJDZyR6PuCFZrGcSablwZZRVc5Sfsl45533BtXacWCdh5spbWj&#10;ntZMJXs0Rn3xE6kEwPj1HSdQ0xljA0NaCfj9yZ6fNt7t3jNuBubgxNzeMY58BhjfrkHuGVtbiEjy&#10;6RqGgl0ge8uLnECE20vu+lB1XWbBOWLnjBR8jEVidscbBTmoIWAdzvyaPdOytGfvt4iuJXa7cEfU&#10;TRV7TG/YmEO0b6xXqYyWYuo4LXbsjonysY57bl7wzUQKmlpToDWhIqrGynpaxeFtJJ7rcrGyshe9&#10;rHWrGF+kE0FbuvUilQCu7+7d3Wm04eZn1bbazVvmP5u3y/6jnoqE997T7dPdez+Zu2vuva+6T9Ts&#10;7uz1C9encHXreqexvbz6i+Dhll0/G10Mc6lfhKV0g0rQ0+Wh+Rd30mX1naDP/FzRRavgaa3NbWnx&#10;laVIrSorTtULihvu6tFu79+Wp+Qup2Vyl3vHbSvaRh51dogusIEUcpxvIZwokkKhu0DmKUoj8Pw5&#10;C49Tl9ZMabvbU0TT0BfduaCR8mqzC7Vt6W7O5cRa7lilcOpDLRrqfZpeminz4w/FrR+EW/rntSs8&#10;u6pv2RmdRz2uHdMgqNEVl7Dt5a6UOxnsTl9H7Zvi5kma9PK1FAzNIDHdgb1iiQCKY45Y5bv9+beg&#10;w93hZsbHHeMmEj5XPDi2KVmgA28I6iTVXUfo00mtRkribiSw2HuCfMWmahyT5LN8BjZE1hbqlifr&#10;Lm3E3Yx6aaR9KuoUoddfjBwTS8g3PDk5plbaCmpi1lxujZv1GnTC3kz00LuSv1UIX5Sa1VAG4OQu&#10;nr+49yfs9t2ekb1O8myO7N/Hjnj3FZttoLwyi1g0eTxU1Wz5NWrxyVp4qU0j6Va9KHXbaexG8icg&#10;5XCuujaCJ11PrEflrpuWR6dOuOlfLWtT2pTrUWHP/u9GmY167jZLyS0WPkY90uyfsHurKq0esnrR&#10;U6Dpo7ar8gk12zlsumYiiZygchwEBABDpmMmeo7NysEke2Z3RuAIInkIIPUEEWlCD3BCyp//AJ4w&#10;0LzHJuOISNJBBgjBBHQgg3VQR2IWavKromG4z+GHQ+ja9f2m0oag7qpzJjf2Me1imdmJKl2/YVHr&#10;WPYzViatkU1pcyJSkeuQEE+on6iIBb/E+em3PzXf525tzazXFlKTESXFmn4dlCS1hJ92vVo79lcf&#10;J+Eh23w7ZYSCcXMNvdxNEoAaH18zqgBzgPpU+ke3dR7vwf5s9pb8psr/AIVW2suKw/nN31f7lb+I&#10;268G7P8AJ1sT/fLvxy4UlvH/AMkrNxC8Ett5E02AgbRZdc7Dsi0XBWY0gWDfKWbc1Rpi/wAwGKdM&#10;n4katLGosQE1SCKiZQEegjlr8gbatd4c8Q7cvpJIrW4tm6nMprHjtpJRTUCOpYB1B6Eq5dk7hutr&#10;cLS56yZHJdQXJ0tfXSfJcRxGuktPQPJFCOoCbU5/u+cnhS5W7D2YlrOh7IUmS0xnRqtOqpKyMZB3&#10;nVkm0k2cLPzEhPKKrpyawHEplExBuJi9OhgCmM4+j2NzTisfi/ip8Z4zIZZG10udFO0tLmNazppF&#10;Ox6rkvd8ybw4oyV5kvhockJmxiNjqamtkgcHBj3ud+uIPUjpVeS8IzHX2wvFZy90HbNr07WEjufZ&#10;+/tdoy9hlIT3sGy2Lxy1PS07QlXJKer6801jF3qipUQctiOTtzJAsmPUxeXmx9/j+UsRnrW1muY7&#10;O1tZS1jXUcYbueTRrDXhpIAFaGlQdJ7Hn4nbZ33H2SxE9xFA+6uLiMFxbVoktoWa9Jc0uAqTSorS&#10;lQsUxH3amlWKMkJqA8ilXnIaJ9b5rLQ+hYmTjIz27cHa4yD9lyNWasvQaiCp/UOXtT/GHoHxz0Jv&#10;UbeQytgn29KyZ9NLXXTg51TQUBtKmp6Cnt6Lhi4UtnRmaPMxuiaDqcIAQKCpqfiKCg69fYpj8bOD&#10;uo/HJxR8g8Yz5ia53m93joSeRaNm0VWaC6hnVH1vt5ug0bNktqX1WfcTq14ApClBsZIzcAAFRV/E&#10;tDce8svyDurAyyYe5sWWV8ypJfKHCSaAkkmCLSGiP5619lOty4Xb2L2jt7LRR5O3u3XNq6lNDCCy&#10;OWgAEsmrVr+alPbVQN+7qh/4HPKF/o6y1B+9bkzl7c+f5b2z99T/AL5Zq2+LjXC5372Z+wuV833X&#10;4Om6uVX5LqF/O+rJTOL1If5Jxn3zL+wau/w8a3t7/wBkz9k5U7cAOfFo8d297/uKp68gdkyFsoU/&#10;rReFsMzIQjNmzk7lVbQeUScxrZ0so5SXqSaQJiUCiVYw9epQAcsb92Tbb7xEWJup5LeOO4bMHMaH&#10;ElrJGaaHpQiQmvzKx9o7gn25cjIW8bJHPtvHR1QKOLHV6e0FgH6q2tvFR5ldheQ/kPctK2zSdN1v&#10;HVfTNi2ijOV2zzc09dPYW8a7qaUUq1kmLZBNquhdlFjKAInA6BQAOhh6awcl8T2OxMFDl7W7muHy&#10;XbYdL2NaAHRyvrUE9ftYFPnKzdtHetzuPIPsp4I42sgL6tJPZzG0of8Apf8A2LYBzCCyGmETCJhF&#10;F7j9vSw7dvHI6rzcRDRrPTO2Xuv4JxFg+BzKRrZNwcj2W927cpC+MKIdfRKkn8f2OVIoB86oDUqU&#10;OUVUwi+KSkY+Hjn8vLPmkZFRTJ1Iyck/cJNGMfHsUFHL189dLmIg2aNGyRlFFDmAhCFEREADCKo9&#10;bn3yD5AXawVPhFo2MttcrZlm8lsfY/vGsUuKifRq7RRCbq0VXzuTpLHZN3j107dolBQzZLtVSLya&#10;ABVxUak9l6iJ5BeRzXFnq7TcnFqvbCqE7MpRLmQ0yZR7YGHulE0SvXJ2lrskZGsmXqgoKki1j2ih&#10;QEp3aPxUJSjD2PVKuUyOW23rLobjzsbbNPZQUjY6g2ry0aysrWQeQi5pW3QEC5B82i5OGfqARlKq&#10;GT9Nyl0VAoj3FASmi0VNFUmgUB9Zcj/J7t6i17Y9F0jxwk6naG7l1DPnDuYjVnCLR+7jVzKMX+5G&#10;7tuJXbJQvQ5CiIB1D4CA5MhgNDVUq4qdnG2wcqZ+PtavKGj63pEg3eRSdPb68duHab9mdB6aYWlj&#10;LXC3kIdFcG5UQKoiIgJ+pTfAQgdPsVRX2qIO0PIu60jzOndGbKhK2hplmnU2hLlGs5gtsrr2zVWv&#10;zfzmeOeXeRktAspCSVIum2YtnKTUQUKKx0hTXkGVbUd1TVQ09itQaumr5q2esnKDxk8QRdNHbVZN&#10;w1dNXCZVm7ls4RMdJdBdI4GIcoiUxRAQEQHIKSgTwR5VbC5QM9vuL9DUyIPr+3x8BDBT4+bjyuWb&#10;tKUOorJhNWKwCs5KLEnaZIUSAAj1KPw6Sc0ClFEGq8xsvY/krrc/sF/UdTccXut4CZtjusSs0/nR&#10;nnlHinz9aFkZZu22ayIMs5gUElVyJt0Q9YxgBMn7EKgM+eqe8sBaM5beRvkXTnd71fqjjVJ11lPv&#10;a04cSQWyHcElo9lGyDlEGr7aqap0ytZZAQOACURMIfhAcqWsBoaoC4qyJlc9vVvjjOX7aUHT4rcF&#10;a19eLRMwVf8AeuqajMQDOdkYZsgAzki/Xj12TJqLgCvxOYxzgU6fwAsOlenZV60691W/pLlp5HeQ&#10;VKV2FrLUHG+drbeaewKvuVLLBP1JKORZOHbdJGX2uiUoAhIJCVQ34g9f5oCGTLWDoaqgLipOcVuZ&#10;lq2zsu5cfd4ayDVO86JGuJV/Hsnp3FfnWbV41TdGjUXSrlwyVSZSzNw39N3JN5Boc7pFYqQAUaOb&#10;QVHZVBr0K+nmnym2FxytnHWDpEPTJRlty5Stcsp7VHTb50yZspKks0FoNSIsUGk1cilY3AnFwm6I&#10;JipiBQApgPRoBrVCaKfWRVVAvV3KPYF25x7t4zysPTm9E1tR1bNBS0fHzSVtdv03GtkgSln7mwO4&#10;ZdoJbi66lRYIH6ppfjfin75EDSHe1Ur1ovN+Qnl7sjiZE6skNdwVInFLtKWlnLp3OOnn5EUYNtBL&#10;tflvyOx14yCqppNQFBV9cBAC9ADoPWrGh3dUJopaaB3VV+QeqKltSqHImzsLHpJxXuSOXVdsDMfb&#10;zdffGKRI/uI18QwEOdNIXDcya5SgmqTrEihoqg1FVj7l/wAmIfi1pyWvq6TCUtj9UsDQK0+WWIlO&#10;WZ2Qxk1HabUSujQ0K1Id48Ehke9NIECqpKrpGyrW6jT2ITQLyvBLkVd+T2k3myb/ABlViZxC8zta&#10;SaU9hLx8V8vi42CdoKnRmp2wuzPDrSSneYFykEoFACAICJjgAaBAahTPyKqmETCJhEwiYRMImETC&#10;JhEwiYRMImETCJhEwiYRMImETCKAu2to8Ydm70keOsluOta75F09OqNkIGzpIxzm2RlzasZiDiK2&#10;Es8hGt3eqllOiDSPenfM3CxzGQMmce/AXqk9Cll6o+PMduTLsvbGexNybPKWjBcfDtJDbiK8t9Td&#10;du50TJPfdC5rmAxTsDpmScezOd8BsvfF1tGG8tRnaQCW0nPiM4eA+H4eR1A+SkhaGsLyNR1RH3SM&#10;YbKl+N3DNNPZnJPe1Ti16q3GzwetY9Vp9a2eVj3x/kBoCvjKHs9m6uioKlSbsmzdu7IBnLr2aa4n&#10;1+9JP9FLb7H5Fs983V/dbqzdjPqs6WPwWPtJhXTc3DnT3XkliH2yGskYjkAc2OWRsZF4cueqDBYf&#10;b01pmZbbFwPiq+LzCa7nbX9rhjDY3kPPuuowildb2R61p5crOWdm5q8xT7zsEeaBjZGz0+vUWpi6&#10;UekqNEr8m3Qgob3KhjAq+cqLLyD86faipJvnJ0iJpGImT9JGzdk2nH+xRt21d5ZWQyvmkpTyzPaS&#10;91PYBQMYD1EbGBxJBJ+MO9d/XvJHIJ3Nds8UL5oo4Yql3igY4BjK+1xqZHkUBke8tAaQBZp95AD/&#10;AI02jf0f0P4xbxmHvSx/sfkfzl/YIlnX1bmm9MZ+bP7PKs+D92Y6/wB2x0/9W/8A/frLYPqwr/EH&#10;8O/xNXc30hlv/wAQ/wAA/wAcVh/jd8R3+L42veNn/nA/a59Z69WofyP7KPoH5b6tkgbD81+Z/aTd&#10;PedvyP0fQ9ul19Xv9T8XtNi7lPmf/eXibbF/VvwXw9x5dXxHm1e45mnT4IqfSrWp7Up7Vlvijhb/&#10;AHYZO6yX1n8d8TbiLT8P4dNHh2qvnlr2pSg+WqpS+7oB05y7o/Rou/8AO+1/TmZ29T3+wlj+dY/x&#10;e4WCPS06u9b8f6Lf+MQLI3hED/KwcxR/4MuQf+EjqfPI55/4P4T76s/xK4XucDn/AOr+bH97Xn47&#10;brDvmY8X/wCbSTYfND7cPrX7fOVFmU+zb7NPpz6U+1hfZmz+n1j9oE989+QfJvY9flTP3Xqet+09&#10;vpG9XhPlX9KDbbH+A8H1fiWDzefX5PhxBB+1+FmjXq1ftjtNNPvd10+ZeLf0Y+J3t8f5/j8q8+Hw&#10;aPH8QZpv2zzO1aNOn9rbqrq93srO9DcJPz+/CtxK0b9pv2T+zmXt8+qPoz679T5Be9tRvyr5J9WU&#10;3s938+7/AF/dj6fpdPTN3dS4o3Bvj/d9zhmM98L8XVoi8fk8X04oDq1eOTtp7aete4oss4DZn6d8&#10;L4nB/E/C0Pl1+Py/QkmGnTrj76u+rpTsV4jyP8YPzNPCDCcbPrj7R/s42bX/APfn9NfR/wA5+sNy&#10;22+/9zv1BaPl3y76o9p/t9f1fQ9X8Tv9Mne423T+mvOUm5vB8N8Tav8AtevyafHbxxfT0MrXRq+g&#10;KVp1pU9TkLbf6HcMxbd8/wAT8NdN+2aPHq8k8kv0Nb6U16fpGtK9K0HJ42uMn543hDnuN31t9nP2&#10;lbHtKP1n9N/V/wAl+l9u1a7d3078/q/zH33037bp75D0vW9T8fs9M0OS9z/oZzjHuUwfE/DWrPte&#10;vx6vJbyRfT0PpTXq+ia0p0rUcnHu3P0u4bft/wA3w/xF077Zo8mnxzxy/R1MrXRp+kKVr1pQ4QH7&#10;r11/u4v+bR/7QGeufVBX+I/4Z/ii6jfTyW/xx/BP8ZXEP3Xbr/dyf82f/wBoHIn1PV/iP+Gf4qud&#10;vABb/G/8F/xhWh8O/E3+abxS5W8Yvt9+vvzna7b4H63+yz6V+iPqvW8nr73f019o9j+pfYfMfd+n&#10;8wj/AFez0u4nX1Axhu7lb9Kt14rc/wAB4PqySN/i8+vyeOYS01+FmitNNdD6d6Hsshbe47+ods5H&#10;bvxnl+Pjkb5PFp8fkiMVdHldqpXVTU2vbp3VWo/db+v93N/zZf8A2gsyUfUzX+JP4Z/iqsxvBpb/&#10;ABp/Bv8AGFaD46/En+YLTeUNS/OA+1j85Ks1Cu/MPsq+hPoz6UitmRnvPafaTcvqL3/2i9/p+ow9&#10;L2fb3H9XqljTf3Kv6cXuMvPgPhfq6V76efyeTW6F1K+GPRTxUrR1dXYU63xtXYH6M2V/Z/F+f46J&#10;rK+LRo0tkbWnkfqr5O1W9u/Xpx+L/wAR/wDi3brtW4fnA/bN9ptXga18u+yn7O/knySWdSnvfd/a&#10;TevmXuvc9np+k37O3u7jdegQ5J5T/wB4Vpa2vwHwfw0jn183l1amgUp4o6Up3qa/Iuxs3Y/6JTzz&#10;fFfEeZjW08fjppJNf2x9a1+ZY98V/l5vHkL3btLVFp0xVNbsqFr1e8MJiv2mXnHT5RC2wlb+XO20&#10;jGtEikOlM+r6pDAIGS6dogbqXv8AJnFVlsPD22TtbuW4fNceMtcxrQPcc+oIJ/5NKfP36Lq7L3zc&#10;7ov5bOeCOJrIdYLXE/rmtoaj/nd/m7L4/Gf5gb5zz5V7T492TTFR15C0DWt3vrKwwlnmZuUfr1XY&#10;9CpLWOdNn7Bm0Ii6aXBRdRQnQwKIFAC9DD0ch8V2WyttW2dt7uWeWe4jjLXMa0DXFJISCCT0MdAP&#10;kK5tq70uNxZWXHSwMiZHE54IcSTpextOoH/Kr+or5MwqshJhEwiYRV48Jv4X+d/6S0r+4vcm7sPs&#10;KI7lWHZBSTCKF3kQkZGL4Zb0dRbly0dKQMDHqKtVFElTR8tdKzFSzcxkhKYW7yKerIql/YmSOYDd&#10;SiIZJn0gqO7Lp/G1B12G4b6kXr7Rm3PPIWKcsDlqmQq0lYlbNLRz53IKF6ncPG7eNRaAY4iYqDZM&#10;gdCkKAH/AEkb2U6ciqqD3ki/tKd4f7gpf8ZFNyTfpBUd2UGOJOx/IFC8ddYxeoOPerbhrhpFShKv&#10;ZJ65xsbLyjU9jmVXir1kvf4dVudKTUXSKAtkupCAPQevcMnBtep6qIrTorh9VyexJjX1Yk9s1yKq&#10;WxHbFRS01yDepSMTFPweOSJt2T1CRl0nCRmZEj9wOVfxjCHUOnQIGlenZTHzqomwaSo3IPyVcr9Z&#10;bAjwdw8tx2gHDF8kVMJOuTrVpoksXY4NwoU3tJWNMucAMH4qqKiiCgGRVUIaYNGAj5VGlXLvOJ+8&#10;r3xM2r+ZHybcmCIM5SLo7ZLo5yRTqLfrKow8QLxycSK1ebWRMnHqCb1YuRKqxW6kEgNDhqGoIDTo&#10;Vy+IL/6L5M/lLhf/AJvYcP8AYjVbDsn+Dq/f/kq1f0Cf5Ad1JVt+Hn+1as35abX+9Gg5KT6Si3sp&#10;/wC/f4Cd1fkl2P8AvOmciO6qeyoX4e8wtkcZeLVgcxHG2y7DpDK8zck82gnY14ipQstMNq7Foxku&#10;m2qs0dIrVyRv3HM4RBU7pNIBIYxTDyOaC7uog0CmzwR1ZcttbQs3Pras9T5Gb2ZEO4ek1qnnFy0r&#10;TFD2deXGRVAQKxkIiGgCRqbYx3DkxFFVHJwWHoNHEAaQqjr1K8t5V1UkL/wnXXUTRRR2dY1VllTl&#10;TSSSTmtVnUUUUOIEImQgCIiIgAAHUcM9v2Ed3CuSzjUlTrx5VSW8tPLA6SiapQ1Q9SEyZynKCqEj&#10;oxFZMRKIgCiKyZiGD8JTFEB+IZyH9rH2VEfSXN5VEEXNq4aNnKKThu425JILoLpkVRXRVkqCmqis&#10;koBiKJKEMJTFMAgID0HDPb9hHdwvMa7eK+O3l5I6knXijLjByJd/N6BLyThZGHpNlFUjZFs5fPTr&#10;t0AiHLgkXIKHWKJmCzB64OUqYkwffbX2hPon5l5QybryBchdmbfkUnDjjVxnrdnjNdNXCTwsXcLg&#10;3i3bxnI+g6FsQ6si/apyzwopd6bBvHM3KY+qJhr9AU9pT6R+ZSM8Qn9qlI/lat/9BalkZPpI3srS&#10;sgpJhEwiYRMImETCJhEwiYRMImETCJhEwiYRMImETCJhEwi08OcYf5fHTH5fOE39EdXZvnxz/Nky&#10;H5sy37G4Xzh5RP8AK3xo/wBL4X9laroPLy3QdeXPVbZyik4bOEuODdw3XTIsgugtaxTVRWSUKZNV&#10;JUhhKYpgEDAPQc5eDHObwdevYSHg3xBHQgiPuD8qp6gw1/qDsY3gFjhjgQeoIMvUEe0H5FaL5CvE&#10;RdeV3I/Vu39O2bT2rahTKRVaxO119Dy0S+fScFe7VZ3kuyaVavLxbozmLnkUCisokoJ2/aYQJ2iG&#10;GeMOcMfsval5g87DfXl9PcSSMeHNcA18McYaTI8OFHMJ6AijunWqz1yxwDkt87xsdwbdmx1jjra2&#10;ijfGWOY5zmTyyOeBFGWmrXtaKkGrevSi+/yr+KncHPXb+udka32Nranx9P1sFIkY68DaE3jh4naJ&#10;2eTeslIGBmUDtjoTIJiBxTOUyY/hAfh1+G+ZMJxvg7rFZW1up5Z7vytdF46AeNjKHW9prVtele67&#10;/NvCOd5Pz1nl8TeWlvFb2nhc2USVJ8j31GhrhSjqdadQu+8sPi+21z9u+oLVrXYOuqa315VbJX5V&#10;reBspFni0xLsZFq4jzwMHMkMkRNA5VAU9MQHt6d3Ue3q8NcuYXjbH31nlbW6nddTMe0xeOgDWlpD&#10;tb2/KKUr7ey7vNnDmc5OyVhe4i6tbdlpDIxwm8lSXua4FuhjvkNa0/VVSn3bwOnKnef6Py/T+yNR&#10;8zN6pv8AZHHfnL+wyrCnpONd4ZL82f2eJdL93SD/AI8m6P0abv8AxvadyfqfH/8ARLD86x/i9wuT&#10;0rmu97/81P8AxiBZJ2n93b5OXnZuxbpFbu0O2jLfe7faI5vIKbBTft2FgsEhLM0Xqbemum6btJu7&#10;KVQE1FCAcB7TGDoI+LifUttWwxVrYTWGQMsFvHGSPDQljA0kVkBpUdKgGnsVx5X007ov8tdX8WQs&#10;BFPcySNB81QHvc4A0jpWh60JFVj833bDlYP9fXj3/wBcbH/qFzun1P7SP8X5H/ufuq67PTJupvfI&#10;4/8AqTfc1DfnB4ed48FdNNN17E2bqi3QDy7QdHTiqWrbzzBZGdj5uRbOzhOVmIZeyRSglCn6Kifu&#10;OXoUQ6iF47F5owW/s2cFjrS7huBA+XVJ49NGFoI917jX3hTpRWxvXhzNbDwgzl/d2s0HmZHpj8mq&#10;rw4g+80Cg0n2qe9+D/NodLflMlf8KjbWY9sP5zt8D/crfxG3WQbw/wAm+xP99O/Hbhc+uA/zaTd/&#10;5QkR/wCc3q3OHKfzmrEH+5j+JTrt4k/ydr0/3x/5uFV48HvDjvLnfph1u3XWz9T1CvtLtOUY8TdV&#10;LeWYNIQUfCSDl2UIKsy7L2SyU4mUnVXv7iG6lAOgjf8AvrmPBbEzQweRtbua4MDZdUfj00cXAD3n&#10;tNfdPsp1Cs/ZXFeY3niDmLG5tooBM6PTJr1VaGkn3WEU94e35VMA33Z7lgP4N88eP119k/1Cjlln&#10;1LbUP9oZD/ufuivVnAm42972y/73+sXCb7s1yyH+vzx3/wCuNlf1B5A+pTap/tDIf9z90XaZwTn2&#10;972z/qSf1itC4c+N3aHju4XeQ2I2fe6Ddnm1dMW6RijUP6hO2jW1S1Rspq4CQVsMPCqmXeKz5ewq&#10;aZylKkIibqboGMt18iYzkHe23psbBPAy1vYmu8uipL54SKaHO6DT7T7VfmH2Ze7N2ZnIb2aKZ09n&#10;M4aNVAGwSDrqA71Wsj49fGPtfyM/a/8AZhf9eUb7HPoD539eDZA+aDsH62+W/Kvp6EmP9pfQ7j1/&#10;W9P/AKsn2d343bsdv7kfE8ffCfWkFxN8X5dPiDDTxeOurW9vfyClK9jWiw5tDZuT3d5/q6SCMW+j&#10;V5C8V8mumnSx/bQa1p7KV60shN92P5YD+Df3Hj9dTZIf9445jg+o3ah/tHIf1IfuqvuPh7cTfpXF&#10;l/7Uv3JWv+IvxFbm8em59m7O2bs3WN1jrrrD6DjI2ifVR3rZ6e1wFgO+fKWCBhkCNSIQopgCYqHM&#10;dTr8AD44s5U5Uw+/MRb47G29zDJDc+UmXRQjQ5tBoc41q6vWnZX/ALG2RkdsX8t5eywyNfDoAZqJ&#10;rqa6p1Nb091VLfd1g/yl3JAf+TpuD+P3SOZN566ce4/7/g/FrhWnxga7nufvWT9+iW7Xmnyz0mET&#10;CJhFXjwm/hf53/pLSv7i9ybuw+wojuVYdkFJMIvL3em17YlPs1FtjAknW7dCSNfmmR+hRWj5Nqo1&#10;XFFXoJm7pEqneiqXodFUpTlEDFAQA06oqaaNqfndwJlbJA6eqcPyM0XKyi0uziCuG7aZj3bxRJAH&#10;ZIkkg0sUZOnZMU03XtSScYcogp0BT9hyEtd36FR6j7CzPD7G8mW8rFX2sHrCn8XKU1nEXM/Z7chH&#10;2iYdRjY3c5iTQU0stKPknSHUCC1jo8yqvaHvm5e4wUowfOnvH5lKLnTRbdsvintqkUSCeWW1zrOr&#10;EiYRgKAPHxmN6q8m7Kj7hVBHqgwZKqiAmDqUg9Oo9AGjejlU9lX5obafPfRGo6XqWL4WvLAwpjJ8&#10;ybzD+e9o7elezEjLmOs2buVEUjJqSIkACiPUCgP4RyRDSa1VBUClFYzxm2jvrZsbbHO9NI/Yu8iH&#10;0UhXW3zb5l9QNnaDxSRX7DGOo3+XKopF6iPRT1vh8SjkCAOxqqivtWB9ean2NFeSve235GpSjTWl&#10;l0nD1yBuCvtvlUpNoIabBaObdrgzn10zQD0B7kyh1bm+P4OsqjRT21SnvVWauXnFir8qdZOKu/Fr&#10;EXeCB1J66uCiQitX506afe1dLIpndGr02LdJJ8kQDD0ImsUplUU8o12k/MhFQou+L7Qu3tDV/dkR&#10;t2pPavIy9xgVIxV09jpBGaTjWEog9fsXcc9eJumorOCCVURAFO7qHXoPSryD2VGgjurJb0wdylJu&#10;MZHomcv5Gq2FgybkEhTOHbyJdt2yJTKGIQplVlClATCAAI/EQyA7qSgl4xNT7G05x7n6rs+pSlNs&#10;Lnatjmm8VLe29ytFO61TGjZ8T2rhwn6KrlgsQOpgN3Jj8OnQRm8gmoVGigU0Nxw0nYtRbUr8K0Uf&#10;zM7ri8Q0SwSMmRV7JydYlGTBomdY6aRVHLpchAExilATfEQD45Ed1U9lCnx0aRttB4uWLWe6qIvC&#10;r2C8XMZOqWVFk6SlazOwVfjVSu2yS7pBZjIkRXSMQ49TFAeodBARk4+9UKLR06rFGmNJ8guE/IqU&#10;rGvKzP7R4j7RmE3hkY5/HupPW8g9Om3Rk3Uc/kEH6b2vEArd44RKdGWiiJKGEXaBEUakhw6/SQAg&#10;/MpNc5+KB+U+so1hXpBtC7LocmtPUGVfuHTaOOq7I3SmISRVbJuDN28skzQUIuVI6iLlql8QTMr3&#10;Ra7SfmVSKhRIi+QXlFqcSz17LcWYe3XFk0ZxTXYCinu4x+f2/opSs0+h7WSquHqo9p1lSu2SJTgP&#10;qJlERAJUZ3r0VKu+RZy4K8Sr/p6a2LvPfMozlt67bXdfNkY94k8QgYmRkkZ2WbvHMeCUO5lpmbQS&#10;UVI1Ko1apNUiIKCB1ChRzgeg7KoHtPddZ5C9NbO2xZ+K73XdPk7U1pW0XMtalo47MpYSNXkKaqm9&#10;eA6dNze3FONXETFA3b6Y9enUOphArVUI7KUvJ/jPR+U2t1KBcFnMS6Zv0pqrWuNQQWlqzNopqI+5&#10;QTX7U3jB62VMi7amMQq6YgIGIqRJVOjXaTVVIqv7oOhKvo/j2/01rdku5Qa1GzNiunINSy9nskxG&#10;OyupeVXSI2QVkZN4oUgCPQiKJU0i9E0ygFCSTUoBQKP/AIztVbD09x0fVPZtUkqdYldk2aXTiZUW&#10;3ujxjyKraDZ4ANXDkgJLLM1Sh1EDdSD8OnQRq8gnojRQKwrIqqYRMImETCJhEwiYRMImETCJhEwi&#10;YRMImETCJhEwiYRMItPLnEH+Xw0yP8zfnCb+d8x1dm+nHP8ANjyH5sy/7G4Xzc5TP8rnGj/S+E/Z&#10;Wqxb5v6w/u3kuiKbFLtWspbaPpmsRrl8dZJk3fzz9/FM13irZBy4TaouXZTKGTTUOBAESlMPQB9X&#10;07XceP4ifkJg4wwXN1I4ChJawBxAqQKkDpUgfKQvN9T1nLkubmY2AtbPcWtnG0uqGhzy5oJIBNAT&#10;1oCadgV7Qfu7vNkf68vG3+Z/3Zba/kizyz6pePfZYZb9ytvyle630h8mN/jHDfu11+SLhN93a5tD&#10;/Xm42f057b/khyB9UfH39wZb9ytvyldlnpJ5Jb3yOG/drr8kXCP3dbm4P4Ny8av6c9t/yP5A+qHj&#10;8/2hlf3K2/KV22elDkdvfI4j91uvyVWj+JnxV754Gbl2TsfbN31FZoi4ayNSYtlrqXuUnIoSKlqr&#10;88Z0/LZaPVGyLIraHOQBTUVUE5w/FAAEcw9zPzDtzkbB2mLw1vewzwXflcZ2xNaW+N7KDxyyEmrq&#10;9QBQd1m3hDhfcvGedu8pnLmxmhuLTxNEDpXODvIx9XeSKMUo32Emp7L4PFV4oN+cFeRuw9wbTvWo&#10;LNXLXqWw6/i2Gv5e5yE2lJy96otobvH7exUassEWCbGqrEOKblZQFlCABRL3GCXMXMe3OQ9tW2Gw&#10;9vexXMN42ZxmbE1pa2KVhALJZDWsgPUAUB616KXC3DG5ON9xXWYzVzYzW89m6FrYHSucHGWN9T5I&#10;owBRhHQk1I9nVa6OquGu3uefNPkjqLVFvptasldntw7JfSGxZmzxsMvCxO146sumjZxW67an55VR&#10;/cGxyFO3IkKSaoioBgKU+y2Y3thePNh4rNZiCaW1litoAIWxucHOt3SAkPfGNNI3A0JNSOncjWvC&#10;7LzfIe/sthMPcQw3MUt1OTM6QNLW3LYyBoY86qytPYCgPWtAZwm+7kc4R/rz8Zv6dNu/yOZjw+pn&#10;YR/tDKfuVv8AlCyYz01b9b/GGN/dLj7gvnV+7f8AN5YvaruPjCoXr17VLltw5eodQAehtNiHXoOR&#10;HqY2I01bY5QH/s7f8oXYHpu3yRR9/jSP+0uD/YFNLnRxsu3ETwPVLjvsWXq07cte7MjPnErSncs/&#10;rLv6s3rd7xH/AC13OwtelVfQi7Kgmt6rNHtcEUAveQCnNY2wtz2O8efZtyY5ksdlc2rtLZQ0PHjt&#10;YojqDXPb1cwkUcehFaHoL43xtu82hwXBt3IPiku7e6Gp0ZcWHyXMsooXNa7o14Bq0dQadOq1StW6&#10;v2du6813VGpKnYr7eba9FlA1Kut1Hbt8qmmo7dOFCd6bNjGxzRBRy8eOTpNGTVI666iaSZzl2wy+&#10;TxeDsJctmJo7ewhbV8jzQAdh85cSQ1rWguc4hrQSQFrLiMfkszex4zFRST3srqNjYKk+0n5AABqc&#10;40a0AucQAStybjx41+TlM8P+8OHliGj1jeu2rNOW2DjVLcu6hoNu7lNeOk4SxWWvxcoxRmHbWluS&#10;/wCwRfMv9kogdwUDLelpfuDkza95zHY7yt/PLgbSJsbnCOjnHTMNbGPc06QZWn3tLvddRp92u3mF&#10;463JbcTXm0rjwR5q6m8jWl9Wga4XaHvaHDURE4e7qb7zauArTUD5D8fOQPFXYTnV2/KbZteXFFkj&#10;KNmUk8Sex03CuVVkG03XJ+Jev4KxQyrlsqj7lk5WSI4RVROJVklEy7eYDcOB3VjhlcBPHc2RcWkt&#10;qC1woS17HAPY6hB0uaDQh1NJBOsuWwWW25fnG5q3fb3oaDpdQgtNaOa5pLXtJBGpjnN1Bza1aQJe&#10;8FPFvyM8gtMvN31DsbVlVi6DZ2dUl22yLHeox+6fvopKXRXjk6xSLa3UaFbqgUxlVUjgf4AUQ+OW&#10;XvvlDb2wLyCyzFvdyy3ERe0wsicAA7SQdcsZrX5ART2q9Nm8fZredtNdYqS1jjgeGu8rpGkkivTR&#10;E8U+yR9hbHHDLx3bu8ffCvyGQm6Lxrq5Otm6bt8rABruZt0wzjUKzqfY7SQGSPa6pVFEHLxSYS7A&#10;QTVKJUhExgHoGa6bu5Cwm/8Ae23ZsNBcwttr6Nr/ADNjaXF88JFNEklQNJrUjv0CzjgNlZXZmzs9&#10;HlJLeQ3FjIW+Jz3AaIJga62M6nUOwPbuoM/drYF5aaP5GazHOUmcjY6poeBYu3BlSINXsvD8jo9q&#10;5WOgRRciSC7gpjCQpjgAfABH4ZePqKnZaZDbt1KC6OKa5eQO5DXWhIFenUD2rw+GYH3ePzdpGQ2S&#10;SGFgJ7AubcgE069CfYsGG+7W87R/r6cZf17tuL8P9h3PZPqL2Qf7Uyn7nb/lK6EfDG52d5Mb+pJL&#10;+Tr5zfdqOd5v6+XGEf8ATu+4/wCRoc4neojZJ/tPJ/ucH5Qu/HxFuVneexH2Hy/cQrQvEJ4feRvj&#10;95LXjc23r9pS1VqzaOsusmTDXE7epSdSnJq/a0tTZ67Qs+vamwJFJsKY5Iocjk6wLKJACYlE5iYz&#10;5V5WwG+tvQ4nFQXkVxHeMmJlbGG6WxTMIGiV51VkHsAoD17VvvZGyMptrKSX19LbvifbujAYXk1L&#10;43V95jRSjT7a1p0WxvmAVlFMImETCKvHhN/C/wA7/wBJaV/cXuTd2H2FEdyrDsgpJhEwiYRMImET&#10;CJhEwiYRMImETCJhEwiYRMImETCJhEwi+R+9bxjF7JOxVK0j2jl66Mg2cvFwbtETrrCizZouHjpU&#10;E0x7U0kzqHH8UpRMIAJFCPWm/wDkduraL5CoaJDXOhYV6k3cX/c7Ky1632lui5KR2rUqd0j3IqPk&#10;hN7cVimaolTEy64LCDXJENA79VSpP2FOfIqqYRMImETCJhEwiYRMImETCJhEwiYRMImETCJhEwiY&#10;RMItPTnCH+Xu0z/ob84T/wBEdXZvtxz/ADY8h+bMv+xuV82OVDT1eYz874T9laqcPkt8SHJvmHyn&#10;V3tqK/aVq0CWmUyBZJXW1bAhLQ1l6z746r1JOsa2s7NBIqzghkFCPPVASiIlIIB1xrxFzjs/Yeyx&#10;trO2uQmuviJXkxRwPjLZKUB8lxGSaA6gWU+crLvNnp63zyNv47r27d4yC0+GhY0TS3DJQ+LVVwEV&#10;tK0CpBaQ+vzBRJHwq+VL9Tl9rf8As/8AIz+SrL0PqC4YP8RXf4FY/lKsZvpp53HfcNl+H5D8lXEP&#10;hR8qg/3X+tv74Dkb/JVkT6gOGf8AMV3+BWP5Suw30386t77hsvw/Ifkq4h8J/lVH8HMDWof+sByO&#10;/kpyB5/4a/zHd/gVj+ULst9OnOIPXcFn+HZD8mXEPhM8rA/g5g60/vgeR38lOQPPvDf+Y7v8Csfy&#10;hdlnp55ub3z9p+HX/wCTLp/u+GztoXHmNtqDuux73b4tpxvtL5KMs1vsM/GpSTbaWpmiT9FlLSDp&#10;uR4i3drJkVAgKFTVOUBADGAeT1LYjEWOyLK4x9rbwSuykY1RxMY4tNvcGhLWg0qASK0qB8ir6X8z&#10;mchvm+tsld3NxCzFyHTJK97Q4XFuNQDnEVoSK0rQke1ff4Rv+lb5hfky5Bf6vJDU+dfnv/g7g/vq&#10;z/Ebhd7gE15mzv3re/j1usu8hfD75NNm783hsihcrtfVyjbB2/su70uvvd6cgIh5BVO2XOanq7DO&#10;4qF1m/h4xzFw79FBRu0XWbIGIJElDkAph8PbfNfFmK25j8XkMRcy5C2soIpXi1tHB8kcTWPcHOnD&#10;nBzgSC4BxrUgHorg3Hwlylldx5DK4/LWsdhc3s8sTDdXbSyOSVz2NLWwFrS1pAIaS0EUBI6rDZvC&#10;H5Yh/uyNaf3wvJP+SfPYPPPEP+Zbv8DsvyheczgjltvfM2n4Xe/k683ZfAt5PLlFqQlu5S6VtUKq&#10;qiurEWTd3IOci1F25u9usowk9POmh1UD/EhhJ1KPxAQzltvUFxXZy+ezxN9FOARqZa2jXUPcVbcg&#10;9fsqs3AnJ91F4LzKWMsNa6X3N25tR26OtyOnsVpnj34HPPFNx53rtbapNc3nkBZHrdihZqS5mZqE&#10;j6UZaDi6ZT2cpZa1T59i0krzJKPZwjdJIjxNJn19VRmgJdV/Vb6h7OLZt/vWyiuP0cwWMluG28xZ&#10;EZ7oBwYHFj5WDWTHDG73nM1yFrSXlp2I9P8AwzdYfKRYS/fbu3BlL2OEzRB0jYoCWjprZE73SXyy&#10;AaQ8NZU+4CMZynI/fUhYQsyu2bw3kSrpOE2sfOO46vEOj2+kQakxO3qyzcoEADJqMzkV+PqAcTGE&#10;fzm3vrH9RWRzhzzdxTW7i8ubBDDbttWNJqIxA6J7XtaAGh0xkkpXVI4lxP1xseB+LLbHDHPxjZvd&#10;AdLJLKZnECmova9uknuRGGMr2aAABIPktx5a+WPgkvX1Y+nx3Iai2YG9CvU+g7ioms3Vg8gl5wx5&#10;SKYSsuhVbvQX6ISrVBsuh770lStlVGLUS/eP0W+oy93NszFclZSN0LLyOa3yNvBUsfLbvkj1xNkc&#10;AKva2aIOeXRtkfCZSC9zvmn6lOGre3y17s+xcx9zbvjlsppejmMlDHObI5jSaaC6N9G0e5jJNFQ0&#10;Ch+2eEDyM8YtSbU2dF8kdOVmn67pFv2fbofW+4d6w0lMxtFrMhYJIrGPb6mgIuQnFYuLOk2By4QT&#10;MoJSnVTJ1MG/9pzfx3ufL2uLkx17JeXM8cMbpre2c1rpXhjakzvcG6nAu0gmnYE9FqHccR7329jL&#10;nJC+tGW1vC+Z4imnBc2NhcaDwtBdQECpAr3IUkPDPsTYN/4NeUw18vVyuxorVD4sWa3Websho0r3&#10;UG3xeAwGZfPRZg7Fql6oJ9vqemXu69odLc5gx1hYb72r8DBDDqvG6vGxrK0uLeldIFaVNK9qle5x&#10;ve3l5svcvxUssobZOprc51KwXFaVJpWgrTvQKo/xu8GOXPNH7Z/zV901nUH2bfZ39efUextm0D6h&#10;+sfrr6Y9n9nNStPzf5T9LSPqe89D0Pcl9Lv9RXsyhyNvfamzfg/0ns5bv4ny+LRFDLo8fi118sjN&#10;OrWymmtaGtKCtnbJ2pnt0fEnCXEUHw/j165JGatevTTxsfWmh1a0pUUrU0s9N4L/AC6D1/46Wsf7&#10;4zk1/JHmMTzbxUf4nuvwSz+7rIbOLN+N/jC3/d7j7kuE3gr8ug/3aWr/AO+M5NfyRZA818VH+J7n&#10;8Es/u67TONN9N75CD93uPuSss8VfjY508OuQty2byc5B03bFCndM2GiRFdru2Nw3t6yt8pd9d2Bh&#10;NKxGwaLWIZu1bw1YfoGcpODuiHclIVMSKKGJjjk3kLZe7MFFjtuWE1rfMu2SOe+CCMFgjlaW6opH&#10;uJLntNCKdCa1Are2zNqbkwWSfdZi6jntnQOYGtklfRxewg0exo7NcKg160pQlX+5g1ZLTCJhEwir&#10;x4Tfwv8AO/8ASWlf3F7k3dh9hRHcqw7IKSYRY23Mc6en9rKJmMQ5NbXo5DkMJTkOWryhimKYogJT&#10;FEOoCHxAcqO6oeyo54C8KtT8m9Dy962PO7KRsKGwJ6sIr1y4DHNiRsdEVp+3N7N7GyiB3PrSioGM&#10;YBKJegdvUOucj3EGgUWgFZl44S+weMvPJ7w8Q2XZNl6hn64/lIBlbXqsnI04/wBJvr4w9MxTC3i3&#10;6YtlmzkG5UGj4jkjgUE1TJlToaObq9qqOhouw8u5FHR+LkWDt61bS97tUY9Fi6WaLKNXg0pusUFU&#10;TFEDemqPaI9eg/HEftVHLm5BePTV+ltV3fc+qNwbZ1ldtaV2RtcPNSN7FWPcrxLZRdGE9w1ZRcy0&#10;kJ1x2tGiiDvr7lchfSV7uwQcSaFVLQAptcFNrXLdHF3Wl8vwrubS6RnYaRmFkU0AsRa3YpWBazpS&#10;pmEDrO2seQrk4gT1HiaxgKBRLkXCjqBVHUKtxrL7h8nW777WofYM9rHinrGSIwdo1tUzV9bW6kgs&#10;nFneoCo2GUsNmSiFHaXvCOGMGgQvRFRYw+6n0YK/rlH6R+ZZytHiY1vEQ6krovam1NebQjOyQr1l&#10;k7Ig9j1pdmKjhoMoMFDwcwwMu5EpfeM1u9r1FQqCwh6Zoh59vZV0/IvaePPlBsTZhtg6A3t3jufS&#10;i5mjqTddPmtig2EipASPzsWyQsl5ury6aLdd4CgGkEnaKglOqRddU9oHUdigPsPdWb5BSVMniGev&#10;HYcoAdu3LkEb1VCIg4XVWBIo/WnUqYKHN6ZR7Q+AdA+Gcj/YotXiuflQY7J5/wDGfWs3IzbGuXak&#10;VWDmhgpI8Y/9o8vl9TUUauPTXSTckL+xMdM4B+qAhhho0lUd3UnP8VHxv/8AxXvD+yCx/qYynkcq&#10;6Qpa7vh21X4s7er8Yq7M0rugL/Dx67pf1Xxm0RrqWZNVXDkpU/Vdik3KJzgBe4/UegZEd1U9lW54&#10;/wDflJ0NwTtGzdozyyUdHbWt7WOaGX93OWSYUgawpH1yvtV1QO9k3xkzCUvcVJBIp1ljJopqKFm4&#10;EuoFRvQLsuPunNmc2diMuV3J5F3E6wYqmNpbSYLPEod7ElWI4aS001UBD31cUOQihjKkBSfcEA6p&#10;SRyaSDgSGjSO6Dr1KmtyM4Yaw5OWCv2O92TZMG+rcOtCMkqRY42FZrtFnqj8yj1B/ATJlnJVlRAD&#10;lMQOzoAgPTrkQ4t7KpAKpzX4e68S8gTLi2W37SHXTmnHnjyA2pkNtB6Wku7IBSyQQQRYIe+QAvaL&#10;IR9LqHXu/Gzk1HRX2qFPeore9F8RtP8AEV1dNgVy37EeNnVWXSsTm/WSPmoyLg4dT528foIxteiV&#10;EVUE2gmOcRU/ayiAF6jnGXF3QqYACrj13B7n8o19utxuewLVrDi5T7GlEQNKqq6jVSccIAVw3jSd&#10;3dEvLG1hnJXMjKvk3otVnqaLVt6CglQmaMFPao9XfYWar94q67UYFe08X9pbUoW1oBJWSgTPbU3M&#10;xnHbZosIRfzCLaVp/BSEouUhCvfcqNkgESqICQ3cSgf8vZV0/J3Wb/HfyotXIvXtqruzEu3a2pZV&#10;jCWt97VswGcYyYSJYmVdR7cqCbKZTcw7ts9TTRIj3okUL0FUyZKPbQ9OxRpqom8cXLzjH5KNtaGd&#10;vHadF2+0fyFNaLP3CcS2UXan2BTwR+ZiJnYw8crKQSYEN3HdHEpTG6dBq73mV9qoOjqLInlOutut&#10;g6a4pawK7fXfak+NqlY2NVeN3ikLBi4Z19q4UT7GykXIy4PHioiJhQNDFUN2l6CJg7uKq75As++N&#10;bdCu3eMNZYTDxVzbdWu3GuLCDtZIz5RrEESXq7xVAoFcJomrbpu1A6odyq7NYREwgYco8UcjT0UV&#10;OJDt9yY8gW/ORJnzh1RdWFeVikGbulkY9ZV+3eUarOCR7sx1DIv6fFSr1cCFJ6bt2Uxu3v7TVd0Y&#10;B7UHV1VdVnGpJhEwiYRMImETCJhEwiYRMImETCJhEwiYRaevOD/p7tNfl74T/wBENXZvtxx/NjyH&#10;5ry/7G5XzX5V/neYz874T9laqfHko4y+VHafJVzbOIex9p1zUC1HqjFGKp3JN7q2ISsbIJAk4oNV&#10;Jdq8kR2sJkjHcFQEFgEv44iAgGLuI948LYXaAsd9WllNnhcyOLpbBtw4xnTo+2GJ5oOtG6unyLM3&#10;NmxefM/vg5Hjq+voNtm0iaGRZJ1qwSt1az4hNGKnpV2nr069FX6bg959P1Nyb/8A1ubb7/X2oGZM&#10;PI3pm9mPxn+qW/k6xWziv1ZfrsrlP9dP/KF0s/w3889bg5mxS26eQSEVARUjNSa6fNeRXOjHRbNZ&#10;89WIgltQyqx02yBhApSiYwh0ABHJQb/9Nl1cMtoMdjTNI9rWj6qYOriABUwfKe65JuNPVPaW77q4&#10;y2TEMbHOd/8AzEh6NBJ6Cfr0CqaNzn5t/wDpi8p/74Tbf9V2ZpPHXHw/iLDfgVt9zWCo+T+ST0/S&#10;HOH/AA+6+6rZk8J9P8iat6u21eWM9yKktN2XVykbQEd77NtU2d3albPWZFvLROv7rZ31jjElq8i5&#10;FCUUjkG7hBUSorKFOIZqHz9f8X/BW2H2VHi25qG7JmNnBGwCPQ4aXTRRhjqPpVge4tI6gELdz06Y&#10;7ldt1dZjfsmVdhp7VogF7cSSHXrBLmwyyOkZVnZ7mN1A9CQqteFFutfhr5a3q282tJ7irMXeNQWm&#10;hVRSmQlYtDOwSrq7a3tZ3sFZXFvhqZPxcfGQwleCwk3Lhm4cIprIkMY3Zl3f1lZc57LtrLYF/YzT&#10;W17HNJ5XyRljRFNHR7PG6Vji53u62Na4NcWuIArhzjy+vuBN73V7yJj7+GC5spIYjEyORr3GaGSr&#10;JPK2J7Q1vvaJHOaS0OaCelUD3f8AsSo7p2htrRmxtl6kkL5Zrq5Sm6Pbp2g2pep2i2GspIGYkajM&#10;tXB2qi7Zos4a+4Wbi5bJm/GFMhgzCzbWMvMBZ4XcNraXsdtDENMsbJoxJHH49bRI0itC4B2kO0uI&#10;6VIWIXboydpuK9ze3bq7sn3U8xD4pHwyGOSXyBjjG4GlQ0ubqLdTQetAVbFqXjV50t4a1pu29cb5&#10;5Fy9GvsK3sNYk3XNKdiXD2KdGUKiutGye0Gr9mcxkh/EVTIcOnxDMK5rdXp/wGVnw2Tx2NZkLaQs&#10;kaMYxwDh3Ac2Ag/ZBWdsFtL1BZ/E2+ax2TyT7C5jEkZOTkaS09iWmao+wVkA3BT7wV+pujkJ/fyP&#10;/wCVjPIPIPpy/uDHf6rb9wXus499RX67I3/+tH/dlgPkfqXzZcUdYvdwbs5D8kq1Q46WiIR3KMOZ&#10;NnsThORnHItY1IIyC2Y/kDlWXDoJwTEpPwmEAz3ttZrgvd2WbhcFjMZJkHsc4NdjY2CjBV3vOhA7&#10;f1V5O4sJzftHEuzWcyeRZYMe1pLcjK81edI91spPf+orLfDFzdjuU+pdocI+UW2bTatwTcnLWTV9&#10;r2VcJm0We51p1HMpBxBws1ZHLx1J2PWFggjTCLJd4od0wdD6LczZg7EuvXqy4LxW4NvXlvb2bYdl&#10;5XHSWV421YyLwOka6NszQ1ulhcHt0P0FrZoxrqZGg5x9N3LV4y7issjdvl3TY3jbq2fcPfIZmsLZ&#10;PGS52p/jc0lzNYJid7vRjiJiynA7fyFkGEYR1ak4k6okRuIWNmygionATJLPmDjutLcxQEAWIjHu&#10;uw/UEzKlADm/PLef0dfMMGedY4/I4Obb/mIZdPlnjf4q9HSW4geWyaepjY+RmroJSPeX1xs/VJsk&#10;44T3lnkWZPxjVE1sTma6dQ2UytqyvQOcxrqddFeixh5LuTNX8b/CRzx41tsdRryn3Mkc0dIU6YWh&#10;7hWWMvIti27aSoxrtOWqrFvBRgwMA6Kds7XdkIsgKh2T06f3D9GPpxstlbfxe1o2G72rhmvfcTzR&#10;gMvLuUuke3QdTSDK/WY6vEcDWRvcS5rnfNv1N80zZW7vMiyT4fcmSLWwxxP9+2t2UaHlwo4e40sa&#10;/wBwvlc97BRjg2KfjM3TuPdXiz8okvuXbOzNtSsNrHc0dDyezb5ab5IRMctx1sjlVhGvbVKyrliy&#10;VcmFQySRiEMce4Q6/HNkeTcJhsJyltaHDWlraRPurcubDEyIOIu2CrgxrQTTpU9aLDHHuYyuY463&#10;HLlbq4upGWs4aZZHyFo+GkJALyaA96BeC8AlPmtg8TfJZQK0kgvY7xUYSnwCLlwRo2WmrLrXbcLF&#10;JOHSv7U2QUfPSAdQ34pCiIj8Azu89XkGO3dtnIXRItoJ3SPIFSGsmt3OIHtNAaD2rr8P2k+R2vuL&#10;H2oBuZ7cRsBNAXPina0E+wVI6+xRK1f4ifNRo7579ijq1ag+qPln1N9lvKaF1/8AUPyT5h8m+efS&#10;d9iPm/yj5s79r7j1Pb+5V7O31D9bnynK/DGb0fXJhvPFq0eayfLo1U1afJC7Tq0trSldIr2C8nGc&#10;f8p4rV9Wxz23kpq8V3FHq01pq0TCtKmla0qadysqG4DfeIf1N58hv1ud0r/r7YDPFO+fT97LPH/6&#10;sH3Be4za/MX66e9/Dv8A9dcBuAv3iX9TePIn9bnhJ/ytB+HIHfPAH9xY/wD1aPuC7jNr8t/rrm7/&#10;AA0/dVk77v1yO5P7U5xbdoO8eQe8dqwle42X6QJWNl7dvewK/HWiJ27piFLMMouzWGXi0pVo0kXb&#10;dN0kQFSoOVSFP2KHA3lc7be23jNmWl9hbCytZpMjENcMEcTix0Fw7SSxrTpJDSWnpUA0qAvU4uy+&#10;YvtxT2uSurmdjLR50ySve0OEsQqA5xFaEivehPyrcSzU1Z6TCJhEwirx4Tfwv87/ANJaV/cXuTd2&#10;H2FEdyrDsgpJhFjTdH8Du2PyaXv960rlR3VD2VEvAfVnMS+6GlVdGcia9qfXi2wZxjJQLypRUnOD&#10;PIxVaWkJZlNKVp/KoJuWSjVMqab5AoCkYOgAYwm5HFoPUdVFtfYrOuMfB2A0TcJrbt3vk/und9iQ&#10;cNn9+s6IokjUHqaBHpYZk6ezD8ki6TS9BV6s8UVO0/akyIJmVKpAur0HZSAp9lRH8wDRV+PFli3e&#10;LRy72+2tojINuoOGKrkaSim8biBiCCzY5wOT4h+MUPiGSj9qi5Rw5e6N2joW16tk+Qm3t08lOL8n&#10;YWSVqBa0TkfIw0wQyvrsVo+QmZ6MI4XjiiuyV9VAzwE12wKNjgVcatII6dHIRTv2V9GrG2tlNV01&#10;rqE0YjrBarMUqUpWVVkWacAs16NVWa5x98m96HEyyi4+8B13mXH1u/OM1r17qY+ZVC+KW5RWqbbv&#10;LjDflWtZ2Q0uZpKLYSardotOuoJM9dn4iPWVVKV++Y+0QdIIIioddqqssmAppnME3itCOyg35Fdb&#10;P2CDqsNJWOzS8bAQMO1UeyszLvG8fGx7RLp3uHbx0okggkAiAdTGDqIgAfEQzjU1S746V3W2OYfL&#10;LkVXo5031xPGsEPEvnzcrJd05tV1jbBDJegUx0zPSwdcMu9IQxxQO4TA4/thRNyP6NA9qg3uSrr3&#10;z5jFsXknJvGsdGxzVw+kJB84RaMWLFoidw7ePHbg6aDVq1QTMdRQ5ikIQoiIgACOcamqZvDqmu5h&#10;+Sc6RBUIqVvtYTYvBKPt3C7drZnjlBJUOpDqtm8q3OcAH8UqxB/+MGcknsUWrxHkCokTs/yB8Y9e&#10;zryWj4e30iqwci9gXibCZatnl8vpFF416s3dpNnaf4SHMkoUB/CUcNNGkqju6mjrvxt6X1neqpsC&#10;B2BvR5MU+cYT8czmr1DvIh25j1yrkaybRCotFXTBx29iqZVUxOQRDuDr1yOon5FXSFKDkl/a7b8/&#10;IttP9407lB3VT2WvPx84LPeRHEqW2vr+flh27U9hTreBp8u7jF6PYo6FjoJ+rFoMn7L042xSJ33V&#10;Nw4XUYrmSIgumQihnCXKXUdQ9lACo+dXDcIOYbPf8C813fGCdM33rhE0Vc6e4ZDCnkk4hQsY5nYm&#10;HVTQNHmbOyejIMAKBmDjoAFKkdMAg5tOo7KYNfsqfeQVVTS8/wCmTivyaKfxUyWcn/V/qqP65Wtb&#10;TrD27ax2NTI1VNCRt1Dt9YYLqqHRSRez9fkYpqqosmBjpJpruyiJigIlAOoZAd1JVW+JHZ1eiKJf&#10;eOtjOWt7TqWw56aNW5YEo6RlWDthHsJFNm2cKEePJauSNfckfogmBm6BkTfEBP2TkHWvsUW/IrYL&#10;3e6lrOpTl5vM4wrtXrrBeRlJSRXTRSTSRTMcrduU5gO8kHhwBJs2SA67lc5U0ymOYpRgASaBSVR3&#10;itZy192Lyx5GLRi0NX9kXxVKEalSArFV/L2Gx3ScZNzioJ/97zeaYJB+KJRBz07upRDJv6ABRb7S&#10;ubyr1eXoNj48csqkiQs7rW4R9clXJ1AUA5Wcia5UtM7I5RTOyTfspZJcwj0P7whDAICHRH1q1HfK&#10;uXhvIBys5qbz5aqN3I0qhx7bX2qivSPEFEiv2Ropu8QRUE6SK5qyzeOXrYTj6LidAQD4gIHe60N9&#10;qDqaqOGzNhyvADkdy6qkM2kWdV3vraRtWsQjiIRTaKttkVcGgJZj6AKHbsKZLys8ySKiJDH9skIg&#10;QOhiVHvAfMqdiVY94y9Pm1VxWqci/bGQsO1HbnZcsKzdJNyRhNItmtVb+4KJll2Z6wwavEynEPTV&#10;eq9CgIj1i81cpNFArBcgqphEwiYRMImETCJhEwiYRMImETCJhEwiYRaevOD/AKe7TX5e+E/9ENXZ&#10;vtxx/NjyH5ry/wCxuV81+Vf53mM/O+E/ZWqnZ5L+P/lg2RyYc2Th7aNwRemzUWpsW7OjcjYbV0KS&#10;yNfmXz0xqw+2RU1/eqGUSFRz7UQWL2gChu3oXGXEO6OEMTs8Wm/YbF+4PiZSTNYPuH+M6dH2wQSC&#10;nejdXTr0FeuX+cNoeoTNb6N9xtcZCPbPwkTQ2HIstWeUa/IfE64iOrqKu09enU06VnXrjn55Nc0u&#10;4bDuGyOSsTUKHV7Bc7VKl5lxD8Yyt1eJdzk5IAwjN0PJJ8LKMYqqei3RVXV7e1MhjiBRy3j91+mj&#10;LZCDF2FniX31zMyKNv1W9uqSRwYxtXWoaKuIFSQB3JAWGchs31Z4bG3GXyV9mI7C1gkmld9bsdpj&#10;iYXvdpbdlxo1pNGgk9gCVHDjqv5aearDYDDRG8OSOzoymt4WPvzGQ5RSFcZt2l2Qn0Ytm5a3vZkA&#10;lLtpZvAPiKERKuQpUxBUCgcndc+7Y+EOPpbZ+5MbirSa4LnQluPDyTEWaiDDA/SWl7KE0PXp2NLZ&#10;2PP6guTILsbWyuWvLe20NnD8iYwPKH6QRNOzUHBj60qOnXuK2VeLLw47m15yMDbXM7UkZB1XW0KW&#10;Z1xXH1v17dWVj2Uu/QSipSTjqpPWtE0bTo9Jw7Im69sIyZ2SqZlCoKkHEHMvO+By+1vqPYV6+S6u&#10;5NM7xHNEWQBp1NaZGRmsriGkt1faw9pA1ArOPBfp53Dgt2ncHIllEy2s4w62jMsMwfcF3R7hG+QU&#10;haC5odT7YWObXQVbLf8AlPsidsj9zTbCFfqKTkhIFnHx0csq/ZMX4O2E1JPpOOXkheSpUyGWakOk&#10;zBuYG50leiqq35WfUV/SEcyO5Nym2+Jb6DDbQxV/JaxyNtba4nunW0hjkmkfdR3DBHJKxzomRMj+&#10;06BLqcXhfZfYHDW2J9v22U3JG+6vruBsunySRsjbINTGgRmNxeGEB+pzhqqGigBP67gKx5ANNbN4&#10;s8hG0VLv5GuuLHSrsnCtfn1cmWRzRzG8MWrMkdHMbJSZeca+kdodoSSj3arJwmKJnRnX0K/o6/Wr&#10;vTk6W7G5RC3f2A8D5JIW+GLI2Uxc14liaSxsgfHSbQxkVZIZIY2PZ7uBvUdwZt12I+qqF+ByLXiP&#10;X78lrcMFWSRuND7ofVlXaiBJHI5zXHVqvL+EDyZJrKpp8eWTgiahyEXS3Fo4qSxSmEpVUyr7IRWK&#10;moAdwAchTAA/EAHqGfe0eoDihwBOScDTt8NddPm6Qnt9lfJoenjltji36tYW17/FWvX5+s1evziq&#10;uG58O+RnCvw6cQKjE3G7aP3DU9ha1od2X11fHENMtkT0Db8pI1xW0UaZFCRjzPWDVVUqDpZsoqgQ&#10;3U3aA5g3jpm2N983Zu9mggyGEmtp5ohNCHNP262a1/jlbVrqFwFWhwBPaqz7yPLujYXB2DsoZ58f&#10;nILi3hlMEpa4faLguZ5InUc2rWk0cWkgd6Klm03fy3U3jpTuWNi5Fcno/Ql/l0oKp3cvKWddqSko&#10;4cz7NJsNXZbJc29iBnFXfF73DBJMPR6ibocgmzja2HDV9uefZ1rjMU7cVswuki+AaNLQGEnyGERn&#10;o9vZ5PX5jTCU+Q5nsdrwbyusnlG7duXBscvxziXOJeAPGJjIOrHd2AdPnFbO99X69bQ+7qaovOy7&#10;ladgXWc2c4+dW66T8pZ7NL/LOSO0IeO+ZTk06eyb72ETHoNkfVVN6TdEiZehCFAMSYHG4/E+pa7x&#10;+LgitrCO1GmOJjWMbqsYHO0taA0Vc4uNB1JJPUrMOayeQy3prtsjlJ5bi/kuPekkc573ab+Vo1Oc&#10;STRrQ0VPQADsFq1tnTuPdtnzB04ZPmThF2zetFlGzto7bKFWbOmrhExFm7hBUgHIcggYpgAQEBza&#10;2SNkrDHK0OjcCCCKgg9CCD0II7grV63mkhkbLE4tlaQWkGhBBqCCOoIPUH5VtpcbeVXJCT8FHKDd&#10;UtuzY0zt+lXqw1mrbOnLNITV8hoZaW1G0Fu2tMqq7mTOEW9nfFRcqLHdNxX6pKEEiYk093HtLbMX&#10;PuMwcVjbMw00DXvgawNic4MuHVMbaNpVjSWgaTShBBNdvMJurcUvBF/m5b24dl4pjG2cvJla0zQM&#10;6SH3q6XuAdXUK1BBAIoY0lwJ54c+4W3b61hTJbdbdW9ylYuN+t22KMzscleWkPAWCUJLOdj3eKsk&#10;w7+VWViqZ2YqqagrdoKCchylz3nd+7C2BPDgMrOyxcLdr44o4JSwRFz2N0iGJzGjUxw01BFO1CK4&#10;VwWyd772hlzeLt5L1nncySV88Qe6XS17tRmla9xo9pLjUGvckGmwvwf4b8iOG3jE8l1W5FURChT1&#10;x1LuywV+PRtlOtgvYdnx8sccu8O6pk9YGLUAelMQE1VSKj2iPb29BHXTfO8tuby5P2xdbcuDcQQ3&#10;lsx58ckdHG7YQKSMYT061AI+dbAbN2pn9qcd7it8/B8PPLaTuaNcb6tFs8E1je8Dr06kH5lFnwSz&#10;UvWeGHlFsdek3sLP1/XTabg5mMcqs5KJl4rVO4X8ZJx7xAxF2r5g9QIqkoQwHIoQDAICGXLztBDc&#10;7z2vbXDWvgkuS1zXCoc109uHAg9CCDQj2heHw5PLBtbcU8DiyeO3DmuBoWuENwQQR2IIqCsueCrk&#10;nyG2/qjyKyu2d57c2fJ0LXmr5CkPtg7DtdydVF8/rfINy+d1taxSsieFcPl4NkdYzcUxVM0RE3UU&#10;ydPF5z23t/D5Xb0WJsbS1jnuJxIIomRiQB9oAHhjRqADnUrWmo07le9xDnc1k8dmpMjd3Nw+GGIx&#10;mSR7ywltwSWlxOmpa2tO9B8gWuYbyDc8v/TR5VfzB6b/ANph+uH++nNgjsDY3+ZsX+Cwf1ixHHvL&#10;dn+c7/8Ad5f65bLXgJnuf+wNjbH2XyUtXJq46Gn9RJk11Yt2Wu+zlOnLUtba44aSdGTvEm4LKApB&#10;JPS/MI9M7YSAdMyvd0LmtnOsGxLCwt8dtyLGw5uO6PmZbsibI1mhwIk8YFPe0+64g9jT2rO/FE27&#10;Ly4mvc2+8kxj4B4nTOeWudqBqzWevu194CnsqsIeELjhvjjt5Ot7xm79S3rWS9g417ge11zaoB4w&#10;iLKzJvXRC6zqsz3YpB2Ju2TfI+qdk4XKiZQpTiUw9M9fmbcODz/HFjJhbqC5EeRgDwxwLmH4a5AD&#10;2/SYTQ01AVp0XT44xGUxW8rpuSglhL7SUtLmkBw80P0XfRd39hNPatvjNUlnhMImETCKvHhN/C/z&#10;v/SWlf3F7k3dh9hRHcqw7IKSYReetteRttUs1UcuFWjezV6arzh2gUh1mqM1GuY1VwiRT8Q6qJHI&#10;mKBvgIh8cIsD8UeNUVxW1k81rD2mQt7V5bJW1mlZKObRbgi0pHw8edmVs1cOUxSRJDlMBu7qInH4&#10;fAMk52o1VAKKTORVVEjlJxNheUDrVjmYuMpU/svsb6wtSRsW0kfm53ykKodq4M6ct/akJ8mKAGKB&#10;x/HH4fDJB1FQiqkRfqJVNnU2xUC8Q7aeqtqjFoqZi3ZepFm6olOmsioH7Y1fsXKZF2zhMSrNnKRF&#10;UzFOQpgoDQ1CqsD8WuMp+LkBZqTD7NtF4ocjMfNqnXbSxjir0kyyrw8i3YyjAUveIywKonXJ6CCA&#10;OUTLJpJnXW76udq6qgFF5XknwS0jyXlErbYEZqm7EbNkkEr5SXLSOln3skRSiwsDZ0zeMpokb0IC&#10;aglRegimRIrgqZCFKa4j7CEAqOK3i3LbVIlhuHlXvnaFRh0x9rWJGVVTSbrkKYjczBewS1vZxzZI&#10;ogUxEmgHEvUCqE6/CWv5AFTSrHtYasoOmqbGUHWtbY1erRXqHQYM/VUUcOlxKLmQkXzlRZ9JyTsx&#10;Q9VwuooqcClDu7SlAIEkmpUqUUJt3cCLRu66W+YluVu6IegXSWaSEnqlk7duKm3bN0WSIxzBipYU&#10;oNNIpWRRSMpHK+mcAMYqhg6jIPA9nVUIqph6V0rQNAa+iNa62ilI2vRRlnKqztYHctNSzsE/fzs4&#10;/BNH30s/FIvecCJpppkIkkRNFNNMkSSTUqoFFGHk5wab8jdrVDbjTcFv1bZaVWGFehXNQYECRaLs&#10;JucmkplnNJy0a/j3wKTYkKKQlEgJ9QN1HoFWuoKKhFVjn/F/7i/94Hyl/pttP9XWV1D5AqUPyqet&#10;h16Wy6jnNUyc/KOiz+uZPXshaXgg9mnBZWsrVt3PuhcKCDuUVBczg/ecfUVEeo/ERyPtqpeyixjx&#10;V43RHFnWCus4azyNtbL2eWs6ktJsG0av7iVbRrQzUjVqs4TKiilGEEBE5jGMYR+AdAA46jVUAosb&#10;bw4Q1Hae1KtvSkXKd0tt+tvUHTi40+Oj3gWL2iYJNDzsS9Oi0eu0kS+3UUOJiOmRjN3KayfYBKhx&#10;Ap7EI619qmu2Ium3QTdLEcOSIpEcOE0fbkXXKQoKrEb+ot6BFVAEwE7zdoD06j065FVUTluJsKry&#10;2a8sfrGULMtq4avfR3ytoMYchqy5rPuvmnuQdFOCDj1e30hDvDp16DktXu6VSnWqlvkVVQR5E+Pj&#10;Se/7EpsBNxYNY7PMJVz3aiOUGhpN+l6ANZCeiHCR27541IkIA4bKMXagm/bFjgUgFkHkdPYqEArC&#10;4eLmMt0vGO96cmN57phodFErCBnpt0imRRNTuURGQmJa1Om0YsURKKLQGqxevUFwHK66dgFTT8qs&#10;ro9HqWtqpCUeiwLCs1SuMiMIeFjUzEbNG5TGUOYx1DquHTtyuoZVdwsdRdwuc6qpzqHMYYkk9SpL&#10;xG/dNQXIHUdx1JYnriLjra0ZJBLM26Dp5FPoyUYzMbINkHAlTUO3fx6YmL3E70xMXuDr1wDQ1VCK&#10;ii83xg461ni9qllq+sybydIWZmLDMWCQbps3c1LyyqZBdKs0Vl0GoNYpm1aEKQwgJGwGH8Yxhw46&#10;jVAKBYr5b8IKLy2kaFL2GxydRlKT8yZqyELGsnjqeg5Ndi5NDvFnSqJkU2ThqodscO/0jOVh7R7x&#10;yrXFqEVUy4uMj4SMjoaIZoR0VEMGkZGR7VMEmrGPYN02jJm2SL+Kmg2bJFIQofAClAMiqr78ImET&#10;CJhEwiYRMImETCJhEwiYRMImETCJhFqu+Sbx98+tr8/J/khxp1U5lomLHUs7Q72y2PqGuvGNqoVa&#10;rYIyDSKuF5h5ZBzC2KI7kzLtATOZIDF7yCAjurxFylxhhOL4to7vvQyd/wAUyaEwXUgMc0klWl0U&#10;L2kPjd1o6orQ0K+f/N/DnL+4OYJt8bGx7pLeP4OS3nFzZxlstvFFRwZNOx4LJGdNTKEioqF4gdUf&#10;eNR/+tNlfrbn4zB/8F6DO/8AXPpL/wCRafguR+4rzxhPW0Oz7z8LxJ/synLpKr+Q2scF/I2hz8c2&#10;J1IuuPOxldYDYbfrS3LFYk0/s8lsK2ca7mpoGaYrjH9SPDE7h+KQD+2DmM9x3XFl3yVtV3F4iFsM&#10;nb/EaI7iMavioPHUXDWk9NXVtR8vsWYtqWvMVpxNu9vMBkN+cXdfDa5LWQ+P4ObXQ2rnAe9To+h+&#10;TpVQu+79Sb+C1X5D5qKcnZykPTtUSka8IVM52r+Prm/HbNyQipDpGOg4SKYAMUxREPiAhmQfVBDF&#10;cZ3a1vMNUMk1w1w+UOkswR0+UFYx9IlxNbbZ3fdW7tM8cNu9p+RzYr0g9enQgHqup8SHlc2tNcj3&#10;Wp+Xm65m11Xa8K3hKBYLgeDbx1Y2SwfAvDMHUiRCKLGx1xj3TpkB+qvqSZWKXYBTmUT5OceFsLbb&#10;Ubm9jY+OC7spC+dkWsukgcKOcG1dqMTg11OlIzI6vShj6fOec9ebwdt/kHJyXFnfxBlvJNoDY7hr&#10;qsaXUbpEzS5gPWsgibT3qi5a98UtkRdokGlHgULDU1lVXUI9bS8LGHjmChxFvCyTScl2bsX8cX9q&#10;BVH10HCRCKiZI5zN0fyoeo3+jz5ik5Lym6eIra3zW1stfTXbYvibW1uLR9xI6WSB7bqW3ifFG9xE&#10;L45HOMekSMDgXO+1fH/M227bA22I3I59rd2kLIg8MfJHIyNoYx3uB7w/SBrBbpJ95rqO0t+CQtdO&#10;8fOnNhcn+RD2NhZhKCd1ii0FOWbK2GyzDkAlGVKYOo5WVYPrFcpaEb9oNU3SETHtFHrlcEfclafQ&#10;r+jr9Em9eMZLwbgfFLvvO+BszID5YMdZQOeS6SX3WySOdJql0nRVkMULnvcS7AfqR5623Dhxlpax&#10;4SxD/E150y3dy9vuxxt94iuijehLWl8smljTp1GHnli8iTp05c/nUbDbi5XWceg1TriDZEVVDKCi&#10;3QJB9qKCfd0IQPgUoAAfgz7/ALeGeMWMDPqe1OkAVOsk/OTr6n5SvkAObuVJHl5zV0Kkmg8YAr8g&#10;0dB8gWD94c2+VvJCpMqLvHd1w2RUY2faWljBT4xYsm1gYMJSLaSifso5mr7lvHzTpIvUwl7VjfDr&#10;0EPawOwNnbWvHZDb+Pgtb10ZjL2aqlhLXFvVxFCWtPbuF5uc5E3nuuybjtxZCe7sWyCQMfpoHtDm&#10;h3RoNQHOHf2lXScmQ/zePh//AKG2Yr982+cwFtb+ctmh/ej/AN7tVsVug/yZsKf76Z++XS+jiZzx&#10;8Zv+Ld1Bwy5ms71aQq0pc5m1VWGgdgNI35k83HfrzV3La0UWdr0mt6MZYW6hyJuCp+oYxDlN2iGc&#10;e8+PeU/96F7vjZBgi8rYmxyOfCXaRbQxSAxyte36THDq2tOoXZ2TyFxYeL7LZG9jPIY3SukjaycC&#10;pupZoyJIS09nNPR1K9CuI18+7Ufq6S2d/wBtuUf8rmQOP9UPtvbX/wBmw/J12mX/AKYv1tpcf1ch&#10;92VizXWPHTkr4k+Ruq/FrrqZPWbxZnEZDUidnp+KfyOxo6x60l7MY03um4ugZpGrUe1VKKkmmzH0&#10;+1MAVExTYz+tdybX5hx2W5XuWC7giq+VrGOAhdHM2P3baMV99xHRhd1qenVZKlxW39y8R32K4tt3&#10;Os5pQGRuc9pMjZoXye9cyVHutr1eB0oOvRU+aN4P+fbjRUpGiaIqNv1pUZaxO7bIwVf3Txi9m7sj&#10;+MiId5LK+/2O9W9y4jIFmiboYC9iBegdeojmPPb79P25rtt/npobq8ZGIw99te1DA5zg3pCOgc9x&#10;+ySsUYPZPOm3bV1lhop7a1dIXlrLm0ALyGtLv249SGtH6gXc7n1f94cY6f2u+3FJ7DPqJnrW9O9p&#10;kebd40SLM+uG9XlFbwR3Hwl1dTT9sasEdAdFmko6VL1KkUyglAerhsr6d5MxaR4Ztt9cOuYhBS3v&#10;GnzF7fFQuiDQdemhcQ0dyaLv5TF87R4q6fmHXP1ULeQzVuLVw8QY7yVDZS4jRWoaCT2AqqR9Tcm+&#10;QGkarsHX+odnWKkVPbrEIXYcBDjHAyt0erHScJ7KTF6zcKAkaNm3SP7WdMexc3x69BDNOY2xgM3d&#10;W+Qy9rHPd2btUL3VrGatdVtCP1zWnqD2WLcTuHM4m3ns8ZcSQ2103TK1tKPFHNoaj5HOHSncq1zT&#10;HjX85XHaLv8ACaS1hY9dRW0mEdFbAZQO7OM4JWmPiG880jWsl73Zzs3ps29nfkL6YkHo6P1Efh0x&#10;Hm+SOD9xS28+auo7iW1cXRF1tee4XFpJFIR3LG96/RCyvh9i8t4OOaLF274I7gASBs9r74aHAA1l&#10;PYOd2+UqQfjS8F+92PJmIuXO/RzGv6ZoMK7tEbWJK86xvEVsa+tn0c2rVZsETRLxY3Q1liRy4lHa&#10;bsgM3pmCTJcizdysmNt8k834KTbb7PY166TMTvDHPEU0booiCXvY6WNg1mgY0tOpuovaWua0q5Ni&#10;cVZePNtut22gZjYWFwYZIpBJJUBrXCN7vdHVxr0dQNIIJCt53n5CNlqXGUg9LuoeqUqvyK0bGSwQ&#10;kbLyljQj1TNTPjlmmz6OYw730u9qik2ScEREBOp3D2E/PHzB64N+R72vMNxt8Ha7dsLp8ImkibPL&#10;dmNxY+Ql5LGRPcCY2saHltHOkq7Q37Icbel/ac+2LfJ71NzPmLuBkhjZIYmW4eA5rAGgOdI1pAeX&#10;HSHVaGdNRl3ws5dTG/VJ6kXtjHNr1XIlOdayUM2XasbBAJOWcW/cumZzLoMJVhIvW/qemoVJwV0A&#10;ppJgkfrsr6WvUtfc0/GbZ3XBBBvCxg84fAHNiuLfW2Nz9DnPMckT3xh9HFr/ACNLQ2hasM898H2v&#10;GIts7t+aWXbd1L4S2Uh0kM2lz2t1NDQ9kjWvLfdDm6CHF1QVP3NxFramETCJhFXjwm/hf53/AKS0&#10;r+4vcm7sPsKI7lWHZBSTCLpbJOsatXZ6zyYLjG1yFlJ2QBqmVVyLGIYryDsG6RjpFUXFBubsKJig&#10;JugdQ/DhFWwl5beLy5PUQg9yLJgIgKiVIilCAIfEQ7yWoS9QAfjk9BUdQUuNCcqtIclGTxbVdvJJ&#10;SsW1ReTVWlGbmGtEM3WVFAqzqLeEKDpoVbtIZyzUctSnOQoqAYwAMS0juqggrMF0u1S11WJi6Xmw&#10;xdWq0C1M8lpuXckas2qQCBEyAJuqjh25WMVJBBIp13CxyppEOoYpRoBXoFVV2Sflr4sMpB80jY/b&#10;VmYsVjpfPoKksAiHSZAMPukAmrJDSqbcxSiIeu1RP0+IlDJ+NyjqClnoTlXo/koxcr6suCUjLRzR&#10;J7NVKVbLQ1shUFDppCs8iHgALpokusRM7pmd0zKqcpPW7jAAxLSO6qCCvd7k2zV9Ga1s21LolLLV&#10;mppRqsonBtEH0oYkrNR0E29q1cu2KKwleyiYn6qk6JgYQ6iAAICpoqk0XNqLadZ3Xrmr7RpxJNOt&#10;W5o6eRRJlqkxkypM5J7FrA7aoOXiSJ/dMFOgFVOAl6D1+PTBFDRAarJGURV2bD8oPF2g2uUqLV1e&#10;dhvIVRdvKSmuq2ymYBs9auFWzlolKyk5BpSPoqJdfcNAXZnKICRY3x6TDHKlQpMaA5L6j5MVt9Y9&#10;VWBaRCGWatrFBybJaLsNccviuTsUpaPVE6YJvk2apkF0FV2yvpnKVQTpqFLEtI7oDVfFM8m9dQfI&#10;mp8YnjazG2NcoFxY4lyhGMj1kkc1h7NNqg9kzyibxFx7SqOQApWpwFQyYdehjCVQ0r7Er1osj7S2&#10;lR9M0ia2FsScbwFZg0PUcOVvx3DtycBBrGRjQo+tISr9QOxFBMBMcfiPQoGMAAk0CqTReV0NvSu8&#10;hqQXYdPrd3gqs6fLsod9dYZlBnsJGoFK5kYRu2lpNV3EouRMh7gwJpnXTUIQTdh+ginQqgNV7DZ2&#10;x6tqKgWvZV1eKMqxTohxLyiqJCKulipiRJqwYIqKoJuJKUerJNmyZjkBRwsQomL16gAqaBV7LGvH&#10;Pk3q/lDV5q16ycSxW1fnBgZeLsLRnGzjNwZk2ftXasc1kZLtjZBJcxW6wnAqqiCxQ+KZugtLe6oD&#10;VSFyiqmETCJhEwiYRMImETCJhEwiYRMImETCJhEwiYRMImETCJhEwiYRMImEWul5Dty+YSlcpbnB&#10;cR4fazzRaMJTHFYXqWh9eX6GF+5q8apZCpWOc13Y5Vdctg9x6iSro3pG/FKUpO0M2w4q2/wJkNl2&#10;9zvqSxbuUySiQS3s8L9Ikd4/tbJ42gaNNCG9faSarSzmbc3qUxm/7q045jyDtpiKAxGKwtrhmoxN&#10;8tJJLeR5Pk1VBf07AAUVS+zPKZ5etMWc9K2xtm0a7tyTFpJqVy36F0dBzBI9+CgsnpmL7U6S4NnQ&#10;JG7D9Ohu0emZxw3C3A+4bL6xwdjDd2JcW+SK9vHt1N7iouaVFeoWu2e599SG17/6r3FkZ7LIhgf4&#10;5rCwY/S6ul2k2laGhofmVlXCPmLyO5d8DvJ7Ichti/aE8o2gLozqy30jRKn8rbT2m9uLyyfp0esV&#10;pJ77tWKbj1cFWMn6fQglAxuuHuSNg7S2JyZs+Hatp8LHc5KF0g8s0uosurYNP26SQigcfo0rXrXo&#10;s9cS8lb15G4l3xcbzvfjJrXFztiPhgh0tfZ3JcKQRRB1S0dXAkU6U6rDHgSDppfyQ/k/1r+9TkBn&#10;v+pr/aPaf3zP++2atr0kmu0d5/e0H7zeqgnUnHTe+/PqD7E9R7A2p9J/Kfqb6FrMpY/kXz75n8l+&#10;afLUF/Z/M/kzv0O/p6nt1On7Ec2Wz26ttbY8X6Q31tZefV4/M9rNejTr01PXTrbWnbUPlWrG2Nnb&#10;r3f5v0Yx91ffD6PL4WF/j16tGqnbVofpr30n5FtVeFY3kUrFvu+seVcLvKL0jW9Zoq68R3LXZBL5&#10;XaG0/Xo2OhK7aLIx+pTxrSsFdESjCu1GDRFIvppJdC9dKOfjxZeWttltkyY9+eluj5/hXj3mFjnF&#10;z42HxhxkoS/SHuJOolfQH04t5fsZ7rD8gR5FmAhtWfDfFNqWvDwNDJHAyloZ0DC4saANIatV3kRy&#10;W31ybuKlq3vtK1bIlWDiQSiEpt2khB15F2oiV2hWKtFIR9Yq7d77JEV049m2IsdMpjgYwdc3J2zt&#10;Lbe0bH4LblnDaQuALtAq99K0Mkji6SQipoXucRWgoFo5ubem6N53/wAfui+nvLhpOnWQGMBpURxt&#10;DY4gaCojY0EipFVNrw8cRdM8zuTV51fvKMnJSpwOirNfY5vAT7yuvCWKL2BrGvNFlXrHqqq2LG2l&#10;2UyQ/imOYpvwlDMdc571zuw9p2+X28+Nl7JkY4SXsDxodDcPIofbqjb1+SvyrKvAGyNv8gbwucNu&#10;Nkj7KLGyTNDHmM62z27AajqRpkd0+x8isnvWgfu8GtrrcNdXbbGwYO5UG02Cl22GFbkI/NEWaqyz&#10;uCnosX0Xrl9GPRYSrFVIVWyyyCnZ3JnOQQMOJbDcXqbythBlLCztpLG5hZLG7/wQ1RyND2Oo6cOF&#10;WkGjgCK0IB6LM9/t70tYjI3GJv726jyFrM+GVn/j3aZI3Fj26mwFp0uaRVpLTSoJHVSMuHJPwWXf&#10;i1R+HU9vycU0nruXaz1XjG1X5GNp5rKNXlhfFcuLAXWhnjwFHFoeiYinVPoqAAUOwnbalntT1B4/&#10;d1xve3x0Yz1ywtkcZLIsLSGCgZ56DoxvUdenzlXnd7w9PGQ2jb7HnyUh2/bPDo2iO+Dw4F5BL/BU&#10;9Xu79OvzBRANrT7tn+ru7YX6yPJT8H9i0cvE5P1Re2xt/wCA/d1abMf6W+zb2f8Ah/3FcJta/dsP&#10;1d37E/WQ5Kj/AOascgcl6oP7ht/4D93XaZYemH9beTfw77krDvtH488YfEnyI2n4uNjShK1TLMeW&#10;hLvMRMvPP43YcnatawVoIrC7iqaRXBQrb1ukUi0adsBVAOn1U6nDGZxm5N0cwY7FcrWzTdzxhr4m&#10;uawOhEczme9bSdPfBNQ8O6UPTosnjJ7d23xLf5Ti64Is4HOcyQhzy2UviD/duGdfdI6Fhb16dVrn&#10;m84HlED8HJ7/APRbjz+H+xNmyZ4K4rH8V/wm8/KFruzm3k098n/B7T7grr+DPMLkZzE8ZXkwtHI3&#10;Yn2iztQ1HuaArr76RotR+XRLzj/aJFw09tRaxWGbv1HhhP6i6aqofgAwF+GYL33s3bezeUts2e3L&#10;b4a3mu7Z7x5JZKuF2xoNZXvI6dKAgfMs4bK3Zn928Z7ivNwXHxFxFbXLGnRGyjfhHOpSNjAepJqQ&#10;T8607WQf7PZf7rbfuxM3DlH2t32CtWoHe+PshblfnV5+8t+G+zNB1/jdtn7OYi60W2zNmZ/Qes7f&#10;8zkoywMGLFz7i+Uy0OmfoNVzF7G50kzdepiiIAOaYcGbB2lvHGX9xuO0+Jmgnjaw+WaPSHMJIpFI&#10;wGpHtBK245f3puXa2RsoMFc+CKaF7nDxxPqQ4AGsjHkdPkosE+HHy/793jyge6P5kbsjrTHbIqij&#10;LT7uSpetqOijtCNkWrltWSv6NT6okq5uEAq8I1I+VUBZ+0btW4C4dEIp7fMPEWBwe2W5vZ9k6KS2&#10;lrcASTSVhcCNdJZH9I36dWkCjXOc73WkjzuMOS8xmM87FbmuhI2eP7SSyKP7aDXRWNjOr21pqPVz&#10;Q1vvOAMmN4cRtva3vcxFwVCtVtqTyVdKVKdq8NI2VF3EOXQjGNZH5Q1cLR0yimqVBVFdNIyixDGR&#10;9RISqG/MdzT6aOUNl76vfqjEX+U23eXkklpPZwS3ILJZC5kUrYhJJFKzUIyJAPI4aoy8Gq+5nF3N&#10;mxtxbWtW5HIWthmra2YyeK5lZD70bA10jHSFjHsdp11YToBo8Np1m/4+eNN+15OWLbGw4R1VVZOu&#10;qVesV2YbghOKN30hGycpNSMesUHcH6RolJu3SWBNyqCi4nTImCZldvPRfwHvDYWSv+Qd82jrC8uL&#10;P4W1t5aecMfIySaWRnUw1MUbI2upIQZNTWtLdeAPUzy7tzdthabP2rcC7t4bn4i4mZXxFzWOZHGx&#10;3/WdJHueR7gIZQudXTajn0IWniYRMImEVePCb+F/nf8ApLSv7i9ybuw+wojuVYdkFJMIsabo/gd2&#10;x+TS9/vWlcqO6oeyqu8WO5tQa64xT0df9p67pMkXalqk/llrulcgJM8erXqeki9SjpSRavVmy6zZ&#10;QiZiJmBQ5DFL1MAhk3gl3T5FRpFFj7QktUtr+Uic2Rx3iw+yWJq8ord52CjDwVclHb6jrxC8maPO&#10;1jQTGauijcwFMl6z1y3VedDAJ1AqahlD3VB1d07L1PP9OX35zI42cS15p/H0B+0i7bZmbFczQzh5&#10;JyNlCYedVCqtXMnGU2sKEjlFElAbqvVgDr6hwyjOjS5VPU0VwtHoFK1rWI+mUKrw1Tq8WgVBpDQr&#10;JJo0DtSTRO4c9oCq/fuSJAK7lcyrhwfqdU5ziJhgST1KkqS+e9Cr/EjkJx95K6WjmtOkrBZnze11&#10;eCRGKgZdeEXiTyR/aMl0EWze3wM0uxkEECIoqFICvQFlFDm5GnUCCoHoahWBeSL+0p3h/uCl/wAZ&#10;FNyDfpBSd2X3+O7+0x0X/wDYM/8Av1s2HfSKN7KVF7g5Cz0i5VqJkRiJWw1WwwcZLAdVMYuQloh4&#10;wZSIHQ/byCycuCq9Sfjh2/D45Qd1VUK8SeSTHx/N7bpbkjpK51GYk7U7mR2DCwzF65mUfRZxzNk4&#10;O6NGhO1xgLJyuzeMnrxMfcKAREBE5x5HDV1BUAadCrndBW7j5sCtS1449fQisJYZlVezvqbXWlZf&#10;PbGRMplVLbGli4iYLOCgsU4GfogudI5TlESGKYeMgjoVIU9iqg5W7bquivKBqna11Sl1qxU9QrKS&#10;iUCxTkZU4S9X2xANAaM1XLNJUffyqXeJlSFIn3GEehcm0VYR86oTRy/nVUbPeUncktsPaEw3guOW&#10;n5lBvA6ZjZ5IZ6bePCGcMfqBsxcEfsGsq3QEz+VOVIy5SmYxxgEjhw1qfcHTuqD3jU9leZHx7CIY&#10;MYqKYs4yLjGbaPjY2PbIsmEewZIkbM2LFm2Ik3aM2jdIqaSSZSkTIUClAAAAziU1UX5LbhO7Tuuk&#10;OFFAdqFndoWWJsd4UblXWLHwBHqzOCCRBm5MY8ayFs/mHyKqAimnHNlimAOucjOlXFRd16LxNBhW&#10;fA/yCs9bxgu2GjeTNehYyupuXDpw3YWgphYwhXCibZNF1Ks7kmuyIA9QbsZ8iihg+I4PvMr7QnY/&#10;Mrts41JMImETCJhEwiYRMImETCJhEwiYRMImETCJhEwiYRMImETCJhEwiYRMIocWKj8jUeQ7/Y1j&#10;5bRmtuMTJzTkqzpeIoerxlbRJN41safj7bsy9VZ/LQ8dPTrZUntYs6r5disYGzuPWIU4e9nd+cV7&#10;M48debntbKzyMQk+Jyl/fOtbWBrnkRFoM8UGprSKOmLWB4GqOVpIVhxba5DyW/HXsWZczaRMIgx1&#10;vawSTSuawGUSzyQvla17w73IqvLD7kkTgCq4fIj4wKNz8tElvLSm60IrejOlMo0KLYTMXFSskZXF&#10;XTSHSWbpN2Fwojt04XWTNIOE5JouIJAVukUTLGvT00+sXjufGOwe1MnhdxbYiuC6WXG3kNxcWzpT&#10;1MrIpJGkHSCxjxC4irg94LQsR+oL0u32/cgd02811j91/DNY2G5iLbedsVdABLWyROJcQ6Ssrfoj&#10;Q3q5avVZ3xym4fR/ILjbDzTvWTfYqcvrfe9FlapTpd/IEaRk/U5OIUk5yDmZCJ/7GWB6kRxFukPU&#10;IsVZNQ3RJQPojebY2Vv+XF7vuIxeOtdM9nM2WVjRVzJWu0se1rveY0lsjTQgtI7hfO/H7x5B4xhz&#10;GxraQ2LbzXb30D4oXuNGPic3U9j3N9x7gHRuAIIc0n3SrmvAp8NL+SD8n+tv3qb/AM199TX+0m0/&#10;vmf99s1s96RjXaO9PvaD95vl7z7tSHQeaX/q5f8An3zyvVz/APD/APh3/k17XolNRub/AN3f+eXl&#10;fGv5nL9L7Tvrbn3yPhmmuE6AK9NXe60rkQH1sWxQyZUk1tX0FtKKieBUdiJXPc3/ABeodD9OvZ5b&#10;4CxlvhrZ/GeJkOVNzSUC4kd9q0P9lxMW/T0/R97r8i4eFfUhlrrOXTOV8zG3Di0rCXW0bPt3kZ0r&#10;bQBx9zX0d7vT5aLImjPG74XuVNynKdojfG39gWyLhHlwlYGKtTuMVY19KVjotzIkUsmpYxJVq3kp&#10;pqiIFVUVAVi9QEOo54+4+VufNm2Md/uTG2NrZPkETXujDgX6XODfcuXUJaxx7AdCri2tw96dd7X8&#10;mP2tlchd3scZlcxsuktj1NaXfbLVvQOe0dyeoUbvBFWY6l+S3k1T4czk0TVNKbnrUWZ4qVZ4aOgt&#10;+agi2JnSxE0SLOTNWpe8xSEAxuogAdemXR6jLqW/4nxF9PTzTZC1kdToNT7O5caDrQVPQVPRWv6Z&#10;LSHH8wZnHwV8EGOu421NTpZe2rRU9Kmg6mg6+xU2c50FXHOLmE3bpKLrr8reQSSCKJDKKrLKbetx&#10;E0kkyAY6iihzABSgAiIj0DM3cfEN4+wbnEBow1mST2p8NGsIciVdyPnmtqXHN31B/hUquc4x+Bms&#10;jr+B2Xzw3XJaXUtMc5kYnUVOd1mGu8e3KxK/QSnbLbGNhZDZiIiJ3EGwhnq6Be0hnILmOijqzy/6&#10;xto8dslmgucVa4aGTQb/ACVw2C2e+tC2IOkh117Md5QXn6MZGku2h4x9J2X3NBFPuR16L+Zhc2ys&#10;49dw1tKgyOLJQ1w7vjbE7QPpSB1Wt/eUHgXqJtc2DZnA3dkxuZ5U45nIy2nrg6q07cpRuq0cSDss&#10;FaKmzrLZtZfaAmZrAyEK3cOQBQpXXrgm3V4eIvWNtPkQRzTXOIvMLLJo+Oxtw2e3jf0oyZrZJtNK&#10;++7y1Z01RAanN73JHpQyu1reSbb5vxfxMDjZ3keiaRvUl0TwyIE9tDDF7/WklaNdr/aJgdYTG8dY&#10;V3fMzJVDUj++wEXtKdZe4bStfqCsmkhY3zf0ouYdIvWDL1BAAZuDlMX/AKmYfhm2u458tBgLu628&#10;xs2ZbbvdA00LXyaasB95oIJp+uA+daxbZhxM+4LS13C90OHdcNbO4VDmMrR5+i4ggf8ANJ+ZbH+/&#10;N8+MDTPi/wCRHEbiPyId3eVu7plZoKCszK5vrFM2J9dNfupZMks5oFYhW7dvC1cDkIcEgAEh/GMc&#10;3x1d2/t7lXN8q43eO8caIIoAWPewxhjWCOUN90SvcSXP6nr3+QLarObg4twnF2R2jtDJCd8w1sY/&#10;yOe57pIy4ajExtNLOnbt8q12OLfFjcPMXcUBpPSkCnLWeYTVkZWVkVF2dXpVXZLtUJe6XOWQbPDx&#10;NaiDPUSHORJZw4cLItWqK7tw3QV2Q3buzDbLwsmczkmi2YdLWihfK8glscbSRqe6hPUhrQHOcWsa&#10;5w162htfL7xzEeFwzA6dw1OcahkbAQHSSEA0a2oHQElxDWguIB3PeKXCDjVwm427y4jXjlBH2Se5&#10;GxVtrm0p33lXqClXCy0B1UXSUHEOXFkLU1mMDLiqivOOVyOl+xQEilEUc+afKXqm2HLyFj7zcGW2&#10;/iMzj3RPgtLq/gZMQ2USsMzXyRO0vc2goxgIq1rnHqvoRx9wHn7HZF9icVa5XI2F82Vk1xDayFjS&#10;6LxPEZayRoLGmtHOeQepAHRazfkQ8TmzOCf05tCt2lPdvG+yu4wI/asNEAwXrDySMivFx11jWMhN&#10;MWrKYTWKWNlmzlRjIHACiDZZRFBTeTjXmDC8jQG00ttc4I9Qi1h7JmUrrhfRuoAdXNpVoNQXtBcN&#10;SN/cWZbYUrbsPNzhS8NMugsdG6v0JWVdpqejXVo4ih0uIabzObG3fB/z2sFFs28eW86zlNeQ0vBQ&#10;RqIhfIFBWPmnrWQdBIoyWpJ4HCqThqHpmIKXQDGA3d8OmDdlYfm/YVvPa4TEMMVw9rneXxPNWggU&#10;0ztp0PXus1bqy3EO9J4bnLZNwkgaWt8fkb0cQTUGF1eo6dlCRvxq+7qsnLd4z5obkZvGiyTpo7az&#10;lsQctnKByqoOG7hHQZVUV0FSAYhyiBimABAQHLyfuT1DyMLJMNaFhBBBZGQQe4I+K6g/IrehwfCL&#10;HB8WUuA8GoOt4II7EHwChUrvA15DuUHJzYexuP8AvS7tdm1jXOqfq+qXKwxoH2UCrC1VmsNo6btb&#10;VdqFoZqsJhRVZzJNnUss4KU53hg7imtLnTj7bO2bC2z2DhNtc3N143xtP2nqx7yWsIOg1bQNY4MA&#10;6BiufiTeec3BdXGJysongghDmPcPtn0g2jnCmoUNauBeT1LiufxP+R7lJzZ8iW5qnuK1xLXW9L0D&#10;s+RqmsKZCpQVOiZeN3FpyBaTqwLrSU/OTacU9cIkcSD90KBXKxUCokWUKaHKnHe2dl8f2d1iInnI&#10;zX8IfNI7VI5rre4cWilGtbqANGtbWg1VIC5dgb1zu5933NtkXtFlFaSlkbG6WAiaFod1q4mhIq5x&#10;pU0pVbNea2rNyYRMImEVePCb+F/nf+ktK/uL3Ju7D7CiO5Vh2QUkwixpuj+B3bH5NL3+9aVyo7qh&#10;7KnHxpcUOPW7OPkpcdpazirfZWuzbHCISj2SsDRQkUyhKq8asxQi5di1Omk4kFjdTJiYe/oIiAAA&#10;cj3EHootAI6q6Sh63oGroMla11Tq5SoIhwWNG1uJZxSDhwCZERePRapJqP3x0kylOuuZRY4FDuMO&#10;cZJPdTVY3kY0rtZlftS8xNLRjizWbSyUezstbatVn7sYCEnX1ijJZGNZlK+k4gi0w/bSyaRhVTaL&#10;lVKUEiLqJzYRTSVFw9oWTqJ5UOJlmqyUxbbTNa2sSKIBKU6eq9mmXzd4miBl042UrELKxcozM4Ay&#10;aKhztlzgUDKoI9wFyhY5NQULrLPWryici9atqhTbHXuMmn5JV7O2idboM1ZQy72OeWEBdIkdM0Zy&#10;wNI5owYRyarxRsmCjtXtIZUiUujB/wA5U+kfmViHki/tKd4f7gpf8ZFNyDfpBSd2UUuGfPDilqjj&#10;LqjXt/2p8guFaiZdrNxH0PsiU9ku6tE5IoE9/C0+Ri3PezeJn6orqAHd0EQMAgEnNcTUKgIAVg0R&#10;ya1zedL3Hdunxndt1+pozaScVWa3Y2E7NzkKyavFYSPip+GjJU6hivkRMsVsoQqZjGL3iQS5DSa0&#10;KrXpVRKh/Jnwz2Xr1+G0juK87Fqck9q270aSt3v3TZAq52jFRhCy9amGyrwpkkDOjtFO8ncsigUQ&#10;HJaHA9FTUFivxX0h8a18k9y1itzdE0hsKzt2WrK1J9CJPo1hOWWSQUSIo4XXWTqMXJIMU3BTKoKK&#10;OV0iLKHQU7av7Ae1G/L7F9ex/wDpi9Bfklmf4vd1YH7WfsofpLqeTvGm+cUdiq8y+ILIzZkwM6d7&#10;f1OxQVUhFq+6UK8n5BpDtTpmc0t4ZAq0gxRDvh1iEftPTRREWRpDhpchFOoVhmj+UurN5adX3JCS&#10;6MPDwMQ8kb/EyK5FpOhOIlgtIzLaZTakMoo2bNGyiyDgiYFdtwA5CgbuTJAtINFUGqqC436U2Nzn&#10;21ujlr9qtz0kYborX6FN1JJFebIwCKOzVgW0kR3DLtG1cqCkazUWTTKLwXCnd0EFANyOIaAFEAnq&#10;vecw+BG0o/T07tJ5yW2ruqd1GzcWuIgLqmd2LGKI4YK2t/Dv1Z14vGOWESxB8oKZR9YjEC9BMBBA&#10;14rSlEI6K0HiVvJtyI0FQNlCugpPu4wIa6t0RbEMyusF2x9gKo1a9E2Kck4TB+2R6FErJ2iPToIZ&#10;xuFDRSBqFJDKKqYRMImETCJhEwiYRMImETCJhEwiYRMImETCJhEwiYRMImETCJhEwigtyWeOVr9H&#10;sFlzC3YVVg5ZMhUIomj8yk5gjuQIUEinQVkFI0iJyiYwGKyIb4demfAr+l53Tu2Tk7bGyppJmbGi&#10;wXxsUYJEUt9LdXME73gUa+SGCKBrNQJibNJoIE7wdg+FbSx+EvMgNJyflEZ7Eti0hzadKtEjy7UA&#10;aOMTa/RFMKUx66jb1SnjJwZs8Lb622QORQiJlxkphpFqxornSXBBKabvTs1TdoiCTg3TNK/Rjund&#10;e1vU1sy42jJK27vM5a2VwxhIbNZXczIryOVo6OjbAXTe8HBj4mTAa42kZH31Z2V5tG/bfBuiO3fI&#10;wnu2RjSYy0+wl1G9O4cW9iVGfyJ8Q/FzsPkWvfeVPJGz6M2/aaTV3cnXa3d6bAN7DDxQyNag7Y9j&#10;7Jra6PfmC7KDCOE6blJEyEal0RAwHUU/bJxRvvmfE7TGM2ViIclgYbmQNkkhleWPdpkfEHR3EQ0g&#10;v8lC0msjvepQD4+c08ccCZvehy3IGcnxO5J7SIujjngjEjGl8cczmy20ztRDPHUOALY2+6DUu+Di&#10;O88RnDGsbsqer+bHz6O3xDwcJb1r7eKtKvY5pAR9wjWalbUrutqugzcKIXV0Kouk3hROmkJSlApw&#10;UnvpnOnIN7jr/M7dMU2Me98QgglaHF7onHyB88hIrE2mks6F3U1FI8cv9OvGWOymMwG6WzQZaNjJ&#10;jcXMDnNDGysHjMdvEAaTOrqD+obQChB7XhBafEpwE+0/7HuaqFk+1j6L+ovtKulcmfZfQn1b8o+S&#10;fS2u6d7f3H1k69z6/ue/00uz0+0/f1uRrXnDk34P6/266H4Hy6Ph4JW183i1a/JNLWnibp06aVdW&#10;tRTvcV3Hp84l+OG2t0Rz/WHh8nxNzA/T4PLo0eKCGlfM7Vq1Vo2lKGsZdMeJDxHciZyWrWkeXO7t&#10;lT8HEhOS0RWtj6ocvmMP7xuwGSWQV0UiYWhXrtJIxy9QKdQoD07g63Zn+cub9r27LrcODx9nbyP0&#10;sdJb3LQ51K6Qfi+9ATT5ArQ236eOAd2TyW22Nw5K+uImBz2w3Vm8taTQOIFl0FelVE77uwkVHmtu&#10;BEoiJUuNFwTKJugmEpNs6fKUREAABHoHx+AZenqmJdsCwcfbloj/AAa5Vi+kGjeRsiwdhh5R/Uur&#10;VZJ8KIdPKtzA/JryA/wjtU543P8A/wAGsH992X4jcK4fTga84bg+877/ANQtlNSu8PPE++8gbzZD&#10;XlLaLJyfNyYt+wV9LyV9oaldT3QheZq0ylW+QI6vYzxm9bt6SoN2hpcy/c1ImossPd6mPrre/M0f&#10;GjcW/DwxbR+qY4RdNhm1/CmFkbZNZuCyr4iKu8VPeJDW+zJlpsThCXlJ2VjzU828/riWc2jpofH8&#10;WJnyOi0C2a+kctdLfKT7oBc7rXO3LqTkJDfN0aPXqjpCFSrcZGNjmAyUYxWqsLLizbj6SQgRd9KL&#10;OjAPcIKuDABhAAz8sv8ASFbj3LlfUdfYPMPl+o8XZWbLCMk+MRT2sM88rG/R1yXL5WSSAanCFjHE&#10;iJlPsr6fMfi7XYTL6zDTkLq4lNw7pq1RvcyOMmldLYg17Wk0Ble4dXmvVcTZeVit/wBGbxayoFnD&#10;TsRJsSOUmqUlFDXZWTcouDqorCqnGqRhJAqZew6qrMhQMACOS/o+tx7nxPqJx+Ewr5ThMpaXcd/G&#10;C7xuhhtZp4ZXj6IdFcMjbHIRUCV8TSPM6vb59x2Mu+Op729DfjrWWJ0DjTUHvlZG9oPch0bnFzQa&#10;HQ15B0BRc3l45fELuXlzsKCs/K3YFS5B7P2jILzmoadsbWrBBrsW3uwk38LDRU1qCwvWruVlX5lf&#10;bKv1jFcLimXt/FTL+qDAcm8z4PZltcWuHtptt2loAy5lhnJMMY0hznNuWAhrRTUGDoK9e6+Mme4y&#10;4Xze9Lm3usxcQ7ku7sl9tFPA0CaQ6i1rXWzyC5xrpLz1JHTsMLbU8V/hX0nd5fW22ebm5KJfIBON&#10;UmqtPbQ1I3l4wkxGM5qMF43T0Ir6IvYmQQcJgI9RSVKb8AhntYnlvnLPWDMpiMDZXGPkLtMjILgt&#10;dpcWuofi+tHAg/OCF5mU4m4QwN+/GZbO3tvkI9OqN9xbhzdTQ5tR8J0q0gj5iFYNwE0Dwa42ac5Y&#10;bB4C7wmN42NzSFQsdqsFip1zmqjJ1SrW6bqUVHJV2i0wY5hKPnqjlRNZBYj9VqmAmH24FLgT1Eb1&#10;5VvNszXO4May0y9ljb2eyhZHJG2aYREtr5JJdR1sYwU+iHHp73XNPCu0+NsVevG1si+7sbm6gjuZ&#10;nSRyOij1HoPHHFpGlzn0I94jv7vSDzxRZwss4cLLOHDhRRdw4cKqLuHC6xzKLLrrqmOquusoYTHO&#10;YRMYwiIiIj1z8mN5kr/LZCbK5SaS4yVzK6WWWRxe+SR7i573uNS5znElxJqSV927G0tcfaxWNjGy&#10;KzhjaxjGANaxjQGta0DoAAAAB7FYjx2qFR3dwx5Mac38qDPj64jbA1lLS6fs0j1Bk7r6lltcpDuJ&#10;ptKw1fda9eNGVlZOFGaqLeUcmdKEVHqGfcT+jb3lvU8bxzsfJPLidwOgx+vU6sZit5DagAtc6LXM&#10;9ukO+jM6JpDWgN+dfrC21tifcslrO1kUGQxIku9OkUcHytE9SC1sgbG11S0gOja8gkknWJ8wvj30&#10;x4/NgaZqumrNs+zR+xadZbDNrbNmqpMvWr2Gmmca2SilKrS6Ygg1UQcGFQqya5xOACBih8B+5HD3&#10;IWa5Bx97d5qK1iktpmMaIWyNBDmknV5JJCTUdKEfYXyq5S2Nidi31pbYmS5kjuInud5nMcQWuAFN&#10;EcYA69agq2nenhS8RvGf6W+3zlrv/VP1r87+lPq7ZeoI/wCffTfyj578v6aDV9b5X8+Z+r+Dt9yT&#10;+bmI8FzRy3ufy/UGJx914NPk8cM5069Wmv8A4ofS0Op9grKeY4r4z254hmslfW/m1aNckXvaNOql&#10;LY9tTa/ZCyrwbjvDB4/th23ZenOeK1lnblTD0WUabM2HSpqJQiTzkRPi4YIVXVlNeJSPvIZIoHUX&#10;VS9Ixw9PuEDF8ffD+Zd/WEOOzOCEUEM3kaYYpGuLtLm0JfPIKUcewBrTqvY2geLtn3Ut5isuZJJo&#10;9BEsjCAKh3TTDGa1HtJFPYq4Pu67ps/8jfIN8zWI4aPON+13TVdMeqa7ZxvXSKyCyY9A6kVSOBg/&#10;0BzIXqEY6PjzHseKPGRgBHyEW1zVWlwy9sm87xzTVpspSD8xngW7BmmK2eTCJhEwirx4Tfwv87/0&#10;lpX9xe5N3YfYUR3KsOyCkmEXEugg6QWbOUUnDZwkog4brpkWQXQWIKaqKySgGTVSVTMJTFMAgYB6&#10;D8MIupga1XKqyPG1evwlbjlHB3Z2EDFMIdkd0qRJJRydrHoN0DOFE0SFMcS9wlIUBHoAYRd3hEwi&#10;xlOaU01ZpZeesmpNZWGccq+u5mZyhVWWlnCwFIUFl5F/FOHiqoFTKHcY4j0KH8zK1KLIMfHR8Sxa&#10;xkUxZxkaxQI2ZR8e2RZMWbdIO1Ju1aNiJoN0Eyh0KQhQKAfgDKIuGXhoewRzmInoqNm4l4CQO4uX&#10;YtZKOdAism5RByyepLNlwScIkUL3FHtOUDB8QAcIvDfYvp3/AMU+tP6RKt/91ZWpVKBeygq5Xqsx&#10;GMrMDDV2NFdRyMfBRbGIYi5VAhVXAtI9BugK6hUygY/b3GAodR+AZRVXjJzS2nLNLrWCyam1nYZ5&#10;wcqribnKJVpaXXUKUpCqLST+KcPFTlIQAATHEQAAD9TK1KUCyOggg1QRbNkUm7Zukmg3boJkRQQQ&#10;RICaSKKSYFTSSSTKBSlKAAUA6B8Moi6Rep1ZzYGlsc1qvuLVHoGasLKvDRytgZNjIu25m7SZUbGk&#10;WyBkH65BIRQpRIsoHTocwCRegwi8bF6517CMZiLhaJTYiMsLUGU/HRdYhGDGcZFTdJFaTDRoxSby&#10;bUEnqxQTWKcnascOnQ5utalKBd5CQMHWo5GIrkNEwES3OsohFwkczio5BRysdw4OiyYooNkzruFT&#10;HOJSgJjmEw9RERyiLslUkl0lEF001kVkzpLIqkKokqkoUSKJqJnASHTOQRAQEBAQHoOEXS16rVio&#10;slIyqVyBrEcq5M8Vj69ER8KyVdnRQbndKNY1u2QO5O3apJicSiYSJlL16FAAd0XfYRMImETCJhEw&#10;iYRMImETCJhEwiYRMImETCJhEwiYRMImETCJhEwiYRY+v+tK5sZk3bTRn7J2yE/sJiIWboSbIiyi&#10;B3KSXvWkgwWRdAgUpirIKgAfjE7T9DBg/nP07cU+orb8G3+T8ebltnI6S1uIpHQ3Vq94DZDDM3qG&#10;yBrfJFI2SGQsjc+Nz4o3M9rB7hy+3Lo3eImMb3ABwoHNeAagOa4EGnWjujm1cGuGo18zTdE0ulT3&#10;1G0XnJaRRL0jQm3bFVtDnOiq3crsUI6NjAUcOklRAx3IuDJ//Jen1N1xfwF6HOB/Ttm/0q2hbX+Q&#10;3e1j2R32SmjuJ4GSAtkEDYYba3ic9jjG6VkAmMRdH5NL5A/2tx7+3FuaH4W+kZHYkgmKJpawkdtR&#10;Jc93XrRzi0GhAqBSqLlz4atV8kNubN5Kbg5ObDrp5lM0zKHcR1GjqpRadV4dJqzYEfPkGrWPgK1X&#10;4wBWdLmIJ+xVy4OZVRVQ31P2L6gM3tLBWe0MBhrSURnQ2jpnSzSyPJLtLSS58j3dGtrSoYwBoaBp&#10;ByN6Zdvb23Hf743Nnb2EyjW+rYGRQQxMAa3U4ANjijb7znUrRz3kuLnGvQfE74vw/D5P9fF/09sc&#10;e/6pAzKR5x5m/wDk65/Bb7+sWH2+nXgR3bfVsfsXmO/r1knXPgx4Sbj+c/ZFznd7T+nPl31B9nE3&#10;qS8fIfm/vvlPzn6YkJP5WEp8rc+39f0/X9ur2d3pn6eLlvUjyNgtH15tyOy8urR52XUOvTTVp8mn&#10;Vp1N1UrTUK9wrkwvpR4qz4k+oNzz3/h0+T4eWzm0atWnX4w7Tq0u01pXS6nYqN/3c0OnKrdn6Prz&#10;+MahZdPqv/2Rxv5yP7zIrT9F5ru3Mfm5n781dV93fD/jtbk/Rsuf8bWoM5fVN/w+x/52i/FrlcPp&#10;ANeSsl+Z5fxq1WRvCkH+VV5f/k15Af4Ruqs8f1Af8GsF992X4jcL3/Tcf/rluAf3nff+oWypz5ZX&#10;Wz628h/JnYdJll4G40bmZuq21aabkRVWirBXt2WaViH5EXKazZf2z5qQ4pqkOkoAdpymKIgOcNmY&#10;+0yvF+Ixl+wSWNxgbWORhrRzH2kbXNqKEVBIqCCO4IKwZvfJXmI5XzOVxzzFf224byWN4pVr47yR&#10;zXUNQaOANCCD2IIWyZp3ye8C+a1RqS/Je3KcZd/xLBlE2cx1F4umT6jYzky7ir3GTi7RXkaq7XV9&#10;wRtNC0lI9RY7dNZ0kmZ24+WPqi/o5dtctX7LvM425yTbaN0drf2UrYchDA52sQTMoWTaHFxZqgnj&#10;aS+SNsLppGL6PcI+tGxxVg2Oe+ixWVkLTcW1wxzrOWQChkikNfG1wpUOkilHRjnStjbIePcfk74D&#10;8J6jcn3Ge4jya5By7F5EVVMFHcpTYAXYtzpOLHcoqHrFbWqTBdv7hRtDqO5eRVTI2Ou2RUB224/S&#10;9/Rzbd4jvnXOHx11j23MbWXWQvpWS5CWFpDjBEwNayHW8Nc/TBBGXBr5BKYo4x2+avWfZZrHuihv&#10;YcnkY3EwW1sxzbSORwoJJZP+sawE0AklkPVjTGJHSDXN4N3W0bK8lnG7Yd3ll5643nlNTbfaZtyR&#10;FJaVsFivCMtMP1EWySDVAXT92c4JpEIkmAgUhSlAAD6dcg4+0xXFmUxlgwR2NviJI42itGsZFpaK&#10;mpNAAKkknuTVaEcdZG8y3KuLyeQeZL64y0ckjjSrnvk1ONBQCpJ6AADsAAstecMP8pxyN/3Lpr+d&#10;9hGs88DgX/hVjP8ApXP43Orp55dTlXJf9G2/FYV4Pxg+Qyc8fW7ZGyyEM+t+nNksouu7eqEYqmlN&#10;Gj4t4u4grpVAcumce4t1ONIO/btnihGj5o9dNTKNlFknrXucr8bwci4JttE9sObtXOfbyO+jVwAf&#10;FJQEiOSjauaC5rmteA4Asdw8Ucjzce5t08zHTYW6a1lxG36VGklsjKkAvjq6jXENc1zm1aSHt2dY&#10;q3eJDdcYvsys8w6HreHmxVdDTZLa+vdXPoJwkYovkkKFtiERuUUkq5MIJpemZj8exkAIgmUPi1v7&#10;+jO2Tmt4SZe62/n7K7lmdJNFjnF1nM95LnH3YbhsYJq7RbSwtb20tHRfVHaPrPu7PbzLWzzuIntW&#10;xhsbrwsZcRNbQAUfJC9x7CszJCfYSqq/Jn5W9JyGnVuFHBE6rzW9kOk22xtxNCwRRJqPPJtH8jUq&#10;mpMlj7BL/P3Lb0JmTdpg1XjgFk1Is1W9RP6OenX0y4zizFWmuxixuKxkZFlYsIfpcdRM87y55dIX&#10;OMlXPdK6UmWVweKHTfmvn+bfN9NZ4+6ffXl9I34q7ILQW1aPDC2jQG0AYdLRGI/tcYLTVv1/ebA6&#10;7l4ufkxvf8/6qi8u30x/5Fyv31F+9uXheog0y+M+95f2bVkr70L+Dg6P8z85f/8Aj/1zyfS//Hn+&#10;Bf8Am17HqGNDh/8AC/8Ayyj7q7xPeMG5ax1zbrd5OKHUrXaqHULJZqq52zx8ZOK1YJyvx8nNV9dn&#10;J2BKSaLQ0i6UbGTcFKumZMSqABgEM9/L8q8m2WUubO02zcS2kNxIxkgguyHsa8ta8FrNJDgA6o6G&#10;vTovHxHHuwbzGW93dbggjupYI3vZ5rYFj3MDnMIL6gtJIIIqKdeqtd8W3AvhHxc5BXDYHGzm1VOS&#10;N6mNOWCnS1Ggr7qS0vIqpyF117NvrYpH0KXfzCLdjL19gzFZQgNimflKYwHOmA4l5P33vXc+BhsN&#10;x4WXHWLLxkjZHRTsDniOVoZWVoaSWvc6g6+78gKyjsHaO1cBlpLzB5Rl9dutnMLGyQvowvjcXUjJ&#10;PRzWip6e98pCvszBSy2mETCJhFXjwm/hf53/AKS0r+4vcm7sPsKI7lWHZBSTCLq5ybiq1CzFjnny&#10;EXBwEXITczJuhEraOiopos+kXzgxQMYqDRmgdQ4gAiBSjhFT/G8weYPLu2TETw3odcomsoCVCPd7&#10;Y2Q2TcGUWSAyhSvRcpScYzM8auEVTxrGOlZBuQxFDqlIfoHJpa0e93Uak9uy983tPlF09b6+Fzqe&#10;suSVMnpiKh330ILWvvob37o6PuBfGiqo5hCJk/GcPXkc/jG6YB3qJ9RNlPcI+Qp7wWcOdt45Hal1&#10;zFbd0HJMF46iSCj3Z9RkK5GzhZeqKnaGLNJrrJhLtGkGqgcj8rRQigM3RnHekVqc+UaATQqpqOoW&#10;eNG75pO9NPV/ccC/ZR8K/i1nNjbPJBt/vPl4pIRscPNulBbkaDDKkMf1Viogq0FNyAAkqQRoQQaI&#10;DUVUKuOnJjeHK3kxdpOgvmVd4l61XXixXUr0etJ32SK3XbRJUpiTaGlGjiZdCaTUTbgkDGNSRQVA&#10;F1wVUkWho6/SVAan5l5znFyO5H6/5IaP0fom21urn2pDwbRNWx1+LlGAWOxXORrTN1IPncNNvmka&#10;gVFLvBugoYC9xgIcegYaAQSUJNaBd59nHlr/APH7xp/7TPP5FcVZ86e8pwXCbvtG46WmxzUnFONo&#10;U/Ss3Ny0zFtyLQi99r9FdP38nHNHbFmmrFKWFodVFNVskBkRApki/EgRFCfmqq+z51Vdx42F5L+S&#10;Gsj7WoW49MoxiMzLQpIC11NhGyb19DEbKLpFPFUOQZESdEdFBIxnKX4/wOJC/jZMhjTQhRGo9VKn&#10;iDy72TtDZuxeOvIChxtJ3XrON+bula+YxIOaimbiIj3yijVxJSRkXx1Jtk7bLNFl2b5o6FQgIlTL&#10;61HNAFR2UgfYe6yPzJ5iVjibT4pweJNb9i3JV2zo1MRXO2TcmZgiV7OTbtJFdVrCxqztEnpplFw9&#10;XUKkkBSgsuhRrdX2EJoovQSHls2LDuLsWxaT1ESSRB/E66noVAsw3bqIEWQbGTVrF2cxi6yZunpS&#10;MkDlJYRIsRHoPbU6B8qp7y9Fx65y7KS3C14zcvaCw1vtWQM3Z1WyRYC1gLS8WJ6Uc2cIi/k447iw&#10;rt1QZvo90Zk6dCDciKR+gCLRSreyAmtCvUeRXfO9uNte1Xs3VMnEp1M9ucVu/wALLw0VKIybh22S&#10;l66kVVwgEsybO2kNJoLqNl0hKJkuhinEo4YAehRxI7KekHea1PUOI2U2kCNafM1GPvLeUkRI0TbV&#10;qRhkp9KQfCY5iNSIxawKK9TCBAAfj8OuRp1p7VL51VBwr8hN233yXuetrx8raU64NbHLadYN4hJt&#10;IxQVx0u9ShXEmgKR5T3lTbunDlZcqg+6ZdEhSIYUxm5gAqFEGpUm/IVycsfGbTEbK0F1GIbGutqZ&#10;VusjINUZIzFkg3cSc/NoRThNRs/Fmi3RadFAEhFX6ZhA3QCjFjdR69lVxoFKzUAXz7LaAptF6Ehs&#10;VzU4V7dVixrOJKlY3zFJ5KMCx8eBWaARTpczUBIBQU9Hv6AJhAKGlenZVHZU9covIztjXfJmZr2r&#10;ytJLTenZmrwW0GpIaOdqT0p80/32MRnXses9gFgVOpEImSHtK6aGVDvA3TORrAR17qJca/MrtYGc&#10;ibPBw1lgHyMnBWGJjpyFkm/eCEhEyzNF/HPkAUImp6Ltm4IoXuKBu0wdQAc4lJdthEwiYRMImETC&#10;JhEwiYRMImETCJhEwiYRMImETCJhEwiYRMImEWOdw67bbe1JtLU7yTXhGmz9c3fXbqZbNk3jmIbX&#10;WsydaXk27RVVFJ0uwSkxVImY5CnMQCiYAHrnrYDKvwOdss5GwSSWV3DOGE0DjDI2QNJFaB2mhNDS&#10;q8TcuFZuTbmQ27LIYo7+ynti8DUWCeJ0RcASAS0OqASK0pVa291+7r1Kq062Whtyls0ivW6zOzyE&#10;eOpY1P360PFupBNn6qd9VOn7o7cE+4CGEO7qAD+DNtrH1X5C8vobR2FgY2WVjC74lxoHODa/tI7V&#10;r3WlF96K8RZWE959fXL3RQveGi1YKlrS6n7ce9KL+/u2KSif55/qJnT6/m6dO8hi9en27dencAde&#10;nXHq5ex/6P6CDT47sa/3Go+iKCaH9J/MxzK/V1KgitPj60qo7/dzw6cqt2fzPzfXv8Y1Cy5fVj/s&#10;jjPzkf3mRW56KzXduZ/NrP35q6r7vCHTm1uT9G25/wAbWoc5vVN/w+x/52i/FrlcPo+NeS8n+Z5f&#10;xq1Xa+IjYNB1r5P+W87sW8VCgwjqi76iWszdbLC1WKcyjjkJrR4hGoSE69YNFpBZowXVIiU4qGTR&#10;UMAdpDCHV5yxeSyvD+Dt8Vbz3NwLmzcWxRvkcGiynBcWsBIaCQCaUqQPaF6Hp9y2LxHNu4LjLXNv&#10;a2zra+aHzSMjaXG/tyGhzy0FxDSQK1IBPYFZt3d4peFG6Nzbd3E68mepa+42xs6/bKcQSEnqaQQh&#10;F71apa0KxKMgptpoo+SjVJQUSrGSSFUpAMJCiPQLZ2/zPv3A4GxwTNpXsrbK0hgDyLhpeIY2x6i3&#10;4Y01aa0qaVpUq8dw8Gcfbh3Hf7gdvKxjffXs9wWA2zgwzyuk0B3xQ1adVK0FaVoOyxUbws8H/wBX&#10;ym6oD/TX1F/LHnqnnzf3/wAn3n8J/JV57PTtx+Og3nZn9S2/Kl3dX8FXEi9z7Cq0nyVUe4WeV918&#10;srdWjNZ2GekfYsnEi99hERO23cg89pHs1l1fTTN6aKRzm6FKIh07z1D7ysLd13fbVngtWU1PkdOx&#10;jakNFXOtwBUkAVPUkDuV6dj6bdm307bSw3XDPdPrpZGyB7jQEmjW3JJoASaDoASeir9htB1fgv5h&#10;tS6UktjNZuqah3toORkdjWhvHUtiEfZK7RL++fS6a8s9jYZnEfUp0DKndiQU0AUMJe4SlyLc7iu+&#10;QeEbzPxWpjvL3H3YbDGXSmrJJYQG0aHOLvGDQNrU0FVjuz25acec5We3pLoSWdjkLQunkDYhSSOK&#10;Yl1XFrQ3yFtS6lBXpVXA81vHdwq5kckb/wAipDyRadoD6/IVFJzVmlg1PYmkeap0qvUtM6EqvtOG&#10;WXK9b14i5imQDsOoYoCIAA5g/YvJe+tkbXt9sxbYvbiO3MhEhZcMJ8kr5TVogcBQvI79QFnvfHGe&#10;xd77ouNzS7mtLeS4EYMbX27wPHEyIUcZmk1DAe3cqKI+E7g7/wC9X1IHw/VV1F/q/wDhoDLrPO2/&#10;e36JXf8AUuPyZW0zgrYg7bqtz+rb/d1+t/CFwkfOG7Jn5UtVOnjtdJq0atg1K4cuXK6hUkG7dBLd&#10;BlV11lTgUhCgJjGEAAOucT+d99MaXv2pctY0VJPxAAA7kn4foPnXbi4L2Q5wYzc8Lnk0ABt6kn2D&#10;7cVVv5LeCMX4+t/UXT8Tsh/tBvadXwGylJ6RrLeqrMl5W6XWrjEkj203OkWSRJUCresKpRMK4l7A&#10;7QMbKXGe/puRNuXOYntm2r4bl8Olry8ENijfqqWt6/bKUp7O/VY75B2Nb8f7jtMVb3D7lk0LJS5z&#10;QwgmV7KUBPT3K1r7VaR95qDruTi5+TK9/vqi8xT6Yv8AIuV++ov2DllD1FmmXxn3vL+zarPPJbx+&#10;4Y+R37FvnnP3SGqfsb+0b2vyu9aptfz77Q/oP1/ce82LBew+V/QxO3t9X1fcD17ewO7FnGe4t48b&#10;/G+LAX138Z4a6o549Hi8vyQvrq8vzUp7a9Mmcg4DbW/jZ1zdnai08vZ0Umvy+L/8ZmnT4/nrX2U6&#10;1z0b7vjxe2m9fRusfI3XtiSMY1K+ko+i1rXlvexzJRUqCbt80r+1367RqdcwEBRQpSCcQKA9cyHf&#10;+oLc2MY2TJbckt43GgMskrAT3oC6BtTT2BWXY8I4S9cWWedZO9oqRHHG4gfKdM7qLAP3cmLLB+Qn&#10;ecMRYXBYjjHs2LK4MQEzLlYbu0c1KsZMDHBMVAS6iACPQR6dRz3PUVIZ+P7GYihfk4XU+Sttcleb&#10;wgzxbzu4gahthKP6k8AW7Rmli2qTCJhEwirx4Tfwv87/ANJaV/cXuTd2H2FEdyrDsgpJhFCnyKqv&#10;UeF+8zx5lyLjC1tJQW/d6gsl7zVkZIpu34+geOUVKr+p6Ym6/DJN+kFR3Zdd43G9cQ4bagNXU2BD&#10;OGtjcTx2ZWwOF7Ga1TScipKGbgCij8qaSRCit1UBsREv7ApAA/6RRvZTnyKqvmesmckzdx0i0bP4&#10;9+2XZPmL1BJ0zes3SR0HLR22XIog5bOUFDEUTOUSnKIgICA4Ra2W9NYbi42bmt3DvSdpIy1ly3e1&#10;ZzWYtw9WSNDR81YV4daHXkVzLvY0iKjdeOfKpnUNKQ5EgWA5x9MnMCCNR7hQNQaDsr8tBaSqXHnV&#10;dX1bT0iGZQTQFJWXFsVs8stidFIeaskiQFXBgdybovUpDKqg3QKmgQwppEAOImpqpgUVQvkdd25j&#10;zm4oPaBFxs3eWkZSnNPh5lf2sTKWVHZ8wpCx8k5B0y9Bi7kSppqn9ZHtIYR7y/sgmymk17KDu6l/&#10;A7H8m7idhELBx70QxgF5eMRnXzO3+q7ZQyr1Ako7apfaMuKjlsxMocgemoImKH4hv2I0oz51X3lL&#10;3kR/a/7z/I7s395U3kW/SH2VU9lQdxi5K8peOXEp9bdf6Xp1t0/GXiaF/fJh+8euomakjRjVdKUr&#10;0PYY+WRiUFwQIDoUSIeouUoqgYwBnK5oLu/VRBIHzKwbx56kkLFLXHmtedlQOw9hbyjVI4raqJPE&#10;4anxajuJeStekglWjR+lPRTuDZx5WhEyt2LViHprO01yKkg8/rR2VR8qw1yPJHOfLDxpb7IBP6RC&#10;sVf6TKoVL0VJgHGwFamU4AU3esrtArcg94dwl7A/Y9uVH0DTuh+krss41JUi+XII5C7cVHldFBPa&#10;JbNNhGKRwlLP/LkJeoKwQqnZiEoCCNiOcWH6gLGcel+P35yR9ioO7/OrLeW2oS7y47bT10i191My&#10;VacylWIRBBZx9WV05J6uotTL9AbnkZOPI0UUKJTAg4UDr0MIDBpoaqRFQqTq3y5VjvGTIamZyPTZ&#10;57k80TGx6LtUJ41Msii1ncyh2qxTnUYngnTyvlKkJfS/a/2I9O7l0+/X2KNfdp7Vk3lHx/keImpO&#10;GG7qcxT+ruP0hAwWwu1wu4JJyE7JuL08ScKsRQRPXxt7uZYHN6pDqN5RJLuMHQQo06iR8qEUAK9X&#10;uSejOaHkA4865rzg8zqrWVTrm0ZsF0Acxb1pNRsVsp6o5boftiLeww6tfiFQXMUUl1jF7QEehw91&#10;pPtVT1KtG5R7rZcfNFbA2guo3+Zw0OdnVWjgUzBI2+XMEbXGnt1FEzOkU5JwRdyQgicGiKpwDoUc&#10;42ipoqk0CpI4wWbiO34k7jo+59zQUbtbkOvKyNmWkou5yTyvPIZy5V18tJOI2HdtXrqNsYKTaooq&#10;CKvvPRUERIIBynVq6DoFEUp17qbfia3v9f6TldPTcgRzZ9MSINIwx1yqKSFCnl3bqFVQOq6UcPCw&#10;com7ZmEiREWzP2ROvU4ZB4oa/KqtPSitcyCkmETCJhEwiYRMImETCJhEwiYRMImETCJhEwiYRMIm&#10;ETCJhEwiYRMImEWnd93RD/jU7r/R+efxjULN8vVj/sjjPzkf3mRfOT0UGu7cyP8ARrP35q8d4AbP&#10;WqnzO29IWmwwdaYL8dbg0RfT8swh2izs+1dTLkapOZFw3RUcmRQUOBAMJhKQw9OgD073qes7u82B&#10;YR2cUksgysRIY1ziB8NcitGgmlSOvzhdD0i31nZck5OW9mihiOIlAL3NYCfirU0BcQK0BNO/Q/Ip&#10;G7C8G2nb3fbtd/8AGOa0ivrG32W1fLB1tVn3y4LDMvZf2HvfzhGfvPae89P1fRS9Tt7uwvXtCz8Z&#10;6jM3jcZb479Fbt/w8Ecer4iQatDA3VT4I0rStKmnapV/ZX0uYPKZa6yg3faM+JuJJdPw0btPke5+&#10;nV8eK0rStBXvQdl4s3gK02P/APpdrMP/ACW1b/8AsdnbPqYzf/yndfhMn5CuBnpRwo7bvtT/AIJH&#10;+XrsIb7vVrayyKMRXfIxR56WcFVOhFwunIGVkVyIJGXXOiyY8iV3KpUUSCc4lKIFKAiPQAzr3Hqe&#10;ydtGZrna88cI7uddPaBXp1JsgOpXetvSdjp5BFbbqgklPYNs2uJp36C+J7KMfj60R+bH5wde6F+q&#10;frf7MbNuiu/VfyP6a+diXjdsl77z5F83n/lvX3nb6fvHH7Hr3fHoF18l7j/S70/XO5PD8P8AFxWr&#10;/Hr8mj/x0Daa9LNXatdLfsK1OL9s/oZ6i7Xa/n+J+DlumeXR49dcfO6ujW/T9KlNbu3def8AJPp7&#10;84Hza3rSH1F9JfatsHjlRPqf5R8++Q/UekNQxvzT5L8zhfmns/X7/Q9229Tp09Qv4c5OLc3+jfAd&#10;vn/F5vg7a9l8erRr0XdydOrS7TWlK6XU+QqfKmE/Sb1B3O3vL4PjLmyh8mnXo12dsNWjUzVT5NTa&#10;/KFLKb+7ua5rsgtE2HyM0qAlUCpHXjZnS8FFyCBF0yrImVZvuRSDlMqyJwOURKAGKICHwHLKg9S2&#10;UuohNa7YuJIT2c25e5pp0NCLIjp2V9TemfFWcpt7rdNvHOKVa+2Y1wr1FQb0HqOo6dl1zP7vTqiS&#10;etI6O8lOvX0g/coMmLBlqCtunj147VIg1ZtGqHI867ly5XUKRNMhTHOcwAACI5WT1I5iJjpZdrXL&#10;Y2gkk3LwAB1JJNlQADqSey54fTjh5Htji3TbPkcQABbsJJPQAAXpJJPQAKrPnZwT/wAXzyl1Lpn7&#10;U/tc+pqjQ9nfUn0R9A+yCa2Lb6p8j+T/AFfdPc+2+i/X9z7pPv8Ac9npF9PvPlLYm/8A/ePs+9zn&#10;wnwfilmg0eXzV0wRyatXjipXy006TTTWvWgxxvPYf+7reVhhPi/jPLHBPr8Xipqnkj06fJLWnirq&#10;1D6VKdKmdH3kAOvOPTX6MNK/je3NmPPTX/sFf/nOX8Xt1kv1DGm+scP7wj/GJlkz7zR8dy8XfyZX&#10;r99UZnlemH/IuV++ov3ty9T1HmmXxf3vL+zatZuFgpqzzURW63ESdgsVhlGEJAwMKxdSkxNTUq6S&#10;YRcTExjFJd5Iyck9XIiggiQ6qypylKUTCAZszcTwWsD7m5e2O2jYXPe4hrWsaKuc5xoA1oBJJoAK&#10;krX20imup2W1sx0lxI4Na1oJc5zjQNaB1JJNAB1J6Lc68IfjE5G8OLjdd778Gp1ZbZOrCU6J1kxl&#10;Vpq6wKjm1QlgM8t67JoNZjFQbQZAI2aPn6oe46LCgomZLNKeb+TtubytYMHgPNK22ujI6YtDY3+4&#10;5lIwTrIq76TmsHTpqBBW4XEPH2d2nLNls2Yo5LiAMEQOp7feDqvIGkHp2a53fqQei+/xj+LPkTwW&#10;57bc2he31JuuoL5o7Y8DXL7T5oU1m9gntwaxscNW7JUpxGNsMbNO6/W3joyjNOSikipemZ96xiJm&#10;4uTOUdvb52HaYuxbPBl7e+hc+KRvQsbbzMc9kjasLQ97W0doea10UBK59g8e5vaG8bnIXbopcZNa&#10;StbIx3UOdNE5rXMdRwcWtcat1MFKaqkA7E+a8rNqYRMImEUVuO+jrZqS98lbRY5CuvWG5NvPb/WE&#10;YR3JOXjCGcpuCEbTyb+JjUWsmArB1I3UdJfh/bByRNQFQChUqciqphF0VorMHc63PVGzR6MtXbPD&#10;yMDORi4nKk+ipVoqyfNTnSOmsn6zZYwAchinII9xRAwAIB06oqeanxg5w8MLZPt+K8nUdx6esso6&#10;k06JepNjGOo9cWyTdu8lkJCRq6DaYRQMVEXkTIkJIFakM5bEAqSROQua4de6jQjt2WUE4Xyf7rtF&#10;cZ26Q11xapcDLtJmUkqQ6jbPOz5WjxFVJiLQLBcyyhSkAQM0XXjY9wQTg4BYOxLKe4PnKe8VankF&#10;JVlcmuOe3di81OMG4qhWUJTX+uBqoXCZNPQDBaKCMu8pMvTEi5GTayj8Eo52RQPbIqib4lDqYOmT&#10;BAaR7VEg1qrNcgpKsDlPxu3Dsvmfxd2/TKwhK0HW7yjKXGYPP1+PVik4XYrufkTki5KTaSkgCMUu&#10;VQAbIqicfxSgJvhkwQGke1RINaqz/IKSxtuWvy1t1BtWqwDUH07ZtbXmvwrIV27UHktM1iUjo5qL&#10;l2qg0bg4eOSE9RU5EydepjAACOVHQhD2UUuA+gbpqDjM+1TuqqxzORl7RclZetuX8JZI5/XbCzYM&#10;Ttnx4t3JxbptItk1U1UTHN1TEQOXoPTKuNTUKjRQdVhzR/G3kHxC5HTUdqaJTv8AxM2VJt3ctEOL&#10;TDMZfXKrtX0UpVFlYJNk9ev6wAimqdp7kZWJAgKFM8SRBKRcHDr9JUAIPTspAc0eG8Jytq0MvHzC&#10;dO2nRzunVHt4pKGbiDgUl1oGfFoHvTRDh22TVSXS712C4CqkQ4HWSWi12n7CqRVRzrlo8tNFh0qk&#10;81Rpna60P6jJrf5izRDZ/NN0lRI2dP0219ppnYggUABQ8e0cqF7TLdyveY1fcKp7y+zQXCbcFk3Z&#10;HcoeZNzjrZsODFo6pdFhFU3MRWHseoqpDrPl2zdtENUa64UO5aMI0qiIvTg6VcnU9QilS4U0t7IB&#10;1qVaznGpKjqr+OW8RPPFS/Oa2xR45RexHmz4Z61mK+RE74Go2aCraVWO+eSqbSJuLgjI/qNSJqMm&#10;pxIYoHJnJrGmntUadfmVsu/9VMt36X2Tqp76JRuVWfx8au4VXRbsrA3AklWJJc7cp1vQi7GyauDl&#10;ApgOVISiUwCJRgDQ1VSKhV+eM3hzsXjupsy77krrOAutiTiKpWmiM7EzrlrVmYBKTDg7iAkJKMIh&#10;MSgM0ykMr65RjhESlIYonk9wPZUaKd17PnVx+3hyf2Bo/WlfiCstBQ0y2tOzraFig2qoyDh8vGrN&#10;kK84fkmXshX6wi4Foom2OgotL9omAEziQ0gAn2oQT9hTfb6Q0w1QQbIak1omg3RTQRJ9C1g3YkiQ&#10;qaZO48YY5u0hQDqIiI/q5GpVaBQJf8Xtpag531fe+habFL6gvsQzrm3YCKlavVWldbv/AEIiZeNY&#10;R0uwO9j2ikfHT4JsklV13jZdLtL6hO+WoFtD3VKUNR2Vo+QUkwiYRMImETCJhEwiYRMImETCJhEw&#10;iYRMImETCJhEwiYRMImETCJhEwiYRalLv7uFt1Zy4VT5Ma49NRdZRPvpFnKfsOoYxe4pZM5Sm6CH&#10;UAEQAf1RzeBvqywYYGnD3dQB/wBdH/Wr58u9FufMjn/XtnQuJ/8A28ntP/TVVvEPx+2vl5yV2nxs&#10;r+w69TpnVtevFhfWeYh5KRjJZGkX6s0Jy2asmS6TpBR87spHCYnMIETSMUeoiA5mTffJ9nsfaFlu&#10;25tJbiC9lhYI2va1zTNDJMCXEEHSIy00HUkFYP454kveQN8ZDZNtexW1xj4p3uldG5zX+C4jtyA0&#10;OBGoyBwqTQCitBH7tvuMf7pjWf8ASXaf53+38wufVhhP8z3X7tH/AFiz+z0b5tvfOWv4PJ90UTfF&#10;vrJ7pbzK0jT0lKNZuR1VsDkzrl/MsUFWzKWeUrVm3625k2jZwYy7ds+WjRVIQ4iYpTAAj1DLw5iz&#10;Ee4OCJs7EwxRXsFjOGE1LRLPbvDSRQEitKhWlwjg37Z9Qce3JZBNJYzX8BeAWh5ignYXAEkgGlQK&#10;lSq1MH+cjyg/8Jm6v8GC+ZZeY/mqs+9bb/1CJX3hz/K6eP76uf8A02VeG5MB/nF1b/SB4mf6mpNN&#10;Z3dq/wA1+X825H8ZuV1t1H+VVGP9JY78VtVgLyo6ue7u8zdx01GyrWCkNr3vjPrphNvm6ztlEO7p&#10;q/UtdbyTtqgdNdy2YqyIKHIQwGMUogAgI5cPEWVjwPBdvnJWGSKztr6ctBALhFcXLy0E9ASG0BK8&#10;Dl7FSZ7nm5wUTxHLeXVhAHEVDTLbWrA4gdSAXVICxqhw+n+DvlX4faLslzh75JtuQPFa1jPwcY9i&#10;WBkLFtutmSZg0frLrgq29oPcbu6G6h0zvv3rbb+4hzW4LSB9vEcbfx6HuDjVlu+pqAB1quCLZdzx&#10;/wAv4Xb13PHcSjI4+TWxpaKPuGUFHVNRRS2+8Gh/lFuPg/zOPWp/53257oyxvTr/AMMcn+cbn8Ut&#10;lkX1AmnKWK+8Lb8buV0X3j4OvOLTX6MVK/je3LkvTV/sFf8A5zk/F7dc/qJNN9Y37wj/ABiZZL+8&#10;zB13Lxd/Jjev31RmeX6YP8i5X76i/e3L1PUkaZjF/e0v7Nqnj45PBy74b8jmHIDau0qdthao1mca&#10;6+g4SsTUSMHdJsG0Z9XOnElJLNnIxlZWkWyCAon6OHpHBTJqN0xHH3JPOjd6bbdt/FWk1o2WVplc&#10;57Xa421d4wGtBFXhjia9mltCHFX/AMe8MO2fnxnMldRXboo3CJrWObpkdQayS41ozU0Cnd2qoLQs&#10;U8gtzXbcGxrFM2OXkRjWc5Io1qvC7WCMrka0dKt2DZkyKYrZN6VsmX13BSAqur3HMPxAA/LlzNyv&#10;u3lDfV9lc7cz/ARXkrbW21u8VrEx5bGyNgIYJAwDySBodI+rnHrQfe7jHYW39jbWtbDFQRfFvt2G&#10;efSPJPI5oc9z3fSLdROhhJaxtGjtUz18be7LvOWWz6hsktJWCBaVde215eTcuJBxX1I6ViYt7Gtn&#10;K4qrJRUgSaTUBIxvSRWR/awKZY/dul6E+WN2ZfO5DjTO3M97h48e68tnSudI63MU0MMkTXuq4QyC&#10;drgwnQx7PcDTK/Vrb6r+PtvY7E2e+MVBFa5J94LacRtaxswfHJIyRzRQGRhiILgNT2v94kRtpb3n&#10;0yWjiYRMImETCJhEwiYRMImETCJhEwiYRMImETCJhEwiYRMImETCJhEwiYRMImETCJhEwiYRMImE&#10;TCJhEwiYRMImETCJhEwiYRMImETCJhEwiYRMImETCJhEwiYRUiePrxj7i4l8wt1ckb9etaT1d2jT&#10;tjwMfXqg7tLuai5C77Qpd8ameKzVZg2KrNkxrayChyH7zKnIIE7RMJdh+T+YMFvfYeO2ljLa7iur&#10;KeB7pJRGGuENvLCaBj3kFxkDgD0oD1rRax8ScH7g4/5Gym9srd2c1rkLe5Y2KLyF7HT3UNwKl7GA&#10;hojLSRQkkGlO2uVb+NV45g+Uvk1oOiWaBrFjtHJblM/Yy1rcS6UE2QrF5v1hdJORhmEo+A67SNMm&#10;kBEDB6gh16B1ENprXdeM2Jw3h9zZG3fPbRYnHNLYwzWTJDCwEaiB0Jqeq1Im2jmOROc87tTGXYtr&#10;iTMZNwfIX6AIriZxFGVPUCgoFdB4/PCvv3iRy31fyEve1dQ2St0RG9g/hqotdF55+ra9eWymNPa/&#10;OKtEsClbvLERZUx1gH00zAACYQzX3k3n3bu99lXW2MdY3kNzcOhLXSeLQ0RzRyGul5PUMoKDuVsz&#10;xR6dNxbA3zbbsyWRs7mCBswcxjZdbjLE+MGrgB0Lqmp7BRi1MH+ciSg/8Jm6v8GG+Zd+Y/mqM+9b&#10;b/1CJWZhz/K9eP76uf8A0yVeG5MB/nFlbH/lA8TP5/2Saa/1s7m1v5r0v5tyH4zcrrbqP8q6Mf6S&#10;x34parqOYof5wzQh/wCUpwm/e1pDObZH82e4/NWV/fLtQ3yf5UEA/wBMYn97s1kTyLB/l6OJX5S+&#10;Fgh+ttiJ6543Gf8AN3zP3rlPxdyuHk0/yi8MP77xf4w1T38rPiP3Zz25DUzcGttkasp0HW9M17Wz&#10;qMu61tTll5aHvGxLQu+bhA1qZZjHqtLigmQTKlV9RJTqUC9omxtxHzJg+PNtT4TJ2t3PPLfPnDov&#10;HpDXRQxgHW9prWMk9KUI+dZS5Z4czPIO5YM3jru2t4YrJkBbIH6i5ss0moaWkUpIAOtag/Mq0Evu&#10;23K4ztss63zoA6aayIqH91shZYqJFQOf0yKUchTmAOogUTFAR/VD8OZMf6m9p+NzI8bfgkH/AO5A&#10;qR80ix7D6bN0NmZLNk7N2lwPaYmgNadWr1P3mQOu5eL35Mbz++qNzqel/wDyJlfvqL97cu56lTTM&#10;Yr72l/ZtVunkl5vMuCvKngVsO2pPnWqLxA8odcbWQj0V3r2Orks/43ycfbI2ORVKDyRqs9EtlzlA&#10;iq6scZ4ggX1VijmHeM9jP35tPcGNtC0ZaCSxmgJIAL2i8aY3H2CRjnDuAH6HO6NWW+Rt5M2TunA5&#10;K6BOMmjvYZwASRG42bg9or1LHta7sSWa2t6uX9W/hdUeRa5N3cWdva7suvNiO159M4Sa8hAtnL9c&#10;XEmEHN1xrNAcCO1lO6OcIN1mCoCgcwCHan8g+cPQDn7zfd7ltl3ltjTd3L5biyv2TReCSR2uQwSR&#10;Ryl8b3Fzo43RsDBRrZHMI0/STir1c4aHadrZbhgmvo4IGshurR0UnlYwaWCVsj4w17QA17w9xcal&#10;zGuBrNDilxMi+ODSclH04S03azIt2T+UQaGZRsZEtVTLkiopFVRVyqDlz2quFlBL6opJAVMgEET5&#10;19OXpux/Bdrd395eDI7sv2tZJK1njiihYdQhhaSXnU+j5HuI1lsYDGaCX4w5o5rvOVp7azt7c2e3&#10;rRznsjLtckkjhQySEANGltWsY2ukOeS52oBsws2eWC0wiYRMImETCJhEwiYRMImETCJhEwiYRMIm&#10;ETCJhEwiYRMImETCJhEwiYRMImETCJhEwiYRMImETCJhEwiYRMImETCJhEwiYRMImETCJhEwiYRM&#10;ImETCJhEwiYRYjg+P+hqxe3+0q1pLUde2bKPZqSk9iwetqbE3uRkbIo4WsL9/bmEM3sDt7PLO1TP&#10;VVHBlHRlTiqJhMPX27ncu47zHNw93kL2XEsa1rYHzyuha1lAwNjc4sAYAA0BtG0FKUXhWu19tWWS&#10;fmbPHWMOYkc9zp2QRMmc6Qkvc6VrA8l5JLyXEuJJNVqd+Qbxg8z4felv3FFbEpdhr/JflrJVTV9P&#10;rV82Ga2Ry24LXaJ2opWNlJU2JrUJFQMM2EJJVGScIMSJiYgqIkE4bocZ8vcfTbbgwVxaTx3eJwrZ&#10;LiWSGDxu+GjjbJocJXSPc9x+1gxtLyetHGi0X5U4X5Nh3Tc7htL6CSxzGdMdtDHcXPlb8VK90fka&#10;YWxsbGwVkLZHBgBpUCqtb4+cSeHXjbkK5NSEVM7y5bsoZy8sG1HzhZ05gJCwwR4x6yhmkhKJwlKi&#10;5Ng5cooik3f2A0e8MLtYzZwgUfmt6t/6RLZ3HF23a+7Jrvx3TWyRYfGxRPlbAHuMc13JJJBGAXsF&#10;GulBLmh8VuQ1zlvJwF6SWMYMziYo7ncEILZcndveB5XMDXxwNAkLPccR7rHOEbtMsvvNBzS10xwi&#10;5c8jKFvxzR56gcnteWql7DZ2uPkEYV/fF9fs2SaEHMFTXmq3cYZg2ZNUFDuGTGf9ixJ7ZVFsksAe&#10;P6c/XltfmjAZDYOyby6h/wDByiTF5GKNkzIZXASXFq6KWVrmtkedXjmIa54dNA0vYTcvJ/pig27u&#10;Oy3zn7SP61iuopGXtpI7TI+JvuQ3Aextasa0AvjDy1gbFLRrgqIOYn//AEL0Mf8AlKcJv3taQz6h&#10;7IH8ma4/NWV/fLtfP7fR/lRwD/TGI/e7NT78nfiB5PczuVa+99RX/SFXrv0RS68zb3m1bChLQ3l6&#10;z78y7wiVY1naWKKHqOSGQUK89XqUREpRAOuM+KOa9pbG2eNu5q2v5rr4iV5MUcLoy2SlBWSeMk9D&#10;UaafOVlflnhLd2+t5ncmEucfDa/DxMAlkmZIHR1qftcEgAqRQh1fmCgab7vx5Fh6/wDGE4+fr7Y3&#10;n/Ixl/n1G8Yn+LMj+D2n5SrGZ6dOUW/xpjvwm7/Jkb/d+fIu3ctnBeQvH0pkHCSxTJ7Z3oVQopKF&#10;OBiGDTACByiXqA9Q+OcEvqI4xkjcz6syHUEdba09o++V37XgDlCCZkjspYUa4E0ubv2H73W2xsjQ&#10;eityOot9t/S2pdqvYNu5awrvZGuadeXUO1eKJrO20W4s8NKKx7d0qiQyhEhIU5iAJgEQDNPcZuDP&#10;YVr2Ye+vLRkhBcIZpIg4joC4Mc2pFTQnstu8jgsJl3NflrO1unsBDTNFHIWg9w0va6gNBWndfTsr&#10;R2ldzfJfth0/q7a/038x+nftK1/U718h+cew+bfJfqiJlPlfzT5W29z6Hp+v7ZLv7vTJ0pi89nMJ&#10;5PqW9u7Py6dfgmki16a6dXjc3Vp1O01rTUadymSwWEzRjOYs7W7MWrR5oo5dGqmrTra7Tq0t1UpX&#10;SK9gv3W2kNLaaJKJag1Dq/VSc4dupNJ62oFUoxJhRoU5Wp5QlYiYssgdsVUwJir3iQDD06dRyOSz&#10;mazRa7MXl1duZXT5pZJdNe+nW51K+2ndcmPw+IxDXNxVrbWrX01CKJkYdTtXQ0Vp7KrKGeWvRTCJ&#10;hEwiYRMImETCJhEwiYRMImETCJhEwiYRMImETCJhEwiYRMImETCJhEwiYRMImETCJhEwiYRMImET&#10;CJhEwiYRMImETCJhEwiYRMImETCJhEwiYRMImETCJhEwiYRfA8i4yQcRbt/HMHzqDfqSkI5eM27l&#10;xDya0ZIwisjFrLJnUj36sNMO2hlkhIoZq6WSEexU5TcjJpY2vZG5zWSN0uAJAc0Oa7S4DuNTWuoa&#10;jU1p7gLjfDDK5j5GNc+N2phIBLXFrmFzSfonS5zaih0ucOxIVKPImJnYnc+wkbCZZR4+n3cywXVI&#10;oUrmvSihl66ZqqommVy2ZRQJs+8ncQizVRLu70jgH5zvXdgNxYb1NZ++zscgtcj8NcWkrh7ktsLW&#10;GFvjPYiJ8T4HDoQ+MkjqCd9+Cb+xueO7S2tXtNxbSTMlaO7HumkkGr/pMe1wIqKGlatIHz8coqdl&#10;d566SrqyrZ6wnCzL50mgssVtXI1E57IVyoiU3tG8pEKKRwKqCVMVnqaQiJlClN3fQdg9xZf1KYK+&#10;wTJPhMey6nu5APcitjaTQnydR0lkljhaOp1yNdpIaSO7zhfY+143vYL5zfNcGJkTT3dIJWP93ofo&#10;ta557dGkVqQrXpnjhx4sWw0Nu2DQ2mJ3a7WThJprs6Z1dR5PYbaYrKTFCtyyF0ewa9kRk6+jGNiM&#10;VyuQVaFbpAkYgJk6fo+g3Tue1xhwltkr+PDFj2G3bcSthLZKl7TEHhha8ucXjTR2o1rUr5vz7T2r&#10;dZUZ25xmPkzYex4uHW8Lpw+MNEbhKWGTUwNaGO1VaGt0kUCzPngq4EwiYRMImETCJhEwiYRMImET&#10;CJhEwiYRMImETCJhEwiYRMImETCJhEwiYRMImETCJhEwiYRMImETCJhEwiYRMImETCJhEwiYRMIm&#10;ETCJhEwiYRMImETCJhEwiYRMImETCJhEwiYRMImETCLH9+1Xr/aDNqyvNaaThGJjmZOvcP4yUZFV&#10;FMy6LOah3cfLtWzoyJBWSTXKksKZBOUwkL0sXfnGPH3J+OZiuQMRY5ayiJMYuIg50RcAHOhk6SRF&#10;wADjG9pcAASaBevhs/m9vXBusJdT2s7gA4xvLdQHUB4HR4B60cCK+xflB1Xr7WDRyzotYZQRXvpg&#10;9dgq8kZZ8RE6yjdF9Ny7l/MvWzU7hQUUlVzpoiofsKXuN1lsXjXYPGWNdidgYixxNjIQZBbxNY6V&#10;zRRrppOskzgKgOle9wBIBVczuHObiuBdZy7nupmghpkeXBoPUhgPusBPsaAPmWQcvheOmETCJhEw&#10;iYRMImETCJhEwiYRMImETCJhEwiYRMImETCJhEwiYRMImETCJhEwiYRMImETCJhEwiYRMImETCJh&#10;EwiYRMImETCJhEwiYRMImETCJhEwiYRMImETCJhEwiYRMImETCJhEwiYRMImETCJhEwiYRMImETC&#10;JhEwiYRMImETCJhEwiYRMImETCJhEwiYRMImETCJhEwiYRMImETCJhEwiYRMImETCJhEwiYRMImE&#10;TCJhEwiYRMImETCJhEwiYRMImETCJhEwiYRMImETCJhEwiYRMImETCJhEwiYRMImETCJhEwiYRMI&#10;mETCJhEwiYRMImETCJhEwiYRMImETCJhEwiYRMImETCJhEwiYRMImETCJhEwiYRMImETCJhEwiYR&#10;MImETCJhEwiYRMImETCJhEwiYRMImETCJhEwiYRMImETCJhEwiYRMImETCJhEwiYRMImETCJhEwi&#10;YRMImETCJhEwiYRMImETCJhEwiYRMImETCJhEwiYRMImETCJhEwiYRMImETCJhEwiYRMImETCJhE&#10;wiYRMImETCJhEwiYRMImETCJhEwiYRMImETCJhEwiYRMImETCJhEwiYRMImETCJhEwiYRMImETCJ&#10;hEwiYRMImETCJhEwiYRMImETCJhEwiYRMImETCJhEwiYRMImETCJhEwiYRMImETCJhEwiYRMImET&#10;CJhEwiYRMImETCJhEwiYRMImETCJhEwiYRMImETCJhEwiYRMImETCJhEwiYRMImETCJhEwiYRMIm&#10;ETCJhEwiYRMImETCJhEwiYRMImETCJhEwiYRMImETCJhEwiYRMImETCJhEwiYRMImETCJhEwiYRM&#10;ImETCJhEwiYRMImETCJhEwiYRMImETCJhEwiYRMImETCJhEwiYRMImETCJhEwiYRMImETCJhEwiY&#10;RMImETCJhEwiYRMImETCJhEwiYRMImETCJhEwiYRMImETCJhEwiYRMImETCJhEwiYRMImETCJhEw&#10;iYRMImETCJhEwiYRMImETCJhEwiYRMImETCJhEwiYRMImETCJhEwiYRMImETCJhEwiYRMImETCJh&#10;EwiYRMImETCJhEwiYRMImETCJhEwiYRMImETCJhEwiYRMImETCJhEwiYRMImETCJhEwiYRMImETC&#10;JhEwiYRMImETCJhEwiYRMImETCJhEwiYRMImETCJhEwiYRMImETCJhEwiYRMImETCJhEwiYRMImE&#10;TCJhEwiYRMImETCJhEwiYRMImETCJhEwiYRMImETCJhEwiYRMImETCJhEwiYRMImETCJhEwiYRMI&#10;v//ZUEsDBAoAAAAAAAAAIQD0QhSCXh8AAF4fAAAVAAAAZHJzL21lZGlhL2ltYWdlMy5qcGVn/9j/&#10;4AAQSkZJRgABAQEA3ADcAAD/2wBDAAIBAQEBAQIBAQECAgICAgQDAgICAgUEBAMEBgUGBgYFBgYG&#10;BwkIBgcJBwYGCAsICQoKCgoKBggLDAsKDAkKCgr/2wBDAQICAgICAgUDAwUKBwYHCgoKCgoKCgoK&#10;CgoKCgoKCgoKCgoKCgoKCgoKCgoKCgoKCgoKCgoKCgoKCgoKCgoKCgr/wAARCAB1AV8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KACi&#10;iigAooooAKKKKACiiigAooooAKKKKACiiigAooooAKKKKACiiigAooooAKKKKACiiigAooooAKKK&#10;KACiiigAooooAKKKKACiiigAooooAKKKKACiiigCvq2raVoGlXWu67qdvZWNlbvPeXl3MscUESKW&#10;eR3YgKqqCSxIAAya4n/hq79lz/o5PwD/AOFjY/8Ax2j9qv8A5Ne+JH/Yg6x/6RTV31AHA/8ADV37&#10;Ln/RyfgH/wALGx/+O0f8NXfsuf8ARyfgH/wsbH/47XfUUAcD/wANXfsuf9HJ+Af/AAsbH/47R/w1&#10;d+y5/wBHJ+Af/Cxsf/jtd9RQBwP/AA1d+y5/0cn4B/8ACxsf/jtH/DV37Ln/AEcn4B/8LGx/+O13&#10;1FAHA/8ADV37Ln/RyfgH/wALGx/+O0f8NXfsuf8ARyfgH/wsbH/47XfUUAcD/wANXfsuf9HJ+Af/&#10;AAsbH/47R/w1d+y5/wBHJ+Af/Cxsf/jtd9RQBwP/AA1d+y5/0cn4B/8ACxsf/jtH/DV37Ln/AEcn&#10;4B/8LGx/+O131FAFfSdW0vXtLttc0PUre8sby3SezvLSZZIp4nUMkiOpIZWUghgSCDkVYrgv2Vv+&#10;TYPhv/2IWj/+kUNd7QAUUUUAFFFFABRRRQAUUUUAFFFFABRRRQAUUUUAFFFFABRRRQAUUUUAFFFF&#10;ABRRRQAUUUUAFFFFAHA/tV/8mvfEj/sQdY/9Ipq76uB/ar/5Ne+JH/Yg6x/6RTV31ABRRRQAUUUU&#10;AFFFFABRRRQAUUUUAFFFFAHBfsrf8mwfDf8A7ELR/wD0ihrva4L9lb/k2D4b/wDYhaP/AOkUNd7Q&#10;AV8G6z/wc3/8ENtC1648N3v7dtlJcW1wYJJLPwJ4guLcsDjKTxae0Ui/7asVI5BxzX3lX86//Bs5&#10;rP8AwRT8Of8ABOnx34h/4KTw/s1yeL7H4q6pcWMfxcsNCutcbR00jS2QW0N6r3U0JmF1sjhVg0vm&#10;hFLlgQD99vgX+0V8A/2nvA//AAsv9nH40+FvHfh/7UbaTWPCOvQahbxXARJGgd4HYRyqkkbNG2HU&#10;OuQMiuyr8FP+DVfw5Gn/AAVE/av8ZfsSaRq0P7J9wtxZ6BeXysIri8j1QPoqI12BePssJNSYK2Xj&#10;jni+0/vXiLes/wDBSr/gqV/wXv8A+CVXwj034q/tN+If2GLi48Qaoth4V8HeF7Xxfda1rswKecba&#10;3kkiUxwq6vLK7pGm+NNxkmhjkAP2Sor8x/22v+Cu/wDwUC/YS/YZ/Z90D4kfs/fD3WP2xP2gvEy6&#10;PoPw7003seg2Mj3SfK5ef55o0u9MtJIjeRp9pu5JUlkhgIby3xl/wUd/4Ldf8Eh/j98MZf8Agrtr&#10;nwZ8ffBn4wfEeTTNS8aeBdPvbf8A4QJZdgS3Nz9lto1hiV3uESeK5nnis7keeCm4AH7FUV+cP/BW&#10;H/grT+1p8If23/hf/wAEn/8Agmh8JvCev/Gz4maW+rX3iLx9df8AEn0LTDHe8qkU6ObmNLO4u3Lh&#10;gkMEaxwXb3IWLsv2WPAn/BxH8N/2aPiN4R/aS+NX7N/j/wCKcf8AZc3wl8UXVnqMOmzM90/9ow6s&#10;tjZ2ZCx2yp9n+z24YySHzHYDgA+7KK/FT9s3/grT/wAHE/7Gv7UPw1/Ysm+Fv7JPxK+KfxThkn8O&#10;+C/hjpPia7ure3V9i3F2by8tY7eBtlw3nFjHGlncSStGkZY+w/8ABZ7/AIKn/wDBRz9jn4/fs3/s&#10;UfsuWPwlt/G/x8gh0XUPEfibSr+4tdK1ue7tLJJrZlm+S2Wa5Zv3sE7bVBKMcqQD9SqK/I3wF/wV&#10;F/4K+/8ABOD9ub4I/sSf8Fh/Bfww8deF/jdqbaB4R+Kvwr3w3j6tLd2sKNPHJ9njaGCS8topUFpb&#10;ny7hZo5J2heKX0T/AIKg/wDBXH9rGw/bj8M/8EgP+CTXw98O698cNfsReeNfGXi9S+k+B7Ga2aRZ&#10;XRW/18cLRXjPKskaxmCJILuW6EcYB+l1FflF+x5/wVe/4KGfsef8FEfC/wDwSb/4LZWfgXVta8fa&#10;PbTfC/41+BWS3tNZu5nn2QXaFYEJlmQ2UYjtraVLiGJTDPHdJcryXx8/4Kd/8Fcf+Cg3/BTD4o/8&#10;E2/+CTni/wCGXwXi+DEjNrPij4rRIdX8RTW032e5W3tpbe8/0N3lVo2jtGPlQxyvcxfaorcgH7FU&#10;V8M/tyftrf8ABQH/AIJ2/wDBFfxR+2F8dPD3wm1T47eC/sSapZ+H7XUZ/C1z9p8RwWEUkaSTQ3Rz&#10;Y3Echy6Yn3cBBsr4r8U/8FIv+DjX9jr9j7Qf+Ct3x3h/Z7+KPwR8YWPhrxDqXgXQ47uw1Pw1ouq/&#10;Z3iWKRooSkjG5gti7SaiYpJlfy5I0kYAH7dUV+ev/BRP/gv58FP2WP8AglF4P/4KM/s/eH4fGF98&#10;XIbez+F+g6lfQKttqE1vNJK2prBOzbLFoJYrmK3d2+0qlv5kXmGeP5f+P3/BQv8A4OSv+CUHhnT/&#10;ANtz/goD8L/hL8SvhL4q1eyHivwP4Ggkju/hssq/LaG7hiAi3yyiD7RNJqUJmiSMTKZ4mlAP12+K&#10;X7R/7PXwO8QeHfCXxp+O3g7wjq3jC8az8I6V4m8TWtjda5cK8SGGzimkV7qQPPCuyIM26aMYy6g+&#10;Q/tvf8FR/wBn/wDYH+OvwN/Z9+MXg/xlqWs/H7xa/h7wdc+F9Ltri3s7pbrT7YveebcRSJHv1GAj&#10;yUmchZPlyFDfm9/wcO/FHwL8cP2xP+CXfxq+F2u/2p4Z8YfEv+2/Dup/ZpYftdhdah4Unt5vLlVZ&#10;E3xSI211VhnDAEEV9U/8Fjf29/Hn7JH7dX7EHwX8J/Bj4b+JrT4ufGCTStQ1jxt4bkvtQ8Pf6bo9&#10;gbrSZVnjFpcm31W6UyFZMgqMbd6uAfbGu/tF/s/+F/jRov7OHiP43+ErH4heI7Jr3QPAt14ito9Y&#10;1G1VJ3a4hsy/nSRBbW5JkVCg8iTnKnHZV+H/APwVvH7VB/4OrP2ax+xQfAI+J3/DP9x/wjP/AAtD&#10;7b/YXTxZ9o+0/Yf9I/49vP2bP+Wvl7vl3V+jPhd/+C1MP7Fni3/hPIf2Z5v2hm8SQJ4F/sH+3/8A&#10;hD00lpbFZXvvPIvPtCodRYeVlMrb8N86kA+p6K/F/wAbf8FDf+C53/BGj48/Cy9/4K6fE/4NfFD4&#10;OfFzx8NG1nxT4T064tZPBMPyhnE8Wn2ihUSY3IjlhunnjsJ4xJCx8wftBQAUUUUAFFFFAHA/tV/8&#10;mvfEj/sQdY/9Ipq76uA/avYr+y38SmHbwBrP/pDNX4bf8RF3/BSr/oaPCH/hJx//ABVYV8RTw9ub&#10;qfdcFeHmf8ee3/s1wXseTm55OPx81rWi7/C77dD+giiv59/+Ii7/AIKVf9DR4Q/8JOP/AOKo/wCI&#10;i7/gpV/0NHhD/wAJOP8A+Krn/tLD+Z93/wAS88ffzUf/AAOX/wAgf0EUV/Pv/wARF3/BSr/oaPCH&#10;/hJx/wDxVH/ERd/wUq/6Gjwh/wCEnH/8VR/aWH8w/wCJeePv5qP/AIHL/wCQP6CKK/n3/wCIi7/g&#10;pV/0NHhD/wAJOP8A+Ko/4iLv+ClX/Q0eEP8Awk4//iqP7Sw/mH/EvPH381H/AMDl/wDIH9BFFfz7&#10;/wDERd/wUq/6Gjwh/wCEnH/8VR/xEXf8FKv+ho8If+EnH/8AFUf2lh/MP+JeePv5qP8A4HL/AOQP&#10;6CKK/n3/AOIi7/gpV/0NHhD/AMJOP/4qj/iIu/4KVf8AQ0eEP/CTj/8AiqP7Sw/mH/EvPH381H/w&#10;OX/yB/QRRX8+/wDxEXf8FKv+ho8If+EnH/8AFUf8RF3/AAUr/wCho8If+EnH/wDFUf2lh/MP+Jee&#10;Pv5qP/gcv/kD9y/2Vv8Ak2D4b/8AYhaP/wCkUNd7XAfsosX/AGW/hqzdT4A0Y/8AkjDXf13n4UFf&#10;z6/8G0//AASv/Yq/4KPf8EcPi94a/aI+B/h298S6r8VtW0XR/iGNHi/tzQVXR9Gmt5LW7AEqCG4k&#10;aUQ7/Kk3SJIrxyyI39BVfAH/ABFG/wDBCj/o+X/zGfif/wCVlAHyZ/wb6/8ABQO6/wCCcs/xc/4I&#10;qf8ABRfU7Xw3rn7PcfiDxN4b8RIwNpe6DADqN/Baw+THd3Z8uSbVYCscs09pcTEpEtqqv8Z/st/8&#10;Fr/2Gfj7/wAFWvFX/BV3/grF4Z1S4v8Aw7bWunfAD4c+H9BfVbXwrDBK8kV3K0skaSXEO4yRuQwN&#10;1dXNwsVs0VqE/o2/ZV/a/wD2Zv23vhNb/HH9lH4zaN428MXE5gbUNJmbfa3ARXNvcQyBZrWcJJGx&#10;hmRJAsiMVAYE+kUAfhD/AMHB2saJ/wAFRf2M/wBln/grr+zx8Bte+KHwO+H/AIs8Q3PxE8Eyi707&#10;VbzRftttHdvK1qkrWVpjQ7yGW7D7oBcwSBSN5j434Sx/8GYPxz8VfC/4a/C79lnxlqfjL4peMNJ8&#10;N2fg86x4vhutCur+Tyo3vppdTW08pJmjjc209wwMqlVdA7r+/wB4z8Z+EPhz4R1T4gfEDxTp+h6F&#10;omnzX2sazq14lva2NrEheWeaWQhY40QFmZiAACSa4/8AZc/aM/Z+/a8+DGl/tLfsxeLrbxD4P8UT&#10;XX9m+ILfS57T7c1rdTWcxKXEccvyzQSoGZQGC7lJUqSAfjf/AMFX7zUP+COf/Bwv4N/4LK+PPhX4&#10;08RfBv4g+Ezp3jTV9B020u2tNZTSJtMWwt/MkiW3fybbTrlfOdDMDeCJ3EUiR/XXjz/g6B/4JiN8&#10;Ffi78U/2b/GusfEq9+FPgGz8SSaVa6Dd6THqrXepx6XFbpJfQxyII7u6sPtEvksscV7G8YuHWSJP&#10;0YrzLw7+1j+y3fftN3/7D3hD4saHcfE7RfDL+IdY8D6XmSfS9PElqvm3PlqY7ZmN9assUjLJIk4k&#10;VWTLAA/nv/4Iy/8ABZn/AIJu/su/FH4gf8FDv+ChnxD+J3jf9pv4qX11DrWrWvh37Rp+haSZYyln&#10;aAzqCXEEPONkEENvbQpEkcpm9Z/4OLf2z/hLp/7bv/BPP/goZb2GtXngSK10z4hx2tvZxjUZtJGo&#10;6XqQRYpJFQTmDgI0irvOC4HzV/QJX56/8FUP+CTf7Rf7cP8AwUd/ZT/a/wDhP408Faf4Z+BnjGy1&#10;bxbY+ItSvIb67hh1ayvGW0SG1ljkcx27gCSSIbioJAJYAH58/wDBTj9qb9nr/g4//wCClX7MH7Hv&#10;7BWi+NPG3hXwB4nvNR+KHjKy0E6XBDoF1No7Xl5by3irPbi3it54y08MSvcPbxxLO0kQb2X9uPx3&#10;4g/4Ip/8HFX/AA9O+OfhXVtR+An7RHgq18H+JvGmm6G06+FL6O1sovs5WKYu8inRrS7JZFaW2nu1&#10;t4p5bRxX7UpGkY2xoq5Yk7R3JyTRLFHPE0M0aujqVZWXIYHqCKAPwy+Jv7Rmm/8ABw1/wXN/Z0h/&#10;YZtdU1P4I/sq6pB4y8W/FS48Kz2sRvnure++zbbqWJ/LuH0uxs4VaKO4EhvpxFNBb7xg/wDBZz43&#10;f8Gz37ZXxQ+MF/8AHr4keOPhf+0Z8NdZv/Df/CVeD/B+oPf6/qOkQSRQgRRq2n3sQuSLYS3Mlncv&#10;9hjj+0wWyxSn96LKystNtY7HTrOK3giXbHDDGFVB6ADgCkudO0+8nhuruwhlkt2LW8kkQZoie6k9&#10;D9KAPwE8VfFT9ub4yf8ABm38VPHf7d11r2oardeI9FbwH4i8VXDzanrnhpvEehSW17cSSu0spad7&#10;xI5JQrSQRwuAyMkskXjn/g4U/ZW8U/8ABBHwX/wTx/ZW07xR4s+P3i34N6R8I/8AhAW8E3c7W872&#10;cGj3koeJ1SczweebMW7zymaa182Bf3sa/rN/wWY/Yq+Kf/BRL/gmz8SP2Ovgpr/h/S/E3jD+x/7N&#10;vvFN1PBYRfZNYsr6TzXghmkGYrZ1XbG2WKg4BLD079iL4IeJf2a/2M/hD+zz45u9Nute8A/C7w/4&#10;a1m80mR5Laa6sdOgtpWheREdojJExUsiMVIJVTkAA/D/AP4Kk/8ABHD9p79m7/ggt+yr4l8NeGtV&#10;8RfEb9mK91HXPG2h6fYWt1Fo9nrVy2rahJNCskwu10+7itLd3haSNofPuHUQqzR9v/wVr/4Lp/s2&#10;f8FhP2F9L/4Jwf8ABNj4Z+OPiD8Wvj1rGn2kvhO40N7G48LRWN/b6izXMj7reZ3+yjmGV4IYFuJ5&#10;54RCqS/u3UNvp2n2lzNeWthDHNcsrXE0cQVpSBgFiOWwOBntQB+Ev/BfP9nX42fsPfsy/wDBOf45&#10;eJvBLeKvD/7J8mkaT8TtS8LymSFLqCLw+IjGZFR1gnk0m5jSaREUO8KPteVFPff8F2fiv4I+PH7e&#10;P/BJ344/DLVJL7w34z+Llrrvh+9ktnha4sbvVPCNxBIY5AHQtHIp2sAwzggEYr9oqKAPxZ/4LO/F&#10;PTv2Av8Ag4z/AGVv+CmH7RfhfW7T4L2Xw4ufCeoeMNJsReJaahIuvwyLJFG3mAQpq1rcMApeSJZv&#10;ISd4mjEf/BeP/gqO37ev/BFLxh8Xv+CW3jTxxqPgmw+Ndv4J+KHiXR/D9zZrf6CdCe8vCwdBcQae&#10;015YW0rypB5jCSFg0Mv779qJYo54mhmjV0dSrKy5DA9QRSoiRIsUSBVUYVVGAB6UAfyNf8FZv+Ie&#10;f/hjP4bf8Ol/7c/4Wh/bFj/wnH/CTf8ACQ/2l/Z/9nTed9r+1/8AEt+0favJ8z7F8m/d5X7qv65q&#10;bHDDCWaKFVLtucquNx9TTqACiiigAooooA8//aw/5NZ+JX/ZP9Z/9IZq/lLr+rT9rD/k1n4lf9k/&#10;1n/0hmr+UuvJzT7Hz/Q/qr6Mv/M1/wC4H/uYKKKK8k/qoKKKKACiiigAooooAKKKKACiiigD+rT9&#10;k/8A5NZ+Gv8A2T/Rv/SGGvQK8/8A2T/+TWfhr/2T/Rv/AEhhr0CvrD/KsK/nT/4No/EH/BFDwp/w&#10;Tl8eeJv+Cldv+zbL4u0/4ranPYx/FjTdEvddbR10nSigtoLtHu5ofOFzsSFGDSeaFBYsK/osr8Gf&#10;+DST/gnX+wr+1P8AsDeLfjZ+0p+yj4H8eeJtJ+NOpaXYal4u0GLUPLs00jSJVg8uYNGyCSeZgGU4&#10;MhPpQBzP/BED49fs/wDw4/4Kq/t0ftzfsa+FfFGn/sk+C/hTqmv32k6TGttbTXME0N5A9vpzvCq7&#10;47TXnso3RDb283kt5BdlPpfwa/aS/wCDpf8A4Ko/B6+/4KJ/sR/FH4R/C34Z6hean/wgPwlvYbG6&#10;1DW7axnljCLc3enThpZZY5LQyzXFijSwPIIraJkc/qj+0N+xv4O8Qf8ABPn4ofsR/sueAvB/gGz8&#10;XfDLxJ4d8M6TpOkx6Zo+n3epWVzEJGhtIsRRme4MkhjjLHc7bWY8/jT/AME9v+DgPwL/AMEQv2H/&#10;APh2H+21+xZ8UdN+NPwfvNdtdP0S1Fl/Z+tPdX1xqFs0l08oa3ieW7aPzoIruJ4EjuYXmEoiUA+u&#10;Ph7/AMFUIv8Agrj/AMG5P7Rf7Q2s/D+Pwx4s0H4VeLvDfjjSrSTdZPqUOhee1zZbnaQWssdzEypL&#10;88b+bFulEQnl8t/YH/bp+IP/AATd/wCDRHwX+198KfBGn6/4i8NnVINJsdagmksEku/HF7aebciG&#10;SN/LUTE4V1LPsXI3ZFX/AIJQ/wDBMH9qP9lr/g3L/aW8HfFv4SatY/Er4yeCvFeq6J4Fhs55dXS2&#10;bQDbWNlNZiPfHfSypMwt1DvtuIEcLKHiTm/+CPv/AAU//Y7/AGef+DfTXvhl+2b+yj8QvEnh34D+&#10;IH8NfE7QdR+G9tqFhq97q/iG/uorWKO6mELG2EsJuFu/I8qRolG95YQ4B7x/wRim/wCC937Q+r/C&#10;D9tD9or/AIKTfCH4mfAXxf4fuNS8S+E/Duj2EepwtNYTC3tfNs9HhVbq2vTElzF9oXyngnjPmFcH&#10;538Qft0/s4/8E6P+Dpb9sr9qD9qDxn/ZXh/Sv2f9Mhs7O1VZL/Wr97LweYdPsYSy+fcy7GwuVVFS&#10;SWR44opJE+c/2ONf/ZM1z/gtd8CvEP8AwbieFvjnoOn6hrsD/Hzw/rbJJoen+ERPp8d4gNzLNMYT&#10;ELySY3ksgF1LZ/Y2WYQqvrn7Rf8AwTP+Df8AwVe/4Obf2wv2Wvi/reoaLJH8D9K1jwj4m00lpND1&#10;mHTvCcUF2YN6pdRbJ5o5IHIDxzPseKURzRgH6If8EUfj7/wVI/bqbxR+3x+2W9n4B+EfjhA3wR+D&#10;Fto1t58OmsUMeqz3jQrdSq8aARs7ItwZpp1higa1B+cv2/Lb/g6I/ZV1b4pftXeDP+Cg3wP1T4ae&#10;C7rV/Fuj/DVdDsV1K48L2c0lwYGSbR0kJSzT96FvjJ8riOZ5NhZ3/BNb/gpr+35/Yfx6/wCCJv7U&#10;3jLSl/a/+E/gXWbT4I+N77UomfxtcxadK9g7m/jVLueMNaXaTyrvurNzNcQh7e5mm/Kr4beKv+CN&#10;PhX9h74weCv+CknwA+Ms37bb2/iWdvEHjq61dHPiS5Sc2DGOO6iwY5TBNcf2hC8jzSzMWlRljQA/&#10;pY/4JSfts3//AAUV/wCCevww/bH1vwvDo2qeMNFmGuadaxlbePUbS7nsbtoFaSRlga4tpXiV3ZxG&#10;yBiWBNfQ1fA3/BsBp2oaX/wQv+BdrqdhNbyND4ilWO4iKMY5PEmqOj4P8LIysD0KsCOCK++aACii&#10;igAooooAKKKKACiiigAooooAKKKKACiiigAooooA8/8A2sP+TWfiV/2T/Wf/AEhmr+Uuv6xP2hPC&#10;2u+OfgH448FeFrH7VqeseD9TsdOtvMVPOnltZI403OQq5ZgMsQBnkgV+DH/EPT/wU7/6Jb4f/wDC&#10;ws//AIuvOzCjUq8vIr2v+h/RXgFxVw7wz/aP9qYmNH2nseXmvry+1vaye3MvvPiKivt3/iHo/wCC&#10;nf8A0S7w/wD+FhZ//F0f8Q9H/BTv/ol3h/8A8LCz/wDi6836nif5Wf0V/wARU8PP+hlT+9/5HxFR&#10;X27/AMQ9H/BTv/ol3h//AMLCz/8Ai6P+Iej/AIKd/wDRLvD/AP4WFn/8XR9TxP8AKw/4ip4ef9DK&#10;n97/AMj4ior7d/4h6P8Agp3/ANEu8P8A/hYWf/xdH/EPR/wU7/6Jd4f/APCws/8A4uj6nif5WH/E&#10;VPDz/oZU/vf+R8RUV9u/8Q9H/BTv/ol3h/8A8LCz/wDi6P8AiHo/4Kd/9Eu8P/8AhYWf/wAXR9Tx&#10;P8rD/iKnh5/0Mqf3v/I+IqK+3f8AiHo/4Kd/9Eu8P/8AhYWf/wAXR/xD0f8ABTv/AKJd4f8A/Cws&#10;/wD4uj6nif5WH/EVPDz/AKGVP73/AJHxFRX27/xD0f8ABTv/AKJd4f8A/Cws/wD4uj/iHp/4Kd/9&#10;Et8P/wDhYWf/AMXR9TxP8rD/AIip4ef9DKn97/yP3X/ZP/5NZ+Gv/ZP9G/8ASGGvQK4/9nvwtr3g&#10;b4B+B/BXimx+y6no/g/TLHUrXzVfyZ4rWOORNyEq2GUjKkg44JFdhX0Z/nW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9lQSwECLQAUAAYA&#10;CAAAACEAihU/mAwBAAAVAgAAEwAAAAAAAAAAAAAAAAAAAAAAW0NvbnRlbnRfVHlwZXNdLnhtbFBL&#10;AQItABQABgAIAAAAIQA4/SH/1gAAAJQBAAALAAAAAAAAAAAAAAAAAD0BAABfcmVscy8ucmVsc1BL&#10;AQItABQABgAIAAAAIQAJVfuw8AMAAOINAAAOAAAAAAAAAAAAAAAAADwCAABkcnMvZTJvRG9jLnht&#10;bFBLAQItABQABgAIAAAAIQDaSYmW1AAAALECAAAZAAAAAAAAAAAAAAAAAFgGAABkcnMvX3JlbHMv&#10;ZTJvRG9jLnhtbC5yZWxzUEsBAi0AFAAGAAgAAAAhAMnkUV7gAAAACgEAAA8AAAAAAAAAAAAAAAAA&#10;YwcAAGRycy9kb3ducmV2LnhtbFBLAQItAAoAAAAAAAAAIQCUv4M4zxsCAM8bAgAVAAAAAAAAAAAA&#10;AAAAAHAIAABkcnMvbWVkaWEvaW1hZ2U0LmpwZWdQSwECLQAKAAAAAAAAACEAQDK10PV9AgD1fQIA&#10;FQAAAAAAAAAAAAAAAAByJAIAZHJzL21lZGlhL2ltYWdlMi5qcGVnUEsBAi0ACgAAAAAAAAAhANb8&#10;i6YALQEAAC0BABUAAAAAAAAAAAAAAAAAmqIEAGRycy9tZWRpYS9pbWFnZTEuanBlZ1BLAQItAAoA&#10;AAAAAAAAIQD0QhSCXh8AAF4fAAAVAAAAAAAAAAAAAAAAAM3PBQBkcnMvbWVkaWEvaW1hZ2UzLmpw&#10;ZWdQSwUGAAAAAAkACQBGAgAAXu8F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3" o:spid="_x0000_s1027" type="#_x0000_t75" alt="CPPC_A.jpg" style="position:absolute;left:32537;top:76;width:13564;height:7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coVwwAAANsAAAAPAAAAZHJzL2Rvd25yZXYueG1sRE9Na8JA&#10;EL0X+h+WEXqrG0NoS3QTpK0okoNV0euQHZNgdjZk15j++26h0Ns83ucs8tG0YqDeNZYVzKYRCOLS&#10;6oYrBcfD6vkNhPPIGlvLpOCbHOTZ48MCU23v/EXD3lcihLBLUUHtfZdK6cqaDLqp7YgDd7G9QR9g&#10;X0nd4z2Em1bGUfQiDTYcGmrs6L2m8rq/GQVU3IrVJtq9bj/PMj4lyfqj2K6VepqMyzkIT6P/F/+5&#10;NzrMT+D3l3CAzH4AAAD//wMAUEsBAi0AFAAGAAgAAAAhANvh9svuAAAAhQEAABMAAAAAAAAAAAAA&#10;AAAAAAAAAFtDb250ZW50X1R5cGVzXS54bWxQSwECLQAUAAYACAAAACEAWvQsW78AAAAVAQAACwAA&#10;AAAAAAAAAAAAAAAfAQAAX3JlbHMvLnJlbHNQSwECLQAUAAYACAAAACEAi63KFcMAAADbAAAADwAA&#10;AAAAAAAAAAAAAAAHAgAAZHJzL2Rvd25yZXYueG1sUEsFBgAAAAADAAMAtwAAAPcCAAAAAA==&#10;">
                  <v:imagedata r:id="rId12" o:title="CPPC_A"/>
                  <v:path arrowok="t"/>
                </v:shape>
                <v:shape id="Obraz 2" o:spid="_x0000_s1028" type="#_x0000_t75" alt="UE_EFRR_rgb-1.jpg" style="position:absolute;left:47396;top:762;width:17634;height:5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hrPwgAAANsAAAAPAAAAZHJzL2Rvd25yZXYueG1sRE9Na8JA&#10;EL0X/A/LCL3VjYGqja4hlLZYL6L20ts0OybB7Gya3Sbx33cFwds83ues0sHUoqPWVZYVTCcRCOLc&#10;6ooLBV/H96cFCOeRNdaWScGFHKTr0cMKE2173lN38IUIIewSVFB63yRSurwkg25iG+LAnWxr0AfY&#10;FlK32IdwU8s4imbSYMWhocSGXkvKz4c/oyD77PDnwy6+3+Z1TDu7wd+XYqvU43jIliA8Df4uvrk3&#10;Osx/husv4QC5/gcAAP//AwBQSwECLQAUAAYACAAAACEA2+H2y+4AAACFAQAAEwAAAAAAAAAAAAAA&#10;AAAAAAAAW0NvbnRlbnRfVHlwZXNdLnhtbFBLAQItABQABgAIAAAAIQBa9CxbvwAAABUBAAALAAAA&#10;AAAAAAAAAAAAAB8BAABfcmVscy8ucmVsc1BLAQItABQABgAIAAAAIQCfQhrPwgAAANsAAAAPAAAA&#10;AAAAAAAAAAAAAAcCAABkcnMvZG93bnJldi54bWxQSwUGAAAAAAMAAwC3AAAA9gIAAAAA&#10;">
                  <v:imagedata r:id="rId13" o:title="UE_EFRR_rgb-1"/>
                  <v:path arrowok="t"/>
                </v:shape>
                <v:shape id="Obraz 16" o:spid="_x0000_s1029" type="#_x0000_t75" style="position:absolute;left:13944;top:914;width:17145;height:57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L5CwgAAANsAAAAPAAAAZHJzL2Rvd25yZXYueG1sRE9Na8JA&#10;EL0L/Q/LFLzVTVSkTV2lFQVBD01aSo9DdpoNzc6G7Brjv3eFgrd5vM9ZrgfbiJ46XztWkE4SEMSl&#10;0zVXCr4+d0/PIHxA1tg4JgUX8rBePYyWmGl35pz6IlQihrDPUIEJoc2k9KUhi37iWuLI/brOYoiw&#10;q6Tu8BzDbSOnSbKQFmuODQZb2hgq/4qTVaDxsDU/m49D+v2S921aHN9nc6/U+HF4ewURaAh38b97&#10;r+P8Bdx+iQfI1RUAAP//AwBQSwECLQAUAAYACAAAACEA2+H2y+4AAACFAQAAEwAAAAAAAAAAAAAA&#10;AAAAAAAAW0NvbnRlbnRfVHlwZXNdLnhtbFBLAQItABQABgAIAAAAIQBa9CxbvwAAABUBAAALAAAA&#10;AAAAAAAAAAAAAB8BAABfcmVscy8ucmVsc1BLAQItABQABgAIAAAAIQCrDL5CwgAAANsAAAAPAAAA&#10;AAAAAAAAAAAAAAcCAABkcnMvZG93bnJldi54bWxQSwUGAAAAAAMAAwC3AAAA9gIAAAAA&#10;">
                  <v:imagedata r:id="rId14" o:title="znak_barw_rp_poziom_szara_ramka_rgb"/>
                  <v:path arrowok="t"/>
                </v:shape>
                <v:shape id="Obraz 1" o:spid="_x0000_s1030" type="#_x0000_t75" alt="logo_FE_Polska_Cyfrowa_rgb-1.jpg" style="position:absolute;width:12312;height:69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qA4kwQAAANsAAAAPAAAAZHJzL2Rvd25yZXYueG1sRE9Ni8Iw&#10;EL0L+x/CLHgRTRVxtWsUUQT1pN0ePM42s23ZZlKaqPXfG0HwNo/3OfNlaypxpcaVlhUMBxEI4szq&#10;knMF6c+2PwXhPLLGyjIpuJOD5eKjM8dY2xuf6Jr4XIQQdjEqKLyvYyldVpBBN7A1ceD+bGPQB9jk&#10;Ujd4C+GmkqMomkiDJYeGAmtaF5T9JxejoLf59eMkZZvf5Wyzd+XxvD8clep+tqtvEJ5a/xa/3Dsd&#10;5n/B85dwgFw8AAAA//8DAFBLAQItABQABgAIAAAAIQDb4fbL7gAAAIUBAAATAAAAAAAAAAAAAAAA&#10;AAAAAABbQ29udGVudF9UeXBlc10ueG1sUEsBAi0AFAAGAAgAAAAhAFr0LFu/AAAAFQEAAAsAAAAA&#10;AAAAAAAAAAAAHwEAAF9yZWxzLy5yZWxzUEsBAi0AFAAGAAgAAAAhALyoDiTBAAAA2wAAAA8AAAAA&#10;AAAAAAAAAAAABwIAAGRycy9kb3ducmV2LnhtbFBLBQYAAAAAAwADALcAAAD1AgAAAAA=&#10;">
                  <v:imagedata r:id="rId15" o:title="logo_FE_Polska_Cyfrowa_rgb-1"/>
                  <v:path arrowok="t"/>
                </v:shape>
              </v:group>
            </w:pict>
          </mc:Fallback>
        </mc:AlternateContent>
      </w:r>
    </w:p>
    <w:p w14:paraId="53314BD5" w14:textId="77777777" w:rsidR="00652BAA" w:rsidRPr="005D68FF" w:rsidRDefault="00652BAA" w:rsidP="00652BAA">
      <w:pPr>
        <w:pStyle w:val="Podtytu"/>
        <w:widowControl w:val="0"/>
        <w:tabs>
          <w:tab w:val="left" w:pos="2472"/>
        </w:tabs>
        <w:jc w:val="left"/>
        <w:rPr>
          <w:rFonts w:ascii="Calibri" w:hAnsi="Calibri"/>
          <w:sz w:val="26"/>
          <w:szCs w:val="26"/>
        </w:rPr>
      </w:pPr>
    </w:p>
    <w:p w14:paraId="2536FD1A" w14:textId="77777777" w:rsidR="006E7426" w:rsidRDefault="006E7426" w:rsidP="00652BAA">
      <w:pPr>
        <w:pStyle w:val="Podtytu"/>
        <w:widowControl w:val="0"/>
        <w:rPr>
          <w:rFonts w:ascii="Calibri" w:hAnsi="Calibri"/>
          <w:i/>
          <w:sz w:val="26"/>
          <w:szCs w:val="26"/>
        </w:rPr>
      </w:pPr>
    </w:p>
    <w:p w14:paraId="4998964D" w14:textId="77777777" w:rsidR="00652BAA" w:rsidRPr="005D68FF" w:rsidRDefault="00652BAA" w:rsidP="00652BAA">
      <w:pPr>
        <w:pStyle w:val="Podtytu"/>
        <w:widowControl w:val="0"/>
        <w:rPr>
          <w:rFonts w:ascii="Calibri" w:hAnsi="Calibri"/>
          <w:i/>
          <w:sz w:val="26"/>
          <w:szCs w:val="26"/>
        </w:rPr>
      </w:pPr>
      <w:r w:rsidRPr="005D68FF">
        <w:rPr>
          <w:rFonts w:ascii="Calibri" w:hAnsi="Calibri"/>
          <w:i/>
          <w:sz w:val="26"/>
          <w:szCs w:val="26"/>
        </w:rPr>
        <w:t>WZÓR UMOWY</w:t>
      </w:r>
    </w:p>
    <w:p w14:paraId="7DCAE93A" w14:textId="77777777" w:rsidR="00652BAA" w:rsidRPr="005D68FF" w:rsidRDefault="00652BAA" w:rsidP="00652BAA">
      <w:pPr>
        <w:pStyle w:val="Podtytu"/>
        <w:widowControl w:val="0"/>
        <w:rPr>
          <w:rFonts w:ascii="Calibri" w:hAnsi="Calibri"/>
          <w:sz w:val="26"/>
          <w:szCs w:val="26"/>
        </w:rPr>
      </w:pPr>
      <w:r w:rsidRPr="005D68FF">
        <w:rPr>
          <w:rFonts w:ascii="Calibri" w:hAnsi="Calibri"/>
          <w:sz w:val="26"/>
          <w:szCs w:val="26"/>
        </w:rPr>
        <w:t xml:space="preserve">Umowa nr </w:t>
      </w:r>
      <w:r w:rsidRPr="005D68FF">
        <w:rPr>
          <w:rFonts w:ascii="Calibri" w:hAnsi="Calibri" w:cs="Arial"/>
          <w:bCs w:val="0"/>
          <w:sz w:val="26"/>
          <w:szCs w:val="26"/>
        </w:rPr>
        <w:t>…………………………………………………………….</w:t>
      </w:r>
    </w:p>
    <w:p w14:paraId="6C624D6E" w14:textId="77777777" w:rsidR="00652BAA" w:rsidRPr="005D68FF" w:rsidRDefault="00652BAA" w:rsidP="00652BAA">
      <w:pPr>
        <w:pStyle w:val="Podtytu"/>
        <w:widowControl w:val="0"/>
        <w:rPr>
          <w:rFonts w:ascii="Calibri" w:hAnsi="Calibri"/>
          <w:sz w:val="26"/>
          <w:szCs w:val="26"/>
        </w:rPr>
      </w:pPr>
    </w:p>
    <w:p w14:paraId="12415C71" w14:textId="77777777" w:rsidR="00652BAA" w:rsidRPr="005D68FF" w:rsidRDefault="00652BAA" w:rsidP="00652BAA">
      <w:pPr>
        <w:pStyle w:val="Podtytu"/>
        <w:widowControl w:val="0"/>
        <w:rPr>
          <w:rFonts w:ascii="Calibri" w:hAnsi="Calibri"/>
          <w:sz w:val="26"/>
          <w:szCs w:val="26"/>
        </w:rPr>
      </w:pPr>
      <w:r w:rsidRPr="005D68FF">
        <w:rPr>
          <w:rFonts w:ascii="Calibri" w:hAnsi="Calibri"/>
          <w:sz w:val="26"/>
          <w:szCs w:val="26"/>
        </w:rPr>
        <w:t>o dofinansowanie projektu</w:t>
      </w:r>
      <w:r w:rsidRPr="005D68FF">
        <w:rPr>
          <w:rStyle w:val="Odwoanieprzypisudolnego"/>
          <w:rFonts w:ascii="Calibri" w:hAnsi="Calibri"/>
          <w:b w:val="0"/>
          <w:sz w:val="24"/>
        </w:rPr>
        <w:footnoteReference w:id="2"/>
      </w:r>
    </w:p>
    <w:p w14:paraId="708408AE" w14:textId="77777777" w:rsidR="00652BAA" w:rsidRPr="005D68FF" w:rsidRDefault="00652BAA" w:rsidP="00652BAA">
      <w:pPr>
        <w:pStyle w:val="Podtytu"/>
        <w:widowControl w:val="0"/>
        <w:rPr>
          <w:rFonts w:ascii="Calibri" w:hAnsi="Calibri"/>
          <w:sz w:val="26"/>
          <w:szCs w:val="26"/>
        </w:rPr>
      </w:pPr>
      <w:r w:rsidRPr="005D68FF">
        <w:rPr>
          <w:rFonts w:ascii="Calibri" w:hAnsi="Calibri"/>
          <w:sz w:val="26"/>
          <w:szCs w:val="26"/>
        </w:rPr>
        <w:t>„....................................................................”</w:t>
      </w:r>
      <w:r w:rsidRPr="005D68FF">
        <w:rPr>
          <w:rStyle w:val="Odwoanieprzypisudolnego"/>
          <w:rFonts w:ascii="Calibri" w:hAnsi="Calibri"/>
          <w:b w:val="0"/>
          <w:bCs w:val="0"/>
          <w:sz w:val="24"/>
        </w:rPr>
        <w:footnoteReference w:id="3"/>
      </w:r>
    </w:p>
    <w:p w14:paraId="144DECCE" w14:textId="77777777" w:rsidR="00652BAA" w:rsidRPr="005D68FF" w:rsidRDefault="00652BAA" w:rsidP="00652BAA">
      <w:pPr>
        <w:pStyle w:val="Nagwek4"/>
        <w:keepNext w:val="0"/>
        <w:widowControl w:val="0"/>
        <w:rPr>
          <w:rFonts w:ascii="Calibri" w:hAnsi="Calibri"/>
          <w:sz w:val="20"/>
          <w:szCs w:val="20"/>
        </w:rPr>
      </w:pPr>
      <w:r w:rsidRPr="005D68FF">
        <w:rPr>
          <w:rFonts w:ascii="Calibri" w:hAnsi="Calibri"/>
          <w:sz w:val="26"/>
          <w:szCs w:val="26"/>
        </w:rPr>
        <w:tab/>
      </w:r>
      <w:r w:rsidRPr="005D68FF">
        <w:rPr>
          <w:rFonts w:ascii="Calibri" w:hAnsi="Calibri"/>
          <w:sz w:val="26"/>
          <w:szCs w:val="26"/>
        </w:rPr>
        <w:tab/>
        <w:t>w ramach Programu Operacyjnego Polska Cyfrowa na lata 2014-2020</w:t>
      </w:r>
    </w:p>
    <w:p w14:paraId="0C825C67" w14:textId="77777777" w:rsidR="00652BAA" w:rsidRPr="005D68FF" w:rsidRDefault="00652BAA" w:rsidP="00652BAA">
      <w:pPr>
        <w:pStyle w:val="Podtytu"/>
        <w:widowControl w:val="0"/>
        <w:tabs>
          <w:tab w:val="left" w:pos="1440"/>
          <w:tab w:val="center" w:pos="5102"/>
        </w:tabs>
        <w:jc w:val="left"/>
        <w:rPr>
          <w:rFonts w:ascii="Calibri" w:hAnsi="Calibri"/>
          <w:sz w:val="26"/>
          <w:szCs w:val="26"/>
        </w:rPr>
      </w:pPr>
    </w:p>
    <w:p w14:paraId="001F8C6D" w14:textId="77777777" w:rsidR="00652BAA" w:rsidRPr="005D68FF" w:rsidRDefault="00652BAA" w:rsidP="00652BAA">
      <w:pPr>
        <w:pStyle w:val="Tekstpodstawowy"/>
        <w:widowControl w:val="0"/>
        <w:jc w:val="center"/>
        <w:rPr>
          <w:rFonts w:ascii="Calibri" w:hAnsi="Calibri"/>
          <w:b/>
          <w:sz w:val="26"/>
          <w:szCs w:val="26"/>
        </w:rPr>
      </w:pPr>
      <w:r w:rsidRPr="005D68FF">
        <w:rPr>
          <w:rFonts w:ascii="Calibri" w:hAnsi="Calibri"/>
          <w:b/>
          <w:sz w:val="26"/>
          <w:szCs w:val="26"/>
        </w:rPr>
        <w:t>Oś Priorytetowa nr 2 „E-administracja i otwarty rząd”</w:t>
      </w:r>
    </w:p>
    <w:p w14:paraId="555ADD21" w14:textId="77777777" w:rsidR="00652BAA" w:rsidRPr="005D68FF" w:rsidRDefault="00652BAA" w:rsidP="00652BAA">
      <w:pPr>
        <w:pStyle w:val="Nagwek4"/>
        <w:keepNext w:val="0"/>
        <w:widowControl w:val="0"/>
        <w:rPr>
          <w:rFonts w:ascii="Calibri" w:hAnsi="Calibri"/>
          <w:sz w:val="26"/>
          <w:szCs w:val="26"/>
        </w:rPr>
      </w:pPr>
      <w:r w:rsidRPr="005D68FF">
        <w:rPr>
          <w:rFonts w:ascii="Calibri" w:hAnsi="Calibri"/>
          <w:sz w:val="26"/>
          <w:szCs w:val="26"/>
        </w:rPr>
        <w:t>Działanie nr 2.3 „Cyfrowa dostępność i użyteczność informacji sektora publicznego”</w:t>
      </w:r>
    </w:p>
    <w:p w14:paraId="19E22949" w14:textId="77777777" w:rsidR="00652BAA" w:rsidRPr="005D68FF" w:rsidRDefault="00652BAA" w:rsidP="00652BAA">
      <w:pPr>
        <w:pStyle w:val="Nagwek4"/>
        <w:keepNext w:val="0"/>
        <w:widowControl w:val="0"/>
        <w:rPr>
          <w:rFonts w:ascii="Calibri" w:hAnsi="Calibri"/>
          <w:sz w:val="26"/>
          <w:szCs w:val="26"/>
        </w:rPr>
      </w:pPr>
      <w:r w:rsidRPr="005D68FF">
        <w:rPr>
          <w:rFonts w:ascii="Calibri" w:hAnsi="Calibri"/>
          <w:sz w:val="26"/>
          <w:szCs w:val="26"/>
        </w:rPr>
        <w:t>Poddziałanie nr ...... „………………………………”</w:t>
      </w:r>
      <w:r w:rsidRPr="005D68FF">
        <w:rPr>
          <w:rStyle w:val="Odwoanieprzypisudolnego"/>
          <w:rFonts w:ascii="Calibri" w:hAnsi="Calibri"/>
          <w:b w:val="0"/>
          <w:sz w:val="24"/>
        </w:rPr>
        <w:footnoteReference w:id="4"/>
      </w:r>
    </w:p>
    <w:p w14:paraId="1456A5C5" w14:textId="77777777" w:rsidR="00652BAA" w:rsidRPr="005D68FF" w:rsidRDefault="00652BAA" w:rsidP="00652BAA">
      <w:pPr>
        <w:widowControl w:val="0"/>
        <w:rPr>
          <w:lang w:eastAsia="pl-PL"/>
        </w:rPr>
      </w:pPr>
    </w:p>
    <w:p w14:paraId="5B223EA5" w14:textId="77777777" w:rsidR="00652BAA" w:rsidRPr="005D68FF" w:rsidRDefault="00652BAA" w:rsidP="00652BAA">
      <w:pPr>
        <w:widowControl w:val="0"/>
        <w:jc w:val="both"/>
        <w:rPr>
          <w:b/>
          <w:sz w:val="20"/>
          <w:szCs w:val="20"/>
        </w:rPr>
      </w:pPr>
      <w:proofErr w:type="gramStart"/>
      <w:r w:rsidRPr="005D68FF">
        <w:rPr>
          <w:lang w:eastAsia="pl-PL"/>
        </w:rPr>
        <w:t>zwana</w:t>
      </w:r>
      <w:proofErr w:type="gramEnd"/>
      <w:r w:rsidRPr="005D68FF">
        <w:rPr>
          <w:lang w:eastAsia="pl-PL"/>
        </w:rPr>
        <w:t xml:space="preserve"> dalej „Umową”,</w:t>
      </w:r>
    </w:p>
    <w:p w14:paraId="4BCA361A" w14:textId="77777777" w:rsidR="00652BAA" w:rsidRPr="005D68FF" w:rsidRDefault="00652BAA" w:rsidP="00652BAA">
      <w:pPr>
        <w:widowControl w:val="0"/>
        <w:jc w:val="both"/>
      </w:pPr>
      <w:proofErr w:type="gramStart"/>
      <w:r w:rsidRPr="005D68FF">
        <w:t>zawarta</w:t>
      </w:r>
      <w:proofErr w:type="gramEnd"/>
      <w:r w:rsidRPr="005D68FF">
        <w:t xml:space="preserve"> w Warszawie w dniu .................................... </w:t>
      </w:r>
      <w:proofErr w:type="gramStart"/>
      <w:r w:rsidRPr="005D68FF">
        <w:t>r</w:t>
      </w:r>
      <w:proofErr w:type="gramEnd"/>
      <w:r w:rsidRPr="005D68FF">
        <w:t>.</w:t>
      </w:r>
      <w:r w:rsidRPr="005D68FF">
        <w:rPr>
          <w:rStyle w:val="Odwoanieprzypisudolnego"/>
        </w:rPr>
        <w:footnoteReference w:id="5"/>
      </w:r>
      <w:r w:rsidRPr="005D68FF">
        <w:t xml:space="preserve"> </w:t>
      </w:r>
    </w:p>
    <w:p w14:paraId="278A6E72" w14:textId="77777777" w:rsidR="00652BAA" w:rsidRPr="005D68FF" w:rsidRDefault="00652BAA" w:rsidP="009978A3">
      <w:pPr>
        <w:widowControl w:val="0"/>
        <w:spacing w:after="120"/>
        <w:jc w:val="both"/>
      </w:pPr>
      <w:proofErr w:type="gramStart"/>
      <w:r w:rsidRPr="005D68FF">
        <w:t>pomiędzy</w:t>
      </w:r>
      <w:proofErr w:type="gramEnd"/>
      <w:r w:rsidRPr="005D68FF">
        <w:t>:</w:t>
      </w:r>
      <w:r w:rsidRPr="005D68FF">
        <w:tab/>
      </w:r>
    </w:p>
    <w:p w14:paraId="04BBCD94" w14:textId="77777777" w:rsidR="00F833DE" w:rsidRPr="005D68FF" w:rsidRDefault="00F833DE" w:rsidP="009978A3">
      <w:pPr>
        <w:widowControl w:val="0"/>
        <w:spacing w:after="120" w:line="360" w:lineRule="auto"/>
        <w:ind w:left="357"/>
        <w:rPr>
          <w:rFonts w:eastAsia="Times New Roman"/>
          <w:b/>
          <w:bCs/>
          <w:lang w:eastAsia="pl-PL"/>
        </w:rPr>
      </w:pPr>
    </w:p>
    <w:p w14:paraId="33CA6927" w14:textId="77777777" w:rsidR="00652BAA" w:rsidRPr="005D68FF" w:rsidRDefault="00652BAA" w:rsidP="00652BAA">
      <w:pPr>
        <w:pStyle w:val="Tekstprzypisudolnego"/>
        <w:widowControl w:val="0"/>
        <w:jc w:val="both"/>
        <w:rPr>
          <w:rFonts w:ascii="Calibri" w:hAnsi="Calibri"/>
          <w:bCs/>
          <w:sz w:val="22"/>
          <w:szCs w:val="22"/>
        </w:rPr>
      </w:pPr>
      <w:r w:rsidRPr="005D68FF">
        <w:rPr>
          <w:rFonts w:ascii="Calibri" w:hAnsi="Calibri"/>
          <w:b/>
          <w:bCs/>
          <w:sz w:val="22"/>
          <w:szCs w:val="22"/>
        </w:rPr>
        <w:t>Centrum Projektów Polska Cyfrowa, z siedzibą w Warszawie 01-</w:t>
      </w:r>
      <w:r w:rsidR="009027EC">
        <w:rPr>
          <w:rFonts w:ascii="Calibri" w:hAnsi="Calibri"/>
          <w:b/>
          <w:bCs/>
          <w:sz w:val="22"/>
          <w:szCs w:val="22"/>
          <w:lang w:val="pl-PL"/>
        </w:rPr>
        <w:t>044</w:t>
      </w:r>
      <w:r w:rsidRPr="005D68FF">
        <w:rPr>
          <w:rFonts w:ascii="Calibri" w:hAnsi="Calibri"/>
          <w:b/>
          <w:bCs/>
          <w:sz w:val="22"/>
          <w:szCs w:val="22"/>
        </w:rPr>
        <w:t xml:space="preserve">, przy ul. </w:t>
      </w:r>
      <w:r w:rsidR="009027EC">
        <w:rPr>
          <w:rFonts w:ascii="Calibri" w:hAnsi="Calibri"/>
          <w:b/>
          <w:bCs/>
          <w:sz w:val="22"/>
          <w:szCs w:val="22"/>
          <w:lang w:val="pl-PL"/>
        </w:rPr>
        <w:t>Spokojnej 13</w:t>
      </w:r>
      <w:proofErr w:type="gramStart"/>
      <w:r w:rsidR="009027EC">
        <w:rPr>
          <w:rFonts w:ascii="Calibri" w:hAnsi="Calibri"/>
          <w:b/>
          <w:bCs/>
          <w:sz w:val="22"/>
          <w:szCs w:val="22"/>
          <w:lang w:val="pl-PL"/>
        </w:rPr>
        <w:t>a</w:t>
      </w:r>
      <w:r w:rsidRPr="005D68FF">
        <w:rPr>
          <w:rFonts w:ascii="Calibri" w:hAnsi="Calibri"/>
          <w:b/>
          <w:bCs/>
          <w:sz w:val="22"/>
          <w:szCs w:val="22"/>
        </w:rPr>
        <w:t xml:space="preserve">,  </w:t>
      </w:r>
      <w:r w:rsidRPr="005D68FF">
        <w:rPr>
          <w:rFonts w:ascii="Calibri" w:eastAsia="Calibri" w:hAnsi="Calibri"/>
          <w:sz w:val="22"/>
          <w:szCs w:val="22"/>
        </w:rPr>
        <w:t>reprezentowanym</w:t>
      </w:r>
      <w:proofErr w:type="gramEnd"/>
      <w:r w:rsidRPr="005D68FF">
        <w:rPr>
          <w:rFonts w:ascii="Calibri" w:eastAsia="Calibri" w:hAnsi="Calibri"/>
          <w:sz w:val="22"/>
          <w:szCs w:val="22"/>
        </w:rPr>
        <w:t xml:space="preserve"> przez Dyrektora</w:t>
      </w:r>
      <w:r w:rsidR="00794153" w:rsidRPr="005D68FF">
        <w:rPr>
          <w:rFonts w:ascii="Calibri" w:eastAsia="Calibri" w:hAnsi="Calibri"/>
          <w:sz w:val="22"/>
          <w:szCs w:val="22"/>
        </w:rPr>
        <w:t>/Zastępcę Dyrektora</w:t>
      </w:r>
      <w:r w:rsidR="00794153" w:rsidRPr="005D68FF">
        <w:rPr>
          <w:rStyle w:val="Odwoanieprzypisudolnego"/>
          <w:rFonts w:ascii="Calibri" w:eastAsia="Calibri" w:hAnsi="Calibri"/>
          <w:sz w:val="22"/>
          <w:szCs w:val="22"/>
        </w:rPr>
        <w:footnoteReference w:id="6"/>
      </w:r>
      <w:r w:rsidRPr="005D68FF">
        <w:rPr>
          <w:rFonts w:ascii="Calibri" w:eastAsia="Calibri" w:hAnsi="Calibri"/>
          <w:sz w:val="22"/>
          <w:szCs w:val="22"/>
        </w:rPr>
        <w:t xml:space="preserve"> ……………………….., na podstawie </w:t>
      </w:r>
      <w:r w:rsidR="00794153" w:rsidRPr="005D68FF">
        <w:rPr>
          <w:rFonts w:ascii="Calibri" w:eastAsia="Calibri" w:hAnsi="Calibri"/>
          <w:sz w:val="22"/>
          <w:szCs w:val="22"/>
        </w:rPr>
        <w:t>........................................</w:t>
      </w:r>
      <w:r w:rsidRPr="005D68FF">
        <w:rPr>
          <w:rFonts w:ascii="Calibri" w:eastAsia="Calibri" w:hAnsi="Calibri"/>
          <w:sz w:val="22"/>
          <w:szCs w:val="22"/>
        </w:rPr>
        <w:t xml:space="preserve"> z dnia ……………… 20…. r., którego kopia stanowi załącznik nr 1 do Umowy</w:t>
      </w:r>
      <w:r w:rsidRPr="005D68FF">
        <w:rPr>
          <w:rFonts w:ascii="Calibri" w:hAnsi="Calibri"/>
          <w:bCs/>
          <w:sz w:val="22"/>
          <w:szCs w:val="22"/>
        </w:rPr>
        <w:t xml:space="preserve">, zwanym dalej „Instytucją Pośredniczącą”, </w:t>
      </w:r>
    </w:p>
    <w:p w14:paraId="7730D475" w14:textId="77777777" w:rsidR="00652BAA" w:rsidRPr="005D68FF" w:rsidRDefault="00652BAA" w:rsidP="009978A3">
      <w:pPr>
        <w:widowControl w:val="0"/>
        <w:spacing w:after="0"/>
        <w:jc w:val="both"/>
      </w:pPr>
    </w:p>
    <w:p w14:paraId="27537DCC" w14:textId="77777777" w:rsidR="00652BAA" w:rsidRPr="005D68FF" w:rsidRDefault="00652BAA" w:rsidP="00652BAA">
      <w:pPr>
        <w:pStyle w:val="Pisma"/>
        <w:widowControl w:val="0"/>
        <w:autoSpaceDE/>
        <w:autoSpaceDN/>
        <w:rPr>
          <w:rFonts w:ascii="Calibri" w:hAnsi="Calibri"/>
          <w:sz w:val="22"/>
          <w:szCs w:val="22"/>
        </w:rPr>
      </w:pPr>
      <w:proofErr w:type="gramStart"/>
      <w:r w:rsidRPr="005D68FF">
        <w:rPr>
          <w:rFonts w:ascii="Calibri" w:hAnsi="Calibri"/>
          <w:sz w:val="22"/>
          <w:szCs w:val="22"/>
        </w:rPr>
        <w:t>a</w:t>
      </w:r>
      <w:proofErr w:type="gramEnd"/>
    </w:p>
    <w:p w14:paraId="490DC729" w14:textId="77777777" w:rsidR="00652BAA" w:rsidRPr="005D68FF" w:rsidRDefault="00652BAA" w:rsidP="00652BAA">
      <w:pPr>
        <w:widowControl w:val="0"/>
        <w:jc w:val="both"/>
      </w:pPr>
    </w:p>
    <w:p w14:paraId="309E57BF" w14:textId="77777777" w:rsidR="00652BAA" w:rsidRPr="005D68FF" w:rsidRDefault="00652BAA" w:rsidP="00652BAA">
      <w:pPr>
        <w:widowControl w:val="0"/>
        <w:jc w:val="both"/>
      </w:pPr>
      <w:r w:rsidRPr="005D68FF">
        <w:rPr>
          <w:b/>
          <w:bCs/>
        </w:rPr>
        <w:t>.................................................................................................................</w:t>
      </w:r>
      <w:r w:rsidRPr="005D68FF">
        <w:rPr>
          <w:rStyle w:val="Odwoanieprzypisudolnego"/>
        </w:rPr>
        <w:footnoteReference w:id="7"/>
      </w:r>
      <w:r w:rsidRPr="005D68FF">
        <w:t xml:space="preserve">, </w:t>
      </w:r>
    </w:p>
    <w:p w14:paraId="45990AC9" w14:textId="77777777" w:rsidR="00652BAA" w:rsidRPr="005D68FF" w:rsidRDefault="00652BAA" w:rsidP="00652BAA">
      <w:pPr>
        <w:widowControl w:val="0"/>
        <w:jc w:val="both"/>
      </w:pPr>
      <w:proofErr w:type="gramStart"/>
      <w:r w:rsidRPr="005D68FF">
        <w:t>reprezentowanym</w:t>
      </w:r>
      <w:proofErr w:type="gramEnd"/>
      <w:r w:rsidRPr="005D68FF">
        <w:t xml:space="preserve"> przez:</w:t>
      </w:r>
    </w:p>
    <w:p w14:paraId="1B3F970A" w14:textId="77777777" w:rsidR="00652BAA" w:rsidRPr="005D68FF" w:rsidRDefault="00652BAA" w:rsidP="00652BAA">
      <w:pPr>
        <w:widowControl w:val="0"/>
      </w:pPr>
    </w:p>
    <w:p w14:paraId="71922230" w14:textId="77777777" w:rsidR="00652BAA" w:rsidRPr="005D68FF" w:rsidRDefault="00652BAA" w:rsidP="00652BAA">
      <w:pPr>
        <w:widowControl w:val="0"/>
      </w:pPr>
      <w:r w:rsidRPr="005D68FF">
        <w:rPr>
          <w:b/>
          <w:bCs/>
        </w:rPr>
        <w:t>.............................................................................................................................................</w:t>
      </w:r>
      <w:r w:rsidRPr="005D68FF">
        <w:t xml:space="preserve">, </w:t>
      </w:r>
    </w:p>
    <w:p w14:paraId="0E367730" w14:textId="77777777" w:rsidR="00652BAA" w:rsidRPr="005D68FF" w:rsidRDefault="00652BAA" w:rsidP="00652BAA">
      <w:pPr>
        <w:widowControl w:val="0"/>
      </w:pPr>
      <w:proofErr w:type="gramStart"/>
      <w:r w:rsidRPr="005D68FF">
        <w:t>na</w:t>
      </w:r>
      <w:proofErr w:type="gramEnd"/>
      <w:r w:rsidRPr="005D68FF">
        <w:t xml:space="preserve"> podstawie aktu powołania/pełnomocnictwa</w:t>
      </w:r>
      <w:r w:rsidR="009027EC">
        <w:t>/aktualnego odpisu z Krajowego Rejestru Sądowego z dnia</w:t>
      </w:r>
      <w:r w:rsidR="009027EC" w:rsidRPr="005D68FF">
        <w:rPr>
          <w:rStyle w:val="Odwoanieprzypisudolnego"/>
        </w:rPr>
        <w:t xml:space="preserve"> </w:t>
      </w:r>
      <w:r w:rsidRPr="005D68FF">
        <w:rPr>
          <w:rStyle w:val="Odwoanieprzypisudolnego"/>
        </w:rPr>
        <w:footnoteReference w:id="8"/>
      </w:r>
      <w:r w:rsidR="00794153" w:rsidRPr="005D68FF">
        <w:t>,</w:t>
      </w:r>
      <w:r w:rsidRPr="005D68FF">
        <w:t xml:space="preserve"> </w:t>
      </w:r>
      <w:proofErr w:type="gramStart"/>
      <w:r w:rsidRPr="005D68FF">
        <w:t>stanowiącego</w:t>
      </w:r>
      <w:proofErr w:type="gramEnd"/>
      <w:r w:rsidRPr="005D68FF">
        <w:t xml:space="preserve"> załącznik nr 2 do Umowy</w:t>
      </w:r>
      <w:r w:rsidR="002F7A33" w:rsidRPr="005D68FF">
        <w:rPr>
          <w:rStyle w:val="Odwoanieprzypisudolnego"/>
        </w:rPr>
        <w:footnoteReference w:id="9"/>
      </w:r>
      <w:r w:rsidRPr="005D68FF">
        <w:t>,</w:t>
      </w:r>
      <w:r w:rsidR="003B356C" w:rsidRPr="005D68FF">
        <w:t xml:space="preserve"> zwanym dalej „Beneficjentem”</w:t>
      </w:r>
      <w:r w:rsidR="000B0D05" w:rsidRPr="005D68FF">
        <w:t>,</w:t>
      </w:r>
    </w:p>
    <w:p w14:paraId="5A8727B4" w14:textId="77777777" w:rsidR="00652BAA" w:rsidRPr="005D68FF" w:rsidRDefault="00652BAA" w:rsidP="00652BAA">
      <w:pPr>
        <w:widowControl w:val="0"/>
      </w:pPr>
      <w:proofErr w:type="gramStart"/>
      <w:r w:rsidRPr="005D68FF">
        <w:t>łącznie</w:t>
      </w:r>
      <w:proofErr w:type="gramEnd"/>
      <w:r w:rsidRPr="005D68FF">
        <w:t xml:space="preserve"> zwanymi dalej „Stronami Umowy”.</w:t>
      </w:r>
    </w:p>
    <w:p w14:paraId="0E0B183C" w14:textId="77777777" w:rsidR="00652BAA" w:rsidRPr="005D68FF" w:rsidRDefault="00652BAA" w:rsidP="00652BAA">
      <w:pPr>
        <w:widowControl w:val="0"/>
        <w:rPr>
          <w:bCs/>
          <w:sz w:val="20"/>
          <w:szCs w:val="20"/>
        </w:rPr>
      </w:pPr>
    </w:p>
    <w:p w14:paraId="5AAD623A" w14:textId="77777777" w:rsidR="00AE2884" w:rsidRDefault="00AE2884" w:rsidP="00AE2884">
      <w:pPr>
        <w:pStyle w:val="Tekstpodstawowy"/>
        <w:widowControl w:val="0"/>
        <w:tabs>
          <w:tab w:val="left" w:pos="360"/>
        </w:tabs>
        <w:spacing w:after="120"/>
        <w:rPr>
          <w:rFonts w:ascii="Calibri" w:hAnsi="Calibri" w:cs="Calibri"/>
          <w:sz w:val="20"/>
          <w:szCs w:val="20"/>
          <w:lang w:val="pl-PL"/>
        </w:rPr>
      </w:pPr>
      <w:r w:rsidRPr="005D68FF">
        <w:rPr>
          <w:rFonts w:ascii="Calibri" w:hAnsi="Calibri" w:cs="Calibri"/>
          <w:sz w:val="20"/>
          <w:szCs w:val="20"/>
        </w:rPr>
        <w:t>Działając na podstawie</w:t>
      </w:r>
      <w:r>
        <w:rPr>
          <w:rFonts w:ascii="Calibri" w:hAnsi="Calibri" w:cs="Calibri"/>
          <w:sz w:val="20"/>
          <w:szCs w:val="20"/>
          <w:lang w:val="pl-PL"/>
        </w:rPr>
        <w:t>:</w:t>
      </w:r>
    </w:p>
    <w:p w14:paraId="489E4042" w14:textId="77777777" w:rsidR="00AE2884" w:rsidRPr="00DE3A3E" w:rsidRDefault="00AE2884" w:rsidP="00AE2884">
      <w:pPr>
        <w:pStyle w:val="Tekstpodstawowy"/>
        <w:widowControl w:val="0"/>
        <w:numPr>
          <w:ilvl w:val="0"/>
          <w:numId w:val="72"/>
        </w:numPr>
        <w:tabs>
          <w:tab w:val="left" w:pos="360"/>
        </w:tabs>
        <w:spacing w:after="120"/>
        <w:rPr>
          <w:rFonts w:ascii="Calibri" w:hAnsi="Calibri"/>
          <w:sz w:val="20"/>
          <w:szCs w:val="20"/>
        </w:rPr>
      </w:pPr>
      <w:r w:rsidRPr="005D68FF">
        <w:rPr>
          <w:rFonts w:ascii="Calibri" w:hAnsi="Calibri" w:cs="Calibri"/>
          <w:sz w:val="20"/>
          <w:szCs w:val="20"/>
        </w:rPr>
        <w:t xml:space="preserve"> art. </w:t>
      </w:r>
      <w:r w:rsidRPr="005D68FF">
        <w:rPr>
          <w:rFonts w:ascii="Calibri" w:hAnsi="Calibri" w:cs="Calibri"/>
          <w:sz w:val="20"/>
          <w:szCs w:val="20"/>
          <w:lang w:val="pl-PL"/>
        </w:rPr>
        <w:t>52</w:t>
      </w:r>
      <w:r w:rsidRPr="005D68FF">
        <w:rPr>
          <w:rFonts w:ascii="Calibri" w:hAnsi="Calibri" w:cs="Calibri"/>
          <w:sz w:val="20"/>
          <w:szCs w:val="20"/>
        </w:rPr>
        <w:t xml:space="preserve"> ustawy z dnia 11 lipca 2014 r. o zasadach realizacji programów w zakresie polityki spójności finansowanych w perspektywie finansowej 2014–2020 </w:t>
      </w:r>
      <w:r w:rsidRPr="00980457">
        <w:rPr>
          <w:rFonts w:ascii="Calibri" w:hAnsi="Calibri" w:cs="Calibri"/>
          <w:sz w:val="20"/>
          <w:szCs w:val="20"/>
        </w:rPr>
        <w:t>(tekst jednolity Dz. U. z 2016 r. poz. 217</w:t>
      </w:r>
      <w:r w:rsidR="004D56DF">
        <w:rPr>
          <w:rFonts w:ascii="Calibri" w:hAnsi="Calibri" w:cs="Calibri"/>
          <w:sz w:val="20"/>
          <w:szCs w:val="20"/>
          <w:lang w:val="pl-PL"/>
        </w:rPr>
        <w:t xml:space="preserve"> z </w:t>
      </w:r>
      <w:proofErr w:type="spellStart"/>
      <w:r w:rsidR="004D56DF">
        <w:rPr>
          <w:rFonts w:ascii="Calibri" w:hAnsi="Calibri" w:cs="Calibri"/>
          <w:sz w:val="20"/>
          <w:szCs w:val="20"/>
          <w:lang w:val="pl-PL"/>
        </w:rPr>
        <w:t>późn</w:t>
      </w:r>
      <w:proofErr w:type="spellEnd"/>
      <w:r w:rsidR="004D56DF">
        <w:rPr>
          <w:rFonts w:ascii="Calibri" w:hAnsi="Calibri" w:cs="Calibri"/>
          <w:sz w:val="20"/>
          <w:szCs w:val="20"/>
          <w:lang w:val="pl-PL"/>
        </w:rPr>
        <w:t xml:space="preserve"> zm.</w:t>
      </w:r>
      <w:r w:rsidRPr="00980457">
        <w:rPr>
          <w:rFonts w:ascii="Calibri" w:hAnsi="Calibri" w:cs="Calibri"/>
          <w:sz w:val="20"/>
          <w:szCs w:val="20"/>
        </w:rPr>
        <w:t>)</w:t>
      </w:r>
      <w:r w:rsidRPr="008D3836" w:rsidDel="00BA7025">
        <w:rPr>
          <w:rFonts w:ascii="Calibri" w:hAnsi="Calibri" w:cs="Calibri"/>
          <w:sz w:val="20"/>
          <w:szCs w:val="20"/>
        </w:rPr>
        <w:t xml:space="preserve"> </w:t>
      </w:r>
      <w:r w:rsidRPr="005D68FF">
        <w:rPr>
          <w:rFonts w:ascii="Calibri" w:hAnsi="Calibri" w:cs="Calibri"/>
          <w:sz w:val="20"/>
          <w:szCs w:val="20"/>
        </w:rPr>
        <w:t>- zwanej dalej „Ustawą”</w:t>
      </w:r>
      <w:r w:rsidRPr="005D68FF">
        <w:rPr>
          <w:rFonts w:ascii="Calibri" w:hAnsi="Calibri" w:cs="Calibri"/>
          <w:sz w:val="20"/>
          <w:szCs w:val="20"/>
          <w:lang w:val="pl-PL"/>
        </w:rPr>
        <w:t>,</w:t>
      </w:r>
    </w:p>
    <w:p w14:paraId="7A14011C" w14:textId="77777777" w:rsidR="00AE2884" w:rsidRPr="00DE3A3E" w:rsidRDefault="00AE2884" w:rsidP="00AE2884">
      <w:pPr>
        <w:pStyle w:val="Tekstpodstawowy"/>
        <w:widowControl w:val="0"/>
        <w:numPr>
          <w:ilvl w:val="0"/>
          <w:numId w:val="72"/>
        </w:numPr>
        <w:tabs>
          <w:tab w:val="left" w:pos="360"/>
        </w:tabs>
        <w:spacing w:after="120"/>
        <w:rPr>
          <w:rFonts w:ascii="Calibri" w:hAnsi="Calibri"/>
          <w:sz w:val="20"/>
          <w:szCs w:val="20"/>
        </w:rPr>
      </w:pPr>
      <w:proofErr w:type="gramStart"/>
      <w:r w:rsidRPr="005D68FF">
        <w:rPr>
          <w:rFonts w:ascii="Calibri" w:hAnsi="Calibri" w:cs="Calibri"/>
          <w:sz w:val="20"/>
          <w:szCs w:val="20"/>
          <w:lang w:val="pl-PL"/>
        </w:rPr>
        <w:t>art</w:t>
      </w:r>
      <w:proofErr w:type="gramEnd"/>
      <w:r w:rsidRPr="005D68FF">
        <w:rPr>
          <w:rFonts w:ascii="Calibri" w:hAnsi="Calibri" w:cs="Calibri"/>
          <w:sz w:val="20"/>
          <w:szCs w:val="20"/>
          <w:lang w:val="pl-PL"/>
        </w:rPr>
        <w:t>. 206 u</w:t>
      </w:r>
      <w:r w:rsidRPr="005D68FF">
        <w:rPr>
          <w:rFonts w:ascii="Calibri" w:hAnsi="Calibri" w:cs="Calibri"/>
          <w:sz w:val="20"/>
          <w:szCs w:val="20"/>
        </w:rPr>
        <w:t>staw</w:t>
      </w:r>
      <w:r w:rsidRPr="005D68FF">
        <w:rPr>
          <w:rFonts w:ascii="Calibri" w:hAnsi="Calibri" w:cs="Calibri"/>
          <w:sz w:val="20"/>
          <w:szCs w:val="20"/>
          <w:lang w:val="pl-PL"/>
        </w:rPr>
        <w:t>y</w:t>
      </w:r>
      <w:r w:rsidRPr="005D68FF">
        <w:rPr>
          <w:rFonts w:ascii="Calibri" w:hAnsi="Calibri" w:cs="Calibri"/>
          <w:sz w:val="20"/>
          <w:szCs w:val="20"/>
        </w:rPr>
        <w:t xml:space="preserve"> z dnia 27 sierpnia 2009 r. o finansach publicznych (Dz. U. z </w:t>
      </w:r>
      <w:r w:rsidR="004D56DF" w:rsidRPr="005D68FF">
        <w:rPr>
          <w:rFonts w:ascii="Calibri" w:hAnsi="Calibri" w:cs="Calibri"/>
          <w:sz w:val="20"/>
          <w:szCs w:val="20"/>
        </w:rPr>
        <w:t>201</w:t>
      </w:r>
      <w:r w:rsidR="004D56DF">
        <w:rPr>
          <w:rFonts w:ascii="Calibri" w:hAnsi="Calibri" w:cs="Calibri"/>
          <w:sz w:val="20"/>
          <w:szCs w:val="20"/>
          <w:lang w:val="pl-PL"/>
        </w:rPr>
        <w:t>6</w:t>
      </w:r>
      <w:r w:rsidR="004D56DF" w:rsidRPr="005D68FF">
        <w:rPr>
          <w:rFonts w:ascii="Calibri" w:hAnsi="Calibri" w:cs="Calibri"/>
          <w:sz w:val="20"/>
          <w:szCs w:val="20"/>
        </w:rPr>
        <w:t xml:space="preserve"> </w:t>
      </w:r>
      <w:r w:rsidRPr="005D68FF">
        <w:rPr>
          <w:rFonts w:ascii="Calibri" w:hAnsi="Calibri" w:cs="Calibri"/>
          <w:sz w:val="20"/>
          <w:szCs w:val="20"/>
        </w:rPr>
        <w:t xml:space="preserve">r. poz. </w:t>
      </w:r>
      <w:r w:rsidR="004D56DF">
        <w:rPr>
          <w:rFonts w:ascii="Calibri" w:hAnsi="Calibri" w:cs="Calibri"/>
          <w:sz w:val="20"/>
          <w:szCs w:val="20"/>
          <w:lang w:val="pl-PL"/>
        </w:rPr>
        <w:t>1870</w:t>
      </w:r>
      <w:r w:rsidRPr="005D68FF">
        <w:rPr>
          <w:rFonts w:ascii="Calibri" w:hAnsi="Calibri" w:cs="Calibri"/>
          <w:sz w:val="20"/>
          <w:szCs w:val="20"/>
        </w:rPr>
        <w:t xml:space="preserve">, z </w:t>
      </w:r>
      <w:proofErr w:type="spellStart"/>
      <w:r w:rsidRPr="005D68FF">
        <w:rPr>
          <w:rFonts w:ascii="Calibri" w:hAnsi="Calibri" w:cs="Calibri"/>
          <w:sz w:val="20"/>
          <w:szCs w:val="20"/>
        </w:rPr>
        <w:t>późn</w:t>
      </w:r>
      <w:proofErr w:type="spellEnd"/>
      <w:r w:rsidRPr="005D68FF">
        <w:rPr>
          <w:rFonts w:ascii="Calibri" w:hAnsi="Calibri" w:cs="Calibri"/>
          <w:sz w:val="20"/>
          <w:szCs w:val="20"/>
        </w:rPr>
        <w:t>. zm.) – zwan</w:t>
      </w:r>
      <w:r w:rsidRPr="005D68FF">
        <w:rPr>
          <w:rFonts w:ascii="Calibri" w:hAnsi="Calibri" w:cs="Calibri"/>
          <w:sz w:val="20"/>
          <w:szCs w:val="20"/>
          <w:lang w:val="pl-PL"/>
        </w:rPr>
        <w:t>ej</w:t>
      </w:r>
      <w:r w:rsidRPr="005D68FF">
        <w:rPr>
          <w:rFonts w:ascii="Calibri" w:hAnsi="Calibri" w:cs="Calibri"/>
          <w:sz w:val="20"/>
          <w:szCs w:val="20"/>
        </w:rPr>
        <w:t xml:space="preserve"> dalej „ustawą o finansach publicznych”</w:t>
      </w:r>
      <w:r w:rsidRPr="005D68FF">
        <w:rPr>
          <w:rFonts w:ascii="Calibri" w:hAnsi="Calibri" w:cs="Calibri"/>
          <w:sz w:val="20"/>
          <w:szCs w:val="20"/>
          <w:lang w:val="pl-PL"/>
        </w:rPr>
        <w:t xml:space="preserve"> oraz </w:t>
      </w:r>
    </w:p>
    <w:p w14:paraId="6C7B86E8" w14:textId="77777777" w:rsidR="00AE2884" w:rsidRPr="00DE3A3E" w:rsidRDefault="00AE2884" w:rsidP="00AE2884">
      <w:pPr>
        <w:pStyle w:val="Tekstpodstawowy"/>
        <w:widowControl w:val="0"/>
        <w:numPr>
          <w:ilvl w:val="0"/>
          <w:numId w:val="72"/>
        </w:numPr>
        <w:tabs>
          <w:tab w:val="left" w:pos="360"/>
        </w:tabs>
        <w:spacing w:after="120"/>
        <w:rPr>
          <w:rFonts w:ascii="Calibri" w:hAnsi="Calibri"/>
          <w:sz w:val="20"/>
          <w:szCs w:val="20"/>
        </w:rPr>
      </w:pPr>
      <w:r w:rsidRPr="005D68FF">
        <w:rPr>
          <w:rFonts w:ascii="Calibri" w:hAnsi="Calibri" w:cs="Calibri"/>
          <w:bCs/>
          <w:sz w:val="20"/>
          <w:szCs w:val="20"/>
        </w:rPr>
        <w:t>§ 5 ust. 13 Porozumienia trójstronnego w sprawie systemu realizacji Programu Operacyjnego Polska Cyfrowa na lata</w:t>
      </w:r>
      <w:r w:rsidRPr="005D68FF">
        <w:rPr>
          <w:rFonts w:ascii="Calibri" w:hAnsi="Calibri" w:cs="Calibri"/>
          <w:bCs/>
          <w:sz w:val="20"/>
          <w:szCs w:val="20"/>
          <w:lang w:val="pl-PL"/>
        </w:rPr>
        <w:t xml:space="preserve"> </w:t>
      </w:r>
      <w:r w:rsidRPr="005D68FF">
        <w:rPr>
          <w:rFonts w:ascii="Calibri" w:hAnsi="Calibri" w:cs="Calibri"/>
          <w:bCs/>
          <w:sz w:val="20"/>
          <w:szCs w:val="20"/>
        </w:rPr>
        <w:t>2014-2020 zawartego w dniu 22 grudnia 2014 r.,</w:t>
      </w:r>
      <w:r w:rsidRPr="005D68FF">
        <w:rPr>
          <w:rFonts w:ascii="Calibri" w:hAnsi="Calibri" w:cs="Calibri"/>
          <w:sz w:val="20"/>
          <w:szCs w:val="20"/>
        </w:rPr>
        <w:t xml:space="preserve"> </w:t>
      </w:r>
      <w:r w:rsidRPr="005D68FF">
        <w:rPr>
          <w:rFonts w:ascii="Calibri" w:hAnsi="Calibri" w:cs="Calibri"/>
          <w:bCs/>
          <w:sz w:val="20"/>
          <w:szCs w:val="20"/>
        </w:rPr>
        <w:t>na podstawie art. 10 ust. 1 Ustawy, w</w:t>
      </w:r>
      <w:r w:rsidRPr="005D68FF">
        <w:rPr>
          <w:rFonts w:ascii="Calibri" w:hAnsi="Calibri" w:cs="Calibri"/>
          <w:bCs/>
          <w:sz w:val="20"/>
          <w:szCs w:val="20"/>
          <w:lang w:val="pl-PL"/>
        </w:rPr>
        <w:t> </w:t>
      </w:r>
      <w:r w:rsidRPr="005D68FF">
        <w:rPr>
          <w:rFonts w:ascii="Calibri" w:hAnsi="Calibri" w:cs="Calibri"/>
          <w:bCs/>
          <w:sz w:val="20"/>
          <w:szCs w:val="20"/>
        </w:rPr>
        <w:t>którym Instytucja Zarządzająca powierza Instytucji Pośredniczącej zadania związane z realizacją Programu Operacyjnego Polska Cyfrowa na lata 2014-2020</w:t>
      </w:r>
      <w:r w:rsidRPr="005D68FF">
        <w:rPr>
          <w:rFonts w:ascii="Calibri" w:hAnsi="Calibri" w:cs="Calibri"/>
          <w:sz w:val="20"/>
          <w:szCs w:val="20"/>
          <w:lang w:val="pl-PL"/>
        </w:rPr>
        <w:t xml:space="preserve">, </w:t>
      </w:r>
    </w:p>
    <w:p w14:paraId="59F3564F" w14:textId="77777777" w:rsidR="00AE2884" w:rsidRPr="005D68FF" w:rsidRDefault="00AE2884" w:rsidP="00AE2884">
      <w:pPr>
        <w:pStyle w:val="Tekstpodstawowy"/>
        <w:widowControl w:val="0"/>
        <w:tabs>
          <w:tab w:val="left" w:pos="360"/>
        </w:tabs>
        <w:spacing w:after="120"/>
        <w:rPr>
          <w:rFonts w:ascii="Calibri" w:hAnsi="Calibri"/>
          <w:sz w:val="20"/>
          <w:szCs w:val="20"/>
        </w:rPr>
      </w:pPr>
      <w:proofErr w:type="gramStart"/>
      <w:r w:rsidRPr="005D68FF">
        <w:rPr>
          <w:rFonts w:ascii="Calibri" w:hAnsi="Calibri" w:cs="Calibri"/>
          <w:sz w:val="20"/>
          <w:szCs w:val="20"/>
          <w:lang w:val="pl-PL"/>
        </w:rPr>
        <w:t>a</w:t>
      </w:r>
      <w:proofErr w:type="gramEnd"/>
      <w:r w:rsidRPr="005D68FF">
        <w:rPr>
          <w:rFonts w:ascii="Calibri" w:hAnsi="Calibri" w:cs="Calibri"/>
          <w:sz w:val="20"/>
          <w:szCs w:val="20"/>
          <w:lang w:val="pl-PL"/>
        </w:rPr>
        <w:t xml:space="preserve"> także mając w szczególności na uwadze postanowienia </w:t>
      </w:r>
      <w:r w:rsidRPr="005D68FF">
        <w:rPr>
          <w:rFonts w:ascii="Calibri" w:hAnsi="Calibri"/>
          <w:sz w:val="20"/>
          <w:szCs w:val="20"/>
        </w:rPr>
        <w:t xml:space="preserve">rozporządzenia </w:t>
      </w:r>
      <w:r w:rsidRPr="005D68FF">
        <w:rPr>
          <w:rFonts w:ascii="Calibri" w:hAnsi="Calibri"/>
          <w:sz w:val="20"/>
          <w:szCs w:val="20"/>
          <w:lang w:val="pl-PL"/>
        </w:rPr>
        <w:t xml:space="preserve">Parlamentu Europejskiego i Rady (UE) nr 1303/2013 </w:t>
      </w:r>
      <w:r w:rsidRPr="005D68FF">
        <w:rPr>
          <w:rFonts w:ascii="Calibri" w:hAnsi="Calibri"/>
          <w:sz w:val="20"/>
          <w:szCs w:val="20"/>
        </w:rPr>
        <w:t xml:space="preserve">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ustanawiającego przepisy ogólne dotyczące Europejskiego Funduszu Rozwoju Regionalnego, Europejskiego Funduszu Społecznego, Funduszu Spójności i Europejskiego </w:t>
      </w:r>
      <w:r w:rsidRPr="00583788">
        <w:rPr>
          <w:rFonts w:ascii="Calibri" w:hAnsi="Calibri"/>
          <w:spacing w:val="-2"/>
          <w:sz w:val="20"/>
        </w:rPr>
        <w:t>Funduszu Morskiego i Rybackiego oraz uchylającego rozporządzenie Rady (WE) nr 1083/2006 (Dz.</w:t>
      </w:r>
      <w:r w:rsidRPr="00583788">
        <w:rPr>
          <w:rFonts w:ascii="Calibri" w:hAnsi="Calibri"/>
          <w:spacing w:val="-2"/>
          <w:sz w:val="20"/>
          <w:lang w:val="pl-PL"/>
        </w:rPr>
        <w:t> </w:t>
      </w:r>
      <w:r w:rsidRPr="00583788">
        <w:rPr>
          <w:rFonts w:ascii="Calibri" w:hAnsi="Calibri"/>
          <w:spacing w:val="-2"/>
          <w:sz w:val="20"/>
        </w:rPr>
        <w:t>Urz. UE L 347 z 20.12.2013 r.,</w:t>
      </w:r>
      <w:r w:rsidRPr="005D68FF">
        <w:rPr>
          <w:rFonts w:ascii="Calibri" w:hAnsi="Calibri"/>
          <w:sz w:val="20"/>
          <w:szCs w:val="20"/>
        </w:rPr>
        <w:t xml:space="preserve"> str. 374-469</w:t>
      </w:r>
      <w:r w:rsidR="004D56DF">
        <w:rPr>
          <w:rFonts w:ascii="Calibri" w:hAnsi="Calibri"/>
          <w:sz w:val="20"/>
          <w:szCs w:val="20"/>
          <w:lang w:val="pl-PL"/>
        </w:rPr>
        <w:t xml:space="preserve">, z </w:t>
      </w:r>
      <w:proofErr w:type="spellStart"/>
      <w:r w:rsidR="004D56DF">
        <w:rPr>
          <w:rFonts w:ascii="Calibri" w:hAnsi="Calibri"/>
          <w:sz w:val="20"/>
          <w:szCs w:val="20"/>
          <w:lang w:val="pl-PL"/>
        </w:rPr>
        <w:t>późn</w:t>
      </w:r>
      <w:proofErr w:type="spellEnd"/>
      <w:r w:rsidR="004D56DF">
        <w:rPr>
          <w:rFonts w:ascii="Calibri" w:hAnsi="Calibri"/>
          <w:sz w:val="20"/>
          <w:szCs w:val="20"/>
          <w:lang w:val="pl-PL"/>
        </w:rPr>
        <w:t xml:space="preserve"> zm.</w:t>
      </w:r>
      <w:r w:rsidRPr="005D68FF">
        <w:rPr>
          <w:rFonts w:ascii="Calibri" w:hAnsi="Calibri"/>
          <w:sz w:val="20"/>
          <w:szCs w:val="20"/>
        </w:rPr>
        <w:t>), zwanego dalej „rozporządzeniem ogólnym”;</w:t>
      </w:r>
    </w:p>
    <w:p w14:paraId="6743016B" w14:textId="77777777" w:rsidR="00652BAA" w:rsidRPr="005D68FF" w:rsidRDefault="00652BAA" w:rsidP="00652BAA">
      <w:pPr>
        <w:pStyle w:val="Tekstpodstawowy"/>
        <w:widowControl w:val="0"/>
        <w:tabs>
          <w:tab w:val="left" w:pos="360"/>
        </w:tabs>
        <w:rPr>
          <w:rFonts w:ascii="Calibri" w:hAnsi="Calibri"/>
          <w:sz w:val="20"/>
          <w:szCs w:val="20"/>
        </w:rPr>
      </w:pPr>
    </w:p>
    <w:p w14:paraId="109A5538" w14:textId="77777777" w:rsidR="00652BAA" w:rsidRPr="005D68FF" w:rsidRDefault="00652BAA" w:rsidP="00652BAA">
      <w:pPr>
        <w:pStyle w:val="Tekstpodstawowy"/>
        <w:widowControl w:val="0"/>
        <w:tabs>
          <w:tab w:val="left" w:pos="360"/>
        </w:tabs>
        <w:rPr>
          <w:rFonts w:ascii="Calibri" w:hAnsi="Calibri"/>
          <w:sz w:val="20"/>
          <w:szCs w:val="20"/>
        </w:rPr>
      </w:pPr>
      <w:r w:rsidRPr="005D68FF">
        <w:rPr>
          <w:rFonts w:ascii="Calibri" w:hAnsi="Calibri"/>
          <w:sz w:val="20"/>
          <w:szCs w:val="20"/>
        </w:rPr>
        <w:t>Strony Umowy zgodnie postanawiają, co następuje.</w:t>
      </w:r>
    </w:p>
    <w:p w14:paraId="0BC3F5AD" w14:textId="77777777" w:rsidR="00652BAA" w:rsidRPr="005D68FF" w:rsidRDefault="00652BAA" w:rsidP="00652BAA">
      <w:pPr>
        <w:widowControl w:val="0"/>
        <w:spacing w:after="0" w:line="240" w:lineRule="auto"/>
        <w:jc w:val="both"/>
      </w:pPr>
    </w:p>
    <w:p w14:paraId="77B4A764" w14:textId="77777777" w:rsidR="00652BAA" w:rsidRPr="005D68FF" w:rsidRDefault="00652BAA" w:rsidP="00652BAA">
      <w:pPr>
        <w:pStyle w:val="Nagwek5"/>
        <w:keepNext w:val="0"/>
        <w:rPr>
          <w:rFonts w:ascii="Calibri" w:hAnsi="Calibri"/>
          <w:szCs w:val="20"/>
        </w:rPr>
      </w:pPr>
      <w:r w:rsidRPr="005D68FF">
        <w:rPr>
          <w:rFonts w:ascii="Calibri" w:hAnsi="Calibri"/>
          <w:bCs/>
          <w:szCs w:val="20"/>
        </w:rPr>
        <w:t>§ 1.</w:t>
      </w:r>
      <w:r w:rsidRPr="005D68FF">
        <w:rPr>
          <w:rFonts w:ascii="Calibri" w:hAnsi="Calibri"/>
          <w:szCs w:val="20"/>
        </w:rPr>
        <w:t xml:space="preserve"> </w:t>
      </w:r>
    </w:p>
    <w:p w14:paraId="68869459" w14:textId="77777777" w:rsidR="00652BAA" w:rsidRPr="005D68FF" w:rsidRDefault="00652BAA" w:rsidP="00652BAA">
      <w:pPr>
        <w:pStyle w:val="Nagwek5"/>
        <w:keepNext w:val="0"/>
        <w:rPr>
          <w:rFonts w:ascii="Calibri" w:hAnsi="Calibri"/>
          <w:szCs w:val="20"/>
        </w:rPr>
      </w:pPr>
      <w:r w:rsidRPr="005D68FF">
        <w:rPr>
          <w:rFonts w:ascii="Calibri" w:hAnsi="Calibri"/>
          <w:szCs w:val="20"/>
        </w:rPr>
        <w:t>Definicje</w:t>
      </w:r>
    </w:p>
    <w:p w14:paraId="0DF5FF44" w14:textId="77777777" w:rsidR="00652BAA" w:rsidRPr="005D68FF" w:rsidRDefault="00652BAA" w:rsidP="00652BAA">
      <w:pPr>
        <w:pStyle w:val="Tekstpodstawowy"/>
        <w:widowControl w:val="0"/>
        <w:tabs>
          <w:tab w:val="left" w:pos="360"/>
        </w:tabs>
        <w:rPr>
          <w:rFonts w:ascii="Calibri" w:hAnsi="Calibri"/>
          <w:sz w:val="20"/>
          <w:szCs w:val="20"/>
        </w:rPr>
      </w:pPr>
      <w:r w:rsidRPr="005D68FF">
        <w:rPr>
          <w:rFonts w:ascii="Calibri" w:hAnsi="Calibri"/>
          <w:sz w:val="20"/>
          <w:szCs w:val="20"/>
        </w:rPr>
        <w:t>Ilekroć w Umowie jest mowa o:</w:t>
      </w:r>
    </w:p>
    <w:p w14:paraId="314E7A84" w14:textId="373664EC" w:rsidR="00652BAA" w:rsidRPr="005D68FF" w:rsidRDefault="00652BAA" w:rsidP="00652BAA">
      <w:pPr>
        <w:widowControl w:val="0"/>
        <w:numPr>
          <w:ilvl w:val="0"/>
          <w:numId w:val="4"/>
        </w:numPr>
        <w:spacing w:after="0" w:line="240" w:lineRule="auto"/>
        <w:jc w:val="both"/>
        <w:rPr>
          <w:rFonts w:cs="Arial"/>
          <w:sz w:val="20"/>
          <w:szCs w:val="20"/>
        </w:rPr>
      </w:pPr>
      <w:r w:rsidRPr="005D68FF">
        <w:rPr>
          <w:rFonts w:cs="Arial"/>
          <w:sz w:val="20"/>
          <w:szCs w:val="20"/>
        </w:rPr>
        <w:t>„całkowitej wartości Projektu” – należy przez to rozumieć kwotę wydatków ogółem, o których mowa w pkt</w:t>
      </w:r>
      <w:r w:rsidR="00DF7BB8">
        <w:rPr>
          <w:rFonts w:cs="Arial"/>
          <w:sz w:val="20"/>
          <w:szCs w:val="20"/>
        </w:rPr>
        <w:t>.</w:t>
      </w:r>
      <w:r w:rsidRPr="005D68FF">
        <w:rPr>
          <w:rFonts w:cs="Arial"/>
          <w:sz w:val="20"/>
          <w:szCs w:val="20"/>
        </w:rPr>
        <w:t xml:space="preserve"> </w:t>
      </w:r>
      <w:r w:rsidR="00DF7BB8">
        <w:rPr>
          <w:rFonts w:cs="Arial"/>
          <w:sz w:val="20"/>
          <w:szCs w:val="20"/>
        </w:rPr>
        <w:t>Budżet projektu z uwzględnieniem kwot podatku VAT</w:t>
      </w:r>
      <w:r w:rsidR="00A15A22" w:rsidRPr="005D68FF">
        <w:rPr>
          <w:rFonts w:cs="Arial"/>
          <w:sz w:val="20"/>
          <w:szCs w:val="20"/>
        </w:rPr>
        <w:t xml:space="preserve"> wniosku</w:t>
      </w:r>
      <w:r w:rsidR="00720DF0" w:rsidRPr="005D68FF">
        <w:rPr>
          <w:rFonts w:cs="Arial"/>
          <w:sz w:val="20"/>
          <w:szCs w:val="20"/>
        </w:rPr>
        <w:t xml:space="preserve"> </w:t>
      </w:r>
      <w:r w:rsidRPr="005D68FF">
        <w:rPr>
          <w:rFonts w:cs="Arial"/>
          <w:sz w:val="20"/>
          <w:szCs w:val="20"/>
        </w:rPr>
        <w:t>o</w:t>
      </w:r>
      <w:r w:rsidR="00720DF0" w:rsidRPr="005D68FF">
        <w:rPr>
          <w:rFonts w:cs="Arial"/>
          <w:sz w:val="20"/>
          <w:szCs w:val="20"/>
        </w:rPr>
        <w:t> </w:t>
      </w:r>
      <w:r w:rsidRPr="005D68FF">
        <w:rPr>
          <w:rFonts w:cs="Arial"/>
          <w:sz w:val="20"/>
          <w:szCs w:val="20"/>
        </w:rPr>
        <w:t>dofinansowanie, obejmującą kwotę wydatków kwalifikowalnych oraz planowanych do poniesienia wydatków niekwalifikowalnych w ramach Projektu;</w:t>
      </w:r>
    </w:p>
    <w:p w14:paraId="2ABEF73E" w14:textId="1861B824" w:rsidR="00652BAA" w:rsidRDefault="00652BAA" w:rsidP="00652BAA">
      <w:pPr>
        <w:widowControl w:val="0"/>
        <w:numPr>
          <w:ilvl w:val="0"/>
          <w:numId w:val="4"/>
        </w:numPr>
        <w:spacing w:after="0" w:line="240" w:lineRule="auto"/>
        <w:jc w:val="both"/>
        <w:rPr>
          <w:rFonts w:cs="Arial"/>
          <w:sz w:val="20"/>
          <w:szCs w:val="20"/>
        </w:rPr>
      </w:pPr>
      <w:r w:rsidRPr="005D68FF">
        <w:rPr>
          <w:rFonts w:cs="Arial"/>
          <w:sz w:val="20"/>
          <w:szCs w:val="20"/>
        </w:rPr>
        <w:t xml:space="preserve">„danych osobowych” </w:t>
      </w:r>
      <w:r w:rsidRPr="005D68FF">
        <w:rPr>
          <w:sz w:val="20"/>
          <w:szCs w:val="20"/>
        </w:rPr>
        <w:t xml:space="preserve">– </w:t>
      </w:r>
      <w:r w:rsidR="00333607" w:rsidRPr="003D7EF0">
        <w:rPr>
          <w:rFonts w:cs="Calibri"/>
          <w:sz w:val="20"/>
          <w:szCs w:val="20"/>
        </w:rPr>
        <w:t>należy przez to rozumieć dane osobowe, w rozumieniu art. 4 pkt. 1 RODO</w:t>
      </w:r>
      <w:r w:rsidR="00333607" w:rsidRPr="003D7EF0" w:rsidDel="002A2A4F">
        <w:rPr>
          <w:rFonts w:cs="Calibri"/>
          <w:sz w:val="20"/>
          <w:szCs w:val="20"/>
        </w:rPr>
        <w:t xml:space="preserve"> </w:t>
      </w:r>
      <w:r w:rsidR="00333607" w:rsidRPr="003D7EF0">
        <w:rPr>
          <w:rFonts w:cs="Calibri"/>
          <w:sz w:val="20"/>
          <w:szCs w:val="20"/>
        </w:rPr>
        <w:t>tj. informacje o zidentyfikowanej lub możliwej do zidentyfikowania osobie fizycznej („osobie, której dane dotyczą”); możliwa do zidentyfikowania osoba fizyczna to osoba, którą można bezpośrednio lub pośrednio zidentyfikować, w szczególności na podstawie identyfikatora takiego jak imię i nazwisko, numer identyfikacyjny, dane o lokalizacji, identyfikator internetowy lub jeden bądź kilka szczególnych czynników określających fizyczną, fizjologiczną, genetyczną, psychiczną, ekonomiczną, kulturową lub społeczną tożsamość osoby fizycznej, przetwarzane w ramach wykonywania zadań wynikających z Umowy</w:t>
      </w:r>
      <w:proofErr w:type="gramStart"/>
      <w:r w:rsidR="00333607" w:rsidRPr="003D7EF0">
        <w:rPr>
          <w:rFonts w:cs="Calibri"/>
          <w:sz w:val="20"/>
          <w:szCs w:val="20"/>
        </w:rPr>
        <w:t>;</w:t>
      </w:r>
      <w:r w:rsidRPr="008B79E7">
        <w:rPr>
          <w:rFonts w:cs="Arial"/>
          <w:sz w:val="20"/>
          <w:szCs w:val="20"/>
        </w:rPr>
        <w:t>;</w:t>
      </w:r>
      <w:proofErr w:type="gramEnd"/>
      <w:r w:rsidRPr="005D68FF">
        <w:rPr>
          <w:rFonts w:cs="Arial"/>
          <w:sz w:val="20"/>
          <w:szCs w:val="20"/>
        </w:rPr>
        <w:t xml:space="preserve"> </w:t>
      </w:r>
    </w:p>
    <w:p w14:paraId="7B1FBE77" w14:textId="77777777" w:rsidR="00297DC7" w:rsidRPr="005D68FF" w:rsidRDefault="00297DC7" w:rsidP="00297DC7">
      <w:pPr>
        <w:widowControl w:val="0"/>
        <w:numPr>
          <w:ilvl w:val="0"/>
          <w:numId w:val="4"/>
        </w:numPr>
        <w:spacing w:after="0" w:line="240" w:lineRule="auto"/>
        <w:jc w:val="both"/>
        <w:rPr>
          <w:rFonts w:cs="Arial"/>
          <w:sz w:val="20"/>
          <w:szCs w:val="20"/>
        </w:rPr>
      </w:pPr>
      <w:r>
        <w:rPr>
          <w:rFonts w:cs="Arial"/>
          <w:sz w:val="20"/>
          <w:szCs w:val="20"/>
        </w:rPr>
        <w:t xml:space="preserve">„dniach roboczych” – przez dni robocze </w:t>
      </w:r>
      <w:r w:rsidR="004D56DF">
        <w:rPr>
          <w:rFonts w:cs="Arial"/>
          <w:sz w:val="20"/>
          <w:szCs w:val="20"/>
        </w:rPr>
        <w:t xml:space="preserve">należy </w:t>
      </w:r>
      <w:r>
        <w:rPr>
          <w:rFonts w:cs="Arial"/>
          <w:sz w:val="20"/>
          <w:szCs w:val="20"/>
        </w:rPr>
        <w:t>rozumie</w:t>
      </w:r>
      <w:r w:rsidR="004D56DF">
        <w:rPr>
          <w:rFonts w:cs="Arial"/>
          <w:sz w:val="20"/>
          <w:szCs w:val="20"/>
        </w:rPr>
        <w:t>ć</w:t>
      </w:r>
      <w:r>
        <w:rPr>
          <w:rFonts w:cs="Arial"/>
          <w:sz w:val="20"/>
          <w:szCs w:val="20"/>
        </w:rPr>
        <w:t xml:space="preserve"> się wszystkie dni od poniedziałku do piątku, za wyjątkiem dni ustawowo wolnych od pracy;</w:t>
      </w:r>
    </w:p>
    <w:p w14:paraId="0BDADD3C" w14:textId="77777777" w:rsidR="00652BAA" w:rsidRPr="005D68FF" w:rsidRDefault="00FA45F1" w:rsidP="00652BAA">
      <w:pPr>
        <w:widowControl w:val="0"/>
        <w:numPr>
          <w:ilvl w:val="0"/>
          <w:numId w:val="4"/>
        </w:numPr>
        <w:tabs>
          <w:tab w:val="num" w:pos="360"/>
        </w:tabs>
        <w:spacing w:after="0" w:line="240" w:lineRule="auto"/>
        <w:jc w:val="both"/>
        <w:rPr>
          <w:rFonts w:cs="Arial"/>
          <w:sz w:val="20"/>
          <w:szCs w:val="20"/>
        </w:rPr>
      </w:pPr>
      <w:r w:rsidRPr="005D68FF" w:rsidDel="00FA45F1">
        <w:rPr>
          <w:rFonts w:cs="Arial"/>
          <w:sz w:val="20"/>
          <w:szCs w:val="20"/>
        </w:rPr>
        <w:t xml:space="preserve"> </w:t>
      </w:r>
      <w:r w:rsidR="00652BAA" w:rsidRPr="005D68FF">
        <w:rPr>
          <w:rFonts w:cs="Arial"/>
          <w:sz w:val="20"/>
          <w:szCs w:val="20"/>
        </w:rPr>
        <w:t>„Funduszu” – należy przez to rozumieć Europejski Fundusz Rozwoju Regionalnego;</w:t>
      </w:r>
    </w:p>
    <w:p w14:paraId="6665FFF7" w14:textId="77777777" w:rsidR="00652BAA" w:rsidRPr="005D68FF" w:rsidRDefault="00652BAA" w:rsidP="00652BAA">
      <w:pPr>
        <w:widowControl w:val="0"/>
        <w:numPr>
          <w:ilvl w:val="0"/>
          <w:numId w:val="4"/>
        </w:numPr>
        <w:spacing w:after="0" w:line="240" w:lineRule="auto"/>
        <w:jc w:val="both"/>
        <w:rPr>
          <w:rFonts w:cs="Arial"/>
          <w:sz w:val="20"/>
          <w:szCs w:val="20"/>
        </w:rPr>
      </w:pPr>
      <w:r w:rsidRPr="005D68FF">
        <w:rPr>
          <w:rFonts w:cs="Arial"/>
          <w:sz w:val="20"/>
          <w:szCs w:val="20"/>
        </w:rPr>
        <w:t>„Instytucji Zarządzającej PO PC” – należy przez to rozumieć ministra właściwego do spraw rozwoju regionalnego;</w:t>
      </w:r>
    </w:p>
    <w:p w14:paraId="72199745" w14:textId="77777777" w:rsidR="00652BAA" w:rsidRPr="005D68FF" w:rsidRDefault="00652BAA" w:rsidP="00652BAA">
      <w:pPr>
        <w:widowControl w:val="0"/>
        <w:numPr>
          <w:ilvl w:val="0"/>
          <w:numId w:val="4"/>
        </w:numPr>
        <w:tabs>
          <w:tab w:val="num" w:pos="360"/>
        </w:tabs>
        <w:spacing w:after="0" w:line="240" w:lineRule="auto"/>
        <w:jc w:val="both"/>
        <w:rPr>
          <w:rFonts w:cs="Arial"/>
          <w:sz w:val="20"/>
          <w:szCs w:val="20"/>
        </w:rPr>
      </w:pPr>
      <w:r w:rsidRPr="005D68FF">
        <w:rPr>
          <w:rFonts w:cs="Arial"/>
          <w:sz w:val="20"/>
          <w:szCs w:val="20"/>
        </w:rPr>
        <w:t>„kamieniach milowych” – należy przez to rozumieć zdarzenia podsumowujące poszczególne fazy realizacji zadań</w:t>
      </w:r>
      <w:r w:rsidR="00720DF0" w:rsidRPr="005D68FF">
        <w:rPr>
          <w:rFonts w:cs="Arial"/>
          <w:sz w:val="20"/>
          <w:szCs w:val="20"/>
        </w:rPr>
        <w:t xml:space="preserve"> </w:t>
      </w:r>
      <w:r w:rsidRPr="005D68FF">
        <w:rPr>
          <w:rFonts w:cs="Arial"/>
          <w:sz w:val="20"/>
          <w:szCs w:val="20"/>
        </w:rPr>
        <w:t>w</w:t>
      </w:r>
      <w:r w:rsidR="00720DF0" w:rsidRPr="005D68FF">
        <w:rPr>
          <w:rFonts w:cs="Arial"/>
          <w:sz w:val="20"/>
          <w:szCs w:val="20"/>
        </w:rPr>
        <w:t> </w:t>
      </w:r>
      <w:r w:rsidRPr="005D68FF">
        <w:rPr>
          <w:rFonts w:cs="Arial"/>
          <w:sz w:val="20"/>
          <w:szCs w:val="20"/>
        </w:rPr>
        <w:t>ramach Projektu, wyszczególnione we wniosku o dofinansowanie oraz harmonogramie, o którym mowa w § 2 ust</w:t>
      </w:r>
      <w:r w:rsidRPr="00D54104">
        <w:rPr>
          <w:rFonts w:cs="Arial"/>
          <w:sz w:val="20"/>
          <w:szCs w:val="20"/>
        </w:rPr>
        <w:t>. 1</w:t>
      </w:r>
      <w:r w:rsidR="009D4F74" w:rsidRPr="00D54104">
        <w:rPr>
          <w:rFonts w:cs="Arial"/>
          <w:sz w:val="20"/>
          <w:szCs w:val="20"/>
        </w:rPr>
        <w:t>1</w:t>
      </w:r>
      <w:r w:rsidRPr="005D68FF">
        <w:rPr>
          <w:rFonts w:cs="Arial"/>
          <w:sz w:val="20"/>
          <w:szCs w:val="20"/>
        </w:rPr>
        <w:t xml:space="preserve">, których wyznaczenie służy do monitorowania prawidłowej realizacji </w:t>
      </w:r>
      <w:r w:rsidR="001F32EB" w:rsidRPr="005D68FF">
        <w:rPr>
          <w:rFonts w:cs="Arial"/>
          <w:sz w:val="20"/>
          <w:szCs w:val="20"/>
        </w:rPr>
        <w:t>P</w:t>
      </w:r>
      <w:r w:rsidRPr="005D68FF">
        <w:rPr>
          <w:rFonts w:cs="Arial"/>
          <w:sz w:val="20"/>
          <w:szCs w:val="20"/>
        </w:rPr>
        <w:t>rojektu;</w:t>
      </w:r>
    </w:p>
    <w:p w14:paraId="5ACD2B86" w14:textId="77777777" w:rsidR="00652BAA" w:rsidRPr="005D68FF" w:rsidRDefault="00652BAA" w:rsidP="00652BAA">
      <w:pPr>
        <w:widowControl w:val="0"/>
        <w:numPr>
          <w:ilvl w:val="0"/>
          <w:numId w:val="4"/>
        </w:numPr>
        <w:tabs>
          <w:tab w:val="num" w:pos="360"/>
        </w:tabs>
        <w:spacing w:after="0" w:line="240" w:lineRule="auto"/>
        <w:jc w:val="both"/>
        <w:rPr>
          <w:rFonts w:cs="Arial"/>
          <w:sz w:val="20"/>
          <w:szCs w:val="20"/>
        </w:rPr>
      </w:pPr>
      <w:r w:rsidRPr="005D68FF">
        <w:rPr>
          <w:rFonts w:cs="Arial"/>
          <w:sz w:val="20"/>
          <w:szCs w:val="20"/>
        </w:rPr>
        <w:t>„konflikcie interesów” – zgodnie z art. 57 ust. 2 Rozporządzenia Parlamentu Eu</w:t>
      </w:r>
      <w:r w:rsidR="00A15A22" w:rsidRPr="005D68FF">
        <w:rPr>
          <w:rFonts w:cs="Arial"/>
          <w:sz w:val="20"/>
          <w:szCs w:val="20"/>
        </w:rPr>
        <w:t xml:space="preserve">ropejskiego i Rady NR 966/2012 </w:t>
      </w:r>
      <w:r w:rsidRPr="005D68FF">
        <w:rPr>
          <w:rFonts w:cs="Arial"/>
          <w:sz w:val="20"/>
          <w:szCs w:val="20"/>
        </w:rPr>
        <w:t>z dnia 25</w:t>
      </w:r>
      <w:r w:rsidR="00720DF0" w:rsidRPr="005D68FF">
        <w:rPr>
          <w:rFonts w:cs="Arial"/>
          <w:sz w:val="20"/>
          <w:szCs w:val="20"/>
        </w:rPr>
        <w:t> </w:t>
      </w:r>
      <w:r w:rsidRPr="005D68FF">
        <w:rPr>
          <w:rFonts w:cs="Arial"/>
          <w:sz w:val="20"/>
          <w:szCs w:val="20"/>
        </w:rPr>
        <w:t xml:space="preserve">października 2012 r. w sprawie zasad finansowych mających zastosowanie do budżetu ogólnego Unii oraz uchylającego rozporządzenie Rady (WE, </w:t>
      </w:r>
      <w:proofErr w:type="spellStart"/>
      <w:r w:rsidRPr="005D68FF">
        <w:rPr>
          <w:rFonts w:cs="Arial"/>
          <w:sz w:val="20"/>
          <w:szCs w:val="20"/>
        </w:rPr>
        <w:t>Euratom</w:t>
      </w:r>
      <w:proofErr w:type="spellEnd"/>
      <w:r w:rsidRPr="005D68FF">
        <w:rPr>
          <w:rFonts w:cs="Arial"/>
          <w:sz w:val="20"/>
          <w:szCs w:val="20"/>
        </w:rPr>
        <w:t>) nr 1605/2002</w:t>
      </w:r>
      <w:r w:rsidR="009D4F74" w:rsidRPr="005D68FF">
        <w:rPr>
          <w:rFonts w:cs="Arial"/>
          <w:sz w:val="20"/>
          <w:szCs w:val="20"/>
        </w:rPr>
        <w:t xml:space="preserve"> </w:t>
      </w:r>
      <w:r w:rsidR="00D03796" w:rsidRPr="005D68FF">
        <w:rPr>
          <w:rFonts w:cs="Arial"/>
          <w:sz w:val="20"/>
          <w:szCs w:val="20"/>
        </w:rPr>
        <w:t>(Dz. U</w:t>
      </w:r>
      <w:r w:rsidR="00C85B19" w:rsidRPr="005D68FF">
        <w:rPr>
          <w:rFonts w:cs="Arial"/>
          <w:sz w:val="20"/>
          <w:szCs w:val="20"/>
        </w:rPr>
        <w:t>rz</w:t>
      </w:r>
      <w:r w:rsidR="00D03796" w:rsidRPr="005D68FF">
        <w:rPr>
          <w:rFonts w:cs="Arial"/>
          <w:sz w:val="20"/>
          <w:szCs w:val="20"/>
        </w:rPr>
        <w:t xml:space="preserve">. UE. L 298 z 26.10.2012 </w:t>
      </w:r>
      <w:proofErr w:type="gramStart"/>
      <w:r w:rsidR="00D03796" w:rsidRPr="005D68FF">
        <w:rPr>
          <w:rFonts w:cs="Arial"/>
          <w:sz w:val="20"/>
          <w:szCs w:val="20"/>
        </w:rPr>
        <w:t>r</w:t>
      </w:r>
      <w:proofErr w:type="gramEnd"/>
      <w:r w:rsidR="00D03796" w:rsidRPr="005D68FF">
        <w:rPr>
          <w:rFonts w:cs="Arial"/>
          <w:sz w:val="20"/>
          <w:szCs w:val="20"/>
        </w:rPr>
        <w:t xml:space="preserve">., </w:t>
      </w:r>
      <w:r w:rsidR="00A524B1" w:rsidRPr="005D68FF">
        <w:rPr>
          <w:rFonts w:cs="Arial"/>
          <w:sz w:val="20"/>
          <w:szCs w:val="20"/>
        </w:rPr>
        <w:t xml:space="preserve">str. 1-96, </w:t>
      </w:r>
      <w:r w:rsidR="00D03796" w:rsidRPr="005D68FF">
        <w:rPr>
          <w:rFonts w:cs="Arial"/>
          <w:sz w:val="20"/>
          <w:szCs w:val="20"/>
        </w:rPr>
        <w:t>z </w:t>
      </w:r>
      <w:proofErr w:type="spellStart"/>
      <w:r w:rsidR="00D03796" w:rsidRPr="005D68FF">
        <w:rPr>
          <w:rFonts w:cs="Arial"/>
          <w:sz w:val="20"/>
          <w:szCs w:val="20"/>
        </w:rPr>
        <w:t>późn</w:t>
      </w:r>
      <w:proofErr w:type="spellEnd"/>
      <w:r w:rsidR="00D03796" w:rsidRPr="005D68FF">
        <w:rPr>
          <w:rFonts w:cs="Arial"/>
          <w:sz w:val="20"/>
          <w:szCs w:val="20"/>
        </w:rPr>
        <w:t xml:space="preserve">. </w:t>
      </w:r>
      <w:proofErr w:type="gramStart"/>
      <w:r w:rsidR="00D03796" w:rsidRPr="005D68FF">
        <w:rPr>
          <w:rFonts w:cs="Arial"/>
          <w:sz w:val="20"/>
          <w:szCs w:val="20"/>
        </w:rPr>
        <w:t>zm</w:t>
      </w:r>
      <w:proofErr w:type="gramEnd"/>
      <w:r w:rsidR="00D03796" w:rsidRPr="005D68FF">
        <w:rPr>
          <w:rFonts w:cs="Arial"/>
          <w:sz w:val="20"/>
          <w:szCs w:val="20"/>
        </w:rPr>
        <w:t>.)</w:t>
      </w:r>
      <w:r w:rsidRPr="005D68FF">
        <w:rPr>
          <w:rFonts w:cs="Arial"/>
          <w:sz w:val="20"/>
          <w:szCs w:val="20"/>
        </w:rPr>
        <w:t>, należy</w:t>
      </w:r>
      <w:r w:rsidR="00D03796" w:rsidRPr="005D68FF">
        <w:rPr>
          <w:rFonts w:cs="Arial"/>
          <w:sz w:val="20"/>
          <w:szCs w:val="20"/>
        </w:rPr>
        <w:t xml:space="preserve"> </w:t>
      </w:r>
      <w:r w:rsidRPr="005D68FF">
        <w:rPr>
          <w:rFonts w:cs="Arial"/>
          <w:sz w:val="20"/>
          <w:szCs w:val="20"/>
        </w:rPr>
        <w:t>przez to rozumieć sytuację, gdy bezstronne</w:t>
      </w:r>
      <w:r w:rsidR="00D03796" w:rsidRPr="005D68FF">
        <w:rPr>
          <w:rFonts w:cs="Arial"/>
          <w:sz w:val="20"/>
          <w:szCs w:val="20"/>
        </w:rPr>
        <w:t xml:space="preserve"> </w:t>
      </w:r>
      <w:r w:rsidRPr="005D68FF">
        <w:rPr>
          <w:rFonts w:cs="Arial"/>
          <w:sz w:val="20"/>
          <w:szCs w:val="20"/>
        </w:rPr>
        <w:t>i obiektywne pełnienie funkcji podmiotu upoważnionego do działań finansowych lub innej osoby, tj. podmiotu upoważnionego do działań finansowych oraz wszystkich innych osób</w:t>
      </w:r>
      <w:r w:rsidR="00720DF0" w:rsidRPr="005D68FF">
        <w:rPr>
          <w:rFonts w:cs="Arial"/>
          <w:sz w:val="20"/>
          <w:szCs w:val="20"/>
        </w:rPr>
        <w:t> </w:t>
      </w:r>
      <w:r w:rsidRPr="005D68FF">
        <w:rPr>
          <w:rFonts w:cs="Arial"/>
          <w:sz w:val="20"/>
          <w:szCs w:val="20"/>
        </w:rPr>
        <w:t>uczestniczących w wykonywaniu budżetu oraz zarządzaniu budżetem, w tym w działaniach przygotowawczych, a</w:t>
      </w:r>
      <w:r w:rsidR="00720DF0" w:rsidRPr="005D68FF">
        <w:rPr>
          <w:rFonts w:cs="Arial"/>
          <w:sz w:val="20"/>
          <w:szCs w:val="20"/>
        </w:rPr>
        <w:t> </w:t>
      </w:r>
      <w:r w:rsidRPr="005D68FF">
        <w:rPr>
          <w:rFonts w:cs="Arial"/>
          <w:sz w:val="20"/>
          <w:szCs w:val="20"/>
        </w:rPr>
        <w:t>także w audycie lub kontroli budżetu, jest zagrożone</w:t>
      </w:r>
      <w:r w:rsidR="00D03796" w:rsidRPr="005D68FF">
        <w:rPr>
          <w:rFonts w:cs="Arial"/>
          <w:sz w:val="20"/>
          <w:szCs w:val="20"/>
        </w:rPr>
        <w:t xml:space="preserve"> </w:t>
      </w:r>
      <w:r w:rsidRPr="005D68FF">
        <w:rPr>
          <w:rFonts w:cs="Arial"/>
          <w:sz w:val="20"/>
          <w:szCs w:val="20"/>
        </w:rPr>
        <w:t>z uwagi na względy rodzinne, emocjonalne, sympatie polityczne lub przynależność państwową, interes gospodarczy lub jakiekolwiek inne interesy wspólne z odbiorcą;</w:t>
      </w:r>
    </w:p>
    <w:p w14:paraId="0C0B9E75" w14:textId="77777777" w:rsidR="00652BAA" w:rsidRPr="005D68FF" w:rsidRDefault="00652BAA" w:rsidP="00652BAA">
      <w:pPr>
        <w:widowControl w:val="0"/>
        <w:numPr>
          <w:ilvl w:val="0"/>
          <w:numId w:val="4"/>
        </w:numPr>
        <w:spacing w:after="0" w:line="240" w:lineRule="auto"/>
        <w:jc w:val="both"/>
        <w:rPr>
          <w:rFonts w:cs="Arial"/>
          <w:sz w:val="20"/>
          <w:szCs w:val="20"/>
        </w:rPr>
      </w:pPr>
      <w:r w:rsidRPr="005D68FF">
        <w:rPr>
          <w:w w:val="105"/>
          <w:sz w:val="20"/>
          <w:szCs w:val="20"/>
        </w:rPr>
        <w:t>„LSI” – należy przez to rozumieć lokalny system informatyczny umożliwiający wymianę danych z aplikacją główną centralnego systemu teleinformatycznego SL2014 i zapewniający</w:t>
      </w:r>
      <w:r w:rsidRPr="005D68FF">
        <w:rPr>
          <w:sz w:val="20"/>
          <w:szCs w:val="20"/>
        </w:rPr>
        <w:t xml:space="preserve"> obsługę procesów związanych z wnioskowaniem o</w:t>
      </w:r>
      <w:r w:rsidR="00720DF0" w:rsidRPr="005D68FF">
        <w:rPr>
          <w:sz w:val="20"/>
          <w:szCs w:val="20"/>
        </w:rPr>
        <w:t> </w:t>
      </w:r>
      <w:r w:rsidRPr="005D68FF">
        <w:rPr>
          <w:sz w:val="20"/>
          <w:szCs w:val="20"/>
        </w:rPr>
        <w:t>dofinansowanie oraz pełniący funkcje monitoringowe o charakterze uzupełniającym dla systemu centralnego SL2014;</w:t>
      </w:r>
    </w:p>
    <w:p w14:paraId="34CA9BC3" w14:textId="77777777" w:rsidR="00652BAA" w:rsidRPr="005D68FF" w:rsidRDefault="00652BAA" w:rsidP="00652BAA">
      <w:pPr>
        <w:widowControl w:val="0"/>
        <w:numPr>
          <w:ilvl w:val="0"/>
          <w:numId w:val="4"/>
        </w:numPr>
        <w:tabs>
          <w:tab w:val="num" w:pos="360"/>
        </w:tabs>
        <w:spacing w:after="0" w:line="240" w:lineRule="auto"/>
        <w:jc w:val="both"/>
        <w:rPr>
          <w:sz w:val="20"/>
          <w:szCs w:val="20"/>
        </w:rPr>
      </w:pPr>
      <w:r w:rsidRPr="005D68FF">
        <w:rPr>
          <w:rFonts w:cs="Arial"/>
          <w:sz w:val="20"/>
          <w:szCs w:val="20"/>
        </w:rPr>
        <w:t>„nadużyciu finansowym” –należy przez to rozumieć każde celowe działanie lub zaniechanie dotyczące wykorzystania lub</w:t>
      </w:r>
      <w:r w:rsidR="00720DF0" w:rsidRPr="005D68FF">
        <w:rPr>
          <w:rFonts w:cs="Arial"/>
          <w:sz w:val="20"/>
          <w:szCs w:val="20"/>
        </w:rPr>
        <w:t> </w:t>
      </w:r>
      <w:r w:rsidRPr="005D68FF">
        <w:rPr>
          <w:rFonts w:cs="Arial"/>
          <w:sz w:val="20"/>
          <w:szCs w:val="20"/>
        </w:rPr>
        <w:t>przedstawienia nieprawdziwych, niepoprawnych lub niepełnych oświadczeń lub dokumentów, które ma na celu sprzeniewierzenie lub bezprawne zatrzymanie środków z budżetu ogólnego Wspólnot lub budżetów zarządzanych przez Wspólnoty lub w ich imieniu, nieujawnienia informacji z</w:t>
      </w:r>
      <w:r w:rsidRPr="005D68FF">
        <w:rPr>
          <w:sz w:val="20"/>
          <w:szCs w:val="20"/>
        </w:rPr>
        <w:t xml:space="preserve"> naruszeniem szczególnego obowiązku, w tym samym celu, niewłaściwego wykorzystania takich środków do celów innych niż te, na które zostały pierwotnie przyznane;</w:t>
      </w:r>
    </w:p>
    <w:p w14:paraId="5BC65697" w14:textId="77777777" w:rsidR="00652BAA" w:rsidRPr="005D68FF" w:rsidRDefault="00652BAA" w:rsidP="00652BAA">
      <w:pPr>
        <w:widowControl w:val="0"/>
        <w:numPr>
          <w:ilvl w:val="0"/>
          <w:numId w:val="4"/>
        </w:numPr>
        <w:tabs>
          <w:tab w:val="num" w:pos="360"/>
        </w:tabs>
        <w:spacing w:after="0" w:line="240" w:lineRule="auto"/>
        <w:jc w:val="both"/>
        <w:rPr>
          <w:rFonts w:cs="Arial"/>
          <w:sz w:val="20"/>
          <w:szCs w:val="20"/>
        </w:rPr>
      </w:pPr>
      <w:r w:rsidRPr="005D68FF">
        <w:rPr>
          <w:rFonts w:cs="Arial"/>
          <w:sz w:val="20"/>
          <w:szCs w:val="20"/>
        </w:rPr>
        <w:t>„nieprawidłowości” – należy przez to</w:t>
      </w:r>
      <w:r w:rsidR="008F2DA0" w:rsidRPr="005D68FF">
        <w:rPr>
          <w:rFonts w:cs="Arial"/>
          <w:sz w:val="20"/>
          <w:szCs w:val="20"/>
        </w:rPr>
        <w:t xml:space="preserve"> rozumieć</w:t>
      </w:r>
      <w:r w:rsidR="00D03796" w:rsidRPr="005D68FF">
        <w:rPr>
          <w:rFonts w:cs="Arial"/>
          <w:sz w:val="20"/>
          <w:szCs w:val="20"/>
        </w:rPr>
        <w:t xml:space="preserve"> nieprawidłowość</w:t>
      </w:r>
      <w:r w:rsidR="008F2DA0" w:rsidRPr="005D68FF">
        <w:rPr>
          <w:rFonts w:cs="Arial"/>
          <w:sz w:val="20"/>
          <w:szCs w:val="20"/>
        </w:rPr>
        <w:t>,</w:t>
      </w:r>
      <w:r w:rsidR="00D03796" w:rsidRPr="005D68FF">
        <w:rPr>
          <w:rFonts w:cs="Arial"/>
          <w:sz w:val="20"/>
          <w:szCs w:val="20"/>
        </w:rPr>
        <w:t xml:space="preserve"> </w:t>
      </w:r>
      <w:r w:rsidR="008F2DA0" w:rsidRPr="005D68FF">
        <w:rPr>
          <w:rFonts w:cs="Arial"/>
          <w:sz w:val="20"/>
          <w:szCs w:val="20"/>
        </w:rPr>
        <w:t xml:space="preserve">o której mowa w art. 2 pkt 36 rozporządzenia ogólnego, tj. </w:t>
      </w:r>
      <w:r w:rsidRPr="005D68FF">
        <w:rPr>
          <w:rFonts w:cs="Arial"/>
          <w:sz w:val="20"/>
          <w:szCs w:val="20"/>
        </w:rPr>
        <w:t xml:space="preserve">każde naruszenie prawa unijnego lub prawa krajowego dotyczącego stosowania prawa unijnego, wynikające z działania lub zaniechania podmiotu gospodarczego zaangażowanego we wdrażanie Europejskiego Funduszu Rozwoju Regionalnego, </w:t>
      </w:r>
      <w:r w:rsidRPr="005D68FF">
        <w:rPr>
          <w:rFonts w:cs="Arial"/>
          <w:sz w:val="20"/>
          <w:szCs w:val="20"/>
        </w:rPr>
        <w:lastRenderedPageBreak/>
        <w:t>Europejskiego Funduszu Społecznego, Funduszu Spójności, Europejskiego Funduszu Rolnego na rzecz Rozwoju Obszarów Wiejskich oraz Europejskiego Funduszu Morskiego</w:t>
      </w:r>
      <w:r w:rsidR="00720DF0" w:rsidRPr="005D68FF">
        <w:rPr>
          <w:rFonts w:cs="Arial"/>
          <w:sz w:val="20"/>
          <w:szCs w:val="20"/>
        </w:rPr>
        <w:t xml:space="preserve"> </w:t>
      </w:r>
      <w:r w:rsidRPr="005D68FF">
        <w:rPr>
          <w:rFonts w:cs="Arial"/>
          <w:sz w:val="20"/>
          <w:szCs w:val="20"/>
        </w:rPr>
        <w:t>i Rybackiego, które ma lub może mieć szkodliwy wpływ na budżet Unii poprzez obciążenie budżetu Unii nieuzasadnionym wydatkiem;</w:t>
      </w:r>
    </w:p>
    <w:p w14:paraId="62F4B505" w14:textId="77777777" w:rsidR="00652BAA" w:rsidRPr="005D68FF" w:rsidRDefault="00652BAA" w:rsidP="00652BAA">
      <w:pPr>
        <w:widowControl w:val="0"/>
        <w:numPr>
          <w:ilvl w:val="0"/>
          <w:numId w:val="4"/>
        </w:numPr>
        <w:spacing w:after="0" w:line="240" w:lineRule="auto"/>
        <w:jc w:val="both"/>
        <w:rPr>
          <w:rFonts w:cs="Arial"/>
          <w:sz w:val="20"/>
          <w:szCs w:val="20"/>
        </w:rPr>
      </w:pPr>
      <w:r w:rsidRPr="005D68FF">
        <w:rPr>
          <w:rFonts w:cs="Arial"/>
          <w:sz w:val="20"/>
          <w:szCs w:val="20"/>
        </w:rPr>
        <w:t>„okresie kwalifikowalności wydatków” – należy przez to rozumieć okres, w którym mogą być ponoszone wydatki kwalifikowane w ramach Projektu;</w:t>
      </w:r>
    </w:p>
    <w:p w14:paraId="60D17CAC" w14:textId="77777777" w:rsidR="00652BAA" w:rsidRDefault="00652BAA" w:rsidP="00652BAA">
      <w:pPr>
        <w:widowControl w:val="0"/>
        <w:numPr>
          <w:ilvl w:val="0"/>
          <w:numId w:val="4"/>
        </w:numPr>
        <w:tabs>
          <w:tab w:val="num" w:pos="360"/>
        </w:tabs>
        <w:spacing w:after="0" w:line="240" w:lineRule="auto"/>
        <w:ind w:left="357" w:hanging="357"/>
        <w:jc w:val="both"/>
        <w:rPr>
          <w:sz w:val="20"/>
          <w:szCs w:val="20"/>
        </w:rPr>
      </w:pPr>
      <w:r w:rsidRPr="005D68FF">
        <w:rPr>
          <w:i/>
          <w:sz w:val="20"/>
          <w:szCs w:val="20"/>
        </w:rPr>
        <w:t xml:space="preserve">„Partnerze” – należy przez to rozumieć podmiot </w:t>
      </w:r>
      <w:r w:rsidR="0086341B" w:rsidRPr="005D68FF">
        <w:rPr>
          <w:i/>
          <w:sz w:val="20"/>
          <w:szCs w:val="20"/>
        </w:rPr>
        <w:t xml:space="preserve">w rozumieniu art. 33 Ustawy, który jest wymieniony </w:t>
      </w:r>
      <w:r w:rsidRPr="005D68FF">
        <w:rPr>
          <w:i/>
          <w:sz w:val="20"/>
          <w:szCs w:val="20"/>
        </w:rPr>
        <w:t>we wniosku</w:t>
      </w:r>
      <w:r w:rsidR="00720DF0" w:rsidRPr="005D68FF">
        <w:rPr>
          <w:i/>
          <w:sz w:val="20"/>
          <w:szCs w:val="20"/>
        </w:rPr>
        <w:t xml:space="preserve"> </w:t>
      </w:r>
      <w:r w:rsidRPr="005D68FF">
        <w:rPr>
          <w:i/>
          <w:sz w:val="20"/>
          <w:szCs w:val="20"/>
        </w:rPr>
        <w:t>o</w:t>
      </w:r>
      <w:r w:rsidR="00720DF0" w:rsidRPr="005D68FF">
        <w:rPr>
          <w:i/>
          <w:sz w:val="20"/>
          <w:szCs w:val="20"/>
        </w:rPr>
        <w:t> </w:t>
      </w:r>
      <w:r w:rsidRPr="005D68FF">
        <w:rPr>
          <w:i/>
          <w:sz w:val="20"/>
          <w:szCs w:val="20"/>
        </w:rPr>
        <w:t>dofinansowanie</w:t>
      </w:r>
      <w:r w:rsidR="0086341B" w:rsidRPr="005D68FF">
        <w:rPr>
          <w:i/>
          <w:sz w:val="20"/>
          <w:szCs w:val="20"/>
        </w:rPr>
        <w:t xml:space="preserve"> projektu</w:t>
      </w:r>
      <w:r w:rsidRPr="005D68FF">
        <w:rPr>
          <w:i/>
          <w:sz w:val="20"/>
          <w:szCs w:val="20"/>
        </w:rPr>
        <w:t xml:space="preserve">, </w:t>
      </w:r>
      <w:r w:rsidR="0086341B" w:rsidRPr="005D68FF">
        <w:rPr>
          <w:i/>
          <w:sz w:val="20"/>
          <w:szCs w:val="20"/>
        </w:rPr>
        <w:t>realizujący wspólnie z beneficjentem (i ewentualnie innymi partnerami) projekt na warunkach określonych w umowie o dofinansowanie albo umowie o partnerstwie i wnoszący do projektu zasoby ludzkie, organizacyjne, techniczne lub finansowe</w:t>
      </w:r>
      <w:r w:rsidRPr="005D68FF">
        <w:rPr>
          <w:rStyle w:val="Odwoanieprzypisudolnego"/>
          <w:sz w:val="20"/>
          <w:szCs w:val="20"/>
        </w:rPr>
        <w:footnoteReference w:id="10"/>
      </w:r>
      <w:r w:rsidRPr="005D68FF">
        <w:rPr>
          <w:sz w:val="20"/>
          <w:szCs w:val="20"/>
        </w:rPr>
        <w:t>;</w:t>
      </w:r>
    </w:p>
    <w:p w14:paraId="5FA8B5FD" w14:textId="77777777" w:rsidR="00652BAA" w:rsidRPr="005D68FF" w:rsidRDefault="008C53A7" w:rsidP="00652BAA">
      <w:pPr>
        <w:widowControl w:val="0"/>
        <w:numPr>
          <w:ilvl w:val="0"/>
          <w:numId w:val="4"/>
        </w:numPr>
        <w:tabs>
          <w:tab w:val="num" w:pos="360"/>
        </w:tabs>
        <w:spacing w:after="0" w:line="240" w:lineRule="auto"/>
        <w:ind w:left="357" w:hanging="357"/>
        <w:jc w:val="both"/>
        <w:rPr>
          <w:sz w:val="20"/>
          <w:szCs w:val="20"/>
        </w:rPr>
      </w:pPr>
      <w:r w:rsidRPr="00432F5E" w:rsidDel="008C53A7">
        <w:rPr>
          <w:sz w:val="20"/>
        </w:rPr>
        <w:t xml:space="preserve"> </w:t>
      </w:r>
      <w:r w:rsidR="00652BAA" w:rsidRPr="005D68FF">
        <w:rPr>
          <w:sz w:val="20"/>
          <w:szCs w:val="20"/>
        </w:rPr>
        <w:t xml:space="preserve">„pomocy de </w:t>
      </w:r>
      <w:proofErr w:type="spellStart"/>
      <w:r w:rsidR="00652BAA" w:rsidRPr="005D68FF">
        <w:rPr>
          <w:sz w:val="20"/>
          <w:szCs w:val="20"/>
        </w:rPr>
        <w:t>minimis</w:t>
      </w:r>
      <w:proofErr w:type="spellEnd"/>
      <w:r w:rsidR="00652BAA" w:rsidRPr="005D68FF">
        <w:rPr>
          <w:sz w:val="20"/>
          <w:szCs w:val="20"/>
        </w:rPr>
        <w:t xml:space="preserve">” – należy przez to rozumieć pomoc regulowaną </w:t>
      </w:r>
      <w:r w:rsidR="004D56DF">
        <w:rPr>
          <w:sz w:val="20"/>
          <w:szCs w:val="20"/>
        </w:rPr>
        <w:t xml:space="preserve">rozporządzeniem KE </w:t>
      </w:r>
      <w:r w:rsidR="00652BAA" w:rsidRPr="005D68FF">
        <w:rPr>
          <w:sz w:val="20"/>
          <w:szCs w:val="20"/>
        </w:rPr>
        <w:t>nr 1407/2013;</w:t>
      </w:r>
    </w:p>
    <w:p w14:paraId="665A8D24" w14:textId="361D77FC" w:rsidR="00652BAA" w:rsidRPr="005D68FF" w:rsidRDefault="00652BAA" w:rsidP="00652BAA">
      <w:pPr>
        <w:widowControl w:val="0"/>
        <w:numPr>
          <w:ilvl w:val="0"/>
          <w:numId w:val="4"/>
        </w:numPr>
        <w:spacing w:after="0" w:line="240" w:lineRule="auto"/>
        <w:jc w:val="both"/>
        <w:rPr>
          <w:sz w:val="20"/>
          <w:szCs w:val="20"/>
        </w:rPr>
      </w:pPr>
      <w:r w:rsidRPr="005D68FF">
        <w:rPr>
          <w:sz w:val="20"/>
          <w:szCs w:val="20"/>
        </w:rPr>
        <w:t>„Powierzającym” – należy przez to rozumieć ministra właściwego do spraw rozwoju regionalnego, który jako administrator powierzył Instytucji Pośredniczącej w drodze Porozumienia w sprawie powierzenia przetwarzania danych osobowych w związku z realizacją Programu Operacyjnego Polska Cyfrowa na lata 2014-2020 z</w:t>
      </w:r>
      <w:r w:rsidR="00720DF0" w:rsidRPr="005D68FF">
        <w:rPr>
          <w:sz w:val="20"/>
          <w:szCs w:val="20"/>
        </w:rPr>
        <w:t> </w:t>
      </w:r>
      <w:r w:rsidRPr="005D68FF">
        <w:rPr>
          <w:sz w:val="20"/>
          <w:szCs w:val="20"/>
        </w:rPr>
        <w:t>dnia 12 czerwca 2015 r. przetwarzanie danych osobowych w zbiorach „Program Operacyjny Polska Cyfrowa na lata 2014 – 2020” oraz „Centralny system teleinformatyczny wspierający realizację programów operacyjnych</w:t>
      </w:r>
      <w:r w:rsidRPr="00A360C8">
        <w:rPr>
          <w:sz w:val="20"/>
          <w:szCs w:val="20"/>
        </w:rPr>
        <w:t>”</w:t>
      </w:r>
      <w:r w:rsidR="00DF7BB8" w:rsidRPr="00A360C8">
        <w:rPr>
          <w:sz w:val="20"/>
          <w:szCs w:val="20"/>
        </w:rPr>
        <w:t xml:space="preserve"> - </w:t>
      </w:r>
      <w:r w:rsidR="00DF7BB8" w:rsidRPr="003D7EF0">
        <w:rPr>
          <w:rFonts w:cs="Calibri"/>
          <w:sz w:val="20"/>
          <w:szCs w:val="20"/>
        </w:rPr>
        <w:t>w zakresie niezbędnym do realizacji zadań związanych z obszarem zbioru Program Operacyjny Polska Cyfrowa na lata 2014-2020</w:t>
      </w:r>
    </w:p>
    <w:p w14:paraId="3AE57CF0" w14:textId="660E1824" w:rsidR="001E43A4" w:rsidRPr="005D68FF" w:rsidRDefault="001E43A4" w:rsidP="001E43A4">
      <w:pPr>
        <w:widowControl w:val="0"/>
        <w:numPr>
          <w:ilvl w:val="0"/>
          <w:numId w:val="4"/>
        </w:numPr>
        <w:spacing w:after="0" w:line="240" w:lineRule="auto"/>
        <w:jc w:val="both"/>
        <w:rPr>
          <w:sz w:val="20"/>
          <w:szCs w:val="20"/>
        </w:rPr>
      </w:pPr>
      <w:r w:rsidRPr="005D68FF">
        <w:rPr>
          <w:sz w:val="20"/>
          <w:szCs w:val="20"/>
        </w:rPr>
        <w:t xml:space="preserve">„personelu Projektu” – </w:t>
      </w:r>
      <w:r w:rsidR="008B39A6" w:rsidRPr="003B3246">
        <w:rPr>
          <w:sz w:val="20"/>
          <w:szCs w:val="20"/>
        </w:rPr>
        <w:t xml:space="preserve">należy przez to rozumieć osoby zaangażowane do realizacji zadań lub czynności w ramach projektu na podstawie stosunku pracy, osoby samozatrudnione w rozumieniu lit. p </w:t>
      </w:r>
      <w:r w:rsidR="008B39A6" w:rsidRPr="003B3246">
        <w:rPr>
          <w:i/>
          <w:sz w:val="20"/>
          <w:szCs w:val="20"/>
        </w:rPr>
        <w:t>Wytycznych Ministra Rozwoju w zakresie kwalifikowalności wydatków w ramach Europejskiego Funduszu Rozwoju Regionalnego, Europejskiego Funduszu Społecznego oraz Funduszu Spójności na lata 2014-2020</w:t>
      </w:r>
      <w:r w:rsidR="008B39A6" w:rsidRPr="003B3246">
        <w:rPr>
          <w:sz w:val="20"/>
          <w:szCs w:val="20"/>
        </w:rPr>
        <w:t xml:space="preserve">, osoby współpracujące w rozumieniu art. 13 pkt 5 ustawy z dnia 13 października 1998 r. o systemie ubezpieczeń społecznych (Dz. U. </w:t>
      </w:r>
      <w:proofErr w:type="gramStart"/>
      <w:r w:rsidR="008B39A6" w:rsidRPr="003B3246">
        <w:rPr>
          <w:sz w:val="20"/>
          <w:szCs w:val="20"/>
        </w:rPr>
        <w:t>z</w:t>
      </w:r>
      <w:proofErr w:type="gramEnd"/>
      <w:r w:rsidR="008B39A6" w:rsidRPr="003B3246">
        <w:rPr>
          <w:sz w:val="20"/>
          <w:szCs w:val="20"/>
        </w:rPr>
        <w:t xml:space="preserve"> 2016 r. poz. 963, z </w:t>
      </w:r>
      <w:proofErr w:type="spellStart"/>
      <w:r w:rsidR="008B39A6" w:rsidRPr="003B3246">
        <w:rPr>
          <w:sz w:val="20"/>
          <w:szCs w:val="20"/>
        </w:rPr>
        <w:t>późn</w:t>
      </w:r>
      <w:proofErr w:type="spellEnd"/>
      <w:r w:rsidR="008B39A6" w:rsidRPr="003B3246">
        <w:rPr>
          <w:sz w:val="20"/>
          <w:szCs w:val="20"/>
        </w:rPr>
        <w:t xml:space="preserve">. </w:t>
      </w:r>
      <w:proofErr w:type="gramStart"/>
      <w:r w:rsidR="008B39A6" w:rsidRPr="003B3246">
        <w:rPr>
          <w:sz w:val="20"/>
          <w:szCs w:val="20"/>
        </w:rPr>
        <w:t>zm</w:t>
      </w:r>
      <w:proofErr w:type="gramEnd"/>
      <w:r w:rsidR="008B39A6" w:rsidRPr="003B3246">
        <w:rPr>
          <w:sz w:val="20"/>
          <w:szCs w:val="20"/>
        </w:rPr>
        <w:t xml:space="preserve">.) oraz wolontariusze wykonujący świadczenia na zasadach określonych w ustawie z dnia 24 kwietnia 2003 r. o działalności pożytku publicznego i o wolontariacie (Dz. U. </w:t>
      </w:r>
      <w:proofErr w:type="gramStart"/>
      <w:r w:rsidR="008B39A6" w:rsidRPr="003B3246">
        <w:rPr>
          <w:sz w:val="20"/>
          <w:szCs w:val="20"/>
        </w:rPr>
        <w:t>z</w:t>
      </w:r>
      <w:proofErr w:type="gramEnd"/>
      <w:r w:rsidR="008B39A6" w:rsidRPr="003B3246">
        <w:rPr>
          <w:sz w:val="20"/>
          <w:szCs w:val="20"/>
        </w:rPr>
        <w:t xml:space="preserve"> 2016 r. poz. 1817, z </w:t>
      </w:r>
      <w:proofErr w:type="spellStart"/>
      <w:r w:rsidR="008B39A6" w:rsidRPr="003B3246">
        <w:rPr>
          <w:sz w:val="20"/>
          <w:szCs w:val="20"/>
        </w:rPr>
        <w:t>późn</w:t>
      </w:r>
      <w:proofErr w:type="spellEnd"/>
      <w:r w:rsidR="008B39A6" w:rsidRPr="003B3246">
        <w:rPr>
          <w:sz w:val="20"/>
          <w:szCs w:val="20"/>
        </w:rPr>
        <w:t xml:space="preserve">. </w:t>
      </w:r>
      <w:proofErr w:type="gramStart"/>
      <w:r w:rsidR="008B39A6" w:rsidRPr="003B3246">
        <w:rPr>
          <w:sz w:val="20"/>
          <w:szCs w:val="20"/>
        </w:rPr>
        <w:t>zm</w:t>
      </w:r>
      <w:proofErr w:type="gramEnd"/>
      <w:r w:rsidR="008B39A6" w:rsidRPr="003B3246">
        <w:rPr>
          <w:sz w:val="20"/>
          <w:szCs w:val="20"/>
        </w:rPr>
        <w:t>.);</w:t>
      </w:r>
      <w:r w:rsidR="008B39A6" w:rsidRPr="003B3246" w:rsidDel="003B3246">
        <w:rPr>
          <w:sz w:val="20"/>
          <w:szCs w:val="20"/>
        </w:rPr>
        <w:t xml:space="preserve"> </w:t>
      </w:r>
    </w:p>
    <w:p w14:paraId="10F6DB62" w14:textId="77777777" w:rsidR="00652BAA" w:rsidRPr="005D68FF" w:rsidRDefault="00652BAA" w:rsidP="00652BAA">
      <w:pPr>
        <w:widowControl w:val="0"/>
        <w:numPr>
          <w:ilvl w:val="0"/>
          <w:numId w:val="4"/>
        </w:numPr>
        <w:tabs>
          <w:tab w:val="num" w:pos="360"/>
        </w:tabs>
        <w:spacing w:after="0" w:line="240" w:lineRule="auto"/>
        <w:jc w:val="both"/>
        <w:rPr>
          <w:sz w:val="20"/>
          <w:szCs w:val="20"/>
        </w:rPr>
      </w:pPr>
      <w:r w:rsidRPr="005D68FF">
        <w:rPr>
          <w:sz w:val="20"/>
          <w:szCs w:val="20"/>
        </w:rPr>
        <w:t xml:space="preserve">„Programie” – należy przez to rozumieć Program Operacyjny Polska Cyfrowa na lata 2014-2020, przyjęty decyzją Komisji Europejskiej nr C(2014) 9384 </w:t>
      </w:r>
      <w:proofErr w:type="spellStart"/>
      <w:r w:rsidRPr="005D68FF">
        <w:rPr>
          <w:sz w:val="20"/>
          <w:szCs w:val="20"/>
        </w:rPr>
        <w:t>final</w:t>
      </w:r>
      <w:proofErr w:type="spellEnd"/>
      <w:r w:rsidRPr="005D68FF">
        <w:rPr>
          <w:sz w:val="20"/>
          <w:szCs w:val="20"/>
        </w:rPr>
        <w:t xml:space="preserve"> z dnia 5 grudnia 2014 r.;</w:t>
      </w:r>
    </w:p>
    <w:p w14:paraId="694AEA0F" w14:textId="65C8D910" w:rsidR="00652BAA" w:rsidRPr="003D7EF0" w:rsidRDefault="00652BAA" w:rsidP="00652BAA">
      <w:pPr>
        <w:widowControl w:val="0"/>
        <w:numPr>
          <w:ilvl w:val="0"/>
          <w:numId w:val="4"/>
        </w:numPr>
        <w:tabs>
          <w:tab w:val="num" w:pos="360"/>
        </w:tabs>
        <w:spacing w:after="0" w:line="240" w:lineRule="auto"/>
        <w:ind w:left="357" w:hanging="357"/>
        <w:jc w:val="both"/>
        <w:rPr>
          <w:caps/>
          <w:sz w:val="20"/>
          <w:szCs w:val="20"/>
        </w:rPr>
      </w:pPr>
      <w:r w:rsidRPr="005D68FF">
        <w:rPr>
          <w:sz w:val="20"/>
          <w:szCs w:val="20"/>
        </w:rPr>
        <w:t>„Projekcie” – należy przez to rozumieć przedsięwzięcie pn. „………………………………” o numerze: …………………….</w:t>
      </w:r>
      <w:r w:rsidR="008F23F4" w:rsidRPr="00B23B8F">
        <w:rPr>
          <w:vertAlign w:val="superscript"/>
        </w:rPr>
        <w:footnoteReference w:id="11"/>
      </w:r>
      <w:r w:rsidRPr="005D68FF">
        <w:rPr>
          <w:sz w:val="20"/>
          <w:szCs w:val="20"/>
        </w:rPr>
        <w:t>, szczegółowo określone we wniosku o dofinansowanie, realizowane w ramach Programu, będące przedmiotem Umowy;</w:t>
      </w:r>
    </w:p>
    <w:p w14:paraId="7A0228C6" w14:textId="77777777" w:rsidR="00333607" w:rsidRPr="008B79E7" w:rsidRDefault="00333607" w:rsidP="00652BAA">
      <w:pPr>
        <w:widowControl w:val="0"/>
        <w:numPr>
          <w:ilvl w:val="0"/>
          <w:numId w:val="4"/>
        </w:numPr>
        <w:tabs>
          <w:tab w:val="num" w:pos="360"/>
        </w:tabs>
        <w:spacing w:after="0" w:line="240" w:lineRule="auto"/>
        <w:ind w:left="357" w:hanging="357"/>
        <w:jc w:val="both"/>
        <w:rPr>
          <w:caps/>
          <w:sz w:val="20"/>
          <w:szCs w:val="20"/>
        </w:rPr>
      </w:pPr>
      <w:r w:rsidRPr="00415E20">
        <w:rPr>
          <w:sz w:val="20"/>
          <w:szCs w:val="20"/>
          <w:lang w:eastAsia="pl-PL"/>
        </w:rPr>
        <w:t>„</w:t>
      </w:r>
      <w:r w:rsidRPr="003D7EF0">
        <w:rPr>
          <w:sz w:val="20"/>
          <w:szCs w:val="20"/>
          <w:lang w:eastAsia="pl-PL"/>
        </w:rPr>
        <w:t xml:space="preserve">przetwarzaniu danych osobowych” – należy przez to rozumieć </w:t>
      </w:r>
      <w:r w:rsidRPr="003D7EF0">
        <w:rPr>
          <w:rFonts w:cs="Calibri"/>
          <w:snapToGrid w:val="0"/>
          <w:sz w:val="20"/>
          <w:szCs w:val="20"/>
        </w:rPr>
        <w:t>przetwarzanie w rozumieniu art. 4 pkt. 2 RODO, tj. operację lub zestaw operacji wykonywanych na danych osobowych lub zestawach danych osobowych w sposób zautomatyzowany lub niezautomatyzowany, taką jak zbieranie, utrwalanie, organizowanie, porządkowanie, przechowywanie, adaptowanie lub modyfikowanie, pobieranie, przeglądanie, wykorzystywanie, ujawnianie poprzez przesłanie, rozpowszechnianie lub innego rodzaju udostępnianie, dopasowywanie lub łączenie, ograniczanie, usuwanie lub niszczenie;</w:t>
      </w:r>
    </w:p>
    <w:p w14:paraId="075A1073" w14:textId="7A794657" w:rsidR="00DF7BB8" w:rsidRPr="00A360C8" w:rsidRDefault="00DF7BB8" w:rsidP="00DF7BB8">
      <w:pPr>
        <w:widowControl w:val="0"/>
        <w:numPr>
          <w:ilvl w:val="0"/>
          <w:numId w:val="4"/>
        </w:numPr>
        <w:tabs>
          <w:tab w:val="num" w:pos="360"/>
        </w:tabs>
        <w:spacing w:after="0" w:line="240" w:lineRule="auto"/>
        <w:ind w:left="357" w:hanging="357"/>
        <w:jc w:val="both"/>
        <w:rPr>
          <w:sz w:val="20"/>
          <w:szCs w:val="20"/>
        </w:rPr>
      </w:pPr>
      <w:r w:rsidRPr="005D68FF" w:rsidDel="00DF7BB8">
        <w:rPr>
          <w:sz w:val="20"/>
          <w:szCs w:val="20"/>
        </w:rPr>
        <w:t xml:space="preserve"> </w:t>
      </w:r>
      <w:r w:rsidRPr="00A360C8">
        <w:rPr>
          <w:sz w:val="20"/>
          <w:szCs w:val="20"/>
        </w:rPr>
        <w:t xml:space="preserve">„RODO” – </w:t>
      </w:r>
      <w:r w:rsidR="00333607" w:rsidRPr="00333607">
        <w:rPr>
          <w:sz w:val="20"/>
          <w:szCs w:val="20"/>
        </w:rPr>
        <w:t xml:space="preserve">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w:t>
      </w:r>
      <w:proofErr w:type="gramStart"/>
      <w:r w:rsidR="00333607" w:rsidRPr="00333607">
        <w:rPr>
          <w:sz w:val="20"/>
          <w:szCs w:val="20"/>
        </w:rPr>
        <w:t>str</w:t>
      </w:r>
      <w:proofErr w:type="gramEnd"/>
      <w:r w:rsidR="00333607" w:rsidRPr="00333607">
        <w:rPr>
          <w:sz w:val="20"/>
          <w:szCs w:val="20"/>
        </w:rPr>
        <w:t>. 1).</w:t>
      </w:r>
    </w:p>
    <w:p w14:paraId="2535B849" w14:textId="77777777" w:rsidR="00652BAA" w:rsidRPr="005D68FF" w:rsidRDefault="00652BAA" w:rsidP="00652BAA">
      <w:pPr>
        <w:widowControl w:val="0"/>
        <w:numPr>
          <w:ilvl w:val="0"/>
          <w:numId w:val="4"/>
        </w:numPr>
        <w:spacing w:after="0" w:line="240" w:lineRule="auto"/>
        <w:jc w:val="both"/>
        <w:rPr>
          <w:sz w:val="20"/>
          <w:szCs w:val="20"/>
        </w:rPr>
      </w:pPr>
      <w:r w:rsidRPr="005D68FF">
        <w:rPr>
          <w:sz w:val="20"/>
          <w:szCs w:val="20"/>
        </w:rPr>
        <w:t>„rozliczeniu wydatków”</w:t>
      </w:r>
      <w:r w:rsidR="0001538E" w:rsidRPr="005D68FF">
        <w:rPr>
          <w:sz w:val="20"/>
          <w:szCs w:val="20"/>
        </w:rPr>
        <w:t xml:space="preserve"> </w:t>
      </w:r>
      <w:r w:rsidRPr="005D68FF">
        <w:rPr>
          <w:sz w:val="20"/>
          <w:szCs w:val="20"/>
        </w:rPr>
        <w:t>– należy przez to rozumieć wykazanie i udokumentowanie we wniosku o płatność wydatków kwalifikowalnych poniesionych na realizację Projektu przez Beneficjenta i potwierdzonych przez Instytucję Pośredniczącą;</w:t>
      </w:r>
    </w:p>
    <w:p w14:paraId="18EB9E51" w14:textId="77777777" w:rsidR="00652BAA" w:rsidRPr="005D68FF" w:rsidRDefault="00652BAA" w:rsidP="00B14ACB">
      <w:pPr>
        <w:widowControl w:val="0"/>
        <w:numPr>
          <w:ilvl w:val="0"/>
          <w:numId w:val="4"/>
        </w:numPr>
        <w:spacing w:after="0" w:line="240" w:lineRule="auto"/>
        <w:jc w:val="both"/>
        <w:rPr>
          <w:sz w:val="20"/>
          <w:szCs w:val="20"/>
        </w:rPr>
      </w:pPr>
      <w:r w:rsidRPr="005D68FF">
        <w:rPr>
          <w:sz w:val="20"/>
          <w:szCs w:val="20"/>
        </w:rPr>
        <w:t>„rozpoczęciu prac nad Projektem” – należy przez to rozumieć</w:t>
      </w:r>
      <w:r w:rsidR="00B14ACB" w:rsidRPr="005D68FF">
        <w:rPr>
          <w:sz w:val="20"/>
          <w:szCs w:val="20"/>
        </w:rPr>
        <w:t xml:space="preserve"> rozpoczęcie prac w rozumieniu art. 2 pkt 23 rozporządzenia KE nr 651/2014;</w:t>
      </w:r>
      <w:r w:rsidRPr="005D68FF">
        <w:rPr>
          <w:sz w:val="20"/>
          <w:szCs w:val="20"/>
        </w:rPr>
        <w:t xml:space="preserve"> </w:t>
      </w:r>
    </w:p>
    <w:p w14:paraId="22253C14" w14:textId="77777777" w:rsidR="00652BAA" w:rsidRPr="005D68FF" w:rsidRDefault="00652BAA" w:rsidP="00652BAA">
      <w:pPr>
        <w:pStyle w:val="Akapitzlist"/>
        <w:widowControl w:val="0"/>
        <w:numPr>
          <w:ilvl w:val="0"/>
          <w:numId w:val="4"/>
        </w:numPr>
        <w:autoSpaceDE w:val="0"/>
        <w:autoSpaceDN w:val="0"/>
        <w:adjustRightInd w:val="0"/>
        <w:spacing w:after="0" w:line="240" w:lineRule="auto"/>
        <w:jc w:val="both"/>
        <w:rPr>
          <w:rFonts w:cs="Calibri"/>
          <w:sz w:val="20"/>
          <w:szCs w:val="20"/>
        </w:rPr>
      </w:pPr>
      <w:r w:rsidRPr="005D68FF">
        <w:rPr>
          <w:rFonts w:cs="Calibri"/>
          <w:bCs/>
          <w:sz w:val="20"/>
          <w:szCs w:val="20"/>
        </w:rPr>
        <w:t>„rozporządzeniu KE nr 480/2014” – należy przez to rozumieć rozporządzenie delegowane Komisji (UE) nr 480/2014 z dnia 3 marca 2014 r. uzupełniające rozporządzenie Parlamentu Europejskiego i Rady (UE) nr 1303/2013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w:t>
      </w:r>
      <w:r w:rsidR="00720DF0" w:rsidRPr="005D68FF">
        <w:rPr>
          <w:rFonts w:cs="Calibri"/>
          <w:bCs/>
          <w:sz w:val="20"/>
          <w:szCs w:val="20"/>
        </w:rPr>
        <w:t xml:space="preserve"> </w:t>
      </w:r>
      <w:r w:rsidRPr="005D68FF">
        <w:rPr>
          <w:rFonts w:cs="Calibri"/>
          <w:bCs/>
          <w:sz w:val="20"/>
          <w:szCs w:val="20"/>
        </w:rPr>
        <w:t>i</w:t>
      </w:r>
      <w:r w:rsidR="00720DF0" w:rsidRPr="005D68FF">
        <w:rPr>
          <w:rFonts w:cs="Calibri"/>
          <w:bCs/>
          <w:sz w:val="20"/>
          <w:szCs w:val="20"/>
        </w:rPr>
        <w:t> </w:t>
      </w:r>
      <w:r w:rsidRPr="005D68FF">
        <w:rPr>
          <w:rFonts w:cs="Calibri"/>
          <w:bCs/>
          <w:sz w:val="20"/>
          <w:szCs w:val="20"/>
        </w:rPr>
        <w:t>Rybackiego</w:t>
      </w:r>
      <w:r w:rsidR="00BA7025">
        <w:rPr>
          <w:rFonts w:cs="Calibri"/>
          <w:bCs/>
          <w:sz w:val="20"/>
          <w:szCs w:val="20"/>
        </w:rPr>
        <w:t xml:space="preserve"> </w:t>
      </w:r>
      <w:r w:rsidR="004D56DF">
        <w:rPr>
          <w:rFonts w:cs="Calibri"/>
          <w:sz w:val="20"/>
          <w:szCs w:val="20"/>
        </w:rPr>
        <w:t xml:space="preserve">(Dz. U. UE L138 z 13.05.2014 </w:t>
      </w:r>
      <w:proofErr w:type="gramStart"/>
      <w:r w:rsidR="004D56DF">
        <w:rPr>
          <w:rFonts w:cs="Calibri"/>
          <w:sz w:val="20"/>
          <w:szCs w:val="20"/>
        </w:rPr>
        <w:t>r</w:t>
      </w:r>
      <w:proofErr w:type="gramEnd"/>
      <w:r w:rsidR="004D56DF">
        <w:rPr>
          <w:rFonts w:cs="Calibri"/>
          <w:sz w:val="20"/>
          <w:szCs w:val="20"/>
        </w:rPr>
        <w:t xml:space="preserve">., str. 5-44, z </w:t>
      </w:r>
      <w:proofErr w:type="spellStart"/>
      <w:r w:rsidR="004D56DF">
        <w:rPr>
          <w:rFonts w:cs="Calibri"/>
          <w:sz w:val="20"/>
          <w:szCs w:val="20"/>
        </w:rPr>
        <w:t>późn</w:t>
      </w:r>
      <w:proofErr w:type="spellEnd"/>
      <w:r w:rsidR="004D56DF">
        <w:rPr>
          <w:rFonts w:cs="Calibri"/>
          <w:sz w:val="20"/>
          <w:szCs w:val="20"/>
        </w:rPr>
        <w:t xml:space="preserve"> zm.)</w:t>
      </w:r>
      <w:r w:rsidRPr="005D68FF">
        <w:rPr>
          <w:rFonts w:cs="Calibri"/>
          <w:sz w:val="20"/>
          <w:szCs w:val="20"/>
        </w:rPr>
        <w:t>;</w:t>
      </w:r>
    </w:p>
    <w:p w14:paraId="097E9D04" w14:textId="77777777" w:rsidR="00652BAA" w:rsidRPr="005D68FF" w:rsidRDefault="00652BAA" w:rsidP="009978A3">
      <w:pPr>
        <w:widowControl w:val="0"/>
        <w:numPr>
          <w:ilvl w:val="0"/>
          <w:numId w:val="4"/>
        </w:numPr>
        <w:tabs>
          <w:tab w:val="num" w:pos="426"/>
        </w:tabs>
        <w:spacing w:after="0" w:line="240" w:lineRule="auto"/>
        <w:ind w:left="357" w:hanging="357"/>
        <w:jc w:val="both"/>
        <w:rPr>
          <w:rFonts w:cs="Arial"/>
          <w:sz w:val="20"/>
          <w:szCs w:val="20"/>
        </w:rPr>
      </w:pPr>
      <w:r w:rsidRPr="005D68FF">
        <w:rPr>
          <w:rFonts w:cs="Arial"/>
          <w:sz w:val="20"/>
          <w:szCs w:val="20"/>
        </w:rPr>
        <w:t xml:space="preserve">„rozporządzeniu KE nr 651/2014” – należy przez to rozumieć Rozporządzenie Komisji (UE) nr 651/ 2014 z dnia </w:t>
      </w:r>
      <w:r w:rsidR="009E66C6" w:rsidRPr="005D68FF">
        <w:rPr>
          <w:rFonts w:cs="Arial"/>
          <w:sz w:val="20"/>
          <w:szCs w:val="20"/>
        </w:rPr>
        <w:t>17 </w:t>
      </w:r>
      <w:r w:rsidRPr="005D68FF">
        <w:rPr>
          <w:rFonts w:cs="Arial"/>
          <w:sz w:val="20"/>
          <w:szCs w:val="20"/>
        </w:rPr>
        <w:t xml:space="preserve">czerwca 2014 r. uznające niektóre rodzaje pomocy za zgodne z rynkiem wewnętrznym w zastosowaniu art. 107 i 108 Traktatu (Dz. U. UE L </w:t>
      </w:r>
      <w:r w:rsidR="00330E0B" w:rsidRPr="005D68FF">
        <w:rPr>
          <w:rFonts w:cs="Arial"/>
          <w:sz w:val="20"/>
          <w:szCs w:val="20"/>
        </w:rPr>
        <w:t xml:space="preserve">187 </w:t>
      </w:r>
      <w:r w:rsidRPr="005D68FF">
        <w:rPr>
          <w:rFonts w:cs="Arial"/>
          <w:sz w:val="20"/>
          <w:szCs w:val="20"/>
        </w:rPr>
        <w:t>26</w:t>
      </w:r>
      <w:r w:rsidR="00621DC1" w:rsidRPr="005D68FF">
        <w:rPr>
          <w:rFonts w:cs="Arial"/>
          <w:sz w:val="20"/>
          <w:szCs w:val="20"/>
        </w:rPr>
        <w:t>.06.</w:t>
      </w:r>
      <w:r w:rsidRPr="005D68FF">
        <w:rPr>
          <w:rFonts w:cs="Arial"/>
          <w:sz w:val="20"/>
          <w:szCs w:val="20"/>
        </w:rPr>
        <w:t xml:space="preserve"> 2014 </w:t>
      </w:r>
      <w:proofErr w:type="gramStart"/>
      <w:r w:rsidRPr="005D68FF">
        <w:rPr>
          <w:rFonts w:cs="Arial"/>
          <w:sz w:val="20"/>
          <w:szCs w:val="20"/>
        </w:rPr>
        <w:t>r</w:t>
      </w:r>
      <w:proofErr w:type="gramEnd"/>
      <w:r w:rsidR="00621DC1" w:rsidRPr="005D68FF">
        <w:rPr>
          <w:rFonts w:cs="Arial"/>
          <w:sz w:val="20"/>
          <w:szCs w:val="20"/>
        </w:rPr>
        <w:t>., str. 1-78</w:t>
      </w:r>
      <w:r w:rsidR="004D56DF">
        <w:rPr>
          <w:rFonts w:cs="Arial"/>
          <w:sz w:val="20"/>
          <w:szCs w:val="20"/>
        </w:rPr>
        <w:t xml:space="preserve"> z </w:t>
      </w:r>
      <w:proofErr w:type="spellStart"/>
      <w:r w:rsidR="004D56DF">
        <w:rPr>
          <w:rFonts w:cs="Arial"/>
          <w:sz w:val="20"/>
          <w:szCs w:val="20"/>
        </w:rPr>
        <w:t>późn</w:t>
      </w:r>
      <w:proofErr w:type="spellEnd"/>
      <w:r w:rsidR="004D56DF">
        <w:rPr>
          <w:rFonts w:cs="Arial"/>
          <w:sz w:val="20"/>
          <w:szCs w:val="20"/>
        </w:rPr>
        <w:t xml:space="preserve"> zm.</w:t>
      </w:r>
      <w:r w:rsidRPr="005D68FF">
        <w:rPr>
          <w:rFonts w:cs="Arial"/>
          <w:sz w:val="20"/>
          <w:szCs w:val="20"/>
        </w:rPr>
        <w:t>);</w:t>
      </w:r>
    </w:p>
    <w:p w14:paraId="595A5C72" w14:textId="77777777" w:rsidR="00652BAA" w:rsidRPr="005D68FF" w:rsidRDefault="00652BAA" w:rsidP="00652BAA">
      <w:pPr>
        <w:widowControl w:val="0"/>
        <w:numPr>
          <w:ilvl w:val="0"/>
          <w:numId w:val="4"/>
        </w:numPr>
        <w:tabs>
          <w:tab w:val="num" w:pos="360"/>
        </w:tabs>
        <w:spacing w:after="0" w:line="240" w:lineRule="auto"/>
        <w:ind w:left="357" w:hanging="357"/>
        <w:jc w:val="both"/>
        <w:rPr>
          <w:rFonts w:cs="Arial"/>
          <w:sz w:val="20"/>
          <w:szCs w:val="20"/>
        </w:rPr>
      </w:pPr>
      <w:r w:rsidRPr="005D68FF">
        <w:rPr>
          <w:rFonts w:cs="Arial"/>
          <w:sz w:val="20"/>
          <w:szCs w:val="20"/>
        </w:rPr>
        <w:t>„rozporządzeniu KE nr 1407/2013” – należy przez to rozmieć Rozporządzenie Komisji (UE) nr 1407/</w:t>
      </w:r>
      <w:r w:rsidR="00A15A22" w:rsidRPr="005D68FF">
        <w:rPr>
          <w:rFonts w:cs="Arial"/>
          <w:sz w:val="20"/>
          <w:szCs w:val="20"/>
        </w:rPr>
        <w:t xml:space="preserve"> </w:t>
      </w:r>
      <w:r w:rsidRPr="005D68FF">
        <w:rPr>
          <w:rFonts w:cs="Arial"/>
          <w:sz w:val="20"/>
          <w:szCs w:val="20"/>
        </w:rPr>
        <w:t>2013 z dnia 18</w:t>
      </w:r>
      <w:r w:rsidR="00720DF0" w:rsidRPr="005D68FF">
        <w:rPr>
          <w:rFonts w:cs="Arial"/>
          <w:sz w:val="20"/>
          <w:szCs w:val="20"/>
        </w:rPr>
        <w:t> </w:t>
      </w:r>
      <w:r w:rsidRPr="005D68FF">
        <w:rPr>
          <w:rFonts w:cs="Arial"/>
          <w:sz w:val="20"/>
          <w:szCs w:val="20"/>
        </w:rPr>
        <w:t>grudnia 2013 r. w sprawie stosowania art. 107 i 108 Traktatu o funkcjonowaniu Unii Europejskiej do pomocy de</w:t>
      </w:r>
      <w:r w:rsidR="00720DF0" w:rsidRPr="005D68FF">
        <w:rPr>
          <w:rFonts w:cs="Arial"/>
          <w:sz w:val="20"/>
          <w:szCs w:val="20"/>
        </w:rPr>
        <w:t> </w:t>
      </w:r>
      <w:proofErr w:type="spellStart"/>
      <w:r w:rsidRPr="005D68FF">
        <w:rPr>
          <w:rFonts w:cs="Arial"/>
          <w:sz w:val="20"/>
          <w:szCs w:val="20"/>
        </w:rPr>
        <w:t>minimis</w:t>
      </w:r>
      <w:proofErr w:type="spellEnd"/>
      <w:r w:rsidRPr="005D68FF">
        <w:rPr>
          <w:rFonts w:cs="Arial"/>
          <w:sz w:val="20"/>
          <w:szCs w:val="20"/>
        </w:rPr>
        <w:t xml:space="preserve"> (Dz. Urz. UE L 352 24</w:t>
      </w:r>
      <w:r w:rsidR="00621DC1" w:rsidRPr="005D68FF">
        <w:rPr>
          <w:rFonts w:cs="Arial"/>
          <w:sz w:val="20"/>
          <w:szCs w:val="20"/>
        </w:rPr>
        <w:t>.12.</w:t>
      </w:r>
      <w:r w:rsidRPr="005D68FF">
        <w:rPr>
          <w:rFonts w:cs="Arial"/>
          <w:sz w:val="20"/>
          <w:szCs w:val="20"/>
        </w:rPr>
        <w:t xml:space="preserve"> 2013 </w:t>
      </w:r>
      <w:proofErr w:type="gramStart"/>
      <w:r w:rsidRPr="005D68FF">
        <w:rPr>
          <w:rFonts w:cs="Arial"/>
          <w:sz w:val="20"/>
          <w:szCs w:val="20"/>
        </w:rPr>
        <w:t>r</w:t>
      </w:r>
      <w:proofErr w:type="gramEnd"/>
      <w:r w:rsidRPr="005D68FF">
        <w:rPr>
          <w:rFonts w:cs="Arial"/>
          <w:sz w:val="20"/>
          <w:szCs w:val="20"/>
        </w:rPr>
        <w:t>.</w:t>
      </w:r>
      <w:r w:rsidR="00621DC1" w:rsidRPr="005D68FF">
        <w:rPr>
          <w:rFonts w:cs="Arial"/>
          <w:sz w:val="20"/>
          <w:szCs w:val="20"/>
        </w:rPr>
        <w:t>, str. 1-8</w:t>
      </w:r>
      <w:r w:rsidRPr="005D68FF">
        <w:rPr>
          <w:rFonts w:cs="Arial"/>
          <w:sz w:val="20"/>
          <w:szCs w:val="20"/>
        </w:rPr>
        <w:t>);</w:t>
      </w:r>
    </w:p>
    <w:p w14:paraId="7A9971E1" w14:textId="77777777" w:rsidR="009E66C6" w:rsidRPr="005D68FF" w:rsidRDefault="00652BAA" w:rsidP="00652BAA">
      <w:pPr>
        <w:widowControl w:val="0"/>
        <w:numPr>
          <w:ilvl w:val="0"/>
          <w:numId w:val="4"/>
        </w:numPr>
        <w:tabs>
          <w:tab w:val="num" w:pos="360"/>
        </w:tabs>
        <w:spacing w:after="0" w:line="240" w:lineRule="auto"/>
        <w:ind w:left="357" w:hanging="357"/>
        <w:jc w:val="both"/>
        <w:rPr>
          <w:rFonts w:cs="Arial"/>
          <w:sz w:val="20"/>
          <w:szCs w:val="20"/>
        </w:rPr>
      </w:pPr>
      <w:r w:rsidRPr="005D68FF">
        <w:rPr>
          <w:rFonts w:cs="Calibri"/>
          <w:sz w:val="20"/>
          <w:szCs w:val="20"/>
        </w:rPr>
        <w:t>„</w:t>
      </w:r>
      <w:r w:rsidRPr="005D68FF">
        <w:rPr>
          <w:rFonts w:cs="Arial"/>
          <w:sz w:val="20"/>
          <w:szCs w:val="20"/>
        </w:rPr>
        <w:t>SL2014</w:t>
      </w:r>
      <w:r w:rsidRPr="005D68FF">
        <w:rPr>
          <w:rFonts w:cs="Calibri"/>
          <w:sz w:val="20"/>
          <w:szCs w:val="20"/>
        </w:rPr>
        <w:t>” – należy przez to rozumieć aplikację główną centralnego systemu informatycznego</w:t>
      </w:r>
      <w:r w:rsidR="009E66C6" w:rsidRPr="005D68FF">
        <w:rPr>
          <w:rFonts w:cs="Calibri"/>
          <w:sz w:val="20"/>
          <w:szCs w:val="20"/>
        </w:rPr>
        <w:t>;</w:t>
      </w:r>
    </w:p>
    <w:p w14:paraId="6BB2B73A" w14:textId="77777777" w:rsidR="00652BAA" w:rsidRPr="005D68FF" w:rsidRDefault="00652BAA" w:rsidP="00652BAA">
      <w:pPr>
        <w:widowControl w:val="0"/>
        <w:numPr>
          <w:ilvl w:val="0"/>
          <w:numId w:val="4"/>
        </w:numPr>
        <w:tabs>
          <w:tab w:val="num" w:pos="360"/>
        </w:tabs>
        <w:spacing w:after="0" w:line="240" w:lineRule="auto"/>
        <w:ind w:left="357" w:hanging="357"/>
        <w:jc w:val="both"/>
        <w:rPr>
          <w:rFonts w:cs="Arial"/>
          <w:sz w:val="20"/>
          <w:szCs w:val="20"/>
        </w:rPr>
      </w:pPr>
      <w:r w:rsidRPr="005D68FF">
        <w:rPr>
          <w:sz w:val="20"/>
          <w:szCs w:val="20"/>
        </w:rPr>
        <w:t>„</w:t>
      </w:r>
      <w:r w:rsidRPr="005D68FF">
        <w:rPr>
          <w:rFonts w:cs="Arial"/>
          <w:sz w:val="20"/>
          <w:szCs w:val="20"/>
        </w:rPr>
        <w:t xml:space="preserve">SZOOP” </w:t>
      </w:r>
      <w:r w:rsidRPr="005D68FF">
        <w:rPr>
          <w:sz w:val="20"/>
          <w:szCs w:val="20"/>
        </w:rPr>
        <w:t xml:space="preserve">– należy przez to rozumieć </w:t>
      </w:r>
      <w:r w:rsidRPr="005D68FF">
        <w:rPr>
          <w:rFonts w:cs="Arial"/>
          <w:sz w:val="20"/>
          <w:szCs w:val="20"/>
        </w:rPr>
        <w:t xml:space="preserve">Szczegółowy opis osi priorytetowych Programu Operacyjnego Polska Cyfrowa na lata 2014-2020” - dokument przygotowany i przyjęty przez Instytucję Zarządzającą POPC oraz zatwierdzony w zakresie kryteriów wyboru projektów przez komitet monitorujący, o którym mowa w art. 47 rozporządzenia </w:t>
      </w:r>
      <w:r w:rsidR="003B356C" w:rsidRPr="005D68FF">
        <w:rPr>
          <w:rFonts w:cs="Arial"/>
          <w:sz w:val="20"/>
          <w:szCs w:val="20"/>
        </w:rPr>
        <w:t>ogólnego</w:t>
      </w:r>
      <w:r w:rsidRPr="005D68FF">
        <w:rPr>
          <w:rFonts w:cs="Arial"/>
          <w:sz w:val="20"/>
          <w:szCs w:val="20"/>
        </w:rPr>
        <w:t>, określający w szczególności zakres działań lub poddziałań w ramach poszczególnych osi priorytetowych POPC</w:t>
      </w:r>
      <w:r w:rsidR="009E66C6" w:rsidRPr="005D68FF">
        <w:rPr>
          <w:rFonts w:cs="Arial"/>
          <w:sz w:val="20"/>
          <w:szCs w:val="20"/>
        </w:rPr>
        <w:t xml:space="preserve">; </w:t>
      </w:r>
    </w:p>
    <w:p w14:paraId="422C1AE4" w14:textId="1D27AFA2" w:rsidR="00652BAA" w:rsidRPr="005D68FF" w:rsidRDefault="00652BAA" w:rsidP="008B39A6">
      <w:pPr>
        <w:widowControl w:val="0"/>
        <w:numPr>
          <w:ilvl w:val="0"/>
          <w:numId w:val="4"/>
        </w:numPr>
        <w:spacing w:after="0" w:line="240" w:lineRule="auto"/>
        <w:jc w:val="both"/>
        <w:rPr>
          <w:rFonts w:cs="Arial"/>
          <w:sz w:val="20"/>
          <w:szCs w:val="20"/>
        </w:rPr>
      </w:pPr>
      <w:r w:rsidRPr="005D68FF">
        <w:rPr>
          <w:rFonts w:cs="Arial"/>
          <w:sz w:val="20"/>
          <w:szCs w:val="20"/>
        </w:rPr>
        <w:t xml:space="preserve">„ustawie o ochronie danych osobowych” – </w:t>
      </w:r>
      <w:r w:rsidR="00333607" w:rsidRPr="00333607">
        <w:rPr>
          <w:rFonts w:cs="Arial"/>
          <w:sz w:val="20"/>
          <w:szCs w:val="20"/>
        </w:rPr>
        <w:t xml:space="preserve">należy przez to rozumieć ustawę z dnia 10 maja 2018 r. o ochronie danych </w:t>
      </w:r>
      <w:r w:rsidR="00333607" w:rsidRPr="00333607">
        <w:rPr>
          <w:rFonts w:cs="Arial"/>
          <w:sz w:val="20"/>
          <w:szCs w:val="20"/>
        </w:rPr>
        <w:lastRenderedPageBreak/>
        <w:t xml:space="preserve">osobowych (Dz. U. </w:t>
      </w:r>
      <w:proofErr w:type="gramStart"/>
      <w:r w:rsidR="00333607" w:rsidRPr="00333607">
        <w:rPr>
          <w:rFonts w:cs="Arial"/>
          <w:sz w:val="20"/>
          <w:szCs w:val="20"/>
        </w:rPr>
        <w:t>z</w:t>
      </w:r>
      <w:proofErr w:type="gramEnd"/>
      <w:r w:rsidR="00333607" w:rsidRPr="00333607">
        <w:rPr>
          <w:rFonts w:cs="Arial"/>
          <w:sz w:val="20"/>
          <w:szCs w:val="20"/>
        </w:rPr>
        <w:t xml:space="preserve"> 2018 r., poz. 1000);</w:t>
      </w:r>
    </w:p>
    <w:p w14:paraId="3110692E" w14:textId="77777777" w:rsidR="00652BAA" w:rsidRPr="008D3836" w:rsidRDefault="00652BAA" w:rsidP="00652BAA">
      <w:pPr>
        <w:widowControl w:val="0"/>
        <w:numPr>
          <w:ilvl w:val="0"/>
          <w:numId w:val="4"/>
        </w:numPr>
        <w:tabs>
          <w:tab w:val="num" w:pos="360"/>
        </w:tabs>
        <w:spacing w:after="0" w:line="240" w:lineRule="auto"/>
        <w:ind w:left="357" w:hanging="357"/>
        <w:jc w:val="both"/>
        <w:rPr>
          <w:rFonts w:cs="Calibri"/>
          <w:sz w:val="20"/>
          <w:szCs w:val="20"/>
        </w:rPr>
      </w:pPr>
      <w:r w:rsidRPr="005D68FF">
        <w:rPr>
          <w:rFonts w:cs="Arial"/>
          <w:sz w:val="20"/>
          <w:szCs w:val="20"/>
        </w:rPr>
        <w:t xml:space="preserve">„ustawie Prawo zamówień publicznych” należy przez to rozumieć </w:t>
      </w:r>
      <w:r w:rsidRPr="008B39A6">
        <w:rPr>
          <w:rFonts w:cs="Arial"/>
          <w:sz w:val="20"/>
          <w:szCs w:val="20"/>
        </w:rPr>
        <w:t xml:space="preserve">ustawę z dnia 29 stycznia 2004 r. Prawo zamówień </w:t>
      </w:r>
      <w:proofErr w:type="gramStart"/>
      <w:r w:rsidRPr="008B39A6">
        <w:rPr>
          <w:rFonts w:cs="Calibri"/>
          <w:sz w:val="20"/>
          <w:szCs w:val="20"/>
        </w:rPr>
        <w:t xml:space="preserve">publicznych  </w:t>
      </w:r>
      <w:r w:rsidR="00BA7025" w:rsidRPr="008B39A6">
        <w:rPr>
          <w:rFonts w:cs="Calibri"/>
          <w:sz w:val="20"/>
          <w:szCs w:val="20"/>
        </w:rPr>
        <w:t>(tekst</w:t>
      </w:r>
      <w:proofErr w:type="gramEnd"/>
      <w:r w:rsidR="00BA7025" w:rsidRPr="008B39A6">
        <w:rPr>
          <w:rFonts w:cs="Calibri"/>
          <w:sz w:val="20"/>
          <w:szCs w:val="20"/>
        </w:rPr>
        <w:t xml:space="preserve"> jednolity Dz. U. </w:t>
      </w:r>
      <w:proofErr w:type="gramStart"/>
      <w:r w:rsidR="00BA7025" w:rsidRPr="008B39A6">
        <w:rPr>
          <w:rFonts w:cs="Calibri"/>
          <w:sz w:val="20"/>
          <w:szCs w:val="20"/>
        </w:rPr>
        <w:t>z</w:t>
      </w:r>
      <w:proofErr w:type="gramEnd"/>
      <w:r w:rsidR="00BA7025" w:rsidRPr="008B39A6">
        <w:rPr>
          <w:rFonts w:cs="Calibri"/>
          <w:sz w:val="20"/>
          <w:szCs w:val="20"/>
        </w:rPr>
        <w:t xml:space="preserve"> 2015 r, poz. 2164</w:t>
      </w:r>
      <w:r w:rsidR="0063349B" w:rsidRPr="008B39A6">
        <w:rPr>
          <w:rFonts w:cs="Calibri"/>
          <w:sz w:val="20"/>
          <w:szCs w:val="20"/>
        </w:rPr>
        <w:t xml:space="preserve"> ze zm.</w:t>
      </w:r>
      <w:r w:rsidR="00BA7025" w:rsidRPr="008B39A6">
        <w:rPr>
          <w:rFonts w:cs="Calibri"/>
          <w:sz w:val="20"/>
          <w:szCs w:val="20"/>
        </w:rPr>
        <w:t>);</w:t>
      </w:r>
    </w:p>
    <w:p w14:paraId="5D9FE712" w14:textId="77777777" w:rsidR="00652BAA" w:rsidRPr="005D68FF" w:rsidRDefault="00652BAA" w:rsidP="00955786">
      <w:pPr>
        <w:widowControl w:val="0"/>
        <w:numPr>
          <w:ilvl w:val="0"/>
          <w:numId w:val="4"/>
        </w:numPr>
        <w:tabs>
          <w:tab w:val="num" w:pos="360"/>
        </w:tabs>
        <w:spacing w:after="0" w:line="240" w:lineRule="auto"/>
        <w:ind w:left="357" w:hanging="357"/>
        <w:jc w:val="both"/>
        <w:rPr>
          <w:sz w:val="20"/>
          <w:szCs w:val="20"/>
        </w:rPr>
      </w:pPr>
      <w:r w:rsidRPr="005D68FF">
        <w:rPr>
          <w:sz w:val="20"/>
          <w:szCs w:val="20"/>
        </w:rPr>
        <w:t xml:space="preserve">„wkładzie własnym” – </w:t>
      </w:r>
      <w:r w:rsidR="00955786" w:rsidRPr="005D68FF">
        <w:rPr>
          <w:sz w:val="20"/>
          <w:szCs w:val="20"/>
        </w:rPr>
        <w:t>środki finansowe lub wkład niepieniężny zabezpieczone przez beneficjenta, które zostaną przeznaczone na pokrycie wydatków kwalifikowalnych i nie zostaną beneficjentowi przekazane w formie dofinansowania (różnica między kwotą wydatków kwalifikowalnych a kwotą dofinansowania przekazaną beneficjentowi, zgodnie ze stopą dofinansowania dla projektu</w:t>
      </w:r>
      <w:r w:rsidR="005E0042" w:rsidRPr="005D68FF">
        <w:rPr>
          <w:sz w:val="20"/>
          <w:szCs w:val="20"/>
        </w:rPr>
        <w:t>)</w:t>
      </w:r>
      <w:r w:rsidR="00955786" w:rsidRPr="005D68FF">
        <w:rPr>
          <w:sz w:val="20"/>
          <w:szCs w:val="20"/>
        </w:rPr>
        <w:t xml:space="preserve">; </w:t>
      </w:r>
    </w:p>
    <w:p w14:paraId="5A7083D1" w14:textId="77777777" w:rsidR="00652BAA" w:rsidRPr="005D68FF" w:rsidRDefault="00652BAA" w:rsidP="00652BAA">
      <w:pPr>
        <w:widowControl w:val="0"/>
        <w:numPr>
          <w:ilvl w:val="0"/>
          <w:numId w:val="4"/>
        </w:numPr>
        <w:spacing w:after="0" w:line="240" w:lineRule="auto"/>
        <w:jc w:val="both"/>
        <w:rPr>
          <w:sz w:val="20"/>
          <w:szCs w:val="20"/>
        </w:rPr>
      </w:pPr>
      <w:r w:rsidRPr="005D68FF">
        <w:rPr>
          <w:sz w:val="20"/>
          <w:szCs w:val="20"/>
        </w:rPr>
        <w:t xml:space="preserve">„wniosku o dofinansowanie” – należy przez to rozumieć wniosek o dofinansowanie realizacji Projektu </w:t>
      </w:r>
      <w:r w:rsidR="00BF5589" w:rsidRPr="005D68FF">
        <w:rPr>
          <w:rFonts w:cs="Arial"/>
          <w:color w:val="000000"/>
          <w:sz w:val="20"/>
          <w:szCs w:val="20"/>
        </w:rPr>
        <w:t>w ramach Programu</w:t>
      </w:r>
      <w:r w:rsidR="00BF5589" w:rsidRPr="005D68FF">
        <w:rPr>
          <w:rFonts w:cs="Arial"/>
          <w:sz w:val="20"/>
          <w:szCs w:val="20"/>
        </w:rPr>
        <w:t xml:space="preserve"> zarejestrowany w </w:t>
      </w:r>
      <w:r w:rsidR="00BF5589" w:rsidRPr="005D68FF">
        <w:rPr>
          <w:rFonts w:cs="Arial"/>
          <w:color w:val="000000"/>
          <w:sz w:val="20"/>
          <w:szCs w:val="20"/>
        </w:rPr>
        <w:t xml:space="preserve">SL2014 </w:t>
      </w:r>
      <w:r w:rsidR="00BF5589" w:rsidRPr="005D68FF">
        <w:rPr>
          <w:rFonts w:cs="Arial"/>
          <w:sz w:val="20"/>
          <w:szCs w:val="20"/>
        </w:rPr>
        <w:t xml:space="preserve">dnia _______________, o numerze ________________, </w:t>
      </w:r>
      <w:r w:rsidRPr="005D68FF">
        <w:rPr>
          <w:sz w:val="20"/>
          <w:szCs w:val="20"/>
        </w:rPr>
        <w:t>stanowiący załącznik nr 3 do Umowy;</w:t>
      </w:r>
    </w:p>
    <w:p w14:paraId="297DC072" w14:textId="77777777" w:rsidR="00652BAA" w:rsidRPr="005D68FF" w:rsidRDefault="00652BAA" w:rsidP="00652BAA">
      <w:pPr>
        <w:widowControl w:val="0"/>
        <w:numPr>
          <w:ilvl w:val="0"/>
          <w:numId w:val="4"/>
        </w:numPr>
        <w:spacing w:after="0" w:line="240" w:lineRule="auto"/>
        <w:jc w:val="both"/>
        <w:rPr>
          <w:sz w:val="20"/>
          <w:szCs w:val="20"/>
        </w:rPr>
      </w:pPr>
      <w:r w:rsidRPr="005D68FF">
        <w:rPr>
          <w:sz w:val="20"/>
          <w:szCs w:val="20"/>
        </w:rPr>
        <w:t xml:space="preserve">„wniosku o płatność” </w:t>
      </w:r>
      <w:r w:rsidR="00BF5589" w:rsidRPr="005D68FF">
        <w:rPr>
          <w:sz w:val="20"/>
          <w:szCs w:val="20"/>
        </w:rPr>
        <w:t xml:space="preserve">- </w:t>
      </w:r>
      <w:r w:rsidRPr="005D68FF">
        <w:rPr>
          <w:sz w:val="20"/>
          <w:szCs w:val="20"/>
        </w:rPr>
        <w:t xml:space="preserve">należy przez to rozumieć wniosek składany przez Beneficjenta w SL2014, na podstawie którego Beneficjent rozlicza poniesione wydatki lub przekazuje informacje o postępie rzeczowym realizacji Projektu; </w:t>
      </w:r>
    </w:p>
    <w:p w14:paraId="584C8EE2" w14:textId="77777777" w:rsidR="00652BAA" w:rsidRPr="005D68FF" w:rsidRDefault="00652BAA" w:rsidP="00652BAA">
      <w:pPr>
        <w:widowControl w:val="0"/>
        <w:numPr>
          <w:ilvl w:val="0"/>
          <w:numId w:val="4"/>
        </w:numPr>
        <w:spacing w:after="0" w:line="240" w:lineRule="auto"/>
        <w:ind w:left="357" w:hanging="357"/>
        <w:jc w:val="both"/>
        <w:rPr>
          <w:sz w:val="20"/>
          <w:szCs w:val="20"/>
        </w:rPr>
      </w:pPr>
      <w:r w:rsidRPr="005D68FF">
        <w:rPr>
          <w:rFonts w:cs="Arial"/>
          <w:sz w:val="20"/>
          <w:szCs w:val="20"/>
        </w:rPr>
        <w:t>„wydatkach kwalifikowalnych” – należy przez to rozumieć koszty i poniesione wydatki, uznane za kwalifikowalne i</w:t>
      </w:r>
      <w:r w:rsidR="00720DF0" w:rsidRPr="005D68FF">
        <w:rPr>
          <w:rFonts w:cs="Arial"/>
          <w:sz w:val="20"/>
          <w:szCs w:val="20"/>
        </w:rPr>
        <w:t> </w:t>
      </w:r>
      <w:r w:rsidRPr="005D68FF">
        <w:rPr>
          <w:rFonts w:cs="Arial"/>
          <w:sz w:val="20"/>
          <w:szCs w:val="20"/>
        </w:rPr>
        <w:t>spełniające kryteria określone w</w:t>
      </w:r>
      <w:r w:rsidR="00BA7025">
        <w:rPr>
          <w:rFonts w:cs="Arial"/>
          <w:sz w:val="20"/>
          <w:szCs w:val="20"/>
        </w:rPr>
        <w:t xml:space="preserve"> dokumentach </w:t>
      </w:r>
      <w:r w:rsidRPr="005D68FF">
        <w:rPr>
          <w:rFonts w:cs="Arial"/>
          <w:sz w:val="20"/>
          <w:szCs w:val="20"/>
        </w:rPr>
        <w:t>, o których mowa w § 6 ust. 1 pkt 5 lit. a i b;</w:t>
      </w:r>
    </w:p>
    <w:p w14:paraId="0C125A28" w14:textId="77777777" w:rsidR="00652BAA" w:rsidRPr="005D68FF" w:rsidRDefault="00652BAA" w:rsidP="00652BAA">
      <w:pPr>
        <w:widowControl w:val="0"/>
        <w:numPr>
          <w:ilvl w:val="0"/>
          <w:numId w:val="4"/>
        </w:numPr>
        <w:spacing w:after="0" w:line="240" w:lineRule="auto"/>
        <w:ind w:left="357" w:hanging="357"/>
        <w:jc w:val="both"/>
        <w:rPr>
          <w:caps/>
          <w:sz w:val="20"/>
          <w:szCs w:val="20"/>
        </w:rPr>
      </w:pPr>
      <w:r w:rsidRPr="005D68FF">
        <w:rPr>
          <w:sz w:val="20"/>
          <w:szCs w:val="20"/>
        </w:rPr>
        <w:t xml:space="preserve">„zakończeniu </w:t>
      </w:r>
      <w:r w:rsidR="002A0A19" w:rsidRPr="005D68FF">
        <w:rPr>
          <w:sz w:val="20"/>
          <w:szCs w:val="20"/>
        </w:rPr>
        <w:t xml:space="preserve">rzeczowym </w:t>
      </w:r>
      <w:r w:rsidRPr="005D68FF">
        <w:rPr>
          <w:sz w:val="20"/>
          <w:szCs w:val="20"/>
        </w:rPr>
        <w:t>realizacji Projektu”</w:t>
      </w:r>
      <w:r w:rsidR="00385740" w:rsidRPr="005D68FF">
        <w:rPr>
          <w:sz w:val="20"/>
          <w:szCs w:val="20"/>
        </w:rPr>
        <w:t xml:space="preserve">, </w:t>
      </w:r>
      <w:r w:rsidRPr="005D68FF">
        <w:rPr>
          <w:sz w:val="20"/>
          <w:szCs w:val="20"/>
        </w:rPr>
        <w:t>– należy przez to rozumieć datę podpisania przez Beneficjenta ostatniego protokołu odbioru lub innego dokumentu równoważnego w ramach Projektu;</w:t>
      </w:r>
    </w:p>
    <w:p w14:paraId="37197325" w14:textId="38022A0A" w:rsidR="00652BAA" w:rsidRPr="005D68FF" w:rsidRDefault="00652BAA" w:rsidP="00652BAA">
      <w:pPr>
        <w:widowControl w:val="0"/>
        <w:numPr>
          <w:ilvl w:val="0"/>
          <w:numId w:val="4"/>
        </w:numPr>
        <w:spacing w:after="0" w:line="240" w:lineRule="auto"/>
        <w:ind w:left="357" w:hanging="357"/>
        <w:jc w:val="both"/>
        <w:rPr>
          <w:caps/>
          <w:sz w:val="20"/>
          <w:szCs w:val="20"/>
        </w:rPr>
      </w:pPr>
      <w:r w:rsidRPr="005D68FF">
        <w:rPr>
          <w:sz w:val="20"/>
          <w:szCs w:val="20"/>
        </w:rPr>
        <w:t>„zamówieniu” – należy przez to rozumieć pisemną umowę odpłatną, zawartą pomiędzy zamawiającym a</w:t>
      </w:r>
      <w:r w:rsidR="00720DF0" w:rsidRPr="005D68FF">
        <w:rPr>
          <w:sz w:val="20"/>
          <w:szCs w:val="20"/>
        </w:rPr>
        <w:t> </w:t>
      </w:r>
      <w:r w:rsidRPr="005D68FF">
        <w:rPr>
          <w:sz w:val="20"/>
          <w:szCs w:val="20"/>
        </w:rPr>
        <w:t>wykonawcą, której przedmiotem są usługi, dostawy lub roboty budowlane przewidziane w Projekcie realizowanym w</w:t>
      </w:r>
      <w:r w:rsidR="00720DF0" w:rsidRPr="005D68FF">
        <w:rPr>
          <w:sz w:val="20"/>
          <w:szCs w:val="20"/>
        </w:rPr>
        <w:t> </w:t>
      </w:r>
      <w:r w:rsidRPr="005D68FF">
        <w:rPr>
          <w:sz w:val="20"/>
          <w:szCs w:val="20"/>
        </w:rPr>
        <w:t xml:space="preserve">ramach </w:t>
      </w:r>
      <w:r w:rsidR="00933DDB" w:rsidRPr="005D68FF">
        <w:rPr>
          <w:sz w:val="20"/>
          <w:szCs w:val="20"/>
        </w:rPr>
        <w:t>Programu</w:t>
      </w:r>
      <w:r w:rsidRPr="005D68FF">
        <w:rPr>
          <w:sz w:val="20"/>
          <w:szCs w:val="20"/>
        </w:rPr>
        <w:t xml:space="preserve">, przy czym dotyczy to zarówno umów </w:t>
      </w:r>
      <w:r w:rsidR="004D38DF">
        <w:rPr>
          <w:sz w:val="20"/>
          <w:szCs w:val="20"/>
        </w:rPr>
        <w:t>w sprawach</w:t>
      </w:r>
      <w:r w:rsidRPr="005D68FF">
        <w:rPr>
          <w:sz w:val="20"/>
          <w:szCs w:val="20"/>
        </w:rPr>
        <w:t xml:space="preserve"> zamówień </w:t>
      </w:r>
      <w:r w:rsidR="004D38DF">
        <w:rPr>
          <w:sz w:val="20"/>
          <w:szCs w:val="20"/>
        </w:rPr>
        <w:t xml:space="preserve">publicznych </w:t>
      </w:r>
      <w:r w:rsidRPr="005D68FF">
        <w:rPr>
          <w:sz w:val="20"/>
          <w:szCs w:val="20"/>
        </w:rPr>
        <w:t xml:space="preserve">zgodnie z ustawą Prawo zamówień publicznych, jak i umów dotyczących zamówień udzielanych zgodnie z </w:t>
      </w:r>
      <w:r w:rsidR="004D38DF">
        <w:rPr>
          <w:sz w:val="20"/>
          <w:szCs w:val="20"/>
        </w:rPr>
        <w:t xml:space="preserve">procedurą rozeznania rynku lub </w:t>
      </w:r>
      <w:r w:rsidR="00CD3237" w:rsidRPr="005D68FF">
        <w:rPr>
          <w:sz w:val="20"/>
          <w:szCs w:val="20"/>
        </w:rPr>
        <w:t>zasad</w:t>
      </w:r>
      <w:r w:rsidR="00186CB3" w:rsidRPr="005D68FF">
        <w:rPr>
          <w:sz w:val="20"/>
          <w:szCs w:val="20"/>
        </w:rPr>
        <w:t>ą konkurencyjności, o któr</w:t>
      </w:r>
      <w:r w:rsidR="004D38DF">
        <w:rPr>
          <w:sz w:val="20"/>
          <w:szCs w:val="20"/>
        </w:rPr>
        <w:t>ych</w:t>
      </w:r>
      <w:r w:rsidR="00186CB3" w:rsidRPr="005D68FF">
        <w:rPr>
          <w:sz w:val="20"/>
          <w:szCs w:val="20"/>
        </w:rPr>
        <w:t xml:space="preserve"> mowa </w:t>
      </w:r>
      <w:r w:rsidR="00685B53" w:rsidRPr="005D68FF">
        <w:rPr>
          <w:sz w:val="20"/>
          <w:szCs w:val="20"/>
        </w:rPr>
        <w:t xml:space="preserve">w </w:t>
      </w:r>
      <w:r w:rsidR="005A57D9">
        <w:rPr>
          <w:sz w:val="20"/>
          <w:szCs w:val="20"/>
        </w:rPr>
        <w:t>dokumentach</w:t>
      </w:r>
      <w:r w:rsidR="00685B53" w:rsidRPr="005D68FF">
        <w:rPr>
          <w:sz w:val="20"/>
          <w:szCs w:val="20"/>
        </w:rPr>
        <w:t xml:space="preserve"> wymienionych w § 6 ust. 1 pkt 5 lit. a i b</w:t>
      </w:r>
      <w:r w:rsidRPr="005D68FF">
        <w:rPr>
          <w:sz w:val="20"/>
          <w:szCs w:val="20"/>
        </w:rPr>
        <w:t>;</w:t>
      </w:r>
    </w:p>
    <w:p w14:paraId="66631846" w14:textId="77777777" w:rsidR="00652BAA" w:rsidRPr="005D68FF" w:rsidRDefault="00652BAA" w:rsidP="00652BAA">
      <w:pPr>
        <w:widowControl w:val="0"/>
        <w:numPr>
          <w:ilvl w:val="0"/>
          <w:numId w:val="4"/>
        </w:numPr>
        <w:spacing w:after="0" w:line="240" w:lineRule="auto"/>
        <w:ind w:left="357" w:hanging="357"/>
        <w:jc w:val="both"/>
        <w:rPr>
          <w:sz w:val="20"/>
          <w:szCs w:val="20"/>
        </w:rPr>
      </w:pPr>
      <w:r w:rsidRPr="005D68FF">
        <w:rPr>
          <w:sz w:val="20"/>
          <w:szCs w:val="20"/>
        </w:rPr>
        <w:t>„zleceniu płatności” – należy przez to rozumieć dokument,</w:t>
      </w:r>
      <w:r w:rsidRPr="005D68FF">
        <w:t xml:space="preserve"> </w:t>
      </w:r>
      <w:r w:rsidRPr="005D68FF">
        <w:rPr>
          <w:sz w:val="20"/>
          <w:szCs w:val="20"/>
        </w:rPr>
        <w:t>o którym mowa w art. 188 ust. 6 pkt 1 ustawy o finansach publicznych, wystawiany przez Instytucję Pośredniczącą zgodnie ze wzorem określonym przez Ministra Finansów na</w:t>
      </w:r>
      <w:r w:rsidR="00720DF0" w:rsidRPr="005D68FF">
        <w:rPr>
          <w:sz w:val="20"/>
          <w:szCs w:val="20"/>
        </w:rPr>
        <w:t> </w:t>
      </w:r>
      <w:r w:rsidRPr="005D68FF">
        <w:rPr>
          <w:sz w:val="20"/>
          <w:szCs w:val="20"/>
        </w:rPr>
        <w:t>podstawie art. 188 ust. 6 pkt 1 ustawy o finansach publicznych</w:t>
      </w:r>
      <w:r w:rsidR="00A43790" w:rsidRPr="005D68FF">
        <w:rPr>
          <w:sz w:val="20"/>
          <w:szCs w:val="20"/>
        </w:rPr>
        <w:t xml:space="preserve"> w rozporządzeniu Ministra Finansów z dnia 21 grudnia 2012 r. w sprawie </w:t>
      </w:r>
      <w:r w:rsidR="00A43790" w:rsidRPr="005D68FF">
        <w:rPr>
          <w:bCs/>
          <w:sz w:val="20"/>
          <w:szCs w:val="20"/>
        </w:rPr>
        <w:t xml:space="preserve">płatności w ramach programów finansowanych z udziałem środków europejskich oraz przekazywania informacji dotyczących tych płatności (Dz. U. </w:t>
      </w:r>
      <w:proofErr w:type="gramStart"/>
      <w:r w:rsidR="00A43790" w:rsidRPr="005D68FF">
        <w:rPr>
          <w:bCs/>
          <w:sz w:val="20"/>
          <w:szCs w:val="20"/>
        </w:rPr>
        <w:t>z</w:t>
      </w:r>
      <w:proofErr w:type="gramEnd"/>
      <w:r w:rsidR="00A43790" w:rsidRPr="005D68FF">
        <w:rPr>
          <w:bCs/>
          <w:sz w:val="20"/>
          <w:szCs w:val="20"/>
        </w:rPr>
        <w:t xml:space="preserve"> </w:t>
      </w:r>
      <w:r w:rsidR="009424A8" w:rsidRPr="005D68FF">
        <w:rPr>
          <w:bCs/>
          <w:sz w:val="20"/>
          <w:szCs w:val="20"/>
        </w:rPr>
        <w:t>201</w:t>
      </w:r>
      <w:r w:rsidR="009424A8">
        <w:rPr>
          <w:bCs/>
          <w:sz w:val="20"/>
          <w:szCs w:val="20"/>
        </w:rPr>
        <w:t>6</w:t>
      </w:r>
      <w:r w:rsidR="009424A8" w:rsidRPr="005D68FF">
        <w:rPr>
          <w:bCs/>
          <w:sz w:val="20"/>
          <w:szCs w:val="20"/>
        </w:rPr>
        <w:t xml:space="preserve"> </w:t>
      </w:r>
      <w:r w:rsidR="00A43790" w:rsidRPr="005D68FF">
        <w:rPr>
          <w:bCs/>
          <w:sz w:val="20"/>
          <w:szCs w:val="20"/>
        </w:rPr>
        <w:t xml:space="preserve">r. poz. </w:t>
      </w:r>
      <w:r w:rsidR="009424A8">
        <w:rPr>
          <w:bCs/>
          <w:sz w:val="20"/>
          <w:szCs w:val="20"/>
        </w:rPr>
        <w:t xml:space="preserve">75 z </w:t>
      </w:r>
      <w:proofErr w:type="spellStart"/>
      <w:r w:rsidR="009424A8">
        <w:rPr>
          <w:bCs/>
          <w:sz w:val="20"/>
          <w:szCs w:val="20"/>
        </w:rPr>
        <w:t>późn</w:t>
      </w:r>
      <w:proofErr w:type="spellEnd"/>
      <w:r w:rsidR="009424A8">
        <w:rPr>
          <w:bCs/>
          <w:sz w:val="20"/>
          <w:szCs w:val="20"/>
        </w:rPr>
        <w:t xml:space="preserve">. </w:t>
      </w:r>
      <w:proofErr w:type="gramStart"/>
      <w:r w:rsidR="009424A8">
        <w:rPr>
          <w:bCs/>
          <w:sz w:val="20"/>
          <w:szCs w:val="20"/>
        </w:rPr>
        <w:t>zm</w:t>
      </w:r>
      <w:proofErr w:type="gramEnd"/>
      <w:r w:rsidR="009424A8">
        <w:rPr>
          <w:bCs/>
          <w:sz w:val="20"/>
          <w:szCs w:val="20"/>
        </w:rPr>
        <w:t>.</w:t>
      </w:r>
      <w:r w:rsidR="00A43790" w:rsidRPr="005D68FF">
        <w:rPr>
          <w:bCs/>
          <w:sz w:val="20"/>
          <w:szCs w:val="20"/>
        </w:rPr>
        <w:t>)</w:t>
      </w:r>
      <w:r w:rsidRPr="005D68FF">
        <w:rPr>
          <w:sz w:val="20"/>
          <w:szCs w:val="20"/>
        </w:rPr>
        <w:t>, na podstawie którego Instytucja Pośrednicząca występuje do B</w:t>
      </w:r>
      <w:r w:rsidR="00D33BF5" w:rsidRPr="005D68FF">
        <w:rPr>
          <w:sz w:val="20"/>
          <w:szCs w:val="20"/>
        </w:rPr>
        <w:t xml:space="preserve">anku </w:t>
      </w:r>
      <w:r w:rsidRPr="005D68FF">
        <w:rPr>
          <w:sz w:val="20"/>
          <w:szCs w:val="20"/>
        </w:rPr>
        <w:t>G</w:t>
      </w:r>
      <w:r w:rsidR="00D33BF5" w:rsidRPr="005D68FF">
        <w:rPr>
          <w:sz w:val="20"/>
          <w:szCs w:val="20"/>
        </w:rPr>
        <w:t xml:space="preserve">ospodarstwa </w:t>
      </w:r>
      <w:r w:rsidRPr="005D68FF">
        <w:rPr>
          <w:sz w:val="20"/>
          <w:szCs w:val="20"/>
        </w:rPr>
        <w:t>K</w:t>
      </w:r>
      <w:r w:rsidR="00D33BF5" w:rsidRPr="005D68FF">
        <w:rPr>
          <w:sz w:val="20"/>
          <w:szCs w:val="20"/>
        </w:rPr>
        <w:t>rajowego</w:t>
      </w:r>
      <w:r w:rsidRPr="005D68FF">
        <w:rPr>
          <w:sz w:val="20"/>
          <w:szCs w:val="20"/>
        </w:rPr>
        <w:t xml:space="preserve"> o przekazanie,</w:t>
      </w:r>
      <w:r w:rsidRPr="005D68FF">
        <w:t xml:space="preserve"> </w:t>
      </w:r>
      <w:r w:rsidRPr="005D68FF">
        <w:rPr>
          <w:sz w:val="20"/>
          <w:szCs w:val="20"/>
        </w:rPr>
        <w:t>za pisemną zgodą dysponenta części budżetowej, płatności pochodzących z budżetu środków europejskich odpowiadających wkładowi Funduszu, na rachunek bankowy Beneficjenta.</w:t>
      </w:r>
    </w:p>
    <w:p w14:paraId="02A71A5D" w14:textId="77777777" w:rsidR="00652BAA" w:rsidRPr="005D68FF" w:rsidRDefault="00652BAA" w:rsidP="00652BAA">
      <w:pPr>
        <w:widowControl w:val="0"/>
        <w:spacing w:after="0" w:line="240" w:lineRule="auto"/>
        <w:ind w:left="357"/>
        <w:jc w:val="both"/>
        <w:rPr>
          <w:sz w:val="20"/>
          <w:szCs w:val="20"/>
        </w:rPr>
      </w:pPr>
    </w:p>
    <w:p w14:paraId="5FAB0899" w14:textId="77777777" w:rsidR="00652BAA" w:rsidRPr="005D68FF" w:rsidRDefault="00652BAA" w:rsidP="00652BAA">
      <w:pPr>
        <w:widowControl w:val="0"/>
        <w:jc w:val="center"/>
        <w:rPr>
          <w:b/>
          <w:bCs/>
          <w:caps/>
          <w:w w:val="105"/>
          <w:sz w:val="20"/>
          <w:szCs w:val="20"/>
        </w:rPr>
      </w:pPr>
      <w:r w:rsidRPr="005D68FF">
        <w:rPr>
          <w:b/>
          <w:w w:val="105"/>
          <w:sz w:val="20"/>
          <w:szCs w:val="20"/>
        </w:rPr>
        <w:t>§ 2.</w:t>
      </w:r>
      <w:r w:rsidRPr="005D68FF">
        <w:rPr>
          <w:b/>
          <w:bCs/>
          <w:caps/>
          <w:w w:val="105"/>
          <w:sz w:val="20"/>
          <w:szCs w:val="20"/>
        </w:rPr>
        <w:t xml:space="preserve"> </w:t>
      </w:r>
    </w:p>
    <w:p w14:paraId="3F75B2DF" w14:textId="77777777" w:rsidR="00652BAA" w:rsidRPr="005D68FF" w:rsidRDefault="00652BAA" w:rsidP="00652BAA">
      <w:pPr>
        <w:widowControl w:val="0"/>
        <w:jc w:val="center"/>
        <w:rPr>
          <w:b/>
          <w:w w:val="105"/>
          <w:sz w:val="20"/>
          <w:szCs w:val="20"/>
        </w:rPr>
      </w:pPr>
      <w:r w:rsidRPr="005D68FF">
        <w:rPr>
          <w:b/>
          <w:bCs/>
          <w:caps/>
          <w:w w:val="105"/>
          <w:sz w:val="20"/>
          <w:szCs w:val="20"/>
        </w:rPr>
        <w:t>P</w:t>
      </w:r>
      <w:r w:rsidRPr="005D68FF">
        <w:rPr>
          <w:b/>
          <w:bCs/>
          <w:w w:val="105"/>
          <w:sz w:val="20"/>
          <w:szCs w:val="20"/>
        </w:rPr>
        <w:t>rzedmiot</w:t>
      </w:r>
      <w:r w:rsidRPr="005D68FF">
        <w:rPr>
          <w:b/>
          <w:bCs/>
          <w:sz w:val="20"/>
          <w:szCs w:val="20"/>
        </w:rPr>
        <w:t xml:space="preserve"> </w:t>
      </w:r>
      <w:r w:rsidRPr="005D68FF">
        <w:rPr>
          <w:b/>
          <w:bCs/>
          <w:w w:val="105"/>
          <w:sz w:val="20"/>
          <w:szCs w:val="20"/>
        </w:rPr>
        <w:t>Umowy</w:t>
      </w:r>
    </w:p>
    <w:p w14:paraId="215BE4F6" w14:textId="77777777" w:rsidR="003953D6" w:rsidRPr="005D68FF" w:rsidRDefault="00C53DF3" w:rsidP="009978A3">
      <w:pPr>
        <w:pStyle w:val="Tekstpodstawowy"/>
        <w:widowControl w:val="0"/>
        <w:numPr>
          <w:ilvl w:val="0"/>
          <w:numId w:val="1"/>
        </w:numPr>
        <w:tabs>
          <w:tab w:val="clear" w:pos="757"/>
          <w:tab w:val="num" w:pos="360"/>
        </w:tabs>
        <w:spacing w:after="60"/>
        <w:ind w:left="360" w:hanging="360"/>
        <w:rPr>
          <w:rFonts w:ascii="Calibri" w:hAnsi="Calibri"/>
          <w:sz w:val="20"/>
          <w:szCs w:val="20"/>
        </w:rPr>
      </w:pPr>
      <w:r w:rsidRPr="005D68FF">
        <w:rPr>
          <w:rFonts w:ascii="Calibri" w:hAnsi="Calibri" w:cs="Calibri"/>
          <w:sz w:val="20"/>
          <w:szCs w:val="20"/>
        </w:rPr>
        <w:t>Przedmiotem</w:t>
      </w:r>
      <w:r w:rsidRPr="005D68FF">
        <w:rPr>
          <w:rFonts w:ascii="Calibri" w:hAnsi="Calibri"/>
          <w:sz w:val="20"/>
          <w:szCs w:val="20"/>
        </w:rPr>
        <w:t xml:space="preserve"> Umowy jest udzielenie Beneficjentowi dofinansowania na realizację Projektu  w ramach Programu oraz określenie praw i obowiązków Stron Umowy związanych z realizacją Projektu.</w:t>
      </w:r>
    </w:p>
    <w:p w14:paraId="5D6B83F0" w14:textId="77777777" w:rsidR="00825261" w:rsidRPr="005D68FF" w:rsidRDefault="00825261" w:rsidP="00825261">
      <w:pPr>
        <w:pStyle w:val="Tekstpodstawowy"/>
        <w:widowControl w:val="0"/>
        <w:numPr>
          <w:ilvl w:val="0"/>
          <w:numId w:val="1"/>
        </w:numPr>
        <w:tabs>
          <w:tab w:val="clear" w:pos="757"/>
          <w:tab w:val="num" w:pos="360"/>
        </w:tabs>
        <w:spacing w:after="60"/>
        <w:ind w:left="360" w:hanging="360"/>
        <w:rPr>
          <w:rFonts w:ascii="Calibri" w:hAnsi="Calibri" w:cs="Calibri"/>
          <w:sz w:val="20"/>
          <w:szCs w:val="20"/>
        </w:rPr>
      </w:pPr>
      <w:r w:rsidRPr="005D68FF">
        <w:rPr>
          <w:rFonts w:ascii="Calibri" w:hAnsi="Calibri" w:cs="Calibri"/>
          <w:sz w:val="20"/>
          <w:szCs w:val="20"/>
        </w:rPr>
        <w:t xml:space="preserve">Całkowita kwota wydatków kwalifikowalnych Projektu wynosi: </w:t>
      </w:r>
      <w:r w:rsidRPr="005D68FF">
        <w:rPr>
          <w:rFonts w:ascii="Calibri" w:hAnsi="Calibri" w:cs="Calibri"/>
          <w:b/>
          <w:bCs/>
          <w:sz w:val="20"/>
          <w:szCs w:val="20"/>
        </w:rPr>
        <w:t>........................,......</w:t>
      </w:r>
      <w:r w:rsidRPr="005D68FF">
        <w:rPr>
          <w:rFonts w:ascii="Calibri" w:hAnsi="Calibri" w:cs="Calibri"/>
          <w:sz w:val="20"/>
          <w:szCs w:val="20"/>
        </w:rPr>
        <w:t xml:space="preserve"> zł (słownie: </w:t>
      </w:r>
      <w:r w:rsidRPr="005D68FF">
        <w:rPr>
          <w:rFonts w:ascii="Calibri" w:hAnsi="Calibri" w:cs="Calibri"/>
          <w:b/>
          <w:bCs/>
          <w:i/>
          <w:iCs/>
          <w:sz w:val="20"/>
          <w:szCs w:val="20"/>
        </w:rPr>
        <w:t>...................................................</w:t>
      </w:r>
      <w:r w:rsidRPr="005D68FF">
        <w:rPr>
          <w:rFonts w:ascii="Calibri" w:hAnsi="Calibri" w:cs="Calibri"/>
          <w:sz w:val="20"/>
          <w:szCs w:val="20"/>
        </w:rPr>
        <w:t>), w tym:</w:t>
      </w:r>
    </w:p>
    <w:p w14:paraId="00B16E79" w14:textId="77777777" w:rsidR="008B39A6" w:rsidRPr="005D68FF" w:rsidRDefault="008B39A6" w:rsidP="008B39A6">
      <w:pPr>
        <w:numPr>
          <w:ilvl w:val="2"/>
          <w:numId w:val="1"/>
        </w:numPr>
        <w:tabs>
          <w:tab w:val="clear" w:pos="2340"/>
        </w:tabs>
        <w:spacing w:after="60" w:line="240" w:lineRule="auto"/>
        <w:ind w:left="709" w:hanging="283"/>
        <w:jc w:val="both"/>
        <w:rPr>
          <w:rFonts w:cs="Calibri"/>
          <w:sz w:val="20"/>
          <w:szCs w:val="20"/>
        </w:rPr>
      </w:pPr>
      <w:proofErr w:type="gramStart"/>
      <w:r w:rsidRPr="005D68FF">
        <w:rPr>
          <w:rFonts w:cs="Calibri"/>
          <w:sz w:val="20"/>
          <w:szCs w:val="20"/>
        </w:rPr>
        <w:t>maksymalna</w:t>
      </w:r>
      <w:proofErr w:type="gramEnd"/>
      <w:r w:rsidRPr="005D68FF">
        <w:rPr>
          <w:rFonts w:cs="Calibri"/>
          <w:sz w:val="20"/>
          <w:szCs w:val="20"/>
        </w:rPr>
        <w:t xml:space="preserve"> kwota wydatków </w:t>
      </w:r>
      <w:r w:rsidRPr="005D68FF">
        <w:rPr>
          <w:rFonts w:cs="Calibri"/>
          <w:color w:val="000000"/>
          <w:sz w:val="20"/>
          <w:szCs w:val="20"/>
        </w:rPr>
        <w:t xml:space="preserve">kwalifikujących się do objęcia wsparciem stanowiącym pomoc na szkolenia, zgodną z art. 31 </w:t>
      </w:r>
      <w:r>
        <w:rPr>
          <w:rFonts w:cs="Calibri"/>
          <w:color w:val="000000"/>
          <w:sz w:val="20"/>
          <w:szCs w:val="20"/>
        </w:rPr>
        <w:t>r</w:t>
      </w:r>
      <w:r w:rsidRPr="005D68FF">
        <w:rPr>
          <w:rFonts w:cs="Calibri"/>
          <w:color w:val="000000"/>
          <w:sz w:val="20"/>
          <w:szCs w:val="20"/>
        </w:rPr>
        <w:t xml:space="preserve">ozporządzenia KE nr 651/2014, </w:t>
      </w:r>
      <w:r w:rsidRPr="005D68FF">
        <w:rPr>
          <w:rFonts w:cs="Calibri"/>
          <w:sz w:val="20"/>
          <w:szCs w:val="20"/>
        </w:rPr>
        <w:t xml:space="preserve">wynosi ........................ </w:t>
      </w:r>
      <w:proofErr w:type="gramStart"/>
      <w:r w:rsidRPr="005D68FF">
        <w:rPr>
          <w:rFonts w:cs="Calibri"/>
          <w:sz w:val="20"/>
          <w:szCs w:val="20"/>
        </w:rPr>
        <w:t>zł</w:t>
      </w:r>
      <w:proofErr w:type="gramEnd"/>
      <w:r w:rsidRPr="005D68FF">
        <w:rPr>
          <w:rFonts w:cs="Calibri"/>
          <w:sz w:val="20"/>
          <w:szCs w:val="20"/>
        </w:rPr>
        <w:t xml:space="preserve"> (słownie: ..........................);</w:t>
      </w:r>
    </w:p>
    <w:p w14:paraId="31E7DB18" w14:textId="77777777" w:rsidR="008B39A6" w:rsidRPr="005D68FF" w:rsidRDefault="008B39A6" w:rsidP="008B39A6">
      <w:pPr>
        <w:numPr>
          <w:ilvl w:val="2"/>
          <w:numId w:val="1"/>
        </w:numPr>
        <w:tabs>
          <w:tab w:val="clear" w:pos="2340"/>
        </w:tabs>
        <w:spacing w:after="60" w:line="240" w:lineRule="auto"/>
        <w:ind w:left="709" w:hanging="283"/>
        <w:jc w:val="both"/>
        <w:rPr>
          <w:rFonts w:cs="Calibri"/>
          <w:sz w:val="20"/>
          <w:szCs w:val="20"/>
        </w:rPr>
      </w:pPr>
      <w:proofErr w:type="gramStart"/>
      <w:r w:rsidRPr="005D68FF">
        <w:rPr>
          <w:rFonts w:cs="Calibri"/>
          <w:sz w:val="20"/>
          <w:szCs w:val="20"/>
        </w:rPr>
        <w:t>maksymalna</w:t>
      </w:r>
      <w:proofErr w:type="gramEnd"/>
      <w:r w:rsidRPr="005D68FF">
        <w:rPr>
          <w:rFonts w:cs="Calibri"/>
          <w:sz w:val="20"/>
          <w:szCs w:val="20"/>
        </w:rPr>
        <w:t xml:space="preserve"> kwota wydatków </w:t>
      </w:r>
      <w:r w:rsidRPr="005D68FF">
        <w:rPr>
          <w:rFonts w:cs="Calibri"/>
          <w:color w:val="000000"/>
          <w:sz w:val="20"/>
          <w:szCs w:val="20"/>
        </w:rPr>
        <w:t xml:space="preserve">kwalifikujących się do objęcia wsparciem stanowiącym pomoc inwestycyjną w ramach pomocy na kulturę i zachowanie dziedzictwa kulturowego, zgodną z art. 53 </w:t>
      </w:r>
      <w:r>
        <w:rPr>
          <w:rFonts w:cs="Calibri"/>
          <w:color w:val="000000"/>
          <w:sz w:val="20"/>
          <w:szCs w:val="20"/>
        </w:rPr>
        <w:t>r</w:t>
      </w:r>
      <w:r w:rsidRPr="005D68FF">
        <w:rPr>
          <w:rFonts w:cs="Calibri"/>
          <w:color w:val="000000"/>
          <w:sz w:val="20"/>
          <w:szCs w:val="20"/>
        </w:rPr>
        <w:t xml:space="preserve">ozporządzenia KE nr 651/2014, </w:t>
      </w:r>
      <w:r w:rsidRPr="005D68FF">
        <w:rPr>
          <w:rFonts w:cs="Calibri"/>
          <w:sz w:val="20"/>
          <w:szCs w:val="20"/>
        </w:rPr>
        <w:t xml:space="preserve">wynosi ........................ </w:t>
      </w:r>
      <w:proofErr w:type="gramStart"/>
      <w:r w:rsidRPr="005D68FF">
        <w:rPr>
          <w:rFonts w:cs="Calibri"/>
          <w:sz w:val="20"/>
          <w:szCs w:val="20"/>
        </w:rPr>
        <w:t>zł</w:t>
      </w:r>
      <w:proofErr w:type="gramEnd"/>
      <w:r w:rsidRPr="005D68FF">
        <w:rPr>
          <w:rFonts w:cs="Calibri"/>
          <w:sz w:val="20"/>
          <w:szCs w:val="20"/>
        </w:rPr>
        <w:t xml:space="preserve"> (słownie: ..........................);</w:t>
      </w:r>
    </w:p>
    <w:p w14:paraId="26CCF7F8" w14:textId="77777777" w:rsidR="008B39A6" w:rsidRPr="005D68FF" w:rsidRDefault="008B39A6" w:rsidP="008B39A6">
      <w:pPr>
        <w:numPr>
          <w:ilvl w:val="2"/>
          <w:numId w:val="1"/>
        </w:numPr>
        <w:tabs>
          <w:tab w:val="clear" w:pos="2340"/>
        </w:tabs>
        <w:spacing w:after="60" w:line="240" w:lineRule="auto"/>
        <w:ind w:left="709" w:hanging="283"/>
        <w:jc w:val="both"/>
        <w:rPr>
          <w:rFonts w:cs="Calibri"/>
          <w:sz w:val="20"/>
          <w:szCs w:val="20"/>
        </w:rPr>
      </w:pPr>
      <w:proofErr w:type="gramStart"/>
      <w:r w:rsidRPr="005D68FF">
        <w:rPr>
          <w:rFonts w:cs="Calibri"/>
          <w:sz w:val="20"/>
          <w:szCs w:val="20"/>
        </w:rPr>
        <w:t>maksymalna</w:t>
      </w:r>
      <w:proofErr w:type="gramEnd"/>
      <w:r w:rsidRPr="005D68FF">
        <w:rPr>
          <w:rFonts w:cs="Calibri"/>
          <w:sz w:val="20"/>
          <w:szCs w:val="20"/>
        </w:rPr>
        <w:t xml:space="preserve"> kwota wydatków </w:t>
      </w:r>
      <w:r w:rsidRPr="005D68FF">
        <w:rPr>
          <w:rFonts w:cs="Calibri"/>
          <w:color w:val="000000"/>
          <w:sz w:val="20"/>
          <w:szCs w:val="20"/>
        </w:rPr>
        <w:t xml:space="preserve">kwalifikujących się do objęcia wsparciem stanowiącym pomoc operacyjną w ramach pomocy na kulturę i zachowanie dziedzictwa kulturowego, zgodną z art. 53 </w:t>
      </w:r>
      <w:r>
        <w:rPr>
          <w:rFonts w:cs="Calibri"/>
          <w:color w:val="000000"/>
          <w:sz w:val="20"/>
          <w:szCs w:val="20"/>
        </w:rPr>
        <w:t>r</w:t>
      </w:r>
      <w:r w:rsidRPr="005D68FF">
        <w:rPr>
          <w:rFonts w:cs="Calibri"/>
          <w:color w:val="000000"/>
          <w:sz w:val="20"/>
          <w:szCs w:val="20"/>
        </w:rPr>
        <w:t xml:space="preserve">ozporządzenia KE nr 651/2014, </w:t>
      </w:r>
      <w:r w:rsidRPr="005D68FF">
        <w:rPr>
          <w:rFonts w:cs="Calibri"/>
          <w:sz w:val="20"/>
          <w:szCs w:val="20"/>
        </w:rPr>
        <w:t xml:space="preserve">wynosi ........................ </w:t>
      </w:r>
      <w:proofErr w:type="gramStart"/>
      <w:r w:rsidRPr="005D68FF">
        <w:rPr>
          <w:rFonts w:cs="Calibri"/>
          <w:sz w:val="20"/>
          <w:szCs w:val="20"/>
        </w:rPr>
        <w:t>zł</w:t>
      </w:r>
      <w:proofErr w:type="gramEnd"/>
      <w:r w:rsidRPr="005D68FF">
        <w:rPr>
          <w:rFonts w:cs="Calibri"/>
          <w:sz w:val="20"/>
          <w:szCs w:val="20"/>
        </w:rPr>
        <w:t xml:space="preserve"> (słownie: ........................);</w:t>
      </w:r>
    </w:p>
    <w:p w14:paraId="2051B8AE" w14:textId="77777777" w:rsidR="008B39A6" w:rsidRPr="005D68FF" w:rsidRDefault="008B39A6" w:rsidP="008B39A6">
      <w:pPr>
        <w:numPr>
          <w:ilvl w:val="2"/>
          <w:numId w:val="1"/>
        </w:numPr>
        <w:tabs>
          <w:tab w:val="clear" w:pos="2340"/>
        </w:tabs>
        <w:spacing w:after="60" w:line="240" w:lineRule="auto"/>
        <w:ind w:left="709" w:hanging="283"/>
        <w:jc w:val="both"/>
        <w:rPr>
          <w:rFonts w:cs="Calibri"/>
          <w:sz w:val="20"/>
          <w:szCs w:val="20"/>
        </w:rPr>
      </w:pPr>
      <w:proofErr w:type="gramStart"/>
      <w:r w:rsidRPr="005D68FF">
        <w:rPr>
          <w:rFonts w:cs="Calibri"/>
          <w:sz w:val="20"/>
          <w:szCs w:val="20"/>
        </w:rPr>
        <w:t>maksymalna</w:t>
      </w:r>
      <w:proofErr w:type="gramEnd"/>
      <w:r w:rsidRPr="005D68FF">
        <w:rPr>
          <w:rFonts w:cs="Calibri"/>
          <w:sz w:val="20"/>
          <w:szCs w:val="20"/>
        </w:rPr>
        <w:t xml:space="preserve"> kwota wydatków kwalifikujących się do objęcia wsparciem stanowiącym pomoc de </w:t>
      </w:r>
      <w:proofErr w:type="spellStart"/>
      <w:r w:rsidRPr="005D68FF">
        <w:rPr>
          <w:rFonts w:cs="Calibri"/>
          <w:sz w:val="20"/>
          <w:szCs w:val="20"/>
        </w:rPr>
        <w:t>minimis</w:t>
      </w:r>
      <w:proofErr w:type="spellEnd"/>
      <w:r w:rsidRPr="005D68FF">
        <w:rPr>
          <w:rFonts w:cs="Calibri"/>
          <w:sz w:val="20"/>
          <w:szCs w:val="20"/>
        </w:rPr>
        <w:t>, zgodną z rozporządzeniem</w:t>
      </w:r>
      <w:r>
        <w:rPr>
          <w:rFonts w:cs="Calibri"/>
          <w:sz w:val="20"/>
          <w:szCs w:val="20"/>
        </w:rPr>
        <w:t xml:space="preserve"> KE</w:t>
      </w:r>
      <w:r w:rsidRPr="005D68FF">
        <w:rPr>
          <w:rFonts w:cs="Calibri"/>
          <w:sz w:val="20"/>
          <w:szCs w:val="20"/>
        </w:rPr>
        <w:t xml:space="preserve"> nr 1407/2013, wynosi ........................ </w:t>
      </w:r>
      <w:proofErr w:type="gramStart"/>
      <w:r w:rsidRPr="005D68FF">
        <w:rPr>
          <w:rFonts w:cs="Calibri"/>
          <w:sz w:val="20"/>
          <w:szCs w:val="20"/>
        </w:rPr>
        <w:t>zł</w:t>
      </w:r>
      <w:proofErr w:type="gramEnd"/>
      <w:r w:rsidRPr="005D68FF">
        <w:rPr>
          <w:rFonts w:cs="Calibri"/>
          <w:sz w:val="20"/>
          <w:szCs w:val="20"/>
        </w:rPr>
        <w:t xml:space="preserve"> (słownie: ..........................).</w:t>
      </w:r>
    </w:p>
    <w:p w14:paraId="7ACE8971" w14:textId="77777777" w:rsidR="00652BAA" w:rsidRPr="005D68FF" w:rsidRDefault="00652BAA" w:rsidP="00652BAA">
      <w:pPr>
        <w:pStyle w:val="Tekstpodstawowy"/>
        <w:widowControl w:val="0"/>
        <w:numPr>
          <w:ilvl w:val="0"/>
          <w:numId w:val="1"/>
        </w:numPr>
        <w:tabs>
          <w:tab w:val="clear" w:pos="757"/>
          <w:tab w:val="num" w:pos="360"/>
        </w:tabs>
        <w:ind w:left="360" w:hanging="360"/>
        <w:rPr>
          <w:rFonts w:ascii="Calibri" w:hAnsi="Calibri"/>
          <w:sz w:val="20"/>
          <w:szCs w:val="20"/>
        </w:rPr>
      </w:pPr>
      <w:r w:rsidRPr="005D68FF">
        <w:rPr>
          <w:rFonts w:ascii="Calibri" w:hAnsi="Calibri"/>
          <w:sz w:val="20"/>
          <w:szCs w:val="20"/>
        </w:rPr>
        <w:t>Instytucja Pośrednicząca przyznaje Beneficjentowi na realizację Projektu dofinansowanie</w:t>
      </w:r>
      <w:r w:rsidR="00CD3237" w:rsidRPr="005D68FF">
        <w:rPr>
          <w:rFonts w:ascii="Calibri" w:hAnsi="Calibri"/>
          <w:sz w:val="20"/>
          <w:szCs w:val="20"/>
        </w:rPr>
        <w:t xml:space="preserve"> w łącznej kwocie nieprzekraczającej:</w:t>
      </w:r>
      <w:r w:rsidR="00CD3237" w:rsidRPr="005D68FF">
        <w:rPr>
          <w:rFonts w:ascii="Calibri" w:hAnsi="Calibri" w:cs="Arial"/>
          <w:b/>
          <w:sz w:val="20"/>
          <w:szCs w:val="20"/>
        </w:rPr>
        <w:t xml:space="preserve"> </w:t>
      </w:r>
      <w:r w:rsidR="00CD3237" w:rsidRPr="005D68FF">
        <w:rPr>
          <w:rFonts w:ascii="Calibri" w:hAnsi="Calibri"/>
          <w:bCs/>
          <w:iCs/>
          <w:sz w:val="20"/>
          <w:szCs w:val="20"/>
        </w:rPr>
        <w:t>.................,...</w:t>
      </w:r>
      <w:r w:rsidR="00CD3237" w:rsidRPr="005D68FF">
        <w:rPr>
          <w:rFonts w:ascii="Calibri" w:hAnsi="Calibri" w:cs="Arial"/>
          <w:sz w:val="20"/>
          <w:szCs w:val="20"/>
        </w:rPr>
        <w:t xml:space="preserve"> zł (słownie: </w:t>
      </w:r>
      <w:r w:rsidR="00CD3237" w:rsidRPr="005D68FF">
        <w:rPr>
          <w:rFonts w:ascii="Calibri" w:hAnsi="Calibri"/>
          <w:bCs/>
          <w:iCs/>
          <w:sz w:val="20"/>
          <w:szCs w:val="20"/>
        </w:rPr>
        <w:t>............................</w:t>
      </w:r>
      <w:r w:rsidR="00CD3237" w:rsidRPr="005D68FF">
        <w:rPr>
          <w:rFonts w:ascii="Calibri" w:hAnsi="Calibri" w:cs="Arial"/>
          <w:sz w:val="20"/>
          <w:szCs w:val="20"/>
        </w:rPr>
        <w:t xml:space="preserve">) i stanowiące nie więcej niż </w:t>
      </w:r>
      <w:r w:rsidR="00CD3237" w:rsidRPr="005D68FF">
        <w:rPr>
          <w:rFonts w:ascii="Calibri" w:hAnsi="Calibri" w:cs="Arial"/>
          <w:b/>
          <w:sz w:val="20"/>
          <w:szCs w:val="20"/>
        </w:rPr>
        <w:t>....,...%</w:t>
      </w:r>
      <w:r w:rsidR="00CD3237" w:rsidRPr="005D68FF">
        <w:rPr>
          <w:rFonts w:ascii="Calibri" w:hAnsi="Calibri" w:cs="Arial"/>
          <w:sz w:val="20"/>
          <w:szCs w:val="20"/>
        </w:rPr>
        <w:t xml:space="preserve"> kwoty całkowitych wydatków kwalifikowalnych Projektu, w tym</w:t>
      </w:r>
      <w:r w:rsidRPr="005D68FF">
        <w:rPr>
          <w:rFonts w:ascii="Calibri" w:hAnsi="Calibri"/>
          <w:sz w:val="20"/>
          <w:szCs w:val="20"/>
        </w:rPr>
        <w:t>:</w:t>
      </w:r>
    </w:p>
    <w:p w14:paraId="607B9E86" w14:textId="77777777" w:rsidR="00652BAA" w:rsidRPr="005D68FF" w:rsidRDefault="00652BAA" w:rsidP="0060297B">
      <w:pPr>
        <w:pStyle w:val="Tekstpodstawowy"/>
        <w:widowControl w:val="0"/>
        <w:numPr>
          <w:ilvl w:val="1"/>
          <w:numId w:val="28"/>
        </w:numPr>
        <w:rPr>
          <w:rFonts w:ascii="Calibri" w:hAnsi="Calibri"/>
          <w:sz w:val="20"/>
          <w:szCs w:val="20"/>
        </w:rPr>
      </w:pPr>
      <w:r w:rsidRPr="005D68FF">
        <w:rPr>
          <w:rFonts w:ascii="Calibri" w:hAnsi="Calibri"/>
          <w:sz w:val="20"/>
          <w:szCs w:val="20"/>
        </w:rPr>
        <w:t>z budżetu środków europejskich w kwocie nieprzekraczającej:</w:t>
      </w:r>
      <w:r w:rsidRPr="005D68FF">
        <w:rPr>
          <w:rFonts w:ascii="Calibri" w:hAnsi="Calibri" w:cs="Arial"/>
          <w:b/>
          <w:sz w:val="20"/>
          <w:szCs w:val="20"/>
        </w:rPr>
        <w:t xml:space="preserve"> </w:t>
      </w:r>
      <w:r w:rsidRPr="005D68FF">
        <w:rPr>
          <w:rFonts w:ascii="Calibri" w:hAnsi="Calibri"/>
          <w:bCs/>
          <w:iCs/>
          <w:sz w:val="20"/>
          <w:szCs w:val="20"/>
        </w:rPr>
        <w:t>.................,...</w:t>
      </w:r>
      <w:r w:rsidRPr="005D68FF">
        <w:rPr>
          <w:rFonts w:ascii="Calibri" w:hAnsi="Calibri" w:cs="Arial"/>
          <w:sz w:val="20"/>
          <w:szCs w:val="20"/>
        </w:rPr>
        <w:t xml:space="preserve"> zł (słownie: </w:t>
      </w:r>
      <w:r w:rsidRPr="005D68FF">
        <w:rPr>
          <w:rFonts w:ascii="Calibri" w:hAnsi="Calibri"/>
          <w:bCs/>
          <w:iCs/>
          <w:sz w:val="20"/>
          <w:szCs w:val="20"/>
        </w:rPr>
        <w:t>............................</w:t>
      </w:r>
      <w:r w:rsidRPr="005D68FF">
        <w:rPr>
          <w:rFonts w:ascii="Calibri" w:hAnsi="Calibri" w:cs="Arial"/>
          <w:sz w:val="20"/>
          <w:szCs w:val="20"/>
        </w:rPr>
        <w:t>) i</w:t>
      </w:r>
      <w:r w:rsidR="00720DF0" w:rsidRPr="005D68FF">
        <w:rPr>
          <w:rFonts w:ascii="Calibri" w:hAnsi="Calibri" w:cs="Arial"/>
          <w:sz w:val="20"/>
          <w:szCs w:val="20"/>
          <w:lang w:val="pl-PL"/>
        </w:rPr>
        <w:t> </w:t>
      </w:r>
      <w:r w:rsidRPr="005D68FF">
        <w:rPr>
          <w:rFonts w:ascii="Calibri" w:hAnsi="Calibri" w:cs="Arial"/>
          <w:sz w:val="20"/>
          <w:szCs w:val="20"/>
        </w:rPr>
        <w:t xml:space="preserve">stanowiące nie więcej niż </w:t>
      </w:r>
      <w:r w:rsidRPr="005D68FF">
        <w:rPr>
          <w:rFonts w:ascii="Calibri" w:hAnsi="Calibri" w:cs="Arial"/>
          <w:b/>
          <w:sz w:val="20"/>
          <w:szCs w:val="20"/>
        </w:rPr>
        <w:t>....,...%</w:t>
      </w:r>
      <w:r w:rsidRPr="005D68FF">
        <w:rPr>
          <w:rFonts w:ascii="Calibri" w:hAnsi="Calibri" w:cs="Arial"/>
          <w:sz w:val="20"/>
          <w:szCs w:val="20"/>
        </w:rPr>
        <w:t xml:space="preserve"> kwoty całkowitych wydatków kwalifikowalnych Projektu</w:t>
      </w:r>
      <w:r w:rsidRPr="005D68FF">
        <w:rPr>
          <w:rFonts w:ascii="Calibri" w:hAnsi="Calibri"/>
          <w:sz w:val="20"/>
          <w:szCs w:val="20"/>
        </w:rPr>
        <w:t>.</w:t>
      </w:r>
    </w:p>
    <w:p w14:paraId="017D58DE" w14:textId="77777777" w:rsidR="00652BAA" w:rsidRPr="0025174F" w:rsidRDefault="00652BAA" w:rsidP="001E3AFA">
      <w:pPr>
        <w:pStyle w:val="Tekstpodstawowy"/>
        <w:widowControl w:val="0"/>
        <w:numPr>
          <w:ilvl w:val="1"/>
          <w:numId w:val="28"/>
        </w:numPr>
        <w:rPr>
          <w:rFonts w:ascii="Calibri" w:hAnsi="Calibri"/>
          <w:sz w:val="20"/>
          <w:szCs w:val="20"/>
        </w:rPr>
      </w:pPr>
      <w:r w:rsidRPr="00980457">
        <w:rPr>
          <w:rFonts w:ascii="Calibri" w:hAnsi="Calibri"/>
          <w:sz w:val="20"/>
          <w:szCs w:val="20"/>
        </w:rPr>
        <w:t>z budżetu państwa w  kwocie nieprzekraczającej</w:t>
      </w:r>
      <w:r w:rsidRPr="0025174F">
        <w:rPr>
          <w:rFonts w:ascii="Calibri" w:hAnsi="Calibri"/>
          <w:bCs/>
          <w:iCs/>
          <w:sz w:val="20"/>
          <w:szCs w:val="20"/>
        </w:rPr>
        <w:t>: .................,..</w:t>
      </w:r>
      <w:r w:rsidRPr="00980457">
        <w:rPr>
          <w:rFonts w:ascii="Calibri" w:hAnsi="Calibri" w:cs="Arial"/>
          <w:b/>
          <w:sz w:val="20"/>
          <w:szCs w:val="20"/>
        </w:rPr>
        <w:t>.</w:t>
      </w:r>
      <w:r w:rsidRPr="00980457">
        <w:rPr>
          <w:rFonts w:ascii="Calibri" w:hAnsi="Calibri" w:cs="Arial"/>
          <w:sz w:val="20"/>
          <w:szCs w:val="20"/>
        </w:rPr>
        <w:t xml:space="preserve"> zł (słownie</w:t>
      </w:r>
      <w:r w:rsidRPr="0025174F">
        <w:rPr>
          <w:rFonts w:ascii="Calibri" w:hAnsi="Calibri"/>
          <w:bCs/>
          <w:iCs/>
          <w:sz w:val="20"/>
          <w:szCs w:val="20"/>
        </w:rPr>
        <w:t>: ............................</w:t>
      </w:r>
      <w:r w:rsidRPr="00980457">
        <w:rPr>
          <w:rFonts w:ascii="Calibri" w:hAnsi="Calibri" w:cs="Arial"/>
          <w:sz w:val="20"/>
          <w:szCs w:val="20"/>
        </w:rPr>
        <w:t xml:space="preserve">) i stanowiące </w:t>
      </w:r>
      <w:r w:rsidRPr="00980457">
        <w:rPr>
          <w:rFonts w:ascii="Calibri" w:hAnsi="Calibri" w:cs="Arial"/>
          <w:b/>
          <w:sz w:val="20"/>
          <w:szCs w:val="20"/>
        </w:rPr>
        <w:t>....,...%</w:t>
      </w:r>
      <w:r w:rsidRPr="00980457">
        <w:rPr>
          <w:rFonts w:ascii="Calibri" w:hAnsi="Calibri" w:cs="Arial"/>
          <w:sz w:val="20"/>
          <w:szCs w:val="20"/>
        </w:rPr>
        <w:t xml:space="preserve"> kwoty całkowitych wydatków kwalifikowalnych Projektu</w:t>
      </w:r>
      <w:r w:rsidRPr="00980457">
        <w:rPr>
          <w:rFonts w:ascii="Calibri" w:hAnsi="Calibri"/>
          <w:sz w:val="20"/>
          <w:szCs w:val="20"/>
        </w:rPr>
        <w:t>.</w:t>
      </w:r>
      <w:r w:rsidR="00DF3388" w:rsidRPr="0025174F">
        <w:rPr>
          <w:rStyle w:val="Odwoanieprzypisudolnego"/>
          <w:sz w:val="16"/>
          <w:szCs w:val="16"/>
        </w:rPr>
        <w:footnoteReference w:id="12"/>
      </w:r>
      <w:r w:rsidRPr="0025174F" w:rsidDel="00977CC8">
        <w:rPr>
          <w:rStyle w:val="Odwoaniedokomentarza"/>
        </w:rPr>
        <w:t xml:space="preserve"> </w:t>
      </w:r>
    </w:p>
    <w:p w14:paraId="40C6FC7D" w14:textId="77777777" w:rsidR="005840BE" w:rsidRPr="005D68FF" w:rsidRDefault="005840BE" w:rsidP="005840BE">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 xml:space="preserve">Beneficjent zobowiązuje się wnieść wkład własny na realizację Projektu </w:t>
      </w:r>
      <w:r w:rsidRPr="005D68FF">
        <w:rPr>
          <w:rFonts w:ascii="Calibri" w:hAnsi="Calibri" w:cs="Arial"/>
          <w:szCs w:val="20"/>
        </w:rPr>
        <w:t xml:space="preserve">w kwocie </w:t>
      </w:r>
      <w:r w:rsidRPr="005D68FF">
        <w:rPr>
          <w:rFonts w:ascii="Calibri" w:hAnsi="Calibri"/>
          <w:bCs/>
          <w:iCs/>
          <w:szCs w:val="20"/>
        </w:rPr>
        <w:t>.................,...</w:t>
      </w:r>
      <w:r w:rsidRPr="005D68FF">
        <w:rPr>
          <w:rFonts w:ascii="Calibri" w:hAnsi="Calibri" w:cs="Arial"/>
          <w:szCs w:val="20"/>
        </w:rPr>
        <w:t xml:space="preserve"> </w:t>
      </w:r>
      <w:proofErr w:type="gramStart"/>
      <w:r w:rsidRPr="005D68FF">
        <w:rPr>
          <w:rFonts w:ascii="Calibri" w:hAnsi="Calibri" w:cs="Arial"/>
          <w:szCs w:val="20"/>
        </w:rPr>
        <w:t>zł</w:t>
      </w:r>
      <w:proofErr w:type="gramEnd"/>
      <w:r w:rsidRPr="005D68FF">
        <w:rPr>
          <w:rFonts w:ascii="Calibri" w:hAnsi="Calibri" w:cs="Arial"/>
          <w:szCs w:val="20"/>
        </w:rPr>
        <w:t xml:space="preserve"> (słownie:</w:t>
      </w:r>
      <w:r w:rsidRPr="005D68FF">
        <w:rPr>
          <w:rFonts w:ascii="Calibri" w:hAnsi="Calibri"/>
          <w:bCs/>
          <w:iCs/>
          <w:szCs w:val="20"/>
        </w:rPr>
        <w:t xml:space="preserve"> ............................)</w:t>
      </w:r>
      <w:r>
        <w:rPr>
          <w:rFonts w:ascii="Calibri" w:hAnsi="Calibri" w:cs="Arial"/>
          <w:szCs w:val="20"/>
        </w:rPr>
        <w:t xml:space="preserve"> </w:t>
      </w:r>
      <w:proofErr w:type="gramStart"/>
      <w:r>
        <w:rPr>
          <w:rFonts w:ascii="Calibri" w:hAnsi="Calibri" w:cs="Arial"/>
          <w:szCs w:val="20"/>
        </w:rPr>
        <w:t>i</w:t>
      </w:r>
      <w:proofErr w:type="gramEnd"/>
      <w:r>
        <w:rPr>
          <w:rFonts w:ascii="Calibri" w:hAnsi="Calibri" w:cs="Arial"/>
          <w:szCs w:val="20"/>
        </w:rPr>
        <w:t xml:space="preserve"> stanowiący ….% </w:t>
      </w:r>
      <w:proofErr w:type="gramStart"/>
      <w:r>
        <w:rPr>
          <w:rFonts w:ascii="Calibri" w:hAnsi="Calibri" w:cs="Arial"/>
          <w:szCs w:val="20"/>
        </w:rPr>
        <w:t>kwoty</w:t>
      </w:r>
      <w:proofErr w:type="gramEnd"/>
      <w:r>
        <w:rPr>
          <w:rFonts w:ascii="Calibri" w:hAnsi="Calibri" w:cs="Arial"/>
          <w:szCs w:val="20"/>
        </w:rPr>
        <w:t xml:space="preserve"> całkowitych wydatków kwalifikowalnych Projektu.</w:t>
      </w:r>
    </w:p>
    <w:p w14:paraId="2CD117F6"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Beneficjent zobowiązuje się pokryć</w:t>
      </w:r>
      <w:r w:rsidRPr="005D68FF">
        <w:rPr>
          <w:rFonts w:ascii="Calibri" w:hAnsi="Calibri" w:cs="Arial"/>
          <w:szCs w:val="20"/>
        </w:rPr>
        <w:t>, w pełnym zakresie,</w:t>
      </w:r>
      <w:r w:rsidRPr="005D68FF">
        <w:rPr>
          <w:rFonts w:ascii="Calibri" w:hAnsi="Calibri"/>
          <w:szCs w:val="20"/>
        </w:rPr>
        <w:t xml:space="preserve"> wszelkie wydatki niekwalifikowalne w ramach Projektu.</w:t>
      </w:r>
    </w:p>
    <w:p w14:paraId="6C91016B"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 xml:space="preserve">Dofinansowanie jest przeznaczone na realizację Projektu przez Beneficjenta zgodnie z </w:t>
      </w:r>
      <w:r w:rsidR="008E58F9" w:rsidRPr="005D68FF">
        <w:rPr>
          <w:rFonts w:ascii="Calibri" w:hAnsi="Calibri"/>
          <w:szCs w:val="20"/>
        </w:rPr>
        <w:t>U</w:t>
      </w:r>
      <w:r w:rsidR="00C37140" w:rsidRPr="005D68FF">
        <w:rPr>
          <w:rFonts w:ascii="Calibri" w:hAnsi="Calibri"/>
          <w:szCs w:val="20"/>
        </w:rPr>
        <w:t>mową</w:t>
      </w:r>
      <w:r w:rsidRPr="005D68FF">
        <w:rPr>
          <w:rFonts w:ascii="Calibri" w:hAnsi="Calibri"/>
          <w:szCs w:val="20"/>
        </w:rPr>
        <w:t>.</w:t>
      </w:r>
    </w:p>
    <w:p w14:paraId="11F069E6"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Style w:val="Odwoanieprzypisudolnego"/>
          <w:rFonts w:ascii="Calibri" w:hAnsi="Calibri"/>
          <w:szCs w:val="20"/>
          <w:vertAlign w:val="baseline"/>
        </w:rPr>
      </w:pPr>
      <w:r w:rsidRPr="005D68FF">
        <w:rPr>
          <w:rFonts w:ascii="Calibri" w:hAnsi="Calibri"/>
          <w:szCs w:val="20"/>
        </w:rPr>
        <w:t xml:space="preserve">Podmiotami upoważnionymi do </w:t>
      </w:r>
      <w:r w:rsidR="0025174F">
        <w:rPr>
          <w:rFonts w:ascii="Calibri" w:hAnsi="Calibri"/>
          <w:szCs w:val="20"/>
        </w:rPr>
        <w:t xml:space="preserve">dokonywania </w:t>
      </w:r>
      <w:r w:rsidRPr="005D68FF">
        <w:rPr>
          <w:rFonts w:ascii="Calibri" w:hAnsi="Calibri"/>
          <w:szCs w:val="20"/>
        </w:rPr>
        <w:t>wydatków są podmioty wskazane we wniosku o dofinansowanie.</w:t>
      </w:r>
    </w:p>
    <w:p w14:paraId="4F1B5221"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Fonts w:ascii="Calibri" w:hAnsi="Calibri" w:cs="Calibri"/>
          <w:szCs w:val="20"/>
        </w:rPr>
      </w:pPr>
      <w:r w:rsidRPr="005D68FF">
        <w:rPr>
          <w:rFonts w:ascii="Calibri" w:hAnsi="Calibri" w:cs="Calibri"/>
          <w:szCs w:val="20"/>
        </w:rPr>
        <w:lastRenderedPageBreak/>
        <w:t>Beneficjent zobowiązuje się do zapewnienia finansowania Projektu</w:t>
      </w:r>
      <w:r w:rsidR="00DC42E0" w:rsidRPr="005D68FF">
        <w:rPr>
          <w:rFonts w:ascii="Calibri" w:hAnsi="Calibri" w:cs="Calibri"/>
          <w:szCs w:val="20"/>
        </w:rPr>
        <w:t>.</w:t>
      </w:r>
    </w:p>
    <w:p w14:paraId="662A90F4"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Dla Projektu objętego pomocą publiczną, w tym regionalną pomocą inwestycyjną</w:t>
      </w:r>
      <w:r w:rsidR="00AE01B2">
        <w:rPr>
          <w:rFonts w:ascii="Calibri" w:hAnsi="Calibri"/>
          <w:szCs w:val="20"/>
        </w:rPr>
        <w:t>,</w:t>
      </w:r>
      <w:r w:rsidRPr="005D68FF">
        <w:rPr>
          <w:rFonts w:ascii="Calibri" w:hAnsi="Calibri"/>
          <w:szCs w:val="20"/>
        </w:rPr>
        <w:t xml:space="preserve"> lub pomocą</w:t>
      </w:r>
      <w:r w:rsidR="001A61C3" w:rsidRPr="005D68FF">
        <w:rPr>
          <w:rFonts w:ascii="Calibri" w:hAnsi="Calibri"/>
          <w:szCs w:val="20"/>
        </w:rPr>
        <w:t xml:space="preserve"> na</w:t>
      </w:r>
      <w:r w:rsidRPr="005D68FF">
        <w:rPr>
          <w:rFonts w:ascii="Calibri" w:hAnsi="Calibri"/>
          <w:szCs w:val="20"/>
        </w:rPr>
        <w:t xml:space="preserve"> szkoleni</w:t>
      </w:r>
      <w:r w:rsidR="001A61C3" w:rsidRPr="005D68FF">
        <w:rPr>
          <w:rFonts w:ascii="Calibri" w:hAnsi="Calibri"/>
          <w:szCs w:val="20"/>
        </w:rPr>
        <w:t>a</w:t>
      </w:r>
      <w:r w:rsidRPr="005D68FF">
        <w:rPr>
          <w:rFonts w:ascii="Calibri" w:hAnsi="Calibri"/>
          <w:szCs w:val="20"/>
        </w:rPr>
        <w:t xml:space="preserve">, albo pomocą de </w:t>
      </w:r>
      <w:proofErr w:type="spellStart"/>
      <w:r w:rsidRPr="005D68FF">
        <w:rPr>
          <w:rFonts w:ascii="Calibri" w:hAnsi="Calibri"/>
          <w:szCs w:val="20"/>
        </w:rPr>
        <w:t>minimis</w:t>
      </w:r>
      <w:proofErr w:type="spellEnd"/>
      <w:r w:rsidRPr="005D68FF">
        <w:rPr>
          <w:rFonts w:ascii="Calibri" w:hAnsi="Calibri"/>
          <w:szCs w:val="20"/>
        </w:rPr>
        <w:t>, dofinansowanie jest przekazywane i</w:t>
      </w:r>
      <w:r w:rsidR="00720DF0" w:rsidRPr="005D68FF">
        <w:rPr>
          <w:rFonts w:ascii="Calibri" w:hAnsi="Calibri"/>
          <w:szCs w:val="20"/>
        </w:rPr>
        <w:t> </w:t>
      </w:r>
      <w:r w:rsidRPr="005D68FF">
        <w:rPr>
          <w:rFonts w:ascii="Calibri" w:hAnsi="Calibri"/>
          <w:szCs w:val="20"/>
        </w:rPr>
        <w:t xml:space="preserve">rozliczane zgodnie z zasadami Programu, SZOOP, rozporządzeniem Ministra Administracji i Cyfryzacji z dnia </w:t>
      </w:r>
      <w:r w:rsidR="00572D7D" w:rsidRPr="005D68FF">
        <w:rPr>
          <w:rFonts w:ascii="Calibri" w:hAnsi="Calibri"/>
          <w:szCs w:val="20"/>
        </w:rPr>
        <w:t xml:space="preserve">26 sierpnia 2015 r. </w:t>
      </w:r>
      <w:r w:rsidRPr="005D68FF">
        <w:rPr>
          <w:rFonts w:ascii="Calibri" w:hAnsi="Calibri"/>
          <w:szCs w:val="20"/>
        </w:rPr>
        <w:t xml:space="preserve">w sprawie udzielania pomocy publicznej i pomocy de </w:t>
      </w:r>
      <w:proofErr w:type="spellStart"/>
      <w:r w:rsidRPr="005D68FF">
        <w:rPr>
          <w:rFonts w:ascii="Calibri" w:hAnsi="Calibri"/>
          <w:szCs w:val="20"/>
        </w:rPr>
        <w:t>minimis</w:t>
      </w:r>
      <w:proofErr w:type="spellEnd"/>
      <w:r w:rsidRPr="005D68FF">
        <w:rPr>
          <w:rFonts w:ascii="Calibri" w:hAnsi="Calibri"/>
          <w:szCs w:val="20"/>
        </w:rPr>
        <w:t xml:space="preserve"> na cyfrowe udostępnienie informacji sektora publicznego ze źródeł administracyjnych i zasobów nauki oraz cyfrowe udostępnienie zasobów kultury w ramach Programu Operacyjnego Polska Cyfrowa na lata 2014–2020</w:t>
      </w:r>
      <w:r w:rsidRPr="005D68FF">
        <w:rPr>
          <w:rFonts w:ascii="Calibri" w:hAnsi="Calibri"/>
          <w:iCs/>
          <w:szCs w:val="20"/>
        </w:rPr>
        <w:t xml:space="preserve"> </w:t>
      </w:r>
      <w:r w:rsidR="00572D7D" w:rsidRPr="005D68FF">
        <w:rPr>
          <w:rFonts w:ascii="Calibri" w:hAnsi="Calibri"/>
          <w:iCs/>
          <w:szCs w:val="20"/>
        </w:rPr>
        <w:t xml:space="preserve">(Dz. U. </w:t>
      </w:r>
      <w:proofErr w:type="gramStart"/>
      <w:r w:rsidR="00572D7D" w:rsidRPr="005D68FF">
        <w:rPr>
          <w:rFonts w:ascii="Calibri" w:hAnsi="Calibri"/>
          <w:iCs/>
          <w:szCs w:val="20"/>
        </w:rPr>
        <w:t>z</w:t>
      </w:r>
      <w:proofErr w:type="gramEnd"/>
      <w:r w:rsidR="00572D7D" w:rsidRPr="005D68FF">
        <w:rPr>
          <w:rFonts w:ascii="Calibri" w:hAnsi="Calibri"/>
          <w:iCs/>
          <w:szCs w:val="20"/>
        </w:rPr>
        <w:t xml:space="preserve"> 2015 r. poz. 1237)</w:t>
      </w:r>
      <w:r w:rsidR="003F784E" w:rsidRPr="005D68FF">
        <w:rPr>
          <w:rFonts w:ascii="Calibri" w:hAnsi="Calibri"/>
          <w:iCs/>
          <w:szCs w:val="20"/>
        </w:rPr>
        <w:t>, zwanym dalej: „rozporządzeniem Ministra Administracji i Cyfryzacji”,</w:t>
      </w:r>
      <w:r w:rsidR="00572D7D" w:rsidRPr="005D68FF">
        <w:rPr>
          <w:rFonts w:ascii="Calibri" w:hAnsi="Calibri"/>
          <w:iCs/>
          <w:szCs w:val="20"/>
        </w:rPr>
        <w:t xml:space="preserve"> </w:t>
      </w:r>
      <w:r w:rsidRPr="005D68FF">
        <w:rPr>
          <w:rFonts w:ascii="Calibri" w:hAnsi="Calibri"/>
          <w:iCs/>
          <w:szCs w:val="20"/>
        </w:rPr>
        <w:t xml:space="preserve">albo decyzją Komisji Europejskiej </w:t>
      </w:r>
      <w:r w:rsidRPr="005D68FF">
        <w:rPr>
          <w:rFonts w:ascii="Calibri" w:hAnsi="Calibri" w:cs="Arial"/>
          <w:szCs w:val="20"/>
        </w:rPr>
        <w:t xml:space="preserve">nr ….… z dnia ……..… 20… </w:t>
      </w:r>
      <w:proofErr w:type="gramStart"/>
      <w:r w:rsidRPr="005D68FF">
        <w:rPr>
          <w:rFonts w:ascii="Calibri" w:hAnsi="Calibri" w:cs="Arial"/>
          <w:szCs w:val="20"/>
        </w:rPr>
        <w:t>r</w:t>
      </w:r>
      <w:proofErr w:type="gramEnd"/>
      <w:r w:rsidRPr="005D68FF">
        <w:rPr>
          <w:rFonts w:ascii="Calibri" w:hAnsi="Calibri" w:cs="Arial"/>
          <w:szCs w:val="20"/>
        </w:rPr>
        <w:t>. w sprawie zatwierdzenia pomocy indywidualnej</w:t>
      </w:r>
      <w:r w:rsidRPr="005D68FF">
        <w:rPr>
          <w:rFonts w:ascii="Calibri" w:hAnsi="Calibri"/>
          <w:iCs/>
          <w:szCs w:val="20"/>
        </w:rPr>
        <w:t xml:space="preserve"> oraz na warunkach określonych w </w:t>
      </w:r>
      <w:r w:rsidRPr="005D68FF">
        <w:rPr>
          <w:rFonts w:ascii="Calibri" w:hAnsi="Calibri"/>
          <w:szCs w:val="20"/>
        </w:rPr>
        <w:t>Umowie</w:t>
      </w:r>
      <w:r w:rsidRPr="005D68FF">
        <w:rPr>
          <w:rFonts w:ascii="Calibri" w:hAnsi="Calibri"/>
          <w:iCs/>
          <w:szCs w:val="20"/>
        </w:rPr>
        <w:t xml:space="preserve">. </w:t>
      </w:r>
      <w:r w:rsidRPr="005D68FF">
        <w:rPr>
          <w:rFonts w:ascii="Calibri" w:hAnsi="Calibri" w:cs="Arial"/>
          <w:iCs/>
          <w:szCs w:val="20"/>
        </w:rPr>
        <w:t xml:space="preserve">Ewentualna zmiana kwoty dofinansowania, o której mowa w ust. </w:t>
      </w:r>
      <w:r w:rsidR="00572D7D" w:rsidRPr="005D68FF">
        <w:rPr>
          <w:rFonts w:ascii="Calibri" w:hAnsi="Calibri"/>
          <w:szCs w:val="20"/>
        </w:rPr>
        <w:t>3,</w:t>
      </w:r>
      <w:r w:rsidRPr="005D68FF">
        <w:rPr>
          <w:rFonts w:ascii="Calibri" w:hAnsi="Calibri"/>
          <w:szCs w:val="20"/>
        </w:rPr>
        <w:t xml:space="preserve"> </w:t>
      </w:r>
      <w:r w:rsidRPr="005D68FF">
        <w:rPr>
          <w:rFonts w:ascii="Calibri" w:hAnsi="Calibri" w:cs="Arial"/>
          <w:iCs/>
          <w:szCs w:val="20"/>
        </w:rPr>
        <w:t xml:space="preserve">nie może spowodować przekroczenia dopuszczalnego maksymalnego poziomu intensywności </w:t>
      </w:r>
      <w:r w:rsidR="00C026BE" w:rsidRPr="005D68FF">
        <w:rPr>
          <w:rFonts w:ascii="Calibri" w:hAnsi="Calibri" w:cs="Arial"/>
          <w:iCs/>
          <w:szCs w:val="20"/>
        </w:rPr>
        <w:t xml:space="preserve">lub kwot </w:t>
      </w:r>
      <w:r w:rsidRPr="005D68FF">
        <w:rPr>
          <w:rFonts w:ascii="Calibri" w:hAnsi="Calibri" w:cs="Arial"/>
          <w:iCs/>
          <w:szCs w:val="20"/>
        </w:rPr>
        <w:t>wsparcia określonego dla danego rodzaju pomocy w rozporządzeniu albo decyzji, o których mowa</w:t>
      </w:r>
      <w:r w:rsidR="00572D7D" w:rsidRPr="005D68FF">
        <w:rPr>
          <w:rFonts w:ascii="Calibri" w:hAnsi="Calibri" w:cs="Arial"/>
          <w:iCs/>
          <w:szCs w:val="20"/>
        </w:rPr>
        <w:t xml:space="preserve"> </w:t>
      </w:r>
      <w:r w:rsidRPr="005D68FF">
        <w:rPr>
          <w:rFonts w:ascii="Calibri" w:hAnsi="Calibri" w:cs="Arial"/>
          <w:iCs/>
          <w:szCs w:val="20"/>
        </w:rPr>
        <w:t>w zdaniu pierwszym.</w:t>
      </w:r>
    </w:p>
    <w:p w14:paraId="0A07E019"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Rozliczeniu wydatków podlegają jedynie wydatki kwalifikowalne, poniesione w ramach Projektu nie wcześniej niż od dnia 1 stycznia  2014 r. i nie później niż w dniu zakończenia okresu kwalifikowalności wydatków dla Projektu, określonego w</w:t>
      </w:r>
      <w:r w:rsidR="00720DF0" w:rsidRPr="005D68FF">
        <w:rPr>
          <w:rFonts w:ascii="Calibri" w:hAnsi="Calibri"/>
          <w:szCs w:val="20"/>
        </w:rPr>
        <w:t> </w:t>
      </w:r>
      <w:r w:rsidRPr="005D68FF">
        <w:rPr>
          <w:rFonts w:ascii="Calibri" w:hAnsi="Calibri"/>
          <w:szCs w:val="20"/>
        </w:rPr>
        <w:t>§</w:t>
      </w:r>
      <w:r w:rsidR="00720DF0" w:rsidRPr="005D68FF">
        <w:rPr>
          <w:rFonts w:ascii="Calibri" w:hAnsi="Calibri"/>
          <w:szCs w:val="20"/>
        </w:rPr>
        <w:t> 3 ust. 2.</w:t>
      </w:r>
    </w:p>
    <w:p w14:paraId="6B2CD16E"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 xml:space="preserve">Beneficjent zobowiązuje się do realizacji Projektu zgodnie i w oparciu o wniosek o dofinansowanie oraz Harmonogram rzeczowo-finansowy realizacji Projektu i </w:t>
      </w:r>
      <w:r w:rsidRPr="005D68FF">
        <w:rPr>
          <w:rFonts w:ascii="Calibri" w:hAnsi="Calibri"/>
          <w:bCs/>
          <w:szCs w:val="20"/>
        </w:rPr>
        <w:t>Harmonogram Projektu wyznaczający Kamienie milowe</w:t>
      </w:r>
      <w:r w:rsidRPr="005D68FF">
        <w:rPr>
          <w:rFonts w:ascii="Calibri" w:hAnsi="Calibri"/>
          <w:szCs w:val="20"/>
        </w:rPr>
        <w:t>. Harmonogram rzeczowo-finansowy realizacji Projektu oraz H</w:t>
      </w:r>
      <w:r w:rsidRPr="005D68FF">
        <w:rPr>
          <w:rFonts w:ascii="Calibri" w:hAnsi="Calibri"/>
          <w:bCs/>
          <w:szCs w:val="20"/>
        </w:rPr>
        <w:t>armonogram Projektu wyznaczający Kamienie milowe</w:t>
      </w:r>
      <w:r w:rsidRPr="005D68FF">
        <w:rPr>
          <w:rFonts w:ascii="Calibri" w:hAnsi="Calibri"/>
          <w:szCs w:val="20"/>
        </w:rPr>
        <w:t>, opracowane są przez Beneficjenta na podstawie wniosku o dofinansowanie oraz stanowią odpowiednio załącznik nr 5 oraz 6 do Umowy.</w:t>
      </w:r>
    </w:p>
    <w:p w14:paraId="316B6B90"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Beneficjent zobowiązuje się do osiągnięcia wartości docelowych wskaźników produktu i rezultatu Projektu. Ich nieosiągnięcie lub niezachowanie może oznaczać nieprawidłowość i skutkować korektą finansową ustaloną zgodnie z</w:t>
      </w:r>
      <w:r w:rsidR="00720DF0" w:rsidRPr="005D68FF">
        <w:rPr>
          <w:rFonts w:ascii="Calibri" w:hAnsi="Calibri"/>
          <w:szCs w:val="20"/>
        </w:rPr>
        <w:t> </w:t>
      </w:r>
      <w:r w:rsidRPr="005D68FF">
        <w:rPr>
          <w:rFonts w:ascii="Calibri" w:hAnsi="Calibri"/>
          <w:szCs w:val="20"/>
        </w:rPr>
        <w:t xml:space="preserve">zasadami określonymi w § </w:t>
      </w:r>
      <w:r w:rsidR="00CD3237" w:rsidRPr="005D68FF">
        <w:rPr>
          <w:rFonts w:ascii="Calibri" w:hAnsi="Calibri"/>
          <w:szCs w:val="20"/>
        </w:rPr>
        <w:t xml:space="preserve">16 </w:t>
      </w:r>
      <w:r w:rsidRPr="005D68FF">
        <w:rPr>
          <w:rFonts w:ascii="Calibri" w:hAnsi="Calibri"/>
          <w:szCs w:val="20"/>
        </w:rPr>
        <w:t xml:space="preserve">ust. </w:t>
      </w:r>
      <w:r w:rsidR="00513802">
        <w:rPr>
          <w:rFonts w:ascii="Calibri" w:hAnsi="Calibri"/>
          <w:szCs w:val="20"/>
        </w:rPr>
        <w:t>6</w:t>
      </w:r>
      <w:r w:rsidRPr="005D68FF">
        <w:rPr>
          <w:rFonts w:ascii="Calibri" w:hAnsi="Calibri"/>
          <w:szCs w:val="20"/>
        </w:rPr>
        <w:t>.</w:t>
      </w:r>
    </w:p>
    <w:p w14:paraId="010A3DDF" w14:textId="77777777" w:rsidR="00652BAA" w:rsidRPr="005D68FF"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5D68FF">
        <w:rPr>
          <w:rFonts w:ascii="Calibri" w:hAnsi="Calibri"/>
          <w:szCs w:val="20"/>
        </w:rPr>
        <w:t xml:space="preserve">Kwota dofinansowania z budżetu środków europejskich, o której mowa w ust. </w:t>
      </w:r>
      <w:r w:rsidR="006A7684" w:rsidRPr="005D68FF">
        <w:rPr>
          <w:rFonts w:ascii="Calibri" w:hAnsi="Calibri"/>
          <w:szCs w:val="20"/>
        </w:rPr>
        <w:t xml:space="preserve">3 </w:t>
      </w:r>
      <w:r w:rsidRPr="005D68FF">
        <w:rPr>
          <w:rFonts w:ascii="Calibri" w:hAnsi="Calibri"/>
          <w:szCs w:val="20"/>
        </w:rPr>
        <w:t>pkt 1, niewydatkowana z końcem roku budżetowego, może pozostawać na rachunku bankowym, o którym mowa w § 5 ust. 3.</w:t>
      </w:r>
    </w:p>
    <w:p w14:paraId="00F43D3A" w14:textId="77777777" w:rsidR="00652BAA" w:rsidRPr="00037E5E" w:rsidRDefault="00652BAA" w:rsidP="00652BAA">
      <w:pPr>
        <w:pStyle w:val="Pisma"/>
        <w:widowControl w:val="0"/>
        <w:numPr>
          <w:ilvl w:val="0"/>
          <w:numId w:val="1"/>
        </w:numPr>
        <w:tabs>
          <w:tab w:val="clear" w:pos="757"/>
          <w:tab w:val="num" w:pos="360"/>
        </w:tabs>
        <w:autoSpaceDE/>
        <w:autoSpaceDN/>
        <w:ind w:left="360" w:hanging="360"/>
        <w:rPr>
          <w:rFonts w:ascii="Calibri" w:hAnsi="Calibri"/>
          <w:szCs w:val="20"/>
        </w:rPr>
      </w:pPr>
      <w:r w:rsidRPr="00980457">
        <w:rPr>
          <w:rFonts w:ascii="Calibri" w:hAnsi="Calibri"/>
          <w:szCs w:val="20"/>
        </w:rPr>
        <w:t xml:space="preserve">Kwota dofinansowania z budżetu państwa, o której mowa w ust. </w:t>
      </w:r>
      <w:r w:rsidR="006A7684" w:rsidRPr="00980457">
        <w:rPr>
          <w:rFonts w:ascii="Calibri" w:hAnsi="Calibri"/>
          <w:szCs w:val="20"/>
        </w:rPr>
        <w:t>3</w:t>
      </w:r>
      <w:r w:rsidRPr="00980457">
        <w:rPr>
          <w:rFonts w:ascii="Calibri" w:hAnsi="Calibri"/>
          <w:szCs w:val="20"/>
        </w:rPr>
        <w:t xml:space="preserve"> pkt 2 przekazana w formie zaliczki powinna b</w:t>
      </w:r>
      <w:r w:rsidRPr="00980457">
        <w:rPr>
          <w:rFonts w:ascii="Calibri" w:hAnsi="Calibri" w:cs="Arial"/>
          <w:szCs w:val="20"/>
        </w:rPr>
        <w:t xml:space="preserve">yć </w:t>
      </w:r>
      <w:r w:rsidRPr="00980457">
        <w:rPr>
          <w:rFonts w:ascii="Calibri" w:hAnsi="Calibri"/>
          <w:szCs w:val="20"/>
        </w:rPr>
        <w:t>wykorzystana do 31 grudnia danego roku kalendarzowego, a nierozliczoną część zaliczki Beneficjent zobowiązany jest zwrócić na rachunek wskazany przez Instytucję Pośredniczącą w terminie do dnia 31 stycznia następnego roku kalendarzowego</w:t>
      </w:r>
      <w:r w:rsidRPr="008A4602">
        <w:rPr>
          <w:rFonts w:ascii="Calibri" w:hAnsi="Calibri"/>
          <w:szCs w:val="20"/>
        </w:rPr>
        <w:t>.</w:t>
      </w:r>
      <w:r w:rsidR="008600D8" w:rsidRPr="008A4602">
        <w:rPr>
          <w:rFonts w:ascii="Calibri" w:hAnsi="Calibri"/>
          <w:szCs w:val="20"/>
          <w:vertAlign w:val="superscript"/>
        </w:rPr>
        <w:t>1</w:t>
      </w:r>
      <w:r w:rsidR="001D7184" w:rsidRPr="00037E5E">
        <w:rPr>
          <w:rFonts w:ascii="Calibri" w:hAnsi="Calibri"/>
          <w:szCs w:val="20"/>
          <w:vertAlign w:val="superscript"/>
        </w:rPr>
        <w:t>1</w:t>
      </w:r>
    </w:p>
    <w:p w14:paraId="34DD89CD" w14:textId="77777777" w:rsidR="00652BAA" w:rsidRPr="005D68FF" w:rsidRDefault="00652BAA" w:rsidP="00C61F62">
      <w:pPr>
        <w:widowControl w:val="0"/>
        <w:spacing w:before="200"/>
        <w:jc w:val="center"/>
        <w:rPr>
          <w:b/>
          <w:sz w:val="20"/>
          <w:szCs w:val="20"/>
        </w:rPr>
      </w:pPr>
      <w:r w:rsidRPr="005D68FF">
        <w:rPr>
          <w:b/>
          <w:sz w:val="20"/>
          <w:szCs w:val="20"/>
        </w:rPr>
        <w:t xml:space="preserve">§ 3. </w:t>
      </w:r>
    </w:p>
    <w:p w14:paraId="31FC577F" w14:textId="77777777" w:rsidR="00652BAA" w:rsidRPr="005D68FF" w:rsidRDefault="00652BAA" w:rsidP="00652BAA">
      <w:pPr>
        <w:widowControl w:val="0"/>
        <w:jc w:val="center"/>
        <w:rPr>
          <w:b/>
          <w:sz w:val="20"/>
          <w:szCs w:val="20"/>
        </w:rPr>
      </w:pPr>
      <w:r w:rsidRPr="005D68FF">
        <w:rPr>
          <w:b/>
          <w:sz w:val="20"/>
          <w:szCs w:val="20"/>
        </w:rPr>
        <w:t>Okres realizacji Projektu i okres obowiązywania Umowy</w:t>
      </w:r>
    </w:p>
    <w:p w14:paraId="38B58269" w14:textId="77777777" w:rsidR="00652BAA" w:rsidRPr="005D68FF" w:rsidRDefault="00652BAA" w:rsidP="00652BAA">
      <w:pPr>
        <w:widowControl w:val="0"/>
        <w:numPr>
          <w:ilvl w:val="2"/>
          <w:numId w:val="8"/>
        </w:numPr>
        <w:tabs>
          <w:tab w:val="clear" w:pos="2340"/>
          <w:tab w:val="num" w:pos="360"/>
        </w:tabs>
        <w:spacing w:after="0" w:line="240" w:lineRule="auto"/>
        <w:ind w:left="360"/>
        <w:jc w:val="both"/>
        <w:rPr>
          <w:sz w:val="20"/>
          <w:szCs w:val="20"/>
        </w:rPr>
      </w:pPr>
      <w:r w:rsidRPr="005D68FF">
        <w:rPr>
          <w:sz w:val="20"/>
          <w:szCs w:val="20"/>
        </w:rPr>
        <w:t>Beneficjent zobowiązuje się zrealizować Projekt w zakresie rzeczowym wynikającym z wniosku o dofinansowanie, w</w:t>
      </w:r>
      <w:r w:rsidR="00720DF0" w:rsidRPr="005D68FF">
        <w:rPr>
          <w:sz w:val="20"/>
          <w:szCs w:val="20"/>
        </w:rPr>
        <w:t> </w:t>
      </w:r>
      <w:r w:rsidRPr="005D68FF">
        <w:rPr>
          <w:sz w:val="20"/>
          <w:szCs w:val="20"/>
        </w:rPr>
        <w:t xml:space="preserve">okresie od dnia ……. </w:t>
      </w:r>
      <w:proofErr w:type="gramStart"/>
      <w:r w:rsidRPr="005D68FF">
        <w:rPr>
          <w:sz w:val="20"/>
          <w:szCs w:val="20"/>
        </w:rPr>
        <w:t>do</w:t>
      </w:r>
      <w:proofErr w:type="gramEnd"/>
      <w:r w:rsidRPr="005D68FF">
        <w:rPr>
          <w:sz w:val="20"/>
          <w:szCs w:val="20"/>
        </w:rPr>
        <w:t xml:space="preserve"> dnia ………………..</w:t>
      </w:r>
    </w:p>
    <w:p w14:paraId="2658BB1E" w14:textId="77777777" w:rsidR="00652BAA" w:rsidRPr="005D68FF" w:rsidRDefault="00652BAA" w:rsidP="00652BAA">
      <w:pPr>
        <w:widowControl w:val="0"/>
        <w:numPr>
          <w:ilvl w:val="2"/>
          <w:numId w:val="8"/>
        </w:numPr>
        <w:tabs>
          <w:tab w:val="clear" w:pos="2340"/>
          <w:tab w:val="num" w:pos="360"/>
        </w:tabs>
        <w:spacing w:after="0" w:line="240" w:lineRule="auto"/>
        <w:ind w:left="360"/>
        <w:jc w:val="both"/>
        <w:rPr>
          <w:sz w:val="20"/>
          <w:szCs w:val="20"/>
        </w:rPr>
      </w:pPr>
      <w:r w:rsidRPr="005D68FF">
        <w:rPr>
          <w:sz w:val="20"/>
          <w:szCs w:val="20"/>
        </w:rPr>
        <w:t>Okres kwalifikowalności wydatków dla Projektu rozpoczyna się w dniu .................</w:t>
      </w:r>
      <w:proofErr w:type="gramStart"/>
      <w:r w:rsidRPr="005D68FF">
        <w:rPr>
          <w:sz w:val="20"/>
          <w:szCs w:val="20"/>
        </w:rPr>
        <w:t>r</w:t>
      </w:r>
      <w:proofErr w:type="gramEnd"/>
      <w:r w:rsidRPr="005D68FF">
        <w:rPr>
          <w:sz w:val="20"/>
          <w:szCs w:val="20"/>
        </w:rPr>
        <w:t>. i kończy się w dniu .................</w:t>
      </w:r>
      <w:proofErr w:type="gramStart"/>
      <w:r w:rsidRPr="005D68FF">
        <w:rPr>
          <w:sz w:val="20"/>
          <w:szCs w:val="20"/>
        </w:rPr>
        <w:t>r</w:t>
      </w:r>
      <w:proofErr w:type="gramEnd"/>
      <w:r w:rsidRPr="005D68FF">
        <w:rPr>
          <w:sz w:val="20"/>
          <w:szCs w:val="20"/>
        </w:rPr>
        <w:t>.</w:t>
      </w:r>
      <w:r w:rsidRPr="005D68FF">
        <w:rPr>
          <w:sz w:val="20"/>
        </w:rPr>
        <w:t xml:space="preserve"> </w:t>
      </w:r>
      <w:r w:rsidRPr="005D68FF">
        <w:rPr>
          <w:sz w:val="20"/>
          <w:szCs w:val="20"/>
        </w:rPr>
        <w:t>Wydatki poniesione przed rozpoczęciem lub po zakończeniu okresu kwalifikowalności wydatków dla Projektu będą uznane za niekwalifikowalne, z zastrzeżeniem ust. 3 - 5.</w:t>
      </w:r>
    </w:p>
    <w:p w14:paraId="350F3C46" w14:textId="77777777" w:rsidR="00652BAA" w:rsidRPr="005D68FF" w:rsidRDefault="00652BAA" w:rsidP="0051434B">
      <w:pPr>
        <w:widowControl w:val="0"/>
        <w:numPr>
          <w:ilvl w:val="2"/>
          <w:numId w:val="8"/>
        </w:numPr>
        <w:tabs>
          <w:tab w:val="clear" w:pos="2340"/>
          <w:tab w:val="num" w:pos="360"/>
        </w:tabs>
        <w:spacing w:after="0" w:line="240" w:lineRule="auto"/>
        <w:ind w:left="360"/>
        <w:jc w:val="both"/>
        <w:rPr>
          <w:sz w:val="20"/>
          <w:szCs w:val="20"/>
        </w:rPr>
      </w:pPr>
      <w:r w:rsidRPr="005D68FF">
        <w:rPr>
          <w:sz w:val="20"/>
          <w:szCs w:val="20"/>
        </w:rPr>
        <w:t>W przypadku Projektu objętego pomocą publiczną, wydatkami kwalifikującymi się do objęcia wsparciem są wydatki poniesione po złożeni</w:t>
      </w:r>
      <w:r w:rsidR="0051434B" w:rsidRPr="005D68FF">
        <w:rPr>
          <w:sz w:val="20"/>
          <w:szCs w:val="20"/>
        </w:rPr>
        <w:t>u</w:t>
      </w:r>
      <w:r w:rsidRPr="005D68FF">
        <w:rPr>
          <w:sz w:val="20"/>
          <w:szCs w:val="20"/>
        </w:rPr>
        <w:t xml:space="preserve"> wniosku o dofinasowanie, tj. </w:t>
      </w:r>
      <w:r w:rsidR="00F833DE" w:rsidRPr="005D68FF">
        <w:rPr>
          <w:sz w:val="20"/>
          <w:szCs w:val="20"/>
        </w:rPr>
        <w:t xml:space="preserve">od dnia…….. </w:t>
      </w:r>
      <w:proofErr w:type="gramStart"/>
      <w:r w:rsidR="00F833DE" w:rsidRPr="005D68FF">
        <w:rPr>
          <w:sz w:val="20"/>
          <w:szCs w:val="20"/>
        </w:rPr>
        <w:t>i</w:t>
      </w:r>
      <w:proofErr w:type="gramEnd"/>
      <w:r w:rsidR="00F833DE" w:rsidRPr="005D68FF">
        <w:rPr>
          <w:sz w:val="20"/>
          <w:szCs w:val="20"/>
        </w:rPr>
        <w:t xml:space="preserve"> </w:t>
      </w:r>
      <w:r w:rsidR="00514905" w:rsidRPr="005D68FF">
        <w:rPr>
          <w:sz w:val="20"/>
          <w:szCs w:val="20"/>
        </w:rPr>
        <w:t>nie później niż do dnia zakończenia okresu kwalifikowalności, o którym mowa w ust. 2.</w:t>
      </w:r>
      <w:r w:rsidRPr="005D68FF">
        <w:rPr>
          <w:sz w:val="20"/>
          <w:szCs w:val="20"/>
        </w:rPr>
        <w:t xml:space="preserve"> Wydatki objęte pomocą de </w:t>
      </w:r>
      <w:proofErr w:type="spellStart"/>
      <w:r w:rsidRPr="005D68FF">
        <w:rPr>
          <w:sz w:val="20"/>
          <w:szCs w:val="20"/>
        </w:rPr>
        <w:t>minimis</w:t>
      </w:r>
      <w:proofErr w:type="spellEnd"/>
      <w:r w:rsidRPr="005D68FF">
        <w:rPr>
          <w:sz w:val="20"/>
          <w:szCs w:val="20"/>
        </w:rPr>
        <w:t xml:space="preserve"> lub pomocą na kulturę i zachowanie dziedzictwa kulturowego mogą być ponoszone przed dniem złożenia wniosku o dofinansowanie.</w:t>
      </w:r>
    </w:p>
    <w:p w14:paraId="2488231F" w14:textId="77777777" w:rsidR="00652BAA" w:rsidRPr="005D68FF" w:rsidRDefault="00652BAA" w:rsidP="00652BAA">
      <w:pPr>
        <w:widowControl w:val="0"/>
        <w:numPr>
          <w:ilvl w:val="2"/>
          <w:numId w:val="8"/>
        </w:numPr>
        <w:tabs>
          <w:tab w:val="clear" w:pos="2340"/>
          <w:tab w:val="num" w:pos="360"/>
        </w:tabs>
        <w:spacing w:after="0" w:line="240" w:lineRule="auto"/>
        <w:ind w:left="360"/>
        <w:jc w:val="both"/>
        <w:rPr>
          <w:sz w:val="20"/>
          <w:szCs w:val="20"/>
        </w:rPr>
      </w:pPr>
      <w:r w:rsidRPr="005D68FF">
        <w:rPr>
          <w:sz w:val="20"/>
          <w:szCs w:val="20"/>
        </w:rPr>
        <w:t xml:space="preserve">W przypadku Projektu objętego pomocą publiczną udzieloną na podstawie decyzji Komisji Europejskiej akceptującej projekt pomocy indywidualnej okres kwalifikowalności wydatków rozpoczyna się w dniu…….. </w:t>
      </w:r>
      <w:proofErr w:type="gramStart"/>
      <w:r w:rsidRPr="005D68FF">
        <w:rPr>
          <w:sz w:val="20"/>
          <w:szCs w:val="20"/>
        </w:rPr>
        <w:t>i</w:t>
      </w:r>
      <w:proofErr w:type="gramEnd"/>
      <w:r w:rsidRPr="005D68FF">
        <w:rPr>
          <w:sz w:val="20"/>
          <w:szCs w:val="20"/>
        </w:rPr>
        <w:t xml:space="preserve"> kończy się w dniu…………</w:t>
      </w:r>
    </w:p>
    <w:p w14:paraId="15B82000" w14:textId="77777777" w:rsidR="00652BAA" w:rsidRPr="005D68FF" w:rsidRDefault="00652BAA" w:rsidP="00652BAA">
      <w:pPr>
        <w:widowControl w:val="0"/>
        <w:numPr>
          <w:ilvl w:val="2"/>
          <w:numId w:val="8"/>
        </w:numPr>
        <w:tabs>
          <w:tab w:val="clear" w:pos="2340"/>
          <w:tab w:val="num" w:pos="360"/>
        </w:tabs>
        <w:spacing w:after="0" w:line="240" w:lineRule="auto"/>
        <w:ind w:left="360"/>
        <w:jc w:val="both"/>
        <w:rPr>
          <w:sz w:val="20"/>
          <w:szCs w:val="20"/>
        </w:rPr>
      </w:pPr>
      <w:r w:rsidRPr="005D68FF">
        <w:rPr>
          <w:sz w:val="20"/>
          <w:szCs w:val="20"/>
        </w:rPr>
        <w:t>W przypadku Projektu objętego pomocą publiczną, projekt jest kwalifikowalny pod warunkiem, że wniosek o</w:t>
      </w:r>
      <w:r w:rsidR="00720DF0" w:rsidRPr="005D68FF">
        <w:rPr>
          <w:sz w:val="20"/>
          <w:szCs w:val="20"/>
        </w:rPr>
        <w:t> </w:t>
      </w:r>
      <w:r w:rsidRPr="005D68FF">
        <w:rPr>
          <w:sz w:val="20"/>
          <w:szCs w:val="20"/>
        </w:rPr>
        <w:t xml:space="preserve">dofinansowanie został złożony przed rozpoczęciem prac nad Projektem, chyba że podmiot ubiegający się o wsparcie wnioskuje jedynie o przyznanie pomocy de </w:t>
      </w:r>
      <w:proofErr w:type="spellStart"/>
      <w:r w:rsidRPr="005D68FF">
        <w:rPr>
          <w:sz w:val="20"/>
          <w:szCs w:val="20"/>
        </w:rPr>
        <w:t>minimis</w:t>
      </w:r>
      <w:proofErr w:type="spellEnd"/>
      <w:r w:rsidRPr="005D68FF">
        <w:rPr>
          <w:sz w:val="20"/>
          <w:szCs w:val="20"/>
        </w:rPr>
        <w:t xml:space="preserve"> lub pomocy na kulturę i zachowanie dziedzictwa kulturowego.</w:t>
      </w:r>
    </w:p>
    <w:p w14:paraId="53B05B44" w14:textId="77777777" w:rsidR="00652BAA" w:rsidRPr="005D68FF" w:rsidRDefault="00652BAA" w:rsidP="00652BAA">
      <w:pPr>
        <w:widowControl w:val="0"/>
        <w:numPr>
          <w:ilvl w:val="2"/>
          <w:numId w:val="8"/>
        </w:numPr>
        <w:tabs>
          <w:tab w:val="clear" w:pos="2340"/>
          <w:tab w:val="num" w:pos="360"/>
        </w:tabs>
        <w:spacing w:after="0" w:line="240" w:lineRule="auto"/>
        <w:ind w:left="360"/>
        <w:jc w:val="both"/>
        <w:rPr>
          <w:sz w:val="20"/>
          <w:szCs w:val="20"/>
        </w:rPr>
      </w:pPr>
      <w:r w:rsidRPr="005D68FF">
        <w:rPr>
          <w:sz w:val="20"/>
          <w:szCs w:val="20"/>
        </w:rPr>
        <w:t>Stwierdzenie rozpoczęcia prac nad Projektem przed złożeniem wniosku o dofinansowanie, w przypadku Projektu, o</w:t>
      </w:r>
      <w:r w:rsidR="00720DF0" w:rsidRPr="005D68FF">
        <w:rPr>
          <w:sz w:val="20"/>
          <w:szCs w:val="20"/>
        </w:rPr>
        <w:t> </w:t>
      </w:r>
      <w:r w:rsidRPr="005D68FF">
        <w:rPr>
          <w:sz w:val="20"/>
          <w:szCs w:val="20"/>
        </w:rPr>
        <w:t>którym mowa w ust. 5, jest przesłanką do rozwiązania Umowy ze skutkiem natychmiastowym, na podstawie § 21 ust. 2 pkt 1</w:t>
      </w:r>
      <w:r w:rsidR="00514905" w:rsidRPr="005D68FF">
        <w:rPr>
          <w:sz w:val="20"/>
          <w:szCs w:val="20"/>
        </w:rPr>
        <w:t xml:space="preserve"> niniejszej Umowy</w:t>
      </w:r>
      <w:r w:rsidRPr="005D68FF">
        <w:rPr>
          <w:sz w:val="20"/>
          <w:szCs w:val="20"/>
        </w:rPr>
        <w:t xml:space="preserve">. </w:t>
      </w:r>
    </w:p>
    <w:p w14:paraId="2FAA338B" w14:textId="77777777" w:rsidR="00652BAA" w:rsidRPr="005D68FF" w:rsidRDefault="00652BAA" w:rsidP="00652BAA">
      <w:pPr>
        <w:widowControl w:val="0"/>
        <w:numPr>
          <w:ilvl w:val="2"/>
          <w:numId w:val="8"/>
        </w:numPr>
        <w:tabs>
          <w:tab w:val="clear" w:pos="2340"/>
          <w:tab w:val="num" w:pos="360"/>
        </w:tabs>
        <w:spacing w:after="0" w:line="240" w:lineRule="auto"/>
        <w:ind w:left="360"/>
        <w:jc w:val="both"/>
        <w:rPr>
          <w:sz w:val="20"/>
          <w:szCs w:val="20"/>
        </w:rPr>
      </w:pPr>
      <w:r w:rsidRPr="005D68FF">
        <w:rPr>
          <w:sz w:val="20"/>
          <w:szCs w:val="20"/>
        </w:rPr>
        <w:t xml:space="preserve">Okres obowiązywania Umowy trwa od dnia jej zawarcia do dnia wykonania przez obie Strony Umowy wszystkich obowiązków z niej wynikających, w tym </w:t>
      </w:r>
      <w:r w:rsidR="00C2323A" w:rsidRPr="005D68FF">
        <w:rPr>
          <w:sz w:val="20"/>
          <w:szCs w:val="20"/>
        </w:rPr>
        <w:t xml:space="preserve">związanych z zachowaniem </w:t>
      </w:r>
      <w:r w:rsidRPr="005D68FF">
        <w:rPr>
          <w:sz w:val="20"/>
          <w:szCs w:val="20"/>
        </w:rPr>
        <w:t>zasady trwałości Projektu.</w:t>
      </w:r>
    </w:p>
    <w:p w14:paraId="2F882E4B" w14:textId="77777777" w:rsidR="00652BAA" w:rsidRPr="005D68FF" w:rsidRDefault="00652BAA" w:rsidP="00652BAA">
      <w:pPr>
        <w:widowControl w:val="0"/>
        <w:spacing w:after="0" w:line="240" w:lineRule="auto"/>
        <w:ind w:left="360"/>
        <w:jc w:val="both"/>
        <w:rPr>
          <w:sz w:val="20"/>
          <w:szCs w:val="20"/>
        </w:rPr>
      </w:pPr>
    </w:p>
    <w:p w14:paraId="1664C213" w14:textId="77777777" w:rsidR="00652BAA" w:rsidRPr="005D68FF" w:rsidRDefault="00652BAA" w:rsidP="00652BAA">
      <w:pPr>
        <w:widowControl w:val="0"/>
        <w:jc w:val="center"/>
        <w:rPr>
          <w:rFonts w:cs="Arial"/>
          <w:b/>
          <w:bCs/>
          <w:sz w:val="20"/>
          <w:szCs w:val="20"/>
        </w:rPr>
      </w:pPr>
      <w:r w:rsidRPr="005D68FF">
        <w:rPr>
          <w:rFonts w:cs="Arial"/>
          <w:b/>
          <w:sz w:val="20"/>
          <w:szCs w:val="20"/>
        </w:rPr>
        <w:t>§ 4.</w:t>
      </w:r>
      <w:r w:rsidRPr="005D68FF">
        <w:rPr>
          <w:rFonts w:cs="Arial"/>
          <w:b/>
          <w:bCs/>
          <w:sz w:val="20"/>
          <w:szCs w:val="20"/>
        </w:rPr>
        <w:t xml:space="preserve"> </w:t>
      </w:r>
    </w:p>
    <w:p w14:paraId="327609AD" w14:textId="77777777" w:rsidR="00652BAA" w:rsidRPr="005D68FF" w:rsidRDefault="00652BAA" w:rsidP="00652BAA">
      <w:pPr>
        <w:widowControl w:val="0"/>
        <w:jc w:val="center"/>
        <w:rPr>
          <w:rFonts w:cs="Arial"/>
          <w:b/>
          <w:sz w:val="20"/>
          <w:szCs w:val="20"/>
        </w:rPr>
      </w:pPr>
      <w:r w:rsidRPr="005D68FF">
        <w:rPr>
          <w:rFonts w:cs="Arial"/>
          <w:b/>
          <w:bCs/>
          <w:sz w:val="20"/>
          <w:szCs w:val="20"/>
        </w:rPr>
        <w:t>Odpowiedzial</w:t>
      </w:r>
      <w:r w:rsidRPr="005D68FF">
        <w:rPr>
          <w:b/>
          <w:bCs/>
          <w:sz w:val="20"/>
          <w:szCs w:val="20"/>
        </w:rPr>
        <w:t>ność Ben</w:t>
      </w:r>
      <w:r w:rsidRPr="005D68FF">
        <w:rPr>
          <w:rFonts w:cs="Arial"/>
          <w:b/>
          <w:bCs/>
          <w:sz w:val="20"/>
          <w:szCs w:val="20"/>
        </w:rPr>
        <w:t>eficjenta</w:t>
      </w:r>
    </w:p>
    <w:p w14:paraId="755E0338" w14:textId="77777777"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cs="Arial"/>
          <w:sz w:val="20"/>
          <w:szCs w:val="20"/>
        </w:rPr>
        <w:t>Beneficjent ponosi odpowiedzialność wobec osób trzec</w:t>
      </w:r>
      <w:r w:rsidRPr="005D68FF">
        <w:rPr>
          <w:rFonts w:ascii="Calibri" w:hAnsi="Calibri"/>
          <w:sz w:val="20"/>
          <w:szCs w:val="20"/>
        </w:rPr>
        <w:t>ich za szkody powstałe w związku z realizacją Projektu.</w:t>
      </w:r>
    </w:p>
    <w:p w14:paraId="32AE5F39" w14:textId="77777777"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sz w:val="20"/>
          <w:szCs w:val="20"/>
        </w:rPr>
        <w:t>Prawa i obowiązki Beneficjenta</w:t>
      </w:r>
      <w:r w:rsidR="00B77B10" w:rsidRPr="00980457">
        <w:rPr>
          <w:rFonts w:ascii="Calibri" w:hAnsi="Calibri" w:cs="Calibri"/>
          <w:sz w:val="20"/>
          <w:szCs w:val="20"/>
        </w:rPr>
        <w:t xml:space="preserve"> </w:t>
      </w:r>
      <w:r w:rsidRPr="005D68FF">
        <w:rPr>
          <w:rFonts w:ascii="Calibri" w:hAnsi="Calibri"/>
          <w:i/>
          <w:sz w:val="20"/>
          <w:szCs w:val="20"/>
        </w:rPr>
        <w:t>i Partnera</w:t>
      </w:r>
      <w:r w:rsidR="00440698" w:rsidRPr="005D68FF">
        <w:rPr>
          <w:rFonts w:ascii="Calibri" w:hAnsi="Calibri"/>
          <w:sz w:val="20"/>
          <w:szCs w:val="20"/>
          <w:vertAlign w:val="superscript"/>
          <w:lang w:val="pl-PL"/>
        </w:rPr>
        <w:t>9</w:t>
      </w:r>
      <w:r w:rsidR="009E66C6" w:rsidRPr="005D68FF">
        <w:rPr>
          <w:rFonts w:ascii="Calibri" w:hAnsi="Calibri"/>
          <w:sz w:val="20"/>
          <w:szCs w:val="20"/>
          <w:vertAlign w:val="superscript"/>
          <w:lang w:val="pl-PL"/>
        </w:rPr>
        <w:t xml:space="preserve"> </w:t>
      </w:r>
      <w:r w:rsidRPr="005D68FF">
        <w:rPr>
          <w:rFonts w:ascii="Calibri" w:hAnsi="Calibri"/>
          <w:sz w:val="20"/>
          <w:szCs w:val="20"/>
        </w:rPr>
        <w:t>wynikające z Umowy nie mogą być przenoszone na osoby trzecie.</w:t>
      </w:r>
    </w:p>
    <w:p w14:paraId="6687EC7D" w14:textId="77777777"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sz w:val="20"/>
          <w:szCs w:val="20"/>
        </w:rPr>
        <w:t>Beneficjent zobowiązuje się do realizacji Projektu w pełnym zakresie, w terminie wskazanym w § 3 ust. 1, z należytą starannością, w szczególności ponosząc wydatki celowo, rzetelnie, racjonalnie i oszczędnie z zachowaniem zasady uzyskiwania najlepszych efektów z danych nakładów</w:t>
      </w:r>
      <w:r w:rsidRPr="005D68FF">
        <w:rPr>
          <w:rFonts w:ascii="Calibri" w:hAnsi="Calibri" w:cs="Arial"/>
          <w:sz w:val="20"/>
          <w:szCs w:val="20"/>
        </w:rPr>
        <w:t>, zasady optymalnego doboru metod i środków służących osiągnięciu założonych celów</w:t>
      </w:r>
      <w:r w:rsidRPr="005D68FF">
        <w:rPr>
          <w:rFonts w:ascii="Calibri" w:hAnsi="Calibri"/>
          <w:sz w:val="20"/>
          <w:szCs w:val="20"/>
        </w:rPr>
        <w:t xml:space="preserve">, zgodnie z obowiązującymi przepisami prawa i zasadami obowiązującymi w ramach Programu oraz </w:t>
      </w:r>
      <w:r w:rsidRPr="005D68FF">
        <w:rPr>
          <w:rFonts w:ascii="Calibri" w:hAnsi="Calibri"/>
          <w:sz w:val="20"/>
          <w:szCs w:val="20"/>
        </w:rPr>
        <w:lastRenderedPageBreak/>
        <w:t>w</w:t>
      </w:r>
      <w:r w:rsidR="00720DF0" w:rsidRPr="005D68FF">
        <w:rPr>
          <w:rFonts w:ascii="Calibri" w:hAnsi="Calibri"/>
          <w:sz w:val="20"/>
          <w:szCs w:val="20"/>
          <w:lang w:val="pl-PL"/>
        </w:rPr>
        <w:t> </w:t>
      </w:r>
      <w:r w:rsidRPr="005D68FF">
        <w:rPr>
          <w:rFonts w:ascii="Calibri" w:hAnsi="Calibri"/>
          <w:sz w:val="20"/>
          <w:szCs w:val="20"/>
        </w:rPr>
        <w:t>sposób, który zapewni prawidłową i terminową realizację Projektu oraz osiągnięcie celów (produktów i rezultatów) zakładanych we wniosku o dofinansowanie.</w:t>
      </w:r>
    </w:p>
    <w:p w14:paraId="07886F00" w14:textId="77777777"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sz w:val="20"/>
          <w:szCs w:val="20"/>
        </w:rPr>
        <w:t xml:space="preserve">W przypadku realizacji Projektu przez Beneficjenta w formie partnerstwa, umowa </w:t>
      </w:r>
      <w:r w:rsidR="00A17134">
        <w:rPr>
          <w:rFonts w:ascii="Calibri" w:hAnsi="Calibri"/>
          <w:sz w:val="20"/>
          <w:szCs w:val="20"/>
          <w:lang w:val="pl-PL"/>
        </w:rPr>
        <w:t xml:space="preserve">bądź porozumienie </w:t>
      </w:r>
      <w:r w:rsidRPr="005D68FF">
        <w:rPr>
          <w:rFonts w:ascii="Calibri" w:hAnsi="Calibri"/>
          <w:sz w:val="20"/>
          <w:szCs w:val="20"/>
        </w:rPr>
        <w:t>o partnerstwie określa w szczególności odpowiedzialność Beneficjenta i Partnera, w tym również wobec osób trzecich za działania lub zaniechania wynikające z realizacji Umowy, zasady wspólnego zarządzania Projektem oraz sposób przekazywania dofinansowania na pokrycie kosztów ponoszonych przez poszczególnych partnerów Projektu, umożliwiający określenie kwoty dofinansowania udzielonego każdemu partnerów.</w:t>
      </w:r>
      <w:r w:rsidR="00440698" w:rsidRPr="005D68FF">
        <w:rPr>
          <w:rFonts w:ascii="Calibri" w:hAnsi="Calibri"/>
          <w:sz w:val="20"/>
          <w:szCs w:val="20"/>
          <w:vertAlign w:val="superscript"/>
          <w:lang w:val="pl-PL"/>
        </w:rPr>
        <w:t>9</w:t>
      </w:r>
      <w:r w:rsidR="00B77B10">
        <w:rPr>
          <w:rFonts w:ascii="Calibri" w:hAnsi="Calibri"/>
          <w:sz w:val="20"/>
          <w:szCs w:val="20"/>
          <w:vertAlign w:val="superscript"/>
          <w:lang w:val="pl-PL"/>
        </w:rPr>
        <w:t xml:space="preserve"> </w:t>
      </w:r>
    </w:p>
    <w:p w14:paraId="18170295" w14:textId="77777777" w:rsidR="00652BAA" w:rsidRPr="005D68FF" w:rsidRDefault="008C53A7" w:rsidP="00652BAA">
      <w:pPr>
        <w:pStyle w:val="Tekstpodstawowy"/>
        <w:widowControl w:val="0"/>
        <w:numPr>
          <w:ilvl w:val="0"/>
          <w:numId w:val="7"/>
        </w:numPr>
        <w:tabs>
          <w:tab w:val="clear" w:pos="720"/>
          <w:tab w:val="num" w:pos="360"/>
        </w:tabs>
        <w:ind w:left="360"/>
        <w:rPr>
          <w:rFonts w:ascii="Calibri" w:hAnsi="Calibri"/>
          <w:sz w:val="20"/>
          <w:szCs w:val="20"/>
        </w:rPr>
      </w:pPr>
      <w:r>
        <w:rPr>
          <w:rFonts w:ascii="Calibri" w:hAnsi="Calibri"/>
          <w:sz w:val="20"/>
          <w:szCs w:val="20"/>
          <w:lang w:val="pl-PL"/>
        </w:rPr>
        <w:t>P</w:t>
      </w:r>
      <w:r w:rsidR="00A17134">
        <w:rPr>
          <w:rFonts w:ascii="Calibri" w:hAnsi="Calibri"/>
          <w:sz w:val="20"/>
          <w:szCs w:val="20"/>
          <w:lang w:val="pl-PL"/>
        </w:rPr>
        <w:t xml:space="preserve">orozumienie bądź </w:t>
      </w:r>
      <w:r w:rsidR="00652BAA" w:rsidRPr="005D68FF">
        <w:rPr>
          <w:rFonts w:ascii="Calibri" w:hAnsi="Calibri"/>
          <w:sz w:val="20"/>
          <w:szCs w:val="20"/>
        </w:rPr>
        <w:t>umowa o partnerstwie precyzuje, które wydatki będą ponoszone przez Partnera. Zadania powierzone Partnerowi</w:t>
      </w:r>
      <w:r w:rsidR="00B77B10">
        <w:rPr>
          <w:rFonts w:ascii="Calibri" w:hAnsi="Calibri"/>
          <w:sz w:val="20"/>
          <w:szCs w:val="20"/>
          <w:lang w:val="pl-PL"/>
        </w:rPr>
        <w:t xml:space="preserve"> </w:t>
      </w:r>
      <w:r w:rsidR="00652BAA" w:rsidRPr="005D68FF">
        <w:rPr>
          <w:rFonts w:ascii="Calibri" w:hAnsi="Calibri"/>
          <w:sz w:val="20"/>
          <w:szCs w:val="20"/>
        </w:rPr>
        <w:t>muszą wynikać z jego zasobów organizacyjnych, ludzkich, technicznych i finansowych.</w:t>
      </w:r>
      <w:r w:rsidR="00440698" w:rsidRPr="005D68FF">
        <w:rPr>
          <w:rFonts w:ascii="Calibri" w:hAnsi="Calibri"/>
          <w:sz w:val="20"/>
          <w:szCs w:val="20"/>
          <w:vertAlign w:val="superscript"/>
          <w:lang w:val="pl-PL"/>
        </w:rPr>
        <w:t>9</w:t>
      </w:r>
    </w:p>
    <w:p w14:paraId="45CACEB8" w14:textId="77777777"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sz w:val="20"/>
          <w:szCs w:val="20"/>
        </w:rPr>
        <w:t>Beneficjent ponosi pełną odpowiedzialność wobec Instytucji Pośredniczącej za działania</w:t>
      </w:r>
      <w:r w:rsidR="00B77B10">
        <w:rPr>
          <w:rFonts w:ascii="Calibri" w:hAnsi="Calibri"/>
          <w:sz w:val="20"/>
          <w:szCs w:val="20"/>
          <w:lang w:val="pl-PL"/>
        </w:rPr>
        <w:t xml:space="preserve"> </w:t>
      </w:r>
      <w:r w:rsidRPr="005D68FF">
        <w:rPr>
          <w:rFonts w:ascii="Calibri" w:hAnsi="Calibri"/>
          <w:sz w:val="20"/>
          <w:szCs w:val="20"/>
        </w:rPr>
        <w:t xml:space="preserve"> Partnera </w:t>
      </w:r>
      <w:r w:rsidR="003D6AA5" w:rsidRPr="005D68FF">
        <w:rPr>
          <w:rFonts w:ascii="Calibri" w:hAnsi="Calibri"/>
          <w:sz w:val="20"/>
          <w:szCs w:val="20"/>
        </w:rPr>
        <w:t>w</w:t>
      </w:r>
      <w:r w:rsidRPr="005D68FF">
        <w:rPr>
          <w:rFonts w:ascii="Calibri" w:hAnsi="Calibri"/>
          <w:sz w:val="20"/>
          <w:szCs w:val="20"/>
        </w:rPr>
        <w:t xml:space="preserve"> ramach Projektu.</w:t>
      </w:r>
      <w:r w:rsidR="00440698" w:rsidRPr="005D68FF">
        <w:rPr>
          <w:rFonts w:ascii="Calibri" w:hAnsi="Calibri"/>
          <w:sz w:val="20"/>
          <w:szCs w:val="20"/>
          <w:vertAlign w:val="superscript"/>
          <w:lang w:val="pl-PL"/>
        </w:rPr>
        <w:t>9</w:t>
      </w:r>
    </w:p>
    <w:p w14:paraId="1069325A" w14:textId="77777777"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sz w:val="20"/>
          <w:szCs w:val="20"/>
        </w:rPr>
        <w:t>W przypadku realizacji Projektu przez utworzone w tym celu partnerstwo Beneficjenta z innymi jednostkami, podmiotem uprawnionym do kontaktu z Instytucją Pośredniczącą jest wyłącznie Beneficjent. Wszelkie wynikające z</w:t>
      </w:r>
      <w:r w:rsidR="00720DF0" w:rsidRPr="005D68FF">
        <w:rPr>
          <w:rFonts w:ascii="Calibri" w:hAnsi="Calibri"/>
          <w:sz w:val="20"/>
          <w:szCs w:val="20"/>
          <w:lang w:val="pl-PL"/>
        </w:rPr>
        <w:t> </w:t>
      </w:r>
      <w:r w:rsidRPr="005D68FF">
        <w:rPr>
          <w:rFonts w:ascii="Calibri" w:hAnsi="Calibri"/>
          <w:sz w:val="20"/>
          <w:szCs w:val="20"/>
        </w:rPr>
        <w:t>Umowy uprawnienia i zobowiązania Beneficjenta stosuje się odpowiednio do partnerów, którzy w stosunku do</w:t>
      </w:r>
      <w:r w:rsidR="00720DF0" w:rsidRPr="005D68FF">
        <w:rPr>
          <w:rFonts w:ascii="Calibri" w:hAnsi="Calibri"/>
          <w:sz w:val="20"/>
          <w:szCs w:val="20"/>
          <w:lang w:val="pl-PL"/>
        </w:rPr>
        <w:t> </w:t>
      </w:r>
      <w:r w:rsidRPr="005D68FF">
        <w:rPr>
          <w:rFonts w:ascii="Calibri" w:hAnsi="Calibri"/>
          <w:sz w:val="20"/>
          <w:szCs w:val="20"/>
        </w:rPr>
        <w:t>Instytucji Pośredniczącej wykonują je za pośrednictwem Beneficjenta.</w:t>
      </w:r>
      <w:r w:rsidR="00440698" w:rsidRPr="005D68FF">
        <w:rPr>
          <w:rFonts w:ascii="Calibri" w:hAnsi="Calibri"/>
          <w:sz w:val="20"/>
          <w:szCs w:val="20"/>
          <w:vertAlign w:val="superscript"/>
          <w:lang w:val="pl-PL"/>
        </w:rPr>
        <w:t>9</w:t>
      </w:r>
      <w:r w:rsidRPr="005D68FF">
        <w:rPr>
          <w:rFonts w:ascii="Calibri" w:hAnsi="Calibri"/>
          <w:sz w:val="20"/>
          <w:szCs w:val="20"/>
        </w:rPr>
        <w:t xml:space="preserve"> </w:t>
      </w:r>
    </w:p>
    <w:p w14:paraId="2EBD6171" w14:textId="77777777" w:rsidR="00652BAA" w:rsidRPr="005D68FF" w:rsidRDefault="00652BAA" w:rsidP="00652BAA">
      <w:pPr>
        <w:pStyle w:val="Tekstpodstawowy"/>
        <w:widowControl w:val="0"/>
        <w:numPr>
          <w:ilvl w:val="0"/>
          <w:numId w:val="7"/>
        </w:numPr>
        <w:tabs>
          <w:tab w:val="clear" w:pos="720"/>
          <w:tab w:val="num" w:pos="360"/>
        </w:tabs>
        <w:ind w:left="360"/>
        <w:rPr>
          <w:rFonts w:ascii="Calibri" w:hAnsi="Calibri"/>
          <w:sz w:val="20"/>
          <w:szCs w:val="20"/>
        </w:rPr>
      </w:pPr>
      <w:r w:rsidRPr="005D68FF">
        <w:rPr>
          <w:rFonts w:ascii="Calibri" w:hAnsi="Calibri"/>
          <w:sz w:val="20"/>
          <w:szCs w:val="20"/>
        </w:rPr>
        <w:t>Beneficjent ponosi odpowiedzialność za utrzymanie celów Projektu oraz terminową realizację zadań przez wszystkich członków porozumienia lub umowy o partnerstwie, w tym za terminowe, zgodnie z Harmonogramem rzeczowo-finansowym rozliczanie Projektu.</w:t>
      </w:r>
      <w:r w:rsidR="00440698" w:rsidRPr="005D68FF" w:rsidDel="00440698">
        <w:rPr>
          <w:rStyle w:val="Odwoanieprzypisudolnego"/>
          <w:rFonts w:ascii="Calibri" w:hAnsi="Calibri"/>
          <w:sz w:val="20"/>
          <w:szCs w:val="20"/>
        </w:rPr>
        <w:t xml:space="preserve"> </w:t>
      </w:r>
      <w:r w:rsidR="00440698" w:rsidRPr="005D68FF">
        <w:rPr>
          <w:rFonts w:ascii="Calibri" w:hAnsi="Calibri"/>
          <w:sz w:val="20"/>
          <w:szCs w:val="20"/>
          <w:vertAlign w:val="superscript"/>
          <w:lang w:val="pl-PL"/>
        </w:rPr>
        <w:t>9</w:t>
      </w:r>
    </w:p>
    <w:p w14:paraId="324FEF1D" w14:textId="77777777" w:rsidR="00652BAA" w:rsidRPr="005D68FF" w:rsidRDefault="00652BAA" w:rsidP="00652BAA">
      <w:pPr>
        <w:widowControl w:val="0"/>
        <w:tabs>
          <w:tab w:val="left" w:pos="360"/>
        </w:tabs>
        <w:rPr>
          <w:b/>
          <w:caps/>
          <w:sz w:val="20"/>
          <w:szCs w:val="20"/>
        </w:rPr>
      </w:pPr>
    </w:p>
    <w:p w14:paraId="3F94F4D1" w14:textId="77777777" w:rsidR="00652BAA" w:rsidRPr="005D68FF" w:rsidRDefault="00652BAA" w:rsidP="00652BAA">
      <w:pPr>
        <w:widowControl w:val="0"/>
        <w:tabs>
          <w:tab w:val="left" w:pos="360"/>
        </w:tabs>
        <w:jc w:val="center"/>
        <w:rPr>
          <w:b/>
          <w:sz w:val="20"/>
          <w:szCs w:val="20"/>
        </w:rPr>
      </w:pPr>
      <w:r w:rsidRPr="005D68FF">
        <w:rPr>
          <w:b/>
          <w:caps/>
          <w:sz w:val="20"/>
          <w:szCs w:val="20"/>
        </w:rPr>
        <w:t>§ 5</w:t>
      </w:r>
      <w:r w:rsidRPr="005D68FF">
        <w:rPr>
          <w:b/>
          <w:sz w:val="20"/>
          <w:szCs w:val="20"/>
        </w:rPr>
        <w:t xml:space="preserve"> </w:t>
      </w:r>
    </w:p>
    <w:p w14:paraId="5080C221" w14:textId="77777777" w:rsidR="00652BAA" w:rsidRPr="005D68FF" w:rsidRDefault="00652BAA" w:rsidP="00652BAA">
      <w:pPr>
        <w:widowControl w:val="0"/>
        <w:tabs>
          <w:tab w:val="left" w:pos="360"/>
        </w:tabs>
        <w:jc w:val="center"/>
        <w:rPr>
          <w:bCs/>
          <w:sz w:val="20"/>
          <w:szCs w:val="20"/>
        </w:rPr>
      </w:pPr>
      <w:r w:rsidRPr="005D68FF">
        <w:rPr>
          <w:b/>
          <w:sz w:val="20"/>
          <w:szCs w:val="20"/>
        </w:rPr>
        <w:t>Rozliczanie</w:t>
      </w:r>
    </w:p>
    <w:p w14:paraId="76A43B69" w14:textId="77777777" w:rsidR="00652BAA" w:rsidRPr="005D68FF" w:rsidRDefault="00652BAA" w:rsidP="0060297B">
      <w:pPr>
        <w:pStyle w:val="Tekstpodstawowy"/>
        <w:widowControl w:val="0"/>
        <w:numPr>
          <w:ilvl w:val="0"/>
          <w:numId w:val="29"/>
        </w:numPr>
        <w:tabs>
          <w:tab w:val="clear" w:pos="720"/>
        </w:tabs>
        <w:ind w:left="426" w:hanging="426"/>
        <w:rPr>
          <w:rFonts w:ascii="Calibri" w:hAnsi="Calibri"/>
          <w:sz w:val="20"/>
          <w:szCs w:val="20"/>
        </w:rPr>
      </w:pPr>
      <w:r w:rsidRPr="005D68FF">
        <w:rPr>
          <w:rFonts w:ascii="Calibri" w:hAnsi="Calibri"/>
          <w:sz w:val="20"/>
          <w:szCs w:val="20"/>
        </w:rPr>
        <w:t xml:space="preserve">Dofinansowanie zostanie udzielone Beneficjentowi </w:t>
      </w:r>
      <w:r w:rsidR="00007D95" w:rsidRPr="005D68FF">
        <w:rPr>
          <w:rFonts w:ascii="Calibri" w:hAnsi="Calibri"/>
          <w:sz w:val="20"/>
          <w:szCs w:val="20"/>
          <w:lang w:val="pl-PL"/>
        </w:rPr>
        <w:t>w formie</w:t>
      </w:r>
      <w:r w:rsidRPr="005D68FF">
        <w:rPr>
          <w:rFonts w:ascii="Calibri" w:hAnsi="Calibri"/>
          <w:sz w:val="20"/>
          <w:szCs w:val="20"/>
        </w:rPr>
        <w:t>:</w:t>
      </w:r>
    </w:p>
    <w:p w14:paraId="158819AB" w14:textId="77777777" w:rsidR="00652BAA" w:rsidRPr="005D68FF" w:rsidRDefault="00887B18" w:rsidP="0060297B">
      <w:pPr>
        <w:pStyle w:val="Tekstpodstawowy"/>
        <w:widowControl w:val="0"/>
        <w:numPr>
          <w:ilvl w:val="1"/>
          <w:numId w:val="39"/>
        </w:numPr>
        <w:rPr>
          <w:rFonts w:ascii="Calibri" w:hAnsi="Calibri"/>
          <w:sz w:val="20"/>
          <w:szCs w:val="20"/>
        </w:rPr>
      </w:pPr>
      <w:proofErr w:type="gramStart"/>
      <w:r>
        <w:rPr>
          <w:rFonts w:ascii="Calibri" w:hAnsi="Calibri"/>
          <w:sz w:val="20"/>
          <w:szCs w:val="20"/>
          <w:lang w:val="pl-PL"/>
        </w:rPr>
        <w:t>z</w:t>
      </w:r>
      <w:proofErr w:type="spellStart"/>
      <w:r w:rsidRPr="005D68FF">
        <w:rPr>
          <w:rFonts w:ascii="Calibri" w:hAnsi="Calibri"/>
          <w:sz w:val="20"/>
          <w:szCs w:val="20"/>
        </w:rPr>
        <w:t>aliczk</w:t>
      </w:r>
      <w:r w:rsidRPr="005D68FF">
        <w:rPr>
          <w:rFonts w:ascii="Calibri" w:hAnsi="Calibri"/>
          <w:sz w:val="20"/>
          <w:szCs w:val="20"/>
          <w:lang w:val="pl-PL"/>
        </w:rPr>
        <w:t>i</w:t>
      </w:r>
      <w:proofErr w:type="spellEnd"/>
      <w:proofErr w:type="gramEnd"/>
      <w:r>
        <w:rPr>
          <w:rFonts w:ascii="Calibri" w:hAnsi="Calibri"/>
          <w:sz w:val="20"/>
          <w:szCs w:val="20"/>
          <w:lang w:val="pl-PL"/>
        </w:rPr>
        <w:t xml:space="preserve"> lub</w:t>
      </w:r>
      <w:r w:rsidR="00652BAA" w:rsidRPr="005D68FF">
        <w:rPr>
          <w:rFonts w:ascii="Calibri" w:hAnsi="Calibri"/>
          <w:sz w:val="20"/>
          <w:szCs w:val="20"/>
        </w:rPr>
        <w:t xml:space="preserve">; </w:t>
      </w:r>
    </w:p>
    <w:p w14:paraId="214D659A" w14:textId="77777777" w:rsidR="00007D95" w:rsidRPr="005D68FF" w:rsidRDefault="00007D95" w:rsidP="00007D95">
      <w:pPr>
        <w:pStyle w:val="Tekstpodstawowy"/>
        <w:widowControl w:val="0"/>
        <w:numPr>
          <w:ilvl w:val="1"/>
          <w:numId w:val="39"/>
        </w:numPr>
        <w:rPr>
          <w:rFonts w:ascii="Calibri" w:hAnsi="Calibri"/>
          <w:sz w:val="20"/>
        </w:rPr>
      </w:pPr>
      <w:r w:rsidRPr="005D68FF">
        <w:rPr>
          <w:rFonts w:ascii="Calibri" w:hAnsi="Calibri"/>
          <w:sz w:val="20"/>
        </w:rPr>
        <w:t>refundacji nie będącej płatnością końcową, oraz</w:t>
      </w:r>
    </w:p>
    <w:p w14:paraId="313F8C6E" w14:textId="77777777" w:rsidR="00652BAA" w:rsidRPr="005D68FF" w:rsidRDefault="00007D95" w:rsidP="0060297B">
      <w:pPr>
        <w:pStyle w:val="Tekstpodstawowy"/>
        <w:widowControl w:val="0"/>
        <w:numPr>
          <w:ilvl w:val="1"/>
          <w:numId w:val="39"/>
        </w:numPr>
        <w:rPr>
          <w:rFonts w:ascii="Calibri" w:hAnsi="Calibri"/>
          <w:sz w:val="20"/>
          <w:szCs w:val="20"/>
        </w:rPr>
      </w:pPr>
      <w:r w:rsidRPr="005D68FF">
        <w:rPr>
          <w:rFonts w:ascii="Calibri" w:hAnsi="Calibri"/>
          <w:sz w:val="20"/>
        </w:rPr>
        <w:t xml:space="preserve">refundacji przekazywanej jako </w:t>
      </w:r>
      <w:r w:rsidR="00652BAA" w:rsidRPr="005D68FF">
        <w:rPr>
          <w:rFonts w:ascii="Calibri" w:hAnsi="Calibri"/>
          <w:sz w:val="20"/>
          <w:szCs w:val="20"/>
        </w:rPr>
        <w:t>płatność końcowa</w:t>
      </w:r>
      <w:r w:rsidR="006450E4" w:rsidRPr="005D68FF">
        <w:rPr>
          <w:rFonts w:ascii="Calibri" w:hAnsi="Calibri"/>
          <w:sz w:val="20"/>
          <w:szCs w:val="20"/>
          <w:lang w:val="pl-PL"/>
        </w:rPr>
        <w:t>.</w:t>
      </w:r>
      <w:r w:rsidR="00652BAA" w:rsidRPr="005D68FF">
        <w:rPr>
          <w:rFonts w:ascii="Calibri" w:hAnsi="Calibri"/>
          <w:sz w:val="20"/>
          <w:szCs w:val="20"/>
        </w:rPr>
        <w:t xml:space="preserve"> </w:t>
      </w:r>
    </w:p>
    <w:p w14:paraId="6DFB1660"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Łączne dofinansowanie przekazane Beneficjentowi </w:t>
      </w:r>
      <w:r w:rsidR="00DF0C17" w:rsidRPr="005D68FF">
        <w:rPr>
          <w:rFonts w:ascii="Calibri" w:hAnsi="Calibri"/>
          <w:sz w:val="20"/>
        </w:rPr>
        <w:t>w formach, o których mowa w ust. 1 pkt 1 i 2</w:t>
      </w:r>
      <w:r w:rsidR="00DF0C17" w:rsidRPr="005D68FF">
        <w:rPr>
          <w:rFonts w:ascii="Calibri" w:hAnsi="Calibri"/>
          <w:sz w:val="20"/>
          <w:lang w:val="pl-PL"/>
        </w:rPr>
        <w:t>,</w:t>
      </w:r>
      <w:r w:rsidRPr="005D68FF">
        <w:rPr>
          <w:rFonts w:ascii="Calibri" w:hAnsi="Calibri"/>
          <w:sz w:val="20"/>
          <w:szCs w:val="20"/>
        </w:rPr>
        <w:t>nie może przekroczyć 95% kwot</w:t>
      </w:r>
      <w:r w:rsidR="003C7EBF" w:rsidRPr="005D68FF">
        <w:rPr>
          <w:rFonts w:ascii="Calibri" w:hAnsi="Calibri"/>
          <w:sz w:val="20"/>
          <w:szCs w:val="20"/>
        </w:rPr>
        <w:t>y</w:t>
      </w:r>
      <w:r w:rsidRPr="005D68FF">
        <w:rPr>
          <w:rFonts w:ascii="Calibri" w:hAnsi="Calibri"/>
          <w:sz w:val="20"/>
          <w:szCs w:val="20"/>
        </w:rPr>
        <w:t xml:space="preserve"> wskazan</w:t>
      </w:r>
      <w:r w:rsidR="003C7EBF" w:rsidRPr="005D68FF">
        <w:rPr>
          <w:rFonts w:ascii="Calibri" w:hAnsi="Calibri"/>
          <w:sz w:val="20"/>
          <w:szCs w:val="20"/>
        </w:rPr>
        <w:t>ej</w:t>
      </w:r>
      <w:r w:rsidRPr="005D68FF">
        <w:rPr>
          <w:rFonts w:ascii="Calibri" w:hAnsi="Calibri"/>
          <w:sz w:val="20"/>
          <w:szCs w:val="20"/>
        </w:rPr>
        <w:t xml:space="preserve"> w § 2 ust. </w:t>
      </w:r>
      <w:r w:rsidR="00DC64C1" w:rsidRPr="005D68FF">
        <w:rPr>
          <w:rFonts w:ascii="Calibri" w:hAnsi="Calibri"/>
          <w:sz w:val="20"/>
          <w:szCs w:val="20"/>
          <w:lang w:val="pl-PL"/>
        </w:rPr>
        <w:t>3</w:t>
      </w:r>
      <w:r w:rsidR="003C7EBF" w:rsidRPr="005D68FF">
        <w:rPr>
          <w:rFonts w:ascii="Calibri" w:hAnsi="Calibri"/>
          <w:sz w:val="20"/>
          <w:szCs w:val="20"/>
        </w:rPr>
        <w:t>.</w:t>
      </w:r>
      <w:r w:rsidRPr="005D68FF">
        <w:rPr>
          <w:rFonts w:ascii="Calibri" w:hAnsi="Calibri"/>
          <w:sz w:val="20"/>
          <w:szCs w:val="20"/>
        </w:rPr>
        <w:t xml:space="preserve"> Pozostała kwota dofinansowania będzie przekazana Beneficjentowi po akceptacji przez Instytucję Pośredniczącą przedłożonego przez Beneficjenta wniosku o płatność końcową. </w:t>
      </w:r>
    </w:p>
    <w:p w14:paraId="5496467A"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Dofinansowanie w formie zaliczki, o której mowa w ust. 1 pkt 1, będzie przekazywane transzami na wskazany przez Beneficjenta wyodrębniony rachunek bankowy o numerze ………………………………………. Pierwsza transza zaliczki zostanie wypłacona </w:t>
      </w:r>
      <w:r w:rsidRPr="005D68FF">
        <w:rPr>
          <w:rFonts w:ascii="Calibri" w:hAnsi="Calibri"/>
          <w:i/>
          <w:sz w:val="20"/>
          <w:szCs w:val="20"/>
        </w:rPr>
        <w:t xml:space="preserve">pod warunkiem </w:t>
      </w:r>
      <w:r w:rsidRPr="005D68FF">
        <w:rPr>
          <w:rFonts w:ascii="Calibri" w:hAnsi="Calibri"/>
          <w:i/>
          <w:sz w:val="20"/>
          <w:szCs w:val="20"/>
          <w:lang w:eastAsia="pl-PL"/>
        </w:rPr>
        <w:t>wniesienia przez Beneficjenta zabezpieczenia prawidłowej realizacji Umowy</w:t>
      </w:r>
      <w:r w:rsidRPr="005D68FF">
        <w:rPr>
          <w:rStyle w:val="Odwoanieprzypisudolnego"/>
          <w:rFonts w:ascii="Calibri" w:hAnsi="Calibri"/>
          <w:i/>
          <w:sz w:val="20"/>
          <w:szCs w:val="20"/>
          <w:lang w:eastAsia="pl-PL"/>
        </w:rPr>
        <w:footnoteReference w:id="13"/>
      </w:r>
      <w:r w:rsidRPr="005D68FF">
        <w:rPr>
          <w:rFonts w:ascii="Calibri" w:hAnsi="Calibri"/>
          <w:sz w:val="20"/>
          <w:szCs w:val="20"/>
          <w:lang w:eastAsia="pl-PL"/>
        </w:rPr>
        <w:t>,</w:t>
      </w:r>
      <w:r w:rsidRPr="005D68FF">
        <w:rPr>
          <w:rFonts w:ascii="Calibri" w:hAnsi="Calibri"/>
          <w:sz w:val="20"/>
          <w:szCs w:val="20"/>
        </w:rPr>
        <w:t xml:space="preserve"> po zatwierdzeniu przez Instytucję Pośredniczącą wniosku o płatność zaliczkową oraz</w:t>
      </w:r>
      <w:r w:rsidR="00F4052A" w:rsidRPr="005D68FF">
        <w:rPr>
          <w:rFonts w:ascii="Calibri" w:hAnsi="Calibri"/>
          <w:sz w:val="20"/>
          <w:szCs w:val="20"/>
        </w:rPr>
        <w:t xml:space="preserve"> wysokości wynikającej z </w:t>
      </w:r>
      <w:r w:rsidR="00F4052A" w:rsidRPr="005D68FF">
        <w:rPr>
          <w:rFonts w:ascii="Calibri" w:hAnsi="Calibri"/>
          <w:bCs/>
          <w:sz w:val="20"/>
          <w:szCs w:val="20"/>
        </w:rPr>
        <w:t>P</w:t>
      </w:r>
      <w:r w:rsidR="006A7632" w:rsidRPr="005D68FF">
        <w:rPr>
          <w:rFonts w:ascii="Calibri" w:hAnsi="Calibri"/>
          <w:bCs/>
          <w:sz w:val="20"/>
          <w:szCs w:val="20"/>
        </w:rPr>
        <w:t>lanu finansowania projektu</w:t>
      </w:r>
      <w:r w:rsidRPr="005D68FF">
        <w:rPr>
          <w:rFonts w:ascii="Calibri" w:hAnsi="Calibri"/>
          <w:bCs/>
          <w:sz w:val="20"/>
          <w:szCs w:val="20"/>
        </w:rPr>
        <w:t>.</w:t>
      </w:r>
      <w:r w:rsidRPr="005D68FF">
        <w:rPr>
          <w:rFonts w:ascii="Calibri" w:hAnsi="Calibri"/>
          <w:sz w:val="20"/>
          <w:szCs w:val="20"/>
        </w:rPr>
        <w:t xml:space="preserve"> Kolejne transze zostaną wypłacone pod warunkiem rozliczenia</w:t>
      </w:r>
      <w:r w:rsidR="00CD3237" w:rsidRPr="005D68FF">
        <w:rPr>
          <w:rStyle w:val="Odwoanieprzypisudolnego"/>
          <w:rFonts w:ascii="Calibri" w:hAnsi="Calibri"/>
          <w:sz w:val="20"/>
          <w:szCs w:val="20"/>
        </w:rPr>
        <w:footnoteReference w:id="14"/>
      </w:r>
      <w:r w:rsidRPr="005D68FF">
        <w:rPr>
          <w:rFonts w:ascii="Calibri" w:hAnsi="Calibri"/>
          <w:sz w:val="20"/>
          <w:szCs w:val="20"/>
        </w:rPr>
        <w:t xml:space="preserve"> co najmniej 70 % łącznej kwoty przekazanych wcześniej transz.</w:t>
      </w:r>
    </w:p>
    <w:p w14:paraId="241A9BDA"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Dofinansowanie w formie refundacji będzie przekazywane na wskazany przez Beneficjenta wyodrębniony </w:t>
      </w:r>
      <w:r w:rsidR="00F95A5E" w:rsidRPr="005D68FF">
        <w:rPr>
          <w:rFonts w:ascii="Calibri" w:hAnsi="Calibri"/>
          <w:sz w:val="20"/>
          <w:szCs w:val="20"/>
          <w:lang w:val="pl-PL"/>
        </w:rPr>
        <w:t>specjalnie w</w:t>
      </w:r>
      <w:r w:rsidR="00720DF0" w:rsidRPr="005D68FF">
        <w:rPr>
          <w:rFonts w:ascii="Calibri" w:hAnsi="Calibri"/>
          <w:sz w:val="20"/>
          <w:szCs w:val="20"/>
          <w:lang w:val="pl-PL"/>
        </w:rPr>
        <w:t> </w:t>
      </w:r>
      <w:r w:rsidR="00F95A5E" w:rsidRPr="005D68FF">
        <w:rPr>
          <w:rFonts w:ascii="Calibri" w:hAnsi="Calibri"/>
          <w:sz w:val="20"/>
          <w:szCs w:val="20"/>
          <w:lang w:val="pl-PL"/>
        </w:rPr>
        <w:t xml:space="preserve">tym celu </w:t>
      </w:r>
      <w:r w:rsidRPr="005D68FF">
        <w:rPr>
          <w:rFonts w:ascii="Calibri" w:hAnsi="Calibri"/>
          <w:sz w:val="20"/>
          <w:szCs w:val="20"/>
        </w:rPr>
        <w:t>rachunek bankowy o numerze ………………………………………</w:t>
      </w:r>
    </w:p>
    <w:p w14:paraId="2BD9B265"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Kwota wnioskowanej zaliczki musi być uzasadniona faktycznymi planowanymi wydatkami i zaangażowaniem rzeczowym realizacji Projektu.</w:t>
      </w:r>
    </w:p>
    <w:p w14:paraId="599D8902" w14:textId="77777777" w:rsidR="0030744E"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Beneficjent ma obowiązek rozliczenia</w:t>
      </w:r>
      <w:r w:rsidR="002F627E" w:rsidRPr="005D68FF">
        <w:rPr>
          <w:rFonts w:ascii="Calibri" w:hAnsi="Calibri"/>
          <w:sz w:val="20"/>
          <w:szCs w:val="20"/>
          <w:vertAlign w:val="superscript"/>
          <w:lang w:val="pl-PL"/>
        </w:rPr>
        <w:t>13</w:t>
      </w:r>
      <w:r w:rsidRPr="005D68FF">
        <w:rPr>
          <w:rFonts w:ascii="Calibri" w:hAnsi="Calibri"/>
          <w:sz w:val="20"/>
          <w:szCs w:val="20"/>
        </w:rPr>
        <w:t xml:space="preserve"> </w:t>
      </w:r>
      <w:r w:rsidR="00534067" w:rsidRPr="005D68FF">
        <w:rPr>
          <w:rFonts w:ascii="Calibri" w:hAnsi="Calibri"/>
          <w:sz w:val="20"/>
          <w:szCs w:val="20"/>
        </w:rPr>
        <w:t>pełnej</w:t>
      </w:r>
      <w:r w:rsidRPr="005D68FF">
        <w:rPr>
          <w:rFonts w:ascii="Calibri" w:hAnsi="Calibri"/>
          <w:sz w:val="20"/>
          <w:szCs w:val="20"/>
        </w:rPr>
        <w:t xml:space="preserve"> kwoty otrzymanej transzy zaliczki w terminie </w:t>
      </w:r>
      <w:r w:rsidR="007E6C80" w:rsidRPr="005D68FF">
        <w:rPr>
          <w:rFonts w:ascii="Calibri" w:hAnsi="Calibri"/>
          <w:sz w:val="20"/>
          <w:szCs w:val="20"/>
          <w:lang w:val="pl-PL"/>
        </w:rPr>
        <w:t>4</w:t>
      </w:r>
      <w:r w:rsidR="007E6C80" w:rsidRPr="005D68FF">
        <w:rPr>
          <w:rFonts w:ascii="Calibri" w:hAnsi="Calibri"/>
          <w:sz w:val="20"/>
          <w:szCs w:val="20"/>
        </w:rPr>
        <w:t xml:space="preserve"> </w:t>
      </w:r>
      <w:r w:rsidRPr="005D68FF">
        <w:rPr>
          <w:rFonts w:ascii="Calibri" w:hAnsi="Calibri"/>
          <w:sz w:val="20"/>
          <w:szCs w:val="20"/>
        </w:rPr>
        <w:t>miesięcy</w:t>
      </w:r>
      <w:r w:rsidR="008720E7" w:rsidRPr="005D68FF">
        <w:rPr>
          <w:rStyle w:val="Odwoanieprzypisudolnego"/>
          <w:rFonts w:ascii="Calibri" w:hAnsi="Calibri"/>
          <w:sz w:val="20"/>
          <w:szCs w:val="20"/>
        </w:rPr>
        <w:footnoteReference w:id="15"/>
      </w:r>
      <w:r w:rsidRPr="005D68FF">
        <w:rPr>
          <w:rFonts w:ascii="Calibri" w:hAnsi="Calibri"/>
          <w:sz w:val="20"/>
          <w:szCs w:val="20"/>
        </w:rPr>
        <w:t xml:space="preserve"> od dnia jej otrzymania. W przypadku nierozliczenia danej transzy zaliczki na </w:t>
      </w:r>
      <w:r w:rsidR="004E7D36" w:rsidRPr="005D68FF">
        <w:rPr>
          <w:rFonts w:ascii="Calibri" w:hAnsi="Calibri"/>
          <w:sz w:val="20"/>
          <w:szCs w:val="20"/>
        </w:rPr>
        <w:t>pełną</w:t>
      </w:r>
      <w:r w:rsidRPr="005D68FF">
        <w:rPr>
          <w:rFonts w:ascii="Calibri" w:hAnsi="Calibri"/>
          <w:sz w:val="20"/>
          <w:szCs w:val="20"/>
        </w:rPr>
        <w:t xml:space="preserve"> kwotę lub w terminie, Beneficjent zobowiązany jest do zapłaty odsetek, na zasadach określonych w art. 189 ust. 3 ustawy </w:t>
      </w:r>
      <w:r w:rsidR="007A0ADD" w:rsidRPr="005D68FF">
        <w:rPr>
          <w:rFonts w:ascii="Calibri" w:hAnsi="Calibri"/>
          <w:sz w:val="20"/>
          <w:szCs w:val="20"/>
        </w:rPr>
        <w:t>o finansach publicznych.</w:t>
      </w:r>
    </w:p>
    <w:p w14:paraId="0B9DF409"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Środki otrzymane w ramach zaliczki mogą być przeznaczone na pokrycie wydatków kwalifikujących się do objęcia wsparciem poniesionych przez Beneficjenta ze środków własnych przed otrzymaniem zaliczki lub po jej otrzymaniu, jeżeli istniała konieczność sfinansowania tych wydatków ze środków własnych Beneficjenta. Towary i usługi zakupione przed otrzymaniem zaliczki muszą być zgodne z zakresem rzeczowym Projektu. </w:t>
      </w:r>
    </w:p>
    <w:p w14:paraId="45A7BCBC" w14:textId="77777777" w:rsidR="00652BAA" w:rsidRPr="005D68FF" w:rsidRDefault="00652BAA" w:rsidP="00720DF0">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Dofinansowanie będzie przekazywane na wskazane przez Beneficjenta odpowiednie rachunki bankowe po zatwierdzeniu przez Instytucję Pośredniczącą złożonego przez Beneficjenta wniosku o płatność, w terminie nie dłuższym niż </w:t>
      </w:r>
      <w:r w:rsidR="00720DF0" w:rsidRPr="005D68FF">
        <w:rPr>
          <w:rFonts w:ascii="Calibri" w:hAnsi="Calibri"/>
          <w:sz w:val="20"/>
          <w:szCs w:val="20"/>
          <w:lang w:val="pl-PL"/>
        </w:rPr>
        <w:t>21</w:t>
      </w:r>
      <w:r w:rsidR="00720DF0" w:rsidRPr="005D68FF">
        <w:rPr>
          <w:rFonts w:ascii="Calibri" w:hAnsi="Calibri"/>
          <w:sz w:val="20"/>
          <w:szCs w:val="20"/>
        </w:rPr>
        <w:t xml:space="preserve"> </w:t>
      </w:r>
      <w:r w:rsidRPr="005D68FF">
        <w:rPr>
          <w:rFonts w:ascii="Calibri" w:hAnsi="Calibri"/>
          <w:sz w:val="20"/>
          <w:szCs w:val="20"/>
        </w:rPr>
        <w:t xml:space="preserve">dni, licząc od dnia </w:t>
      </w:r>
      <w:r w:rsidR="007E6C80" w:rsidRPr="005D68FF">
        <w:rPr>
          <w:rFonts w:ascii="Calibri" w:hAnsi="Calibri"/>
          <w:sz w:val="20"/>
          <w:szCs w:val="20"/>
          <w:lang w:val="pl-PL"/>
        </w:rPr>
        <w:t>zatwierdzenia przez Instytucję Pośredniczącą</w:t>
      </w:r>
      <w:r w:rsidR="007E6C80" w:rsidRPr="005D68FF">
        <w:rPr>
          <w:rFonts w:ascii="Calibri" w:hAnsi="Calibri"/>
          <w:sz w:val="20"/>
          <w:szCs w:val="20"/>
        </w:rPr>
        <w:t xml:space="preserve"> </w:t>
      </w:r>
      <w:r w:rsidRPr="005D68FF">
        <w:rPr>
          <w:rFonts w:ascii="Calibri" w:hAnsi="Calibri"/>
          <w:sz w:val="20"/>
          <w:szCs w:val="20"/>
        </w:rPr>
        <w:t>wniosku o płatność, pod warunkiem dostępności środków. Instytucja Pośrednicząca może dokonać wstrzymania biegu ww. terminu oraz wypłaty środków jeżeli istnieje prawdopodobieństwo zaistnienia nieprawidłowości wymagające dalszego dochodzenia.</w:t>
      </w:r>
    </w:p>
    <w:p w14:paraId="4F004C5E"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Beneficjent jest zobowiązany do prowadzenia wyodrębnionego rachunku służącego do obsługi płatności zaliczkowych. Ponadto zobowiązany jest do zgłoszenia do Instytucji Pośredniczącej pozostałych rachunków bankowych, z których dokonywane będą płatności wydatków kwalifikowalnych w ramach Projektu</w:t>
      </w:r>
      <w:r w:rsidRPr="005D68FF">
        <w:rPr>
          <w:rStyle w:val="Odwoanieprzypisudolnego"/>
          <w:rFonts w:ascii="Calibri" w:hAnsi="Calibri"/>
          <w:sz w:val="20"/>
          <w:szCs w:val="20"/>
        </w:rPr>
        <w:footnoteReference w:id="16"/>
      </w:r>
      <w:r w:rsidRPr="005D68FF">
        <w:rPr>
          <w:rFonts w:ascii="Calibri" w:hAnsi="Calibri"/>
          <w:sz w:val="20"/>
          <w:szCs w:val="20"/>
        </w:rPr>
        <w:t>.</w:t>
      </w:r>
    </w:p>
    <w:p w14:paraId="597E8458"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lastRenderedPageBreak/>
        <w:t>W przypadku, gdy ze wskazanych przez Beneficjenta rachunków bankowych dokonywane będą również operacje niezwiązane z realizacją Projektu, Beneficjent jest zobligowany do wyodrębnienia w systemie finansowo-księgowym operacji dotyczących Projektu, np. poprzez podział analityczny operacji, wydzielenie kodu księgowego dla operacji związanej z realizacją Projektu, lub stosowanie ewidencji pozabilansowej.</w:t>
      </w:r>
    </w:p>
    <w:p w14:paraId="65A807C5"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Płatności ze środków zaliczki powinny być dokonywane wyłącznie na wydatki kwalifikowalne i w proporcji odpowiadającej udziałowi dofinansowania w wydatkach kwalifikowanych zgodnie z § 2 ust. </w:t>
      </w:r>
      <w:r w:rsidR="00E60FD0" w:rsidRPr="005D68FF">
        <w:rPr>
          <w:rFonts w:ascii="Calibri" w:hAnsi="Calibri"/>
          <w:sz w:val="20"/>
          <w:szCs w:val="20"/>
          <w:lang w:val="pl-PL"/>
        </w:rPr>
        <w:t>3</w:t>
      </w:r>
      <w:r w:rsidRPr="005D68FF">
        <w:rPr>
          <w:rFonts w:ascii="Calibri" w:hAnsi="Calibri"/>
          <w:sz w:val="20"/>
          <w:szCs w:val="20"/>
        </w:rPr>
        <w:t>.</w:t>
      </w:r>
    </w:p>
    <w:p w14:paraId="7A3F0EAB"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W przypadku płatności ze środków zaliczki Beneficjent zobowiązany jest do stosowania poniższych metod płatności:</w:t>
      </w:r>
    </w:p>
    <w:p w14:paraId="6022AADC" w14:textId="77777777" w:rsidR="00652BAA" w:rsidRPr="005D68FF" w:rsidRDefault="00652BAA" w:rsidP="0060297B">
      <w:pPr>
        <w:pStyle w:val="Tekstpodstawowy2"/>
        <w:widowControl w:val="0"/>
        <w:numPr>
          <w:ilvl w:val="1"/>
          <w:numId w:val="31"/>
        </w:numPr>
        <w:tabs>
          <w:tab w:val="clear" w:pos="1477"/>
        </w:tabs>
        <w:spacing w:before="60" w:line="240" w:lineRule="auto"/>
        <w:ind w:left="709" w:hanging="283"/>
        <w:rPr>
          <w:rFonts w:ascii="Calibri" w:hAnsi="Calibri" w:cs="Arial"/>
        </w:rPr>
      </w:pPr>
      <w:r w:rsidRPr="005D68FF">
        <w:rPr>
          <w:rFonts w:ascii="Calibri" w:hAnsi="Calibri" w:cs="Arial"/>
        </w:rPr>
        <w:t>płatność wydatków kwalifikowanych ze środków zaliczki w proporcji odpowiadającej udziałowi dofinansowania w</w:t>
      </w:r>
      <w:r w:rsidR="00720DF0" w:rsidRPr="005D68FF">
        <w:rPr>
          <w:rFonts w:ascii="Calibri" w:hAnsi="Calibri" w:cs="Arial"/>
          <w:lang w:val="pl-PL"/>
        </w:rPr>
        <w:t> </w:t>
      </w:r>
      <w:r w:rsidRPr="005D68FF">
        <w:rPr>
          <w:rFonts w:ascii="Calibri" w:hAnsi="Calibri" w:cs="Arial"/>
        </w:rPr>
        <w:t>wydatkach kwalifikowalnych, pozostała część wydatków kwalifikowalnych powinna zostać pokryta ze środków własnych Beneficjenta, ze zgłoszonych zgodnie z ust</w:t>
      </w:r>
      <w:r w:rsidR="00E60FD0" w:rsidRPr="005D68FF">
        <w:rPr>
          <w:rFonts w:ascii="Calibri" w:hAnsi="Calibri" w:cs="Arial"/>
          <w:lang w:val="pl-PL"/>
        </w:rPr>
        <w:t>.</w:t>
      </w:r>
      <w:r w:rsidRPr="005D68FF">
        <w:rPr>
          <w:rFonts w:ascii="Calibri" w:hAnsi="Calibri" w:cs="Arial"/>
        </w:rPr>
        <w:t xml:space="preserve"> </w:t>
      </w:r>
      <w:r w:rsidR="00EB0597" w:rsidRPr="005D68FF">
        <w:rPr>
          <w:rFonts w:ascii="Calibri" w:hAnsi="Calibri" w:cs="Arial"/>
        </w:rPr>
        <w:t>9</w:t>
      </w:r>
      <w:r w:rsidRPr="005D68FF">
        <w:rPr>
          <w:rFonts w:ascii="Calibri" w:hAnsi="Calibri" w:cs="Arial"/>
        </w:rPr>
        <w:t xml:space="preserve"> rachunków bankowych służących obsłudze innych płatności Projektu;</w:t>
      </w:r>
    </w:p>
    <w:p w14:paraId="2D0193C3" w14:textId="77777777" w:rsidR="00652BAA" w:rsidRPr="005D68FF" w:rsidRDefault="00184E0C" w:rsidP="0060297B">
      <w:pPr>
        <w:pStyle w:val="Tekstpodstawowy2"/>
        <w:widowControl w:val="0"/>
        <w:numPr>
          <w:ilvl w:val="1"/>
          <w:numId w:val="31"/>
        </w:numPr>
        <w:tabs>
          <w:tab w:val="clear" w:pos="1477"/>
        </w:tabs>
        <w:spacing w:before="60" w:line="240" w:lineRule="auto"/>
        <w:ind w:left="709" w:hanging="283"/>
        <w:rPr>
          <w:rFonts w:ascii="Calibri" w:hAnsi="Calibri" w:cs="Arial"/>
        </w:rPr>
      </w:pPr>
      <w:r w:rsidRPr="005D68FF">
        <w:rPr>
          <w:rFonts w:ascii="Calibri" w:hAnsi="Calibri" w:cs="Arial"/>
        </w:rPr>
        <w:t xml:space="preserve">opłacenie zobowiązania w całości, tj. zarówno w zakresie wydatków </w:t>
      </w:r>
      <w:proofErr w:type="spellStart"/>
      <w:r w:rsidRPr="005D68FF">
        <w:rPr>
          <w:rFonts w:ascii="Calibri" w:hAnsi="Calibri" w:cs="Arial"/>
        </w:rPr>
        <w:t>kwalifikowan</w:t>
      </w:r>
      <w:r w:rsidR="00E764BA" w:rsidRPr="005D68FF">
        <w:rPr>
          <w:rFonts w:ascii="Calibri" w:hAnsi="Calibri" w:cs="Arial"/>
        </w:rPr>
        <w:t>l</w:t>
      </w:r>
      <w:r w:rsidRPr="005D68FF">
        <w:rPr>
          <w:rFonts w:ascii="Calibri" w:hAnsi="Calibri" w:cs="Arial"/>
        </w:rPr>
        <w:t>ych</w:t>
      </w:r>
      <w:proofErr w:type="spellEnd"/>
      <w:r w:rsidRPr="005D68FF">
        <w:rPr>
          <w:rFonts w:ascii="Calibri" w:hAnsi="Calibri" w:cs="Arial"/>
        </w:rPr>
        <w:t>, jak i niekwalifikowa</w:t>
      </w:r>
      <w:r w:rsidR="00E764BA" w:rsidRPr="005D68FF">
        <w:rPr>
          <w:rFonts w:ascii="Calibri" w:hAnsi="Calibri" w:cs="Arial"/>
        </w:rPr>
        <w:t>l</w:t>
      </w:r>
      <w:r w:rsidRPr="005D68FF">
        <w:rPr>
          <w:rFonts w:ascii="Calibri" w:hAnsi="Calibri" w:cs="Arial"/>
        </w:rPr>
        <w:t>nych z</w:t>
      </w:r>
      <w:r w:rsidR="00720DF0" w:rsidRPr="005D68FF">
        <w:rPr>
          <w:rFonts w:ascii="Calibri" w:hAnsi="Calibri" w:cs="Arial"/>
          <w:lang w:val="pl-PL"/>
        </w:rPr>
        <w:t> </w:t>
      </w:r>
      <w:r w:rsidR="00652BAA" w:rsidRPr="005D68FF">
        <w:rPr>
          <w:rFonts w:ascii="Calibri" w:hAnsi="Calibri" w:cs="Arial"/>
        </w:rPr>
        <w:t xml:space="preserve">rachunku służącego przekazaniu środków zaliczki </w:t>
      </w:r>
      <w:r w:rsidRPr="005D68FF">
        <w:rPr>
          <w:rFonts w:ascii="Calibri" w:hAnsi="Calibri" w:cs="Arial"/>
        </w:rPr>
        <w:t xml:space="preserve">po uprzednim zasileniu go </w:t>
      </w:r>
      <w:r w:rsidR="00652BAA" w:rsidRPr="005D68FF">
        <w:rPr>
          <w:rFonts w:ascii="Calibri" w:hAnsi="Calibri" w:cs="Arial"/>
        </w:rPr>
        <w:t xml:space="preserve">kwotą </w:t>
      </w:r>
      <w:r w:rsidRPr="005D68FF">
        <w:rPr>
          <w:rFonts w:ascii="Calibri" w:hAnsi="Calibri" w:cs="Arial"/>
        </w:rPr>
        <w:t xml:space="preserve">środków własnych </w:t>
      </w:r>
      <w:r w:rsidR="00652BAA" w:rsidRPr="005D68FF">
        <w:rPr>
          <w:rFonts w:ascii="Calibri" w:hAnsi="Calibri" w:cs="Arial"/>
        </w:rPr>
        <w:t>pozwalającą na pokrycie wkładu własnego i wydatków niekwalifikowa</w:t>
      </w:r>
      <w:r w:rsidR="00E764BA" w:rsidRPr="005D68FF">
        <w:rPr>
          <w:rFonts w:ascii="Calibri" w:hAnsi="Calibri" w:cs="Arial"/>
        </w:rPr>
        <w:t>l</w:t>
      </w:r>
      <w:r w:rsidR="00652BAA" w:rsidRPr="005D68FF">
        <w:rPr>
          <w:rFonts w:ascii="Calibri" w:hAnsi="Calibri" w:cs="Arial"/>
        </w:rPr>
        <w:t>nych. Zasilenie takie powinno nastąpić w dzień dokonania płatności ze środków zaliczki i dokładnie w kwocie pozwalającej na pokrycie wkładu własnego i wydatków niekwalifikowa</w:t>
      </w:r>
      <w:r w:rsidR="00E764BA" w:rsidRPr="005D68FF">
        <w:rPr>
          <w:rFonts w:ascii="Calibri" w:hAnsi="Calibri" w:cs="Arial"/>
        </w:rPr>
        <w:t>l</w:t>
      </w:r>
      <w:r w:rsidR="00652BAA" w:rsidRPr="005D68FF">
        <w:rPr>
          <w:rFonts w:ascii="Calibri" w:hAnsi="Calibri" w:cs="Arial"/>
        </w:rPr>
        <w:t>nyc</w:t>
      </w:r>
      <w:r w:rsidR="009D77DF" w:rsidRPr="005D68FF">
        <w:rPr>
          <w:rFonts w:ascii="Calibri" w:eastAsia="Calibri" w:hAnsi="Calibri" w:cs="Arial"/>
          <w:szCs w:val="22"/>
        </w:rPr>
        <w:t>h</w:t>
      </w:r>
      <w:r w:rsidR="00652BAA" w:rsidRPr="005D68FF">
        <w:rPr>
          <w:rFonts w:ascii="Calibri" w:hAnsi="Calibri" w:cs="Arial"/>
        </w:rPr>
        <w:t>;</w:t>
      </w:r>
    </w:p>
    <w:p w14:paraId="308E7183" w14:textId="77777777" w:rsidR="00652BAA" w:rsidRPr="005D68FF" w:rsidRDefault="00652BAA" w:rsidP="0060297B">
      <w:pPr>
        <w:pStyle w:val="Tekstpodstawowy2"/>
        <w:widowControl w:val="0"/>
        <w:numPr>
          <w:ilvl w:val="1"/>
          <w:numId w:val="31"/>
        </w:numPr>
        <w:tabs>
          <w:tab w:val="clear" w:pos="1477"/>
        </w:tabs>
        <w:spacing w:before="60" w:line="240" w:lineRule="auto"/>
        <w:ind w:left="709" w:hanging="283"/>
        <w:rPr>
          <w:rFonts w:ascii="Calibri" w:hAnsi="Calibri" w:cs="Arial"/>
        </w:rPr>
      </w:pPr>
      <w:r w:rsidRPr="005D68FF">
        <w:rPr>
          <w:rFonts w:ascii="Calibri" w:hAnsi="Calibri" w:cs="Arial"/>
        </w:rPr>
        <w:t>zapłata wydatku z innego rachunku niż rachunek służący przekazywaniu środków zaliczki, ze środków własnych a</w:t>
      </w:r>
      <w:r w:rsidR="00720DF0" w:rsidRPr="005D68FF">
        <w:rPr>
          <w:rFonts w:ascii="Calibri" w:hAnsi="Calibri" w:cs="Arial"/>
          <w:lang w:val="pl-PL"/>
        </w:rPr>
        <w:t> </w:t>
      </w:r>
      <w:r w:rsidRPr="005D68FF">
        <w:rPr>
          <w:rFonts w:ascii="Calibri" w:hAnsi="Calibri" w:cs="Arial"/>
        </w:rPr>
        <w:t>następnie przekazanie środków w proporcji dofinansowania Projektu w wydatkach kwalifikowa</w:t>
      </w:r>
      <w:r w:rsidR="00E764BA" w:rsidRPr="005D68FF">
        <w:rPr>
          <w:rFonts w:ascii="Calibri" w:hAnsi="Calibri" w:cs="Arial"/>
        </w:rPr>
        <w:t>l</w:t>
      </w:r>
      <w:r w:rsidRPr="005D68FF">
        <w:rPr>
          <w:rFonts w:ascii="Calibri" w:hAnsi="Calibri" w:cs="Arial"/>
        </w:rPr>
        <w:t>nych ze środków zaliczki.</w:t>
      </w:r>
    </w:p>
    <w:p w14:paraId="63A587FA" w14:textId="77777777" w:rsidR="00652BAA" w:rsidRPr="005D68FF" w:rsidRDefault="00652BAA" w:rsidP="0060297B">
      <w:pPr>
        <w:pStyle w:val="Tekstpodstawowy2"/>
        <w:widowControl w:val="0"/>
        <w:numPr>
          <w:ilvl w:val="0"/>
          <w:numId w:val="29"/>
        </w:numPr>
        <w:tabs>
          <w:tab w:val="clear" w:pos="720"/>
        </w:tabs>
        <w:spacing w:before="60" w:line="240" w:lineRule="auto"/>
        <w:ind w:left="426" w:hanging="426"/>
        <w:rPr>
          <w:rFonts w:ascii="Calibri" w:hAnsi="Calibri"/>
        </w:rPr>
      </w:pPr>
      <w:r w:rsidRPr="005D68FF">
        <w:rPr>
          <w:rFonts w:ascii="Calibri" w:hAnsi="Calibri"/>
        </w:rPr>
        <w:t>Instytucja Pośrednicząca nie ponosi odpowiedzialności za szkodę wynikającą z opóźnienia lub niedokonania wypłaty dofinansowania, będącą rezultatem w szczególności:</w:t>
      </w:r>
    </w:p>
    <w:p w14:paraId="605E7668" w14:textId="77777777" w:rsidR="00652BAA" w:rsidRPr="005D68FF" w:rsidRDefault="00652BAA" w:rsidP="0060297B">
      <w:pPr>
        <w:pStyle w:val="Tekstpodstawowy2"/>
        <w:widowControl w:val="0"/>
        <w:numPr>
          <w:ilvl w:val="0"/>
          <w:numId w:val="30"/>
        </w:numPr>
        <w:spacing w:before="120" w:line="240" w:lineRule="auto"/>
        <w:rPr>
          <w:rFonts w:ascii="Calibri" w:hAnsi="Calibri"/>
        </w:rPr>
      </w:pPr>
      <w:r w:rsidRPr="005D68FF">
        <w:rPr>
          <w:rFonts w:ascii="Calibri" w:hAnsi="Calibri"/>
        </w:rPr>
        <w:t>braku dostępności środków do wypłaty;</w:t>
      </w:r>
      <w:r w:rsidR="00A15A22" w:rsidRPr="005D68FF">
        <w:rPr>
          <w:rFonts w:ascii="Calibri" w:hAnsi="Calibri"/>
          <w:lang w:val="pl-PL"/>
        </w:rPr>
        <w:t xml:space="preserve"> </w:t>
      </w:r>
    </w:p>
    <w:p w14:paraId="22F165E6" w14:textId="77777777" w:rsidR="00652BAA" w:rsidRPr="005D68FF" w:rsidRDefault="00652BAA" w:rsidP="0060297B">
      <w:pPr>
        <w:pStyle w:val="Tekstpodstawowy2"/>
        <w:widowControl w:val="0"/>
        <w:numPr>
          <w:ilvl w:val="0"/>
          <w:numId w:val="30"/>
        </w:numPr>
        <w:spacing w:before="120" w:line="240" w:lineRule="auto"/>
        <w:rPr>
          <w:rFonts w:ascii="Calibri" w:hAnsi="Calibri"/>
        </w:rPr>
      </w:pPr>
      <w:r w:rsidRPr="005D68FF">
        <w:rPr>
          <w:rFonts w:ascii="Calibri" w:hAnsi="Calibri"/>
        </w:rPr>
        <w:t>niewykonania lub nienależytego wykonania przez Beneficjenta obowiązków wynikających z Umowy.</w:t>
      </w:r>
    </w:p>
    <w:p w14:paraId="21DEF489"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W celu rozliczenia wydatków, Beneficjent składa za pośrednictwem SL2014 wniosek o płatność</w:t>
      </w:r>
      <w:r w:rsidR="00A50EA1" w:rsidRPr="005D68FF">
        <w:rPr>
          <w:rFonts w:ascii="Calibri" w:eastAsia="Calibri" w:hAnsi="Calibri"/>
          <w:sz w:val="20"/>
          <w:szCs w:val="20"/>
        </w:rPr>
        <w:t xml:space="preserve"> </w:t>
      </w:r>
      <w:r w:rsidR="00A50EA1" w:rsidRPr="005D68FF">
        <w:rPr>
          <w:rFonts w:ascii="Calibri" w:hAnsi="Calibri"/>
          <w:sz w:val="20"/>
          <w:szCs w:val="20"/>
        </w:rPr>
        <w:t>w formacie zgodnym z</w:t>
      </w:r>
      <w:r w:rsidR="00720DF0" w:rsidRPr="005D68FF">
        <w:rPr>
          <w:rFonts w:ascii="Calibri" w:hAnsi="Calibri"/>
          <w:sz w:val="20"/>
          <w:szCs w:val="20"/>
          <w:lang w:val="pl-PL"/>
        </w:rPr>
        <w:t> </w:t>
      </w:r>
      <w:r w:rsidR="00A50EA1" w:rsidRPr="005D68FF">
        <w:rPr>
          <w:rFonts w:ascii="Calibri" w:hAnsi="Calibri"/>
          <w:sz w:val="20"/>
          <w:szCs w:val="20"/>
        </w:rPr>
        <w:t>zał. nr 4 do Umowy</w:t>
      </w:r>
      <w:r w:rsidRPr="005D68FF">
        <w:rPr>
          <w:rFonts w:ascii="Calibri" w:hAnsi="Calibri"/>
          <w:sz w:val="20"/>
          <w:szCs w:val="20"/>
        </w:rPr>
        <w:t>. W przypadku gdy z powodów technicznych przesłanie wniosku o płatność za pośrednictwem SL2014 nie jest możliwe</w:t>
      </w:r>
      <w:r w:rsidR="00F833DE" w:rsidRPr="005D68FF">
        <w:rPr>
          <w:rFonts w:ascii="Calibri" w:hAnsi="Calibri"/>
          <w:sz w:val="20"/>
          <w:szCs w:val="20"/>
        </w:rPr>
        <w:t xml:space="preserve"> </w:t>
      </w:r>
      <w:r w:rsidR="00F4052A" w:rsidRPr="005D68FF">
        <w:rPr>
          <w:rFonts w:ascii="Calibri" w:hAnsi="Calibri"/>
          <w:sz w:val="20"/>
          <w:szCs w:val="20"/>
        </w:rPr>
        <w:t xml:space="preserve">w celu rozliczenia wydatków, zastosowanie mają </w:t>
      </w:r>
      <w:r w:rsidR="00AA4201" w:rsidRPr="005D68FF">
        <w:rPr>
          <w:rFonts w:ascii="Calibri" w:hAnsi="Calibri"/>
          <w:sz w:val="20"/>
          <w:szCs w:val="20"/>
          <w:lang w:val="pl-PL"/>
        </w:rPr>
        <w:t>postanowienia</w:t>
      </w:r>
      <w:r w:rsidR="00AA4201" w:rsidRPr="005D68FF">
        <w:rPr>
          <w:rFonts w:ascii="Calibri" w:hAnsi="Calibri"/>
          <w:sz w:val="20"/>
          <w:szCs w:val="20"/>
        </w:rPr>
        <w:t xml:space="preserve"> </w:t>
      </w:r>
      <w:r w:rsidR="00EB0597" w:rsidRPr="005D68FF">
        <w:rPr>
          <w:rFonts w:ascii="Calibri" w:hAnsi="Calibri"/>
          <w:sz w:val="20"/>
          <w:szCs w:val="20"/>
        </w:rPr>
        <w:t>§</w:t>
      </w:r>
      <w:r w:rsidR="00F4052A" w:rsidRPr="005D68FF">
        <w:rPr>
          <w:rFonts w:ascii="Calibri" w:hAnsi="Calibri"/>
          <w:sz w:val="20"/>
          <w:szCs w:val="20"/>
        </w:rPr>
        <w:t xml:space="preserve"> 10 ust</w:t>
      </w:r>
      <w:r w:rsidR="00407376" w:rsidRPr="005D68FF">
        <w:rPr>
          <w:rFonts w:ascii="Calibri" w:hAnsi="Calibri"/>
          <w:sz w:val="20"/>
          <w:szCs w:val="20"/>
          <w:lang w:val="pl-PL"/>
        </w:rPr>
        <w:t>.</w:t>
      </w:r>
      <w:r w:rsidR="00F4052A" w:rsidRPr="005D68FF">
        <w:rPr>
          <w:rFonts w:ascii="Calibri" w:hAnsi="Calibri"/>
          <w:sz w:val="20"/>
          <w:szCs w:val="20"/>
        </w:rPr>
        <w:t xml:space="preserve"> 12</w:t>
      </w:r>
      <w:r w:rsidRPr="005D68FF">
        <w:rPr>
          <w:rFonts w:ascii="Calibri" w:hAnsi="Calibri"/>
          <w:sz w:val="20"/>
          <w:szCs w:val="20"/>
        </w:rPr>
        <w:t>.</w:t>
      </w:r>
    </w:p>
    <w:p w14:paraId="0157E64B"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Beneficjent składa wniosek o płatność nie rzadziej niż co trzy miesiące, przy czym pierwszy wniosek o płatność składany jest w okresie do trzech miesięcy od dnia zawarcia Umowy, a każdy kolejny wniosek o płatność składany jest w okresie do trzech miesięcy od dnia złożenia poprzedniego wniosku o płatność, z zastrzeżeniem ust. 2</w:t>
      </w:r>
      <w:r w:rsidR="00EB0597" w:rsidRPr="005D68FF">
        <w:rPr>
          <w:rFonts w:ascii="Calibri" w:hAnsi="Calibri"/>
          <w:sz w:val="20"/>
          <w:szCs w:val="20"/>
        </w:rPr>
        <w:t>8</w:t>
      </w:r>
      <w:r w:rsidRPr="005D68FF">
        <w:rPr>
          <w:rFonts w:ascii="Calibri" w:hAnsi="Calibri"/>
          <w:sz w:val="20"/>
          <w:szCs w:val="20"/>
        </w:rPr>
        <w:t>. Uzupełnienie lub</w:t>
      </w:r>
      <w:r w:rsidR="00720DF0" w:rsidRPr="005D68FF">
        <w:rPr>
          <w:rFonts w:ascii="Calibri" w:hAnsi="Calibri"/>
          <w:sz w:val="20"/>
          <w:szCs w:val="20"/>
          <w:lang w:val="pl-PL"/>
        </w:rPr>
        <w:t> </w:t>
      </w:r>
      <w:r w:rsidRPr="005D68FF">
        <w:rPr>
          <w:rFonts w:ascii="Calibri" w:hAnsi="Calibri"/>
          <w:sz w:val="20"/>
          <w:szCs w:val="20"/>
        </w:rPr>
        <w:t>poprawa, bądź złożenie dodatkowych wyjaśnień do złożonego wcześniej wniosku o płatność nie jest równoznaczne ze</w:t>
      </w:r>
      <w:r w:rsidR="00720DF0" w:rsidRPr="005D68FF">
        <w:rPr>
          <w:rFonts w:ascii="Calibri" w:hAnsi="Calibri"/>
          <w:sz w:val="20"/>
          <w:szCs w:val="20"/>
          <w:lang w:val="pl-PL"/>
        </w:rPr>
        <w:t> </w:t>
      </w:r>
      <w:r w:rsidRPr="005D68FF">
        <w:rPr>
          <w:rFonts w:ascii="Calibri" w:hAnsi="Calibri"/>
          <w:sz w:val="20"/>
          <w:szCs w:val="20"/>
        </w:rPr>
        <w:t>złożeniem kolejnego wniosku o płatność. Każdy wydatek kwalifikowalny poniesiony od dnia zawarcia Umowy powinien zostać ujęty we wniosku o płatność przekazywanym do Instytucji Pośredniczącej w terminie do 3 miesięcy od</w:t>
      </w:r>
      <w:r w:rsidR="00720DF0" w:rsidRPr="005D68FF">
        <w:rPr>
          <w:rFonts w:ascii="Calibri" w:hAnsi="Calibri"/>
          <w:sz w:val="20"/>
          <w:szCs w:val="20"/>
          <w:lang w:val="pl-PL"/>
        </w:rPr>
        <w:t> </w:t>
      </w:r>
      <w:r w:rsidRPr="005D68FF">
        <w:rPr>
          <w:rFonts w:ascii="Calibri" w:hAnsi="Calibri"/>
          <w:sz w:val="20"/>
          <w:szCs w:val="20"/>
        </w:rPr>
        <w:t>dnia jego poniesienia.</w:t>
      </w:r>
    </w:p>
    <w:p w14:paraId="242A7967"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Warunkiem rozliczenia wydatków poniesionych przez Beneficjenta jest:</w:t>
      </w:r>
    </w:p>
    <w:p w14:paraId="0C803A11" w14:textId="77777777" w:rsidR="00652BAA" w:rsidRPr="005D68FF" w:rsidRDefault="00652BAA" w:rsidP="0060297B">
      <w:pPr>
        <w:pStyle w:val="Tekstpodstawowy2"/>
        <w:widowControl w:val="0"/>
        <w:numPr>
          <w:ilvl w:val="0"/>
          <w:numId w:val="33"/>
        </w:numPr>
        <w:spacing w:before="60" w:line="240" w:lineRule="auto"/>
        <w:ind w:left="426" w:firstLine="0"/>
        <w:rPr>
          <w:rFonts w:ascii="Calibri" w:hAnsi="Calibri" w:cs="Arial"/>
        </w:rPr>
      </w:pPr>
      <w:r w:rsidRPr="005D68FF">
        <w:rPr>
          <w:rFonts w:ascii="Calibri" w:hAnsi="Calibri" w:cs="Arial"/>
        </w:rPr>
        <w:t>złożenie przez Beneficjenta do Instytucji Pośredniczącej poprawnego, kompletnego i spełniającego wymogi formalne, merytoryczne i rachunkowe wniosku o płatność wraz z załącznikami wymaganymi przez Instytucję Pośredniczącą;</w:t>
      </w:r>
    </w:p>
    <w:p w14:paraId="2E404E65" w14:textId="77777777" w:rsidR="00652BAA" w:rsidRPr="005D68FF" w:rsidRDefault="00652BAA" w:rsidP="0060297B">
      <w:pPr>
        <w:pStyle w:val="Tekstpodstawowy2"/>
        <w:widowControl w:val="0"/>
        <w:numPr>
          <w:ilvl w:val="0"/>
          <w:numId w:val="33"/>
        </w:numPr>
        <w:spacing w:before="60" w:line="240" w:lineRule="auto"/>
        <w:ind w:left="426" w:firstLine="0"/>
        <w:rPr>
          <w:rFonts w:ascii="Calibri" w:hAnsi="Calibri" w:cs="Arial"/>
        </w:rPr>
      </w:pPr>
      <w:r w:rsidRPr="005D68FF">
        <w:rPr>
          <w:rFonts w:ascii="Calibri" w:hAnsi="Calibri" w:cs="Arial"/>
        </w:rPr>
        <w:t>dokonanie przez Instytucję Pośredniczącą weryfikacji formalnej, merytorycznej i rachunkowej wniosku o płatność, w</w:t>
      </w:r>
      <w:r w:rsidR="00720DF0" w:rsidRPr="005D68FF">
        <w:rPr>
          <w:rFonts w:ascii="Calibri" w:hAnsi="Calibri" w:cs="Arial"/>
          <w:lang w:val="pl-PL"/>
        </w:rPr>
        <w:t> </w:t>
      </w:r>
      <w:r w:rsidRPr="005D68FF">
        <w:rPr>
          <w:rFonts w:ascii="Calibri" w:hAnsi="Calibri" w:cs="Arial"/>
        </w:rPr>
        <w:t>tym zaakceptowanie części sprawozdawczej z realizacji Projektu w ramach wniosku o płatność oraz poświadczenie faktycznego i prawidłowego poniesienia wydatków, a także ich kwalifikowalności.</w:t>
      </w:r>
    </w:p>
    <w:p w14:paraId="740C3AF6"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Instytucja Pośrednicząca dokonuje weryfikacji wydatków objętych wnioskiem o płatność w szczególności poprzez:</w:t>
      </w:r>
    </w:p>
    <w:p w14:paraId="143EF5C1" w14:textId="77777777" w:rsidR="00652BAA" w:rsidRPr="005D68FF" w:rsidRDefault="00652BAA" w:rsidP="0060297B">
      <w:pPr>
        <w:pStyle w:val="Tekstpodstawowy2"/>
        <w:widowControl w:val="0"/>
        <w:numPr>
          <w:ilvl w:val="0"/>
          <w:numId w:val="41"/>
        </w:numPr>
        <w:spacing w:before="60" w:line="240" w:lineRule="auto"/>
        <w:ind w:left="709" w:hanging="283"/>
        <w:rPr>
          <w:rFonts w:ascii="Calibri" w:hAnsi="Calibri" w:cs="Arial"/>
        </w:rPr>
      </w:pPr>
      <w:r w:rsidRPr="005D68FF">
        <w:rPr>
          <w:rFonts w:ascii="Calibri" w:hAnsi="Calibri" w:cs="Arial"/>
        </w:rPr>
        <w:t>weryfikację wszystkich wydatków objętych wnioskiem lub</w:t>
      </w:r>
    </w:p>
    <w:p w14:paraId="4E66AB14" w14:textId="77777777" w:rsidR="00652BAA" w:rsidRPr="005D68FF" w:rsidRDefault="00652BAA" w:rsidP="0060297B">
      <w:pPr>
        <w:pStyle w:val="Tekstpodstawowy2"/>
        <w:widowControl w:val="0"/>
        <w:numPr>
          <w:ilvl w:val="0"/>
          <w:numId w:val="41"/>
        </w:numPr>
        <w:spacing w:before="60" w:line="240" w:lineRule="auto"/>
        <w:ind w:left="426" w:firstLine="0"/>
        <w:rPr>
          <w:rFonts w:ascii="Calibri" w:hAnsi="Calibri" w:cs="Arial"/>
        </w:rPr>
      </w:pPr>
      <w:r w:rsidRPr="005D68FF">
        <w:rPr>
          <w:rFonts w:ascii="Calibri" w:hAnsi="Calibri" w:cs="Arial"/>
        </w:rPr>
        <w:t>weryfikację części wydatków objętych wnioskiem poprzez dobór próby dokumentów.</w:t>
      </w:r>
    </w:p>
    <w:p w14:paraId="53BE006C"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Ponadto, Instytucja Pośrednicząca może wyrazić zgodę na dołączenie przez Beneficjenta do wniosku o płatność jedynie zestawienia dokumentów potwierdzających poniesienie wydatków wraz z oświadczeniem Beneficjenta o prawdziwości i</w:t>
      </w:r>
      <w:r w:rsidR="00720DF0" w:rsidRPr="005D68FF">
        <w:rPr>
          <w:rFonts w:ascii="Calibri" w:hAnsi="Calibri"/>
          <w:sz w:val="20"/>
          <w:szCs w:val="20"/>
          <w:lang w:val="pl-PL"/>
        </w:rPr>
        <w:t> </w:t>
      </w:r>
      <w:r w:rsidRPr="005D68FF">
        <w:rPr>
          <w:rFonts w:ascii="Calibri" w:hAnsi="Calibri"/>
          <w:sz w:val="20"/>
          <w:szCs w:val="20"/>
        </w:rPr>
        <w:t>faktyczności poniesionych wydatków. O możliwości rozliczenia wydatków w formie zestawienia dokumentów Instytucja Pośrednicząca poinformuje Beneficjenta pisemnie.</w:t>
      </w:r>
    </w:p>
    <w:p w14:paraId="3B230720"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Instytucja Pośrednicząca weryfikuje wniosek o płatność w terminie </w:t>
      </w:r>
      <w:r w:rsidR="007E6C80" w:rsidRPr="005D68FF">
        <w:rPr>
          <w:rFonts w:ascii="Calibri" w:hAnsi="Calibri"/>
          <w:sz w:val="20"/>
          <w:szCs w:val="20"/>
          <w:lang w:val="pl-PL"/>
        </w:rPr>
        <w:t>45</w:t>
      </w:r>
      <w:r w:rsidR="007E6C80" w:rsidRPr="005D68FF">
        <w:rPr>
          <w:rFonts w:ascii="Calibri" w:hAnsi="Calibri"/>
          <w:sz w:val="20"/>
          <w:szCs w:val="20"/>
        </w:rPr>
        <w:t xml:space="preserve"> </w:t>
      </w:r>
      <w:r w:rsidRPr="005D68FF">
        <w:rPr>
          <w:rFonts w:ascii="Calibri" w:hAnsi="Calibri"/>
          <w:sz w:val="20"/>
          <w:szCs w:val="20"/>
        </w:rPr>
        <w:t xml:space="preserve">dni licząc od dnia </w:t>
      </w:r>
      <w:r w:rsidR="00407376" w:rsidRPr="005D68FF">
        <w:rPr>
          <w:rFonts w:ascii="Calibri" w:hAnsi="Calibri"/>
          <w:sz w:val="20"/>
          <w:szCs w:val="20"/>
          <w:lang w:val="pl-PL"/>
        </w:rPr>
        <w:t xml:space="preserve">jego </w:t>
      </w:r>
      <w:r w:rsidRPr="005D68FF">
        <w:rPr>
          <w:rFonts w:ascii="Calibri" w:hAnsi="Calibri"/>
          <w:sz w:val="20"/>
          <w:szCs w:val="20"/>
        </w:rPr>
        <w:t>złożenia. W przypadku, gdy wniosek o płatność zawiera braki lub błędy, Beneficjent, na wezwanie Instytucji Pośredniczącej, jest zobowiązany do</w:t>
      </w:r>
      <w:r w:rsidR="00720DF0" w:rsidRPr="005D68FF">
        <w:rPr>
          <w:rFonts w:ascii="Calibri" w:hAnsi="Calibri"/>
          <w:sz w:val="20"/>
          <w:szCs w:val="20"/>
          <w:lang w:val="pl-PL"/>
        </w:rPr>
        <w:t> </w:t>
      </w:r>
      <w:r w:rsidRPr="005D68FF">
        <w:rPr>
          <w:rFonts w:ascii="Calibri" w:hAnsi="Calibri"/>
          <w:sz w:val="20"/>
          <w:szCs w:val="20"/>
        </w:rPr>
        <w:t>złożenia, poprawionego lub uzupełnionego wniosku o płatność, w terminie 7 dni od dnia doręczenia wezwania. W</w:t>
      </w:r>
      <w:r w:rsidR="00720DF0" w:rsidRPr="005D68FF">
        <w:rPr>
          <w:rFonts w:ascii="Calibri" w:hAnsi="Calibri"/>
          <w:sz w:val="20"/>
          <w:szCs w:val="20"/>
          <w:lang w:val="pl-PL"/>
        </w:rPr>
        <w:t> </w:t>
      </w:r>
      <w:r w:rsidRPr="005D68FF">
        <w:rPr>
          <w:rFonts w:ascii="Calibri" w:hAnsi="Calibri"/>
          <w:sz w:val="20"/>
          <w:szCs w:val="20"/>
        </w:rPr>
        <w:t xml:space="preserve">takim przypadku, termin weryfikacji przez Instytucję Pośredniczącą wniosku o płatność </w:t>
      </w:r>
      <w:r w:rsidR="007E6C80" w:rsidRPr="005D68FF">
        <w:rPr>
          <w:rFonts w:ascii="Calibri" w:hAnsi="Calibri"/>
          <w:sz w:val="20"/>
          <w:szCs w:val="20"/>
          <w:lang w:val="pl-PL"/>
        </w:rPr>
        <w:t xml:space="preserve">ulega zawieszeniu do </w:t>
      </w:r>
      <w:r w:rsidRPr="005D68FF">
        <w:rPr>
          <w:rFonts w:ascii="Calibri" w:hAnsi="Calibri"/>
          <w:sz w:val="20"/>
          <w:szCs w:val="20"/>
        </w:rPr>
        <w:t>dnia dostarczenia poprawionego lub uzupełnionego wniosku.</w:t>
      </w:r>
    </w:p>
    <w:p w14:paraId="49D532F0" w14:textId="77777777" w:rsidR="00652BAA" w:rsidRPr="005D68FF" w:rsidRDefault="007C2E83" w:rsidP="007C2E83">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Instytucja Pośrednicząca może zlecić podmiotowi zewnętrznemu ocenę realizacji Projektu oraz dokumentacji przedstawionej przez Beneficjenta do rozliczania Projektu, w celu uzyskania opinii eksperckiej. W takim przypadku termin weryfikacji wniosku Beneficjenta o płatność ulega wydłużeniu o okres niezbędny do </w:t>
      </w:r>
      <w:r w:rsidR="009A789B" w:rsidRPr="005D68FF">
        <w:rPr>
          <w:rFonts w:ascii="Calibri" w:hAnsi="Calibri"/>
          <w:sz w:val="20"/>
          <w:szCs w:val="20"/>
        </w:rPr>
        <w:t>uzyskania ww. opinii</w:t>
      </w:r>
      <w:r w:rsidR="00652BAA" w:rsidRPr="005D68FF">
        <w:rPr>
          <w:rFonts w:ascii="Calibri" w:hAnsi="Calibri"/>
          <w:sz w:val="20"/>
          <w:szCs w:val="20"/>
        </w:rPr>
        <w:t>.</w:t>
      </w:r>
    </w:p>
    <w:p w14:paraId="130FF2A3"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W przypadku stwierdzenia braków lub błędów formalnych, merytorycznych lub rachunkowych w złożonym wniosku o</w:t>
      </w:r>
      <w:r w:rsidR="00720DF0" w:rsidRPr="005D68FF">
        <w:rPr>
          <w:rFonts w:ascii="Calibri" w:hAnsi="Calibri"/>
          <w:sz w:val="20"/>
          <w:szCs w:val="20"/>
          <w:lang w:val="pl-PL"/>
        </w:rPr>
        <w:t> </w:t>
      </w:r>
      <w:r w:rsidRPr="005D68FF">
        <w:rPr>
          <w:rFonts w:ascii="Calibri" w:hAnsi="Calibri"/>
          <w:sz w:val="20"/>
          <w:szCs w:val="20"/>
        </w:rPr>
        <w:t>płatność, Instytucja Pośrednicząca może dokonać uzupełnienia lub poprawienia wniosku o płatność, o czym pisemnie informuje Beneficjenta.</w:t>
      </w:r>
    </w:p>
    <w:p w14:paraId="65DC1BB3"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lastRenderedPageBreak/>
        <w:t>Instytucja Pośrednicząca nie może poprawiać lub uzupełniać:</w:t>
      </w:r>
    </w:p>
    <w:p w14:paraId="481F7C9E" w14:textId="77777777" w:rsidR="00652BAA" w:rsidRPr="005D68FF" w:rsidRDefault="00652BAA" w:rsidP="0060297B">
      <w:pPr>
        <w:pStyle w:val="Tekstpodstawowy2"/>
        <w:widowControl w:val="0"/>
        <w:numPr>
          <w:ilvl w:val="0"/>
          <w:numId w:val="42"/>
        </w:numPr>
        <w:spacing w:before="60" w:line="240" w:lineRule="auto"/>
        <w:ind w:left="426" w:firstLine="0"/>
        <w:rPr>
          <w:rFonts w:ascii="Calibri" w:hAnsi="Calibri" w:cs="Arial"/>
        </w:rPr>
      </w:pPr>
      <w:r w:rsidRPr="005D68FF">
        <w:rPr>
          <w:rFonts w:ascii="Calibri" w:hAnsi="Calibri" w:cs="Arial"/>
        </w:rPr>
        <w:t>zestawienia dokumentów potwierdzających poniesione wydatki objęte wnioskiem, o ile nie dotyczy to oczywistych omyłek pisarskich lub oczywistych omyłek rachunkowych,</w:t>
      </w:r>
    </w:p>
    <w:p w14:paraId="7AFC8406" w14:textId="77777777" w:rsidR="00652BAA" w:rsidRPr="005D68FF" w:rsidRDefault="00652BAA" w:rsidP="0060297B">
      <w:pPr>
        <w:pStyle w:val="Tekstpodstawowy2"/>
        <w:widowControl w:val="0"/>
        <w:numPr>
          <w:ilvl w:val="0"/>
          <w:numId w:val="42"/>
        </w:numPr>
        <w:spacing w:before="60" w:line="240" w:lineRule="auto"/>
        <w:ind w:left="426" w:firstLine="0"/>
        <w:rPr>
          <w:rFonts w:ascii="Calibri" w:hAnsi="Calibri" w:cs="Arial"/>
        </w:rPr>
      </w:pPr>
      <w:r w:rsidRPr="005D68FF">
        <w:rPr>
          <w:rFonts w:ascii="Calibri" w:hAnsi="Calibri" w:cs="Arial"/>
        </w:rPr>
        <w:t>kopii dokumentów potwierdzających poniesione wydatki załączonych do wniosku o płatność.</w:t>
      </w:r>
    </w:p>
    <w:p w14:paraId="4461D716"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Beneficjent zobowiązany jest do przekazania Instytucji Pośredniczącej lub podmiotom przez nią upoważnionym, na każde ich wezwanie, informacji i wyjaśnień na temat realizacji Projektu, w tym także do przedkładania dokumentów lub ich poświadczonych kopii, włączając w to wszystkie faktury i wyciągi bankowe dotyczące </w:t>
      </w:r>
      <w:r w:rsidR="000B44C2" w:rsidRPr="005D68FF">
        <w:rPr>
          <w:rFonts w:ascii="Calibri" w:hAnsi="Calibri"/>
          <w:sz w:val="20"/>
          <w:szCs w:val="20"/>
        </w:rPr>
        <w:t xml:space="preserve">wszystkich </w:t>
      </w:r>
      <w:r w:rsidRPr="005D68FF">
        <w:rPr>
          <w:rFonts w:ascii="Calibri" w:hAnsi="Calibri"/>
          <w:sz w:val="20"/>
          <w:szCs w:val="20"/>
        </w:rPr>
        <w:t xml:space="preserve">wydatków </w:t>
      </w:r>
      <w:r w:rsidR="000B44C2" w:rsidRPr="005D68FF">
        <w:rPr>
          <w:rFonts w:ascii="Calibri" w:hAnsi="Calibri"/>
          <w:sz w:val="20"/>
          <w:szCs w:val="20"/>
        </w:rPr>
        <w:t>związanych z</w:t>
      </w:r>
      <w:r w:rsidR="00720DF0" w:rsidRPr="005D68FF">
        <w:rPr>
          <w:rFonts w:ascii="Calibri" w:hAnsi="Calibri"/>
          <w:sz w:val="20"/>
          <w:szCs w:val="20"/>
          <w:lang w:val="pl-PL"/>
        </w:rPr>
        <w:t> </w:t>
      </w:r>
      <w:r w:rsidR="000B44C2" w:rsidRPr="005D68FF">
        <w:rPr>
          <w:rFonts w:ascii="Calibri" w:hAnsi="Calibri"/>
          <w:sz w:val="20"/>
          <w:szCs w:val="20"/>
        </w:rPr>
        <w:t xml:space="preserve">realizacją Projektu  </w:t>
      </w:r>
      <w:r w:rsidRPr="005D68FF">
        <w:rPr>
          <w:rFonts w:ascii="Calibri" w:hAnsi="Calibri"/>
          <w:sz w:val="20"/>
          <w:szCs w:val="20"/>
        </w:rPr>
        <w:t>w terminie 7 dni od dnia otrzymania żądania.</w:t>
      </w:r>
    </w:p>
    <w:p w14:paraId="78853909" w14:textId="77777777" w:rsidR="00F52A9B" w:rsidRPr="005D68FF" w:rsidRDefault="00F52A9B" w:rsidP="001E3AFA">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Niezłożenie przez Beneficjenta żądanych dodatkowych wyjaśnień lub niepoprawienie albo nieuzupełnienie wniosku o</w:t>
      </w:r>
      <w:r w:rsidR="00720DF0" w:rsidRPr="005D68FF">
        <w:rPr>
          <w:rFonts w:ascii="Calibri" w:hAnsi="Calibri"/>
          <w:sz w:val="20"/>
          <w:szCs w:val="20"/>
          <w:lang w:val="pl-PL"/>
        </w:rPr>
        <w:t> </w:t>
      </w:r>
      <w:r w:rsidRPr="005D68FF">
        <w:rPr>
          <w:rFonts w:ascii="Calibri" w:hAnsi="Calibri"/>
          <w:sz w:val="20"/>
          <w:szCs w:val="20"/>
        </w:rPr>
        <w:t>płatność, bądź nieusunięcie przez Beneficjenta braków lub błędów zgodnie z wymogami i w terminie wyznaczonym przez Instytucję Pośredniczącą, powoduje:</w:t>
      </w:r>
    </w:p>
    <w:p w14:paraId="29EA0A81" w14:textId="77777777" w:rsidR="00F52A9B" w:rsidRPr="005D68FF" w:rsidRDefault="00F52A9B" w:rsidP="00F52A9B">
      <w:pPr>
        <w:tabs>
          <w:tab w:val="left" w:pos="720"/>
        </w:tabs>
        <w:autoSpaceDE w:val="0"/>
        <w:autoSpaceDN w:val="0"/>
        <w:adjustRightInd w:val="0"/>
        <w:spacing w:after="0" w:line="240" w:lineRule="auto"/>
        <w:ind w:left="720" w:hanging="360"/>
        <w:jc w:val="both"/>
        <w:rPr>
          <w:rFonts w:cs="Calibri"/>
          <w:color w:val="000000"/>
          <w:sz w:val="20"/>
          <w:szCs w:val="20"/>
          <w:lang w:eastAsia="pl-PL"/>
        </w:rPr>
      </w:pPr>
      <w:proofErr w:type="gramStart"/>
      <w:r w:rsidRPr="005D68FF">
        <w:rPr>
          <w:rFonts w:cs="Calibri"/>
          <w:color w:val="000000"/>
          <w:sz w:val="20"/>
          <w:szCs w:val="20"/>
          <w:lang w:eastAsia="pl-PL"/>
        </w:rPr>
        <w:t>1)</w:t>
      </w:r>
      <w:r w:rsidRPr="005D68FF">
        <w:rPr>
          <w:rFonts w:cs="Calibri"/>
          <w:color w:val="000000"/>
          <w:sz w:val="20"/>
          <w:szCs w:val="20"/>
          <w:lang w:eastAsia="pl-PL"/>
        </w:rPr>
        <w:tab/>
        <w:t>wstrzymanie</w:t>
      </w:r>
      <w:proofErr w:type="gramEnd"/>
      <w:r w:rsidRPr="005D68FF">
        <w:rPr>
          <w:rFonts w:cs="Calibri"/>
          <w:color w:val="000000"/>
          <w:sz w:val="20"/>
          <w:szCs w:val="20"/>
          <w:lang w:eastAsia="pl-PL"/>
        </w:rPr>
        <w:t xml:space="preserve"> procedury przeprowadzania weryfikacji i poświadczania wniosku o płatność do momentu wypełnienia tych obowiązków, a wniosek do tego czasu pozostaje nierozliczony, przy czym po otrzymaniu przez Instytucję Pośredniczącą od Beneficjenta dodatkowych wyjaśnień lub poprawionego albo uzupełnionego wniosku o płatność, bądź usunięciu braków lub błędów, wniosek o płatność podlega ponownej weryfikacji, lub </w:t>
      </w:r>
    </w:p>
    <w:p w14:paraId="12A1B0A3" w14:textId="77777777" w:rsidR="00F52A9B" w:rsidRPr="005D68FF" w:rsidRDefault="00F52A9B" w:rsidP="00F52A9B">
      <w:pPr>
        <w:tabs>
          <w:tab w:val="left" w:pos="720"/>
        </w:tabs>
        <w:autoSpaceDE w:val="0"/>
        <w:autoSpaceDN w:val="0"/>
        <w:adjustRightInd w:val="0"/>
        <w:spacing w:after="0" w:line="240" w:lineRule="auto"/>
        <w:ind w:left="720" w:hanging="360"/>
        <w:jc w:val="both"/>
        <w:rPr>
          <w:rFonts w:cs="Calibri"/>
          <w:color w:val="000000"/>
          <w:sz w:val="20"/>
          <w:szCs w:val="20"/>
          <w:lang w:eastAsia="pl-PL"/>
        </w:rPr>
      </w:pPr>
      <w:proofErr w:type="gramStart"/>
      <w:r w:rsidRPr="005D68FF">
        <w:rPr>
          <w:rFonts w:cs="Calibri"/>
          <w:color w:val="000000"/>
          <w:sz w:val="20"/>
          <w:szCs w:val="20"/>
          <w:lang w:eastAsia="pl-PL"/>
        </w:rPr>
        <w:t>2)</w:t>
      </w:r>
      <w:r w:rsidRPr="005D68FF">
        <w:rPr>
          <w:rFonts w:cs="Calibri"/>
          <w:color w:val="000000"/>
          <w:sz w:val="20"/>
          <w:szCs w:val="20"/>
          <w:lang w:eastAsia="pl-PL"/>
        </w:rPr>
        <w:tab/>
        <w:t>wyłączenie</w:t>
      </w:r>
      <w:proofErr w:type="gramEnd"/>
      <w:r w:rsidRPr="005D68FF">
        <w:rPr>
          <w:rFonts w:cs="Calibri"/>
          <w:color w:val="000000"/>
          <w:sz w:val="20"/>
          <w:szCs w:val="20"/>
          <w:lang w:eastAsia="pl-PL"/>
        </w:rPr>
        <w:t xml:space="preserve"> z poświadczenia części wydatków objętych wnioskiem, bez wstrzymywania jego zatwierdzenia, lub</w:t>
      </w:r>
    </w:p>
    <w:p w14:paraId="6002126A" w14:textId="77777777" w:rsidR="00EB0597" w:rsidRPr="005D68FF" w:rsidRDefault="00F52A9B" w:rsidP="00720DF0">
      <w:pPr>
        <w:tabs>
          <w:tab w:val="left" w:pos="720"/>
        </w:tabs>
        <w:autoSpaceDE w:val="0"/>
        <w:autoSpaceDN w:val="0"/>
        <w:adjustRightInd w:val="0"/>
        <w:spacing w:after="0" w:line="240" w:lineRule="auto"/>
        <w:ind w:left="720" w:hanging="360"/>
        <w:jc w:val="both"/>
        <w:rPr>
          <w:rFonts w:cs="Calibri"/>
          <w:color w:val="000000"/>
          <w:sz w:val="20"/>
          <w:szCs w:val="20"/>
          <w:lang w:eastAsia="pl-PL"/>
        </w:rPr>
      </w:pPr>
      <w:proofErr w:type="gramStart"/>
      <w:r w:rsidRPr="005D68FF">
        <w:rPr>
          <w:rFonts w:cs="Calibri"/>
          <w:color w:val="000000"/>
          <w:sz w:val="20"/>
          <w:szCs w:val="20"/>
          <w:lang w:eastAsia="pl-PL"/>
        </w:rPr>
        <w:t>3)</w:t>
      </w:r>
      <w:r w:rsidRPr="005D68FF">
        <w:rPr>
          <w:rFonts w:cs="Calibri"/>
          <w:color w:val="000000"/>
          <w:sz w:val="20"/>
          <w:szCs w:val="20"/>
          <w:lang w:eastAsia="pl-PL"/>
        </w:rPr>
        <w:tab/>
        <w:t>rozwiązanie</w:t>
      </w:r>
      <w:proofErr w:type="gramEnd"/>
      <w:r w:rsidRPr="005D68FF">
        <w:rPr>
          <w:rFonts w:cs="Calibri"/>
          <w:color w:val="000000"/>
          <w:sz w:val="20"/>
          <w:szCs w:val="20"/>
          <w:lang w:eastAsia="pl-PL"/>
        </w:rPr>
        <w:t xml:space="preserve"> Umowy zgodnie z § 21 ust. 1 pkt 5.</w:t>
      </w:r>
    </w:p>
    <w:p w14:paraId="4A8944FF" w14:textId="77777777" w:rsidR="00EB0597" w:rsidRPr="005D68FF" w:rsidRDefault="00EB0597" w:rsidP="001E3AFA">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Instytucja Pośrednicząca, po dokonaniu weryfikacji przekazanego przez Beneficjenta wniosku o płatność, w tym zaakceptowaniu części sprawozdawczej z realizacji Projektu w ramach wniosku o płatność, poświadczeniu wysokości i</w:t>
      </w:r>
      <w:r w:rsidR="008F04EF" w:rsidRPr="005D68FF">
        <w:rPr>
          <w:rFonts w:ascii="Calibri" w:hAnsi="Calibri"/>
          <w:sz w:val="20"/>
          <w:szCs w:val="20"/>
          <w:lang w:val="pl-PL"/>
        </w:rPr>
        <w:t> </w:t>
      </w:r>
      <w:r w:rsidRPr="005D68FF">
        <w:rPr>
          <w:rFonts w:ascii="Calibri" w:hAnsi="Calibri"/>
          <w:sz w:val="20"/>
          <w:szCs w:val="20"/>
        </w:rPr>
        <w:t>prawidłowości poniesionych, udokumentowanych i rozliczonych wydatków kwalifikowalnych w nim ujętych, zatwierdza wysokość rozliczonych wydatków i przekazuje Beneficjentowi pisemną informację w tym zakresie. W przypadku wystąpienia rozbieżności między kwotą rozliczaną przez Beneficjenta we wniosku o płatność a wysokością zatwierdzonego rozliczenia wydatków, wynikającą w szczególności z uznania poniesionych wydatków za</w:t>
      </w:r>
      <w:r w:rsidR="008F04EF" w:rsidRPr="005D68FF">
        <w:rPr>
          <w:rFonts w:ascii="Calibri" w:hAnsi="Calibri"/>
          <w:sz w:val="20"/>
          <w:szCs w:val="20"/>
          <w:lang w:val="pl-PL"/>
        </w:rPr>
        <w:t> </w:t>
      </w:r>
      <w:r w:rsidRPr="005D68FF">
        <w:rPr>
          <w:rFonts w:ascii="Calibri" w:hAnsi="Calibri"/>
          <w:sz w:val="20"/>
          <w:szCs w:val="20"/>
        </w:rPr>
        <w:t>niekwalifikowalne lub z ustalonych korekt finansowych, pisemna informacja przekazana Beneficjentowi zawiera uzasadnienie Instytucji Pośredniczącej w tym zakresie.</w:t>
      </w:r>
    </w:p>
    <w:p w14:paraId="0F28D856" w14:textId="77777777" w:rsidR="00652BAA" w:rsidRPr="005D68FF" w:rsidRDefault="00652BAA" w:rsidP="00EB0597">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Kwoty wykorzystane przez Beneficjenta niezgodnie z przeznaczeniem, z naruszeniem procedur, pobrane nienależnie lub w nadmiernej wysokości podlegają rozliczeniu zgodnie z właściwymi przepisami, w tym ustawy o finansach publicznych. Jeżeli przesłanki, o których mowa, wystąpią po zatwierdzeniu wniosku o płatność, Instytucja Pośrednicząca dokonuje korekty pierwotnie zatwierdzonych wydatków kwalifikowa</w:t>
      </w:r>
      <w:r w:rsidR="005E2751" w:rsidRPr="005D68FF">
        <w:rPr>
          <w:rFonts w:ascii="Calibri" w:hAnsi="Calibri"/>
          <w:sz w:val="20"/>
          <w:szCs w:val="20"/>
        </w:rPr>
        <w:t>l</w:t>
      </w:r>
      <w:r w:rsidRPr="005D68FF">
        <w:rPr>
          <w:rFonts w:ascii="Calibri" w:hAnsi="Calibri"/>
          <w:sz w:val="20"/>
          <w:szCs w:val="20"/>
        </w:rPr>
        <w:t>nych w ramach wniosku.</w:t>
      </w:r>
    </w:p>
    <w:p w14:paraId="2D000BB9"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Beneficjent zobowiązuje się do potwierdzenia rozliczenia całości wydatków kwalifikowalnych w ostatnim wniosku o</w:t>
      </w:r>
      <w:r w:rsidR="008F04EF" w:rsidRPr="005D68FF">
        <w:rPr>
          <w:rFonts w:ascii="Calibri" w:hAnsi="Calibri"/>
          <w:sz w:val="20"/>
          <w:szCs w:val="20"/>
          <w:lang w:val="pl-PL"/>
        </w:rPr>
        <w:t> </w:t>
      </w:r>
      <w:r w:rsidRPr="005D68FF">
        <w:rPr>
          <w:rFonts w:ascii="Calibri" w:hAnsi="Calibri"/>
          <w:sz w:val="20"/>
          <w:szCs w:val="20"/>
        </w:rPr>
        <w:t>płatność (końcową) składanym w ramach Projektu wraz z prawidłowo wypełnioną częścią sprawozdawczą z realizacji Projektu zawartą w ostatnim wniosku o płatność (końcową).</w:t>
      </w:r>
    </w:p>
    <w:p w14:paraId="75CE7FB0"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Beneficjent składa ostatni wniosek o płatność (końcową) do Instytucji Pośredniczącej w terminie do 25 dni od dnia zakończenia okresu kwalifikowalności wydatków określonego w § 3 ust. 2.</w:t>
      </w:r>
    </w:p>
    <w:p w14:paraId="0E0567B8"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Wniosek o płatność końcową zostanie zatwierdzony po:</w:t>
      </w:r>
    </w:p>
    <w:p w14:paraId="0068BD2A" w14:textId="77777777" w:rsidR="00652BAA" w:rsidRPr="005D68FF" w:rsidRDefault="00652BAA" w:rsidP="0060297B">
      <w:pPr>
        <w:pStyle w:val="Tekstpodstawowy2"/>
        <w:widowControl w:val="0"/>
        <w:numPr>
          <w:ilvl w:val="0"/>
          <w:numId w:val="43"/>
        </w:numPr>
        <w:spacing w:before="60" w:line="240" w:lineRule="auto"/>
        <w:ind w:left="426" w:firstLine="0"/>
        <w:rPr>
          <w:rFonts w:ascii="Calibri" w:hAnsi="Calibri" w:cs="Arial"/>
        </w:rPr>
      </w:pPr>
      <w:r w:rsidRPr="005D68FF">
        <w:rPr>
          <w:rFonts w:ascii="Calibri" w:hAnsi="Calibri" w:cs="Arial"/>
        </w:rPr>
        <w:t>poświadczeniu przez Instytucję Pośredniczącą faktycznego i prawidłowego poniesienia wydatków oraz ich kwalifikowalności;</w:t>
      </w:r>
    </w:p>
    <w:p w14:paraId="4D2D9407" w14:textId="77777777" w:rsidR="00652BAA" w:rsidRPr="005D68FF" w:rsidRDefault="00652BAA" w:rsidP="0060297B">
      <w:pPr>
        <w:pStyle w:val="Tekstpodstawowy2"/>
        <w:widowControl w:val="0"/>
        <w:numPr>
          <w:ilvl w:val="0"/>
          <w:numId w:val="43"/>
        </w:numPr>
        <w:spacing w:before="60" w:line="240" w:lineRule="auto"/>
        <w:ind w:left="426" w:firstLine="0"/>
        <w:rPr>
          <w:rFonts w:ascii="Calibri" w:hAnsi="Calibri" w:cs="Arial"/>
        </w:rPr>
      </w:pPr>
      <w:r w:rsidRPr="005D68FF">
        <w:rPr>
          <w:rFonts w:ascii="Calibri" w:hAnsi="Calibri" w:cs="Arial"/>
        </w:rPr>
        <w:t xml:space="preserve">przeprowadzeniu przez Instytucję Pośredniczącą kontroli na zakończenie realizacji Projektu. </w:t>
      </w:r>
    </w:p>
    <w:p w14:paraId="6894AAFB"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Brak poniesionych wydatków w ramach Projektu nie zwalnia Beneficjenta z obowiązku przedkładania Instytucji Pośredniczącej, w terminie określonym w ust. 1</w:t>
      </w:r>
      <w:r w:rsidR="00EB0597" w:rsidRPr="005D68FF">
        <w:rPr>
          <w:rFonts w:ascii="Calibri" w:hAnsi="Calibri"/>
          <w:sz w:val="20"/>
          <w:szCs w:val="20"/>
        </w:rPr>
        <w:t>5</w:t>
      </w:r>
      <w:r w:rsidRPr="005D68FF">
        <w:rPr>
          <w:rFonts w:ascii="Calibri" w:hAnsi="Calibri"/>
          <w:sz w:val="20"/>
          <w:szCs w:val="20"/>
        </w:rPr>
        <w:t>, wniosku o płatność wraz z wypełnioną częścią sprawozdawczą z</w:t>
      </w:r>
      <w:r w:rsidR="008F04EF" w:rsidRPr="005D68FF">
        <w:rPr>
          <w:rFonts w:ascii="Calibri" w:hAnsi="Calibri"/>
          <w:sz w:val="20"/>
          <w:szCs w:val="20"/>
          <w:lang w:val="pl-PL"/>
        </w:rPr>
        <w:t> </w:t>
      </w:r>
      <w:r w:rsidRPr="005D68FF">
        <w:rPr>
          <w:rFonts w:ascii="Calibri" w:hAnsi="Calibri"/>
          <w:sz w:val="20"/>
          <w:szCs w:val="20"/>
        </w:rPr>
        <w:t>realizacji Projektu.</w:t>
      </w:r>
    </w:p>
    <w:p w14:paraId="2A7050A0"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Beneficjent ma obowiązek ujawniania wszystkich dochodów w okresie realizacji lub trwałości Projektu, które powstają w</w:t>
      </w:r>
      <w:r w:rsidR="008F04EF" w:rsidRPr="005D68FF">
        <w:rPr>
          <w:rFonts w:ascii="Calibri" w:hAnsi="Calibri"/>
          <w:sz w:val="20"/>
          <w:szCs w:val="20"/>
          <w:lang w:val="pl-PL"/>
        </w:rPr>
        <w:t> </w:t>
      </w:r>
      <w:r w:rsidRPr="005D68FF">
        <w:rPr>
          <w:rFonts w:ascii="Calibri" w:hAnsi="Calibri"/>
          <w:sz w:val="20"/>
          <w:szCs w:val="20"/>
        </w:rPr>
        <w:t>związku z realizacją Projektu. W przypadku, gdy Projekt przynosi, na etapie realizacji lub w okresie trwałości dochód w</w:t>
      </w:r>
      <w:r w:rsidR="008F04EF" w:rsidRPr="005D68FF">
        <w:rPr>
          <w:rFonts w:ascii="Calibri" w:hAnsi="Calibri"/>
          <w:sz w:val="20"/>
          <w:szCs w:val="20"/>
          <w:lang w:val="pl-PL"/>
        </w:rPr>
        <w:t> </w:t>
      </w:r>
      <w:r w:rsidRPr="005D68FF">
        <w:rPr>
          <w:rFonts w:ascii="Calibri" w:hAnsi="Calibri"/>
          <w:sz w:val="20"/>
          <w:szCs w:val="20"/>
        </w:rPr>
        <w:t xml:space="preserve">rozumieniu art. 61 ust. 2 </w:t>
      </w:r>
      <w:r w:rsidR="003B356C" w:rsidRPr="005D68FF">
        <w:rPr>
          <w:rFonts w:ascii="Calibri" w:hAnsi="Calibri"/>
          <w:sz w:val="20"/>
          <w:szCs w:val="20"/>
          <w:lang w:val="pl-PL"/>
        </w:rPr>
        <w:t>r</w:t>
      </w:r>
      <w:proofErr w:type="spellStart"/>
      <w:r w:rsidRPr="005D68FF">
        <w:rPr>
          <w:rFonts w:ascii="Calibri" w:hAnsi="Calibri"/>
          <w:sz w:val="20"/>
          <w:szCs w:val="20"/>
        </w:rPr>
        <w:t>ozporządzenia</w:t>
      </w:r>
      <w:proofErr w:type="spellEnd"/>
      <w:r w:rsidRPr="005D68FF">
        <w:rPr>
          <w:rFonts w:ascii="Calibri" w:hAnsi="Calibri"/>
          <w:sz w:val="20"/>
          <w:szCs w:val="20"/>
        </w:rPr>
        <w:t xml:space="preserve"> </w:t>
      </w:r>
      <w:r w:rsidR="003B356C" w:rsidRPr="005D68FF">
        <w:rPr>
          <w:rFonts w:ascii="Calibri" w:hAnsi="Calibri"/>
          <w:sz w:val="20"/>
          <w:szCs w:val="20"/>
          <w:lang w:val="pl-PL"/>
        </w:rPr>
        <w:t>ogólnego</w:t>
      </w:r>
      <w:r w:rsidRPr="005D68FF">
        <w:rPr>
          <w:rFonts w:ascii="Calibri" w:hAnsi="Calibri"/>
          <w:sz w:val="20"/>
          <w:szCs w:val="20"/>
        </w:rPr>
        <w:t xml:space="preserve">, niewykazany we wniosku o dofinansowanie oraz nieuwzględniony przy zawarciu Umowy, wówczas zasady, na jakich następuje pomniejszenie dofinansowania lub ewentualny zwrot środków określają art. 61 </w:t>
      </w:r>
      <w:r w:rsidR="003B356C" w:rsidRPr="005D68FF">
        <w:rPr>
          <w:rFonts w:ascii="Calibri" w:hAnsi="Calibri"/>
          <w:sz w:val="20"/>
          <w:szCs w:val="20"/>
          <w:lang w:val="pl-PL"/>
        </w:rPr>
        <w:t>r</w:t>
      </w:r>
      <w:r w:rsidR="00BB78EB" w:rsidRPr="005D68FF">
        <w:rPr>
          <w:rFonts w:ascii="Calibri" w:hAnsi="Calibri"/>
          <w:sz w:val="20"/>
          <w:szCs w:val="20"/>
        </w:rPr>
        <w:t>rozporządzenia</w:t>
      </w:r>
      <w:r w:rsidRPr="005D68FF">
        <w:rPr>
          <w:rFonts w:ascii="Calibri" w:hAnsi="Calibri"/>
          <w:sz w:val="20"/>
          <w:szCs w:val="20"/>
        </w:rPr>
        <w:t xml:space="preserve"> </w:t>
      </w:r>
      <w:r w:rsidR="003B356C" w:rsidRPr="005D68FF">
        <w:rPr>
          <w:rFonts w:ascii="Calibri" w:hAnsi="Calibri"/>
          <w:sz w:val="20"/>
          <w:szCs w:val="20"/>
          <w:lang w:val="pl-PL"/>
        </w:rPr>
        <w:t>ogólnego</w:t>
      </w:r>
      <w:r w:rsidRPr="005D68FF">
        <w:rPr>
          <w:rFonts w:ascii="Calibri" w:hAnsi="Calibri"/>
          <w:sz w:val="20"/>
          <w:szCs w:val="20"/>
        </w:rPr>
        <w:t xml:space="preserve"> i </w:t>
      </w:r>
      <w:r w:rsidR="00BB78EB">
        <w:rPr>
          <w:rFonts w:ascii="Calibri" w:hAnsi="Calibri"/>
          <w:sz w:val="20"/>
          <w:szCs w:val="20"/>
          <w:lang w:val="pl-PL"/>
        </w:rPr>
        <w:t>dokumenty</w:t>
      </w:r>
      <w:r w:rsidRPr="005D68FF">
        <w:rPr>
          <w:rFonts w:ascii="Calibri" w:hAnsi="Calibri"/>
          <w:sz w:val="20"/>
          <w:szCs w:val="20"/>
        </w:rPr>
        <w:t xml:space="preserve">, o których mowa w § 6 ust. 1 pkt 5 lit. d. </w:t>
      </w:r>
    </w:p>
    <w:p w14:paraId="31D1E41D"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Beneficjent jest zobowiązany do przedłożenia do Instytucji Pośredniczącej aktualizacji Harmonogramu rzeczowo-finansowego realizacji Projektu w ramach Programu oraz Planu  finansowania Projektu stanowiących odpowiednio załącznik nr 5 oraz nr 7 do Umowy co najmniej jeden raz na </w:t>
      </w:r>
      <w:r w:rsidR="007E6C80" w:rsidRPr="005D68FF">
        <w:rPr>
          <w:rFonts w:ascii="Calibri" w:hAnsi="Calibri"/>
          <w:sz w:val="20"/>
          <w:szCs w:val="20"/>
          <w:lang w:val="pl-PL"/>
        </w:rPr>
        <w:t>trzy</w:t>
      </w:r>
      <w:r w:rsidR="007E6C80" w:rsidRPr="005D68FF">
        <w:rPr>
          <w:rFonts w:ascii="Calibri" w:hAnsi="Calibri"/>
          <w:sz w:val="20"/>
          <w:szCs w:val="20"/>
        </w:rPr>
        <w:t xml:space="preserve"> </w:t>
      </w:r>
      <w:r w:rsidRPr="005D68FF">
        <w:rPr>
          <w:rFonts w:ascii="Calibri" w:hAnsi="Calibri"/>
          <w:sz w:val="20"/>
          <w:szCs w:val="20"/>
        </w:rPr>
        <w:t>miesi</w:t>
      </w:r>
      <w:r w:rsidR="007E6C80" w:rsidRPr="005D68FF">
        <w:rPr>
          <w:rFonts w:ascii="Calibri" w:hAnsi="Calibri"/>
          <w:sz w:val="20"/>
          <w:szCs w:val="20"/>
          <w:lang w:val="pl-PL"/>
        </w:rPr>
        <w:t>ące</w:t>
      </w:r>
      <w:r w:rsidRPr="005D68FF">
        <w:rPr>
          <w:rFonts w:ascii="Calibri" w:hAnsi="Calibri"/>
          <w:sz w:val="20"/>
          <w:szCs w:val="20"/>
        </w:rPr>
        <w:t>, licząc od dnia zawarcia Umowy.</w:t>
      </w:r>
      <w:r w:rsidR="00F75138" w:rsidRPr="005D68FF">
        <w:rPr>
          <w:rFonts w:ascii="Calibri" w:hAnsi="Calibri"/>
          <w:sz w:val="20"/>
          <w:szCs w:val="20"/>
        </w:rPr>
        <w:t xml:space="preserve"> W terminie 7 dni od dnia otrzymania informacji o akceptacji Harmonogramu rzeczowo-finansowego realizacji Projektu Beneficjent jest zobowiązany do zaktualizowania za pomocą SL2014 harmonogramu płatności na podstawie danych wynikających z</w:t>
      </w:r>
      <w:r w:rsidR="009978A3" w:rsidRPr="005D68FF">
        <w:rPr>
          <w:rFonts w:ascii="Calibri" w:hAnsi="Calibri"/>
          <w:sz w:val="20"/>
          <w:szCs w:val="20"/>
          <w:lang w:val="pl-PL"/>
        </w:rPr>
        <w:t> </w:t>
      </w:r>
      <w:r w:rsidR="00F75138" w:rsidRPr="005D68FF">
        <w:rPr>
          <w:rFonts w:ascii="Calibri" w:hAnsi="Calibri"/>
          <w:sz w:val="20"/>
          <w:szCs w:val="20"/>
        </w:rPr>
        <w:t>zaakceptowanego Harmonogramu</w:t>
      </w:r>
      <w:r w:rsidR="006D5E30" w:rsidRPr="005D68FF">
        <w:rPr>
          <w:rFonts w:ascii="Calibri" w:hAnsi="Calibri"/>
          <w:sz w:val="20"/>
          <w:szCs w:val="20"/>
        </w:rPr>
        <w:t xml:space="preserve"> rzeczowo-finansowego realizacji Projektu</w:t>
      </w:r>
      <w:r w:rsidR="00F75138" w:rsidRPr="005D68FF">
        <w:rPr>
          <w:rFonts w:ascii="Calibri" w:hAnsi="Calibri"/>
          <w:sz w:val="20"/>
          <w:szCs w:val="20"/>
        </w:rPr>
        <w:t>.</w:t>
      </w:r>
      <w:r w:rsidR="006D5E30" w:rsidRPr="005D68FF">
        <w:rPr>
          <w:rFonts w:ascii="Calibri" w:hAnsi="Calibri"/>
          <w:sz w:val="20"/>
          <w:szCs w:val="20"/>
        </w:rPr>
        <w:t xml:space="preserve"> W przypadku niedostępności SL2014 stosuje się </w:t>
      </w:r>
      <w:r w:rsidR="00407376" w:rsidRPr="005D68FF">
        <w:rPr>
          <w:rFonts w:ascii="Calibri" w:hAnsi="Calibri"/>
          <w:sz w:val="20"/>
          <w:szCs w:val="20"/>
          <w:lang w:val="pl-PL"/>
        </w:rPr>
        <w:t>postanowienia</w:t>
      </w:r>
      <w:r w:rsidR="00407376" w:rsidRPr="005D68FF">
        <w:rPr>
          <w:rFonts w:ascii="Calibri" w:hAnsi="Calibri"/>
          <w:sz w:val="20"/>
          <w:szCs w:val="20"/>
        </w:rPr>
        <w:t xml:space="preserve"> </w:t>
      </w:r>
      <w:r w:rsidR="006D5E30" w:rsidRPr="005D68FF">
        <w:rPr>
          <w:rFonts w:ascii="Calibri" w:hAnsi="Calibri"/>
          <w:sz w:val="20"/>
          <w:szCs w:val="20"/>
        </w:rPr>
        <w:t>§ 10 ust. 12.</w:t>
      </w:r>
      <w:r w:rsidR="00F75138" w:rsidRPr="005D68FF">
        <w:rPr>
          <w:rFonts w:ascii="Calibri" w:hAnsi="Calibri"/>
          <w:sz w:val="20"/>
          <w:szCs w:val="20"/>
        </w:rPr>
        <w:t xml:space="preserve"> W przypadku braku zmian</w:t>
      </w:r>
      <w:r w:rsidR="00407376" w:rsidRPr="005D68FF">
        <w:rPr>
          <w:rFonts w:ascii="Calibri" w:hAnsi="Calibri"/>
          <w:sz w:val="20"/>
          <w:szCs w:val="20"/>
          <w:lang w:val="pl-PL"/>
        </w:rPr>
        <w:t xml:space="preserve"> </w:t>
      </w:r>
      <w:r w:rsidR="006D5E30" w:rsidRPr="005D68FF">
        <w:rPr>
          <w:rFonts w:ascii="Calibri" w:hAnsi="Calibri"/>
          <w:sz w:val="20"/>
          <w:szCs w:val="20"/>
        </w:rPr>
        <w:t>w Harmonogramie rzeczowo-finansow</w:t>
      </w:r>
      <w:r w:rsidR="005E2751" w:rsidRPr="005D68FF">
        <w:rPr>
          <w:rFonts w:ascii="Calibri" w:hAnsi="Calibri"/>
          <w:sz w:val="20"/>
          <w:szCs w:val="20"/>
        </w:rPr>
        <w:t>ym</w:t>
      </w:r>
      <w:r w:rsidR="006D5E30" w:rsidRPr="005D68FF">
        <w:rPr>
          <w:rFonts w:ascii="Calibri" w:hAnsi="Calibri"/>
          <w:sz w:val="20"/>
          <w:szCs w:val="20"/>
        </w:rPr>
        <w:t xml:space="preserve"> realizacji Projektu</w:t>
      </w:r>
      <w:r w:rsidR="00F75138" w:rsidRPr="005D68FF">
        <w:rPr>
          <w:rFonts w:ascii="Calibri" w:hAnsi="Calibri"/>
          <w:sz w:val="20"/>
          <w:szCs w:val="20"/>
        </w:rPr>
        <w:t xml:space="preserve"> w ciągu </w:t>
      </w:r>
      <w:r w:rsidR="007E6C80" w:rsidRPr="005D68FF">
        <w:rPr>
          <w:rFonts w:ascii="Calibri" w:hAnsi="Calibri"/>
          <w:sz w:val="20"/>
          <w:szCs w:val="20"/>
          <w:lang w:val="pl-PL"/>
        </w:rPr>
        <w:t>trzech</w:t>
      </w:r>
      <w:r w:rsidR="007E6C80" w:rsidRPr="005D68FF">
        <w:rPr>
          <w:rFonts w:ascii="Calibri" w:hAnsi="Calibri"/>
          <w:sz w:val="20"/>
          <w:szCs w:val="20"/>
        </w:rPr>
        <w:t xml:space="preserve"> </w:t>
      </w:r>
      <w:r w:rsidR="00F75138" w:rsidRPr="005D68FF">
        <w:rPr>
          <w:rFonts w:ascii="Calibri" w:hAnsi="Calibri"/>
          <w:sz w:val="20"/>
          <w:szCs w:val="20"/>
        </w:rPr>
        <w:t xml:space="preserve">miesięcy od daty </w:t>
      </w:r>
      <w:r w:rsidR="006D5E30" w:rsidRPr="005D68FF">
        <w:rPr>
          <w:rFonts w:ascii="Calibri" w:hAnsi="Calibri"/>
          <w:sz w:val="20"/>
          <w:szCs w:val="20"/>
        </w:rPr>
        <w:t xml:space="preserve">jego </w:t>
      </w:r>
      <w:r w:rsidR="00F75138" w:rsidRPr="005D68FF">
        <w:rPr>
          <w:rFonts w:ascii="Calibri" w:hAnsi="Calibri"/>
          <w:sz w:val="20"/>
          <w:szCs w:val="20"/>
        </w:rPr>
        <w:t>ostatniej aktualizacji w stosunku do jego wersji obowiązującej</w:t>
      </w:r>
      <w:r w:rsidR="005E2751" w:rsidRPr="005D68FF">
        <w:rPr>
          <w:rFonts w:ascii="Calibri" w:hAnsi="Calibri"/>
          <w:sz w:val="20"/>
          <w:szCs w:val="20"/>
        </w:rPr>
        <w:t>,</w:t>
      </w:r>
      <w:r w:rsidR="00F75138" w:rsidRPr="005D68FF">
        <w:rPr>
          <w:rFonts w:ascii="Calibri" w:hAnsi="Calibri"/>
          <w:sz w:val="20"/>
          <w:szCs w:val="20"/>
        </w:rPr>
        <w:t xml:space="preserve"> termin </w:t>
      </w:r>
      <w:r w:rsidR="006D5E30" w:rsidRPr="005D68FF">
        <w:rPr>
          <w:rFonts w:ascii="Calibri" w:hAnsi="Calibri"/>
          <w:sz w:val="20"/>
          <w:szCs w:val="20"/>
        </w:rPr>
        <w:t xml:space="preserve">złożenia aktualizacji </w:t>
      </w:r>
      <w:r w:rsidR="00F75138" w:rsidRPr="005D68FF">
        <w:rPr>
          <w:rFonts w:ascii="Calibri" w:hAnsi="Calibri"/>
          <w:sz w:val="20"/>
          <w:szCs w:val="20"/>
        </w:rPr>
        <w:t>przedłuża</w:t>
      </w:r>
      <w:r w:rsidR="006D5E30" w:rsidRPr="005D68FF">
        <w:rPr>
          <w:rFonts w:ascii="Calibri" w:hAnsi="Calibri"/>
          <w:sz w:val="20"/>
          <w:szCs w:val="20"/>
        </w:rPr>
        <w:t xml:space="preserve"> się o kolejne </w:t>
      </w:r>
      <w:r w:rsidR="007E6C80" w:rsidRPr="005D68FF">
        <w:rPr>
          <w:rFonts w:ascii="Calibri" w:hAnsi="Calibri"/>
          <w:sz w:val="20"/>
          <w:szCs w:val="20"/>
          <w:lang w:val="pl-PL"/>
        </w:rPr>
        <w:t>trzy miesiące</w:t>
      </w:r>
      <w:r w:rsidR="006D5E30" w:rsidRPr="005D68FF">
        <w:rPr>
          <w:rFonts w:ascii="Calibri" w:hAnsi="Calibri"/>
          <w:sz w:val="20"/>
          <w:szCs w:val="20"/>
        </w:rPr>
        <w:t xml:space="preserve">. </w:t>
      </w:r>
    </w:p>
    <w:p w14:paraId="5C290C24" w14:textId="77777777" w:rsidR="006D5E30" w:rsidRPr="005D68FF" w:rsidRDefault="006D5E30"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Beneficjent zobowiązany jest do złożenia Harmonogramu rzeczowo-finansowego realizacji Projektu, </w:t>
      </w:r>
      <w:r w:rsidR="009A789B" w:rsidRPr="005D68FF">
        <w:rPr>
          <w:rFonts w:ascii="Calibri" w:hAnsi="Calibri"/>
          <w:sz w:val="20"/>
          <w:szCs w:val="20"/>
        </w:rPr>
        <w:t xml:space="preserve">Harmonogramu Projektu wyznaczającego Kamienie milowe, </w:t>
      </w:r>
      <w:r w:rsidRPr="005D68FF">
        <w:rPr>
          <w:rFonts w:ascii="Calibri" w:hAnsi="Calibri"/>
          <w:sz w:val="20"/>
          <w:szCs w:val="20"/>
        </w:rPr>
        <w:t>harmonogramu płatności oraz Planu finansowania Projektu każdorazowo na</w:t>
      </w:r>
      <w:r w:rsidR="008F04EF" w:rsidRPr="005D68FF">
        <w:rPr>
          <w:rFonts w:ascii="Calibri" w:hAnsi="Calibri"/>
          <w:sz w:val="20"/>
          <w:szCs w:val="20"/>
          <w:lang w:val="pl-PL"/>
        </w:rPr>
        <w:t> </w:t>
      </w:r>
      <w:r w:rsidRPr="005D68FF">
        <w:rPr>
          <w:rFonts w:ascii="Calibri" w:hAnsi="Calibri"/>
          <w:sz w:val="20"/>
          <w:szCs w:val="20"/>
        </w:rPr>
        <w:t>żądanie Instytucji Pośredniczącej</w:t>
      </w:r>
      <w:r w:rsidR="00407376" w:rsidRPr="005D68FF">
        <w:rPr>
          <w:rFonts w:ascii="Calibri" w:hAnsi="Calibri"/>
          <w:sz w:val="20"/>
          <w:szCs w:val="20"/>
          <w:lang w:val="pl-PL"/>
        </w:rPr>
        <w:t xml:space="preserve"> lub </w:t>
      </w:r>
      <w:r w:rsidRPr="005D68FF">
        <w:rPr>
          <w:rFonts w:ascii="Calibri" w:hAnsi="Calibri"/>
          <w:sz w:val="20"/>
          <w:szCs w:val="20"/>
        </w:rPr>
        <w:t>Instytucji Zarządzającej.</w:t>
      </w:r>
    </w:p>
    <w:p w14:paraId="2DC3B897"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 xml:space="preserve">Odsetki od przekazanych Beneficjentowi płatności zaliczkowych wynikające z umowy rachunku bankowego, na którym </w:t>
      </w:r>
      <w:r w:rsidRPr="005D68FF">
        <w:rPr>
          <w:rFonts w:ascii="Calibri" w:hAnsi="Calibri"/>
          <w:sz w:val="20"/>
          <w:szCs w:val="20"/>
        </w:rPr>
        <w:lastRenderedPageBreak/>
        <w:t xml:space="preserve">były one przechowywane </w:t>
      </w:r>
      <w:r w:rsidR="006D5E30" w:rsidRPr="005D68FF">
        <w:rPr>
          <w:rFonts w:ascii="Calibri" w:hAnsi="Calibri"/>
          <w:sz w:val="20"/>
          <w:szCs w:val="20"/>
        </w:rPr>
        <w:t>podlegają zwrotowi na rachunek wskazany przez Instytucję Pośredniczącą.</w:t>
      </w:r>
    </w:p>
    <w:p w14:paraId="488D47D4" w14:textId="77777777" w:rsidR="00652BAA" w:rsidRPr="005D68FF" w:rsidRDefault="00652BAA" w:rsidP="0060297B">
      <w:pPr>
        <w:pStyle w:val="Tekstpodstawowy"/>
        <w:widowControl w:val="0"/>
        <w:numPr>
          <w:ilvl w:val="0"/>
          <w:numId w:val="29"/>
        </w:numPr>
        <w:tabs>
          <w:tab w:val="clear" w:pos="720"/>
        </w:tabs>
        <w:ind w:left="360"/>
        <w:rPr>
          <w:rFonts w:ascii="Calibri" w:hAnsi="Calibri"/>
          <w:sz w:val="20"/>
          <w:szCs w:val="20"/>
        </w:rPr>
      </w:pPr>
      <w:r w:rsidRPr="005D68FF">
        <w:rPr>
          <w:rFonts w:ascii="Calibri" w:hAnsi="Calibri"/>
          <w:sz w:val="20"/>
          <w:szCs w:val="20"/>
        </w:rPr>
        <w:t>Beneficjent zobowiązany jest do złożenia pierwszego harmonogramu płatności w formie papierowej, w dniu podpisania Umowy, według wzoru stanowiącego załącznik nr 8 do Umowy. Kolejne harmonogramy płatności są składane przez Beneficjenta za pomocą SL2014 nie rzadziej niż jeden raz na trzy miesiące, wraz z wnioskiem o płatność. Ponadto Beneficjent zobowiązany jest do złożenia harmonogramu płatności każdorazowo na żądanie Instytucji Pośredniczącej</w:t>
      </w:r>
      <w:r w:rsidR="007E6C80" w:rsidRPr="005D68FF">
        <w:rPr>
          <w:rFonts w:ascii="Calibri" w:hAnsi="Calibri"/>
          <w:sz w:val="20"/>
          <w:szCs w:val="20"/>
          <w:lang w:val="pl-PL"/>
        </w:rPr>
        <w:t xml:space="preserve"> lub </w:t>
      </w:r>
      <w:r w:rsidRPr="005D68FF">
        <w:rPr>
          <w:rFonts w:ascii="Calibri" w:hAnsi="Calibri"/>
          <w:sz w:val="20"/>
          <w:szCs w:val="20"/>
        </w:rPr>
        <w:t>Instytucji Zarządzającej. W przypadku niedostępności SL2014 Beneficjent zobowiązany jest do złożenia harmonogramu płatności w formie papierowej</w:t>
      </w:r>
      <w:r w:rsidR="00FD6618" w:rsidRPr="005D68FF">
        <w:rPr>
          <w:rFonts w:ascii="Calibri" w:hAnsi="Calibri"/>
          <w:sz w:val="20"/>
          <w:szCs w:val="20"/>
        </w:rPr>
        <w:t>.</w:t>
      </w:r>
      <w:r w:rsidR="00FD6618" w:rsidRPr="005D68FF">
        <w:rPr>
          <w:rFonts w:ascii="Calibri" w:hAnsi="Calibri" w:cs="Arial"/>
          <w:sz w:val="20"/>
          <w:szCs w:val="20"/>
        </w:rPr>
        <w:t xml:space="preserve"> </w:t>
      </w:r>
    </w:p>
    <w:p w14:paraId="6F097B16" w14:textId="77777777" w:rsidR="00652BAA" w:rsidRPr="005D68FF" w:rsidRDefault="00652BAA" w:rsidP="00652BAA">
      <w:pPr>
        <w:pStyle w:val="Tekstpodstawowy"/>
        <w:widowControl w:val="0"/>
        <w:ind w:left="360"/>
        <w:rPr>
          <w:rFonts w:ascii="Calibri" w:hAnsi="Calibri"/>
          <w:sz w:val="20"/>
          <w:szCs w:val="20"/>
        </w:rPr>
      </w:pPr>
    </w:p>
    <w:p w14:paraId="59C3EA7C" w14:textId="77777777" w:rsidR="00652BAA" w:rsidRPr="005D68FF" w:rsidRDefault="00652BAA" w:rsidP="00652BAA">
      <w:pPr>
        <w:widowControl w:val="0"/>
        <w:ind w:left="426" w:hanging="426"/>
        <w:jc w:val="center"/>
        <w:rPr>
          <w:b/>
          <w:sz w:val="20"/>
          <w:szCs w:val="20"/>
        </w:rPr>
      </w:pPr>
      <w:r w:rsidRPr="005D68FF">
        <w:rPr>
          <w:b/>
          <w:sz w:val="20"/>
          <w:szCs w:val="20"/>
        </w:rPr>
        <w:t xml:space="preserve">§ 6. </w:t>
      </w:r>
    </w:p>
    <w:p w14:paraId="4C077BAD" w14:textId="77777777" w:rsidR="00652BAA" w:rsidRPr="005D68FF" w:rsidRDefault="00652BAA" w:rsidP="00652BAA">
      <w:pPr>
        <w:widowControl w:val="0"/>
        <w:ind w:left="426" w:hanging="426"/>
        <w:jc w:val="center"/>
        <w:rPr>
          <w:sz w:val="20"/>
          <w:szCs w:val="20"/>
        </w:rPr>
      </w:pPr>
      <w:r w:rsidRPr="005D68FF">
        <w:rPr>
          <w:b/>
          <w:bCs/>
          <w:sz w:val="20"/>
          <w:szCs w:val="20"/>
        </w:rPr>
        <w:t>Pozostałe warunki wykorzystania dofinansowania</w:t>
      </w:r>
    </w:p>
    <w:p w14:paraId="56207383" w14:textId="77777777" w:rsidR="00652BAA" w:rsidRPr="005D68FF" w:rsidRDefault="00652BAA" w:rsidP="0060297B">
      <w:pPr>
        <w:widowControl w:val="0"/>
        <w:numPr>
          <w:ilvl w:val="0"/>
          <w:numId w:val="22"/>
        </w:numPr>
        <w:tabs>
          <w:tab w:val="left" w:pos="360"/>
        </w:tabs>
        <w:spacing w:after="0" w:line="240" w:lineRule="auto"/>
        <w:jc w:val="both"/>
        <w:rPr>
          <w:sz w:val="20"/>
          <w:szCs w:val="20"/>
        </w:rPr>
      </w:pPr>
      <w:r w:rsidRPr="005D68FF">
        <w:rPr>
          <w:sz w:val="20"/>
          <w:szCs w:val="20"/>
        </w:rPr>
        <w:t>Beneficjent zobowiązuje się do:</w:t>
      </w:r>
    </w:p>
    <w:p w14:paraId="35FC565C" w14:textId="77777777" w:rsidR="00652BAA" w:rsidRPr="005D68FF"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pisemnego poinformowania Instytucji Pośredniczącej, najpóźniej w dniu zawarcia Umowy, że w przypadku Projektu nie nastąpiło, nie następuje i nie nastąpi nakładanie się finansowania przyznanego z funduszy strukturalnych Unii Europejskiej, Funduszu Spójności lub innych funduszy, programów, środków i instrumentów finansowych Unii Europejskiej ani krajowych środków publicznych, a także z państw członkowskich Europejskiego Porozumienia o Wolnym Handlu (EFTA);</w:t>
      </w:r>
    </w:p>
    <w:p w14:paraId="2C89E53C" w14:textId="77777777" w:rsidR="009B7ACC" w:rsidRPr="00264967" w:rsidRDefault="00652BAA" w:rsidP="0060297B">
      <w:pPr>
        <w:pStyle w:val="Tekstpodstawowy"/>
        <w:widowControl w:val="0"/>
        <w:numPr>
          <w:ilvl w:val="0"/>
          <w:numId w:val="23"/>
        </w:numPr>
        <w:rPr>
          <w:rFonts w:ascii="Calibri" w:hAnsi="Calibri"/>
          <w:sz w:val="20"/>
          <w:szCs w:val="20"/>
        </w:rPr>
      </w:pPr>
      <w:r w:rsidRPr="0033312E">
        <w:rPr>
          <w:rFonts w:ascii="Calibri" w:hAnsi="Calibri"/>
          <w:sz w:val="20"/>
        </w:rPr>
        <w:t>pisemnego poinformowania Instytucji Pośredniczącej, najpóźniej w dniu zawarcia Umowy, iż Partner</w:t>
      </w:r>
      <w:r w:rsidR="00E136DC" w:rsidRPr="0033312E">
        <w:rPr>
          <w:rFonts w:ascii="Calibri" w:hAnsi="Calibri"/>
          <w:sz w:val="20"/>
          <w:vertAlign w:val="superscript"/>
          <w:lang w:val="pl-PL"/>
        </w:rPr>
        <w:t>9</w:t>
      </w:r>
      <w:r w:rsidRPr="0033312E">
        <w:rPr>
          <w:rStyle w:val="Odwoanieprzypisudolnego"/>
          <w:rFonts w:ascii="Calibri" w:eastAsia="TimesNewRoman" w:hAnsi="Calibri"/>
        </w:rPr>
        <w:t xml:space="preserve"> </w:t>
      </w:r>
      <w:r w:rsidRPr="0033312E">
        <w:rPr>
          <w:rFonts w:ascii="Calibri" w:hAnsi="Calibri"/>
          <w:sz w:val="20"/>
        </w:rPr>
        <w:t>nie podlega wykluczeniu z otrzymania dofinansowania na podstawie</w:t>
      </w:r>
      <w:r w:rsidR="009B7ACC" w:rsidRPr="0033312E">
        <w:rPr>
          <w:rFonts w:ascii="Calibri" w:hAnsi="Calibri"/>
          <w:sz w:val="20"/>
          <w:lang w:val="pl-PL"/>
        </w:rPr>
        <w:t>:</w:t>
      </w:r>
    </w:p>
    <w:p w14:paraId="412BF228" w14:textId="77777777" w:rsidR="009B7ACC" w:rsidRPr="00264967" w:rsidRDefault="00652BAA" w:rsidP="002B7250">
      <w:pPr>
        <w:pStyle w:val="Tekstpodstawowy"/>
        <w:widowControl w:val="0"/>
        <w:numPr>
          <w:ilvl w:val="1"/>
          <w:numId w:val="23"/>
        </w:numPr>
        <w:rPr>
          <w:rFonts w:ascii="Calibri" w:hAnsi="Calibri"/>
          <w:sz w:val="20"/>
          <w:szCs w:val="20"/>
        </w:rPr>
      </w:pPr>
      <w:r w:rsidRPr="0033312E">
        <w:rPr>
          <w:rFonts w:ascii="Calibri" w:hAnsi="Calibri"/>
          <w:sz w:val="20"/>
        </w:rPr>
        <w:t>art. 207 ust. 4-6 ustawy</w:t>
      </w:r>
      <w:r w:rsidRPr="0033312E">
        <w:rPr>
          <w:rFonts w:ascii="Calibri" w:eastAsia="Calibri" w:hAnsi="Calibri"/>
          <w:sz w:val="20"/>
        </w:rPr>
        <w:t xml:space="preserve"> </w:t>
      </w:r>
      <w:r w:rsidRPr="0033312E">
        <w:rPr>
          <w:rFonts w:ascii="Calibri" w:hAnsi="Calibri"/>
          <w:sz w:val="20"/>
        </w:rPr>
        <w:t>o finansach publicznych</w:t>
      </w:r>
      <w:r w:rsidR="00432F9A" w:rsidRPr="0033312E">
        <w:rPr>
          <w:rFonts w:ascii="Calibri" w:hAnsi="Calibri"/>
          <w:sz w:val="20"/>
          <w:lang w:val="pl-PL"/>
        </w:rPr>
        <w:t>,</w:t>
      </w:r>
      <w:r w:rsidRPr="0033312E" w:rsidDel="007D4B18">
        <w:rPr>
          <w:rFonts w:ascii="Calibri" w:hAnsi="Calibri"/>
          <w:sz w:val="20"/>
        </w:rPr>
        <w:t xml:space="preserve"> </w:t>
      </w:r>
    </w:p>
    <w:p w14:paraId="4DF5CDAF" w14:textId="77777777" w:rsidR="009B7ACC" w:rsidRPr="00264967" w:rsidRDefault="009B7ACC" w:rsidP="001318C1">
      <w:pPr>
        <w:pStyle w:val="Tekstpodstawowy"/>
        <w:widowControl w:val="0"/>
        <w:numPr>
          <w:ilvl w:val="1"/>
          <w:numId w:val="23"/>
        </w:numPr>
        <w:rPr>
          <w:rFonts w:ascii="Calibri" w:hAnsi="Calibri"/>
          <w:sz w:val="20"/>
          <w:szCs w:val="20"/>
        </w:rPr>
      </w:pPr>
      <w:proofErr w:type="gramStart"/>
      <w:r w:rsidRPr="0033312E">
        <w:rPr>
          <w:rFonts w:ascii="Calibri" w:hAnsi="Calibri"/>
          <w:sz w:val="20"/>
          <w:lang w:val="pl-PL"/>
        </w:rPr>
        <w:t>orzeczenia</w:t>
      </w:r>
      <w:proofErr w:type="gramEnd"/>
      <w:r w:rsidRPr="0033312E">
        <w:rPr>
          <w:rFonts w:ascii="Calibri" w:hAnsi="Calibri"/>
          <w:sz w:val="20"/>
          <w:lang w:val="pl-PL"/>
        </w:rPr>
        <w:t xml:space="preserve"> sądu wydanego na podstawie art.12 ust. 1 pkt 1 ustawy z dnia 15 czerwca 2012 r. o</w:t>
      </w:r>
      <w:r w:rsidR="008F04EF" w:rsidRPr="0033312E">
        <w:rPr>
          <w:rFonts w:ascii="Calibri" w:hAnsi="Calibri"/>
          <w:sz w:val="20"/>
          <w:lang w:val="pl-PL"/>
        </w:rPr>
        <w:t> </w:t>
      </w:r>
      <w:r w:rsidRPr="0033312E">
        <w:rPr>
          <w:rFonts w:ascii="Calibri" w:hAnsi="Calibri"/>
          <w:sz w:val="20"/>
          <w:lang w:val="pl-PL"/>
        </w:rPr>
        <w:t xml:space="preserve">skutkach powierzania wykonywania pracy cudzoziemcom przebywającym wbrew przepisom na terytorium Rzeczypospolitej Polskiej (Dz.U. </w:t>
      </w:r>
      <w:proofErr w:type="gramStart"/>
      <w:r w:rsidR="00306A96" w:rsidRPr="0033312E">
        <w:rPr>
          <w:rFonts w:ascii="Calibri" w:hAnsi="Calibri"/>
          <w:sz w:val="20"/>
          <w:lang w:val="pl-PL"/>
        </w:rPr>
        <w:t>z</w:t>
      </w:r>
      <w:proofErr w:type="gramEnd"/>
      <w:r w:rsidR="00306A96" w:rsidRPr="0033312E">
        <w:rPr>
          <w:rFonts w:ascii="Calibri" w:hAnsi="Calibri"/>
          <w:sz w:val="20"/>
          <w:lang w:val="pl-PL"/>
        </w:rPr>
        <w:t xml:space="preserve"> </w:t>
      </w:r>
      <w:r w:rsidRPr="0033312E">
        <w:rPr>
          <w:rFonts w:ascii="Calibri" w:hAnsi="Calibri"/>
          <w:sz w:val="20"/>
          <w:lang w:val="pl-PL"/>
        </w:rPr>
        <w:t>2012 r. poz. 769)</w:t>
      </w:r>
      <w:r w:rsidR="00432F9A" w:rsidRPr="0033312E">
        <w:rPr>
          <w:rFonts w:ascii="Calibri" w:hAnsi="Calibri"/>
          <w:sz w:val="20"/>
          <w:lang w:val="pl-PL"/>
        </w:rPr>
        <w:t>,</w:t>
      </w:r>
    </w:p>
    <w:p w14:paraId="69E094A7" w14:textId="77777777" w:rsidR="009B7ACC" w:rsidRPr="00264967" w:rsidRDefault="009B7ACC" w:rsidP="001318C1">
      <w:pPr>
        <w:pStyle w:val="Tekstpodstawowy"/>
        <w:widowControl w:val="0"/>
        <w:numPr>
          <w:ilvl w:val="1"/>
          <w:numId w:val="23"/>
        </w:numPr>
        <w:rPr>
          <w:rFonts w:ascii="Calibri" w:hAnsi="Calibri"/>
          <w:sz w:val="20"/>
          <w:szCs w:val="20"/>
        </w:rPr>
      </w:pPr>
      <w:proofErr w:type="gramStart"/>
      <w:r w:rsidRPr="0033312E">
        <w:rPr>
          <w:rFonts w:ascii="Calibri" w:hAnsi="Calibri"/>
          <w:sz w:val="20"/>
          <w:lang w:val="pl-PL"/>
        </w:rPr>
        <w:t>orzeczenia</w:t>
      </w:r>
      <w:proofErr w:type="gramEnd"/>
      <w:r w:rsidRPr="0033312E">
        <w:rPr>
          <w:rFonts w:ascii="Calibri" w:hAnsi="Calibri"/>
          <w:sz w:val="20"/>
          <w:lang w:val="pl-PL"/>
        </w:rPr>
        <w:t xml:space="preserve"> sądu wydanego na podstawie art. 9 ust. 1 pkt 2a ustawy z dnia 28 października 2002 r. o</w:t>
      </w:r>
      <w:r w:rsidR="008F04EF" w:rsidRPr="0033312E">
        <w:rPr>
          <w:rFonts w:ascii="Calibri" w:hAnsi="Calibri"/>
          <w:sz w:val="20"/>
          <w:lang w:val="pl-PL"/>
        </w:rPr>
        <w:t> </w:t>
      </w:r>
      <w:r w:rsidRPr="0033312E">
        <w:rPr>
          <w:rFonts w:ascii="Calibri" w:hAnsi="Calibri"/>
          <w:sz w:val="20"/>
          <w:lang w:val="pl-PL"/>
        </w:rPr>
        <w:t xml:space="preserve">odpowiedzialności podmiotów zbiorowych za czyny zabronione pod groźbą kary (Dz.U. </w:t>
      </w:r>
      <w:proofErr w:type="gramStart"/>
      <w:r w:rsidR="008F04EF" w:rsidRPr="0033312E">
        <w:rPr>
          <w:rFonts w:ascii="Calibri" w:hAnsi="Calibri"/>
          <w:sz w:val="20"/>
          <w:lang w:val="pl-PL"/>
        </w:rPr>
        <w:t>z</w:t>
      </w:r>
      <w:proofErr w:type="gramEnd"/>
      <w:r w:rsidR="008F04EF" w:rsidRPr="0033312E">
        <w:rPr>
          <w:rFonts w:ascii="Calibri" w:hAnsi="Calibri"/>
          <w:sz w:val="20"/>
          <w:lang w:val="pl-PL"/>
        </w:rPr>
        <w:t xml:space="preserve"> </w:t>
      </w:r>
      <w:r w:rsidR="009424A8" w:rsidRPr="0033312E">
        <w:rPr>
          <w:rFonts w:ascii="Calibri" w:hAnsi="Calibri"/>
          <w:sz w:val="20"/>
          <w:lang w:val="pl-PL"/>
        </w:rPr>
        <w:t>201</w:t>
      </w:r>
      <w:r w:rsidR="009424A8">
        <w:rPr>
          <w:rFonts w:ascii="Calibri" w:hAnsi="Calibri"/>
          <w:sz w:val="20"/>
          <w:lang w:val="pl-PL"/>
        </w:rPr>
        <w:t>6</w:t>
      </w:r>
      <w:r w:rsidR="009424A8" w:rsidRPr="0033312E">
        <w:rPr>
          <w:rFonts w:ascii="Calibri" w:hAnsi="Calibri"/>
          <w:sz w:val="20"/>
          <w:lang w:val="pl-PL"/>
        </w:rPr>
        <w:t xml:space="preserve"> </w:t>
      </w:r>
      <w:r w:rsidRPr="0033312E">
        <w:rPr>
          <w:rFonts w:ascii="Calibri" w:hAnsi="Calibri"/>
          <w:sz w:val="20"/>
          <w:lang w:val="pl-PL"/>
        </w:rPr>
        <w:t xml:space="preserve">r. poz. </w:t>
      </w:r>
      <w:r w:rsidR="009424A8">
        <w:rPr>
          <w:rFonts w:ascii="Calibri" w:hAnsi="Calibri"/>
          <w:sz w:val="20"/>
          <w:lang w:val="pl-PL"/>
        </w:rPr>
        <w:t>1541</w:t>
      </w:r>
      <w:r w:rsidR="009424A8">
        <w:rPr>
          <w:rFonts w:ascii="Calibri" w:hAnsi="Calibri"/>
          <w:sz w:val="20"/>
          <w:szCs w:val="20"/>
          <w:lang w:val="pl-PL"/>
        </w:rPr>
        <w:t xml:space="preserve"> </w:t>
      </w:r>
      <w:r w:rsidR="00753D19">
        <w:rPr>
          <w:rFonts w:ascii="Calibri" w:hAnsi="Calibri"/>
          <w:sz w:val="20"/>
          <w:szCs w:val="20"/>
          <w:lang w:val="pl-PL"/>
        </w:rPr>
        <w:t xml:space="preserve">z </w:t>
      </w:r>
      <w:proofErr w:type="spellStart"/>
      <w:r w:rsidR="00753D19">
        <w:rPr>
          <w:rFonts w:ascii="Calibri" w:hAnsi="Calibri"/>
          <w:sz w:val="20"/>
          <w:szCs w:val="20"/>
          <w:lang w:val="pl-PL"/>
        </w:rPr>
        <w:t>późn</w:t>
      </w:r>
      <w:proofErr w:type="spellEnd"/>
      <w:r w:rsidR="00753D19">
        <w:rPr>
          <w:rFonts w:ascii="Calibri" w:hAnsi="Calibri"/>
          <w:sz w:val="20"/>
          <w:szCs w:val="20"/>
          <w:lang w:val="pl-PL"/>
        </w:rPr>
        <w:t xml:space="preserve">. </w:t>
      </w:r>
      <w:proofErr w:type="gramStart"/>
      <w:r w:rsidR="00753D19">
        <w:rPr>
          <w:rFonts w:ascii="Calibri" w:hAnsi="Calibri"/>
          <w:sz w:val="20"/>
          <w:szCs w:val="20"/>
          <w:lang w:val="pl-PL"/>
        </w:rPr>
        <w:t>zm</w:t>
      </w:r>
      <w:proofErr w:type="gramEnd"/>
      <w:r w:rsidR="00753D19">
        <w:rPr>
          <w:rFonts w:ascii="Calibri" w:hAnsi="Calibri"/>
          <w:sz w:val="20"/>
          <w:szCs w:val="20"/>
          <w:lang w:val="pl-PL"/>
        </w:rPr>
        <w:t>.</w:t>
      </w:r>
      <w:r w:rsidRPr="002F54B9">
        <w:rPr>
          <w:rFonts w:ascii="Calibri" w:hAnsi="Calibri"/>
          <w:sz w:val="20"/>
          <w:szCs w:val="20"/>
          <w:lang w:val="pl-PL"/>
        </w:rPr>
        <w:t>)</w:t>
      </w:r>
      <w:r w:rsidR="00264967" w:rsidRPr="002F54B9">
        <w:rPr>
          <w:rFonts w:ascii="Calibri" w:hAnsi="Calibri"/>
          <w:sz w:val="20"/>
          <w:szCs w:val="20"/>
          <w:lang w:val="pl-PL"/>
        </w:rPr>
        <w:t>,</w:t>
      </w:r>
    </w:p>
    <w:p w14:paraId="67B3C1F4" w14:textId="77777777" w:rsidR="00652BAA" w:rsidRPr="00264967" w:rsidRDefault="009B7ACC" w:rsidP="001318C1">
      <w:pPr>
        <w:pStyle w:val="Tekstpodstawowy"/>
        <w:widowControl w:val="0"/>
        <w:ind w:left="1069"/>
        <w:rPr>
          <w:rFonts w:ascii="Calibri" w:hAnsi="Calibri"/>
          <w:sz w:val="20"/>
          <w:szCs w:val="20"/>
        </w:rPr>
      </w:pPr>
      <w:r w:rsidRPr="0033312E">
        <w:rPr>
          <w:rFonts w:ascii="Calibri" w:hAnsi="Calibri"/>
          <w:sz w:val="20"/>
          <w:lang w:val="pl-PL"/>
        </w:rPr>
        <w:t xml:space="preserve">- </w:t>
      </w:r>
      <w:r w:rsidR="00652BAA" w:rsidRPr="0033312E">
        <w:rPr>
          <w:rFonts w:ascii="Calibri" w:hAnsi="Calibri"/>
          <w:sz w:val="20"/>
        </w:rPr>
        <w:t>oraz w terminie 3 dni od daty powzięcia przez Beneficjenta informacji o każdej zmianie statusu Partnera w tym zakresie</w:t>
      </w:r>
      <w:r w:rsidR="00652BAA" w:rsidRPr="00264967">
        <w:rPr>
          <w:rStyle w:val="Odwoanieprzypisudolnego"/>
          <w:rFonts w:ascii="Calibri" w:hAnsi="Calibri"/>
          <w:sz w:val="20"/>
          <w:szCs w:val="20"/>
        </w:rPr>
        <w:footnoteReference w:id="17"/>
      </w:r>
      <w:r w:rsidR="00652BAA" w:rsidRPr="00264967">
        <w:rPr>
          <w:rFonts w:ascii="Calibri" w:eastAsia="TimesNewRoman" w:hAnsi="Calibri"/>
          <w:sz w:val="20"/>
          <w:szCs w:val="20"/>
        </w:rPr>
        <w:t>;</w:t>
      </w:r>
    </w:p>
    <w:p w14:paraId="76248E12" w14:textId="77777777" w:rsidR="00652BAA" w:rsidRPr="005D68FF"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 xml:space="preserve">pisemnego poinformowania Instytucji Pośredniczącej, w terminie do 3 dni od daty powzięcia przez Beneficjenta informacji o każdej </w:t>
      </w:r>
      <w:r w:rsidRPr="005D68FF">
        <w:rPr>
          <w:rFonts w:ascii="Calibri" w:hAnsi="Calibri" w:cs="ArialMT"/>
          <w:sz w:val="20"/>
          <w:szCs w:val="20"/>
        </w:rPr>
        <w:t>zmianie statusu Beneficjenta</w:t>
      </w:r>
      <w:r w:rsidR="008C53A7">
        <w:rPr>
          <w:rFonts w:ascii="Calibri" w:hAnsi="Calibri" w:cs="ArialMT"/>
          <w:sz w:val="20"/>
          <w:szCs w:val="20"/>
          <w:lang w:val="pl-PL"/>
        </w:rPr>
        <w:t xml:space="preserve"> </w:t>
      </w:r>
      <w:r w:rsidRPr="005D68FF">
        <w:rPr>
          <w:rFonts w:ascii="Calibri" w:hAnsi="Calibri" w:cs="ArialMT"/>
          <w:i/>
          <w:sz w:val="20"/>
          <w:szCs w:val="20"/>
        </w:rPr>
        <w:t>lub Partnera</w:t>
      </w:r>
      <w:r w:rsidR="00440698" w:rsidRPr="005D68FF">
        <w:rPr>
          <w:rFonts w:ascii="Calibri" w:hAnsi="Calibri" w:cs="ArialMT"/>
          <w:sz w:val="20"/>
          <w:szCs w:val="20"/>
          <w:vertAlign w:val="superscript"/>
          <w:lang w:val="pl-PL"/>
        </w:rPr>
        <w:t>9</w:t>
      </w:r>
      <w:r w:rsidRPr="005D68FF">
        <w:rPr>
          <w:rFonts w:ascii="Calibri" w:hAnsi="Calibri" w:cs="ArialMT"/>
          <w:sz w:val="20"/>
          <w:szCs w:val="20"/>
        </w:rPr>
        <w:t xml:space="preserve"> jako podatnika podatku od towarów i usług lub</w:t>
      </w:r>
      <w:r w:rsidR="008F04EF" w:rsidRPr="005D68FF">
        <w:rPr>
          <w:rFonts w:ascii="Calibri" w:hAnsi="Calibri" w:cs="ArialMT"/>
          <w:sz w:val="20"/>
          <w:szCs w:val="20"/>
          <w:lang w:val="pl-PL"/>
        </w:rPr>
        <w:t> </w:t>
      </w:r>
      <w:r w:rsidRPr="005D68FF">
        <w:rPr>
          <w:rFonts w:ascii="Calibri" w:hAnsi="Calibri" w:cs="ArialMT"/>
          <w:sz w:val="20"/>
          <w:szCs w:val="20"/>
        </w:rPr>
        <w:t>zmianach mogących powodować zmiany w zakresie kwalifikowalności podatku VAT w Projekcie;</w:t>
      </w:r>
    </w:p>
    <w:p w14:paraId="736B3FF9" w14:textId="77777777" w:rsidR="00652BAA" w:rsidRPr="005D68FF"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 xml:space="preserve">przedstawiania, na żądanie Instytucji Pośredniczącej, Instytucji Zarządzającej PO PC, Komisji Europejskiej </w:t>
      </w:r>
      <w:r w:rsidRPr="005D68FF">
        <w:rPr>
          <w:rFonts w:ascii="Calibri" w:hAnsi="Calibri" w:cs="Calibri"/>
          <w:sz w:val="20"/>
          <w:szCs w:val="20"/>
        </w:rPr>
        <w:t>lub</w:t>
      </w:r>
      <w:r w:rsidR="008F04EF" w:rsidRPr="005D68FF">
        <w:rPr>
          <w:rFonts w:ascii="Calibri" w:hAnsi="Calibri" w:cs="Calibri"/>
          <w:sz w:val="20"/>
          <w:szCs w:val="20"/>
          <w:lang w:val="pl-PL"/>
        </w:rPr>
        <w:t> </w:t>
      </w:r>
      <w:r w:rsidRPr="005D68FF">
        <w:rPr>
          <w:rFonts w:ascii="Calibri" w:hAnsi="Calibri" w:cs="Calibri"/>
          <w:sz w:val="20"/>
          <w:szCs w:val="20"/>
        </w:rPr>
        <w:t>innych instytucji uprawnionych do przeprowadzania kontroli na podstawie odrębnych przepisów lub</w:t>
      </w:r>
      <w:r w:rsidR="008F04EF" w:rsidRPr="005D68FF">
        <w:rPr>
          <w:rFonts w:ascii="Calibri" w:hAnsi="Calibri" w:cs="Calibri"/>
          <w:sz w:val="20"/>
          <w:szCs w:val="20"/>
          <w:lang w:val="pl-PL"/>
        </w:rPr>
        <w:t> </w:t>
      </w:r>
      <w:r w:rsidRPr="005D68FF">
        <w:rPr>
          <w:rFonts w:ascii="Calibri" w:hAnsi="Calibri" w:cs="Calibri"/>
          <w:sz w:val="20"/>
          <w:szCs w:val="20"/>
        </w:rPr>
        <w:t>upoważnień</w:t>
      </w:r>
      <w:r w:rsidRPr="005D68FF">
        <w:rPr>
          <w:rFonts w:ascii="Calibri" w:hAnsi="Calibri"/>
          <w:sz w:val="20"/>
          <w:szCs w:val="20"/>
        </w:rPr>
        <w:t xml:space="preserve"> wszelkich dokumentów, informacji i wyjaśnień związanych z realizacją Projektu w wyznaczonym przez nie terminie;</w:t>
      </w:r>
    </w:p>
    <w:p w14:paraId="748221F9" w14:textId="77777777" w:rsidR="00652BAA" w:rsidRPr="005D68FF" w:rsidRDefault="00652BAA" w:rsidP="0060297B">
      <w:pPr>
        <w:numPr>
          <w:ilvl w:val="0"/>
          <w:numId w:val="23"/>
        </w:numPr>
        <w:spacing w:after="0" w:line="240" w:lineRule="auto"/>
        <w:jc w:val="both"/>
        <w:rPr>
          <w:rFonts w:eastAsia="Times New Roman"/>
          <w:sz w:val="20"/>
          <w:szCs w:val="20"/>
        </w:rPr>
      </w:pPr>
      <w:proofErr w:type="gramStart"/>
      <w:r w:rsidRPr="005D68FF">
        <w:rPr>
          <w:rFonts w:eastAsia="Times New Roman"/>
          <w:sz w:val="20"/>
          <w:szCs w:val="20"/>
        </w:rPr>
        <w:t>zapoznania</w:t>
      </w:r>
      <w:proofErr w:type="gramEnd"/>
      <w:r w:rsidRPr="005D68FF">
        <w:rPr>
          <w:rFonts w:eastAsia="Times New Roman"/>
          <w:sz w:val="20"/>
          <w:szCs w:val="20"/>
        </w:rPr>
        <w:t xml:space="preserve"> się z treścią oraz stosowania w związku z realizacją Projektu:</w:t>
      </w:r>
    </w:p>
    <w:p w14:paraId="3F5E4AAA" w14:textId="02DF8DC0" w:rsidR="00652BAA" w:rsidRPr="005D68FF" w:rsidRDefault="00652BAA" w:rsidP="0060297B">
      <w:pPr>
        <w:pStyle w:val="Tekstpodstawowy"/>
        <w:widowControl w:val="0"/>
        <w:numPr>
          <w:ilvl w:val="0"/>
          <w:numId w:val="44"/>
        </w:numPr>
        <w:ind w:left="1560" w:hanging="284"/>
        <w:rPr>
          <w:rFonts w:ascii="Calibri" w:hAnsi="Calibri"/>
          <w:sz w:val="20"/>
          <w:szCs w:val="20"/>
        </w:rPr>
      </w:pPr>
      <w:r w:rsidRPr="005D68FF">
        <w:rPr>
          <w:rFonts w:ascii="Calibri" w:hAnsi="Calibri"/>
          <w:sz w:val="20"/>
          <w:szCs w:val="20"/>
        </w:rPr>
        <w:t xml:space="preserve">Wytycznych Ministra Rozwoju </w:t>
      </w:r>
      <w:r w:rsidR="00DF7BB8">
        <w:rPr>
          <w:rFonts w:ascii="Calibri" w:hAnsi="Calibri"/>
          <w:sz w:val="20"/>
          <w:szCs w:val="20"/>
          <w:lang w:val="pl-PL"/>
        </w:rPr>
        <w:t xml:space="preserve">i Finansów </w:t>
      </w:r>
      <w:r w:rsidRPr="005D68FF">
        <w:rPr>
          <w:rFonts w:ascii="Calibri" w:hAnsi="Calibri"/>
          <w:sz w:val="20"/>
          <w:szCs w:val="20"/>
        </w:rPr>
        <w:t>w zakresie kwalifikowalności wydatków w ramach Europejskiego Funduszu Rozwoju Regionalnego, Europejskiego Funduszu Społecznego oraz Funduszu Spójności na lata 2014-2020</w:t>
      </w:r>
      <w:r w:rsidR="004D38DF">
        <w:rPr>
          <w:rFonts w:ascii="Calibri" w:hAnsi="Calibri"/>
          <w:sz w:val="20"/>
          <w:szCs w:val="20"/>
          <w:lang w:val="pl-PL"/>
        </w:rPr>
        <w:t>,</w:t>
      </w:r>
      <w:r w:rsidRPr="005D68FF">
        <w:rPr>
          <w:rFonts w:ascii="Calibri" w:hAnsi="Calibri"/>
          <w:sz w:val="20"/>
          <w:szCs w:val="20"/>
        </w:rPr>
        <w:t xml:space="preserve"> zamieszczonych na stronie internetowej </w:t>
      </w:r>
      <w:hyperlink r:id="rId16" w:history="1">
        <w:r w:rsidR="004D38DF" w:rsidRPr="004D38DF">
          <w:rPr>
            <w:rStyle w:val="Hipercze"/>
            <w:rFonts w:ascii="Calibri" w:hAnsi="Calibri"/>
            <w:sz w:val="20"/>
            <w:szCs w:val="20"/>
            <w:lang w:val="pl-PL"/>
          </w:rPr>
          <w:t>www.funduszeeuropejskie.gov.pl</w:t>
        </w:r>
      </w:hyperlink>
      <w:r w:rsidRPr="005D68FF">
        <w:rPr>
          <w:rStyle w:val="Odwoanieprzypisudolnego"/>
          <w:rFonts w:ascii="Calibri" w:hAnsi="Calibri"/>
          <w:sz w:val="20"/>
          <w:szCs w:val="20"/>
        </w:rPr>
        <w:footnoteReference w:id="18"/>
      </w:r>
      <w:r w:rsidRPr="005D68FF">
        <w:rPr>
          <w:rFonts w:ascii="Calibri" w:hAnsi="Calibri"/>
          <w:sz w:val="20"/>
          <w:szCs w:val="20"/>
        </w:rPr>
        <w:t>,</w:t>
      </w:r>
    </w:p>
    <w:p w14:paraId="1F632351" w14:textId="77777777" w:rsidR="00BB78EB" w:rsidRPr="00FA45F1" w:rsidRDefault="00BB78EB" w:rsidP="00BB78EB">
      <w:pPr>
        <w:pStyle w:val="Tekstpodstawowy"/>
        <w:widowControl w:val="0"/>
        <w:numPr>
          <w:ilvl w:val="0"/>
          <w:numId w:val="44"/>
        </w:numPr>
        <w:ind w:left="1560" w:hanging="284"/>
        <w:rPr>
          <w:rFonts w:ascii="Calibri" w:eastAsia="Calibri" w:hAnsi="Calibri"/>
          <w:sz w:val="20"/>
          <w:szCs w:val="20"/>
        </w:rPr>
      </w:pPr>
      <w:r w:rsidRPr="00FA45F1">
        <w:rPr>
          <w:rFonts w:ascii="Calibri" w:eastAsia="Calibri" w:hAnsi="Calibri"/>
          <w:sz w:val="20"/>
          <w:szCs w:val="20"/>
          <w:lang w:val="pl-PL"/>
        </w:rPr>
        <w:t>Katalogu wydatków kwalifikowalnych w projektach realizowanych w ramach II osi priorytetowej Programu Operacyjnego Polska Cyfrowa stanowiącego załącznik do SZOOP</w:t>
      </w:r>
      <w:r w:rsidR="004D38DF">
        <w:rPr>
          <w:rFonts w:ascii="Calibri" w:eastAsia="Calibri" w:hAnsi="Calibri"/>
          <w:sz w:val="20"/>
          <w:szCs w:val="20"/>
          <w:lang w:val="pl-PL"/>
        </w:rPr>
        <w:t>,</w:t>
      </w:r>
      <w:r w:rsidRPr="00FA45F1">
        <w:rPr>
          <w:rFonts w:ascii="Calibri" w:eastAsia="Calibri" w:hAnsi="Calibri"/>
          <w:sz w:val="20"/>
          <w:szCs w:val="20"/>
          <w:lang w:val="pl-PL"/>
        </w:rPr>
        <w:t xml:space="preserve"> </w:t>
      </w:r>
      <w:r w:rsidRPr="00FA45F1">
        <w:rPr>
          <w:rFonts w:ascii="Calibri" w:eastAsia="Calibri" w:hAnsi="Calibri"/>
          <w:sz w:val="20"/>
          <w:szCs w:val="20"/>
        </w:rPr>
        <w:t xml:space="preserve">zamieszczonych na stronie internetowej </w:t>
      </w:r>
      <w:hyperlink r:id="rId17" w:history="1">
        <w:r w:rsidRPr="00FA45F1">
          <w:rPr>
            <w:rFonts w:ascii="Calibri" w:eastAsia="Calibri" w:hAnsi="Calibri"/>
            <w:color w:val="0000FF"/>
            <w:sz w:val="20"/>
            <w:szCs w:val="20"/>
            <w:u w:val="single"/>
            <w:lang w:val="pl-PL"/>
          </w:rPr>
          <w:t>www.funduszeeuropejskie.gov.pl</w:t>
        </w:r>
      </w:hyperlink>
      <w:r w:rsidRPr="00FA45F1">
        <w:rPr>
          <w:rFonts w:ascii="Calibri" w:eastAsia="Calibri" w:hAnsi="Calibri"/>
          <w:sz w:val="20"/>
          <w:szCs w:val="20"/>
        </w:rPr>
        <w:t>,</w:t>
      </w:r>
    </w:p>
    <w:p w14:paraId="394E9FCF" w14:textId="6CCA929B" w:rsidR="00652BAA" w:rsidRPr="005D68FF" w:rsidRDefault="00652BAA" w:rsidP="0060297B">
      <w:pPr>
        <w:pStyle w:val="Tekstpodstawowy"/>
        <w:widowControl w:val="0"/>
        <w:numPr>
          <w:ilvl w:val="0"/>
          <w:numId w:val="44"/>
        </w:numPr>
        <w:ind w:left="1560" w:hanging="284"/>
        <w:rPr>
          <w:rFonts w:ascii="Calibri" w:hAnsi="Calibri"/>
          <w:sz w:val="20"/>
          <w:szCs w:val="20"/>
        </w:rPr>
      </w:pPr>
      <w:r w:rsidRPr="005D68FF">
        <w:rPr>
          <w:rFonts w:ascii="Calibri" w:hAnsi="Calibri"/>
          <w:sz w:val="20"/>
          <w:szCs w:val="20"/>
        </w:rPr>
        <w:t>Wytycznych Ministra Rozwoju</w:t>
      </w:r>
      <w:r w:rsidR="000139D7">
        <w:rPr>
          <w:rFonts w:ascii="Calibri" w:hAnsi="Calibri"/>
          <w:sz w:val="20"/>
          <w:szCs w:val="20"/>
          <w:lang w:val="pl-PL"/>
        </w:rPr>
        <w:t xml:space="preserve"> i Finansów</w:t>
      </w:r>
      <w:r w:rsidRPr="005D68FF">
        <w:rPr>
          <w:rFonts w:ascii="Calibri" w:hAnsi="Calibri"/>
          <w:sz w:val="20"/>
          <w:szCs w:val="20"/>
        </w:rPr>
        <w:t xml:space="preserve"> w zakresie zagadnień związanych z przygotowaniem projektów inwestycyjnych, w tym projektów generujących dochód i projektów hybrydowych z dnia </w:t>
      </w:r>
      <w:r w:rsidR="000139D7">
        <w:rPr>
          <w:rFonts w:ascii="Calibri" w:hAnsi="Calibri"/>
          <w:sz w:val="20"/>
          <w:szCs w:val="20"/>
          <w:lang w:val="pl-PL"/>
        </w:rPr>
        <w:t>17 lutego 2017</w:t>
      </w:r>
      <w:r w:rsidRPr="005D68FF">
        <w:rPr>
          <w:rFonts w:ascii="Calibri" w:hAnsi="Calibri"/>
          <w:sz w:val="20"/>
          <w:szCs w:val="20"/>
        </w:rPr>
        <w:t xml:space="preserve"> r.</w:t>
      </w:r>
      <w:r w:rsidR="004D38DF">
        <w:rPr>
          <w:rFonts w:ascii="Calibri" w:hAnsi="Calibri"/>
          <w:sz w:val="20"/>
          <w:szCs w:val="20"/>
          <w:lang w:val="pl-PL"/>
        </w:rPr>
        <w:t>,</w:t>
      </w:r>
      <w:r w:rsidRPr="005D68FF">
        <w:rPr>
          <w:rFonts w:ascii="Calibri" w:hAnsi="Calibri"/>
          <w:sz w:val="20"/>
          <w:szCs w:val="20"/>
        </w:rPr>
        <w:t xml:space="preserve"> zamieszczonych na stronie internetowej </w:t>
      </w:r>
      <w:hyperlink r:id="rId18" w:history="1">
        <w:r w:rsidR="004D38DF" w:rsidRPr="004D38DF">
          <w:rPr>
            <w:rStyle w:val="Hipercze"/>
            <w:rFonts w:ascii="Calibri" w:hAnsi="Calibri"/>
            <w:sz w:val="20"/>
            <w:szCs w:val="20"/>
            <w:lang w:val="pl-PL"/>
          </w:rPr>
          <w:t>www.funduszeeuropejskie.gov.pl</w:t>
        </w:r>
      </w:hyperlink>
      <w:r w:rsidRPr="005D68FF">
        <w:rPr>
          <w:rStyle w:val="Odwoanieprzypisudolnego"/>
          <w:rFonts w:ascii="Calibri" w:hAnsi="Calibri"/>
          <w:sz w:val="20"/>
          <w:szCs w:val="20"/>
        </w:rPr>
        <w:footnoteReference w:id="19"/>
      </w:r>
      <w:r w:rsidRPr="005D68FF">
        <w:rPr>
          <w:rFonts w:ascii="Calibri" w:hAnsi="Calibri"/>
          <w:sz w:val="20"/>
          <w:szCs w:val="20"/>
        </w:rPr>
        <w:t>,</w:t>
      </w:r>
    </w:p>
    <w:p w14:paraId="1855A9AF" w14:textId="77777777" w:rsidR="00BC1804" w:rsidRPr="005D68FF" w:rsidRDefault="00BC1804" w:rsidP="00BC1804">
      <w:pPr>
        <w:pStyle w:val="Tekstpodstawowy"/>
        <w:widowControl w:val="0"/>
        <w:numPr>
          <w:ilvl w:val="0"/>
          <w:numId w:val="44"/>
        </w:numPr>
        <w:ind w:left="1560" w:hanging="284"/>
        <w:rPr>
          <w:rFonts w:ascii="Calibri" w:hAnsi="Calibri"/>
          <w:sz w:val="20"/>
          <w:szCs w:val="20"/>
        </w:rPr>
      </w:pPr>
      <w:r w:rsidRPr="005D68FF">
        <w:rPr>
          <w:rFonts w:ascii="Calibri" w:hAnsi="Calibri"/>
          <w:sz w:val="20"/>
          <w:szCs w:val="20"/>
        </w:rPr>
        <w:t>Wytyczn</w:t>
      </w:r>
      <w:r w:rsidR="007F0523" w:rsidRPr="005D68FF">
        <w:rPr>
          <w:rFonts w:ascii="Calibri" w:hAnsi="Calibri"/>
          <w:sz w:val="20"/>
          <w:szCs w:val="20"/>
          <w:lang w:val="pl-PL"/>
        </w:rPr>
        <w:t>ych</w:t>
      </w:r>
      <w:r w:rsidRPr="005D68FF">
        <w:rPr>
          <w:rFonts w:ascii="Calibri" w:hAnsi="Calibri"/>
          <w:sz w:val="20"/>
          <w:szCs w:val="20"/>
        </w:rPr>
        <w:t xml:space="preserve"> </w:t>
      </w:r>
      <w:r w:rsidR="003402B4" w:rsidRPr="005D68FF">
        <w:rPr>
          <w:rFonts w:ascii="Calibri" w:hAnsi="Calibri"/>
          <w:sz w:val="20"/>
          <w:szCs w:val="20"/>
          <w:lang w:val="pl-PL"/>
        </w:rPr>
        <w:t xml:space="preserve">Ministra Infrastruktury i Rozwoju </w:t>
      </w:r>
      <w:r w:rsidRPr="005D68FF">
        <w:rPr>
          <w:rFonts w:ascii="Calibri" w:hAnsi="Calibri"/>
          <w:sz w:val="20"/>
          <w:szCs w:val="20"/>
        </w:rPr>
        <w:t>w zakresie sposobu korygowania i odzyskiwania nieprawidłowych wydatków oraz raportowania nieprawidłowości w ramach programów operacyjnych polityki spójności na lata 2014-2020</w:t>
      </w:r>
      <w:r w:rsidR="003402B4" w:rsidRPr="005D68FF">
        <w:rPr>
          <w:rFonts w:ascii="Calibri" w:eastAsia="Calibri" w:hAnsi="Calibri"/>
          <w:sz w:val="20"/>
          <w:szCs w:val="20"/>
          <w:lang w:val="pl-PL" w:eastAsia="en-US"/>
        </w:rPr>
        <w:t xml:space="preserve"> </w:t>
      </w:r>
      <w:r w:rsidR="003402B4" w:rsidRPr="005D68FF">
        <w:rPr>
          <w:rFonts w:ascii="Calibri" w:hAnsi="Calibri"/>
          <w:sz w:val="20"/>
          <w:szCs w:val="20"/>
          <w:lang w:val="pl-PL"/>
        </w:rPr>
        <w:t>z dnia 20 lipca 2015 r.</w:t>
      </w:r>
      <w:r w:rsidR="007F0523" w:rsidRPr="005D68FF">
        <w:rPr>
          <w:rFonts w:ascii="Calibri" w:hAnsi="Calibri"/>
          <w:sz w:val="20"/>
          <w:szCs w:val="20"/>
        </w:rPr>
        <w:t xml:space="preserve"> zamieszczonych na stronie internetowej </w:t>
      </w:r>
      <w:r w:rsidR="003402B4" w:rsidRPr="005D68FF">
        <w:rPr>
          <w:rFonts w:ascii="Calibri" w:hAnsi="Calibri"/>
          <w:sz w:val="20"/>
          <w:szCs w:val="20"/>
          <w:lang w:val="pl-PL"/>
        </w:rPr>
        <w:t>www.funduszeeuropejskie.gov.pl</w:t>
      </w:r>
      <w:r w:rsidR="003402B4" w:rsidRPr="005D68FF">
        <w:rPr>
          <w:rStyle w:val="Odwoanieprzypisudolnego"/>
          <w:rFonts w:ascii="Calibri" w:hAnsi="Calibri"/>
          <w:sz w:val="20"/>
          <w:szCs w:val="20"/>
          <w:lang w:val="pl-PL"/>
        </w:rPr>
        <w:footnoteReference w:id="20"/>
      </w:r>
      <w:r w:rsidR="007F0523" w:rsidRPr="005D68FF">
        <w:rPr>
          <w:rFonts w:ascii="Calibri" w:hAnsi="Calibri"/>
          <w:sz w:val="20"/>
          <w:szCs w:val="20"/>
          <w:lang w:val="pl-PL"/>
        </w:rPr>
        <w:t>,</w:t>
      </w:r>
    </w:p>
    <w:p w14:paraId="295B5E1D" w14:textId="535FEB94" w:rsidR="00652BAA" w:rsidRPr="005D68FF" w:rsidRDefault="00652BAA" w:rsidP="003402B4">
      <w:pPr>
        <w:pStyle w:val="Tekstpodstawowy"/>
        <w:widowControl w:val="0"/>
        <w:numPr>
          <w:ilvl w:val="0"/>
          <w:numId w:val="44"/>
        </w:numPr>
        <w:ind w:left="1560" w:hanging="284"/>
        <w:rPr>
          <w:rFonts w:ascii="Calibri" w:hAnsi="Calibri"/>
          <w:sz w:val="20"/>
          <w:szCs w:val="20"/>
        </w:rPr>
      </w:pPr>
      <w:r w:rsidRPr="005D68FF">
        <w:rPr>
          <w:rFonts w:ascii="Calibri" w:hAnsi="Calibri"/>
          <w:sz w:val="20"/>
          <w:szCs w:val="20"/>
        </w:rPr>
        <w:t xml:space="preserve">Wytycznych Ministra Infrastruktury i Rozwoju </w:t>
      </w:r>
      <w:r w:rsidR="003402B4" w:rsidRPr="005D68FF">
        <w:rPr>
          <w:rFonts w:ascii="Calibri" w:hAnsi="Calibri"/>
          <w:sz w:val="20"/>
          <w:szCs w:val="20"/>
          <w:lang w:val="pl-PL"/>
        </w:rPr>
        <w:t>w</w:t>
      </w:r>
      <w:r w:rsidRPr="005D68FF">
        <w:rPr>
          <w:rFonts w:ascii="Calibri" w:hAnsi="Calibri"/>
          <w:sz w:val="20"/>
          <w:szCs w:val="20"/>
        </w:rPr>
        <w:t xml:space="preserve"> zakresie realizacji zasady równości szans i niedyskryminacji, w tym dostępności dla osób z niepełnosprawnościami i zasady równości szans kobiet i mężczyzn w ramach funduszy unijnych na lata 2014-2020 </w:t>
      </w:r>
      <w:r w:rsidR="004D38DF" w:rsidRPr="005D68FF">
        <w:rPr>
          <w:rFonts w:ascii="Calibri" w:hAnsi="Calibri"/>
          <w:sz w:val="20"/>
          <w:szCs w:val="20"/>
        </w:rPr>
        <w:t>z dnia</w:t>
      </w:r>
      <w:r w:rsidR="004D38DF">
        <w:rPr>
          <w:rFonts w:ascii="Calibri" w:hAnsi="Calibri"/>
          <w:sz w:val="20"/>
          <w:szCs w:val="20"/>
          <w:lang w:val="pl-PL"/>
        </w:rPr>
        <w:t xml:space="preserve"> 5 kwietni</w:t>
      </w:r>
      <w:r w:rsidR="004D38DF" w:rsidRPr="005D68FF">
        <w:rPr>
          <w:rFonts w:ascii="Calibri" w:hAnsi="Calibri"/>
          <w:sz w:val="20"/>
          <w:szCs w:val="20"/>
          <w:lang w:val="pl-PL"/>
        </w:rPr>
        <w:t>a 201</w:t>
      </w:r>
      <w:r w:rsidR="004D38DF">
        <w:rPr>
          <w:rFonts w:ascii="Calibri" w:hAnsi="Calibri"/>
          <w:sz w:val="20"/>
          <w:szCs w:val="20"/>
          <w:lang w:val="pl-PL"/>
        </w:rPr>
        <w:t>8</w:t>
      </w:r>
      <w:r w:rsidR="004D38DF" w:rsidRPr="005D68FF">
        <w:rPr>
          <w:rFonts w:ascii="Calibri" w:hAnsi="Calibri"/>
          <w:sz w:val="20"/>
          <w:szCs w:val="20"/>
          <w:lang w:val="pl-PL"/>
        </w:rPr>
        <w:t xml:space="preserve"> r. </w:t>
      </w:r>
      <w:r w:rsidRPr="005D68FF">
        <w:rPr>
          <w:rFonts w:ascii="Calibri" w:hAnsi="Calibri"/>
          <w:sz w:val="20"/>
          <w:szCs w:val="20"/>
        </w:rPr>
        <w:t xml:space="preserve">zamieszczonych na stronie internetowej </w:t>
      </w:r>
      <w:r w:rsidR="003402B4" w:rsidRPr="005D68FF">
        <w:rPr>
          <w:rFonts w:ascii="Calibri" w:hAnsi="Calibri"/>
          <w:sz w:val="20"/>
          <w:szCs w:val="20"/>
          <w:lang w:val="pl-PL"/>
        </w:rPr>
        <w:lastRenderedPageBreak/>
        <w:t xml:space="preserve">www.funduszeeuropejskie.gov.pl </w:t>
      </w:r>
      <w:r w:rsidRPr="005D68FF">
        <w:rPr>
          <w:rStyle w:val="Odwoanieprzypisudolnego"/>
          <w:rFonts w:ascii="Calibri" w:hAnsi="Calibri"/>
          <w:sz w:val="20"/>
          <w:szCs w:val="20"/>
        </w:rPr>
        <w:footnoteReference w:id="21"/>
      </w:r>
      <w:r w:rsidRPr="005D68FF">
        <w:rPr>
          <w:rFonts w:ascii="Calibri" w:hAnsi="Calibri"/>
          <w:sz w:val="20"/>
          <w:szCs w:val="20"/>
        </w:rPr>
        <w:t>,</w:t>
      </w:r>
    </w:p>
    <w:p w14:paraId="31365993" w14:textId="77777777" w:rsidR="00652BAA" w:rsidRPr="00F123CB" w:rsidRDefault="00264967" w:rsidP="0060297B">
      <w:pPr>
        <w:pStyle w:val="Tekstpodstawowy"/>
        <w:widowControl w:val="0"/>
        <w:numPr>
          <w:ilvl w:val="0"/>
          <w:numId w:val="44"/>
        </w:numPr>
        <w:tabs>
          <w:tab w:val="left" w:pos="1560"/>
        </w:tabs>
        <w:ind w:left="1560" w:hanging="284"/>
        <w:rPr>
          <w:rFonts w:ascii="Calibri" w:hAnsi="Calibri"/>
          <w:sz w:val="20"/>
          <w:szCs w:val="20"/>
        </w:rPr>
      </w:pPr>
      <w:proofErr w:type="gramStart"/>
      <w:r w:rsidRPr="00F123CB">
        <w:rPr>
          <w:rFonts w:ascii="Calibri" w:hAnsi="Calibri"/>
          <w:sz w:val="20"/>
          <w:lang w:val="pl-PL"/>
        </w:rPr>
        <w:t>dokumentu</w:t>
      </w:r>
      <w:proofErr w:type="gramEnd"/>
      <w:r w:rsidRPr="00F123CB">
        <w:rPr>
          <w:rFonts w:ascii="Calibri" w:hAnsi="Calibri"/>
          <w:sz w:val="20"/>
          <w:lang w:val="pl-PL"/>
        </w:rPr>
        <w:t xml:space="preserve"> pn. „Podręcznik Beneficjenta </w:t>
      </w:r>
      <w:r w:rsidRPr="00F123CB">
        <w:rPr>
          <w:rFonts w:ascii="Calibri" w:hAnsi="Calibri"/>
          <w:sz w:val="20"/>
          <w:szCs w:val="20"/>
          <w:lang w:val="pl-PL"/>
        </w:rPr>
        <w:t xml:space="preserve">- Obsługa systemu teleinformatycznego SL2014” z </w:t>
      </w:r>
      <w:r w:rsidRPr="00F123CB">
        <w:rPr>
          <w:rFonts w:ascii="Calibri" w:hAnsi="Calibri"/>
          <w:sz w:val="20"/>
          <w:lang w:val="pl-PL"/>
        </w:rPr>
        <w:t xml:space="preserve">dnia ……..…, </w:t>
      </w:r>
      <w:proofErr w:type="gramStart"/>
      <w:r w:rsidRPr="00F123CB">
        <w:rPr>
          <w:rFonts w:ascii="Calibri" w:hAnsi="Calibri"/>
          <w:sz w:val="20"/>
          <w:lang w:val="pl-PL"/>
        </w:rPr>
        <w:t>wydanego</w:t>
      </w:r>
      <w:proofErr w:type="gramEnd"/>
      <w:r w:rsidRPr="00F123CB">
        <w:rPr>
          <w:rFonts w:ascii="Calibri" w:hAnsi="Calibri"/>
          <w:sz w:val="20"/>
          <w:lang w:val="pl-PL"/>
        </w:rPr>
        <w:t xml:space="preserve"> przez … zamieszczonego na stronie internetowej</w:t>
      </w:r>
      <w:r w:rsidRPr="00F123CB" w:rsidDel="00264967">
        <w:rPr>
          <w:rFonts w:ascii="Calibri" w:hAnsi="Calibri"/>
          <w:sz w:val="20"/>
          <w:lang w:val="pl-PL"/>
        </w:rPr>
        <w:t xml:space="preserve"> </w:t>
      </w:r>
      <w:r w:rsidR="00652BAA" w:rsidRPr="00F123CB">
        <w:rPr>
          <w:rStyle w:val="Odwoanieprzypisudolnego"/>
          <w:rFonts w:ascii="Calibri" w:hAnsi="Calibri"/>
          <w:sz w:val="20"/>
          <w:szCs w:val="20"/>
        </w:rPr>
        <w:footnoteReference w:id="22"/>
      </w:r>
      <w:r w:rsidR="00652BAA" w:rsidRPr="00F123CB">
        <w:rPr>
          <w:rFonts w:ascii="Calibri" w:hAnsi="Calibri"/>
          <w:sz w:val="20"/>
          <w:szCs w:val="20"/>
        </w:rPr>
        <w:t>,</w:t>
      </w:r>
    </w:p>
    <w:p w14:paraId="4CC56E80" w14:textId="4C29E4D0" w:rsidR="00652BAA" w:rsidRPr="003D7EF0" w:rsidRDefault="00652BAA" w:rsidP="0060297B">
      <w:pPr>
        <w:pStyle w:val="Tekstpodstawowy"/>
        <w:widowControl w:val="0"/>
        <w:numPr>
          <w:ilvl w:val="0"/>
          <w:numId w:val="44"/>
        </w:numPr>
        <w:ind w:left="1560" w:hanging="284"/>
        <w:rPr>
          <w:rFonts w:ascii="Calibri" w:hAnsi="Calibri"/>
          <w:sz w:val="20"/>
          <w:szCs w:val="20"/>
        </w:rPr>
      </w:pPr>
      <w:r w:rsidRPr="005D68FF">
        <w:rPr>
          <w:rFonts w:ascii="Calibri" w:hAnsi="Calibri"/>
          <w:sz w:val="20"/>
          <w:szCs w:val="20"/>
        </w:rPr>
        <w:t>dokumentu pn. „Podręcznik wnioskodawcy i beneficjenta programów polityki spójności 2014-2020 w</w:t>
      </w:r>
      <w:r w:rsidR="008F04EF" w:rsidRPr="005D68FF">
        <w:rPr>
          <w:rFonts w:ascii="Calibri" w:hAnsi="Calibri"/>
          <w:sz w:val="20"/>
          <w:szCs w:val="20"/>
          <w:lang w:val="pl-PL"/>
        </w:rPr>
        <w:t> </w:t>
      </w:r>
      <w:r w:rsidRPr="005D68FF">
        <w:rPr>
          <w:rFonts w:ascii="Calibri" w:hAnsi="Calibri"/>
          <w:sz w:val="20"/>
          <w:szCs w:val="20"/>
        </w:rPr>
        <w:t xml:space="preserve">zakresie informacji i promocji”, z dnia </w:t>
      </w:r>
      <w:r w:rsidR="00674234">
        <w:rPr>
          <w:rFonts w:ascii="Calibri" w:hAnsi="Calibri"/>
          <w:sz w:val="20"/>
          <w:szCs w:val="20"/>
          <w:lang w:val="pl-PL"/>
        </w:rPr>
        <w:t>21 lipca 2017 r.</w:t>
      </w:r>
      <w:r w:rsidRPr="005D68FF">
        <w:rPr>
          <w:rFonts w:ascii="Calibri" w:hAnsi="Calibri"/>
          <w:sz w:val="20"/>
          <w:szCs w:val="20"/>
        </w:rPr>
        <w:t xml:space="preserve">zamieszczonego na stronie internetowej </w:t>
      </w:r>
      <w:r w:rsidR="003402B4" w:rsidRPr="005D68FF">
        <w:rPr>
          <w:rFonts w:ascii="Calibri" w:hAnsi="Calibri" w:cs="Calibri"/>
          <w:iCs/>
          <w:sz w:val="20"/>
          <w:szCs w:val="20"/>
          <w:bdr w:val="none" w:sz="0" w:space="0" w:color="auto" w:frame="1"/>
        </w:rPr>
        <w:t>www.funduszeeuropejskie.gov.pl</w:t>
      </w:r>
      <w:r w:rsidR="003402B4" w:rsidRPr="005D68FF">
        <w:rPr>
          <w:rFonts w:ascii="Calibri" w:hAnsi="Calibri" w:cs="Calibri"/>
          <w:sz w:val="20"/>
          <w:szCs w:val="20"/>
        </w:rPr>
        <w:t xml:space="preserve"> </w:t>
      </w:r>
      <w:r w:rsidRPr="005D68FF">
        <w:rPr>
          <w:rStyle w:val="Odwoanieprzypisudolnego"/>
          <w:rFonts w:ascii="Calibri" w:hAnsi="Calibri"/>
          <w:sz w:val="20"/>
          <w:szCs w:val="20"/>
        </w:rPr>
        <w:footnoteReference w:id="23"/>
      </w:r>
      <w:r w:rsidRPr="005D68FF">
        <w:rPr>
          <w:rFonts w:ascii="Calibri" w:hAnsi="Calibri"/>
          <w:sz w:val="20"/>
          <w:szCs w:val="20"/>
        </w:rPr>
        <w:t>,</w:t>
      </w:r>
    </w:p>
    <w:p w14:paraId="4D2CF8B8" w14:textId="77777777" w:rsidR="004D38DF" w:rsidRPr="003D7EF0" w:rsidRDefault="004D38DF" w:rsidP="003D7EF0">
      <w:pPr>
        <w:pStyle w:val="Tekstpodstawowy"/>
        <w:widowControl w:val="0"/>
        <w:numPr>
          <w:ilvl w:val="0"/>
          <w:numId w:val="44"/>
        </w:numPr>
        <w:ind w:left="1560" w:hanging="284"/>
        <w:rPr>
          <w:rFonts w:ascii="Calibri" w:hAnsi="Calibri"/>
          <w:sz w:val="20"/>
          <w:lang w:val="pl-PL"/>
        </w:rPr>
      </w:pPr>
      <w:proofErr w:type="gramStart"/>
      <w:r w:rsidRPr="009B5472">
        <w:rPr>
          <w:rFonts w:ascii="Calibri" w:hAnsi="Calibri"/>
          <w:sz w:val="20"/>
          <w:lang w:val="pl-PL"/>
        </w:rPr>
        <w:t>dokumentu</w:t>
      </w:r>
      <w:proofErr w:type="gramEnd"/>
      <w:r w:rsidRPr="009B5472">
        <w:rPr>
          <w:rFonts w:ascii="Calibri" w:hAnsi="Calibri"/>
          <w:sz w:val="20"/>
          <w:lang w:val="pl-PL"/>
        </w:rPr>
        <w:t xml:space="preserve"> pn. „</w:t>
      </w:r>
      <w:r>
        <w:rPr>
          <w:rFonts w:ascii="Calibri" w:hAnsi="Calibri"/>
          <w:sz w:val="20"/>
          <w:lang w:val="pl-PL"/>
        </w:rPr>
        <w:t xml:space="preserve">Zamówienia udzielane w ramach projektów. </w:t>
      </w:r>
      <w:r w:rsidRPr="009B5472">
        <w:rPr>
          <w:rFonts w:ascii="Calibri" w:hAnsi="Calibri"/>
          <w:sz w:val="20"/>
          <w:lang w:val="pl-PL"/>
        </w:rPr>
        <w:t>Podręcznik wnioskodawcy i beneficjenta programów polityki spójności 2014-2020 ”, wydanego przez Minist</w:t>
      </w:r>
      <w:r>
        <w:rPr>
          <w:rFonts w:ascii="Calibri" w:hAnsi="Calibri"/>
          <w:sz w:val="20"/>
          <w:lang w:val="pl-PL"/>
        </w:rPr>
        <w:t>e</w:t>
      </w:r>
      <w:r w:rsidRPr="009B5472">
        <w:rPr>
          <w:rFonts w:ascii="Calibri" w:hAnsi="Calibri"/>
          <w:sz w:val="20"/>
          <w:lang w:val="pl-PL"/>
        </w:rPr>
        <w:t>r</w:t>
      </w:r>
      <w:r>
        <w:rPr>
          <w:rFonts w:ascii="Calibri" w:hAnsi="Calibri"/>
          <w:sz w:val="20"/>
          <w:lang w:val="pl-PL"/>
        </w:rPr>
        <w:t xml:space="preserve">stwo Inwestycji </w:t>
      </w:r>
      <w:r w:rsidRPr="009B5472">
        <w:rPr>
          <w:rFonts w:ascii="Calibri" w:hAnsi="Calibri"/>
          <w:sz w:val="20"/>
          <w:lang w:val="pl-PL"/>
        </w:rPr>
        <w:t>Rozwoju, zamieszczonego na stronie internetowej</w:t>
      </w:r>
      <w:r w:rsidRPr="009B5472">
        <w:rPr>
          <w:rFonts w:ascii="Calibri" w:hAnsi="Calibri"/>
          <w:sz w:val="20"/>
          <w:lang w:val="pl-PL" w:eastAsia="en-US"/>
        </w:rPr>
        <w:t xml:space="preserve"> </w:t>
      </w:r>
      <w:r w:rsidRPr="009B5472">
        <w:rPr>
          <w:rFonts w:ascii="Calibri" w:hAnsi="Calibri"/>
          <w:sz w:val="20"/>
          <w:lang w:val="pl-PL"/>
        </w:rPr>
        <w:t>www.</w:t>
      </w:r>
      <w:proofErr w:type="gramStart"/>
      <w:r w:rsidRPr="004D38DF">
        <w:rPr>
          <w:rFonts w:ascii="Calibri" w:hAnsi="Calibri"/>
          <w:sz w:val="20"/>
          <w:lang w:val="pl-PL"/>
        </w:rPr>
        <w:t>funduszeeuropejskie</w:t>
      </w:r>
      <w:proofErr w:type="gramEnd"/>
      <w:r w:rsidRPr="009B5472">
        <w:rPr>
          <w:rFonts w:ascii="Calibri" w:hAnsi="Calibri"/>
          <w:sz w:val="20"/>
          <w:lang w:val="pl-PL"/>
        </w:rPr>
        <w:t>.</w:t>
      </w:r>
      <w:proofErr w:type="gramStart"/>
      <w:r w:rsidRPr="009B5472">
        <w:rPr>
          <w:rFonts w:ascii="Calibri" w:hAnsi="Calibri"/>
          <w:sz w:val="20"/>
          <w:lang w:val="pl-PL"/>
        </w:rPr>
        <w:t>gov</w:t>
      </w:r>
      <w:proofErr w:type="gramEnd"/>
      <w:r w:rsidRPr="009B5472">
        <w:rPr>
          <w:rFonts w:ascii="Calibri" w:hAnsi="Calibri"/>
          <w:sz w:val="20"/>
          <w:lang w:val="pl-PL"/>
        </w:rPr>
        <w:t>.</w:t>
      </w:r>
      <w:proofErr w:type="gramStart"/>
      <w:r w:rsidRPr="009B5472">
        <w:rPr>
          <w:rFonts w:ascii="Calibri" w:hAnsi="Calibri"/>
          <w:sz w:val="20"/>
          <w:lang w:val="pl-PL"/>
        </w:rPr>
        <w:t>pl</w:t>
      </w:r>
      <w:proofErr w:type="gramEnd"/>
      <w:r>
        <w:rPr>
          <w:rStyle w:val="Odwoanieprzypisudolnego"/>
          <w:rFonts w:ascii="Calibri" w:hAnsi="Calibri"/>
          <w:sz w:val="20"/>
          <w:lang w:val="pl-PL"/>
        </w:rPr>
        <w:footnoteReference w:id="24"/>
      </w:r>
    </w:p>
    <w:p w14:paraId="514E8AFA" w14:textId="77777777" w:rsidR="00652BAA" w:rsidRPr="005D68FF" w:rsidRDefault="00631AB0" w:rsidP="00652BAA">
      <w:pPr>
        <w:pStyle w:val="Tekstpodstawowy"/>
        <w:widowControl w:val="0"/>
        <w:rPr>
          <w:rFonts w:ascii="Calibri" w:hAnsi="Calibri"/>
          <w:sz w:val="20"/>
          <w:szCs w:val="20"/>
        </w:rPr>
      </w:pPr>
      <w:r w:rsidRPr="005D68FF">
        <w:rPr>
          <w:rFonts w:ascii="Calibri" w:eastAsia="Calibri" w:hAnsi="Calibri"/>
          <w:sz w:val="20"/>
          <w:szCs w:val="20"/>
          <w:lang w:val="pl-PL"/>
        </w:rPr>
        <w:t xml:space="preserve">- </w:t>
      </w:r>
      <w:r w:rsidR="00652BAA" w:rsidRPr="005D68FF">
        <w:rPr>
          <w:rFonts w:ascii="Calibri" w:eastAsia="Calibri" w:hAnsi="Calibri"/>
          <w:sz w:val="20"/>
          <w:szCs w:val="20"/>
        </w:rPr>
        <w:t>z uwzględnieniem ust. 6 i 7</w:t>
      </w:r>
      <w:r w:rsidR="00652BAA" w:rsidRPr="005D68FF">
        <w:rPr>
          <w:rFonts w:ascii="Calibri" w:hAnsi="Calibri"/>
          <w:sz w:val="20"/>
          <w:szCs w:val="20"/>
        </w:rPr>
        <w:t>;</w:t>
      </w:r>
    </w:p>
    <w:p w14:paraId="4D367462" w14:textId="77777777" w:rsidR="00775961" w:rsidRPr="005D68FF" w:rsidRDefault="00775961" w:rsidP="00775961">
      <w:pPr>
        <w:pStyle w:val="Tekstpodstawowy"/>
        <w:widowControl w:val="0"/>
        <w:numPr>
          <w:ilvl w:val="0"/>
          <w:numId w:val="23"/>
        </w:numPr>
        <w:rPr>
          <w:rFonts w:ascii="Calibri" w:hAnsi="Calibri"/>
          <w:sz w:val="20"/>
          <w:szCs w:val="20"/>
        </w:rPr>
      </w:pPr>
      <w:r w:rsidRPr="005D68FF">
        <w:rPr>
          <w:rFonts w:ascii="Calibri" w:hAnsi="Calibri"/>
          <w:sz w:val="20"/>
          <w:szCs w:val="20"/>
        </w:rPr>
        <w:t xml:space="preserve">realizowania Projektu zgodnie z warunkami określonymi w </w:t>
      </w:r>
      <w:r w:rsidR="006A2C32" w:rsidRPr="005D68FF">
        <w:rPr>
          <w:rFonts w:ascii="Calibri" w:hAnsi="Calibri"/>
          <w:sz w:val="20"/>
          <w:szCs w:val="20"/>
          <w:lang w:val="pl-PL"/>
        </w:rPr>
        <w:t xml:space="preserve">rozporządzeniu </w:t>
      </w:r>
      <w:r w:rsidRPr="005D68FF">
        <w:rPr>
          <w:rFonts w:ascii="Calibri" w:hAnsi="Calibri"/>
          <w:sz w:val="20"/>
          <w:szCs w:val="20"/>
        </w:rPr>
        <w:t>Ministra Administracji i Cyfryzacji</w:t>
      </w:r>
      <w:r w:rsidR="003F784E" w:rsidRPr="005D68FF">
        <w:rPr>
          <w:rFonts w:ascii="Calibri" w:hAnsi="Calibri"/>
          <w:sz w:val="20"/>
          <w:szCs w:val="20"/>
          <w:lang w:val="pl-PL"/>
        </w:rPr>
        <w:t>;</w:t>
      </w:r>
      <w:r w:rsidRPr="005D68FF">
        <w:rPr>
          <w:rFonts w:ascii="Calibri" w:hAnsi="Calibri"/>
          <w:sz w:val="20"/>
          <w:szCs w:val="20"/>
        </w:rPr>
        <w:t xml:space="preserve"> </w:t>
      </w:r>
    </w:p>
    <w:p w14:paraId="3D1BAC18" w14:textId="77777777" w:rsidR="00775961" w:rsidRPr="005D68FF" w:rsidRDefault="00775961" w:rsidP="00775961">
      <w:pPr>
        <w:pStyle w:val="Tekstpodstawowy"/>
        <w:widowControl w:val="0"/>
        <w:numPr>
          <w:ilvl w:val="0"/>
          <w:numId w:val="23"/>
        </w:numPr>
        <w:rPr>
          <w:rFonts w:ascii="Calibri" w:hAnsi="Calibri"/>
          <w:sz w:val="20"/>
          <w:szCs w:val="20"/>
        </w:rPr>
      </w:pPr>
      <w:r w:rsidRPr="005D68FF">
        <w:rPr>
          <w:rFonts w:ascii="Calibri" w:hAnsi="Calibri"/>
          <w:sz w:val="20"/>
          <w:szCs w:val="20"/>
        </w:rPr>
        <w:t xml:space="preserve">realizowania obowiązków wynikających z udzielonej pomocy publicznej lub pomocy de </w:t>
      </w:r>
      <w:proofErr w:type="spellStart"/>
      <w:r w:rsidRPr="005D68FF">
        <w:rPr>
          <w:rFonts w:ascii="Calibri" w:hAnsi="Calibri"/>
          <w:sz w:val="20"/>
          <w:szCs w:val="20"/>
        </w:rPr>
        <w:t>minimis</w:t>
      </w:r>
      <w:proofErr w:type="spellEnd"/>
      <w:r w:rsidRPr="005D68FF">
        <w:rPr>
          <w:rFonts w:ascii="Calibri" w:hAnsi="Calibri"/>
          <w:sz w:val="20"/>
          <w:szCs w:val="20"/>
        </w:rPr>
        <w:t xml:space="preserve"> zgodnie z</w:t>
      </w:r>
      <w:r w:rsidR="008F04EF" w:rsidRPr="005D68FF">
        <w:rPr>
          <w:rFonts w:ascii="Calibri" w:hAnsi="Calibri"/>
          <w:sz w:val="20"/>
          <w:szCs w:val="20"/>
          <w:lang w:val="pl-PL"/>
        </w:rPr>
        <w:t> </w:t>
      </w:r>
      <w:r w:rsidRPr="005D68FF">
        <w:rPr>
          <w:rFonts w:ascii="Calibri" w:hAnsi="Calibri"/>
          <w:sz w:val="20"/>
          <w:szCs w:val="20"/>
        </w:rPr>
        <w:t>obowiązującymi przepisami w tym zakresie w ramach realizowanego Projektu, w tym w szczególności:</w:t>
      </w:r>
    </w:p>
    <w:p w14:paraId="69A5DC0C" w14:textId="77777777" w:rsidR="00775961" w:rsidRPr="005D68FF" w:rsidRDefault="003F784E" w:rsidP="00775961">
      <w:pPr>
        <w:pStyle w:val="Tekstpodstawowy"/>
        <w:widowControl w:val="0"/>
        <w:numPr>
          <w:ilvl w:val="1"/>
          <w:numId w:val="64"/>
        </w:numPr>
        <w:rPr>
          <w:rFonts w:ascii="Calibri" w:hAnsi="Calibri"/>
          <w:sz w:val="20"/>
          <w:szCs w:val="20"/>
        </w:rPr>
      </w:pPr>
      <w:proofErr w:type="gramStart"/>
      <w:r w:rsidRPr="005D68FF">
        <w:rPr>
          <w:rFonts w:ascii="Calibri" w:hAnsi="Calibri"/>
          <w:sz w:val="20"/>
          <w:szCs w:val="20"/>
          <w:lang w:val="pl-PL"/>
        </w:rPr>
        <w:t>r</w:t>
      </w:r>
      <w:proofErr w:type="spellStart"/>
      <w:r w:rsidR="00775961" w:rsidRPr="005D68FF">
        <w:rPr>
          <w:rFonts w:ascii="Calibri" w:hAnsi="Calibri"/>
          <w:sz w:val="20"/>
          <w:szCs w:val="20"/>
        </w:rPr>
        <w:t>ozporządzeniem</w:t>
      </w:r>
      <w:proofErr w:type="spellEnd"/>
      <w:proofErr w:type="gramEnd"/>
      <w:r w:rsidR="00775961" w:rsidRPr="005D68FF">
        <w:rPr>
          <w:rFonts w:ascii="Calibri" w:hAnsi="Calibri"/>
          <w:sz w:val="20"/>
          <w:szCs w:val="20"/>
        </w:rPr>
        <w:t xml:space="preserve"> KE nr 651/2014</w:t>
      </w:r>
      <w:r w:rsidR="00CC56CC" w:rsidRPr="005D68FF">
        <w:rPr>
          <w:rFonts w:ascii="Calibri" w:hAnsi="Calibri"/>
          <w:sz w:val="20"/>
          <w:szCs w:val="20"/>
          <w:lang w:val="pl-PL"/>
        </w:rPr>
        <w:t>,</w:t>
      </w:r>
    </w:p>
    <w:p w14:paraId="1AF7B591" w14:textId="77777777" w:rsidR="00775961" w:rsidRPr="005D68FF" w:rsidRDefault="003F784E" w:rsidP="00775961">
      <w:pPr>
        <w:pStyle w:val="Tekstpodstawowy"/>
        <w:widowControl w:val="0"/>
        <w:numPr>
          <w:ilvl w:val="1"/>
          <w:numId w:val="64"/>
        </w:numPr>
        <w:rPr>
          <w:rFonts w:ascii="Calibri" w:hAnsi="Calibri"/>
          <w:sz w:val="20"/>
          <w:szCs w:val="20"/>
        </w:rPr>
      </w:pPr>
      <w:proofErr w:type="gramStart"/>
      <w:r w:rsidRPr="005D68FF">
        <w:rPr>
          <w:rFonts w:ascii="Calibri" w:hAnsi="Calibri"/>
          <w:sz w:val="20"/>
          <w:szCs w:val="20"/>
          <w:lang w:val="pl-PL"/>
        </w:rPr>
        <w:t>r</w:t>
      </w:r>
      <w:proofErr w:type="spellStart"/>
      <w:r w:rsidR="00775961" w:rsidRPr="005D68FF">
        <w:rPr>
          <w:rFonts w:ascii="Calibri" w:hAnsi="Calibri"/>
          <w:sz w:val="20"/>
          <w:szCs w:val="20"/>
        </w:rPr>
        <w:t>ozporządzeniem</w:t>
      </w:r>
      <w:proofErr w:type="spellEnd"/>
      <w:proofErr w:type="gramEnd"/>
      <w:r w:rsidR="00DD2816">
        <w:rPr>
          <w:rFonts w:ascii="Calibri" w:hAnsi="Calibri"/>
          <w:sz w:val="20"/>
          <w:szCs w:val="20"/>
          <w:lang w:val="pl-PL"/>
        </w:rPr>
        <w:t xml:space="preserve"> KE nr</w:t>
      </w:r>
      <w:r w:rsidR="00775961" w:rsidRPr="005D68FF">
        <w:rPr>
          <w:rFonts w:ascii="Calibri" w:hAnsi="Calibri"/>
          <w:sz w:val="20"/>
          <w:szCs w:val="20"/>
        </w:rPr>
        <w:t xml:space="preserve"> 1407/2013</w:t>
      </w:r>
      <w:r w:rsidR="00CC56CC" w:rsidRPr="005D68FF">
        <w:rPr>
          <w:rFonts w:ascii="Calibri" w:hAnsi="Calibri"/>
          <w:sz w:val="20"/>
          <w:szCs w:val="20"/>
          <w:lang w:val="pl-PL"/>
        </w:rPr>
        <w:t>,</w:t>
      </w:r>
    </w:p>
    <w:p w14:paraId="2BFD4329" w14:textId="77777777" w:rsidR="00775961" w:rsidRPr="005D68FF" w:rsidRDefault="003F784E" w:rsidP="00775961">
      <w:pPr>
        <w:pStyle w:val="Tekstpodstawowy"/>
        <w:widowControl w:val="0"/>
        <w:numPr>
          <w:ilvl w:val="1"/>
          <w:numId w:val="64"/>
        </w:numPr>
        <w:rPr>
          <w:rFonts w:ascii="Calibri" w:hAnsi="Calibri"/>
          <w:sz w:val="20"/>
          <w:szCs w:val="20"/>
        </w:rPr>
      </w:pPr>
      <w:proofErr w:type="gramStart"/>
      <w:r w:rsidRPr="005D68FF">
        <w:rPr>
          <w:rFonts w:ascii="Calibri" w:hAnsi="Calibri"/>
          <w:sz w:val="20"/>
          <w:szCs w:val="20"/>
          <w:lang w:val="pl-PL"/>
        </w:rPr>
        <w:t>r</w:t>
      </w:r>
      <w:proofErr w:type="spellStart"/>
      <w:r w:rsidR="00775961" w:rsidRPr="005D68FF">
        <w:rPr>
          <w:rFonts w:ascii="Calibri" w:hAnsi="Calibri"/>
          <w:sz w:val="20"/>
          <w:szCs w:val="20"/>
        </w:rPr>
        <w:t>ozporządzeniu</w:t>
      </w:r>
      <w:proofErr w:type="spellEnd"/>
      <w:proofErr w:type="gramEnd"/>
      <w:r w:rsidR="00775961" w:rsidRPr="005D68FF">
        <w:rPr>
          <w:rFonts w:ascii="Calibri" w:hAnsi="Calibri"/>
          <w:sz w:val="20"/>
          <w:szCs w:val="20"/>
        </w:rPr>
        <w:t xml:space="preserve"> Ministra Administracji i Cyfryzacji</w:t>
      </w:r>
      <w:r w:rsidR="00CC56CC" w:rsidRPr="005D68FF">
        <w:rPr>
          <w:rFonts w:ascii="Calibri" w:hAnsi="Calibri"/>
          <w:sz w:val="20"/>
          <w:szCs w:val="20"/>
          <w:lang w:val="pl-PL"/>
        </w:rPr>
        <w:t>,</w:t>
      </w:r>
    </w:p>
    <w:p w14:paraId="2E063A50" w14:textId="77777777" w:rsidR="00775961" w:rsidRPr="005D68FF" w:rsidRDefault="00775961" w:rsidP="00775961">
      <w:pPr>
        <w:pStyle w:val="Tekstpodstawowy"/>
        <w:widowControl w:val="0"/>
        <w:numPr>
          <w:ilvl w:val="1"/>
          <w:numId w:val="64"/>
        </w:numPr>
        <w:rPr>
          <w:rFonts w:ascii="Calibri" w:hAnsi="Calibri"/>
          <w:sz w:val="20"/>
          <w:szCs w:val="20"/>
        </w:rPr>
      </w:pPr>
      <w:r w:rsidRPr="005D68FF">
        <w:rPr>
          <w:rFonts w:ascii="Calibri" w:hAnsi="Calibri"/>
          <w:sz w:val="20"/>
          <w:szCs w:val="20"/>
        </w:rPr>
        <w:t xml:space="preserve">decyzją Komisji Europejskiej, o której mowa w § 2 ust. </w:t>
      </w:r>
      <w:r w:rsidR="003F784E" w:rsidRPr="005D68FF">
        <w:rPr>
          <w:rFonts w:ascii="Calibri" w:hAnsi="Calibri"/>
          <w:sz w:val="20"/>
          <w:szCs w:val="20"/>
          <w:lang w:val="pl-PL"/>
        </w:rPr>
        <w:t>9</w:t>
      </w:r>
      <w:r w:rsidRPr="005D68FF">
        <w:rPr>
          <w:rFonts w:ascii="Calibri" w:hAnsi="Calibri"/>
          <w:sz w:val="20"/>
          <w:szCs w:val="20"/>
        </w:rPr>
        <w:t xml:space="preserve"> Umowy</w:t>
      </w:r>
      <w:r w:rsidR="00CC56CC" w:rsidRPr="005D68FF">
        <w:rPr>
          <w:rFonts w:ascii="Calibri" w:hAnsi="Calibri"/>
          <w:sz w:val="20"/>
          <w:szCs w:val="20"/>
          <w:lang w:val="pl-PL"/>
        </w:rPr>
        <w:t>;</w:t>
      </w:r>
    </w:p>
    <w:p w14:paraId="3FF7CE4D" w14:textId="77777777" w:rsidR="00652BAA" w:rsidRPr="005D68FF"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przestrzegania przepisów unijnych w zakresie realizacji zasad horyzontalnych</w:t>
      </w:r>
      <w:r w:rsidR="00A1240F" w:rsidRPr="005D68FF">
        <w:rPr>
          <w:rFonts w:ascii="Calibri" w:hAnsi="Calibri" w:cs="Calibri"/>
          <w:sz w:val="20"/>
          <w:szCs w:val="20"/>
          <w:lang w:val="pl-PL"/>
        </w:rPr>
        <w:t xml:space="preserve">, </w:t>
      </w:r>
      <w:r w:rsidR="00A1240F" w:rsidRPr="005D68FF">
        <w:rPr>
          <w:rFonts w:ascii="Calibri" w:hAnsi="Calibri" w:cs="Calibri"/>
          <w:sz w:val="20"/>
          <w:szCs w:val="20"/>
        </w:rPr>
        <w:t>określon</w:t>
      </w:r>
      <w:r w:rsidR="00A1240F" w:rsidRPr="005D68FF">
        <w:rPr>
          <w:rFonts w:ascii="Calibri" w:hAnsi="Calibri" w:cs="Calibri"/>
          <w:sz w:val="20"/>
          <w:szCs w:val="20"/>
          <w:lang w:val="pl-PL"/>
        </w:rPr>
        <w:t>ych</w:t>
      </w:r>
      <w:r w:rsidR="00A1240F" w:rsidRPr="005D68FF">
        <w:rPr>
          <w:rFonts w:ascii="Calibri" w:hAnsi="Calibri" w:cs="Calibri"/>
          <w:sz w:val="20"/>
          <w:szCs w:val="20"/>
        </w:rPr>
        <w:t xml:space="preserve"> w art. 5,</w:t>
      </w:r>
      <w:r w:rsidR="00C93BA4">
        <w:rPr>
          <w:rFonts w:ascii="Calibri" w:hAnsi="Calibri" w:cs="Calibri"/>
          <w:sz w:val="20"/>
          <w:szCs w:val="20"/>
          <w:lang w:val="pl-PL"/>
        </w:rPr>
        <w:t xml:space="preserve"> </w:t>
      </w:r>
      <w:r w:rsidR="00A1240F" w:rsidRPr="005D68FF">
        <w:rPr>
          <w:rFonts w:ascii="Calibri" w:hAnsi="Calibri" w:cs="Calibri"/>
          <w:sz w:val="20"/>
          <w:szCs w:val="20"/>
        </w:rPr>
        <w:t>7 i 8 rozporządzenia ogólnego</w:t>
      </w:r>
      <w:r w:rsidRPr="005D68FF">
        <w:rPr>
          <w:rFonts w:ascii="Calibri" w:hAnsi="Calibri"/>
          <w:sz w:val="20"/>
          <w:szCs w:val="20"/>
        </w:rPr>
        <w:t>;</w:t>
      </w:r>
    </w:p>
    <w:p w14:paraId="20B24581" w14:textId="77777777" w:rsidR="00652BAA" w:rsidRPr="005D68FF"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pisemnego poinformowania Instytucji Pośredniczącej o złożeniu do sądu wniosków o ogłoszenie upadłości Beneficjenta</w:t>
      </w:r>
      <w:r w:rsidR="00677C9F">
        <w:rPr>
          <w:rFonts w:ascii="Calibri" w:hAnsi="Calibri"/>
          <w:sz w:val="20"/>
          <w:szCs w:val="20"/>
          <w:lang w:val="pl-PL"/>
        </w:rPr>
        <w:t xml:space="preserve"> </w:t>
      </w:r>
      <w:r w:rsidR="00CC56CC" w:rsidRPr="005D68FF">
        <w:rPr>
          <w:rFonts w:ascii="Calibri" w:hAnsi="Calibri"/>
          <w:sz w:val="20"/>
          <w:szCs w:val="20"/>
          <w:lang w:val="pl-PL"/>
        </w:rPr>
        <w:t xml:space="preserve">lub </w:t>
      </w:r>
      <w:r w:rsidR="00E273E3" w:rsidRPr="005D68FF">
        <w:rPr>
          <w:rFonts w:ascii="Calibri" w:hAnsi="Calibri"/>
          <w:sz w:val="20"/>
          <w:szCs w:val="20"/>
        </w:rPr>
        <w:t>Partnera</w:t>
      </w:r>
      <w:r w:rsidR="00CC56CC" w:rsidRPr="005D68FF">
        <w:rPr>
          <w:rFonts w:ascii="Calibri" w:hAnsi="Calibri"/>
          <w:sz w:val="20"/>
          <w:szCs w:val="20"/>
          <w:vertAlign w:val="superscript"/>
          <w:lang w:val="pl-PL"/>
        </w:rPr>
        <w:t>9</w:t>
      </w:r>
      <w:r w:rsidRPr="005D68FF">
        <w:rPr>
          <w:rFonts w:ascii="Calibri" w:hAnsi="Calibri"/>
          <w:sz w:val="20"/>
          <w:szCs w:val="20"/>
        </w:rPr>
        <w:t xml:space="preserve"> </w:t>
      </w:r>
      <w:r w:rsidR="00E273E3" w:rsidRPr="005D68FF">
        <w:rPr>
          <w:rFonts w:ascii="Calibri" w:hAnsi="Calibri"/>
          <w:sz w:val="20"/>
          <w:szCs w:val="20"/>
        </w:rPr>
        <w:t xml:space="preserve">lub ich </w:t>
      </w:r>
      <w:r w:rsidRPr="005D68FF">
        <w:rPr>
          <w:rFonts w:ascii="Calibri" w:hAnsi="Calibri"/>
          <w:sz w:val="20"/>
          <w:szCs w:val="20"/>
        </w:rPr>
        <w:t>wierzycieli</w:t>
      </w:r>
      <w:r w:rsidRPr="005D68FF">
        <w:t xml:space="preserve"> </w:t>
      </w:r>
      <w:r w:rsidRPr="005D68FF">
        <w:rPr>
          <w:rFonts w:ascii="Calibri" w:hAnsi="Calibri"/>
          <w:sz w:val="20"/>
          <w:szCs w:val="20"/>
        </w:rPr>
        <w:t>w terminie 3 dni od dnia powzięcia wiedzy o ww. okolicznościach;</w:t>
      </w:r>
    </w:p>
    <w:p w14:paraId="72211E0F" w14:textId="77777777" w:rsidR="00652BAA" w:rsidRPr="005D68FF"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pisemnego poinformowania Instytucji Pośredniczącej o pozostawaniu w stanie likwidacji albo podleganiu zarządowi komisarycznemu, bądź zawieszeniu swej działalności</w:t>
      </w:r>
      <w:r w:rsidR="00037E5E">
        <w:rPr>
          <w:rFonts w:ascii="Calibri" w:hAnsi="Calibri"/>
          <w:sz w:val="20"/>
          <w:szCs w:val="20"/>
          <w:lang w:val="pl-PL"/>
        </w:rPr>
        <w:t xml:space="preserve"> podmiotów wskazanych w pkt 9</w:t>
      </w:r>
      <w:r w:rsidRPr="005D68FF">
        <w:rPr>
          <w:rFonts w:ascii="Calibri" w:hAnsi="Calibri"/>
          <w:sz w:val="20"/>
          <w:szCs w:val="20"/>
        </w:rPr>
        <w:t>, w terminie 3 dni od dnia wystąpienia powyższych okoliczności;</w:t>
      </w:r>
    </w:p>
    <w:p w14:paraId="7B8B0820" w14:textId="77777777" w:rsidR="00652BAA" w:rsidRDefault="00652BAA" w:rsidP="0060297B">
      <w:pPr>
        <w:pStyle w:val="Tekstpodstawowy"/>
        <w:widowControl w:val="0"/>
        <w:numPr>
          <w:ilvl w:val="0"/>
          <w:numId w:val="23"/>
        </w:numPr>
        <w:rPr>
          <w:rFonts w:ascii="Calibri" w:hAnsi="Calibri"/>
          <w:sz w:val="20"/>
          <w:szCs w:val="20"/>
        </w:rPr>
      </w:pPr>
      <w:r w:rsidRPr="005D68FF">
        <w:rPr>
          <w:rFonts w:ascii="Calibri" w:hAnsi="Calibri"/>
          <w:sz w:val="20"/>
          <w:szCs w:val="20"/>
        </w:rPr>
        <w:t>pisemnego poinformowania Instytucji Pośredniczącej o toczącym się wobec Beneficjenta</w:t>
      </w:r>
      <w:r w:rsidR="00677C9F">
        <w:rPr>
          <w:rFonts w:ascii="Calibri" w:hAnsi="Calibri"/>
          <w:sz w:val="20"/>
          <w:szCs w:val="20"/>
          <w:lang w:val="pl-PL"/>
        </w:rPr>
        <w:t xml:space="preserve"> </w:t>
      </w:r>
      <w:r w:rsidR="0072222D" w:rsidRPr="005D68FF">
        <w:rPr>
          <w:rFonts w:ascii="Calibri" w:hAnsi="Calibri"/>
          <w:sz w:val="20"/>
          <w:szCs w:val="20"/>
          <w:lang w:val="pl-PL"/>
        </w:rPr>
        <w:t xml:space="preserve">lub </w:t>
      </w:r>
      <w:r w:rsidR="00E273E3" w:rsidRPr="005D68FF">
        <w:rPr>
          <w:rFonts w:ascii="Calibri" w:hAnsi="Calibri"/>
          <w:sz w:val="20"/>
          <w:szCs w:val="20"/>
        </w:rPr>
        <w:t>Partnera</w:t>
      </w:r>
      <w:r w:rsidR="0072222D" w:rsidRPr="005D68FF">
        <w:rPr>
          <w:rFonts w:ascii="Calibri" w:hAnsi="Calibri"/>
          <w:sz w:val="20"/>
          <w:szCs w:val="20"/>
          <w:vertAlign w:val="superscript"/>
          <w:lang w:val="pl-PL"/>
        </w:rPr>
        <w:t>9</w:t>
      </w:r>
      <w:r w:rsidRPr="005D68FF">
        <w:rPr>
          <w:rFonts w:ascii="Calibri" w:hAnsi="Calibri"/>
          <w:sz w:val="20"/>
          <w:szCs w:val="20"/>
        </w:rPr>
        <w:t xml:space="preserve"> jakimkolwiek postępowaniu egzekucyjnym, karnym</w:t>
      </w:r>
      <w:r w:rsidR="00264967">
        <w:rPr>
          <w:rFonts w:ascii="Calibri" w:hAnsi="Calibri"/>
          <w:sz w:val="20"/>
          <w:szCs w:val="20"/>
          <w:lang w:val="pl-PL"/>
        </w:rPr>
        <w:t>,</w:t>
      </w:r>
      <w:r w:rsidRPr="005D68FF">
        <w:rPr>
          <w:rFonts w:ascii="Calibri" w:hAnsi="Calibri"/>
          <w:sz w:val="20"/>
          <w:szCs w:val="20"/>
        </w:rPr>
        <w:t xml:space="preserve"> skarbowym lub o zajęciu wierzytelności Beneficjenta </w:t>
      </w:r>
      <w:r w:rsidR="00264967">
        <w:rPr>
          <w:rFonts w:ascii="Calibri" w:hAnsi="Calibri"/>
          <w:sz w:val="20"/>
          <w:szCs w:val="20"/>
          <w:lang w:val="pl-PL"/>
        </w:rPr>
        <w:t>lub Partnera</w:t>
      </w:r>
      <w:r w:rsidR="00264967" w:rsidRPr="0033312E">
        <w:rPr>
          <w:rFonts w:ascii="Calibri" w:hAnsi="Calibri"/>
          <w:sz w:val="20"/>
          <w:lang w:val="pl-PL"/>
        </w:rPr>
        <w:t xml:space="preserve"> </w:t>
      </w:r>
      <w:r w:rsidRPr="005D68FF">
        <w:rPr>
          <w:rFonts w:ascii="Calibri" w:hAnsi="Calibri"/>
          <w:sz w:val="20"/>
          <w:szCs w:val="20"/>
        </w:rPr>
        <w:t>oraz o</w:t>
      </w:r>
      <w:r w:rsidR="008F04EF" w:rsidRPr="005D68FF">
        <w:rPr>
          <w:rFonts w:ascii="Calibri" w:hAnsi="Calibri"/>
          <w:sz w:val="20"/>
          <w:szCs w:val="20"/>
          <w:lang w:val="pl-PL"/>
        </w:rPr>
        <w:t> </w:t>
      </w:r>
      <w:r w:rsidRPr="005D68FF">
        <w:rPr>
          <w:rFonts w:ascii="Calibri" w:hAnsi="Calibri"/>
          <w:sz w:val="20"/>
          <w:szCs w:val="20"/>
        </w:rPr>
        <w:t xml:space="preserve">każdej zmianie w tym zakresie - </w:t>
      </w:r>
      <w:r w:rsidR="00FE4C42" w:rsidRPr="005D68FF">
        <w:rPr>
          <w:rFonts w:ascii="Calibri" w:hAnsi="Calibri"/>
          <w:sz w:val="20"/>
          <w:szCs w:val="20"/>
        </w:rPr>
        <w:t>niezwłocznie</w:t>
      </w:r>
      <w:r w:rsidRPr="005D68FF">
        <w:rPr>
          <w:rFonts w:ascii="Calibri" w:hAnsi="Calibri"/>
          <w:sz w:val="20"/>
          <w:szCs w:val="20"/>
        </w:rPr>
        <w:t xml:space="preserve"> </w:t>
      </w:r>
      <w:r w:rsidR="00FE4C42" w:rsidRPr="005D68FF">
        <w:rPr>
          <w:rFonts w:ascii="Calibri" w:hAnsi="Calibri"/>
          <w:sz w:val="20"/>
          <w:szCs w:val="20"/>
        </w:rPr>
        <w:t xml:space="preserve">od </w:t>
      </w:r>
      <w:r w:rsidRPr="005D68FF">
        <w:rPr>
          <w:rFonts w:ascii="Calibri" w:hAnsi="Calibri"/>
          <w:sz w:val="20"/>
          <w:szCs w:val="20"/>
        </w:rPr>
        <w:t>powzięcia wiedzy o powyższych okolicznościach lub ich zmianie.</w:t>
      </w:r>
    </w:p>
    <w:p w14:paraId="1FC3BC5F" w14:textId="77777777" w:rsidR="00674234" w:rsidRPr="00FC7952" w:rsidRDefault="00674234" w:rsidP="00674234">
      <w:pPr>
        <w:pStyle w:val="Tekstpodstawowy"/>
        <w:widowControl w:val="0"/>
        <w:numPr>
          <w:ilvl w:val="0"/>
          <w:numId w:val="23"/>
        </w:numPr>
        <w:rPr>
          <w:rFonts w:ascii="Calibri" w:hAnsi="Calibri"/>
          <w:sz w:val="20"/>
        </w:rPr>
      </w:pPr>
      <w:r w:rsidRPr="00FC7952">
        <w:rPr>
          <w:rFonts w:ascii="Calibri" w:hAnsi="Calibri"/>
          <w:sz w:val="20"/>
        </w:rPr>
        <w:t>realizacji projektów w oparciu o standardy dostępności dla polityki spójności stanowiące załącznik nr 2 do Wytycznych w zakresie realizacji zasady równości szans i niedyskryminacji, w tym dostępności dla osób z niepełnosprawnościami i zasady równości szans kobiet i mężczyzn w ramach funduszy unijnych na lata 2014</w:t>
      </w:r>
    </w:p>
    <w:p w14:paraId="331E4F05" w14:textId="77777777" w:rsidR="00674234" w:rsidRPr="005D68FF" w:rsidRDefault="00674234" w:rsidP="003D7EF0">
      <w:pPr>
        <w:pStyle w:val="Tekstpodstawowy"/>
        <w:widowControl w:val="0"/>
        <w:ind w:left="709"/>
        <w:rPr>
          <w:rFonts w:ascii="Calibri" w:hAnsi="Calibri"/>
          <w:sz w:val="20"/>
          <w:szCs w:val="20"/>
        </w:rPr>
      </w:pPr>
      <w:r w:rsidRPr="00FC7952">
        <w:rPr>
          <w:rFonts w:ascii="Calibri" w:hAnsi="Calibri"/>
          <w:sz w:val="20"/>
        </w:rPr>
        <w:t>-2</w:t>
      </w:r>
      <w:r w:rsidRPr="008C1288">
        <w:rPr>
          <w:rFonts w:ascii="Calibri" w:hAnsi="Calibri"/>
          <w:sz w:val="20"/>
        </w:rPr>
        <w:t>020 zamieszczonych na stronie internetowej www.funduszeeuropejskie.gov.pl.</w:t>
      </w:r>
    </w:p>
    <w:p w14:paraId="2CCA49BC" w14:textId="77777777" w:rsidR="00652BAA" w:rsidRPr="005D68FF" w:rsidRDefault="00652BAA" w:rsidP="0060297B">
      <w:pPr>
        <w:widowControl w:val="0"/>
        <w:numPr>
          <w:ilvl w:val="0"/>
          <w:numId w:val="22"/>
        </w:numPr>
        <w:tabs>
          <w:tab w:val="left" w:pos="360"/>
        </w:tabs>
        <w:spacing w:after="0" w:line="240" w:lineRule="auto"/>
        <w:jc w:val="both"/>
        <w:rPr>
          <w:sz w:val="20"/>
        </w:rPr>
      </w:pPr>
      <w:r w:rsidRPr="005D68FF">
        <w:rPr>
          <w:sz w:val="20"/>
          <w:szCs w:val="20"/>
        </w:rPr>
        <w:t>Beneficjent</w:t>
      </w:r>
      <w:r w:rsidRPr="005D68FF">
        <w:rPr>
          <w:sz w:val="20"/>
        </w:rPr>
        <w:t xml:space="preserve">: </w:t>
      </w:r>
    </w:p>
    <w:p w14:paraId="677B7FBF" w14:textId="77777777" w:rsidR="00652BAA" w:rsidRPr="005D68FF" w:rsidRDefault="00652BAA" w:rsidP="0060297B">
      <w:pPr>
        <w:pStyle w:val="Tekstpodstawowy"/>
        <w:widowControl w:val="0"/>
        <w:numPr>
          <w:ilvl w:val="0"/>
          <w:numId w:val="24"/>
        </w:numPr>
        <w:rPr>
          <w:rFonts w:ascii="Calibri" w:hAnsi="Calibri"/>
          <w:sz w:val="20"/>
        </w:rPr>
      </w:pPr>
      <w:r w:rsidRPr="005D68FF">
        <w:rPr>
          <w:rFonts w:ascii="Calibri" w:hAnsi="Calibri"/>
          <w:sz w:val="20"/>
        </w:rPr>
        <w:t>najpóźniej w dniu zawarcia Umowy składa do Instytucji Pośredniczącej jednocześnie:</w:t>
      </w:r>
    </w:p>
    <w:p w14:paraId="07E0A30C" w14:textId="77777777" w:rsidR="00652BAA" w:rsidRPr="005D68FF" w:rsidRDefault="00652BAA" w:rsidP="001318C1">
      <w:pPr>
        <w:pStyle w:val="Tekstpodstawowy"/>
        <w:widowControl w:val="0"/>
        <w:numPr>
          <w:ilvl w:val="0"/>
          <w:numId w:val="67"/>
        </w:numPr>
        <w:rPr>
          <w:rFonts w:ascii="Calibri" w:hAnsi="Calibri"/>
          <w:sz w:val="20"/>
          <w:szCs w:val="20"/>
        </w:rPr>
      </w:pPr>
      <w:r w:rsidRPr="005D68FF">
        <w:rPr>
          <w:rFonts w:ascii="Calibri" w:hAnsi="Calibri"/>
          <w:sz w:val="20"/>
          <w:szCs w:val="20"/>
        </w:rPr>
        <w:t>oświadczenie o kwalifikowalności podatku od towarów i usług w ramach Projektu, zgodnie ze wzorem ustalonym przez Instytucję Pośredniczącą stanowiącym załącznik nr 9 do Umowy,</w:t>
      </w:r>
    </w:p>
    <w:p w14:paraId="4FDBC2F9" w14:textId="77777777" w:rsidR="00432F9A" w:rsidRPr="005D68FF" w:rsidRDefault="00432F9A" w:rsidP="00037E5E">
      <w:pPr>
        <w:pStyle w:val="Tekstpodstawowy"/>
        <w:widowControl w:val="0"/>
        <w:numPr>
          <w:ilvl w:val="0"/>
          <w:numId w:val="67"/>
        </w:numPr>
        <w:rPr>
          <w:rFonts w:ascii="Calibri" w:hAnsi="Calibri"/>
          <w:sz w:val="20"/>
          <w:szCs w:val="20"/>
        </w:rPr>
      </w:pPr>
      <w:r w:rsidRPr="005D68FF">
        <w:rPr>
          <w:rFonts w:ascii="Calibri" w:hAnsi="Calibri"/>
          <w:sz w:val="20"/>
          <w:szCs w:val="20"/>
        </w:rPr>
        <w:t>oświadczeni</w:t>
      </w:r>
      <w:r w:rsidRPr="005D68FF">
        <w:rPr>
          <w:rFonts w:ascii="Calibri" w:hAnsi="Calibri"/>
          <w:sz w:val="20"/>
          <w:szCs w:val="20"/>
          <w:lang w:val="pl-PL"/>
        </w:rPr>
        <w:t>e</w:t>
      </w:r>
      <w:r w:rsidRPr="005D68FF">
        <w:rPr>
          <w:rFonts w:ascii="Calibri" w:hAnsi="Calibri"/>
          <w:sz w:val="20"/>
          <w:szCs w:val="20"/>
        </w:rPr>
        <w:t>/zaświadczeni</w:t>
      </w:r>
      <w:r w:rsidRPr="005D68FF">
        <w:rPr>
          <w:rFonts w:ascii="Calibri" w:hAnsi="Calibri"/>
          <w:sz w:val="20"/>
          <w:szCs w:val="20"/>
          <w:lang w:val="pl-PL"/>
        </w:rPr>
        <w:t>e</w:t>
      </w:r>
      <w:r w:rsidRPr="005D68FF">
        <w:rPr>
          <w:rFonts w:ascii="Calibri" w:hAnsi="Calibri"/>
          <w:sz w:val="20"/>
          <w:szCs w:val="20"/>
        </w:rPr>
        <w:t xml:space="preserve"> </w:t>
      </w:r>
      <w:r w:rsidRPr="005D68FF">
        <w:rPr>
          <w:rFonts w:ascii="Calibri" w:hAnsi="Calibri"/>
          <w:sz w:val="20"/>
          <w:szCs w:val="20"/>
          <w:lang w:val="pl-PL"/>
        </w:rPr>
        <w:t>w sprawie</w:t>
      </w:r>
      <w:r w:rsidRPr="005D68FF">
        <w:rPr>
          <w:rFonts w:ascii="Calibri" w:hAnsi="Calibri"/>
          <w:sz w:val="20"/>
          <w:szCs w:val="20"/>
        </w:rPr>
        <w:t xml:space="preserve"> udzielonej pomocy de </w:t>
      </w:r>
      <w:proofErr w:type="spellStart"/>
      <w:r w:rsidRPr="005D68FF">
        <w:rPr>
          <w:rFonts w:ascii="Calibri" w:hAnsi="Calibri"/>
          <w:sz w:val="20"/>
          <w:szCs w:val="20"/>
        </w:rPr>
        <w:t>minimis</w:t>
      </w:r>
      <w:proofErr w:type="spellEnd"/>
      <w:r w:rsidRPr="005D68FF">
        <w:rPr>
          <w:rFonts w:ascii="Calibri" w:hAnsi="Calibri"/>
          <w:sz w:val="20"/>
          <w:szCs w:val="20"/>
        </w:rPr>
        <w:t xml:space="preserve"> </w:t>
      </w:r>
      <w:r w:rsidR="00037E5E">
        <w:rPr>
          <w:rFonts w:ascii="Calibri" w:hAnsi="Calibri"/>
          <w:sz w:val="20"/>
          <w:szCs w:val="20"/>
          <w:lang w:val="pl-PL"/>
        </w:rPr>
        <w:t xml:space="preserve">oraz wypełniony </w:t>
      </w:r>
      <w:r w:rsidR="00037E5E" w:rsidRPr="00980457">
        <w:rPr>
          <w:rFonts w:ascii="Calibri" w:hAnsi="Calibri"/>
          <w:i/>
          <w:sz w:val="20"/>
          <w:szCs w:val="20"/>
          <w:lang w:val="pl-PL"/>
        </w:rPr>
        <w:t xml:space="preserve">Formularz informacji przedstawianych przy ubieganiu się o pomoc de </w:t>
      </w:r>
      <w:proofErr w:type="spellStart"/>
      <w:r w:rsidR="00037E5E" w:rsidRPr="00980457">
        <w:rPr>
          <w:rFonts w:ascii="Calibri" w:hAnsi="Calibri"/>
          <w:i/>
          <w:sz w:val="20"/>
          <w:szCs w:val="20"/>
          <w:lang w:val="pl-PL"/>
        </w:rPr>
        <w:t>minimis</w:t>
      </w:r>
      <w:proofErr w:type="spellEnd"/>
      <w:r w:rsidRPr="005D68FF">
        <w:rPr>
          <w:rFonts w:ascii="Calibri" w:hAnsi="Calibri"/>
          <w:sz w:val="20"/>
          <w:szCs w:val="20"/>
          <w:lang w:val="pl-PL"/>
        </w:rPr>
        <w:t>,</w:t>
      </w:r>
      <w:r w:rsidR="00037E5E" w:rsidRPr="00037E5E">
        <w:rPr>
          <w:rFonts w:ascii="Calibri" w:hAnsi="Calibri"/>
          <w:sz w:val="20"/>
          <w:szCs w:val="20"/>
        </w:rPr>
        <w:t xml:space="preserve"> </w:t>
      </w:r>
      <w:r w:rsidR="00037E5E" w:rsidRPr="005D68FF">
        <w:rPr>
          <w:rFonts w:ascii="Calibri" w:hAnsi="Calibri"/>
          <w:sz w:val="20"/>
          <w:szCs w:val="20"/>
        </w:rPr>
        <w:t>stanowiące załącznik nr 19 do</w:t>
      </w:r>
      <w:r w:rsidR="00037E5E" w:rsidRPr="005D68FF">
        <w:rPr>
          <w:rFonts w:ascii="Calibri" w:hAnsi="Calibri"/>
          <w:sz w:val="20"/>
          <w:szCs w:val="20"/>
          <w:lang w:val="pl-PL"/>
        </w:rPr>
        <w:t> </w:t>
      </w:r>
      <w:r w:rsidR="00037E5E" w:rsidRPr="005D68FF">
        <w:rPr>
          <w:rFonts w:ascii="Calibri" w:hAnsi="Calibri"/>
          <w:sz w:val="20"/>
          <w:szCs w:val="20"/>
        </w:rPr>
        <w:t>Umowy</w:t>
      </w:r>
      <w:r w:rsidR="00037E5E">
        <w:rPr>
          <w:rFonts w:ascii="Calibri" w:hAnsi="Calibri"/>
          <w:sz w:val="20"/>
          <w:szCs w:val="20"/>
          <w:lang w:val="pl-PL"/>
        </w:rPr>
        <w:t>,</w:t>
      </w:r>
    </w:p>
    <w:p w14:paraId="3CD3AC77" w14:textId="77777777" w:rsidR="00652BAA" w:rsidRPr="005D68FF" w:rsidRDefault="00652BAA" w:rsidP="001318C1">
      <w:pPr>
        <w:pStyle w:val="Tekstpodstawowy"/>
        <w:widowControl w:val="0"/>
        <w:numPr>
          <w:ilvl w:val="0"/>
          <w:numId w:val="67"/>
        </w:numPr>
        <w:rPr>
          <w:rFonts w:ascii="Calibri" w:hAnsi="Calibri"/>
          <w:sz w:val="20"/>
          <w:szCs w:val="20"/>
        </w:rPr>
      </w:pPr>
      <w:r w:rsidRPr="005D68FF">
        <w:rPr>
          <w:rFonts w:ascii="Calibri" w:hAnsi="Calibri"/>
          <w:sz w:val="20"/>
          <w:szCs w:val="20"/>
        </w:rPr>
        <w:t>aktualne zaświadczenie właściwego urzędu skarbowego potwierdzające status Beneficjenta</w:t>
      </w:r>
      <w:r w:rsidR="008B03F7">
        <w:rPr>
          <w:rFonts w:ascii="Calibri" w:hAnsi="Calibri"/>
          <w:sz w:val="20"/>
          <w:szCs w:val="20"/>
          <w:lang w:val="pl-PL"/>
        </w:rPr>
        <w:t xml:space="preserve"> </w:t>
      </w:r>
      <w:r w:rsidR="00037E5E">
        <w:rPr>
          <w:rFonts w:ascii="Calibri" w:hAnsi="Calibri"/>
          <w:sz w:val="20"/>
          <w:szCs w:val="20"/>
          <w:lang w:val="pl-PL"/>
        </w:rPr>
        <w:t>lub</w:t>
      </w:r>
      <w:r w:rsidRPr="005D68FF">
        <w:rPr>
          <w:rFonts w:ascii="Calibri" w:hAnsi="Calibri"/>
          <w:sz w:val="20"/>
          <w:szCs w:val="20"/>
        </w:rPr>
        <w:t xml:space="preserve"> Partnera</w:t>
      </w:r>
      <w:r w:rsidR="00E227E5" w:rsidRPr="005D68FF">
        <w:rPr>
          <w:rFonts w:ascii="Calibri" w:hAnsi="Calibri"/>
          <w:sz w:val="20"/>
          <w:szCs w:val="20"/>
          <w:vertAlign w:val="superscript"/>
          <w:lang w:val="pl-PL"/>
        </w:rPr>
        <w:t>9</w:t>
      </w:r>
      <w:r w:rsidRPr="005D68FF">
        <w:rPr>
          <w:rFonts w:ascii="Calibri" w:hAnsi="Calibri"/>
          <w:sz w:val="20"/>
          <w:szCs w:val="20"/>
        </w:rPr>
        <w:t xml:space="preserve"> jako podatnika podatku od towarów i usług;</w:t>
      </w:r>
    </w:p>
    <w:p w14:paraId="1F8C1B30" w14:textId="77777777" w:rsidR="00652BAA" w:rsidRPr="005D68FF" w:rsidRDefault="00652BAA" w:rsidP="0060297B">
      <w:pPr>
        <w:pStyle w:val="Tekstpodstawowy"/>
        <w:widowControl w:val="0"/>
        <w:numPr>
          <w:ilvl w:val="0"/>
          <w:numId w:val="24"/>
        </w:numPr>
        <w:rPr>
          <w:rFonts w:ascii="Calibri" w:hAnsi="Calibri"/>
          <w:sz w:val="20"/>
        </w:rPr>
      </w:pPr>
      <w:r w:rsidRPr="005D68FF">
        <w:rPr>
          <w:rFonts w:ascii="Calibri" w:hAnsi="Calibri"/>
          <w:sz w:val="20"/>
        </w:rPr>
        <w:t xml:space="preserve"> zapewnia realizację obowiązków określonych w pkt 1 lit. a i b przez </w:t>
      </w:r>
      <w:r w:rsidRPr="005D68FF">
        <w:rPr>
          <w:rFonts w:ascii="Calibri" w:hAnsi="Calibri" w:cs="Calibri"/>
          <w:sz w:val="20"/>
          <w:szCs w:val="20"/>
        </w:rPr>
        <w:t>Partnera</w:t>
      </w:r>
      <w:r w:rsidR="00E227E5" w:rsidRPr="005D68FF">
        <w:rPr>
          <w:rFonts w:ascii="Calibri" w:hAnsi="Calibri" w:cs="Calibri"/>
          <w:sz w:val="20"/>
          <w:szCs w:val="20"/>
          <w:vertAlign w:val="superscript"/>
          <w:lang w:val="pl-PL"/>
        </w:rPr>
        <w:t>9</w:t>
      </w:r>
      <w:r w:rsidRPr="005D68FF">
        <w:rPr>
          <w:rFonts w:ascii="Calibri" w:hAnsi="Calibri" w:cs="Calibri"/>
          <w:sz w:val="20"/>
          <w:szCs w:val="20"/>
        </w:rPr>
        <w:t>.</w:t>
      </w:r>
    </w:p>
    <w:p w14:paraId="5CFBBEA0" w14:textId="77777777" w:rsidR="00652BAA" w:rsidRPr="005D68FF" w:rsidRDefault="00652BAA" w:rsidP="0060297B">
      <w:pPr>
        <w:widowControl w:val="0"/>
        <w:numPr>
          <w:ilvl w:val="0"/>
          <w:numId w:val="22"/>
        </w:numPr>
        <w:tabs>
          <w:tab w:val="left" w:pos="360"/>
        </w:tabs>
        <w:spacing w:after="0" w:line="240" w:lineRule="auto"/>
        <w:jc w:val="both"/>
        <w:rPr>
          <w:sz w:val="20"/>
          <w:szCs w:val="20"/>
        </w:rPr>
      </w:pPr>
      <w:r w:rsidRPr="005D68FF">
        <w:rPr>
          <w:sz w:val="20"/>
          <w:szCs w:val="20"/>
        </w:rPr>
        <w:t>Obowiązek</w:t>
      </w:r>
      <w:r w:rsidR="00E227E5" w:rsidRPr="005D68FF">
        <w:rPr>
          <w:sz w:val="20"/>
          <w:szCs w:val="20"/>
        </w:rPr>
        <w:t>,</w:t>
      </w:r>
      <w:r w:rsidRPr="005D68FF">
        <w:rPr>
          <w:sz w:val="20"/>
          <w:szCs w:val="20"/>
        </w:rPr>
        <w:t xml:space="preserve"> o którym mowa w ust. 2, nie dotyczy Beneficjenta</w:t>
      </w:r>
      <w:r w:rsidR="009C2A79">
        <w:rPr>
          <w:sz w:val="20"/>
          <w:szCs w:val="20"/>
        </w:rPr>
        <w:t xml:space="preserve"> </w:t>
      </w:r>
      <w:r w:rsidRPr="0033312E">
        <w:rPr>
          <w:sz w:val="20"/>
        </w:rPr>
        <w:t>i Partnera</w:t>
      </w:r>
      <w:r w:rsidR="00E227E5" w:rsidRPr="00264967">
        <w:rPr>
          <w:sz w:val="20"/>
          <w:szCs w:val="20"/>
          <w:vertAlign w:val="superscript"/>
        </w:rPr>
        <w:t>9</w:t>
      </w:r>
      <w:r w:rsidRPr="005D68FF">
        <w:rPr>
          <w:sz w:val="20"/>
          <w:szCs w:val="20"/>
        </w:rPr>
        <w:t>, który oświadczył, iż podatek od towarów i</w:t>
      </w:r>
      <w:r w:rsidR="008F04EF" w:rsidRPr="005D68FF">
        <w:rPr>
          <w:sz w:val="20"/>
          <w:szCs w:val="20"/>
        </w:rPr>
        <w:t> </w:t>
      </w:r>
      <w:r w:rsidRPr="005D68FF">
        <w:rPr>
          <w:sz w:val="20"/>
          <w:szCs w:val="20"/>
        </w:rPr>
        <w:t xml:space="preserve">usług </w:t>
      </w:r>
      <w:r w:rsidR="00CF5DCF" w:rsidRPr="005D68FF">
        <w:rPr>
          <w:sz w:val="20"/>
          <w:szCs w:val="20"/>
        </w:rPr>
        <w:t xml:space="preserve">od wydatków przez niego ponoszonych </w:t>
      </w:r>
      <w:r w:rsidRPr="005D68FF">
        <w:rPr>
          <w:sz w:val="20"/>
          <w:szCs w:val="20"/>
        </w:rPr>
        <w:t xml:space="preserve">jest niekwalifikowalny w ramach Projektu. </w:t>
      </w:r>
    </w:p>
    <w:p w14:paraId="40CCF730" w14:textId="7E3BD175" w:rsidR="00652BAA" w:rsidRPr="005D68FF" w:rsidRDefault="00652BAA" w:rsidP="0060297B">
      <w:pPr>
        <w:numPr>
          <w:ilvl w:val="0"/>
          <w:numId w:val="22"/>
        </w:numPr>
        <w:tabs>
          <w:tab w:val="left" w:pos="360"/>
        </w:tabs>
        <w:spacing w:after="0" w:line="240" w:lineRule="auto"/>
        <w:jc w:val="both"/>
        <w:rPr>
          <w:sz w:val="20"/>
          <w:szCs w:val="20"/>
        </w:rPr>
      </w:pPr>
      <w:r w:rsidRPr="005D68FF">
        <w:rPr>
          <w:sz w:val="20"/>
          <w:szCs w:val="20"/>
        </w:rPr>
        <w:t>Beneficjent</w:t>
      </w:r>
      <w:r w:rsidR="009C2A79">
        <w:rPr>
          <w:sz w:val="20"/>
          <w:szCs w:val="20"/>
        </w:rPr>
        <w:t xml:space="preserve"> </w:t>
      </w:r>
      <w:r w:rsidRPr="0033312E">
        <w:rPr>
          <w:sz w:val="20"/>
        </w:rPr>
        <w:t>lub Partner</w:t>
      </w:r>
      <w:r w:rsidR="00E227E5" w:rsidRPr="00264967">
        <w:rPr>
          <w:sz w:val="20"/>
          <w:szCs w:val="20"/>
          <w:vertAlign w:val="superscript"/>
        </w:rPr>
        <w:t>9</w:t>
      </w:r>
      <w:r w:rsidRPr="005D68FF">
        <w:rPr>
          <w:sz w:val="20"/>
          <w:szCs w:val="20"/>
        </w:rPr>
        <w:t>, który będzie realizować Projekt na rzecz innych podmiotów wskazanych we wniosku o</w:t>
      </w:r>
      <w:r w:rsidR="008F04EF" w:rsidRPr="005D68FF">
        <w:rPr>
          <w:sz w:val="20"/>
          <w:szCs w:val="20"/>
        </w:rPr>
        <w:t> </w:t>
      </w:r>
      <w:r w:rsidRPr="005D68FF">
        <w:rPr>
          <w:sz w:val="20"/>
          <w:szCs w:val="20"/>
        </w:rPr>
        <w:t xml:space="preserve">dofinasowanie, </w:t>
      </w:r>
      <w:r w:rsidR="004B6CEA" w:rsidRPr="005D68FF">
        <w:rPr>
          <w:sz w:val="20"/>
          <w:szCs w:val="20"/>
        </w:rPr>
        <w:t xml:space="preserve">najpóźniej w dniu podpisania </w:t>
      </w:r>
      <w:r w:rsidRPr="005D68FF">
        <w:rPr>
          <w:sz w:val="20"/>
          <w:szCs w:val="20"/>
        </w:rPr>
        <w:t>Umowy składa do instytucji Pośredniczącej oświadczenie, którego wzór stanowi załącznik nr 10 do Umowy.</w:t>
      </w:r>
    </w:p>
    <w:p w14:paraId="1233B7F8" w14:textId="77777777" w:rsidR="00E227E5" w:rsidRPr="005D68FF" w:rsidRDefault="00652BAA" w:rsidP="0060297B">
      <w:pPr>
        <w:numPr>
          <w:ilvl w:val="0"/>
          <w:numId w:val="22"/>
        </w:numPr>
        <w:tabs>
          <w:tab w:val="left" w:pos="360"/>
        </w:tabs>
        <w:spacing w:after="0" w:line="240" w:lineRule="auto"/>
        <w:jc w:val="both"/>
        <w:rPr>
          <w:sz w:val="20"/>
          <w:szCs w:val="20"/>
        </w:rPr>
      </w:pPr>
      <w:r w:rsidRPr="005D68FF">
        <w:rPr>
          <w:sz w:val="20"/>
          <w:szCs w:val="20"/>
        </w:rPr>
        <w:t>Instytucja Pośrednicząca może wstrzymać wypłatę dofinansowania</w:t>
      </w:r>
      <w:r w:rsidR="00E227E5" w:rsidRPr="005D68FF">
        <w:rPr>
          <w:sz w:val="20"/>
          <w:szCs w:val="20"/>
        </w:rPr>
        <w:t xml:space="preserve"> w przypadku:</w:t>
      </w:r>
    </w:p>
    <w:p w14:paraId="65255C2A" w14:textId="77777777" w:rsidR="00E227E5" w:rsidRPr="005D68FF" w:rsidRDefault="00E227E5" w:rsidP="007D4395">
      <w:pPr>
        <w:tabs>
          <w:tab w:val="left" w:pos="360"/>
        </w:tabs>
        <w:spacing w:after="0" w:line="240" w:lineRule="auto"/>
        <w:ind w:left="360"/>
        <w:jc w:val="both"/>
        <w:rPr>
          <w:sz w:val="20"/>
          <w:szCs w:val="20"/>
        </w:rPr>
      </w:pPr>
      <w:r w:rsidRPr="005D68FF">
        <w:rPr>
          <w:sz w:val="20"/>
          <w:szCs w:val="20"/>
        </w:rPr>
        <w:tab/>
      </w:r>
      <w:proofErr w:type="gramStart"/>
      <w:r w:rsidRPr="005D68FF">
        <w:rPr>
          <w:sz w:val="20"/>
          <w:szCs w:val="20"/>
        </w:rPr>
        <w:t xml:space="preserve">1) </w:t>
      </w:r>
      <w:r w:rsidR="00652BAA" w:rsidRPr="005D68FF">
        <w:rPr>
          <w:sz w:val="20"/>
          <w:szCs w:val="20"/>
        </w:rPr>
        <w:t xml:space="preserve"> wystąpienia</w:t>
      </w:r>
      <w:proofErr w:type="gramEnd"/>
      <w:r w:rsidR="00652BAA" w:rsidRPr="005D68FF">
        <w:rPr>
          <w:sz w:val="20"/>
          <w:szCs w:val="20"/>
        </w:rPr>
        <w:t xml:space="preserve"> uzasadnionych podejrzeń, że Projekt realizowany jest niezgodnie z Umową</w:t>
      </w:r>
      <w:r w:rsidRPr="005D68FF">
        <w:rPr>
          <w:sz w:val="20"/>
          <w:szCs w:val="20"/>
        </w:rPr>
        <w:t>,</w:t>
      </w:r>
      <w:r w:rsidR="005F2AC1">
        <w:rPr>
          <w:sz w:val="20"/>
          <w:szCs w:val="20"/>
        </w:rPr>
        <w:t xml:space="preserve"> </w:t>
      </w:r>
      <w:r w:rsidR="00652BAA" w:rsidRPr="005D68FF">
        <w:rPr>
          <w:sz w:val="20"/>
          <w:szCs w:val="20"/>
        </w:rPr>
        <w:t>w szczególności</w:t>
      </w:r>
      <w:r w:rsidRPr="005D68FF">
        <w:rPr>
          <w:sz w:val="20"/>
          <w:szCs w:val="20"/>
        </w:rPr>
        <w:t>:</w:t>
      </w:r>
    </w:p>
    <w:p w14:paraId="654DA480" w14:textId="77777777" w:rsidR="007B4D36" w:rsidRDefault="007B4D36" w:rsidP="007B4D36">
      <w:pPr>
        <w:numPr>
          <w:ilvl w:val="0"/>
          <w:numId w:val="73"/>
        </w:numPr>
        <w:spacing w:after="0" w:line="240" w:lineRule="auto"/>
        <w:ind w:left="1418" w:hanging="425"/>
        <w:jc w:val="both"/>
        <w:rPr>
          <w:sz w:val="20"/>
          <w:szCs w:val="20"/>
        </w:rPr>
      </w:pPr>
      <w:proofErr w:type="gramStart"/>
      <w:r w:rsidRPr="005D68FF">
        <w:rPr>
          <w:sz w:val="20"/>
          <w:szCs w:val="20"/>
        </w:rPr>
        <w:t>w</w:t>
      </w:r>
      <w:proofErr w:type="gramEnd"/>
      <w:r w:rsidRPr="005D68FF">
        <w:rPr>
          <w:sz w:val="20"/>
          <w:szCs w:val="20"/>
        </w:rPr>
        <w:t xml:space="preserve"> razie stwierdzenia rozbieżności w realizacji Projektu w stosunku do opisu Projektu zawartego we wniosku o dofinansowanie wraz z załącznikami, </w:t>
      </w:r>
    </w:p>
    <w:p w14:paraId="6EACBC42" w14:textId="77777777" w:rsidR="007B4D36" w:rsidRPr="005E5570" w:rsidRDefault="007B4D36" w:rsidP="007B4D36">
      <w:pPr>
        <w:numPr>
          <w:ilvl w:val="0"/>
          <w:numId w:val="73"/>
        </w:numPr>
        <w:spacing w:after="0" w:line="240" w:lineRule="auto"/>
        <w:ind w:left="1418" w:hanging="425"/>
        <w:jc w:val="both"/>
        <w:rPr>
          <w:sz w:val="20"/>
          <w:szCs w:val="20"/>
        </w:rPr>
      </w:pPr>
      <w:proofErr w:type="gramStart"/>
      <w:r w:rsidRPr="00CF0E31">
        <w:rPr>
          <w:sz w:val="20"/>
          <w:szCs w:val="20"/>
        </w:rPr>
        <w:t>niezłożenia</w:t>
      </w:r>
      <w:proofErr w:type="gramEnd"/>
      <w:r w:rsidRPr="00CF0E31">
        <w:rPr>
          <w:sz w:val="20"/>
          <w:szCs w:val="20"/>
        </w:rPr>
        <w:t xml:space="preserve"> przez Beneficjenta n</w:t>
      </w:r>
      <w:r w:rsidRPr="00DE3A3E">
        <w:rPr>
          <w:sz w:val="20"/>
          <w:szCs w:val="20"/>
        </w:rPr>
        <w:t xml:space="preserve">a wezwanie Instytucji Pośredniczącej informacji lub wyjaśnień dotyczących realizacji Projektu, </w:t>
      </w:r>
    </w:p>
    <w:p w14:paraId="73BF102F" w14:textId="77777777" w:rsidR="007B4D36" w:rsidRDefault="007B4D36" w:rsidP="007B4D36">
      <w:pPr>
        <w:numPr>
          <w:ilvl w:val="0"/>
          <w:numId w:val="73"/>
        </w:numPr>
        <w:spacing w:after="0" w:line="240" w:lineRule="auto"/>
        <w:ind w:left="1418" w:hanging="425"/>
        <w:jc w:val="both"/>
        <w:rPr>
          <w:sz w:val="20"/>
          <w:szCs w:val="20"/>
        </w:rPr>
      </w:pPr>
      <w:proofErr w:type="gramStart"/>
      <w:r w:rsidRPr="00082F6D">
        <w:rPr>
          <w:sz w:val="20"/>
          <w:szCs w:val="20"/>
        </w:rPr>
        <w:t>nieusunięcia</w:t>
      </w:r>
      <w:proofErr w:type="gramEnd"/>
      <w:r w:rsidRPr="00082F6D">
        <w:rPr>
          <w:sz w:val="20"/>
          <w:szCs w:val="20"/>
        </w:rPr>
        <w:t xml:space="preserve"> braków lub błędów w dokumentacji związanej z realizacją Projektu, </w:t>
      </w:r>
    </w:p>
    <w:p w14:paraId="03DCBD9C" w14:textId="77777777" w:rsidR="007B4D36" w:rsidRPr="005E5570" w:rsidRDefault="007B4D36" w:rsidP="007B4D36">
      <w:pPr>
        <w:numPr>
          <w:ilvl w:val="0"/>
          <w:numId w:val="73"/>
        </w:numPr>
        <w:spacing w:after="0" w:line="240" w:lineRule="auto"/>
        <w:ind w:left="1418" w:hanging="425"/>
        <w:jc w:val="both"/>
        <w:rPr>
          <w:sz w:val="20"/>
          <w:szCs w:val="20"/>
        </w:rPr>
      </w:pPr>
      <w:proofErr w:type="gramStart"/>
      <w:r w:rsidRPr="005E5570">
        <w:rPr>
          <w:sz w:val="20"/>
          <w:szCs w:val="20"/>
        </w:rPr>
        <w:lastRenderedPageBreak/>
        <w:t>stwierdzenia</w:t>
      </w:r>
      <w:proofErr w:type="gramEnd"/>
      <w:r w:rsidRPr="005E5570">
        <w:rPr>
          <w:sz w:val="20"/>
          <w:szCs w:val="20"/>
        </w:rPr>
        <w:t xml:space="preserve"> braków postępów w realizacji Projektu,</w:t>
      </w:r>
    </w:p>
    <w:p w14:paraId="4662B7C1" w14:textId="77777777" w:rsidR="00652BAA" w:rsidRPr="005D68FF" w:rsidRDefault="00E227E5" w:rsidP="0031029F">
      <w:pPr>
        <w:tabs>
          <w:tab w:val="left" w:pos="360"/>
        </w:tabs>
        <w:spacing w:after="0" w:line="240" w:lineRule="auto"/>
        <w:ind w:left="709"/>
        <w:jc w:val="both"/>
        <w:rPr>
          <w:sz w:val="20"/>
          <w:szCs w:val="20"/>
        </w:rPr>
      </w:pPr>
      <w:r w:rsidRPr="005D68FF">
        <w:rPr>
          <w:sz w:val="20"/>
          <w:szCs w:val="20"/>
        </w:rPr>
        <w:t xml:space="preserve">2) gdy </w:t>
      </w:r>
      <w:r w:rsidR="00652BAA" w:rsidRPr="005D68FF">
        <w:rPr>
          <w:sz w:val="20"/>
          <w:szCs w:val="20"/>
        </w:rPr>
        <w:t>występują zastrzeżenia, co do prawidłowości wydatkowania dotychczas przekazanych Beneficjentowi środków dofinansowania.</w:t>
      </w:r>
    </w:p>
    <w:p w14:paraId="543035C9" w14:textId="77777777" w:rsidR="00652BAA" w:rsidRPr="005D68FF" w:rsidRDefault="00652BAA" w:rsidP="0060297B">
      <w:pPr>
        <w:numPr>
          <w:ilvl w:val="0"/>
          <w:numId w:val="22"/>
        </w:numPr>
        <w:tabs>
          <w:tab w:val="left" w:pos="360"/>
        </w:tabs>
        <w:spacing w:after="0" w:line="240" w:lineRule="auto"/>
        <w:jc w:val="both"/>
        <w:rPr>
          <w:sz w:val="20"/>
          <w:szCs w:val="20"/>
        </w:rPr>
      </w:pPr>
      <w:r w:rsidRPr="005D68FF">
        <w:rPr>
          <w:sz w:val="20"/>
          <w:szCs w:val="20"/>
        </w:rPr>
        <w:t>Instytucja Pośrednicząca zobowiązuje się powiadomić Beneficjenta, na adres e-mail wskazany we wniosku o</w:t>
      </w:r>
      <w:r w:rsidR="008F04EF" w:rsidRPr="005D68FF">
        <w:rPr>
          <w:sz w:val="20"/>
          <w:szCs w:val="20"/>
        </w:rPr>
        <w:t> </w:t>
      </w:r>
      <w:r w:rsidRPr="005D68FF">
        <w:rPr>
          <w:sz w:val="20"/>
          <w:szCs w:val="20"/>
        </w:rPr>
        <w:t>dofinansowanie</w:t>
      </w:r>
      <w:r w:rsidR="004751AB" w:rsidRPr="005D68FF">
        <w:rPr>
          <w:sz w:val="20"/>
          <w:szCs w:val="20"/>
        </w:rPr>
        <w:t xml:space="preserve"> lub inną dopuszczalną </w:t>
      </w:r>
      <w:r w:rsidR="0072222D" w:rsidRPr="005D68FF">
        <w:rPr>
          <w:sz w:val="20"/>
          <w:szCs w:val="20"/>
        </w:rPr>
        <w:t xml:space="preserve">zgodnie z </w:t>
      </w:r>
      <w:r w:rsidR="004751AB" w:rsidRPr="005D68FF">
        <w:rPr>
          <w:sz w:val="20"/>
          <w:szCs w:val="20"/>
        </w:rPr>
        <w:t>Umow</w:t>
      </w:r>
      <w:r w:rsidR="0072222D" w:rsidRPr="005D68FF">
        <w:rPr>
          <w:sz w:val="20"/>
          <w:szCs w:val="20"/>
        </w:rPr>
        <w:t>ą</w:t>
      </w:r>
      <w:r w:rsidR="004751AB" w:rsidRPr="005D68FF">
        <w:rPr>
          <w:sz w:val="20"/>
          <w:szCs w:val="20"/>
        </w:rPr>
        <w:t xml:space="preserve"> drogą komunikacji</w:t>
      </w:r>
      <w:r w:rsidRPr="005D68FF">
        <w:rPr>
          <w:sz w:val="20"/>
          <w:szCs w:val="20"/>
        </w:rPr>
        <w:t>, o wszelkich zmianach dokumentów wymienionych w ust. 1 pkt 5, a Beneficjent do stosowania zmienionych dokumentów</w:t>
      </w:r>
      <w:r w:rsidR="005D5D13" w:rsidRPr="005D68FF">
        <w:rPr>
          <w:sz w:val="20"/>
          <w:szCs w:val="20"/>
        </w:rPr>
        <w:t xml:space="preserve"> oraz do zapewnienia stosowania ich przez Partnerów</w:t>
      </w:r>
      <w:r w:rsidR="005D5D13" w:rsidRPr="005D68FF">
        <w:rPr>
          <w:sz w:val="20"/>
          <w:szCs w:val="20"/>
          <w:vertAlign w:val="superscript"/>
        </w:rPr>
        <w:t>9</w:t>
      </w:r>
      <w:r w:rsidRPr="005D68FF">
        <w:rPr>
          <w:sz w:val="20"/>
          <w:szCs w:val="20"/>
        </w:rPr>
        <w:t xml:space="preserve">, </w:t>
      </w:r>
      <w:r w:rsidRPr="005D68FF">
        <w:rPr>
          <w:bCs/>
          <w:sz w:val="20"/>
          <w:szCs w:val="20"/>
        </w:rPr>
        <w:t xml:space="preserve">z zastrzeżeniem </w:t>
      </w:r>
      <w:r w:rsidR="004A7B75" w:rsidRPr="005D68FF">
        <w:rPr>
          <w:bCs/>
          <w:sz w:val="20"/>
          <w:szCs w:val="20"/>
        </w:rPr>
        <w:t xml:space="preserve">ust. </w:t>
      </w:r>
      <w:r w:rsidR="007E6C80" w:rsidRPr="005D68FF">
        <w:rPr>
          <w:bCs/>
          <w:sz w:val="20"/>
          <w:szCs w:val="20"/>
        </w:rPr>
        <w:t>7</w:t>
      </w:r>
      <w:r w:rsidR="004A7B75" w:rsidRPr="005D68FF">
        <w:rPr>
          <w:bCs/>
          <w:sz w:val="20"/>
          <w:szCs w:val="20"/>
        </w:rPr>
        <w:t xml:space="preserve"> oraz </w:t>
      </w:r>
      <w:r w:rsidRPr="005D68FF">
        <w:rPr>
          <w:bCs/>
          <w:sz w:val="20"/>
          <w:szCs w:val="20"/>
        </w:rPr>
        <w:t>§ 17 ust. 3 - 5</w:t>
      </w:r>
      <w:r w:rsidRPr="005D68FF">
        <w:rPr>
          <w:sz w:val="20"/>
          <w:szCs w:val="20"/>
        </w:rPr>
        <w:t>.</w:t>
      </w:r>
    </w:p>
    <w:p w14:paraId="588C5595" w14:textId="30047156" w:rsidR="00652BAA" w:rsidRPr="005D68FF" w:rsidRDefault="00652BAA" w:rsidP="0060297B">
      <w:pPr>
        <w:numPr>
          <w:ilvl w:val="0"/>
          <w:numId w:val="22"/>
        </w:numPr>
        <w:tabs>
          <w:tab w:val="left" w:pos="360"/>
        </w:tabs>
        <w:spacing w:after="0" w:line="240" w:lineRule="auto"/>
        <w:jc w:val="both"/>
        <w:rPr>
          <w:sz w:val="20"/>
          <w:szCs w:val="20"/>
        </w:rPr>
      </w:pPr>
      <w:r w:rsidRPr="005D68FF">
        <w:rPr>
          <w:sz w:val="20"/>
          <w:szCs w:val="20"/>
        </w:rPr>
        <w:t xml:space="preserve">Dokumenty, o których mowa w ust. 1 pkt 5 lit. </w:t>
      </w:r>
      <w:r w:rsidR="00DD2816">
        <w:rPr>
          <w:sz w:val="20"/>
          <w:szCs w:val="20"/>
        </w:rPr>
        <w:t>f-</w:t>
      </w:r>
      <w:r w:rsidR="005F2AC1">
        <w:rPr>
          <w:sz w:val="20"/>
          <w:szCs w:val="20"/>
        </w:rPr>
        <w:t>h</w:t>
      </w:r>
      <w:r w:rsidRPr="005D68FF">
        <w:rPr>
          <w:sz w:val="20"/>
          <w:szCs w:val="20"/>
        </w:rPr>
        <w:t>, są materiałami o charakterze informacyjnym i pomocniczym, służącymi wspieraniu Beneficjenta w realizacji Projektu.</w:t>
      </w:r>
    </w:p>
    <w:p w14:paraId="1ABC0EBF" w14:textId="77777777" w:rsidR="00652BAA" w:rsidRPr="005D68FF" w:rsidRDefault="00652BAA" w:rsidP="00652BAA">
      <w:pPr>
        <w:tabs>
          <w:tab w:val="left" w:pos="360"/>
        </w:tabs>
        <w:spacing w:after="0" w:line="240" w:lineRule="auto"/>
        <w:ind w:left="757"/>
        <w:jc w:val="both"/>
        <w:rPr>
          <w:sz w:val="20"/>
          <w:szCs w:val="20"/>
        </w:rPr>
      </w:pPr>
    </w:p>
    <w:p w14:paraId="3B8E7227" w14:textId="77777777" w:rsidR="00652BAA" w:rsidRPr="005D68FF" w:rsidRDefault="00652BAA" w:rsidP="00652BAA">
      <w:pPr>
        <w:widowControl w:val="0"/>
        <w:tabs>
          <w:tab w:val="left" w:pos="0"/>
        </w:tabs>
        <w:jc w:val="center"/>
        <w:rPr>
          <w:rStyle w:val="Odwoaniedokomentarza"/>
          <w:sz w:val="20"/>
          <w:szCs w:val="20"/>
        </w:rPr>
      </w:pPr>
      <w:r w:rsidRPr="005D68FF">
        <w:rPr>
          <w:b/>
          <w:sz w:val="20"/>
          <w:szCs w:val="20"/>
        </w:rPr>
        <w:t>§ 7.</w:t>
      </w:r>
      <w:r w:rsidRPr="005D68FF">
        <w:rPr>
          <w:rStyle w:val="Odwoaniedokomentarza"/>
          <w:sz w:val="20"/>
          <w:szCs w:val="20"/>
        </w:rPr>
        <w:t xml:space="preserve"> </w:t>
      </w:r>
    </w:p>
    <w:p w14:paraId="62BE27EB" w14:textId="77777777" w:rsidR="00652BAA" w:rsidRPr="005D68FF" w:rsidRDefault="00652BAA" w:rsidP="00652BAA">
      <w:pPr>
        <w:widowControl w:val="0"/>
        <w:tabs>
          <w:tab w:val="left" w:pos="0"/>
        </w:tabs>
        <w:jc w:val="center"/>
        <w:rPr>
          <w:rStyle w:val="Odwoaniedokomentarza"/>
          <w:sz w:val="20"/>
          <w:szCs w:val="20"/>
        </w:rPr>
      </w:pPr>
      <w:r w:rsidRPr="005D68FF">
        <w:rPr>
          <w:b/>
          <w:sz w:val="20"/>
          <w:szCs w:val="20"/>
        </w:rPr>
        <w:t xml:space="preserve">Zamówienia oraz </w:t>
      </w:r>
      <w:r w:rsidRPr="005D68FF">
        <w:rPr>
          <w:b/>
          <w:bCs/>
          <w:sz w:val="20"/>
          <w:szCs w:val="20"/>
        </w:rPr>
        <w:t>zasada konkurencyjności w wydatkowaniu środków w ramach Projektu</w:t>
      </w:r>
    </w:p>
    <w:p w14:paraId="340E55D6" w14:textId="357CBD1F" w:rsidR="00652BAA" w:rsidRPr="005D68FF" w:rsidRDefault="00652BAA" w:rsidP="0060297B">
      <w:pPr>
        <w:numPr>
          <w:ilvl w:val="0"/>
          <w:numId w:val="21"/>
        </w:numPr>
        <w:spacing w:after="0" w:line="240" w:lineRule="auto"/>
        <w:jc w:val="both"/>
        <w:rPr>
          <w:sz w:val="20"/>
          <w:szCs w:val="20"/>
        </w:rPr>
      </w:pPr>
      <w:r w:rsidRPr="005D68FF">
        <w:rPr>
          <w:sz w:val="20"/>
          <w:szCs w:val="20"/>
        </w:rPr>
        <w:t xml:space="preserve">Beneficjent jest zobowiązany przestrzegać unijnych i krajowych przepisów oraz postanowień </w:t>
      </w:r>
      <w:r w:rsidR="005C151F">
        <w:rPr>
          <w:sz w:val="20"/>
          <w:szCs w:val="20"/>
        </w:rPr>
        <w:t>dokumentów</w:t>
      </w:r>
      <w:r w:rsidRPr="005D68FF">
        <w:rPr>
          <w:sz w:val="20"/>
          <w:szCs w:val="20"/>
        </w:rPr>
        <w:t>, o których mowa w § 6 ust. 1 pkt 5 lit. a i b</w:t>
      </w:r>
      <w:r w:rsidR="005F2AC1">
        <w:rPr>
          <w:sz w:val="20"/>
          <w:szCs w:val="20"/>
        </w:rPr>
        <w:t xml:space="preserve"> i h</w:t>
      </w:r>
      <w:r w:rsidRPr="005D68FF">
        <w:rPr>
          <w:sz w:val="20"/>
          <w:szCs w:val="20"/>
        </w:rPr>
        <w:t>,</w:t>
      </w:r>
      <w:r w:rsidRPr="005D68FF">
        <w:t xml:space="preserve"> </w:t>
      </w:r>
      <w:r w:rsidRPr="005D68FF">
        <w:rPr>
          <w:sz w:val="20"/>
          <w:szCs w:val="20"/>
        </w:rPr>
        <w:t>które regulują kwestie udzielania zamówień.</w:t>
      </w:r>
    </w:p>
    <w:p w14:paraId="24FFC910" w14:textId="77777777" w:rsidR="00652BAA" w:rsidRPr="005D68FF" w:rsidRDefault="00652BAA" w:rsidP="0060297B">
      <w:pPr>
        <w:widowControl w:val="0"/>
        <w:numPr>
          <w:ilvl w:val="0"/>
          <w:numId w:val="21"/>
        </w:numPr>
        <w:spacing w:after="0" w:line="240" w:lineRule="auto"/>
        <w:jc w:val="both"/>
        <w:rPr>
          <w:sz w:val="20"/>
          <w:szCs w:val="20"/>
        </w:rPr>
      </w:pPr>
      <w:r w:rsidRPr="005D68FF">
        <w:rPr>
          <w:sz w:val="20"/>
          <w:szCs w:val="20"/>
        </w:rPr>
        <w:t>Beneficjent jest zobowiązany stosować przepisy ustawy Prawo zamówień do udzielania zamówień publicznych w ramach Projektu w przypadku, gdy wymóg jej stosowania wynika z ww. ustawy.</w:t>
      </w:r>
    </w:p>
    <w:p w14:paraId="03D127E2" w14:textId="77777777" w:rsidR="00652BAA" w:rsidRPr="005D68FF" w:rsidRDefault="00652BAA" w:rsidP="0060297B">
      <w:pPr>
        <w:widowControl w:val="0"/>
        <w:numPr>
          <w:ilvl w:val="0"/>
          <w:numId w:val="21"/>
        </w:numPr>
        <w:autoSpaceDE w:val="0"/>
        <w:autoSpaceDN w:val="0"/>
        <w:adjustRightInd w:val="0"/>
        <w:spacing w:after="0" w:line="240" w:lineRule="auto"/>
        <w:jc w:val="both"/>
        <w:rPr>
          <w:sz w:val="20"/>
          <w:szCs w:val="20"/>
        </w:rPr>
      </w:pPr>
      <w:r w:rsidRPr="005D68FF">
        <w:rPr>
          <w:sz w:val="20"/>
          <w:szCs w:val="20"/>
        </w:rPr>
        <w:t xml:space="preserve">Wartość zamówień, wyliczana jest w złotych a następnie przeliczana na euro na podstawie kursu ustalonego przez Prezesa Rady Ministrów w rozporządzeniu wydanym na podstawie art. 35 ust. 3 ustawy Prawo zamówień publicznych, obowiązującego w dniu dokonywania szacowania wartości zamówienia. </w:t>
      </w:r>
    </w:p>
    <w:p w14:paraId="09F3BE01" w14:textId="4AF23201" w:rsidR="00652BAA" w:rsidRPr="005D68FF" w:rsidRDefault="00652BAA" w:rsidP="0060297B">
      <w:pPr>
        <w:widowControl w:val="0"/>
        <w:numPr>
          <w:ilvl w:val="0"/>
          <w:numId w:val="21"/>
        </w:numPr>
        <w:spacing w:after="0" w:line="240" w:lineRule="auto"/>
        <w:jc w:val="both"/>
        <w:rPr>
          <w:sz w:val="20"/>
          <w:szCs w:val="20"/>
        </w:rPr>
      </w:pPr>
      <w:r w:rsidRPr="005D68FF">
        <w:rPr>
          <w:sz w:val="20"/>
          <w:szCs w:val="20"/>
        </w:rPr>
        <w:t>Niezwłocznie po podpisaniu umowy z wykonawcą zamówienia Beneficjent przedłoży do Instytucji Pośredniczącej kopi</w:t>
      </w:r>
      <w:r w:rsidR="00867473" w:rsidRPr="005D68FF">
        <w:rPr>
          <w:sz w:val="20"/>
          <w:szCs w:val="20"/>
        </w:rPr>
        <w:t>ę</w:t>
      </w:r>
      <w:r w:rsidRPr="005D68FF">
        <w:rPr>
          <w:sz w:val="20"/>
          <w:szCs w:val="20"/>
        </w:rPr>
        <w:t xml:space="preserve"> protokołu z postępowania </w:t>
      </w:r>
      <w:r w:rsidR="005F2AC1">
        <w:rPr>
          <w:sz w:val="20"/>
          <w:szCs w:val="20"/>
        </w:rPr>
        <w:t>o</w:t>
      </w:r>
      <w:r w:rsidRPr="005D68FF">
        <w:rPr>
          <w:sz w:val="20"/>
          <w:szCs w:val="20"/>
        </w:rPr>
        <w:t xml:space="preserve"> udzieleni</w:t>
      </w:r>
      <w:r w:rsidR="005F2AC1">
        <w:rPr>
          <w:sz w:val="20"/>
          <w:szCs w:val="20"/>
        </w:rPr>
        <w:t>e</w:t>
      </w:r>
      <w:r w:rsidRPr="005D68FF">
        <w:rPr>
          <w:sz w:val="20"/>
          <w:szCs w:val="20"/>
        </w:rPr>
        <w:t xml:space="preserve"> zamówienia wraz z załącznikami oraz kopię umowy zawartej z wykonawcą zamówienia publicznego. Beneficjent jest także zobowiązany do przekazywania całej dokumentacji dotyczącej przeprowadzonego postępowania </w:t>
      </w:r>
      <w:r w:rsidR="005F2AC1">
        <w:rPr>
          <w:sz w:val="20"/>
          <w:szCs w:val="20"/>
        </w:rPr>
        <w:t>o</w:t>
      </w:r>
      <w:r w:rsidRPr="005D68FF">
        <w:rPr>
          <w:sz w:val="20"/>
          <w:szCs w:val="20"/>
        </w:rPr>
        <w:t xml:space="preserve"> udzieleni</w:t>
      </w:r>
      <w:r w:rsidR="005F2AC1">
        <w:rPr>
          <w:sz w:val="20"/>
          <w:szCs w:val="20"/>
        </w:rPr>
        <w:t>e</w:t>
      </w:r>
      <w:r w:rsidRPr="005D68FF">
        <w:rPr>
          <w:sz w:val="20"/>
          <w:szCs w:val="20"/>
        </w:rPr>
        <w:t xml:space="preserve"> zamówienia</w:t>
      </w:r>
      <w:r w:rsidR="00FD6618" w:rsidRPr="005D68FF">
        <w:rPr>
          <w:sz w:val="20"/>
          <w:szCs w:val="20"/>
        </w:rPr>
        <w:t>.</w:t>
      </w:r>
      <w:r w:rsidR="004F785E" w:rsidRPr="005D68FF">
        <w:rPr>
          <w:sz w:val="20"/>
          <w:szCs w:val="20"/>
        </w:rPr>
        <w:t xml:space="preserve"> </w:t>
      </w:r>
    </w:p>
    <w:p w14:paraId="66CCE8FA" w14:textId="77777777" w:rsidR="00652BAA" w:rsidRPr="005D68FF" w:rsidRDefault="00652BAA" w:rsidP="0060297B">
      <w:pPr>
        <w:widowControl w:val="0"/>
        <w:numPr>
          <w:ilvl w:val="0"/>
          <w:numId w:val="21"/>
        </w:numPr>
        <w:autoSpaceDE w:val="0"/>
        <w:autoSpaceDN w:val="0"/>
        <w:adjustRightInd w:val="0"/>
        <w:spacing w:after="0" w:line="240" w:lineRule="auto"/>
        <w:jc w:val="both"/>
        <w:rPr>
          <w:rFonts w:cs="Calibri"/>
          <w:sz w:val="20"/>
          <w:szCs w:val="20"/>
        </w:rPr>
      </w:pPr>
      <w:r w:rsidRPr="005D68FF">
        <w:rPr>
          <w:sz w:val="20"/>
          <w:szCs w:val="20"/>
        </w:rPr>
        <w:t>W przypadku naruszenia przez Beneficjenta przepisów lub postanowień wytycznych, o których mowa w ust. 1, Instytucja Pośrednicząca może wymierzać wobec Beneficjenta korekty finansowe ustalane na zasadach określonych w art. 24 Ustawy</w:t>
      </w:r>
      <w:r w:rsidR="003D5764" w:rsidRPr="005D68FF">
        <w:rPr>
          <w:sz w:val="20"/>
          <w:szCs w:val="20"/>
        </w:rPr>
        <w:t>, z uwzględnieniem przepisów rozporządzenia wydanego na jego podstawie</w:t>
      </w:r>
      <w:r w:rsidRPr="005D68FF">
        <w:rPr>
          <w:sz w:val="20"/>
          <w:szCs w:val="20"/>
        </w:rPr>
        <w:t>.</w:t>
      </w:r>
    </w:p>
    <w:p w14:paraId="5E12BCFF" w14:textId="77777777" w:rsidR="00652BAA" w:rsidRDefault="00652BAA" w:rsidP="0060297B">
      <w:pPr>
        <w:widowControl w:val="0"/>
        <w:numPr>
          <w:ilvl w:val="0"/>
          <w:numId w:val="21"/>
        </w:numPr>
        <w:autoSpaceDE w:val="0"/>
        <w:autoSpaceDN w:val="0"/>
        <w:adjustRightInd w:val="0"/>
        <w:spacing w:after="0" w:line="240" w:lineRule="auto"/>
        <w:jc w:val="both"/>
        <w:rPr>
          <w:sz w:val="20"/>
          <w:szCs w:val="20"/>
        </w:rPr>
      </w:pPr>
      <w:r w:rsidRPr="005D68FF">
        <w:rPr>
          <w:sz w:val="20"/>
          <w:szCs w:val="20"/>
        </w:rPr>
        <w:t xml:space="preserve">Beneficjent, który udziela zamówienia </w:t>
      </w:r>
      <w:r w:rsidR="00B55048" w:rsidRPr="005D68FF">
        <w:rPr>
          <w:sz w:val="20"/>
          <w:szCs w:val="20"/>
        </w:rPr>
        <w:t xml:space="preserve">na zasadach typu </w:t>
      </w:r>
      <w:r w:rsidR="00B55048" w:rsidRPr="005D68FF">
        <w:rPr>
          <w:i/>
          <w:sz w:val="20"/>
          <w:szCs w:val="20"/>
        </w:rPr>
        <w:t xml:space="preserve">in </w:t>
      </w:r>
      <w:proofErr w:type="spellStart"/>
      <w:r w:rsidR="00B55048" w:rsidRPr="005D68FF">
        <w:rPr>
          <w:i/>
          <w:sz w:val="20"/>
          <w:szCs w:val="20"/>
        </w:rPr>
        <w:t>house</w:t>
      </w:r>
      <w:proofErr w:type="spellEnd"/>
      <w:r w:rsidR="00B55048" w:rsidRPr="005D68FF">
        <w:rPr>
          <w:rStyle w:val="Odwoanieprzypisudolnego"/>
          <w:i/>
          <w:sz w:val="20"/>
          <w:szCs w:val="20"/>
        </w:rPr>
        <w:footnoteReference w:id="25"/>
      </w:r>
      <w:r w:rsidRPr="005D68FF">
        <w:rPr>
          <w:sz w:val="20"/>
          <w:szCs w:val="20"/>
        </w:rPr>
        <w:t>, zapewni w umowie z wykonawcą, że wydatki ponoszone przez wykonawcę będą dokonywane w sposób efektywny, oszczędny i terminowy oraz zobliguje wykonawcę do prowadzenia, w związku z realizowanym Projektem, wyodrębnionej ewidencji księgowej oraz ewidencji czasu zaangażowania pracowników wykonawcy w realizację Projektu. Beneficjent zobowiąże wykonawcę do poddawania się kontrolom, o których mowa w § 12 Umowy, mający</w:t>
      </w:r>
      <w:r w:rsidR="00F44713" w:rsidRPr="005D68FF">
        <w:rPr>
          <w:sz w:val="20"/>
          <w:szCs w:val="20"/>
        </w:rPr>
        <w:t>m</w:t>
      </w:r>
      <w:r w:rsidRPr="005D68FF">
        <w:rPr>
          <w:sz w:val="20"/>
          <w:szCs w:val="20"/>
        </w:rPr>
        <w:t xml:space="preserve"> związek z realizacją Projektu. Niespełnienie ww. zobowiązań skutkuje uznaniem wydatków ponoszonych przez Beneficjenta na rzecz tego wykonawcy za</w:t>
      </w:r>
      <w:r w:rsidR="008F04EF" w:rsidRPr="005D68FF">
        <w:rPr>
          <w:sz w:val="20"/>
          <w:szCs w:val="20"/>
        </w:rPr>
        <w:t> </w:t>
      </w:r>
      <w:r w:rsidRPr="005D68FF">
        <w:rPr>
          <w:sz w:val="20"/>
          <w:szCs w:val="20"/>
        </w:rPr>
        <w:t>niekwalifikowalne.</w:t>
      </w:r>
    </w:p>
    <w:p w14:paraId="0FE97E59" w14:textId="77777777" w:rsidR="00C057B6" w:rsidRPr="00B9475B" w:rsidRDefault="00C057B6" w:rsidP="00C057B6">
      <w:pPr>
        <w:numPr>
          <w:ilvl w:val="0"/>
          <w:numId w:val="21"/>
        </w:numPr>
        <w:spacing w:after="22" w:line="248" w:lineRule="auto"/>
        <w:ind w:right="47"/>
        <w:jc w:val="both"/>
        <w:rPr>
          <w:sz w:val="20"/>
          <w:szCs w:val="20"/>
        </w:rPr>
      </w:pPr>
      <w:r w:rsidRPr="00B9475B">
        <w:rPr>
          <w:sz w:val="20"/>
          <w:szCs w:val="20"/>
        </w:rPr>
        <w:t xml:space="preserve">W przypadku zawieszenia działalności bazy konkurencyjności, o której mowa w wytycznych wskazanych w § 6 ust. 1 pkt 5 lit. a), potwierdzonego komunikatem ministra właściwego do spraw rozwoju regionalnego – Beneficjent zobowiązany jest do zamieszczania zapytań na stronie </w:t>
      </w:r>
      <w:proofErr w:type="gramStart"/>
      <w:r w:rsidRPr="00B9475B">
        <w:rPr>
          <w:sz w:val="20"/>
          <w:szCs w:val="20"/>
        </w:rPr>
        <w:t>internetowej  www</w:t>
      </w:r>
      <w:proofErr w:type="gramEnd"/>
      <w:r w:rsidRPr="00B9475B">
        <w:rPr>
          <w:sz w:val="20"/>
          <w:szCs w:val="20"/>
        </w:rPr>
        <w:t>.</w:t>
      </w:r>
      <w:proofErr w:type="gramStart"/>
      <w:r w:rsidRPr="00B9475B">
        <w:rPr>
          <w:sz w:val="20"/>
          <w:szCs w:val="20"/>
        </w:rPr>
        <w:t>cppc</w:t>
      </w:r>
      <w:proofErr w:type="gramEnd"/>
      <w:r w:rsidRPr="00B9475B">
        <w:rPr>
          <w:sz w:val="20"/>
          <w:szCs w:val="20"/>
        </w:rPr>
        <w:t>.</w:t>
      </w:r>
      <w:proofErr w:type="gramStart"/>
      <w:r w:rsidRPr="00B9475B">
        <w:rPr>
          <w:sz w:val="20"/>
          <w:szCs w:val="20"/>
        </w:rPr>
        <w:t>gov</w:t>
      </w:r>
      <w:proofErr w:type="gramEnd"/>
      <w:r w:rsidRPr="00B9475B">
        <w:rPr>
          <w:sz w:val="20"/>
          <w:szCs w:val="20"/>
        </w:rPr>
        <w:t>.</w:t>
      </w:r>
      <w:proofErr w:type="gramStart"/>
      <w:r w:rsidRPr="00B9475B">
        <w:rPr>
          <w:sz w:val="20"/>
          <w:szCs w:val="20"/>
        </w:rPr>
        <w:t>pl</w:t>
      </w:r>
      <w:proofErr w:type="gramEnd"/>
      <w:r w:rsidRPr="00B9475B">
        <w:rPr>
          <w:sz w:val="20"/>
          <w:szCs w:val="20"/>
        </w:rPr>
        <w:t xml:space="preserve">, na zasadach określonych w komunikatach Instytucji Pośredniczącej. </w:t>
      </w:r>
    </w:p>
    <w:p w14:paraId="0BA0CB8A" w14:textId="77777777" w:rsidR="00C057B6" w:rsidRPr="00B9475B" w:rsidRDefault="00C057B6" w:rsidP="00C057B6">
      <w:pPr>
        <w:numPr>
          <w:ilvl w:val="0"/>
          <w:numId w:val="21"/>
        </w:numPr>
        <w:spacing w:after="22" w:line="248" w:lineRule="auto"/>
        <w:ind w:right="47"/>
        <w:jc w:val="both"/>
        <w:rPr>
          <w:sz w:val="20"/>
          <w:szCs w:val="20"/>
        </w:rPr>
      </w:pPr>
      <w:r w:rsidRPr="00B9475B">
        <w:rPr>
          <w:sz w:val="20"/>
          <w:szCs w:val="20"/>
        </w:rPr>
        <w:t xml:space="preserve">Warunkiem uznania za kwalifikowalne wydatków objętych zasadą konkurencyjności poniesionych przed </w:t>
      </w:r>
      <w:proofErr w:type="gramStart"/>
      <w:r w:rsidRPr="00B9475B">
        <w:rPr>
          <w:sz w:val="20"/>
          <w:szCs w:val="20"/>
        </w:rPr>
        <w:t xml:space="preserve">podpisaniem  </w:t>
      </w:r>
      <w:r w:rsidR="004511AE">
        <w:rPr>
          <w:sz w:val="20"/>
          <w:szCs w:val="20"/>
        </w:rPr>
        <w:t>umowy</w:t>
      </w:r>
      <w:proofErr w:type="gramEnd"/>
      <w:r w:rsidRPr="00B9475B">
        <w:rPr>
          <w:sz w:val="20"/>
          <w:szCs w:val="20"/>
        </w:rPr>
        <w:t xml:space="preserve"> o dofinansowanie a po dniu ogłoszenia naboru POPC.02….00-IP.01-00-…./…jest upublicznienie zapytania ofertowego w bazie konkurencyjności (https</w:t>
      </w:r>
      <w:proofErr w:type="gramStart"/>
      <w:r w:rsidRPr="00B9475B">
        <w:rPr>
          <w:sz w:val="20"/>
          <w:szCs w:val="20"/>
        </w:rPr>
        <w:t>://bazakonkurencyjnosci</w:t>
      </w:r>
      <w:proofErr w:type="gramEnd"/>
      <w:r w:rsidRPr="00B9475B">
        <w:rPr>
          <w:sz w:val="20"/>
          <w:szCs w:val="20"/>
        </w:rPr>
        <w:t>.</w:t>
      </w:r>
      <w:proofErr w:type="gramStart"/>
      <w:r w:rsidRPr="00B9475B">
        <w:rPr>
          <w:sz w:val="20"/>
          <w:szCs w:val="20"/>
        </w:rPr>
        <w:t>funduszeeuropejskie</w:t>
      </w:r>
      <w:proofErr w:type="gramEnd"/>
      <w:r w:rsidRPr="00B9475B">
        <w:rPr>
          <w:sz w:val="20"/>
          <w:szCs w:val="20"/>
        </w:rPr>
        <w:t>.</w:t>
      </w:r>
      <w:proofErr w:type="gramStart"/>
      <w:r w:rsidRPr="00B9475B">
        <w:rPr>
          <w:sz w:val="20"/>
          <w:szCs w:val="20"/>
        </w:rPr>
        <w:t>gov</w:t>
      </w:r>
      <w:proofErr w:type="gramEnd"/>
      <w:r w:rsidRPr="00B9475B">
        <w:rPr>
          <w:sz w:val="20"/>
          <w:szCs w:val="20"/>
        </w:rPr>
        <w:t>.</w:t>
      </w:r>
      <w:proofErr w:type="gramStart"/>
      <w:r w:rsidRPr="00B9475B">
        <w:rPr>
          <w:sz w:val="20"/>
          <w:szCs w:val="20"/>
        </w:rPr>
        <w:t>pl</w:t>
      </w:r>
      <w:proofErr w:type="gramEnd"/>
      <w:r w:rsidRPr="00B9475B">
        <w:rPr>
          <w:sz w:val="20"/>
          <w:szCs w:val="20"/>
        </w:rPr>
        <w:t>/).</w:t>
      </w:r>
    </w:p>
    <w:p w14:paraId="32AD313E" w14:textId="48753FA2" w:rsidR="00C057B6" w:rsidRPr="005D68FF" w:rsidRDefault="00C057B6" w:rsidP="00C057B6">
      <w:pPr>
        <w:widowControl w:val="0"/>
        <w:numPr>
          <w:ilvl w:val="0"/>
          <w:numId w:val="21"/>
        </w:numPr>
        <w:autoSpaceDE w:val="0"/>
        <w:autoSpaceDN w:val="0"/>
        <w:adjustRightInd w:val="0"/>
        <w:spacing w:after="0" w:line="240" w:lineRule="auto"/>
        <w:jc w:val="both"/>
        <w:rPr>
          <w:sz w:val="20"/>
          <w:szCs w:val="20"/>
        </w:rPr>
      </w:pPr>
      <w:r w:rsidRPr="00B9475B">
        <w:rPr>
          <w:sz w:val="20"/>
          <w:szCs w:val="20"/>
        </w:rPr>
        <w:t xml:space="preserve">W przypadku wszczęcia postępowania </w:t>
      </w:r>
      <w:r w:rsidR="005F2AC1" w:rsidRPr="005F2AC1">
        <w:rPr>
          <w:sz w:val="20"/>
          <w:szCs w:val="20"/>
        </w:rPr>
        <w:t>o udzielenie zamówienia zgodnie z</w:t>
      </w:r>
      <w:r w:rsidRPr="00B9475B">
        <w:rPr>
          <w:sz w:val="20"/>
          <w:szCs w:val="20"/>
        </w:rPr>
        <w:t xml:space="preserve"> zasadą konkurencyjności przed ogłoszeniem konkursu (o którym mowa w ust. 11 powyżej) ocena, czy stopień upublicznienia zapytania ofertowego był wystarczający </w:t>
      </w:r>
      <w:proofErr w:type="gramStart"/>
      <w:r w:rsidRPr="00B9475B">
        <w:rPr>
          <w:sz w:val="20"/>
          <w:szCs w:val="20"/>
        </w:rPr>
        <w:t>do    uznania</w:t>
      </w:r>
      <w:proofErr w:type="gramEnd"/>
      <w:r w:rsidRPr="00B9475B">
        <w:rPr>
          <w:sz w:val="20"/>
          <w:szCs w:val="20"/>
        </w:rPr>
        <w:t xml:space="preserve"> wydatku za kwalifikowalny,  należy  do  Instytucji Ogłaszającej Konkurs. Zapytanie ofertowe powinno być upublicznione na stronie www.</w:t>
      </w:r>
      <w:proofErr w:type="gramStart"/>
      <w:r w:rsidRPr="00B9475B">
        <w:rPr>
          <w:sz w:val="20"/>
          <w:szCs w:val="20"/>
        </w:rPr>
        <w:t>cppc</w:t>
      </w:r>
      <w:proofErr w:type="gramEnd"/>
      <w:r w:rsidRPr="00B9475B">
        <w:rPr>
          <w:sz w:val="20"/>
          <w:szCs w:val="20"/>
        </w:rPr>
        <w:t>.</w:t>
      </w:r>
      <w:proofErr w:type="gramStart"/>
      <w:r w:rsidRPr="00B9475B">
        <w:rPr>
          <w:sz w:val="20"/>
          <w:szCs w:val="20"/>
        </w:rPr>
        <w:t>gov</w:t>
      </w:r>
      <w:proofErr w:type="gramEnd"/>
      <w:r w:rsidRPr="00B9475B">
        <w:rPr>
          <w:sz w:val="20"/>
          <w:szCs w:val="20"/>
        </w:rPr>
        <w:t>.</w:t>
      </w:r>
      <w:proofErr w:type="gramStart"/>
      <w:r w:rsidRPr="00B9475B">
        <w:rPr>
          <w:sz w:val="20"/>
          <w:szCs w:val="20"/>
        </w:rPr>
        <w:t>pl</w:t>
      </w:r>
      <w:proofErr w:type="gramEnd"/>
      <w:r w:rsidR="00BF3F1E">
        <w:rPr>
          <w:sz w:val="20"/>
          <w:szCs w:val="20"/>
        </w:rPr>
        <w:t>,</w:t>
      </w:r>
    </w:p>
    <w:p w14:paraId="3946F5A2" w14:textId="77777777" w:rsidR="00652BAA" w:rsidRPr="005D68FF" w:rsidRDefault="00652BAA" w:rsidP="00652BAA">
      <w:pPr>
        <w:widowControl w:val="0"/>
        <w:autoSpaceDE w:val="0"/>
        <w:autoSpaceDN w:val="0"/>
        <w:adjustRightInd w:val="0"/>
        <w:spacing w:after="0" w:line="240" w:lineRule="auto"/>
        <w:ind w:left="720"/>
        <w:jc w:val="both"/>
        <w:rPr>
          <w:rFonts w:cs="Calibri"/>
          <w:sz w:val="20"/>
          <w:szCs w:val="20"/>
        </w:rPr>
      </w:pPr>
    </w:p>
    <w:p w14:paraId="724A2715" w14:textId="77777777" w:rsidR="00652BAA" w:rsidRPr="005D68FF" w:rsidRDefault="00652BAA" w:rsidP="00652BAA">
      <w:pPr>
        <w:widowControl w:val="0"/>
        <w:tabs>
          <w:tab w:val="num" w:pos="-2160"/>
        </w:tabs>
        <w:jc w:val="center"/>
        <w:rPr>
          <w:rStyle w:val="Odwoaniedokomentarza"/>
          <w:b/>
          <w:bCs/>
          <w:sz w:val="20"/>
          <w:szCs w:val="20"/>
        </w:rPr>
      </w:pPr>
      <w:r w:rsidRPr="005D68FF">
        <w:rPr>
          <w:b/>
          <w:sz w:val="20"/>
          <w:szCs w:val="20"/>
        </w:rPr>
        <w:t>§ 8.</w:t>
      </w:r>
      <w:r w:rsidRPr="005D68FF">
        <w:rPr>
          <w:rStyle w:val="Odwoaniedokomentarza"/>
          <w:b/>
          <w:bCs/>
          <w:sz w:val="20"/>
          <w:szCs w:val="20"/>
        </w:rPr>
        <w:t xml:space="preserve"> </w:t>
      </w:r>
    </w:p>
    <w:p w14:paraId="21CA4BAA" w14:textId="77777777" w:rsidR="00652BAA" w:rsidRPr="005D68FF" w:rsidRDefault="00652BAA" w:rsidP="00652BAA">
      <w:pPr>
        <w:widowControl w:val="0"/>
        <w:tabs>
          <w:tab w:val="num" w:pos="-2160"/>
        </w:tabs>
        <w:jc w:val="center"/>
        <w:rPr>
          <w:rStyle w:val="Odwoaniedokomentarza"/>
          <w:b/>
          <w:bCs/>
          <w:sz w:val="20"/>
          <w:szCs w:val="20"/>
        </w:rPr>
      </w:pPr>
      <w:r w:rsidRPr="005D68FF">
        <w:rPr>
          <w:rStyle w:val="Odwoaniedokomentarza"/>
          <w:b/>
          <w:bCs/>
          <w:sz w:val="20"/>
          <w:szCs w:val="20"/>
        </w:rPr>
        <w:t xml:space="preserve">Monitoring i sprawozdawczość </w:t>
      </w:r>
    </w:p>
    <w:p w14:paraId="68C5761F" w14:textId="77777777" w:rsidR="00652BAA" w:rsidRPr="005D68FF" w:rsidRDefault="00652BAA" w:rsidP="00652BAA">
      <w:pPr>
        <w:widowControl w:val="0"/>
        <w:numPr>
          <w:ilvl w:val="0"/>
          <w:numId w:val="10"/>
        </w:numPr>
        <w:spacing w:after="0" w:line="240" w:lineRule="auto"/>
        <w:jc w:val="both"/>
        <w:rPr>
          <w:sz w:val="20"/>
          <w:szCs w:val="20"/>
        </w:rPr>
      </w:pPr>
      <w:r w:rsidRPr="005D68FF">
        <w:rPr>
          <w:sz w:val="20"/>
          <w:szCs w:val="20"/>
        </w:rPr>
        <w:t xml:space="preserve">Beneficjent zobowiązuje się do pomiaru wartości wskaźników osiągniętych w wyniku realizacji Projektu, zgodnie </w:t>
      </w:r>
      <w:r w:rsidRPr="005D68FF">
        <w:rPr>
          <w:sz w:val="20"/>
          <w:szCs w:val="20"/>
        </w:rPr>
        <w:lastRenderedPageBreak/>
        <w:t>ze</w:t>
      </w:r>
      <w:r w:rsidR="008F04EF" w:rsidRPr="005D68FF">
        <w:rPr>
          <w:sz w:val="20"/>
          <w:szCs w:val="20"/>
        </w:rPr>
        <w:t> </w:t>
      </w:r>
      <w:r w:rsidRPr="005D68FF">
        <w:rPr>
          <w:sz w:val="20"/>
          <w:szCs w:val="20"/>
        </w:rPr>
        <w:t xml:space="preserve">wskaźnikami monitoringowymi zamieszczonymi we wniosku o dofinansowanie. </w:t>
      </w:r>
    </w:p>
    <w:p w14:paraId="7A517A65" w14:textId="77777777" w:rsidR="00652BAA" w:rsidRPr="005D68FF" w:rsidRDefault="00652BAA" w:rsidP="00652BAA">
      <w:pPr>
        <w:widowControl w:val="0"/>
        <w:numPr>
          <w:ilvl w:val="0"/>
          <w:numId w:val="10"/>
        </w:numPr>
        <w:spacing w:after="0" w:line="240" w:lineRule="auto"/>
        <w:jc w:val="both"/>
        <w:rPr>
          <w:sz w:val="20"/>
        </w:rPr>
      </w:pPr>
      <w:r w:rsidRPr="005D68FF">
        <w:rPr>
          <w:sz w:val="20"/>
          <w:szCs w:val="20"/>
        </w:rPr>
        <w:t xml:space="preserve">Beneficjent ma obowiązek przedkładania, </w:t>
      </w:r>
      <w:r w:rsidRPr="005D68FF">
        <w:rPr>
          <w:sz w:val="20"/>
        </w:rPr>
        <w:t xml:space="preserve">w okresie </w:t>
      </w:r>
      <w:r w:rsidR="004751AB" w:rsidRPr="005D68FF">
        <w:rPr>
          <w:sz w:val="20"/>
        </w:rPr>
        <w:t xml:space="preserve">realizacji i </w:t>
      </w:r>
      <w:r w:rsidRPr="005D68FF">
        <w:rPr>
          <w:sz w:val="20"/>
        </w:rPr>
        <w:t>trwałości Projektu,</w:t>
      </w:r>
      <w:r w:rsidRPr="005D68FF">
        <w:rPr>
          <w:sz w:val="20"/>
          <w:szCs w:val="20"/>
        </w:rPr>
        <w:t xml:space="preserve"> na żądan</w:t>
      </w:r>
      <w:r w:rsidRPr="005D68FF">
        <w:rPr>
          <w:rFonts w:cs="Calibri"/>
          <w:sz w:val="20"/>
          <w:szCs w:val="20"/>
        </w:rPr>
        <w:t>i</w:t>
      </w:r>
      <w:r w:rsidRPr="005D68FF">
        <w:rPr>
          <w:sz w:val="20"/>
          <w:szCs w:val="20"/>
        </w:rPr>
        <w:t>e Instytucji Pośredniczącej lub Instytucji Zarządzającej PO PC informacji o osiągnię</w:t>
      </w:r>
      <w:r w:rsidRPr="005D68FF">
        <w:rPr>
          <w:rFonts w:cs="Calibri"/>
          <w:sz w:val="20"/>
          <w:szCs w:val="20"/>
        </w:rPr>
        <w:t>t</w:t>
      </w:r>
      <w:r w:rsidRPr="005D68FF">
        <w:rPr>
          <w:sz w:val="20"/>
        </w:rPr>
        <w:t>ych wskaźnikach.</w:t>
      </w:r>
    </w:p>
    <w:p w14:paraId="22D16D8E" w14:textId="77777777" w:rsidR="00652BAA" w:rsidRPr="005D68FF" w:rsidRDefault="00652BAA" w:rsidP="00652BAA">
      <w:pPr>
        <w:widowControl w:val="0"/>
        <w:numPr>
          <w:ilvl w:val="0"/>
          <w:numId w:val="10"/>
        </w:numPr>
        <w:spacing w:after="0" w:line="240" w:lineRule="auto"/>
        <w:jc w:val="both"/>
        <w:rPr>
          <w:sz w:val="20"/>
        </w:rPr>
      </w:pPr>
      <w:r w:rsidRPr="005D68FF">
        <w:rPr>
          <w:sz w:val="20"/>
        </w:rPr>
        <w:t>Beneficjent niezwłocznie informuje Instytucję Pośredniczącą o wszelkich zagrożeniach oraz nieprawidłowościach w</w:t>
      </w:r>
      <w:r w:rsidR="008F04EF" w:rsidRPr="005D68FF">
        <w:rPr>
          <w:sz w:val="20"/>
        </w:rPr>
        <w:t> </w:t>
      </w:r>
      <w:r w:rsidRPr="005D68FF">
        <w:rPr>
          <w:sz w:val="20"/>
        </w:rPr>
        <w:t>realizacji Projektu.</w:t>
      </w:r>
    </w:p>
    <w:p w14:paraId="5764939C" w14:textId="77777777" w:rsidR="00652BAA" w:rsidRPr="005D68FF" w:rsidRDefault="00652BAA" w:rsidP="00652BAA">
      <w:pPr>
        <w:widowControl w:val="0"/>
        <w:numPr>
          <w:ilvl w:val="0"/>
          <w:numId w:val="10"/>
        </w:numPr>
        <w:spacing w:after="0" w:line="240" w:lineRule="auto"/>
        <w:jc w:val="both"/>
        <w:rPr>
          <w:sz w:val="20"/>
        </w:rPr>
      </w:pPr>
      <w:r w:rsidRPr="005D68FF">
        <w:rPr>
          <w:sz w:val="20"/>
        </w:rPr>
        <w:t>Beneficjent posiadający dostęp do LSI lub SL2014 jest zobowiązany do wprowadzania do ww. systemów danych zgodnych z prawdą, prawidłowo zaklasyfikowanych, aktualnych i kompletnych.</w:t>
      </w:r>
    </w:p>
    <w:p w14:paraId="487FBC43" w14:textId="77777777" w:rsidR="00652BAA" w:rsidRPr="005D68FF" w:rsidRDefault="00652BAA" w:rsidP="00652BAA">
      <w:pPr>
        <w:widowControl w:val="0"/>
        <w:numPr>
          <w:ilvl w:val="0"/>
          <w:numId w:val="10"/>
        </w:numPr>
        <w:spacing w:after="0" w:line="240" w:lineRule="auto"/>
        <w:jc w:val="both"/>
        <w:rPr>
          <w:sz w:val="20"/>
        </w:rPr>
      </w:pPr>
      <w:r w:rsidRPr="005D68FF">
        <w:rPr>
          <w:sz w:val="20"/>
        </w:rPr>
        <w:t xml:space="preserve">Obowiązek, o którym mowa w ust. 4, </w:t>
      </w:r>
      <w:r w:rsidR="002C672F" w:rsidRPr="005D68FF">
        <w:rPr>
          <w:sz w:val="20"/>
        </w:rPr>
        <w:t>, trwa od momentu podpisania Umowy do czasu zatwierdzenia wniosku o</w:t>
      </w:r>
      <w:r w:rsidR="008F04EF" w:rsidRPr="005D68FF">
        <w:rPr>
          <w:sz w:val="20"/>
        </w:rPr>
        <w:t> </w:t>
      </w:r>
      <w:r w:rsidR="002C672F" w:rsidRPr="005D68FF">
        <w:rPr>
          <w:sz w:val="20"/>
        </w:rPr>
        <w:t xml:space="preserve">płatność </w:t>
      </w:r>
      <w:proofErr w:type="gramStart"/>
      <w:r w:rsidR="002C672F" w:rsidRPr="005D68FF">
        <w:rPr>
          <w:sz w:val="20"/>
        </w:rPr>
        <w:t xml:space="preserve">końcową </w:t>
      </w:r>
      <w:r w:rsidR="002C672F" w:rsidRPr="005D68FF">
        <w:rPr>
          <w:b/>
          <w:sz w:val="20"/>
          <w:szCs w:val="20"/>
        </w:rPr>
        <w:t xml:space="preserve"> </w:t>
      </w:r>
      <w:r w:rsidRPr="005D68FF">
        <w:rPr>
          <w:sz w:val="20"/>
        </w:rPr>
        <w:t>i</w:t>
      </w:r>
      <w:proofErr w:type="gramEnd"/>
      <w:r w:rsidRPr="005D68FF">
        <w:rPr>
          <w:sz w:val="20"/>
        </w:rPr>
        <w:t xml:space="preserve"> obejmuje również bieżącą aktualizację wprowadzonych danych.</w:t>
      </w:r>
    </w:p>
    <w:p w14:paraId="5436BEB2" w14:textId="77777777" w:rsidR="008F04EF" w:rsidRPr="005D68FF" w:rsidRDefault="008F04EF" w:rsidP="00652BAA">
      <w:pPr>
        <w:pStyle w:val="Tekstpodstawowy3"/>
        <w:widowControl w:val="0"/>
        <w:tabs>
          <w:tab w:val="num" w:pos="-2160"/>
        </w:tabs>
        <w:spacing w:after="0" w:line="240" w:lineRule="auto"/>
        <w:jc w:val="center"/>
        <w:rPr>
          <w:rFonts w:ascii="Calibri" w:hAnsi="Calibri"/>
          <w:b/>
          <w:color w:val="auto"/>
          <w:sz w:val="20"/>
          <w:szCs w:val="20"/>
          <w:lang w:val="pl-PL"/>
        </w:rPr>
      </w:pPr>
    </w:p>
    <w:p w14:paraId="533E938C"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 9.</w:t>
      </w:r>
    </w:p>
    <w:p w14:paraId="22AF3661"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 xml:space="preserve"> Ewaluacja</w:t>
      </w:r>
    </w:p>
    <w:p w14:paraId="36C5FCE2"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p>
    <w:p w14:paraId="6483352E" w14:textId="77777777" w:rsidR="004A2122" w:rsidRPr="005D68FF" w:rsidRDefault="004A2122" w:rsidP="004A2122">
      <w:pPr>
        <w:tabs>
          <w:tab w:val="left" w:pos="426"/>
        </w:tabs>
        <w:autoSpaceDE w:val="0"/>
        <w:autoSpaceDN w:val="0"/>
        <w:adjustRightInd w:val="0"/>
        <w:spacing w:after="0" w:line="240" w:lineRule="auto"/>
        <w:ind w:left="360"/>
        <w:jc w:val="both"/>
        <w:rPr>
          <w:rFonts w:cs="Calibri"/>
          <w:color w:val="000000"/>
          <w:sz w:val="20"/>
          <w:szCs w:val="20"/>
          <w:lang w:eastAsia="pl-PL"/>
        </w:rPr>
      </w:pPr>
      <w:r w:rsidRPr="005D68FF">
        <w:rPr>
          <w:rFonts w:cs="Calibri"/>
          <w:color w:val="000000"/>
          <w:sz w:val="20"/>
          <w:szCs w:val="20"/>
          <w:lang w:eastAsia="pl-PL"/>
        </w:rPr>
        <w:t>W trakcie realizacji Projektu oraz w okresie jego trwałości Beneficjent jest zobowiązany do współpracy z podmiotami upoważnionymi przez Instytucję Zarządzającą PO PC, Instytucję Pośredniczącą lub Komisję Europejską do</w:t>
      </w:r>
      <w:r w:rsidR="008F04EF" w:rsidRPr="005D68FF">
        <w:rPr>
          <w:rFonts w:cs="Calibri"/>
          <w:color w:val="000000"/>
          <w:sz w:val="20"/>
          <w:szCs w:val="20"/>
          <w:lang w:eastAsia="pl-PL"/>
        </w:rPr>
        <w:t> </w:t>
      </w:r>
      <w:r w:rsidRPr="005D68FF">
        <w:rPr>
          <w:rFonts w:cs="Calibri"/>
          <w:color w:val="000000"/>
          <w:sz w:val="20"/>
          <w:szCs w:val="20"/>
          <w:lang w:eastAsia="pl-PL"/>
        </w:rPr>
        <w:t>przeprowadzenia ewaluacji Projektu. W szczególności Beneficjent jest zobowiązany do:</w:t>
      </w:r>
    </w:p>
    <w:p w14:paraId="189BFFB4" w14:textId="77777777" w:rsidR="004A2122" w:rsidRPr="005D68FF" w:rsidRDefault="004A2122" w:rsidP="004A2122">
      <w:pPr>
        <w:tabs>
          <w:tab w:val="left" w:pos="720"/>
        </w:tabs>
        <w:autoSpaceDE w:val="0"/>
        <w:autoSpaceDN w:val="0"/>
        <w:adjustRightInd w:val="0"/>
        <w:spacing w:after="0" w:line="240" w:lineRule="auto"/>
        <w:ind w:left="360" w:hanging="11"/>
        <w:jc w:val="both"/>
        <w:rPr>
          <w:rFonts w:cs="Calibri"/>
          <w:color w:val="000000"/>
          <w:sz w:val="20"/>
          <w:szCs w:val="20"/>
          <w:lang w:eastAsia="pl-PL"/>
        </w:rPr>
      </w:pPr>
      <w:proofErr w:type="gramStart"/>
      <w:r w:rsidRPr="005D68FF">
        <w:rPr>
          <w:rFonts w:cs="Calibri"/>
          <w:color w:val="000000"/>
          <w:sz w:val="20"/>
          <w:szCs w:val="20"/>
          <w:lang w:eastAsia="pl-PL"/>
        </w:rPr>
        <w:t>1)</w:t>
      </w:r>
      <w:r w:rsidRPr="005D68FF">
        <w:rPr>
          <w:rFonts w:cs="Calibri"/>
          <w:color w:val="000000"/>
          <w:sz w:val="20"/>
          <w:szCs w:val="20"/>
          <w:lang w:eastAsia="pl-PL"/>
        </w:rPr>
        <w:tab/>
        <w:t>przekazywania</w:t>
      </w:r>
      <w:proofErr w:type="gramEnd"/>
      <w:r w:rsidRPr="005D68FF">
        <w:rPr>
          <w:rFonts w:cs="Calibri"/>
          <w:color w:val="000000"/>
          <w:sz w:val="20"/>
          <w:szCs w:val="20"/>
          <w:lang w:eastAsia="pl-PL"/>
        </w:rPr>
        <w:t xml:space="preserve"> powyższym podmiotom wszelkich informacji i dokumentów dotyczących Projektu w zakresie i</w:t>
      </w:r>
      <w:r w:rsidR="008F04EF" w:rsidRPr="005D68FF">
        <w:rPr>
          <w:rFonts w:cs="Calibri"/>
          <w:color w:val="000000"/>
          <w:sz w:val="20"/>
          <w:szCs w:val="20"/>
          <w:lang w:eastAsia="pl-PL"/>
        </w:rPr>
        <w:t> </w:t>
      </w:r>
      <w:r w:rsidRPr="005D68FF">
        <w:rPr>
          <w:rFonts w:cs="Calibri"/>
          <w:color w:val="000000"/>
          <w:sz w:val="20"/>
          <w:szCs w:val="20"/>
          <w:lang w:eastAsia="pl-PL"/>
        </w:rPr>
        <w:t>terminach wskazanych przez te podmioty;</w:t>
      </w:r>
    </w:p>
    <w:p w14:paraId="33AD55A3" w14:textId="77777777" w:rsidR="00652BAA" w:rsidRPr="005D68FF" w:rsidRDefault="004A2122" w:rsidP="004A2122">
      <w:pPr>
        <w:widowControl w:val="0"/>
        <w:autoSpaceDE w:val="0"/>
        <w:autoSpaceDN w:val="0"/>
        <w:adjustRightInd w:val="0"/>
        <w:spacing w:after="0" w:line="240" w:lineRule="auto"/>
        <w:ind w:left="349"/>
        <w:jc w:val="both"/>
        <w:rPr>
          <w:sz w:val="20"/>
        </w:rPr>
      </w:pPr>
      <w:proofErr w:type="gramStart"/>
      <w:r w:rsidRPr="005D68FF">
        <w:rPr>
          <w:rFonts w:cs="Calibri"/>
          <w:color w:val="000000"/>
          <w:sz w:val="20"/>
          <w:szCs w:val="20"/>
          <w:lang w:eastAsia="pl-PL"/>
        </w:rPr>
        <w:t>2)</w:t>
      </w:r>
      <w:r w:rsidRPr="005D68FF">
        <w:rPr>
          <w:rFonts w:cs="Calibri"/>
          <w:color w:val="000000"/>
          <w:sz w:val="20"/>
          <w:szCs w:val="20"/>
          <w:lang w:eastAsia="pl-PL"/>
        </w:rPr>
        <w:tab/>
        <w:t>udziału</w:t>
      </w:r>
      <w:proofErr w:type="gramEnd"/>
      <w:r w:rsidRPr="005D68FF">
        <w:rPr>
          <w:rFonts w:cs="Calibri"/>
          <w:color w:val="000000"/>
          <w:sz w:val="20"/>
          <w:szCs w:val="20"/>
          <w:lang w:eastAsia="pl-PL"/>
        </w:rPr>
        <w:t xml:space="preserve"> w wywiadach, ankietach oraz badaniach ewaluacyjnych przeprowadzanych innymi metodami, realizowanych przez upoważnione podmioty.</w:t>
      </w:r>
    </w:p>
    <w:p w14:paraId="1BBB1F5D" w14:textId="77777777" w:rsidR="00F44713" w:rsidRPr="005D68FF" w:rsidRDefault="00F44713" w:rsidP="00652BAA">
      <w:pPr>
        <w:widowControl w:val="0"/>
        <w:spacing w:after="0" w:line="240" w:lineRule="auto"/>
        <w:ind w:left="720"/>
        <w:jc w:val="both"/>
        <w:rPr>
          <w:sz w:val="20"/>
        </w:rPr>
      </w:pPr>
    </w:p>
    <w:p w14:paraId="74AF01C2"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 xml:space="preserve">§ 10. </w:t>
      </w:r>
    </w:p>
    <w:p w14:paraId="78E35A8C"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SL2014 – Aplikacja Główna Centralnego Systemu Teleinformatycznego</w:t>
      </w:r>
    </w:p>
    <w:p w14:paraId="45159C6D" w14:textId="77777777" w:rsidR="00652BAA" w:rsidRPr="005D68FF" w:rsidRDefault="00652BAA" w:rsidP="00652BAA">
      <w:pPr>
        <w:widowControl w:val="0"/>
        <w:spacing w:after="0" w:line="240" w:lineRule="auto"/>
        <w:ind w:left="720"/>
        <w:jc w:val="center"/>
        <w:rPr>
          <w:rStyle w:val="Odwoaniedokomentarza"/>
          <w:b/>
          <w:bCs/>
          <w:sz w:val="20"/>
          <w:szCs w:val="20"/>
        </w:rPr>
      </w:pPr>
    </w:p>
    <w:p w14:paraId="691EED44" w14:textId="77777777" w:rsidR="00652BAA" w:rsidRPr="005D68FF" w:rsidRDefault="00652BAA" w:rsidP="00652BAA">
      <w:pPr>
        <w:pStyle w:val="Akapitzlist"/>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Podstawowymi celami SL2014 są:</w:t>
      </w:r>
    </w:p>
    <w:p w14:paraId="62814A94" w14:textId="77777777" w:rsidR="00652BAA" w:rsidRPr="005D68FF" w:rsidRDefault="00652BAA" w:rsidP="0060297B">
      <w:pPr>
        <w:pStyle w:val="Akapitzlist"/>
        <w:widowControl w:val="0"/>
        <w:numPr>
          <w:ilvl w:val="0"/>
          <w:numId w:val="49"/>
        </w:numPr>
        <w:autoSpaceDE w:val="0"/>
        <w:autoSpaceDN w:val="0"/>
        <w:adjustRightInd w:val="0"/>
        <w:spacing w:after="0" w:line="240" w:lineRule="auto"/>
        <w:jc w:val="both"/>
        <w:rPr>
          <w:rFonts w:cs="Calibri"/>
          <w:sz w:val="20"/>
          <w:szCs w:val="20"/>
        </w:rPr>
      </w:pPr>
      <w:proofErr w:type="gramStart"/>
      <w:r w:rsidRPr="005D68FF">
        <w:rPr>
          <w:rFonts w:cs="Calibri"/>
          <w:sz w:val="20"/>
          <w:szCs w:val="20"/>
        </w:rPr>
        <w:t>wsparcie</w:t>
      </w:r>
      <w:proofErr w:type="gramEnd"/>
      <w:r w:rsidRPr="005D68FF">
        <w:rPr>
          <w:rFonts w:cs="Calibri"/>
          <w:sz w:val="20"/>
          <w:szCs w:val="20"/>
        </w:rPr>
        <w:t xml:space="preserve"> bieżącego procesu zarządzania, monitorowania i oceny programów współfinansowanych z</w:t>
      </w:r>
      <w:r w:rsidR="008F04EF" w:rsidRPr="005D68FF">
        <w:rPr>
          <w:rFonts w:cs="Calibri"/>
          <w:sz w:val="20"/>
          <w:szCs w:val="20"/>
        </w:rPr>
        <w:t> </w:t>
      </w:r>
      <w:r w:rsidRPr="005D68FF">
        <w:rPr>
          <w:rFonts w:cs="Calibri"/>
          <w:sz w:val="20"/>
          <w:szCs w:val="20"/>
        </w:rPr>
        <w:t>funduszy strukturalnych i Funduszu Spójności oraz programów realizowanych w ramach Europejskiej Współpracy Terytorialnej i Europejskiego Instrumentu Sąsiedztwa, dla których instytucja zarządzająca została ustanowiona na terytorium Rzeczypospolitej Polskiej;</w:t>
      </w:r>
    </w:p>
    <w:p w14:paraId="1516F9CB" w14:textId="77777777" w:rsidR="00652BAA" w:rsidRPr="005D68FF" w:rsidRDefault="00652BAA" w:rsidP="0060297B">
      <w:pPr>
        <w:pStyle w:val="Akapitzlist"/>
        <w:widowControl w:val="0"/>
        <w:numPr>
          <w:ilvl w:val="0"/>
          <w:numId w:val="49"/>
        </w:numPr>
        <w:autoSpaceDE w:val="0"/>
        <w:autoSpaceDN w:val="0"/>
        <w:adjustRightInd w:val="0"/>
        <w:spacing w:after="0" w:line="240" w:lineRule="auto"/>
        <w:jc w:val="both"/>
        <w:rPr>
          <w:rFonts w:cs="Calibri"/>
          <w:sz w:val="20"/>
          <w:szCs w:val="20"/>
        </w:rPr>
      </w:pPr>
      <w:proofErr w:type="gramStart"/>
      <w:r w:rsidRPr="005D68FF">
        <w:rPr>
          <w:rFonts w:cs="Calibri"/>
          <w:sz w:val="20"/>
          <w:szCs w:val="20"/>
        </w:rPr>
        <w:t>zachowanie</w:t>
      </w:r>
      <w:proofErr w:type="gramEnd"/>
      <w:r w:rsidRPr="005D68FF">
        <w:rPr>
          <w:rFonts w:cs="Calibri"/>
          <w:sz w:val="20"/>
          <w:szCs w:val="20"/>
        </w:rPr>
        <w:t xml:space="preserve"> odpowiedniego śladu audytowego w zakresie określonym w załączniku III </w:t>
      </w:r>
      <w:r w:rsidR="00351126" w:rsidRPr="005D68FF">
        <w:rPr>
          <w:rFonts w:cs="Calibri"/>
          <w:sz w:val="20"/>
          <w:szCs w:val="20"/>
        </w:rPr>
        <w:t>r</w:t>
      </w:r>
      <w:r w:rsidRPr="005D68FF">
        <w:rPr>
          <w:rFonts w:cs="Calibri"/>
          <w:sz w:val="20"/>
          <w:szCs w:val="20"/>
        </w:rPr>
        <w:t>ozporządzenia KE nr</w:t>
      </w:r>
      <w:r w:rsidR="008F04EF" w:rsidRPr="005D68FF">
        <w:rPr>
          <w:rFonts w:cs="Calibri"/>
          <w:sz w:val="20"/>
          <w:szCs w:val="20"/>
        </w:rPr>
        <w:t> </w:t>
      </w:r>
      <w:r w:rsidRPr="005D68FF">
        <w:rPr>
          <w:rFonts w:cs="Calibri"/>
          <w:sz w:val="20"/>
          <w:szCs w:val="20"/>
        </w:rPr>
        <w:t>480/2014;</w:t>
      </w:r>
    </w:p>
    <w:p w14:paraId="2D79950C" w14:textId="77777777" w:rsidR="00652BAA" w:rsidRPr="005D68FF" w:rsidRDefault="00652BAA" w:rsidP="0060297B">
      <w:pPr>
        <w:pStyle w:val="Akapitzlist"/>
        <w:widowControl w:val="0"/>
        <w:numPr>
          <w:ilvl w:val="0"/>
          <w:numId w:val="49"/>
        </w:numPr>
        <w:autoSpaceDE w:val="0"/>
        <w:autoSpaceDN w:val="0"/>
        <w:adjustRightInd w:val="0"/>
        <w:spacing w:after="0" w:line="240" w:lineRule="auto"/>
        <w:jc w:val="both"/>
        <w:rPr>
          <w:rFonts w:cs="Calibri"/>
          <w:sz w:val="20"/>
          <w:szCs w:val="20"/>
        </w:rPr>
      </w:pPr>
      <w:proofErr w:type="gramStart"/>
      <w:r w:rsidRPr="005D68FF">
        <w:rPr>
          <w:rFonts w:cs="Calibri"/>
          <w:sz w:val="20"/>
          <w:szCs w:val="20"/>
        </w:rPr>
        <w:t>umożliwienie</w:t>
      </w:r>
      <w:proofErr w:type="gramEnd"/>
      <w:r w:rsidRPr="005D68FF">
        <w:rPr>
          <w:rFonts w:cs="Calibri"/>
          <w:sz w:val="20"/>
          <w:szCs w:val="20"/>
        </w:rPr>
        <w:t xml:space="preserve"> Beneficjentom rozliczania realizowanych przez nich projektów zgodnie z wymogami rozporządzenia </w:t>
      </w:r>
      <w:r w:rsidR="003B356C" w:rsidRPr="005D68FF">
        <w:rPr>
          <w:rFonts w:cs="Calibri"/>
          <w:sz w:val="20"/>
          <w:szCs w:val="20"/>
        </w:rPr>
        <w:t>ogólnego</w:t>
      </w:r>
      <w:r w:rsidRPr="005D68FF">
        <w:rPr>
          <w:rFonts w:cs="Calibri"/>
          <w:sz w:val="20"/>
          <w:szCs w:val="20"/>
        </w:rPr>
        <w:t>.</w:t>
      </w:r>
    </w:p>
    <w:p w14:paraId="2C57BEF5"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W ramach procesów związanych z rozliczaniem Projektu SL2014 zapewnia funkcjonowanie wystandaryzowanych formularzy, obsługę procesów i komunikację w zakresie:</w:t>
      </w:r>
    </w:p>
    <w:p w14:paraId="3D458F6D" w14:textId="77777777" w:rsidR="00652BAA" w:rsidRPr="005D68FF" w:rsidRDefault="00652BAA" w:rsidP="0060297B">
      <w:pPr>
        <w:pStyle w:val="Akapitzlist"/>
        <w:widowControl w:val="0"/>
        <w:numPr>
          <w:ilvl w:val="0"/>
          <w:numId w:val="50"/>
        </w:numPr>
        <w:autoSpaceDE w:val="0"/>
        <w:autoSpaceDN w:val="0"/>
        <w:adjustRightInd w:val="0"/>
        <w:spacing w:after="0" w:line="240" w:lineRule="auto"/>
        <w:jc w:val="both"/>
        <w:rPr>
          <w:rFonts w:cs="Calibri"/>
          <w:sz w:val="20"/>
          <w:szCs w:val="20"/>
        </w:rPr>
      </w:pPr>
      <w:proofErr w:type="gramStart"/>
      <w:r w:rsidRPr="005D68FF">
        <w:rPr>
          <w:rFonts w:cs="Calibri"/>
          <w:sz w:val="20"/>
          <w:szCs w:val="20"/>
        </w:rPr>
        <w:t>gromadzenia</w:t>
      </w:r>
      <w:proofErr w:type="gramEnd"/>
      <w:r w:rsidRPr="005D68FF">
        <w:rPr>
          <w:rFonts w:cs="Calibri"/>
          <w:sz w:val="20"/>
          <w:szCs w:val="20"/>
        </w:rPr>
        <w:t xml:space="preserve"> i przesyłania danych dotyczących wniosków o płatność, ich weryfikacji, w tym zatwierdzania, poprawiania, odrzucania i wycofywania, zgodnie z zakresem wskazanym w załączniku nr 4 do Umowy;</w:t>
      </w:r>
    </w:p>
    <w:p w14:paraId="309C1AF2" w14:textId="77777777" w:rsidR="00652BAA" w:rsidRPr="005D68FF" w:rsidRDefault="00652BAA" w:rsidP="0060297B">
      <w:pPr>
        <w:pStyle w:val="Akapitzlist"/>
        <w:widowControl w:val="0"/>
        <w:numPr>
          <w:ilvl w:val="0"/>
          <w:numId w:val="50"/>
        </w:numPr>
        <w:autoSpaceDE w:val="0"/>
        <w:autoSpaceDN w:val="0"/>
        <w:adjustRightInd w:val="0"/>
        <w:spacing w:after="0" w:line="240" w:lineRule="auto"/>
        <w:jc w:val="both"/>
        <w:rPr>
          <w:rFonts w:cs="Calibri"/>
          <w:sz w:val="20"/>
          <w:szCs w:val="20"/>
        </w:rPr>
      </w:pPr>
      <w:proofErr w:type="gramStart"/>
      <w:r w:rsidRPr="005D68FF">
        <w:rPr>
          <w:rFonts w:cs="Calibri"/>
          <w:sz w:val="20"/>
          <w:szCs w:val="20"/>
        </w:rPr>
        <w:t>gromadzenia</w:t>
      </w:r>
      <w:proofErr w:type="gramEnd"/>
      <w:r w:rsidRPr="005D68FF">
        <w:rPr>
          <w:rFonts w:cs="Calibri"/>
          <w:sz w:val="20"/>
          <w:szCs w:val="20"/>
        </w:rPr>
        <w:t xml:space="preserve"> i przesyłania danych dotyczących harmonogramów finansowych, ich weryfikacji w tym zatwierdzania, poprawiania i wycofywania, zawierających kwotę wydatków ogółem, kwalifikowalnych i</w:t>
      </w:r>
      <w:r w:rsidR="008F04EF" w:rsidRPr="005D68FF">
        <w:rPr>
          <w:rFonts w:cs="Calibri"/>
          <w:sz w:val="20"/>
          <w:szCs w:val="20"/>
        </w:rPr>
        <w:t> </w:t>
      </w:r>
      <w:r w:rsidRPr="005D68FF">
        <w:rPr>
          <w:rFonts w:cs="Calibri"/>
          <w:sz w:val="20"/>
          <w:szCs w:val="20"/>
        </w:rPr>
        <w:t>dofinansowania w podziale na kwartały i lata (z możliwością rozbicia na miesiące);</w:t>
      </w:r>
    </w:p>
    <w:p w14:paraId="6FC2814A" w14:textId="77777777" w:rsidR="00652BAA" w:rsidRPr="005D68FF" w:rsidRDefault="00652BAA" w:rsidP="0060297B">
      <w:pPr>
        <w:pStyle w:val="Akapitzlist"/>
        <w:widowControl w:val="0"/>
        <w:numPr>
          <w:ilvl w:val="0"/>
          <w:numId w:val="50"/>
        </w:numPr>
        <w:autoSpaceDE w:val="0"/>
        <w:autoSpaceDN w:val="0"/>
        <w:adjustRightInd w:val="0"/>
        <w:spacing w:after="0" w:line="240" w:lineRule="auto"/>
        <w:jc w:val="both"/>
        <w:rPr>
          <w:rFonts w:cs="Calibri"/>
          <w:sz w:val="20"/>
          <w:szCs w:val="20"/>
        </w:rPr>
      </w:pPr>
      <w:proofErr w:type="gramStart"/>
      <w:r w:rsidRPr="005D68FF">
        <w:rPr>
          <w:rFonts w:cs="Calibri"/>
          <w:sz w:val="20"/>
          <w:szCs w:val="20"/>
        </w:rPr>
        <w:t>gromadzenia</w:t>
      </w:r>
      <w:proofErr w:type="gramEnd"/>
      <w:r w:rsidRPr="005D68FF">
        <w:rPr>
          <w:rFonts w:cs="Calibri"/>
          <w:sz w:val="20"/>
          <w:szCs w:val="20"/>
        </w:rPr>
        <w:t xml:space="preserve"> i przesyłania danych dotyczących zamówień, obejmujących w szczególności zakres, o którym mowa w załączniku III do rozporządzenia KE nr 480/2014;</w:t>
      </w:r>
    </w:p>
    <w:p w14:paraId="13E6E9BF" w14:textId="77777777" w:rsidR="00652BAA" w:rsidRPr="005D68FF" w:rsidRDefault="00652BAA" w:rsidP="0060297B">
      <w:pPr>
        <w:pStyle w:val="Akapitzlist"/>
        <w:widowControl w:val="0"/>
        <w:numPr>
          <w:ilvl w:val="0"/>
          <w:numId w:val="50"/>
        </w:numPr>
        <w:autoSpaceDE w:val="0"/>
        <w:autoSpaceDN w:val="0"/>
        <w:adjustRightInd w:val="0"/>
        <w:spacing w:after="0" w:line="240" w:lineRule="auto"/>
        <w:jc w:val="both"/>
        <w:rPr>
          <w:rFonts w:cs="Calibri"/>
          <w:sz w:val="20"/>
          <w:szCs w:val="20"/>
        </w:rPr>
      </w:pPr>
      <w:proofErr w:type="gramStart"/>
      <w:r w:rsidRPr="005D68FF">
        <w:rPr>
          <w:rFonts w:cs="Calibri"/>
          <w:sz w:val="20"/>
          <w:szCs w:val="20"/>
        </w:rPr>
        <w:t>gromadzenia</w:t>
      </w:r>
      <w:proofErr w:type="gramEnd"/>
      <w:r w:rsidRPr="005D68FF">
        <w:rPr>
          <w:rFonts w:cs="Calibri"/>
          <w:sz w:val="20"/>
          <w:szCs w:val="20"/>
        </w:rPr>
        <w:t xml:space="preserve"> i przesyłania danych dotyczących osób zatrudnionych do realizacji Projektu, tzw. bazy personelu, zgodnie z zakresem wskazanym w załączniku nr 11 do Umowy.</w:t>
      </w:r>
    </w:p>
    <w:p w14:paraId="1CA21397"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W odniesieniu do pozostałych procesów, SL2014 zapewnia komunikację między Beneficjentem a Instytucją Pośredniczącą .</w:t>
      </w:r>
    </w:p>
    <w:p w14:paraId="10D63B1C" w14:textId="77777777" w:rsidR="00652BAA" w:rsidRPr="005D68FF" w:rsidRDefault="00BF5589"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sz w:val="20"/>
          <w:szCs w:val="20"/>
        </w:rPr>
        <w:t>Wyznaczona przez Beneficjenta osoba, posiadająca dostęp do SL2014, zwana dalej „</w:t>
      </w:r>
      <w:r w:rsidRPr="005D68FF">
        <w:rPr>
          <w:rFonts w:cs="Calibri"/>
          <w:sz w:val="20"/>
          <w:szCs w:val="20"/>
        </w:rPr>
        <w:t xml:space="preserve"> </w:t>
      </w:r>
      <w:r w:rsidR="00652BAA" w:rsidRPr="005D68FF">
        <w:rPr>
          <w:rFonts w:cs="Calibri"/>
          <w:sz w:val="20"/>
          <w:szCs w:val="20"/>
        </w:rPr>
        <w:t>Użytkownik</w:t>
      </w:r>
      <w:r w:rsidRPr="005D68FF">
        <w:rPr>
          <w:rFonts w:cs="Calibri"/>
          <w:sz w:val="20"/>
          <w:szCs w:val="20"/>
        </w:rPr>
        <w:t>iem</w:t>
      </w:r>
      <w:r w:rsidR="00652BAA" w:rsidRPr="005D68FF">
        <w:rPr>
          <w:rFonts w:cs="Calibri"/>
          <w:sz w:val="20"/>
          <w:szCs w:val="20"/>
        </w:rPr>
        <w:t xml:space="preserve"> B</w:t>
      </w:r>
      <w:r w:rsidRPr="005D68FF">
        <w:rPr>
          <w:rFonts w:cs="Calibri"/>
          <w:sz w:val="20"/>
          <w:szCs w:val="20"/>
        </w:rPr>
        <w:t>”</w:t>
      </w:r>
      <w:r w:rsidR="00652BAA" w:rsidRPr="005D68FF">
        <w:rPr>
          <w:rFonts w:cs="Calibri"/>
          <w:sz w:val="20"/>
          <w:szCs w:val="20"/>
        </w:rPr>
        <w:t xml:space="preserve"> wprowadza dane do SL2014 począwszy od dnia zawarcia Umowy, zgodnie z podręcznikiem, o którym mowa w § 6 ust. 1 pkt 5 lit.</w:t>
      </w:r>
      <w:r w:rsidR="008F04EF" w:rsidRPr="005D68FF">
        <w:rPr>
          <w:rFonts w:cs="Calibri"/>
          <w:sz w:val="20"/>
          <w:szCs w:val="20"/>
        </w:rPr>
        <w:t> </w:t>
      </w:r>
      <w:r w:rsidR="00DD2816">
        <w:rPr>
          <w:rFonts w:cs="Calibri"/>
          <w:sz w:val="20"/>
          <w:szCs w:val="20"/>
        </w:rPr>
        <w:t>f</w:t>
      </w:r>
      <w:r w:rsidR="00652BAA" w:rsidRPr="005D68FF">
        <w:rPr>
          <w:rFonts w:cs="Calibri"/>
          <w:sz w:val="20"/>
          <w:szCs w:val="20"/>
        </w:rPr>
        <w:t>.</w:t>
      </w:r>
    </w:p>
    <w:p w14:paraId="05A65DF1"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iCs/>
          <w:sz w:val="20"/>
          <w:szCs w:val="20"/>
          <w:lang w:eastAsia="en-GB"/>
        </w:rPr>
      </w:pPr>
      <w:r w:rsidRPr="005D68FF">
        <w:rPr>
          <w:rFonts w:cs="Calibri"/>
          <w:sz w:val="20"/>
          <w:szCs w:val="20"/>
        </w:rPr>
        <w:t>Beneficjent zobowiązuje się do wprowadzania do SL2014 danych dotyczących angażowania p</w:t>
      </w:r>
      <w:r w:rsidR="009D795D" w:rsidRPr="005D68FF">
        <w:rPr>
          <w:rFonts w:cs="Calibri"/>
          <w:sz w:val="20"/>
          <w:szCs w:val="20"/>
        </w:rPr>
        <w:t>ersonelu</w:t>
      </w:r>
      <w:r w:rsidRPr="005D68FF">
        <w:rPr>
          <w:rFonts w:cs="Calibri"/>
          <w:sz w:val="20"/>
          <w:szCs w:val="20"/>
        </w:rPr>
        <w:t xml:space="preserve"> Projektu zgodnie z zakresem określonym w załączniku nr 11 do Umowy pod rygorem uznania związanych z tym wydatków za</w:t>
      </w:r>
      <w:r w:rsidR="008F04EF" w:rsidRPr="005D68FF">
        <w:rPr>
          <w:rFonts w:cs="Calibri"/>
          <w:sz w:val="20"/>
          <w:szCs w:val="20"/>
        </w:rPr>
        <w:t> </w:t>
      </w:r>
      <w:r w:rsidRPr="005D68FF">
        <w:rPr>
          <w:rFonts w:cs="Calibri"/>
          <w:sz w:val="20"/>
          <w:szCs w:val="20"/>
        </w:rPr>
        <w:t>niekwalifikowalne.</w:t>
      </w:r>
    </w:p>
    <w:p w14:paraId="5A6EA5F0"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Beneficjent zobowiązuje się do wykorzystywania SL2014 w procesie rozliczania Projektu oraz komunikowania z</w:t>
      </w:r>
      <w:r w:rsidR="008F04EF" w:rsidRPr="005D68FF">
        <w:rPr>
          <w:rFonts w:cs="Calibri"/>
          <w:sz w:val="20"/>
          <w:szCs w:val="20"/>
        </w:rPr>
        <w:t> </w:t>
      </w:r>
      <w:r w:rsidRPr="005D68FF">
        <w:rPr>
          <w:rFonts w:cs="Calibri"/>
          <w:sz w:val="20"/>
          <w:szCs w:val="20"/>
        </w:rPr>
        <w:t xml:space="preserve">Instytucją Pośredniczącą, zgodnie z aktualnym podręcznikiem, o którym mowa w § 6 ust. 1 pkt 5 lit. </w:t>
      </w:r>
      <w:r w:rsidR="00DD2816">
        <w:rPr>
          <w:rFonts w:cs="Calibri"/>
          <w:sz w:val="20"/>
          <w:szCs w:val="20"/>
        </w:rPr>
        <w:t>f</w:t>
      </w:r>
      <w:r w:rsidR="00DD2816" w:rsidRPr="005D68FF">
        <w:rPr>
          <w:rFonts w:cs="Calibri"/>
          <w:sz w:val="20"/>
          <w:szCs w:val="20"/>
        </w:rPr>
        <w:t xml:space="preserve"> </w:t>
      </w:r>
      <w:r w:rsidRPr="005D68FF">
        <w:rPr>
          <w:rFonts w:cs="Calibri"/>
          <w:sz w:val="20"/>
          <w:szCs w:val="20"/>
        </w:rPr>
        <w:t>Wykorzystanie SL2014 obejmuje co najmniej przesyłanie:</w:t>
      </w:r>
    </w:p>
    <w:p w14:paraId="61E0DBA6" w14:textId="77777777" w:rsidR="00652BAA" w:rsidRPr="005D68FF" w:rsidRDefault="00652BAA" w:rsidP="0060297B">
      <w:pPr>
        <w:pStyle w:val="Akapitzlist"/>
        <w:widowControl w:val="0"/>
        <w:numPr>
          <w:ilvl w:val="0"/>
          <w:numId w:val="48"/>
        </w:numPr>
        <w:autoSpaceDE w:val="0"/>
        <w:autoSpaceDN w:val="0"/>
        <w:adjustRightInd w:val="0"/>
        <w:spacing w:after="0" w:line="240" w:lineRule="auto"/>
        <w:jc w:val="both"/>
        <w:rPr>
          <w:rFonts w:cs="Calibri"/>
          <w:sz w:val="20"/>
          <w:szCs w:val="20"/>
        </w:rPr>
      </w:pPr>
      <w:proofErr w:type="gramStart"/>
      <w:r w:rsidRPr="005D68FF">
        <w:rPr>
          <w:rFonts w:cs="Calibri"/>
          <w:sz w:val="20"/>
          <w:szCs w:val="20"/>
        </w:rPr>
        <w:t>wniosków</w:t>
      </w:r>
      <w:proofErr w:type="gramEnd"/>
      <w:r w:rsidRPr="005D68FF">
        <w:rPr>
          <w:rFonts w:cs="Calibri"/>
          <w:sz w:val="20"/>
          <w:szCs w:val="20"/>
        </w:rPr>
        <w:t xml:space="preserve"> o płatność;</w:t>
      </w:r>
    </w:p>
    <w:p w14:paraId="0A576BFD" w14:textId="77777777" w:rsidR="00652BAA" w:rsidRPr="005D68FF" w:rsidRDefault="00652BAA" w:rsidP="0060297B">
      <w:pPr>
        <w:pStyle w:val="Akapitzlist"/>
        <w:widowControl w:val="0"/>
        <w:numPr>
          <w:ilvl w:val="0"/>
          <w:numId w:val="48"/>
        </w:numPr>
        <w:autoSpaceDE w:val="0"/>
        <w:autoSpaceDN w:val="0"/>
        <w:adjustRightInd w:val="0"/>
        <w:spacing w:after="0" w:line="240" w:lineRule="auto"/>
        <w:jc w:val="both"/>
        <w:rPr>
          <w:rFonts w:cs="Calibri"/>
          <w:sz w:val="20"/>
          <w:szCs w:val="20"/>
        </w:rPr>
      </w:pPr>
      <w:proofErr w:type="gramStart"/>
      <w:r w:rsidRPr="005D68FF">
        <w:rPr>
          <w:rFonts w:cs="Calibri"/>
          <w:sz w:val="20"/>
          <w:szCs w:val="20"/>
        </w:rPr>
        <w:t>dokumentów</w:t>
      </w:r>
      <w:proofErr w:type="gramEnd"/>
      <w:r w:rsidRPr="005D68FF">
        <w:rPr>
          <w:rFonts w:cs="Calibri"/>
          <w:sz w:val="20"/>
          <w:szCs w:val="20"/>
        </w:rPr>
        <w:t xml:space="preserve"> potwierdzających kwalifikowalność wydatków ponoszonych w ramach Projektu i</w:t>
      </w:r>
      <w:r w:rsidR="008F04EF" w:rsidRPr="005D68FF">
        <w:rPr>
          <w:rFonts w:cs="Calibri"/>
          <w:sz w:val="20"/>
          <w:szCs w:val="20"/>
        </w:rPr>
        <w:t> </w:t>
      </w:r>
      <w:r w:rsidRPr="005D68FF">
        <w:rPr>
          <w:rFonts w:cs="Calibri"/>
          <w:sz w:val="20"/>
          <w:szCs w:val="20"/>
        </w:rPr>
        <w:t>wykazywanych we wnioskach o płatność;</w:t>
      </w:r>
    </w:p>
    <w:p w14:paraId="56D685FA" w14:textId="77777777" w:rsidR="00652BAA" w:rsidRPr="005D68FF" w:rsidRDefault="00652BAA" w:rsidP="0060297B">
      <w:pPr>
        <w:pStyle w:val="Akapitzlist"/>
        <w:widowControl w:val="0"/>
        <w:numPr>
          <w:ilvl w:val="0"/>
          <w:numId w:val="48"/>
        </w:numPr>
        <w:autoSpaceDE w:val="0"/>
        <w:autoSpaceDN w:val="0"/>
        <w:adjustRightInd w:val="0"/>
        <w:spacing w:after="0" w:line="240" w:lineRule="auto"/>
        <w:jc w:val="both"/>
        <w:rPr>
          <w:rFonts w:cs="Calibri"/>
          <w:sz w:val="20"/>
          <w:szCs w:val="20"/>
        </w:rPr>
      </w:pPr>
      <w:proofErr w:type="gramStart"/>
      <w:r w:rsidRPr="005D68FF">
        <w:rPr>
          <w:rFonts w:cs="Calibri"/>
          <w:sz w:val="20"/>
          <w:szCs w:val="20"/>
        </w:rPr>
        <w:t>harmonogramu</w:t>
      </w:r>
      <w:proofErr w:type="gramEnd"/>
      <w:r w:rsidRPr="005D68FF">
        <w:rPr>
          <w:rFonts w:cs="Calibri"/>
          <w:sz w:val="20"/>
          <w:szCs w:val="20"/>
        </w:rPr>
        <w:t xml:space="preserve"> płatności;</w:t>
      </w:r>
    </w:p>
    <w:p w14:paraId="7EDEA314" w14:textId="77777777" w:rsidR="00652BAA" w:rsidRPr="005D68FF" w:rsidRDefault="00652BAA" w:rsidP="0060297B">
      <w:pPr>
        <w:pStyle w:val="Akapitzlist"/>
        <w:widowControl w:val="0"/>
        <w:numPr>
          <w:ilvl w:val="0"/>
          <w:numId w:val="48"/>
        </w:numPr>
        <w:autoSpaceDE w:val="0"/>
        <w:autoSpaceDN w:val="0"/>
        <w:adjustRightInd w:val="0"/>
        <w:spacing w:after="0" w:line="240" w:lineRule="auto"/>
        <w:jc w:val="both"/>
        <w:rPr>
          <w:rFonts w:cs="Calibri"/>
          <w:sz w:val="20"/>
          <w:szCs w:val="20"/>
        </w:rPr>
      </w:pPr>
      <w:proofErr w:type="gramStart"/>
      <w:r w:rsidRPr="005D68FF">
        <w:rPr>
          <w:rFonts w:cs="Calibri"/>
          <w:sz w:val="20"/>
          <w:szCs w:val="20"/>
        </w:rPr>
        <w:t>innych</w:t>
      </w:r>
      <w:proofErr w:type="gramEnd"/>
      <w:r w:rsidRPr="005D68FF">
        <w:rPr>
          <w:rFonts w:cs="Calibri"/>
          <w:sz w:val="20"/>
          <w:szCs w:val="20"/>
        </w:rPr>
        <w:t xml:space="preserve"> dokumentów związanych z realizacją Projektu, w tym niezbędnych do przeprowadzenia kontroli Projektu.</w:t>
      </w:r>
    </w:p>
    <w:p w14:paraId="3E233F9C" w14:textId="77777777" w:rsidR="00652BAA" w:rsidRPr="005D68FF" w:rsidRDefault="00652BAA" w:rsidP="00652BAA">
      <w:pPr>
        <w:tabs>
          <w:tab w:val="num" w:pos="709"/>
        </w:tabs>
        <w:spacing w:after="60" w:line="240" w:lineRule="auto"/>
        <w:ind w:left="709"/>
        <w:jc w:val="both"/>
        <w:rPr>
          <w:rFonts w:cs="Calibri"/>
          <w:sz w:val="20"/>
          <w:szCs w:val="20"/>
        </w:rPr>
      </w:pPr>
      <w:r w:rsidRPr="005D68FF">
        <w:rPr>
          <w:rFonts w:cs="Calibri"/>
          <w:sz w:val="20"/>
          <w:szCs w:val="20"/>
        </w:rPr>
        <w:lastRenderedPageBreak/>
        <w:t>Przekazanie dokumentów, o których mowa w pkt 2 i 4</w:t>
      </w:r>
      <w:r w:rsidR="00351126" w:rsidRPr="005D68FF">
        <w:rPr>
          <w:rFonts w:cs="Calibri"/>
          <w:sz w:val="20"/>
          <w:szCs w:val="20"/>
        </w:rPr>
        <w:t>,</w:t>
      </w:r>
      <w:r w:rsidRPr="005D68FF">
        <w:rPr>
          <w:rFonts w:cs="Calibri"/>
          <w:sz w:val="20"/>
          <w:szCs w:val="20"/>
        </w:rPr>
        <w:t xml:space="preserve"> drogą elektroniczną nie zdejmuje z Beneficjenta </w:t>
      </w:r>
      <w:r w:rsidRPr="005D68FF">
        <w:rPr>
          <w:rFonts w:cs="Calibri"/>
          <w:i/>
          <w:sz w:val="20"/>
          <w:szCs w:val="20"/>
        </w:rPr>
        <w:t>i Partnera</w:t>
      </w:r>
      <w:r w:rsidR="00351126" w:rsidRPr="005D68FF">
        <w:rPr>
          <w:rFonts w:cs="Calibri"/>
          <w:sz w:val="20"/>
          <w:szCs w:val="20"/>
          <w:vertAlign w:val="superscript"/>
        </w:rPr>
        <w:t xml:space="preserve">9 </w:t>
      </w:r>
      <w:r w:rsidRPr="005D68FF">
        <w:rPr>
          <w:rFonts w:cs="Calibri"/>
          <w:sz w:val="20"/>
          <w:szCs w:val="20"/>
        </w:rPr>
        <w:t>obowiązku przechowywania oryginałów dokumentów i ich udostępniania podczas kontroli na miejscu.</w:t>
      </w:r>
    </w:p>
    <w:p w14:paraId="694C1B90"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 xml:space="preserve">Beneficjent </w:t>
      </w:r>
      <w:r w:rsidRPr="005D68FF">
        <w:rPr>
          <w:rFonts w:cs="Calibri"/>
          <w:i/>
          <w:sz w:val="20"/>
          <w:szCs w:val="20"/>
        </w:rPr>
        <w:t>i Partnerzy</w:t>
      </w:r>
      <w:r w:rsidR="00351126" w:rsidRPr="005D68FF">
        <w:rPr>
          <w:rFonts w:cs="Calibri"/>
          <w:sz w:val="20"/>
          <w:szCs w:val="20"/>
          <w:vertAlign w:val="superscript"/>
        </w:rPr>
        <w:t>9</w:t>
      </w:r>
      <w:r w:rsidRPr="005D68FF">
        <w:rPr>
          <w:rFonts w:cs="Calibri"/>
          <w:sz w:val="20"/>
          <w:szCs w:val="20"/>
        </w:rPr>
        <w:t xml:space="preserve"> wyznaczają osoby uprawnione do wykonywania w ich imieniu czynności związanych z</w:t>
      </w:r>
      <w:r w:rsidR="008F04EF" w:rsidRPr="005D68FF">
        <w:rPr>
          <w:rFonts w:cs="Calibri"/>
          <w:sz w:val="20"/>
          <w:szCs w:val="20"/>
        </w:rPr>
        <w:t> </w:t>
      </w:r>
      <w:r w:rsidRPr="005D68FF">
        <w:rPr>
          <w:rFonts w:cs="Calibri"/>
          <w:sz w:val="20"/>
          <w:szCs w:val="20"/>
        </w:rPr>
        <w:t>realizacją Projektu i zgłaszają je Instytucji Pośredniczącej do pracy w ramach SL2014. Zgłoszenie ww. osób, zmiana ich uprawnień lub wycofanie dostępu jest dokonywane na podstawie Procedury zgłaszania osób uprawnionych w</w:t>
      </w:r>
      <w:r w:rsidR="008F04EF" w:rsidRPr="005D68FF">
        <w:rPr>
          <w:rFonts w:cs="Calibri"/>
          <w:sz w:val="20"/>
          <w:szCs w:val="20"/>
        </w:rPr>
        <w:t> </w:t>
      </w:r>
      <w:r w:rsidRPr="005D68FF">
        <w:rPr>
          <w:rFonts w:cs="Calibri"/>
          <w:sz w:val="20"/>
          <w:szCs w:val="20"/>
        </w:rPr>
        <w:t>ramach projektu stanowiącej załącznik nr 12 do Umowy,</w:t>
      </w:r>
      <w:r w:rsidRPr="005D68FF">
        <w:rPr>
          <w:rFonts w:cs="Calibri"/>
          <w:iCs/>
          <w:sz w:val="20"/>
          <w:szCs w:val="20"/>
        </w:rPr>
        <w:t xml:space="preserve"> w oparciu o </w:t>
      </w:r>
      <w:r w:rsidRPr="005D68FF">
        <w:rPr>
          <w:rFonts w:cs="Calibri"/>
          <w:sz w:val="20"/>
          <w:szCs w:val="20"/>
        </w:rPr>
        <w:t>formularze określone w załączniku nr 13 do</w:t>
      </w:r>
      <w:r w:rsidR="008F04EF" w:rsidRPr="005D68FF">
        <w:rPr>
          <w:rFonts w:cs="Calibri"/>
          <w:sz w:val="20"/>
          <w:szCs w:val="20"/>
        </w:rPr>
        <w:t> </w:t>
      </w:r>
      <w:r w:rsidRPr="005D68FF">
        <w:rPr>
          <w:rFonts w:cs="Calibri"/>
          <w:sz w:val="20"/>
          <w:szCs w:val="20"/>
        </w:rPr>
        <w:t>Umowy.</w:t>
      </w:r>
    </w:p>
    <w:p w14:paraId="27CA3FA0"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 xml:space="preserve">Beneficjent zapewnia, że osoby, o których mowa w ust. 7, wykorzystują profil zaufany </w:t>
      </w:r>
      <w:proofErr w:type="spellStart"/>
      <w:r w:rsidRPr="005D68FF">
        <w:rPr>
          <w:rFonts w:cs="Calibri"/>
          <w:sz w:val="20"/>
          <w:szCs w:val="20"/>
        </w:rPr>
        <w:t>ePUAP</w:t>
      </w:r>
      <w:proofErr w:type="spellEnd"/>
      <w:r w:rsidRPr="005D68FF">
        <w:rPr>
          <w:rFonts w:cs="Calibri"/>
          <w:sz w:val="20"/>
          <w:szCs w:val="20"/>
        </w:rPr>
        <w:t xml:space="preserve"> lub bezpieczny podpis elektroniczny weryfikowany za pomocą ważnego kwalifikowanego certyfikatu w celu uwierzytelniania czynności dokonywanych w ramach SL2014</w:t>
      </w:r>
      <w:r w:rsidRPr="005D68FF">
        <w:rPr>
          <w:vertAlign w:val="superscript"/>
        </w:rPr>
        <w:footnoteReference w:id="26"/>
      </w:r>
      <w:r w:rsidRPr="005D68FF">
        <w:rPr>
          <w:rFonts w:cs="Calibri"/>
          <w:sz w:val="20"/>
          <w:szCs w:val="20"/>
        </w:rPr>
        <w:t>.</w:t>
      </w:r>
    </w:p>
    <w:p w14:paraId="14F7AE93"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 xml:space="preserve">W przypadku, gdy z powodów technicznych wykorzystanie profilu zaufanego </w:t>
      </w:r>
      <w:proofErr w:type="spellStart"/>
      <w:r w:rsidRPr="005D68FF">
        <w:rPr>
          <w:rFonts w:cs="Calibri"/>
          <w:sz w:val="20"/>
          <w:szCs w:val="20"/>
        </w:rPr>
        <w:t>ePUAP</w:t>
      </w:r>
      <w:proofErr w:type="spellEnd"/>
      <w:r w:rsidRPr="005D68FF">
        <w:rPr>
          <w:rFonts w:cs="Calibri"/>
          <w:sz w:val="20"/>
          <w:szCs w:val="20"/>
        </w:rPr>
        <w:t xml:space="preserve"> nie jest możliwe, o czym Instytucja Pośrednicząca niezwłocznie poinformuje Beneficjenta na adres e-mail wskazany w </w:t>
      </w:r>
      <w:r w:rsidR="008F04EF" w:rsidRPr="005D68FF">
        <w:rPr>
          <w:rFonts w:cs="Calibri"/>
          <w:sz w:val="20"/>
          <w:szCs w:val="20"/>
        </w:rPr>
        <w:t>U</w:t>
      </w:r>
      <w:r w:rsidR="00693EAC" w:rsidRPr="005D68FF">
        <w:rPr>
          <w:rFonts w:cs="Calibri"/>
          <w:sz w:val="20"/>
          <w:szCs w:val="20"/>
        </w:rPr>
        <w:t>mowie</w:t>
      </w:r>
      <w:r w:rsidRPr="005D68FF">
        <w:rPr>
          <w:rFonts w:cs="Calibri"/>
          <w:sz w:val="20"/>
          <w:szCs w:val="20"/>
        </w:rPr>
        <w:t xml:space="preserve"> </w:t>
      </w:r>
      <w:r w:rsidR="008F04EF" w:rsidRPr="005D68FF">
        <w:rPr>
          <w:rFonts w:cs="Calibri"/>
          <w:sz w:val="20"/>
          <w:szCs w:val="20"/>
        </w:rPr>
        <w:t>o </w:t>
      </w:r>
      <w:r w:rsidRPr="005D68FF">
        <w:rPr>
          <w:rFonts w:cs="Calibri"/>
          <w:sz w:val="20"/>
          <w:szCs w:val="20"/>
        </w:rPr>
        <w:t>dofinansowanie, uwierzytelnianie następuje przez wykorzystanie loginu i hasła wygenerowanego przez SL2014, gdzie jako login stosuje się PESEL danej osoby uprawnionej</w:t>
      </w:r>
      <w:r w:rsidRPr="005D68FF">
        <w:rPr>
          <w:vertAlign w:val="superscript"/>
        </w:rPr>
        <w:footnoteReference w:id="27"/>
      </w:r>
      <w:r w:rsidRPr="005D68FF">
        <w:rPr>
          <w:rFonts w:cs="Calibri"/>
          <w:sz w:val="20"/>
          <w:szCs w:val="20"/>
        </w:rPr>
        <w:t xml:space="preserve"> /adres e-mail</w:t>
      </w:r>
      <w:r w:rsidRPr="005D68FF">
        <w:rPr>
          <w:vertAlign w:val="superscript"/>
        </w:rPr>
        <w:footnoteReference w:id="28"/>
      </w:r>
      <w:r w:rsidRPr="005D68FF">
        <w:rPr>
          <w:rFonts w:cs="Calibri"/>
          <w:sz w:val="20"/>
          <w:szCs w:val="20"/>
        </w:rPr>
        <w:t>.</w:t>
      </w:r>
    </w:p>
    <w:p w14:paraId="7CF101E2"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 xml:space="preserve">Beneficjent zapewnia, że wszystkie osoby, o których mowa w ust. 7, przestrzegają regulaminu bezpieczeństwa informacji przetwarzanych w SL2014 oraz stosują podręcznik, o którym mowa w § 6 ust. 1 pkt 5 lit. </w:t>
      </w:r>
      <w:r w:rsidR="00DD2816">
        <w:rPr>
          <w:rFonts w:cs="Calibri"/>
          <w:sz w:val="20"/>
          <w:szCs w:val="20"/>
        </w:rPr>
        <w:t>f</w:t>
      </w:r>
      <w:r w:rsidRPr="005D68FF">
        <w:rPr>
          <w:rFonts w:cs="Calibri"/>
          <w:sz w:val="20"/>
          <w:szCs w:val="20"/>
        </w:rPr>
        <w:t>.</w:t>
      </w:r>
    </w:p>
    <w:p w14:paraId="44E23C0E"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Beneficjent zobowiązuje się do poinformowania Instytucji Pośredniczącej o każdym nieautoryzowanym dostępie do</w:t>
      </w:r>
      <w:r w:rsidR="008F04EF" w:rsidRPr="005D68FF">
        <w:rPr>
          <w:rFonts w:cs="Calibri"/>
          <w:sz w:val="20"/>
          <w:szCs w:val="20"/>
        </w:rPr>
        <w:t> </w:t>
      </w:r>
      <w:r w:rsidRPr="005D68FF">
        <w:rPr>
          <w:rFonts w:cs="Calibri"/>
          <w:sz w:val="20"/>
          <w:szCs w:val="20"/>
        </w:rPr>
        <w:t>danych Beneficjenta w SL2014.</w:t>
      </w:r>
    </w:p>
    <w:p w14:paraId="3626AFCA"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W przypadku niedostępności SL2014 Beneficjent zgłasza Instytucji Pośredniczącej zaistniały problem na adres e-mail: ami.POPC@</w:t>
      </w:r>
      <w:r w:rsidR="006A6C7A" w:rsidRPr="005D68FF">
        <w:rPr>
          <w:rFonts w:cs="Calibri"/>
          <w:sz w:val="20"/>
          <w:szCs w:val="20"/>
        </w:rPr>
        <w:t>cppc</w:t>
      </w:r>
      <w:r w:rsidRPr="005D68FF">
        <w:rPr>
          <w:rFonts w:cs="Calibri"/>
          <w:sz w:val="20"/>
          <w:szCs w:val="20"/>
        </w:rPr>
        <w:t>.</w:t>
      </w:r>
      <w:proofErr w:type="gramStart"/>
      <w:r w:rsidRPr="005D68FF">
        <w:rPr>
          <w:rFonts w:cs="Calibri"/>
          <w:sz w:val="20"/>
          <w:szCs w:val="20"/>
        </w:rPr>
        <w:t>gov</w:t>
      </w:r>
      <w:proofErr w:type="gramEnd"/>
      <w:r w:rsidRPr="005D68FF">
        <w:rPr>
          <w:rFonts w:cs="Calibri"/>
          <w:sz w:val="20"/>
          <w:szCs w:val="20"/>
        </w:rPr>
        <w:t>.</w:t>
      </w:r>
      <w:proofErr w:type="gramStart"/>
      <w:r w:rsidRPr="005D68FF">
        <w:rPr>
          <w:rFonts w:cs="Calibri"/>
          <w:sz w:val="20"/>
          <w:szCs w:val="20"/>
        </w:rPr>
        <w:t>pl</w:t>
      </w:r>
      <w:proofErr w:type="gramEnd"/>
      <w:r w:rsidRPr="005D68FF">
        <w:rPr>
          <w:rFonts w:cs="Calibri"/>
          <w:sz w:val="20"/>
          <w:szCs w:val="20"/>
        </w:rPr>
        <w:t xml:space="preserve">. W przypadku potwierdzenia awarii SL2014 przez pracownika Instytucji Pośredniczącej proces rozliczania Projektu oraz komunikowania z Instytucją Pośredniczącą odbywa się drogą pisemną. W ww. sytuacji będzie miała zastosowanie procedura awaryjna, która będzie dostępna na stronie internetowej Instytucji Pośredniczącej. Wszelka korespondencja pisemna w formie papierowej, aby została uznana za wiążącą, musi zostać podpisana przez osoby uprawnione do składania oświadczeń w imieniu Beneficjenta. O usunięciu awarii SL2014 Instytucja Pośrednicząca poinformuje Beneficjenta na adres e-mail wskazany w </w:t>
      </w:r>
      <w:r w:rsidR="001B56CE" w:rsidRPr="005D68FF">
        <w:rPr>
          <w:rFonts w:cs="Calibri"/>
          <w:sz w:val="20"/>
          <w:szCs w:val="20"/>
        </w:rPr>
        <w:t>umowie</w:t>
      </w:r>
      <w:r w:rsidRPr="005D68FF">
        <w:rPr>
          <w:rFonts w:cs="Calibri"/>
          <w:sz w:val="20"/>
          <w:szCs w:val="20"/>
        </w:rPr>
        <w:t xml:space="preserve"> o dofinansowanie, Beneficjent zaś zobowiązuje się uzupełnić dane w SL2014 w zakresie dokumentów przekazanych drogą pisemną w</w:t>
      </w:r>
      <w:r w:rsidR="008F04EF" w:rsidRPr="005D68FF">
        <w:rPr>
          <w:rFonts w:cs="Calibri"/>
          <w:sz w:val="20"/>
          <w:szCs w:val="20"/>
        </w:rPr>
        <w:t> </w:t>
      </w:r>
      <w:r w:rsidRPr="005D68FF">
        <w:rPr>
          <w:rFonts w:cs="Calibri"/>
          <w:sz w:val="20"/>
          <w:szCs w:val="20"/>
        </w:rPr>
        <w:t>terminie 5 dni roboczych od dnia otrzymania tej informacji.</w:t>
      </w:r>
      <w:r w:rsidR="00E737F2" w:rsidRPr="005D68FF">
        <w:rPr>
          <w:rFonts w:cs="Calibri"/>
          <w:sz w:val="20"/>
          <w:szCs w:val="20"/>
        </w:rPr>
        <w:t xml:space="preserve"> W zakresie nieuregulowanym w niniejszym postanowieniu stosuje się procedurę określoną w załączniku nr </w:t>
      </w:r>
      <w:r w:rsidR="00DD2816" w:rsidRPr="005D68FF">
        <w:rPr>
          <w:rFonts w:cs="Calibri"/>
          <w:sz w:val="20"/>
          <w:szCs w:val="20"/>
        </w:rPr>
        <w:t>1</w:t>
      </w:r>
      <w:r w:rsidR="00DD2816">
        <w:rPr>
          <w:rFonts w:cs="Calibri"/>
          <w:sz w:val="20"/>
          <w:szCs w:val="20"/>
        </w:rPr>
        <w:t>7</w:t>
      </w:r>
      <w:r w:rsidR="00DD2816" w:rsidRPr="005D68FF">
        <w:rPr>
          <w:rFonts w:cs="Calibri"/>
          <w:sz w:val="20"/>
          <w:szCs w:val="20"/>
        </w:rPr>
        <w:t xml:space="preserve"> </w:t>
      </w:r>
      <w:r w:rsidR="00E737F2" w:rsidRPr="005D68FF">
        <w:rPr>
          <w:rFonts w:cs="Calibri"/>
          <w:sz w:val="20"/>
          <w:szCs w:val="20"/>
        </w:rPr>
        <w:t>do Umowy.</w:t>
      </w:r>
      <w:r w:rsidRPr="005D68FF">
        <w:rPr>
          <w:rFonts w:cs="Calibri"/>
          <w:sz w:val="20"/>
          <w:szCs w:val="20"/>
        </w:rPr>
        <w:t xml:space="preserve"> </w:t>
      </w:r>
    </w:p>
    <w:p w14:paraId="0532B5E6" w14:textId="77777777" w:rsidR="00652BAA" w:rsidRPr="005D68FF" w:rsidRDefault="00652BAA" w:rsidP="00652BAA">
      <w:pPr>
        <w:pStyle w:val="Akapitzlist"/>
        <w:widowControl w:val="0"/>
        <w:numPr>
          <w:ilvl w:val="0"/>
          <w:numId w:val="18"/>
        </w:numPr>
        <w:autoSpaceDE w:val="0"/>
        <w:autoSpaceDN w:val="0"/>
        <w:adjustRightInd w:val="0"/>
        <w:spacing w:after="0" w:line="240" w:lineRule="auto"/>
        <w:jc w:val="both"/>
        <w:rPr>
          <w:rFonts w:cs="Calibri"/>
          <w:sz w:val="20"/>
          <w:szCs w:val="20"/>
        </w:rPr>
      </w:pPr>
      <w:r w:rsidRPr="005D68FF">
        <w:rPr>
          <w:rFonts w:cs="Calibri"/>
          <w:sz w:val="20"/>
          <w:szCs w:val="20"/>
        </w:rPr>
        <w:t>Nie mogą być przedmiotem komunikacji wyłącznie przy wykorzystaniu SL2014:</w:t>
      </w:r>
    </w:p>
    <w:p w14:paraId="0578E00C" w14:textId="77777777" w:rsidR="00652BAA" w:rsidRPr="005D68FF" w:rsidRDefault="00652BAA" w:rsidP="0060297B">
      <w:pPr>
        <w:pStyle w:val="Akapitzlist"/>
        <w:widowControl w:val="0"/>
        <w:numPr>
          <w:ilvl w:val="0"/>
          <w:numId w:val="51"/>
        </w:numPr>
        <w:autoSpaceDE w:val="0"/>
        <w:autoSpaceDN w:val="0"/>
        <w:adjustRightInd w:val="0"/>
        <w:spacing w:after="0" w:line="240" w:lineRule="auto"/>
        <w:jc w:val="both"/>
        <w:rPr>
          <w:rFonts w:cs="Calibri"/>
          <w:sz w:val="20"/>
          <w:szCs w:val="20"/>
        </w:rPr>
      </w:pPr>
      <w:proofErr w:type="gramStart"/>
      <w:r w:rsidRPr="005D68FF">
        <w:rPr>
          <w:rFonts w:cs="Calibri"/>
          <w:sz w:val="20"/>
          <w:szCs w:val="20"/>
        </w:rPr>
        <w:t>kontrole</w:t>
      </w:r>
      <w:proofErr w:type="gramEnd"/>
      <w:r w:rsidRPr="005D68FF">
        <w:rPr>
          <w:rFonts w:cs="Calibri"/>
          <w:sz w:val="20"/>
          <w:szCs w:val="20"/>
        </w:rPr>
        <w:t xml:space="preserve"> przeprowadzane w ramach Projektu, w szczególności kontrole przeprowadzane na miejscu;</w:t>
      </w:r>
    </w:p>
    <w:p w14:paraId="0937D546" w14:textId="77777777" w:rsidR="00652BAA" w:rsidRDefault="00652BAA" w:rsidP="0060297B">
      <w:pPr>
        <w:pStyle w:val="Akapitzlist"/>
        <w:widowControl w:val="0"/>
        <w:numPr>
          <w:ilvl w:val="0"/>
          <w:numId w:val="51"/>
        </w:numPr>
        <w:autoSpaceDE w:val="0"/>
        <w:autoSpaceDN w:val="0"/>
        <w:adjustRightInd w:val="0"/>
        <w:spacing w:after="0" w:line="240" w:lineRule="auto"/>
        <w:jc w:val="both"/>
        <w:rPr>
          <w:rFonts w:cs="Calibri"/>
          <w:sz w:val="20"/>
          <w:szCs w:val="20"/>
        </w:rPr>
      </w:pPr>
      <w:proofErr w:type="gramStart"/>
      <w:r w:rsidRPr="005D68FF">
        <w:rPr>
          <w:rFonts w:cs="Calibri"/>
          <w:sz w:val="20"/>
          <w:szCs w:val="20"/>
        </w:rPr>
        <w:t>dochodzenie</w:t>
      </w:r>
      <w:proofErr w:type="gramEnd"/>
      <w:r w:rsidRPr="005D68FF">
        <w:rPr>
          <w:rFonts w:cs="Calibri"/>
          <w:sz w:val="20"/>
          <w:szCs w:val="20"/>
        </w:rPr>
        <w:t xml:space="preserve"> zwrotu środków</w:t>
      </w:r>
      <w:r w:rsidR="005F772D" w:rsidRPr="005D68FF">
        <w:rPr>
          <w:rFonts w:cs="Calibri"/>
          <w:sz w:val="20"/>
          <w:szCs w:val="20"/>
        </w:rPr>
        <w:t xml:space="preserve"> lub </w:t>
      </w:r>
      <w:r w:rsidR="003C7EBF" w:rsidRPr="005D68FF">
        <w:rPr>
          <w:rFonts w:cs="Calibri"/>
          <w:sz w:val="20"/>
          <w:szCs w:val="20"/>
        </w:rPr>
        <w:t>zapłaty odsetek</w:t>
      </w:r>
      <w:r w:rsidRPr="005D68FF">
        <w:rPr>
          <w:rFonts w:cs="Calibri"/>
          <w:sz w:val="20"/>
          <w:szCs w:val="20"/>
        </w:rPr>
        <w:t xml:space="preserve"> od Beneficjenta, w tym prowadzenie postępowania administracyjnego w celu wydania decyzji o zwrocie środków.</w:t>
      </w:r>
    </w:p>
    <w:p w14:paraId="3DFD98A6" w14:textId="77777777" w:rsidR="006F7826" w:rsidRPr="006F7826" w:rsidRDefault="006F7826" w:rsidP="00677C9F">
      <w:pPr>
        <w:ind w:left="720"/>
        <w:jc w:val="both"/>
        <w:rPr>
          <w:rFonts w:cs="Calibri"/>
          <w:sz w:val="20"/>
          <w:szCs w:val="20"/>
        </w:rPr>
      </w:pPr>
    </w:p>
    <w:p w14:paraId="44D5F750" w14:textId="77777777" w:rsidR="006F7826" w:rsidRPr="005D68FF" w:rsidRDefault="006F7826" w:rsidP="00980457">
      <w:pPr>
        <w:pStyle w:val="Akapitzlist"/>
        <w:widowControl w:val="0"/>
        <w:autoSpaceDE w:val="0"/>
        <w:autoSpaceDN w:val="0"/>
        <w:adjustRightInd w:val="0"/>
        <w:spacing w:after="0" w:line="240" w:lineRule="auto"/>
        <w:jc w:val="both"/>
        <w:rPr>
          <w:rFonts w:cs="Calibri"/>
          <w:sz w:val="20"/>
          <w:szCs w:val="20"/>
        </w:rPr>
      </w:pPr>
    </w:p>
    <w:p w14:paraId="5F7D9E30" w14:textId="77777777" w:rsidR="00652BAA" w:rsidRPr="005D68FF" w:rsidRDefault="00652BAA" w:rsidP="00652BAA">
      <w:pPr>
        <w:widowControl w:val="0"/>
        <w:spacing w:before="200" w:after="60"/>
        <w:jc w:val="center"/>
        <w:rPr>
          <w:b/>
          <w:sz w:val="20"/>
          <w:szCs w:val="20"/>
        </w:rPr>
      </w:pPr>
      <w:r w:rsidRPr="005D68FF">
        <w:rPr>
          <w:b/>
          <w:sz w:val="20"/>
          <w:szCs w:val="20"/>
        </w:rPr>
        <w:t>§ 11</w:t>
      </w:r>
    </w:p>
    <w:p w14:paraId="712A8761" w14:textId="77777777" w:rsidR="00A97E96" w:rsidRPr="003D7EF0" w:rsidRDefault="00A97E96" w:rsidP="00A97E96">
      <w:pPr>
        <w:widowControl w:val="0"/>
        <w:pBdr>
          <w:top w:val="nil"/>
          <w:left w:val="nil"/>
          <w:bottom w:val="nil"/>
          <w:right w:val="nil"/>
          <w:between w:val="nil"/>
          <w:bar w:val="nil"/>
        </w:pBdr>
        <w:spacing w:after="240" w:line="240" w:lineRule="auto"/>
        <w:jc w:val="center"/>
        <w:outlineLvl w:val="4"/>
        <w:rPr>
          <w:rFonts w:cs="Calibri"/>
          <w:b/>
          <w:bCs/>
          <w:color w:val="000000"/>
          <w:sz w:val="20"/>
          <w:szCs w:val="20"/>
          <w:u w:color="000000"/>
          <w:bdr w:val="nil"/>
          <w:lang w:eastAsia="pl-PL"/>
        </w:rPr>
      </w:pPr>
      <w:r w:rsidRPr="003D7EF0">
        <w:rPr>
          <w:rFonts w:cs="Calibri"/>
          <w:b/>
          <w:bCs/>
          <w:color w:val="000000"/>
          <w:sz w:val="20"/>
          <w:szCs w:val="20"/>
          <w:u w:color="000000"/>
          <w:bdr w:val="nil"/>
          <w:lang w:eastAsia="pl-PL"/>
        </w:rPr>
        <w:t>Ochrona danych osobowych</w:t>
      </w:r>
    </w:p>
    <w:p w14:paraId="07987C51" w14:textId="4BF9C5D9" w:rsidR="00A97E96" w:rsidRPr="003D7EF0" w:rsidRDefault="00A97E96" w:rsidP="00A97E96">
      <w:pPr>
        <w:numPr>
          <w:ilvl w:val="0"/>
          <w:numId w:val="80"/>
        </w:numPr>
        <w:spacing w:after="0"/>
        <w:ind w:left="567" w:right="158" w:hanging="436"/>
        <w:jc w:val="both"/>
        <w:outlineLvl w:val="6"/>
        <w:rPr>
          <w:rFonts w:eastAsia="Times New Roman" w:cs="Calibri"/>
          <w:sz w:val="20"/>
          <w:szCs w:val="20"/>
        </w:rPr>
      </w:pPr>
      <w:r w:rsidRPr="003D7EF0">
        <w:rPr>
          <w:rFonts w:eastAsia="Times New Roman"/>
          <w:sz w:val="20"/>
          <w:szCs w:val="20"/>
        </w:rPr>
        <w:t xml:space="preserve">Na podstawie </w:t>
      </w:r>
      <w:r w:rsidR="00A86AA6">
        <w:rPr>
          <w:rFonts w:eastAsia="Times New Roman"/>
          <w:sz w:val="20"/>
          <w:szCs w:val="20"/>
        </w:rPr>
        <w:t>Porozumienia</w:t>
      </w:r>
      <w:r w:rsidRPr="003D7EF0">
        <w:rPr>
          <w:rFonts w:eastAsia="Times New Roman"/>
          <w:sz w:val="20"/>
          <w:szCs w:val="20"/>
        </w:rPr>
        <w:t xml:space="preserve"> w sprawie powierzania przetwarzania danych osobowych w związku z realizacją Programu Operacyjnego Polska Cyfrowa na lata 2014-2020 z dnia 12 czerwca 2015 r., zawartego pomiędzy Powierzającym a Instytucją Pośredniczącą, Instytucja Pośrednicząca powierza, </w:t>
      </w:r>
      <w:r w:rsidRPr="003D7EF0">
        <w:rPr>
          <w:rFonts w:eastAsia="Times New Roman" w:cs="Calibri"/>
          <w:sz w:val="20"/>
          <w:szCs w:val="20"/>
        </w:rPr>
        <w:t xml:space="preserve">w trybie art. 28 RODO, przetwarzanie danych osobowych w imieniu i na rzecz administratora, na warunkach i w celach opisanych w </w:t>
      </w:r>
      <w:r w:rsidR="00A86AA6">
        <w:rPr>
          <w:rFonts w:eastAsia="Times New Roman" w:cs="Calibri"/>
          <w:sz w:val="20"/>
          <w:szCs w:val="20"/>
        </w:rPr>
        <w:t>Porozumieniu</w:t>
      </w:r>
      <w:r w:rsidRPr="003D7EF0">
        <w:rPr>
          <w:rFonts w:eastAsia="Times New Roman" w:cs="Calibri"/>
          <w:sz w:val="20"/>
          <w:szCs w:val="20"/>
        </w:rPr>
        <w:t>, w ramach zbiorów:</w:t>
      </w:r>
    </w:p>
    <w:p w14:paraId="7FE5EE70" w14:textId="77777777" w:rsidR="00A97E96" w:rsidRPr="003D7EF0" w:rsidRDefault="00A97E96" w:rsidP="00A97E96">
      <w:pPr>
        <w:spacing w:after="0"/>
        <w:ind w:right="158" w:firstLine="708"/>
        <w:jc w:val="both"/>
        <w:outlineLvl w:val="6"/>
        <w:rPr>
          <w:rFonts w:eastAsia="Times New Roman" w:cs="Calibri"/>
          <w:sz w:val="20"/>
          <w:szCs w:val="20"/>
        </w:rPr>
      </w:pPr>
      <w:proofErr w:type="gramStart"/>
      <w:r w:rsidRPr="003D7EF0">
        <w:rPr>
          <w:rFonts w:eastAsia="Times New Roman" w:cs="Calibri"/>
          <w:sz w:val="20"/>
          <w:szCs w:val="20"/>
        </w:rPr>
        <w:t>1)</w:t>
      </w:r>
      <w:r w:rsidRPr="003D7EF0">
        <w:rPr>
          <w:rFonts w:eastAsia="Times New Roman" w:cs="Calibri"/>
          <w:sz w:val="20"/>
          <w:szCs w:val="20"/>
        </w:rPr>
        <w:tab/>
        <w:t>Program</w:t>
      </w:r>
      <w:proofErr w:type="gramEnd"/>
      <w:r w:rsidRPr="003D7EF0">
        <w:rPr>
          <w:rFonts w:eastAsia="Times New Roman" w:cs="Calibri"/>
          <w:sz w:val="20"/>
          <w:szCs w:val="20"/>
        </w:rPr>
        <w:t xml:space="preserve"> Operacyjny Polska Cyfrowa na lata 2014-2020;</w:t>
      </w:r>
    </w:p>
    <w:p w14:paraId="32F935AD" w14:textId="77777777" w:rsidR="00A97E96" w:rsidRPr="003D7EF0" w:rsidRDefault="00A97E96" w:rsidP="00A97E96">
      <w:pPr>
        <w:spacing w:after="0"/>
        <w:ind w:left="1418" w:right="158" w:hanging="709"/>
        <w:jc w:val="both"/>
        <w:outlineLvl w:val="6"/>
        <w:rPr>
          <w:rFonts w:eastAsia="Times New Roman" w:cs="Calibri"/>
          <w:sz w:val="20"/>
          <w:szCs w:val="20"/>
        </w:rPr>
      </w:pPr>
      <w:proofErr w:type="gramStart"/>
      <w:r w:rsidRPr="003D7EF0">
        <w:rPr>
          <w:rFonts w:eastAsia="Times New Roman" w:cs="Calibri"/>
          <w:sz w:val="20"/>
          <w:szCs w:val="20"/>
        </w:rPr>
        <w:t>2)</w:t>
      </w:r>
      <w:r w:rsidRPr="003D7EF0">
        <w:rPr>
          <w:rFonts w:eastAsia="Times New Roman" w:cs="Calibri"/>
          <w:sz w:val="20"/>
          <w:szCs w:val="20"/>
        </w:rPr>
        <w:tab/>
        <w:t>Centralny</w:t>
      </w:r>
      <w:proofErr w:type="gramEnd"/>
      <w:r w:rsidRPr="003D7EF0">
        <w:rPr>
          <w:rFonts w:eastAsia="Times New Roman" w:cs="Calibri"/>
          <w:sz w:val="20"/>
          <w:szCs w:val="20"/>
        </w:rPr>
        <w:t xml:space="preserve"> system teleinformatyczny wspierający realizację programów operacyjnych – w zakresie niezbędnym do realizacji zadań związanych z obszarem zbioru Program Operacyjny Polska Cyfrowa na lata 2014-2020.</w:t>
      </w:r>
    </w:p>
    <w:p w14:paraId="1D8CF269" w14:textId="77777777" w:rsidR="00A97E96" w:rsidRPr="003D7EF0" w:rsidRDefault="00A97E96" w:rsidP="00A97E96">
      <w:pPr>
        <w:numPr>
          <w:ilvl w:val="0"/>
          <w:numId w:val="76"/>
        </w:numPr>
        <w:pBdr>
          <w:top w:val="nil"/>
          <w:left w:val="nil"/>
          <w:bottom w:val="nil"/>
          <w:right w:val="nil"/>
          <w:between w:val="nil"/>
          <w:bar w:val="nil"/>
        </w:pBdr>
        <w:spacing w:after="0"/>
        <w:ind w:left="567" w:hanging="425"/>
        <w:jc w:val="both"/>
        <w:rPr>
          <w:sz w:val="20"/>
          <w:szCs w:val="20"/>
        </w:rPr>
      </w:pPr>
      <w:r w:rsidRPr="003D7EF0">
        <w:rPr>
          <w:sz w:val="20"/>
          <w:szCs w:val="20"/>
        </w:rPr>
        <w:t>Przetwarzanie danych osobowych jest dopuszczalne:</w:t>
      </w:r>
    </w:p>
    <w:p w14:paraId="433C6157" w14:textId="77777777" w:rsidR="00A97E96" w:rsidRPr="003D7EF0" w:rsidRDefault="00A97E96" w:rsidP="00A97E96">
      <w:pPr>
        <w:numPr>
          <w:ilvl w:val="1"/>
          <w:numId w:val="77"/>
        </w:numPr>
        <w:pBdr>
          <w:top w:val="nil"/>
          <w:left w:val="nil"/>
          <w:bottom w:val="nil"/>
          <w:right w:val="nil"/>
          <w:between w:val="nil"/>
          <w:bar w:val="nil"/>
        </w:pBdr>
        <w:tabs>
          <w:tab w:val="num" w:pos="1116"/>
        </w:tabs>
        <w:spacing w:after="0"/>
        <w:ind w:left="1116" w:hanging="396"/>
        <w:jc w:val="both"/>
        <w:rPr>
          <w:sz w:val="20"/>
          <w:szCs w:val="20"/>
        </w:rPr>
      </w:pPr>
      <w:proofErr w:type="gramStart"/>
      <w:r w:rsidRPr="003D7EF0">
        <w:rPr>
          <w:sz w:val="20"/>
          <w:szCs w:val="20"/>
        </w:rPr>
        <w:t>w</w:t>
      </w:r>
      <w:proofErr w:type="gramEnd"/>
      <w:r w:rsidRPr="003D7EF0">
        <w:rPr>
          <w:sz w:val="20"/>
          <w:szCs w:val="20"/>
        </w:rPr>
        <w:t xml:space="preserve"> odniesieniu do zbioru Program Operacyjny Polska Cyfrowa na lata 2014-2020 na podstawie:</w:t>
      </w:r>
    </w:p>
    <w:p w14:paraId="7E6F0D1C" w14:textId="77777777" w:rsidR="00A97E96" w:rsidRPr="003D7EF0" w:rsidRDefault="00A97E96" w:rsidP="00A97E96">
      <w:pPr>
        <w:numPr>
          <w:ilvl w:val="2"/>
          <w:numId w:val="78"/>
        </w:numPr>
        <w:pBdr>
          <w:top w:val="nil"/>
          <w:left w:val="nil"/>
          <w:bottom w:val="nil"/>
          <w:right w:val="nil"/>
          <w:between w:val="nil"/>
          <w:bar w:val="nil"/>
        </w:pBdr>
        <w:spacing w:after="0"/>
        <w:ind w:left="1701" w:hanging="425"/>
        <w:jc w:val="both"/>
        <w:rPr>
          <w:sz w:val="20"/>
          <w:szCs w:val="20"/>
        </w:rPr>
      </w:pPr>
      <w:proofErr w:type="gramStart"/>
      <w:r w:rsidRPr="003D7EF0">
        <w:rPr>
          <w:sz w:val="20"/>
          <w:szCs w:val="20"/>
        </w:rPr>
        <w:t>rozporządzenia</w:t>
      </w:r>
      <w:proofErr w:type="gramEnd"/>
      <w:r w:rsidRPr="003D7EF0">
        <w:rPr>
          <w:sz w:val="20"/>
          <w:szCs w:val="20"/>
        </w:rPr>
        <w:t xml:space="preserve"> ogólnego,</w:t>
      </w:r>
    </w:p>
    <w:p w14:paraId="0556E875" w14:textId="77777777" w:rsidR="00A97E96" w:rsidRPr="003D7EF0" w:rsidRDefault="00A97E96" w:rsidP="00A97E96">
      <w:pPr>
        <w:numPr>
          <w:ilvl w:val="2"/>
          <w:numId w:val="78"/>
        </w:numPr>
        <w:pBdr>
          <w:top w:val="nil"/>
          <w:left w:val="nil"/>
          <w:bottom w:val="nil"/>
          <w:right w:val="nil"/>
          <w:between w:val="nil"/>
          <w:bar w:val="nil"/>
        </w:pBdr>
        <w:spacing w:after="0"/>
        <w:ind w:left="1701" w:hanging="425"/>
        <w:jc w:val="both"/>
        <w:rPr>
          <w:sz w:val="20"/>
          <w:szCs w:val="20"/>
        </w:rPr>
      </w:pPr>
      <w:r w:rsidRPr="003D7EF0">
        <w:rPr>
          <w:sz w:val="20"/>
          <w:szCs w:val="20"/>
        </w:rPr>
        <w:t xml:space="preserve">Rozporządzenia wykonawczego Komisji (UE) nr 1011/2014 z dnia 22 września 2014 r. ustanawiającego szczegółowe przepisy wykonawcze do rozporządzenia Parlamentu Europejskiego i Rady (UE) nr 1303/2013 w odniesieniu do wzorów służących do przekazywania Komisji określonych informacji oraz szczegółowe </w:t>
      </w:r>
      <w:r w:rsidRPr="003D7EF0">
        <w:rPr>
          <w:sz w:val="20"/>
          <w:szCs w:val="20"/>
        </w:rPr>
        <w:lastRenderedPageBreak/>
        <w:t xml:space="preserve">przepisy dotyczące wymiany informacji między beneficjentami a instytucjami zarządzającymi, certyfikującymi, audytowymi i pośredniczącymi (Dz. Urz. UE L 286 z 30.09.2014, </w:t>
      </w:r>
      <w:proofErr w:type="gramStart"/>
      <w:r w:rsidRPr="003D7EF0">
        <w:rPr>
          <w:sz w:val="20"/>
          <w:szCs w:val="20"/>
        </w:rPr>
        <w:t>str</w:t>
      </w:r>
      <w:proofErr w:type="gramEnd"/>
      <w:r w:rsidRPr="003D7EF0">
        <w:rPr>
          <w:sz w:val="20"/>
          <w:szCs w:val="20"/>
        </w:rPr>
        <w:t>. 1),</w:t>
      </w:r>
    </w:p>
    <w:p w14:paraId="72207896" w14:textId="77777777" w:rsidR="00A97E96" w:rsidRPr="003D7EF0" w:rsidRDefault="00A97E96" w:rsidP="00A97E96">
      <w:pPr>
        <w:numPr>
          <w:ilvl w:val="2"/>
          <w:numId w:val="78"/>
        </w:numPr>
        <w:pBdr>
          <w:top w:val="nil"/>
          <w:left w:val="nil"/>
          <w:bottom w:val="nil"/>
          <w:right w:val="nil"/>
          <w:between w:val="nil"/>
          <w:bar w:val="nil"/>
        </w:pBdr>
        <w:spacing w:after="0"/>
        <w:ind w:left="1701" w:hanging="425"/>
        <w:jc w:val="both"/>
        <w:rPr>
          <w:sz w:val="20"/>
          <w:szCs w:val="20"/>
        </w:rPr>
      </w:pPr>
      <w:r w:rsidRPr="003D7EF0">
        <w:rPr>
          <w:sz w:val="20"/>
          <w:szCs w:val="20"/>
        </w:rPr>
        <w:t>Ustawy;</w:t>
      </w:r>
    </w:p>
    <w:p w14:paraId="62BF1983" w14:textId="77777777" w:rsidR="00A97E96" w:rsidRPr="003D7EF0" w:rsidRDefault="00A97E96" w:rsidP="00A97E96">
      <w:pPr>
        <w:numPr>
          <w:ilvl w:val="1"/>
          <w:numId w:val="77"/>
        </w:numPr>
        <w:pBdr>
          <w:top w:val="nil"/>
          <w:left w:val="nil"/>
          <w:bottom w:val="nil"/>
          <w:right w:val="nil"/>
          <w:between w:val="nil"/>
          <w:bar w:val="nil"/>
        </w:pBdr>
        <w:tabs>
          <w:tab w:val="num" w:pos="1116"/>
        </w:tabs>
        <w:spacing w:after="0"/>
        <w:ind w:left="1116" w:hanging="396"/>
        <w:jc w:val="both"/>
        <w:rPr>
          <w:sz w:val="20"/>
          <w:szCs w:val="20"/>
        </w:rPr>
      </w:pPr>
      <w:proofErr w:type="gramStart"/>
      <w:r w:rsidRPr="003D7EF0">
        <w:rPr>
          <w:sz w:val="20"/>
          <w:szCs w:val="20"/>
        </w:rPr>
        <w:t>w</w:t>
      </w:r>
      <w:proofErr w:type="gramEnd"/>
      <w:r w:rsidRPr="003D7EF0">
        <w:rPr>
          <w:sz w:val="20"/>
          <w:szCs w:val="20"/>
        </w:rPr>
        <w:t xml:space="preserve"> odniesieniu do zbioru Centralny system teleinformatyczny wspierający realizację programów operacyjnych na podstawie :</w:t>
      </w:r>
    </w:p>
    <w:p w14:paraId="58429CB7" w14:textId="77777777" w:rsidR="00A97E96" w:rsidRPr="003D7EF0" w:rsidRDefault="00A97E96" w:rsidP="00A97E96">
      <w:pPr>
        <w:numPr>
          <w:ilvl w:val="2"/>
          <w:numId w:val="79"/>
        </w:numPr>
        <w:pBdr>
          <w:top w:val="nil"/>
          <w:left w:val="nil"/>
          <w:bottom w:val="nil"/>
          <w:right w:val="nil"/>
          <w:between w:val="nil"/>
          <w:bar w:val="nil"/>
        </w:pBdr>
        <w:spacing w:after="0"/>
        <w:ind w:left="1701" w:hanging="425"/>
        <w:jc w:val="both"/>
        <w:rPr>
          <w:sz w:val="20"/>
          <w:szCs w:val="20"/>
        </w:rPr>
      </w:pPr>
      <w:proofErr w:type="gramStart"/>
      <w:r w:rsidRPr="003D7EF0">
        <w:rPr>
          <w:sz w:val="20"/>
          <w:szCs w:val="20"/>
        </w:rPr>
        <w:t>aktów</w:t>
      </w:r>
      <w:proofErr w:type="gramEnd"/>
      <w:r w:rsidRPr="003D7EF0">
        <w:rPr>
          <w:sz w:val="20"/>
          <w:szCs w:val="20"/>
        </w:rPr>
        <w:t xml:space="preserve"> prawnych wskazanych w pkt 1,</w:t>
      </w:r>
    </w:p>
    <w:p w14:paraId="0E83086D" w14:textId="77777777" w:rsidR="00A97E96" w:rsidRPr="003D7EF0" w:rsidRDefault="00A97E96" w:rsidP="00A97E96">
      <w:pPr>
        <w:numPr>
          <w:ilvl w:val="2"/>
          <w:numId w:val="79"/>
        </w:numPr>
        <w:pBdr>
          <w:top w:val="nil"/>
          <w:left w:val="nil"/>
          <w:bottom w:val="nil"/>
          <w:right w:val="nil"/>
          <w:between w:val="nil"/>
          <w:bar w:val="nil"/>
        </w:pBdr>
        <w:spacing w:after="0"/>
        <w:ind w:left="1701" w:hanging="425"/>
        <w:jc w:val="both"/>
        <w:rPr>
          <w:sz w:val="20"/>
          <w:szCs w:val="20"/>
        </w:rPr>
      </w:pPr>
      <w:r w:rsidRPr="003D7EF0">
        <w:rPr>
          <w:sz w:val="20"/>
          <w:szCs w:val="20"/>
        </w:rPr>
        <w:t xml:space="preserve">Rozporządzenia Parlamentu Europejskiego i Rady (UE) nr 1304/2013 z dnia 17 grudnia 2013 r. w sprawie Europejskiego Funduszu Społecznego i uchylającego rozporządzenie Rady (WE) nr 1081/2006 (Dz. Urz. UE L 347 z 20.12.2013, </w:t>
      </w:r>
      <w:proofErr w:type="gramStart"/>
      <w:r w:rsidRPr="003D7EF0">
        <w:rPr>
          <w:sz w:val="20"/>
          <w:szCs w:val="20"/>
        </w:rPr>
        <w:t>str</w:t>
      </w:r>
      <w:proofErr w:type="gramEnd"/>
      <w:r w:rsidRPr="003D7EF0">
        <w:rPr>
          <w:sz w:val="20"/>
          <w:szCs w:val="20"/>
        </w:rPr>
        <w:t>. 470-486).</w:t>
      </w:r>
    </w:p>
    <w:p w14:paraId="53E6FF4F"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Beneficjent jest zobowiązany do przekazania odbiorcy końcowemu i personelowi Projektu informacji wymienionych w załączniku nr </w:t>
      </w:r>
      <w:r w:rsidR="008B79E7">
        <w:rPr>
          <w:sz w:val="20"/>
          <w:szCs w:val="20"/>
        </w:rPr>
        <w:t>20</w:t>
      </w:r>
      <w:r w:rsidRPr="003D7EF0">
        <w:rPr>
          <w:sz w:val="20"/>
          <w:szCs w:val="20"/>
        </w:rPr>
        <w:t xml:space="preserve"> do Umowy oraz do odebrania od odbiorcy ostatecznego posiadającego pełną zdolność do czynności prawnych i personelu Projektu oświadczenia, zgodnego ze wzorem stanowiącym załącznik nr </w:t>
      </w:r>
      <w:r w:rsidR="008B79E7">
        <w:rPr>
          <w:sz w:val="20"/>
          <w:szCs w:val="20"/>
        </w:rPr>
        <w:t>20</w:t>
      </w:r>
      <w:r w:rsidRPr="003D7EF0">
        <w:rPr>
          <w:sz w:val="20"/>
          <w:szCs w:val="20"/>
        </w:rPr>
        <w:t xml:space="preserve"> do Umowy. Jeżeli odbiorcą ostatecznym jest dziecko, które nie skończyło 13 roku życia, nieposiadające zdolności do czynności prawnych, Beneficjent zobowiązany jest do przekazania informacji wymienionych w załączniku nr </w:t>
      </w:r>
      <w:r w:rsidR="008B79E7">
        <w:rPr>
          <w:sz w:val="20"/>
          <w:szCs w:val="20"/>
        </w:rPr>
        <w:t>21</w:t>
      </w:r>
      <w:r w:rsidRPr="003D7EF0">
        <w:rPr>
          <w:sz w:val="20"/>
          <w:szCs w:val="20"/>
        </w:rPr>
        <w:t xml:space="preserve"> do Umowy zarówno dziecku, które jest odbiorcą ostatecznym, jak i jego rodzicowi lub opiekunowi prawnemu oraz do odebrania od reprezentującego dziecko rodzica lub opiekuna prawnego oświadczenia, zgodnego ze wzorem stanowiącym załącznik nr </w:t>
      </w:r>
      <w:r w:rsidR="008B79E7">
        <w:rPr>
          <w:sz w:val="20"/>
          <w:szCs w:val="20"/>
        </w:rPr>
        <w:t xml:space="preserve">21 </w:t>
      </w:r>
      <w:r w:rsidRPr="003D7EF0">
        <w:rPr>
          <w:sz w:val="20"/>
          <w:szCs w:val="20"/>
        </w:rPr>
        <w:t xml:space="preserve">do Umowy, o przekazaniu i zapoznaniu się z tymi informacjami przez dziecko oraz rodzica lub opiekuna. </w:t>
      </w:r>
    </w:p>
    <w:p w14:paraId="5FDD5F00"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Oświadczenie o którym mowa w ust. 3 niniejszego paragrafu, przechowuje Beneficjent w swojej siedzibie lub innym miejscu, w którym są zlokalizowane </w:t>
      </w:r>
      <w:proofErr w:type="gramStart"/>
      <w:r w:rsidRPr="003D7EF0">
        <w:rPr>
          <w:sz w:val="20"/>
          <w:szCs w:val="20"/>
        </w:rPr>
        <w:t>dokumenty  związane</w:t>
      </w:r>
      <w:proofErr w:type="gramEnd"/>
      <w:r w:rsidRPr="003D7EF0">
        <w:rPr>
          <w:sz w:val="20"/>
          <w:szCs w:val="20"/>
        </w:rPr>
        <w:t xml:space="preserve"> z Projektem. </w:t>
      </w:r>
      <w:proofErr w:type="gramStart"/>
      <w:r w:rsidRPr="003D7EF0">
        <w:rPr>
          <w:sz w:val="20"/>
          <w:szCs w:val="20"/>
        </w:rPr>
        <w:t>Zmiana  wzoru</w:t>
      </w:r>
      <w:proofErr w:type="gramEnd"/>
      <w:r w:rsidRPr="003D7EF0">
        <w:rPr>
          <w:sz w:val="20"/>
          <w:szCs w:val="20"/>
        </w:rPr>
        <w:t xml:space="preserve"> oświadczenia nie wymaga zmiany Umowy.</w:t>
      </w:r>
    </w:p>
    <w:p w14:paraId="4A927304"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Powierzone dane osobowe mogą być przetwarzane przez Beneficjenta wyłącznie w celu aplikowania o środki europejskie i realizacji Projektu w szczególności kwalifikowalności wydatków, udzielenia wsparcia Projektu, ewaluacji, monitoringu, kontroli, sprawozdawczości oraz działań informacyjno-promocyjnych, w ramach Programu w zakresie określonym w załączniku nr </w:t>
      </w:r>
      <w:r w:rsidR="008B79E7">
        <w:rPr>
          <w:sz w:val="20"/>
          <w:szCs w:val="20"/>
        </w:rPr>
        <w:t xml:space="preserve">14 </w:t>
      </w:r>
      <w:r w:rsidRPr="003D7EF0">
        <w:rPr>
          <w:sz w:val="20"/>
          <w:szCs w:val="20"/>
        </w:rPr>
        <w:t>do Umowy.</w:t>
      </w:r>
    </w:p>
    <w:p w14:paraId="6F534F7F"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Przy przetwarzaniu danych osobowych Beneficjent przestrzega zasad wskazanych w niniejszym paragrafie, w ustawie o ochronie danych osobowych oraz RODO.</w:t>
      </w:r>
    </w:p>
    <w:p w14:paraId="6A1D9C51"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Beneficjent nie decyduje o celach i środkach przetwarzania powierzonych danych osobowych.</w:t>
      </w:r>
    </w:p>
    <w:p w14:paraId="0D02BFE6"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Beneficjent, w przypadku przetwarzania powierzonych danych osobowych w systemie informatycznym, zobowiązuje się do przetwarzania ich co najmniej w SL2014.</w:t>
      </w:r>
    </w:p>
    <w:p w14:paraId="3D888052"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Beneficjent </w:t>
      </w:r>
      <w:r w:rsidRPr="003D7EF0">
        <w:rPr>
          <w:rFonts w:cs="Calibri"/>
          <w:sz w:val="20"/>
          <w:szCs w:val="20"/>
        </w:rPr>
        <w:t>zobowiązuje się, przy przetwarzaniu powierzonych do przetwarzania danych osobowych, do ich zabezpieczenia poprzez stosowanie odpowiednich środków technicznych i organizacyjnych zapewniających adekwatny stopień bezpieczeństwa odpowiadający ryzyku związanemu z przetwarzaniem danych osobowych, o których mowa w art. 32 RODO.</w:t>
      </w:r>
    </w:p>
    <w:p w14:paraId="38AF923F"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Instytucja Pośrednicząca w imieniu Powierzającego umocowuje Beneficjenta do powierzania przetwarzania danych osobowych podmiotom wykonującym zadania związane z udzieleniem wsparcia i realizacją Projektu, w tym w szczególności realizującym badania ewaluacyjne, jak również podmiotom realizującym zadania związane z audytem, kontrolą, monitoringiem i sprawozdawczością oraz działaniami informacyjno-promocyjnymi prowadzonymi w ramach Programu, pod warunkiem niewyrażenia sprzeciwu przez Instytucję Pośredniczącą w terminie 7 dni roboczych od dnia wpłynięcia informacji o zamiarze powierzania przetwarzania danych osobowych do Instytucji Pośredniczącej i pod warunkiem, że Beneficjent zawrze z każdym podmiotem, któremu powierza przetwarzanie danych osobowych umowę powierzenia przetwarzania danych osobowych w kształcie zasadniczo zgodnym z postanowieniami niniejszego paragrafu.</w:t>
      </w:r>
    </w:p>
    <w:p w14:paraId="428A472A" w14:textId="3DB83B74"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Zakres danych osobowych powierzanych przez Beneficjentów podmiotom, o których mowa w ust. </w:t>
      </w:r>
      <w:r w:rsidR="007D037C">
        <w:rPr>
          <w:sz w:val="20"/>
          <w:szCs w:val="20"/>
        </w:rPr>
        <w:t>10</w:t>
      </w:r>
      <w:r w:rsidRPr="003D7EF0">
        <w:rPr>
          <w:sz w:val="20"/>
          <w:szCs w:val="20"/>
        </w:rPr>
        <w:t>, powinien być adekwatny do celu powierzenia oraz każdorazowo indywidualnie dostosowany przez Beneficjenta.</w:t>
      </w:r>
    </w:p>
    <w:p w14:paraId="4DD8ECA6" w14:textId="5FCD98B2"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Beneficjent przekaże Instytucji Pośredniczącej wykaz podmiotów, o których mowa w ust. </w:t>
      </w:r>
      <w:r w:rsidR="007D037C">
        <w:rPr>
          <w:sz w:val="20"/>
          <w:szCs w:val="20"/>
        </w:rPr>
        <w:t>10</w:t>
      </w:r>
      <w:r w:rsidRPr="003D7EF0">
        <w:rPr>
          <w:sz w:val="20"/>
          <w:szCs w:val="20"/>
        </w:rPr>
        <w:t>, za każdym razem, gdy takie powierzenie przetwarzania danych osobowych nastąpi, a także na każde jej żądanie.</w:t>
      </w:r>
    </w:p>
    <w:p w14:paraId="15FB86B5" w14:textId="77777777"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rFonts w:cs="Calibri"/>
          <w:sz w:val="20"/>
          <w:szCs w:val="20"/>
        </w:rPr>
        <w:t>Instytucja Pośrednicząca zobowiązuje Beneficjenta do korzystania wyłącznie z usług takich podmiotów świadczących usługi na rzecz Beneficjenta, które zapewniają wystarczające gwarancje wdrożenia odpowiednich środków technicznych i organizacyjnych, by przetwarzanie spełniało wymogi RODO i chroniło prawa osób, których dane dotyczą.</w:t>
      </w:r>
    </w:p>
    <w:p w14:paraId="6D6B7E88" w14:textId="6D67D069" w:rsidR="00A97E96" w:rsidRPr="003D7EF0" w:rsidRDefault="00A97E96" w:rsidP="00A97E96">
      <w:pPr>
        <w:numPr>
          <w:ilvl w:val="0"/>
          <w:numId w:val="76"/>
        </w:numPr>
        <w:pBdr>
          <w:top w:val="nil"/>
          <w:left w:val="nil"/>
          <w:bottom w:val="nil"/>
          <w:right w:val="nil"/>
          <w:between w:val="nil"/>
          <w:bar w:val="nil"/>
        </w:pBdr>
        <w:spacing w:after="40" w:line="240" w:lineRule="auto"/>
        <w:ind w:left="396" w:hanging="393"/>
        <w:jc w:val="both"/>
        <w:rPr>
          <w:sz w:val="20"/>
          <w:szCs w:val="20"/>
        </w:rPr>
      </w:pPr>
      <w:r w:rsidRPr="003D7EF0">
        <w:rPr>
          <w:rFonts w:cs="Calibri"/>
          <w:sz w:val="20"/>
          <w:szCs w:val="20"/>
        </w:rPr>
        <w:t xml:space="preserve">Instytucja Pośrednicząca zobowiązuje Beneficjenta do zobligowania podmiotów, o których mowa w ust. </w:t>
      </w:r>
      <w:r w:rsidR="007D037C">
        <w:rPr>
          <w:rFonts w:cs="Calibri"/>
          <w:sz w:val="20"/>
          <w:szCs w:val="20"/>
        </w:rPr>
        <w:t>10</w:t>
      </w:r>
      <w:r w:rsidRPr="003D7EF0">
        <w:rPr>
          <w:rFonts w:cs="Calibri"/>
          <w:sz w:val="20"/>
          <w:szCs w:val="20"/>
        </w:rPr>
        <w:t>, którym powierzono przetwarzanie danych osobowych, by zagwarantowali wdrożenie odpowiednich środków technicznych i organizacyjnych zapewniających adekwatny stopień bezpieczeństwa odpowiadający ryzyku związanemu z przetwarzaniem danych osobowych, o których mowa w art. 32 RODO</w:t>
      </w:r>
    </w:p>
    <w:p w14:paraId="4FE20AC3" w14:textId="77777777" w:rsidR="00A97E96" w:rsidRPr="003D7EF0" w:rsidRDefault="00A97E96" w:rsidP="00A97E96">
      <w:pPr>
        <w:numPr>
          <w:ilvl w:val="1"/>
          <w:numId w:val="81"/>
        </w:numPr>
        <w:spacing w:after="240"/>
        <w:jc w:val="both"/>
        <w:outlineLvl w:val="6"/>
        <w:rPr>
          <w:rFonts w:eastAsia="Times New Roman" w:cs="Calibri"/>
          <w:sz w:val="20"/>
          <w:szCs w:val="20"/>
        </w:rPr>
      </w:pPr>
      <w:r w:rsidRPr="003D7EF0">
        <w:rPr>
          <w:rFonts w:eastAsia="Times New Roman"/>
          <w:sz w:val="20"/>
          <w:szCs w:val="20"/>
        </w:rPr>
        <w:t>Beneficjent przed rozpoczęciem przetwarzania danych osobowych przygotuje dokumentację opisującą sposób przetwarzania danych osobowych oraz środki techniczne i organizacyjne zapewniają</w:t>
      </w:r>
      <w:r w:rsidRPr="003D7EF0">
        <w:rPr>
          <w:rFonts w:eastAsia="Times New Roman"/>
          <w:sz w:val="20"/>
          <w:szCs w:val="20"/>
          <w:lang w:val="sv-SE"/>
        </w:rPr>
        <w:t>ce ochron</w:t>
      </w:r>
      <w:r w:rsidRPr="003D7EF0">
        <w:rPr>
          <w:rFonts w:eastAsia="Times New Roman"/>
          <w:sz w:val="20"/>
          <w:szCs w:val="20"/>
        </w:rPr>
        <w:t xml:space="preserve">ę przetwarzanych danych osobowych - zgodną z RODO. Beneficjent </w:t>
      </w:r>
      <w:r w:rsidRPr="003D7EF0">
        <w:rPr>
          <w:rFonts w:eastAsia="Times New Roman" w:cs="Calibri"/>
          <w:sz w:val="20"/>
          <w:szCs w:val="20"/>
        </w:rPr>
        <w:t>będzie w szczególności:</w:t>
      </w:r>
    </w:p>
    <w:p w14:paraId="2DC3AF49" w14:textId="77777777" w:rsidR="00A97E96" w:rsidRPr="003D7EF0" w:rsidRDefault="00A97E96" w:rsidP="00A97E96">
      <w:pPr>
        <w:numPr>
          <w:ilvl w:val="0"/>
          <w:numId w:val="82"/>
        </w:numPr>
        <w:tabs>
          <w:tab w:val="left" w:pos="1134"/>
        </w:tabs>
        <w:spacing w:after="0"/>
        <w:jc w:val="both"/>
        <w:outlineLvl w:val="6"/>
        <w:rPr>
          <w:rFonts w:eastAsia="Times New Roman" w:cs="Calibri"/>
          <w:sz w:val="20"/>
          <w:szCs w:val="20"/>
        </w:rPr>
      </w:pPr>
      <w:proofErr w:type="gramStart"/>
      <w:r w:rsidRPr="003D7EF0">
        <w:rPr>
          <w:rFonts w:eastAsia="Times New Roman" w:cs="Calibri"/>
          <w:sz w:val="20"/>
          <w:szCs w:val="20"/>
        </w:rPr>
        <w:t>w</w:t>
      </w:r>
      <w:proofErr w:type="gramEnd"/>
      <w:r w:rsidRPr="003D7EF0">
        <w:rPr>
          <w:rFonts w:eastAsia="Times New Roman" w:cs="Calibri"/>
          <w:sz w:val="20"/>
          <w:szCs w:val="20"/>
        </w:rPr>
        <w:t xml:space="preserve"> odniesieniu do zbioru Program Operacyjny Polska Cyfrowa na lata 2014-2020:</w:t>
      </w:r>
    </w:p>
    <w:p w14:paraId="47285232" w14:textId="77777777" w:rsidR="00A97E96" w:rsidRPr="003D7EF0" w:rsidRDefault="00A97E96" w:rsidP="00A97E96">
      <w:pPr>
        <w:numPr>
          <w:ilvl w:val="0"/>
          <w:numId w:val="83"/>
        </w:numPr>
        <w:spacing w:after="0"/>
        <w:jc w:val="both"/>
        <w:outlineLvl w:val="6"/>
        <w:rPr>
          <w:rFonts w:eastAsia="Times New Roman" w:cs="Calibri"/>
          <w:sz w:val="20"/>
          <w:szCs w:val="20"/>
        </w:rPr>
      </w:pPr>
      <w:proofErr w:type="gramStart"/>
      <w:r w:rsidRPr="003D7EF0">
        <w:rPr>
          <w:rFonts w:eastAsia="Times New Roman" w:cs="Calibri"/>
          <w:sz w:val="20"/>
          <w:szCs w:val="20"/>
        </w:rPr>
        <w:lastRenderedPageBreak/>
        <w:t>prowadzić</w:t>
      </w:r>
      <w:proofErr w:type="gramEnd"/>
      <w:r w:rsidRPr="003D7EF0">
        <w:rPr>
          <w:rFonts w:eastAsia="Times New Roman" w:cs="Calibri"/>
          <w:sz w:val="20"/>
          <w:szCs w:val="20"/>
        </w:rPr>
        <w:t xml:space="preserve"> dokumentację opisującą sposób przetwarzania danych osobowych oraz środki techniczne i </w:t>
      </w:r>
      <w:r w:rsidRPr="003D7EF0">
        <w:rPr>
          <w:rFonts w:eastAsia="Times New Roman" w:cs="Calibri"/>
          <w:sz w:val="20"/>
          <w:szCs w:val="20"/>
          <w:lang w:eastAsia="pl-PL"/>
        </w:rPr>
        <w:t>organizacyjne</w:t>
      </w:r>
      <w:r w:rsidRPr="003D7EF0">
        <w:rPr>
          <w:rFonts w:eastAsia="Times New Roman" w:cs="Calibri"/>
          <w:sz w:val="20"/>
          <w:szCs w:val="20"/>
        </w:rPr>
        <w:t xml:space="preserve"> zapewniające ochronę i bezpieczeństwo przetwarzanych danych osobowych odpowiadające ryzyku przetwarzania danych, które uwzględniają warunki przetwarzania w szczególności te, o których mowa w art. 32 RODO.;</w:t>
      </w:r>
    </w:p>
    <w:p w14:paraId="70E6175C" w14:textId="77777777" w:rsidR="00A97E96" w:rsidRPr="003D7EF0" w:rsidRDefault="00A97E96" w:rsidP="00A97E96">
      <w:pPr>
        <w:numPr>
          <w:ilvl w:val="0"/>
          <w:numId w:val="83"/>
        </w:numPr>
        <w:spacing w:after="0"/>
        <w:jc w:val="both"/>
        <w:outlineLvl w:val="6"/>
        <w:rPr>
          <w:rFonts w:eastAsia="Times New Roman" w:cs="Calibri"/>
          <w:sz w:val="20"/>
          <w:szCs w:val="20"/>
        </w:rPr>
      </w:pPr>
      <w:proofErr w:type="gramStart"/>
      <w:r w:rsidRPr="003D7EF0">
        <w:rPr>
          <w:rFonts w:eastAsia="Times New Roman" w:cs="Calibri"/>
          <w:sz w:val="20"/>
          <w:szCs w:val="20"/>
        </w:rPr>
        <w:t>zapewniać</w:t>
      </w:r>
      <w:proofErr w:type="gramEnd"/>
      <w:r w:rsidRPr="003D7EF0">
        <w:rPr>
          <w:rFonts w:eastAsia="Times New Roman" w:cs="Calibri"/>
          <w:sz w:val="20"/>
          <w:szCs w:val="20"/>
        </w:rPr>
        <w:t xml:space="preserve"> przechowywanie dokumentów tak, aby zabezpieczyć powierzone do przetwarzania dane osobowe przed utratą, zabraniem przez osobę nieuprawnioną, uszkodzeniem, zniszczeniem, a także przetwarzaniem z naruszeniem przepisów; </w:t>
      </w:r>
    </w:p>
    <w:p w14:paraId="461B2466" w14:textId="77777777" w:rsidR="00A97E96" w:rsidRPr="003D7EF0" w:rsidRDefault="00A97E96" w:rsidP="00A97E96">
      <w:pPr>
        <w:numPr>
          <w:ilvl w:val="0"/>
          <w:numId w:val="83"/>
        </w:numPr>
        <w:spacing w:after="0"/>
        <w:jc w:val="both"/>
        <w:outlineLvl w:val="6"/>
        <w:rPr>
          <w:rFonts w:eastAsia="Times New Roman" w:cs="Calibri"/>
          <w:sz w:val="20"/>
          <w:szCs w:val="20"/>
        </w:rPr>
      </w:pPr>
      <w:proofErr w:type="gramStart"/>
      <w:r w:rsidRPr="003D7EF0">
        <w:rPr>
          <w:rFonts w:eastAsia="Times New Roman" w:cs="Calibri"/>
          <w:sz w:val="20"/>
          <w:szCs w:val="20"/>
        </w:rPr>
        <w:t>prowadzić</w:t>
      </w:r>
      <w:proofErr w:type="gramEnd"/>
      <w:r w:rsidRPr="003D7EF0">
        <w:rPr>
          <w:rFonts w:eastAsia="Times New Roman" w:cs="Calibri"/>
          <w:sz w:val="20"/>
          <w:szCs w:val="20"/>
        </w:rPr>
        <w:t xml:space="preserve"> ewidencję pracowników upoważnionych do przetwarzania danych osobowych.</w:t>
      </w:r>
    </w:p>
    <w:p w14:paraId="1A504030" w14:textId="77777777" w:rsidR="00A97E96" w:rsidRPr="003D7EF0" w:rsidRDefault="00A97E96" w:rsidP="00A97E96">
      <w:pPr>
        <w:pBdr>
          <w:top w:val="nil"/>
          <w:left w:val="nil"/>
          <w:bottom w:val="nil"/>
          <w:right w:val="nil"/>
          <w:between w:val="nil"/>
          <w:bar w:val="nil"/>
        </w:pBdr>
        <w:spacing w:after="0"/>
        <w:ind w:left="396"/>
        <w:jc w:val="both"/>
        <w:rPr>
          <w:rFonts w:cs="Calibri"/>
          <w:sz w:val="20"/>
          <w:szCs w:val="20"/>
        </w:rPr>
      </w:pPr>
      <w:r w:rsidRPr="003D7EF0">
        <w:rPr>
          <w:rFonts w:cs="Calibri"/>
          <w:sz w:val="20"/>
          <w:szCs w:val="20"/>
        </w:rPr>
        <w:t>2) w odniesieniu do zbioru Centralny system teleinformatyczny wspierający realizację programów operacyjnych - zapewniać środki techniczne i organizacyjne określone w Regulaminie bezpieczeństwa informacji przetwarzanych w centralnym systemie teleinformatycznym.</w:t>
      </w:r>
    </w:p>
    <w:p w14:paraId="13BB30D4" w14:textId="77777777" w:rsidR="00A97E96" w:rsidRPr="003D7EF0" w:rsidRDefault="00A97E96" w:rsidP="00A97E96">
      <w:pPr>
        <w:pBdr>
          <w:top w:val="nil"/>
          <w:left w:val="nil"/>
          <w:bottom w:val="nil"/>
          <w:right w:val="nil"/>
          <w:between w:val="nil"/>
          <w:bar w:val="nil"/>
        </w:pBdr>
        <w:spacing w:after="40" w:line="240" w:lineRule="auto"/>
        <w:ind w:left="396"/>
        <w:jc w:val="both"/>
        <w:rPr>
          <w:sz w:val="20"/>
          <w:szCs w:val="20"/>
        </w:rPr>
      </w:pPr>
    </w:p>
    <w:p w14:paraId="0F4D021F" w14:textId="77777777" w:rsidR="00A97E96" w:rsidRPr="003D7EF0" w:rsidRDefault="00A97E96" w:rsidP="00A97E96">
      <w:pPr>
        <w:numPr>
          <w:ilvl w:val="0"/>
          <w:numId w:val="85"/>
        </w:numPr>
        <w:pBdr>
          <w:top w:val="nil"/>
          <w:left w:val="nil"/>
          <w:bottom w:val="nil"/>
          <w:right w:val="nil"/>
          <w:between w:val="nil"/>
          <w:bar w:val="nil"/>
        </w:pBdr>
        <w:spacing w:after="40" w:line="240" w:lineRule="auto"/>
        <w:jc w:val="both"/>
        <w:rPr>
          <w:sz w:val="20"/>
          <w:szCs w:val="20"/>
        </w:rPr>
      </w:pPr>
      <w:r w:rsidRPr="003D7EF0">
        <w:rPr>
          <w:rFonts w:cs="Calibri"/>
          <w:sz w:val="20"/>
          <w:szCs w:val="20"/>
        </w:rPr>
        <w:t>Beneficjent zobowiązany jest prowadzić rejestr wszystkich kategorii czynności przetwarzania, o którym mowa w art. 30 ust. 2 RODO.</w:t>
      </w:r>
    </w:p>
    <w:p w14:paraId="18570F38" w14:textId="42B32DA0"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rFonts w:cs="Calibri"/>
          <w:sz w:val="20"/>
          <w:szCs w:val="20"/>
        </w:rPr>
        <w:t xml:space="preserve">Instytucja Pośrednicząca zobowiązuje Beneficjenta do zobligowania podmiotów, o których mowa w ust. </w:t>
      </w:r>
      <w:r w:rsidR="007D037C">
        <w:rPr>
          <w:rFonts w:cs="Calibri"/>
          <w:sz w:val="20"/>
          <w:szCs w:val="20"/>
        </w:rPr>
        <w:t>10</w:t>
      </w:r>
      <w:r w:rsidRPr="003D7EF0">
        <w:rPr>
          <w:rFonts w:cs="Calibri"/>
          <w:sz w:val="20"/>
          <w:szCs w:val="20"/>
        </w:rPr>
        <w:t>, by prowadziły rejestr wszystkich kategorii czynności przetwarzania, o którym mowa w art. 30 ust. 2 RODO.</w:t>
      </w:r>
    </w:p>
    <w:p w14:paraId="5EEF9469" w14:textId="6EEA391A"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Do przetwarzania danych osobowych mogą być dopuszczone jedynie osoby upoważnione przez Beneficjenta oraz przez podmioty, o których mowa w ust. </w:t>
      </w:r>
      <w:r w:rsidR="007D037C">
        <w:rPr>
          <w:sz w:val="20"/>
          <w:szCs w:val="20"/>
        </w:rPr>
        <w:t>10</w:t>
      </w:r>
      <w:r w:rsidRPr="003D7EF0">
        <w:rPr>
          <w:sz w:val="20"/>
          <w:szCs w:val="20"/>
        </w:rPr>
        <w:t>, posiadające imienne upoważnienie do przetwarzania danych osobowych.</w:t>
      </w:r>
    </w:p>
    <w:p w14:paraId="281D5B69" w14:textId="7777777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Instytucja Pośrednicząca, w imieniu Powierzającego, umocowuje Beneficjenta do wydawania i odwoływania osobom, o których mowa w ust. 18, imiennych upoważnień do przetwarzania danych osobowych w zbiorze, o którym mowa w ust. 2 pkt 1. Upoważnienia przechowuje Beneficjent w swojej siedzibie; wzór upoważnienia do przetwarzania danych osobowych oraz wzór odwołania upoważnienia do przetwarzania danych osobowych zostały określone odpowiednio w załączniku nr </w:t>
      </w:r>
      <w:r w:rsidR="008B79E7">
        <w:rPr>
          <w:sz w:val="20"/>
          <w:szCs w:val="20"/>
        </w:rPr>
        <w:t xml:space="preserve">15 </w:t>
      </w:r>
      <w:r w:rsidRPr="003D7EF0">
        <w:rPr>
          <w:sz w:val="20"/>
          <w:szCs w:val="20"/>
        </w:rPr>
        <w:t>i</w:t>
      </w:r>
      <w:r w:rsidR="008B79E7" w:rsidRPr="008B79E7">
        <w:rPr>
          <w:sz w:val="20"/>
          <w:szCs w:val="20"/>
        </w:rPr>
        <w:t xml:space="preserve"> </w:t>
      </w:r>
      <w:r w:rsidR="008B79E7">
        <w:rPr>
          <w:sz w:val="20"/>
          <w:szCs w:val="20"/>
        </w:rPr>
        <w:t>16</w:t>
      </w:r>
      <w:r w:rsidRPr="003D7EF0">
        <w:rPr>
          <w:sz w:val="20"/>
          <w:szCs w:val="20"/>
        </w:rPr>
        <w:t xml:space="preserve"> do Umowy. Instytucja Pośrednicząca dopuszcza stosowanie przez Beneficjenta innych wzorów niż określone odpowiednio w załączniku nr </w:t>
      </w:r>
      <w:r w:rsidR="008B79E7">
        <w:rPr>
          <w:sz w:val="20"/>
          <w:szCs w:val="20"/>
        </w:rPr>
        <w:t xml:space="preserve">15 i 16 </w:t>
      </w:r>
      <w:r w:rsidRPr="003D7EF0">
        <w:rPr>
          <w:sz w:val="20"/>
          <w:szCs w:val="20"/>
        </w:rPr>
        <w:t xml:space="preserve">do Umowy, o ile zawierają one wszystkie elementy wskazane we wzorach określonych w tych załącznikach. Upoważnienia do przetwarzania danych osobowych w zbiorze, o którym mowa w ust. 2 pkt 2, wydaje wyłącznie Powierzający. </w:t>
      </w:r>
    </w:p>
    <w:p w14:paraId="094887C4" w14:textId="7777777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Imienne upoważnienia, o których mowa w ust. 19, są ważne do dnia odwołania. Upoważnienie wygasa z chwilą ustania stosunku prawnego łączącego Beneficjenta z osobą wskazaną w ust. 18. </w:t>
      </w:r>
    </w:p>
    <w:p w14:paraId="3E8D1BA8" w14:textId="7777777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Beneficjent prowadzi ewidencję osób upoważnionych do przetwarzania danych osobowych w związku z wykonywaniem Umowy.</w:t>
      </w:r>
    </w:p>
    <w:p w14:paraId="466AD160" w14:textId="2A9D7C74"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Instytucja Pośrednicząca, w imieniu Powierzającego, umocowuje Beneficjenta do dalszego umocowywania podmiotów, o których mowa w ust. </w:t>
      </w:r>
      <w:r w:rsidR="007D037C">
        <w:rPr>
          <w:sz w:val="20"/>
          <w:szCs w:val="20"/>
        </w:rPr>
        <w:t>10</w:t>
      </w:r>
      <w:r w:rsidRPr="003D7EF0">
        <w:rPr>
          <w:sz w:val="20"/>
          <w:szCs w:val="20"/>
        </w:rPr>
        <w:t>, do wydawania oraz odwoływania osobom, o których mowa w ust. 18, upoważnień do przetwarzania danych osobowych w zbiorze, o którym mowa w ust. 2 pkt 1. W takim wypadku stosuje się odpowiednie postanowienia dotyczące Beneficjentów w tym zakresie. Upoważnienia do przetwarzania danych osobowych w zbiorze, o którym mowa w ust. 2 pkt 2, wydaje wyłącznie Powierzający.</w:t>
      </w:r>
    </w:p>
    <w:p w14:paraId="0AEF2572" w14:textId="76BC3818"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Instytucja Pośrednicząca dopuszcza upoważnienie przez Beneficjenta podmiotów, o których mowa w ust. </w:t>
      </w:r>
      <w:r w:rsidR="007D037C">
        <w:rPr>
          <w:sz w:val="20"/>
          <w:szCs w:val="20"/>
        </w:rPr>
        <w:t>10</w:t>
      </w:r>
      <w:r w:rsidRPr="003D7EF0">
        <w:rPr>
          <w:sz w:val="20"/>
          <w:szCs w:val="20"/>
        </w:rPr>
        <w:t xml:space="preserve"> do stosowania innego wzoru upoważnienia do przetwarzania danych osobowych oraz wzoru odwołania upoważnienia do przetwarzania danych osobowych niż te wskazane załącznikach, o których mowa w ust. 19 - o ile zawierają one wszystkie elementy wskazane we wzorach określonych w tych załącznikach</w:t>
      </w:r>
    </w:p>
    <w:p w14:paraId="137C4A87" w14:textId="7777777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Instytucja Pośrednicząca, w imieniu Powierzającego, zobowiązuje Beneficjenta do wykonywania wobec osób, których dane dotyczą, obowiązków informacyjnych wynikających </w:t>
      </w:r>
      <w:r w:rsidRPr="003D7EF0">
        <w:rPr>
          <w:rFonts w:cs="Calibri"/>
          <w:sz w:val="20"/>
          <w:szCs w:val="20"/>
          <w:lang w:eastAsia="pl-PL"/>
        </w:rPr>
        <w:t>z art. 13 i 14 RODO.</w:t>
      </w:r>
    </w:p>
    <w:p w14:paraId="2243D4CB" w14:textId="2DC0D546"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Instytucja Pośrednicząca, w imieniu Powierzającego, umocowuje Beneficjenta do takiego formułowania umów zawieranych przez Beneficjenta z podmiotami, o których mowa w ust. </w:t>
      </w:r>
      <w:r w:rsidR="007D037C">
        <w:rPr>
          <w:sz w:val="20"/>
          <w:szCs w:val="20"/>
        </w:rPr>
        <w:t>10</w:t>
      </w:r>
      <w:r w:rsidRPr="003D7EF0">
        <w:rPr>
          <w:sz w:val="20"/>
          <w:szCs w:val="20"/>
        </w:rPr>
        <w:t xml:space="preserve">, by podmioty te były zobowiązane do wykonywania wobec osób, których dane dotyczą, obowiązków informacyjnych wynikających </w:t>
      </w:r>
      <w:r w:rsidRPr="003D7EF0">
        <w:rPr>
          <w:rFonts w:cs="Calibri"/>
          <w:sz w:val="20"/>
          <w:szCs w:val="20"/>
          <w:lang w:eastAsia="pl-PL"/>
        </w:rPr>
        <w:t>z art. 13 i 14 RODO.</w:t>
      </w:r>
    </w:p>
    <w:p w14:paraId="1F47289E" w14:textId="7777777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Beneficjent jest zobowiązany do podjęcia wszelkich kroków służących zachowaniu poufności danych osobowych przetwarzanych przez mające do nich dostęp osoby upoważnione do przetwarzania danych osobowych. W szczególności Beneficjent zobowiąże te osoby do:</w:t>
      </w:r>
    </w:p>
    <w:p w14:paraId="07EE0A12" w14:textId="77777777" w:rsidR="00A97E96" w:rsidRPr="003D7EF0" w:rsidRDefault="00A97E96" w:rsidP="00A97E96">
      <w:pPr>
        <w:numPr>
          <w:ilvl w:val="0"/>
          <w:numId w:val="84"/>
        </w:numPr>
        <w:spacing w:after="0"/>
        <w:ind w:left="1060" w:hanging="357"/>
        <w:jc w:val="both"/>
        <w:outlineLvl w:val="6"/>
        <w:rPr>
          <w:rFonts w:eastAsia="Times New Roman" w:cs="Calibri"/>
          <w:sz w:val="20"/>
          <w:szCs w:val="20"/>
        </w:rPr>
      </w:pPr>
      <w:proofErr w:type="gramStart"/>
      <w:r w:rsidRPr="003D7EF0">
        <w:rPr>
          <w:rFonts w:eastAsia="Times New Roman" w:cs="Calibri"/>
          <w:iCs/>
          <w:sz w:val="20"/>
          <w:szCs w:val="20"/>
        </w:rPr>
        <w:t>pracowa</w:t>
      </w:r>
      <w:r w:rsidRPr="003D7EF0">
        <w:rPr>
          <w:rFonts w:eastAsia="Times New Roman" w:cs="Calibri"/>
          <w:sz w:val="20"/>
          <w:szCs w:val="20"/>
        </w:rPr>
        <w:t>nia</w:t>
      </w:r>
      <w:proofErr w:type="gramEnd"/>
      <w:r w:rsidRPr="003D7EF0">
        <w:rPr>
          <w:rFonts w:eastAsia="Times New Roman" w:cs="Calibri"/>
          <w:sz w:val="20"/>
          <w:szCs w:val="20"/>
        </w:rPr>
        <w:t xml:space="preserve"> jedynie z dokumentami niezbędnymi do wykonania obowiązków wynikających z Umowy;</w:t>
      </w:r>
    </w:p>
    <w:p w14:paraId="520511C1" w14:textId="77777777" w:rsidR="00A97E96" w:rsidRPr="003D7EF0" w:rsidRDefault="00A97E96" w:rsidP="00A97E96">
      <w:pPr>
        <w:numPr>
          <w:ilvl w:val="0"/>
          <w:numId w:val="84"/>
        </w:numPr>
        <w:spacing w:after="0"/>
        <w:ind w:left="1060" w:hanging="357"/>
        <w:jc w:val="both"/>
        <w:outlineLvl w:val="6"/>
        <w:rPr>
          <w:rFonts w:eastAsia="Times New Roman" w:cs="Calibri"/>
          <w:sz w:val="20"/>
          <w:szCs w:val="20"/>
        </w:rPr>
      </w:pPr>
      <w:proofErr w:type="gramStart"/>
      <w:r w:rsidRPr="003D7EF0">
        <w:rPr>
          <w:rFonts w:eastAsia="Times New Roman" w:cs="Calibri"/>
          <w:sz w:val="20"/>
          <w:szCs w:val="20"/>
        </w:rPr>
        <w:t>przechowywania</w:t>
      </w:r>
      <w:proofErr w:type="gramEnd"/>
      <w:r w:rsidRPr="003D7EF0">
        <w:rPr>
          <w:rFonts w:eastAsia="Times New Roman" w:cs="Calibri"/>
          <w:sz w:val="20"/>
          <w:szCs w:val="20"/>
        </w:rPr>
        <w:t xml:space="preserve"> dokumentów w czasie nie dłuższym niż czas niezbędny do zrealizowania zadań, do których wykonania dokumenty są przeznaczone, zgodnie z przepisami prawa powszechnie obowiązującego oraz Umową;</w:t>
      </w:r>
    </w:p>
    <w:p w14:paraId="27870250" w14:textId="77777777" w:rsidR="00A97E96" w:rsidRPr="003D7EF0" w:rsidRDefault="00A97E96" w:rsidP="00A97E96">
      <w:pPr>
        <w:numPr>
          <w:ilvl w:val="0"/>
          <w:numId w:val="84"/>
        </w:numPr>
        <w:spacing w:after="0"/>
        <w:ind w:left="1060" w:hanging="357"/>
        <w:jc w:val="both"/>
        <w:outlineLvl w:val="6"/>
        <w:rPr>
          <w:rFonts w:eastAsia="Times New Roman" w:cs="Calibri"/>
          <w:sz w:val="20"/>
          <w:szCs w:val="20"/>
        </w:rPr>
      </w:pPr>
      <w:proofErr w:type="gramStart"/>
      <w:r w:rsidRPr="003D7EF0">
        <w:rPr>
          <w:rFonts w:eastAsia="Times New Roman" w:cs="Calibri"/>
          <w:sz w:val="20"/>
          <w:szCs w:val="20"/>
        </w:rPr>
        <w:t>nietworzenia</w:t>
      </w:r>
      <w:proofErr w:type="gramEnd"/>
      <w:r w:rsidRPr="003D7EF0">
        <w:rPr>
          <w:rFonts w:eastAsia="Times New Roman" w:cs="Calibri"/>
          <w:sz w:val="20"/>
          <w:szCs w:val="20"/>
        </w:rPr>
        <w:t xml:space="preserve"> kopii dokumentów innych, niż niezbędne do realizacji Umowy;</w:t>
      </w:r>
    </w:p>
    <w:p w14:paraId="017091CE" w14:textId="77777777" w:rsidR="00A97E96" w:rsidRPr="003D7EF0" w:rsidRDefault="00A97E96" w:rsidP="00A97E96">
      <w:pPr>
        <w:numPr>
          <w:ilvl w:val="0"/>
          <w:numId w:val="84"/>
        </w:numPr>
        <w:spacing w:after="0"/>
        <w:ind w:left="1060" w:hanging="357"/>
        <w:jc w:val="both"/>
        <w:outlineLvl w:val="6"/>
        <w:rPr>
          <w:rFonts w:eastAsia="Times New Roman" w:cs="Calibri"/>
          <w:sz w:val="20"/>
          <w:szCs w:val="20"/>
        </w:rPr>
      </w:pPr>
      <w:proofErr w:type="gramStart"/>
      <w:r w:rsidRPr="003D7EF0">
        <w:rPr>
          <w:rFonts w:eastAsia="Times New Roman" w:cs="Calibri"/>
          <w:sz w:val="20"/>
          <w:szCs w:val="20"/>
        </w:rPr>
        <w:t>zachowania</w:t>
      </w:r>
      <w:proofErr w:type="gramEnd"/>
      <w:r w:rsidRPr="003D7EF0">
        <w:rPr>
          <w:rFonts w:eastAsia="Times New Roman" w:cs="Calibri"/>
          <w:sz w:val="20"/>
          <w:szCs w:val="20"/>
        </w:rPr>
        <w:t xml:space="preserve"> w tajemnicy, o której mowa w art. 28 ust. 3 lit. b RODO powierzonych do przetwarzania danych osobowych oraz informacji o stosowanych sposobach ich zabezpieczenia, także po ustaniu stosunku prawnego łączącego osobę upoważnioną do przetwarzania danych osobowych z Beneficjentem;</w:t>
      </w:r>
    </w:p>
    <w:p w14:paraId="56963E09" w14:textId="77777777" w:rsidR="00A97E96" w:rsidRPr="003D7EF0" w:rsidRDefault="00A97E96" w:rsidP="00A97E96">
      <w:pPr>
        <w:numPr>
          <w:ilvl w:val="0"/>
          <w:numId w:val="84"/>
        </w:numPr>
        <w:spacing w:after="0"/>
        <w:ind w:left="1060" w:hanging="357"/>
        <w:jc w:val="both"/>
        <w:outlineLvl w:val="6"/>
        <w:rPr>
          <w:rFonts w:eastAsia="Times New Roman" w:cs="Calibri"/>
          <w:sz w:val="20"/>
          <w:szCs w:val="20"/>
        </w:rPr>
      </w:pPr>
      <w:proofErr w:type="gramStart"/>
      <w:r w:rsidRPr="003D7EF0">
        <w:rPr>
          <w:rFonts w:eastAsia="Times New Roman" w:cs="Calibri"/>
          <w:sz w:val="20"/>
          <w:szCs w:val="20"/>
        </w:rPr>
        <w:lastRenderedPageBreak/>
        <w:t>zabezpieczenia</w:t>
      </w:r>
      <w:proofErr w:type="gramEnd"/>
      <w:r w:rsidRPr="003D7EF0">
        <w:rPr>
          <w:rFonts w:eastAsia="Times New Roman" w:cs="Calibri"/>
          <w:sz w:val="20"/>
          <w:szCs w:val="20"/>
        </w:rPr>
        <w:t xml:space="preserve"> dokumentów przed dostępem osób nieupoważnionych do przetwarzania powierzonych do przetwarzania danych osobowych, przetwarzaniem z naruszeniem ustawy, nieautoryzowaną zmianą, utratą, uszkodzeniem lub zniszczeniem;</w:t>
      </w:r>
    </w:p>
    <w:p w14:paraId="5CD6D3EF" w14:textId="77777777" w:rsidR="00A97E96" w:rsidRPr="003D7EF0" w:rsidRDefault="00A97E96" w:rsidP="00A97E96">
      <w:pPr>
        <w:numPr>
          <w:ilvl w:val="0"/>
          <w:numId w:val="84"/>
        </w:numPr>
        <w:spacing w:after="0"/>
        <w:ind w:left="1060" w:hanging="357"/>
        <w:jc w:val="both"/>
        <w:outlineLvl w:val="6"/>
        <w:rPr>
          <w:rFonts w:eastAsia="Times New Roman" w:cs="Calibri"/>
          <w:sz w:val="20"/>
          <w:szCs w:val="20"/>
        </w:rPr>
      </w:pPr>
      <w:r w:rsidRPr="003D7EF0">
        <w:rPr>
          <w:rFonts w:eastAsia="Times New Roman" w:cs="Calibri"/>
          <w:sz w:val="20"/>
          <w:szCs w:val="20"/>
        </w:rPr>
        <w:t xml:space="preserve"> </w:t>
      </w:r>
      <w:proofErr w:type="gramStart"/>
      <w:r w:rsidRPr="003D7EF0">
        <w:rPr>
          <w:rFonts w:eastAsia="Times New Roman" w:cs="Calibri"/>
          <w:sz w:val="20"/>
          <w:szCs w:val="20"/>
        </w:rPr>
        <w:t>nie</w:t>
      </w:r>
      <w:proofErr w:type="gramEnd"/>
      <w:r w:rsidRPr="003D7EF0">
        <w:rPr>
          <w:rFonts w:eastAsia="Times New Roman" w:cs="Calibri"/>
          <w:sz w:val="20"/>
          <w:szCs w:val="20"/>
        </w:rPr>
        <w:t xml:space="preserve"> przemieszczania dokumentów lub ich kopii poza miejsce przetwarzania.</w:t>
      </w:r>
    </w:p>
    <w:p w14:paraId="388D5603" w14:textId="7777777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Beneficjent niezwłocznie poinformuje Instytucję Pośredniczącą o:</w:t>
      </w:r>
    </w:p>
    <w:p w14:paraId="212970EE" w14:textId="77777777" w:rsidR="00A97E96" w:rsidRPr="003D7EF0" w:rsidRDefault="00A97E96" w:rsidP="00A97E96">
      <w:pPr>
        <w:numPr>
          <w:ilvl w:val="1"/>
          <w:numId w:val="85"/>
        </w:numPr>
        <w:spacing w:after="0"/>
        <w:ind w:left="1021" w:hanging="301"/>
        <w:jc w:val="both"/>
        <w:outlineLvl w:val="6"/>
        <w:rPr>
          <w:rFonts w:eastAsia="Times New Roman" w:cs="Calibri"/>
          <w:sz w:val="20"/>
          <w:szCs w:val="20"/>
        </w:rPr>
      </w:pPr>
      <w:proofErr w:type="gramStart"/>
      <w:r w:rsidRPr="003D7EF0">
        <w:rPr>
          <w:rFonts w:eastAsia="Times New Roman" w:cs="Calibri"/>
          <w:sz w:val="20"/>
          <w:szCs w:val="20"/>
        </w:rPr>
        <w:t>wszelkich</w:t>
      </w:r>
      <w:proofErr w:type="gramEnd"/>
      <w:r w:rsidRPr="003D7EF0">
        <w:rPr>
          <w:rFonts w:eastAsia="Times New Roman" w:cs="Calibri"/>
          <w:sz w:val="20"/>
          <w:szCs w:val="20"/>
        </w:rPr>
        <w:t xml:space="preserve"> przypadkach naruszenia obowiązków </w:t>
      </w:r>
      <w:r w:rsidRPr="003D7EF0">
        <w:rPr>
          <w:rFonts w:eastAsia="Mincho" w:cs="Calibri"/>
          <w:sz w:val="20"/>
          <w:szCs w:val="20"/>
        </w:rPr>
        <w:t>Instytucji Pośredniczącej</w:t>
      </w:r>
      <w:r w:rsidRPr="003D7EF0">
        <w:rPr>
          <w:rFonts w:eastAsia="Times New Roman" w:cs="Calibri"/>
          <w:sz w:val="20"/>
          <w:szCs w:val="20"/>
          <w:lang w:eastAsia="pl-PL"/>
        </w:rPr>
        <w:t xml:space="preserve"> </w:t>
      </w:r>
      <w:r w:rsidRPr="003D7EF0">
        <w:rPr>
          <w:rFonts w:eastAsia="Times New Roman" w:cs="Calibri"/>
          <w:sz w:val="20"/>
          <w:szCs w:val="20"/>
        </w:rPr>
        <w:t>dotyczących ochrony powierzonych do przetwarzania danych osobowych, naruszenia tajemnicy tych danych osobowych lub ich niewłaściwego wykorzystania;</w:t>
      </w:r>
    </w:p>
    <w:p w14:paraId="4DDE2B02" w14:textId="77777777" w:rsidR="00A97E96" w:rsidRPr="003D7EF0" w:rsidRDefault="00A97E96" w:rsidP="00A97E96">
      <w:pPr>
        <w:numPr>
          <w:ilvl w:val="1"/>
          <w:numId w:val="85"/>
        </w:numPr>
        <w:spacing w:after="0"/>
        <w:ind w:left="1021" w:hanging="301"/>
        <w:jc w:val="both"/>
        <w:outlineLvl w:val="6"/>
        <w:rPr>
          <w:rFonts w:eastAsia="Times New Roman" w:cs="Calibri"/>
          <w:sz w:val="20"/>
          <w:szCs w:val="20"/>
        </w:rPr>
      </w:pPr>
      <w:proofErr w:type="gramStart"/>
      <w:r w:rsidRPr="003D7EF0">
        <w:rPr>
          <w:rFonts w:eastAsia="Times New Roman" w:cs="Calibri"/>
          <w:sz w:val="20"/>
          <w:szCs w:val="20"/>
        </w:rPr>
        <w:t>wszelkich</w:t>
      </w:r>
      <w:proofErr w:type="gramEnd"/>
      <w:r w:rsidRPr="003D7EF0">
        <w:rPr>
          <w:rFonts w:eastAsia="Times New Roman" w:cs="Calibri"/>
          <w:sz w:val="20"/>
          <w:szCs w:val="20"/>
        </w:rPr>
        <w:t xml:space="preserve"> czynnościach z własnym udziałem w sprawach dotyczących ochrony danych osobowych prowadzonych w szczególności przez organ nadzorczy, Policję lub sąd.</w:t>
      </w:r>
    </w:p>
    <w:p w14:paraId="5F24CFAE" w14:textId="77777777" w:rsidR="00A97E96" w:rsidRPr="003D7EF0" w:rsidRDefault="00A97E96" w:rsidP="00A97E96">
      <w:pPr>
        <w:numPr>
          <w:ilvl w:val="0"/>
          <w:numId w:val="85"/>
        </w:numPr>
        <w:spacing w:after="240" w:line="240" w:lineRule="auto"/>
        <w:jc w:val="both"/>
        <w:outlineLvl w:val="6"/>
        <w:rPr>
          <w:rFonts w:eastAsia="Times New Roman" w:cs="Calibri"/>
          <w:sz w:val="20"/>
          <w:szCs w:val="20"/>
        </w:rPr>
      </w:pPr>
      <w:r w:rsidRPr="003D7EF0">
        <w:rPr>
          <w:rFonts w:eastAsia="Mincho" w:cs="Calibri"/>
          <w:sz w:val="20"/>
          <w:szCs w:val="20"/>
        </w:rPr>
        <w:t>Beneficjent</w:t>
      </w:r>
      <w:r w:rsidRPr="003D7EF0">
        <w:rPr>
          <w:rFonts w:eastAsia="Times New Roman" w:cs="Calibri"/>
          <w:sz w:val="20"/>
          <w:szCs w:val="20"/>
          <w:lang w:eastAsia="pl-PL"/>
        </w:rPr>
        <w:t xml:space="preserve"> </w:t>
      </w:r>
      <w:r w:rsidRPr="003D7EF0">
        <w:rPr>
          <w:rFonts w:eastAsia="Times New Roman" w:cs="Calibri"/>
          <w:sz w:val="20"/>
          <w:szCs w:val="20"/>
        </w:rPr>
        <w:t xml:space="preserve">zobowiązuje się do udzielenia </w:t>
      </w:r>
      <w:r w:rsidRPr="003D7EF0">
        <w:rPr>
          <w:rFonts w:eastAsia="Times New Roman"/>
          <w:sz w:val="20"/>
          <w:szCs w:val="20"/>
        </w:rPr>
        <w:t>Instytucji Pośredniczącej</w:t>
      </w:r>
      <w:r w:rsidRPr="003D7EF0">
        <w:rPr>
          <w:rFonts w:eastAsia="Times New Roman" w:cs="Calibri"/>
          <w:sz w:val="20"/>
          <w:szCs w:val="20"/>
        </w:rPr>
        <w:t>, na każde jej żądanie, informacji na temat przetwarzania powierzonych do przetwarzania danych osobowych.</w:t>
      </w:r>
    </w:p>
    <w:p w14:paraId="22402BE4" w14:textId="77777777" w:rsidR="00A97E96" w:rsidRPr="003D7EF0" w:rsidRDefault="00A97E96" w:rsidP="00A97E96">
      <w:pPr>
        <w:numPr>
          <w:ilvl w:val="0"/>
          <w:numId w:val="85"/>
        </w:numPr>
        <w:spacing w:after="240" w:line="240" w:lineRule="auto"/>
        <w:jc w:val="both"/>
        <w:outlineLvl w:val="6"/>
        <w:rPr>
          <w:rFonts w:eastAsia="Times New Roman" w:cs="Calibri"/>
          <w:sz w:val="20"/>
          <w:szCs w:val="20"/>
        </w:rPr>
      </w:pPr>
      <w:r w:rsidRPr="003D7EF0">
        <w:rPr>
          <w:rFonts w:eastAsia="Times New Roman" w:cs="Calibri"/>
          <w:sz w:val="20"/>
          <w:szCs w:val="20"/>
        </w:rPr>
        <w:t xml:space="preserve">W przypadku wystąpienia naruszenia ochrony danych osobowych, mogącego powodować w ocenie </w:t>
      </w:r>
      <w:r w:rsidRPr="003D7EF0">
        <w:rPr>
          <w:rFonts w:eastAsia="Times New Roman"/>
          <w:sz w:val="20"/>
          <w:szCs w:val="20"/>
        </w:rPr>
        <w:t>Instytucji Pośredniczącej</w:t>
      </w:r>
      <w:r w:rsidRPr="003D7EF0">
        <w:rPr>
          <w:rFonts w:eastAsia="Times New Roman" w:cs="Calibri"/>
          <w:sz w:val="20"/>
          <w:szCs w:val="20"/>
        </w:rPr>
        <w:t xml:space="preserve"> wysokie ryzyko naruszenia praw lub wolności osób fizycznych, Beneficjent zgodnie z zaleceniami </w:t>
      </w:r>
      <w:r w:rsidRPr="003D7EF0">
        <w:rPr>
          <w:rFonts w:eastAsia="Times New Roman"/>
          <w:sz w:val="20"/>
          <w:szCs w:val="20"/>
        </w:rPr>
        <w:t>Instytucji Pośredniczącej</w:t>
      </w:r>
      <w:r w:rsidRPr="003D7EF0">
        <w:rPr>
          <w:rFonts w:eastAsia="Times New Roman" w:cs="Calibri"/>
          <w:sz w:val="20"/>
          <w:szCs w:val="20"/>
        </w:rPr>
        <w:t>, bez zbędnej zwłoki, zawiadomi osoby, których naruszenie ochrony danych osobowych dotyczy.</w:t>
      </w:r>
    </w:p>
    <w:p w14:paraId="12E08FF7" w14:textId="77777777" w:rsidR="00A97E96" w:rsidRPr="003D7EF0" w:rsidRDefault="00A97E96" w:rsidP="00A97E96">
      <w:pPr>
        <w:numPr>
          <w:ilvl w:val="0"/>
          <w:numId w:val="85"/>
        </w:numPr>
        <w:spacing w:after="240" w:line="240" w:lineRule="auto"/>
        <w:jc w:val="both"/>
        <w:outlineLvl w:val="6"/>
        <w:rPr>
          <w:rFonts w:eastAsia="Times New Roman" w:cs="Calibri"/>
          <w:sz w:val="20"/>
          <w:szCs w:val="20"/>
        </w:rPr>
      </w:pPr>
      <w:r w:rsidRPr="003D7EF0">
        <w:rPr>
          <w:rFonts w:eastAsia="Times New Roman" w:cs="Calibri"/>
          <w:sz w:val="20"/>
          <w:szCs w:val="20"/>
        </w:rPr>
        <w:t xml:space="preserve">Beneficjent, bez zbędnej zwłoki, nie później jednak niż w ciągu 12 godzin po stwierdzeniu naruszenia, zgłosi </w:t>
      </w:r>
      <w:r w:rsidRPr="003D7EF0">
        <w:rPr>
          <w:rFonts w:eastAsia="Times New Roman"/>
          <w:sz w:val="20"/>
          <w:szCs w:val="20"/>
        </w:rPr>
        <w:t>Instytucji Pośredniczącej</w:t>
      </w:r>
      <w:r w:rsidRPr="003D7EF0">
        <w:rPr>
          <w:rFonts w:eastAsia="Times New Roman" w:cs="Calibri"/>
          <w:sz w:val="20"/>
          <w:szCs w:val="20"/>
        </w:rPr>
        <w:t xml:space="preserve"> każde naruszenie ochrony danych osobowych. Zgłoszenie powinno oprócz elementów określonych w art. 33 ust. 3 RODO zawierać informacje umożliwiające </w:t>
      </w:r>
      <w:r w:rsidRPr="003D7EF0">
        <w:rPr>
          <w:rFonts w:eastAsia="Times New Roman"/>
          <w:sz w:val="20"/>
          <w:szCs w:val="20"/>
        </w:rPr>
        <w:t>Instytucji Pośredniczącej</w:t>
      </w:r>
      <w:r w:rsidRPr="003D7EF0">
        <w:rPr>
          <w:rFonts w:eastAsia="Times New Roman" w:cs="Calibri"/>
          <w:sz w:val="20"/>
          <w:szCs w:val="20"/>
        </w:rPr>
        <w:t xml:space="preserve"> określenie czy naruszenie skutkuje wysokim ryzykiem naruszenia praw lub wolności osób fizycznych. Jeżeli informacji, o których mowa w art. 33 ust. 3 RODO nie da się udzielić w tym samym czasie, Beneficjent może je udzielać sukcesywnie bez zbędnej zwłoki.</w:t>
      </w:r>
    </w:p>
    <w:p w14:paraId="4BFFAACE" w14:textId="77777777" w:rsidR="00A97E96" w:rsidRPr="003D7EF0" w:rsidRDefault="00A97E96" w:rsidP="00A97E96">
      <w:pPr>
        <w:numPr>
          <w:ilvl w:val="0"/>
          <w:numId w:val="85"/>
        </w:numPr>
        <w:pBdr>
          <w:top w:val="nil"/>
          <w:left w:val="nil"/>
          <w:bottom w:val="nil"/>
          <w:right w:val="nil"/>
          <w:between w:val="nil"/>
          <w:bar w:val="nil"/>
        </w:pBdr>
        <w:spacing w:after="40" w:line="240" w:lineRule="auto"/>
        <w:jc w:val="both"/>
        <w:rPr>
          <w:sz w:val="20"/>
          <w:szCs w:val="20"/>
        </w:rPr>
      </w:pPr>
      <w:r w:rsidRPr="003D7EF0">
        <w:rPr>
          <w:rFonts w:cs="Calibri"/>
          <w:sz w:val="20"/>
          <w:szCs w:val="20"/>
        </w:rPr>
        <w:t xml:space="preserve">Beneficjent pomaga </w:t>
      </w:r>
      <w:r w:rsidRPr="003D7EF0">
        <w:rPr>
          <w:sz w:val="20"/>
          <w:szCs w:val="20"/>
        </w:rPr>
        <w:t>Instytucji Pośredniczącej</w:t>
      </w:r>
      <w:r w:rsidRPr="003D7EF0">
        <w:rPr>
          <w:rFonts w:cs="Calibri"/>
          <w:sz w:val="20"/>
          <w:szCs w:val="20"/>
        </w:rPr>
        <w:t xml:space="preserve"> wywiązać się z obowiązków określonych w art. 32 - 36 RODO, w szczególności udziela pomocy Powierzającemu przy realizacji obowiązku odpowiadania na żądania osoby, której dane dotyczą, w zakresie wykonywania jej praw określonych w rozdziale III RODO</w:t>
      </w:r>
      <w:r w:rsidRPr="003D7EF0">
        <w:rPr>
          <w:sz w:val="20"/>
          <w:szCs w:val="20"/>
        </w:rPr>
        <w:t>.</w:t>
      </w:r>
    </w:p>
    <w:p w14:paraId="2A4883E5" w14:textId="77777777" w:rsidR="00A97E96" w:rsidRPr="003D7EF0" w:rsidRDefault="00A97E96" w:rsidP="00A97E96">
      <w:pPr>
        <w:numPr>
          <w:ilvl w:val="0"/>
          <w:numId w:val="85"/>
        </w:numPr>
        <w:pBdr>
          <w:top w:val="nil"/>
          <w:left w:val="nil"/>
          <w:bottom w:val="nil"/>
          <w:right w:val="nil"/>
          <w:between w:val="nil"/>
          <w:bar w:val="nil"/>
        </w:pBdr>
        <w:tabs>
          <w:tab w:val="num" w:pos="1080"/>
        </w:tabs>
        <w:spacing w:after="40" w:line="240" w:lineRule="auto"/>
        <w:jc w:val="both"/>
        <w:rPr>
          <w:sz w:val="20"/>
          <w:szCs w:val="20"/>
        </w:rPr>
      </w:pPr>
      <w:r w:rsidRPr="003D7EF0">
        <w:rPr>
          <w:rFonts w:eastAsia="Mincho" w:cs="Calibri"/>
          <w:sz w:val="20"/>
          <w:szCs w:val="20"/>
        </w:rPr>
        <w:t xml:space="preserve">Beneficjent </w:t>
      </w:r>
      <w:r w:rsidRPr="003D7EF0">
        <w:rPr>
          <w:rFonts w:cs="Calibri"/>
          <w:sz w:val="20"/>
          <w:szCs w:val="20"/>
        </w:rPr>
        <w:t xml:space="preserve">umożliwi </w:t>
      </w:r>
      <w:r w:rsidRPr="003D7EF0">
        <w:rPr>
          <w:sz w:val="20"/>
          <w:szCs w:val="20"/>
        </w:rPr>
        <w:t>Instytucji Pośredniczącej</w:t>
      </w:r>
      <w:r w:rsidRPr="003D7EF0">
        <w:rPr>
          <w:rFonts w:cs="Calibri"/>
          <w:sz w:val="20"/>
          <w:szCs w:val="20"/>
        </w:rPr>
        <w:t xml:space="preserve"> lub podmiotowi przez nią upoważnionemu, dokonanie kontroli lub audytu zgodności przetwarzania powierzonych do przetwarzania danych osobowych z RODO, ustawą lub Umową – w miejscach, w których są one przetwarzane. Pisemne zawiadomienie o zamiarze przeprowadzenia kontroli powinno być przekazane </w:t>
      </w:r>
      <w:r w:rsidRPr="003D7EF0">
        <w:rPr>
          <w:rFonts w:eastAsia="Mincho" w:cs="Calibri"/>
          <w:sz w:val="20"/>
          <w:szCs w:val="20"/>
        </w:rPr>
        <w:t xml:space="preserve">Beneficjentowi </w:t>
      </w:r>
      <w:r w:rsidRPr="003D7EF0">
        <w:rPr>
          <w:rFonts w:cs="Calibri"/>
          <w:sz w:val="20"/>
          <w:szCs w:val="20"/>
        </w:rPr>
        <w:t>co najmniej 3 dni robocze przed dniem rozpoczęcia kontroli.</w:t>
      </w:r>
    </w:p>
    <w:p w14:paraId="3AF8A09D" w14:textId="77777777" w:rsidR="00A97E96" w:rsidRPr="003D7EF0" w:rsidRDefault="00A97E96" w:rsidP="00A97E96">
      <w:pPr>
        <w:numPr>
          <w:ilvl w:val="0"/>
          <w:numId w:val="85"/>
        </w:numPr>
        <w:pBdr>
          <w:top w:val="nil"/>
          <w:left w:val="nil"/>
          <w:bottom w:val="nil"/>
          <w:right w:val="nil"/>
          <w:between w:val="nil"/>
          <w:bar w:val="nil"/>
        </w:pBdr>
        <w:tabs>
          <w:tab w:val="num" w:pos="1080"/>
        </w:tabs>
        <w:spacing w:after="40" w:line="240" w:lineRule="auto"/>
        <w:jc w:val="both"/>
        <w:rPr>
          <w:sz w:val="20"/>
          <w:szCs w:val="20"/>
        </w:rPr>
      </w:pPr>
      <w:r w:rsidRPr="003D7EF0">
        <w:rPr>
          <w:rFonts w:cs="Calibri"/>
          <w:sz w:val="20"/>
          <w:szCs w:val="20"/>
        </w:rPr>
        <w:t xml:space="preserve">W przypadku powzięcia przez </w:t>
      </w:r>
      <w:r w:rsidRPr="003D7EF0">
        <w:rPr>
          <w:sz w:val="20"/>
          <w:szCs w:val="20"/>
        </w:rPr>
        <w:t>Instytucję Pośredniczącą</w:t>
      </w:r>
      <w:r w:rsidRPr="003D7EF0">
        <w:rPr>
          <w:rFonts w:cs="Calibri"/>
          <w:sz w:val="20"/>
          <w:szCs w:val="20"/>
        </w:rPr>
        <w:t xml:space="preserve"> wiadomości o rażącym naruszeniu przez Beneficjenta zobowiązań wynikających z RODO, ustawy lub z Umowy, </w:t>
      </w:r>
      <w:r w:rsidRPr="003D7EF0">
        <w:rPr>
          <w:rFonts w:eastAsia="Mincho" w:cs="Calibri"/>
          <w:sz w:val="20"/>
          <w:szCs w:val="20"/>
        </w:rPr>
        <w:t>Beneficjent</w:t>
      </w:r>
      <w:r w:rsidRPr="003D7EF0">
        <w:rPr>
          <w:rFonts w:cs="Calibri"/>
          <w:sz w:val="20"/>
          <w:szCs w:val="20"/>
        </w:rPr>
        <w:t xml:space="preserve"> umożliwi </w:t>
      </w:r>
      <w:r w:rsidRPr="003D7EF0">
        <w:rPr>
          <w:sz w:val="20"/>
          <w:szCs w:val="20"/>
        </w:rPr>
        <w:t>Instytucji Pośredniczącej</w:t>
      </w:r>
      <w:r w:rsidRPr="003D7EF0">
        <w:rPr>
          <w:rFonts w:cs="Calibri"/>
          <w:sz w:val="20"/>
          <w:szCs w:val="20"/>
        </w:rPr>
        <w:t xml:space="preserve"> lub podmiotowi przez nią upoważnionemu, dokonanie niezapowiedzianej kontroli lub audytu, w przedmiocie, o którym mowa w ust. 31.</w:t>
      </w:r>
    </w:p>
    <w:p w14:paraId="6F367841" w14:textId="7777777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Kontrolerzy Instytucji Pośredniczącej, Powierzającego, lub podmiotów przez nich upoważnionych, mają w szczególności prawo: </w:t>
      </w:r>
    </w:p>
    <w:p w14:paraId="17B051EC" w14:textId="77777777" w:rsidR="00A97E96" w:rsidRPr="003D7EF0" w:rsidRDefault="00A97E96" w:rsidP="00A97E96">
      <w:pPr>
        <w:numPr>
          <w:ilvl w:val="1"/>
          <w:numId w:val="85"/>
        </w:numPr>
        <w:autoSpaceDE w:val="0"/>
        <w:autoSpaceDN w:val="0"/>
        <w:adjustRightInd w:val="0"/>
        <w:spacing w:after="0" w:line="240" w:lineRule="auto"/>
        <w:jc w:val="both"/>
        <w:rPr>
          <w:rFonts w:cs="Calibri"/>
          <w:sz w:val="20"/>
          <w:szCs w:val="20"/>
        </w:rPr>
      </w:pPr>
      <w:proofErr w:type="gramStart"/>
      <w:r w:rsidRPr="003D7EF0">
        <w:rPr>
          <w:rFonts w:cs="Calibri"/>
          <w:sz w:val="20"/>
          <w:szCs w:val="20"/>
        </w:rPr>
        <w:t>wstępu</w:t>
      </w:r>
      <w:proofErr w:type="gramEnd"/>
      <w:r w:rsidRPr="003D7EF0">
        <w:rPr>
          <w:rFonts w:cs="Calibri"/>
          <w:sz w:val="20"/>
          <w:szCs w:val="20"/>
        </w:rPr>
        <w:t>, w godzinach pracy podmiotu kontrolowanego, za okazaniem imiennego upoważnienia, do pomieszczeń, w których znajduje się zbiór powierzonych do przetwarzania danych osobowych, oraz pomieszczeń, w których powierzone do przetwarzania dane osobowe są przetwarzane poza zbiorem danych osobowych;</w:t>
      </w:r>
    </w:p>
    <w:p w14:paraId="62438B65" w14:textId="77777777" w:rsidR="00A97E96" w:rsidRPr="003D7EF0" w:rsidRDefault="00A97E96" w:rsidP="00A97E96">
      <w:pPr>
        <w:numPr>
          <w:ilvl w:val="1"/>
          <w:numId w:val="85"/>
        </w:numPr>
        <w:autoSpaceDE w:val="0"/>
        <w:autoSpaceDN w:val="0"/>
        <w:adjustRightInd w:val="0"/>
        <w:spacing w:after="0" w:line="240" w:lineRule="auto"/>
        <w:jc w:val="both"/>
        <w:rPr>
          <w:rFonts w:cs="Calibri"/>
          <w:sz w:val="20"/>
          <w:szCs w:val="20"/>
        </w:rPr>
      </w:pPr>
      <w:proofErr w:type="gramStart"/>
      <w:r w:rsidRPr="003D7EF0">
        <w:rPr>
          <w:rFonts w:cs="Calibri"/>
          <w:sz w:val="20"/>
          <w:szCs w:val="20"/>
        </w:rPr>
        <w:t>żądania</w:t>
      </w:r>
      <w:proofErr w:type="gramEnd"/>
      <w:r w:rsidRPr="003D7EF0">
        <w:rPr>
          <w:rFonts w:cs="Calibri"/>
          <w:sz w:val="20"/>
          <w:szCs w:val="20"/>
        </w:rPr>
        <w:t xml:space="preserve"> złożenia pisemnych i ustnych wyjaśnień przez pracowników Instytucji Pośredniczącej w zakresie niezbędnym do ustalenia stanu faktycznego;</w:t>
      </w:r>
    </w:p>
    <w:p w14:paraId="54479887" w14:textId="77777777" w:rsidR="00A97E96" w:rsidRPr="003D7EF0" w:rsidRDefault="00A97E96" w:rsidP="00A97E96">
      <w:pPr>
        <w:numPr>
          <w:ilvl w:val="1"/>
          <w:numId w:val="85"/>
        </w:numPr>
        <w:autoSpaceDE w:val="0"/>
        <w:autoSpaceDN w:val="0"/>
        <w:adjustRightInd w:val="0"/>
        <w:spacing w:after="0" w:line="240" w:lineRule="auto"/>
        <w:jc w:val="both"/>
        <w:rPr>
          <w:rFonts w:cs="Calibri"/>
          <w:sz w:val="20"/>
          <w:szCs w:val="20"/>
        </w:rPr>
      </w:pPr>
      <w:proofErr w:type="gramStart"/>
      <w:r w:rsidRPr="003D7EF0">
        <w:rPr>
          <w:rFonts w:cs="Calibri"/>
          <w:sz w:val="20"/>
          <w:szCs w:val="20"/>
        </w:rPr>
        <w:t>wglądu</w:t>
      </w:r>
      <w:proofErr w:type="gramEnd"/>
      <w:r w:rsidRPr="003D7EF0">
        <w:rPr>
          <w:rFonts w:cs="Calibri"/>
          <w:sz w:val="20"/>
          <w:szCs w:val="20"/>
        </w:rPr>
        <w:t xml:space="preserve"> do wszelkich dokumentów mających bezpośredni związek z przedmiotem kontroli lub audytu oraz sporządzania ich kopii;</w:t>
      </w:r>
    </w:p>
    <w:p w14:paraId="59B35007" w14:textId="77777777" w:rsidR="00A97E96" w:rsidRPr="003D7EF0" w:rsidRDefault="00A97E96" w:rsidP="00A97E96">
      <w:pPr>
        <w:numPr>
          <w:ilvl w:val="1"/>
          <w:numId w:val="85"/>
        </w:numPr>
        <w:autoSpaceDE w:val="0"/>
        <w:autoSpaceDN w:val="0"/>
        <w:adjustRightInd w:val="0"/>
        <w:spacing w:after="0" w:line="240" w:lineRule="auto"/>
        <w:jc w:val="both"/>
        <w:rPr>
          <w:rFonts w:cs="Calibri"/>
          <w:sz w:val="20"/>
          <w:szCs w:val="20"/>
        </w:rPr>
      </w:pPr>
      <w:proofErr w:type="gramStart"/>
      <w:r w:rsidRPr="003D7EF0">
        <w:rPr>
          <w:rFonts w:cs="Calibri"/>
          <w:sz w:val="20"/>
          <w:szCs w:val="20"/>
        </w:rPr>
        <w:t>przeprowadzania</w:t>
      </w:r>
      <w:proofErr w:type="gramEnd"/>
      <w:r w:rsidRPr="003D7EF0">
        <w:rPr>
          <w:rFonts w:cs="Calibri"/>
          <w:sz w:val="20"/>
          <w:szCs w:val="20"/>
        </w:rPr>
        <w:t xml:space="preserve"> oględzin urządzeń, nośników oraz w szczególności systemu informatycznego służącego do przetwarzania powierzonych do przetwarzania danych osobowych.</w:t>
      </w:r>
    </w:p>
    <w:p w14:paraId="4F120657" w14:textId="7777777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sz w:val="20"/>
          <w:szCs w:val="20"/>
        </w:rPr>
        <w:t xml:space="preserve">Beneficjent zobowiązuje się zastosować zalecenia dotyczące poprawy jakości zabezpieczenia danych osobowych oraz sposobu ich przetwarzania sporządzone w wyniku kontroli przeprowadzonych przez Instytucję Pośredniczącą, Powierzającego lub przez podmioty przez </w:t>
      </w:r>
      <w:proofErr w:type="gramStart"/>
      <w:r w:rsidRPr="003D7EF0">
        <w:rPr>
          <w:sz w:val="20"/>
          <w:szCs w:val="20"/>
        </w:rPr>
        <w:t>nie upoważnione</w:t>
      </w:r>
      <w:proofErr w:type="gramEnd"/>
      <w:r w:rsidRPr="003D7EF0">
        <w:rPr>
          <w:sz w:val="20"/>
          <w:szCs w:val="20"/>
        </w:rPr>
        <w:t xml:space="preserve"> albo przez inne instytucje upoważnione do kontroli na podstawie odrębnych przepisów.</w:t>
      </w:r>
    </w:p>
    <w:p w14:paraId="018A23BB" w14:textId="59C2AF47" w:rsidR="00A97E96" w:rsidRPr="003D7EF0" w:rsidRDefault="00A97E96" w:rsidP="00A97E96">
      <w:pPr>
        <w:numPr>
          <w:ilvl w:val="0"/>
          <w:numId w:val="85"/>
        </w:numPr>
        <w:pBdr>
          <w:top w:val="nil"/>
          <w:left w:val="nil"/>
          <w:bottom w:val="nil"/>
          <w:right w:val="nil"/>
          <w:between w:val="nil"/>
          <w:bar w:val="nil"/>
        </w:pBdr>
        <w:spacing w:after="40" w:line="240" w:lineRule="auto"/>
        <w:ind w:left="396" w:hanging="393"/>
        <w:jc w:val="both"/>
        <w:rPr>
          <w:sz w:val="20"/>
          <w:szCs w:val="20"/>
        </w:rPr>
      </w:pPr>
      <w:r w:rsidRPr="003D7EF0">
        <w:rPr>
          <w:rFonts w:cs="Calibri"/>
          <w:sz w:val="20"/>
          <w:szCs w:val="20"/>
        </w:rPr>
        <w:t xml:space="preserve">Beneficjent zobowiąże podmioty, o których mowa w ust. </w:t>
      </w:r>
      <w:r w:rsidR="007D037C">
        <w:rPr>
          <w:rFonts w:cs="Calibri"/>
          <w:sz w:val="20"/>
          <w:szCs w:val="20"/>
        </w:rPr>
        <w:t>10</w:t>
      </w:r>
      <w:r w:rsidRPr="003D7EF0">
        <w:rPr>
          <w:rFonts w:cs="Calibri"/>
          <w:sz w:val="20"/>
          <w:szCs w:val="20"/>
        </w:rPr>
        <w:t xml:space="preserve">, do zastosowania się do zaleceń dotyczących poprawy jakości zabezpieczenia danych osobowych oraz sposobu ich przetwarzania, sporządzonych w wyniku kontroli przeprowadzonych przez </w:t>
      </w:r>
      <w:r w:rsidRPr="003D7EF0">
        <w:rPr>
          <w:sz w:val="20"/>
          <w:szCs w:val="20"/>
        </w:rPr>
        <w:t xml:space="preserve">Instytucję Pośredniczącą, Powierzającego lub przez podmioty przez </w:t>
      </w:r>
      <w:proofErr w:type="gramStart"/>
      <w:r w:rsidRPr="003D7EF0">
        <w:rPr>
          <w:sz w:val="20"/>
          <w:szCs w:val="20"/>
        </w:rPr>
        <w:t>nie upoważnione</w:t>
      </w:r>
      <w:proofErr w:type="gramEnd"/>
      <w:r w:rsidRPr="003D7EF0">
        <w:rPr>
          <w:sz w:val="20"/>
          <w:szCs w:val="20"/>
        </w:rPr>
        <w:t xml:space="preserve"> albo przez inne instytucje upoważnione do kontroli na podstawie odrębnych przepisów.</w:t>
      </w:r>
    </w:p>
    <w:p w14:paraId="2B897488" w14:textId="77777777" w:rsidR="00A97E96" w:rsidRPr="003D7EF0" w:rsidRDefault="00A97E96" w:rsidP="00A97E96">
      <w:pPr>
        <w:numPr>
          <w:ilvl w:val="0"/>
          <w:numId w:val="85"/>
        </w:numPr>
        <w:pBdr>
          <w:top w:val="nil"/>
          <w:left w:val="nil"/>
          <w:bottom w:val="nil"/>
          <w:right w:val="nil"/>
          <w:between w:val="nil"/>
          <w:bar w:val="nil"/>
        </w:pBdr>
        <w:tabs>
          <w:tab w:val="num" w:pos="1440"/>
        </w:tabs>
        <w:spacing w:after="40" w:line="240" w:lineRule="auto"/>
        <w:ind w:left="396" w:hanging="393"/>
        <w:jc w:val="both"/>
        <w:rPr>
          <w:sz w:val="20"/>
          <w:szCs w:val="20"/>
        </w:rPr>
      </w:pPr>
      <w:r w:rsidRPr="003D7EF0">
        <w:rPr>
          <w:rFonts w:cs="Calibri"/>
          <w:sz w:val="20"/>
          <w:szCs w:val="20"/>
        </w:rPr>
        <w:t>Beneficjent zobowiązuje się do:</w:t>
      </w:r>
    </w:p>
    <w:p w14:paraId="534856B4" w14:textId="77777777" w:rsidR="00A97E96" w:rsidRPr="003D7EF0" w:rsidRDefault="00A97E96" w:rsidP="00A97E96">
      <w:pPr>
        <w:numPr>
          <w:ilvl w:val="0"/>
          <w:numId w:val="75"/>
        </w:numPr>
        <w:spacing w:after="240"/>
        <w:jc w:val="both"/>
        <w:outlineLvl w:val="6"/>
        <w:rPr>
          <w:rFonts w:eastAsia="Times New Roman" w:cs="Calibri"/>
          <w:sz w:val="20"/>
          <w:szCs w:val="20"/>
        </w:rPr>
      </w:pPr>
      <w:proofErr w:type="gramStart"/>
      <w:r w:rsidRPr="003D7EF0">
        <w:rPr>
          <w:rFonts w:eastAsia="Times New Roman" w:cs="Calibri"/>
          <w:sz w:val="20"/>
          <w:szCs w:val="20"/>
        </w:rPr>
        <w:t>ograniczenia</w:t>
      </w:r>
      <w:proofErr w:type="gramEnd"/>
      <w:r w:rsidRPr="003D7EF0">
        <w:rPr>
          <w:rFonts w:eastAsia="Times New Roman" w:cs="Calibri"/>
          <w:sz w:val="20"/>
          <w:szCs w:val="20"/>
        </w:rPr>
        <w:t xml:space="preserve"> dostępu do powierzonych do przetwarzania danych osobowych, wyłącznie do pracowników posiadających upoważnienie do przetwarzania powierzonych do przetwarzania danych osobowych wydane przez Beneficjenta;</w:t>
      </w:r>
    </w:p>
    <w:p w14:paraId="19331FCE" w14:textId="77777777" w:rsidR="00A97E96" w:rsidRPr="003D7EF0" w:rsidRDefault="00A97E96" w:rsidP="00A97E96">
      <w:pPr>
        <w:numPr>
          <w:ilvl w:val="0"/>
          <w:numId w:val="75"/>
        </w:numPr>
        <w:spacing w:after="240"/>
        <w:jc w:val="both"/>
        <w:outlineLvl w:val="6"/>
        <w:rPr>
          <w:rFonts w:eastAsia="Times New Roman" w:cs="Calibri"/>
          <w:sz w:val="20"/>
          <w:szCs w:val="20"/>
        </w:rPr>
      </w:pPr>
      <w:proofErr w:type="gramStart"/>
      <w:r w:rsidRPr="003D7EF0">
        <w:rPr>
          <w:rFonts w:eastAsia="Times New Roman" w:cs="Calibri"/>
          <w:sz w:val="20"/>
          <w:szCs w:val="20"/>
        </w:rPr>
        <w:lastRenderedPageBreak/>
        <w:t>zachowania</w:t>
      </w:r>
      <w:proofErr w:type="gramEnd"/>
      <w:r w:rsidRPr="003D7EF0">
        <w:rPr>
          <w:rFonts w:eastAsia="Times New Roman" w:cs="Calibri"/>
          <w:sz w:val="20"/>
          <w:szCs w:val="20"/>
        </w:rPr>
        <w:t xml:space="preserve"> w tajemnicy wszystkich danych osobowych powierzonych mu w trakcie obowiązywania Umowy lub dokumentów uzyskanych w związku z wykonywaniem czynności objętych Umową, a także zachowania w tajemnicy informacji o stosowanych sposobach zabezpieczenia danych osobowych, również po rozwiązaniu Umowy;</w:t>
      </w:r>
    </w:p>
    <w:p w14:paraId="5957ECEA" w14:textId="77777777" w:rsidR="00A97E96" w:rsidRPr="003D7EF0" w:rsidRDefault="00A97E96" w:rsidP="00A97E96">
      <w:pPr>
        <w:numPr>
          <w:ilvl w:val="0"/>
          <w:numId w:val="75"/>
        </w:numPr>
        <w:spacing w:after="240"/>
        <w:jc w:val="both"/>
        <w:outlineLvl w:val="6"/>
        <w:rPr>
          <w:rFonts w:eastAsia="Times New Roman" w:cs="Calibri"/>
          <w:sz w:val="20"/>
          <w:szCs w:val="20"/>
        </w:rPr>
      </w:pPr>
      <w:proofErr w:type="gramStart"/>
      <w:r w:rsidRPr="003D7EF0">
        <w:rPr>
          <w:rFonts w:eastAsia="Times New Roman" w:cs="Calibri"/>
          <w:sz w:val="20"/>
          <w:szCs w:val="20"/>
        </w:rPr>
        <w:t>zabezpieczenia</w:t>
      </w:r>
      <w:proofErr w:type="gramEnd"/>
      <w:r w:rsidRPr="003D7EF0">
        <w:rPr>
          <w:rFonts w:eastAsia="Times New Roman" w:cs="Calibri"/>
          <w:sz w:val="20"/>
          <w:szCs w:val="20"/>
        </w:rPr>
        <w:t xml:space="preserve"> korespondencji i wszelkich dokumentów przed dostępem osób nieupoważnionych do przetwarzania powierzonych do przetwarzania danych osobowych, a w szczególności przed kradzieżą, uszkodzeniem i zaginięciem;</w:t>
      </w:r>
    </w:p>
    <w:p w14:paraId="1D28A700" w14:textId="77777777" w:rsidR="00A97E96" w:rsidRPr="003D7EF0" w:rsidRDefault="00A97E96" w:rsidP="00A97E96">
      <w:pPr>
        <w:numPr>
          <w:ilvl w:val="0"/>
          <w:numId w:val="75"/>
        </w:numPr>
        <w:spacing w:after="0"/>
        <w:jc w:val="both"/>
        <w:rPr>
          <w:rFonts w:cs="Calibri"/>
          <w:sz w:val="20"/>
          <w:szCs w:val="20"/>
        </w:rPr>
      </w:pPr>
      <w:proofErr w:type="gramStart"/>
      <w:r w:rsidRPr="003D7EF0">
        <w:rPr>
          <w:rFonts w:cs="Calibri"/>
          <w:sz w:val="20"/>
          <w:szCs w:val="20"/>
        </w:rPr>
        <w:t>niewykorzystywania</w:t>
      </w:r>
      <w:proofErr w:type="gramEnd"/>
      <w:r w:rsidRPr="003D7EF0">
        <w:rPr>
          <w:rFonts w:cs="Calibri"/>
          <w:sz w:val="20"/>
          <w:szCs w:val="20"/>
        </w:rPr>
        <w:t xml:space="preserve"> zebranych na podstawie Umowy danych osobowych dla celów innych niż określone w niniejszym Umowie;</w:t>
      </w:r>
    </w:p>
    <w:p w14:paraId="3B9B643F" w14:textId="77777777" w:rsidR="00A97E96" w:rsidRPr="003D7EF0" w:rsidRDefault="00A97E96" w:rsidP="00A97E96">
      <w:pPr>
        <w:numPr>
          <w:ilvl w:val="0"/>
          <w:numId w:val="75"/>
        </w:numPr>
        <w:spacing w:after="120"/>
        <w:ind w:left="1060" w:hanging="357"/>
        <w:jc w:val="both"/>
        <w:rPr>
          <w:rFonts w:cs="Calibri"/>
          <w:sz w:val="20"/>
          <w:szCs w:val="20"/>
        </w:rPr>
      </w:pPr>
      <w:proofErr w:type="gramStart"/>
      <w:r w:rsidRPr="003D7EF0">
        <w:rPr>
          <w:rFonts w:cs="Calibri"/>
          <w:sz w:val="20"/>
          <w:szCs w:val="20"/>
        </w:rPr>
        <w:t>usunięcia</w:t>
      </w:r>
      <w:proofErr w:type="gramEnd"/>
      <w:r w:rsidRPr="003D7EF0">
        <w:rPr>
          <w:rFonts w:cs="Calibri"/>
          <w:sz w:val="20"/>
          <w:szCs w:val="20"/>
        </w:rPr>
        <w:t xml:space="preserve"> powierzonych do przetwarzania danych osobowych z elektronicznych nośników informacji wielokrotnego zapisu w sposób trwały i nieodwracalny oraz zniszczenia nośników papierowych i elektronicznych nośników informacji jednokrotnego zapisu, na których utrwalone zostały powierzone do przetwarzania dane osobowe, w terminie do 30 dni po upływie terminu</w:t>
      </w:r>
      <w:r w:rsidRPr="003D7EF0">
        <w:rPr>
          <w:rFonts w:cs="Calibri"/>
          <w:i/>
          <w:sz w:val="20"/>
          <w:szCs w:val="20"/>
        </w:rPr>
        <w:t xml:space="preserve"> </w:t>
      </w:r>
      <w:r w:rsidRPr="003D7EF0">
        <w:rPr>
          <w:rFonts w:cs="Calibri"/>
          <w:sz w:val="20"/>
          <w:szCs w:val="20"/>
        </w:rPr>
        <w:t>wskazanego w Umowie na przechowywanie dokumentów dotyczących udzielonej pomocy;</w:t>
      </w:r>
    </w:p>
    <w:p w14:paraId="53619608" w14:textId="77777777" w:rsidR="00A97E96" w:rsidRPr="003D7EF0" w:rsidRDefault="00A97E96" w:rsidP="00A97E96">
      <w:pPr>
        <w:numPr>
          <w:ilvl w:val="0"/>
          <w:numId w:val="75"/>
        </w:numPr>
        <w:spacing w:after="120"/>
        <w:ind w:left="1060" w:hanging="357"/>
        <w:jc w:val="both"/>
        <w:rPr>
          <w:rFonts w:cs="Calibri"/>
          <w:sz w:val="20"/>
          <w:szCs w:val="20"/>
        </w:rPr>
      </w:pPr>
      <w:proofErr w:type="gramStart"/>
      <w:r w:rsidRPr="003D7EF0">
        <w:rPr>
          <w:rFonts w:cs="Calibri"/>
          <w:sz w:val="20"/>
          <w:szCs w:val="20"/>
        </w:rPr>
        <w:t>niezwłocznego</w:t>
      </w:r>
      <w:proofErr w:type="gramEnd"/>
      <w:r w:rsidRPr="003D7EF0">
        <w:rPr>
          <w:rFonts w:cs="Calibri"/>
          <w:sz w:val="20"/>
          <w:szCs w:val="20"/>
        </w:rPr>
        <w:t xml:space="preserve"> przekazania Instytucji Pośredniczącej pisemnego oświadczenia, w którym potwierdzi, że Beneficjent nie posiada żadnych danych osobowych, których przetwarzanie zostało jej powierzone niniejszą Umową, po zrealizowaniu postanowień pkt 5.</w:t>
      </w:r>
    </w:p>
    <w:p w14:paraId="30DC37FA" w14:textId="6995E6A8" w:rsidR="00652BAA" w:rsidRPr="005D68FF" w:rsidRDefault="00A97E96" w:rsidP="003D7EF0">
      <w:pPr>
        <w:spacing w:after="0" w:line="240" w:lineRule="auto"/>
        <w:jc w:val="both"/>
        <w:rPr>
          <w:rFonts w:cs="Calibri"/>
          <w:i/>
          <w:sz w:val="20"/>
          <w:szCs w:val="20"/>
        </w:rPr>
      </w:pPr>
      <w:r w:rsidRPr="003D7EF0">
        <w:rPr>
          <w:sz w:val="20"/>
          <w:szCs w:val="20"/>
        </w:rPr>
        <w:t>38.</w:t>
      </w:r>
      <w:r>
        <w:rPr>
          <w:b/>
          <w:sz w:val="20"/>
          <w:szCs w:val="20"/>
        </w:rPr>
        <w:t xml:space="preserve"> </w:t>
      </w:r>
      <w:r w:rsidRPr="003D7EF0">
        <w:rPr>
          <w:sz w:val="20"/>
          <w:szCs w:val="20"/>
        </w:rPr>
        <w:t>Przepisy ust. 1-37 stosuje się odpowiednio do przetwarzania danych osobowych przez Partnerów.</w:t>
      </w:r>
      <w:r w:rsidR="00652BAA" w:rsidRPr="005D68FF">
        <w:rPr>
          <w:rFonts w:cs="Calibri"/>
          <w:i/>
          <w:sz w:val="20"/>
          <w:szCs w:val="20"/>
        </w:rPr>
        <w:t xml:space="preserve"> </w:t>
      </w:r>
    </w:p>
    <w:p w14:paraId="0B5C442C" w14:textId="77777777" w:rsidR="005445FD" w:rsidRPr="005D68FF" w:rsidRDefault="005445FD" w:rsidP="00652BAA">
      <w:pPr>
        <w:widowControl w:val="0"/>
        <w:tabs>
          <w:tab w:val="num" w:pos="-2160"/>
        </w:tabs>
        <w:jc w:val="center"/>
        <w:rPr>
          <w:b/>
          <w:sz w:val="20"/>
          <w:szCs w:val="20"/>
        </w:rPr>
      </w:pPr>
    </w:p>
    <w:p w14:paraId="6DAFF0FF" w14:textId="77777777" w:rsidR="00652BAA" w:rsidRPr="005D68FF" w:rsidRDefault="00652BAA" w:rsidP="00652BAA">
      <w:pPr>
        <w:widowControl w:val="0"/>
        <w:jc w:val="center"/>
        <w:rPr>
          <w:b/>
          <w:sz w:val="20"/>
          <w:szCs w:val="20"/>
        </w:rPr>
      </w:pPr>
      <w:r w:rsidRPr="005D68FF">
        <w:rPr>
          <w:b/>
          <w:sz w:val="20"/>
          <w:szCs w:val="20"/>
        </w:rPr>
        <w:t xml:space="preserve">§ 12 </w:t>
      </w:r>
    </w:p>
    <w:p w14:paraId="11BD5C81" w14:textId="77777777" w:rsidR="00652BAA" w:rsidRPr="005D68FF" w:rsidRDefault="00652BAA" w:rsidP="00652BAA">
      <w:pPr>
        <w:widowControl w:val="0"/>
        <w:jc w:val="center"/>
        <w:rPr>
          <w:b/>
          <w:bCs/>
          <w:sz w:val="20"/>
          <w:szCs w:val="20"/>
        </w:rPr>
      </w:pPr>
      <w:r w:rsidRPr="005D68FF">
        <w:rPr>
          <w:rStyle w:val="Odwoaniedokomentarza"/>
          <w:b/>
          <w:bCs/>
          <w:sz w:val="20"/>
          <w:szCs w:val="20"/>
        </w:rPr>
        <w:t>Kontrola</w:t>
      </w:r>
    </w:p>
    <w:p w14:paraId="289269B3"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Beneficjent zobowiązuje się poddać kontrolom oraz audytom w zakresie prawidłowości realizacji Projektu, przeprowadzonym przez Instytucję Pośredniczącą, Instytucję Zarządzającą POPC, Instytucję Audytową</w:t>
      </w:r>
      <w:r w:rsidR="00A1240F" w:rsidRPr="005D68FF">
        <w:rPr>
          <w:rStyle w:val="Odwoanieprzypisudolnego"/>
          <w:rFonts w:cs="Calibri"/>
          <w:sz w:val="20"/>
          <w:szCs w:val="20"/>
        </w:rPr>
        <w:footnoteReference w:id="29"/>
      </w:r>
      <w:r w:rsidRPr="005D68FF">
        <w:rPr>
          <w:rFonts w:cs="Calibri"/>
          <w:sz w:val="20"/>
          <w:szCs w:val="20"/>
        </w:rPr>
        <w:t>, Komisję Europejską, Europejski Trybunał Obrachunkowy lub inną instytucję uprawnioną do przeprowadzania kontroli na podstawie odrębnych przepisów lub upoważnień.</w:t>
      </w:r>
    </w:p>
    <w:p w14:paraId="13EDD1A5"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Kontrole oraz audyty mogą być przeprowadzane w każdym czasie od dnia zawarcia Umowy do dnia 31 grudnia roku następującego 2 lata po złożeniu do Komisji Europejskiej zestawienia wydatków, w którym ujęto ostateczne wydatki dotyczące zakończonego Projektu z zastrzeżeniem przepisów, które mogą przewidywać dłuższy termin przeprowadzania kontroli, dotyczących trwałości Projektu oraz pomocy publicznej</w:t>
      </w:r>
      <w:r w:rsidR="005F2AC1">
        <w:rPr>
          <w:rFonts w:cs="Calibri"/>
          <w:sz w:val="20"/>
          <w:szCs w:val="20"/>
        </w:rPr>
        <w:t>,</w:t>
      </w:r>
      <w:r w:rsidRPr="005D68FF">
        <w:rPr>
          <w:rFonts w:cs="Calibri"/>
          <w:sz w:val="20"/>
          <w:szCs w:val="20"/>
        </w:rPr>
        <w:t xml:space="preserve"> o której mowa w art. 107 ust. 1 Traktatu o funkcjonowaniu Unii Europejskiej, lub pomocy de </w:t>
      </w:r>
      <w:proofErr w:type="spellStart"/>
      <w:r w:rsidRPr="005D68FF">
        <w:rPr>
          <w:rFonts w:cs="Calibri"/>
          <w:sz w:val="20"/>
          <w:szCs w:val="20"/>
        </w:rPr>
        <w:t>minimis</w:t>
      </w:r>
      <w:proofErr w:type="spellEnd"/>
      <w:r w:rsidRPr="005D68FF">
        <w:rPr>
          <w:rFonts w:cs="Calibri"/>
          <w:sz w:val="20"/>
          <w:szCs w:val="20"/>
        </w:rPr>
        <w:t>, o której mowa w rozporządzeniu KE nr 1407/2013 i w rozporządzeniu Komisji (UE) nr 360/2012 z dnia 25 kwietnia 2012 r. w sprawie stosowania art. 107 i</w:t>
      </w:r>
      <w:r w:rsidR="008F04EF" w:rsidRPr="005D68FF">
        <w:rPr>
          <w:rFonts w:cs="Calibri"/>
          <w:sz w:val="20"/>
          <w:szCs w:val="20"/>
        </w:rPr>
        <w:t> </w:t>
      </w:r>
      <w:r w:rsidRPr="005D68FF">
        <w:rPr>
          <w:rFonts w:cs="Calibri"/>
          <w:sz w:val="20"/>
          <w:szCs w:val="20"/>
        </w:rPr>
        <w:t xml:space="preserve">108 Traktatu o funkcjonowaniu Unii Europejskiej do pomocy de </w:t>
      </w:r>
      <w:proofErr w:type="spellStart"/>
      <w:r w:rsidRPr="005D68FF">
        <w:rPr>
          <w:rFonts w:cs="Calibri"/>
          <w:sz w:val="20"/>
          <w:szCs w:val="20"/>
        </w:rPr>
        <w:t>minimis</w:t>
      </w:r>
      <w:proofErr w:type="spellEnd"/>
      <w:r w:rsidRPr="005D68FF">
        <w:rPr>
          <w:rFonts w:cs="Calibri"/>
          <w:sz w:val="20"/>
          <w:szCs w:val="20"/>
        </w:rPr>
        <w:t xml:space="preserve"> przyznawanej przedsiębiorstwom wykonującym usługi </w:t>
      </w:r>
      <w:proofErr w:type="gramStart"/>
      <w:r w:rsidRPr="005D68FF">
        <w:rPr>
          <w:rFonts w:cs="Calibri"/>
          <w:sz w:val="20"/>
          <w:szCs w:val="20"/>
        </w:rPr>
        <w:t>świadczone</w:t>
      </w:r>
      <w:proofErr w:type="gramEnd"/>
      <w:r w:rsidRPr="005D68FF">
        <w:rPr>
          <w:rFonts w:cs="Calibri"/>
          <w:sz w:val="20"/>
          <w:szCs w:val="20"/>
        </w:rPr>
        <w:t xml:space="preserve"> w ogólnym interesie gospodarczym (Dz. Urz. UE L 114 z 26.04.2012, </w:t>
      </w:r>
      <w:proofErr w:type="gramStart"/>
      <w:r w:rsidRPr="005D68FF">
        <w:rPr>
          <w:rFonts w:cs="Calibri"/>
          <w:sz w:val="20"/>
          <w:szCs w:val="20"/>
        </w:rPr>
        <w:t>str</w:t>
      </w:r>
      <w:proofErr w:type="gramEnd"/>
      <w:r w:rsidRPr="005D68FF">
        <w:rPr>
          <w:rFonts w:cs="Calibri"/>
          <w:sz w:val="20"/>
          <w:szCs w:val="20"/>
        </w:rPr>
        <w:t>. 8</w:t>
      </w:r>
      <w:r w:rsidR="006F5B6F" w:rsidRPr="005D68FF">
        <w:rPr>
          <w:rFonts w:cs="Calibri"/>
          <w:sz w:val="20"/>
          <w:szCs w:val="20"/>
        </w:rPr>
        <w:t>-13</w:t>
      </w:r>
      <w:r w:rsidRPr="005D68FF">
        <w:rPr>
          <w:rFonts w:cs="Calibri"/>
          <w:sz w:val="20"/>
          <w:szCs w:val="20"/>
        </w:rPr>
        <w:t>), oraz podatku od towarów i usług, o którym mowa w ustawie z dnia 11 marca 2004 r. o podatku od towarów i usług (</w:t>
      </w:r>
      <w:r w:rsidR="00C93BA4" w:rsidRPr="00C93BA4">
        <w:rPr>
          <w:rFonts w:cs="Calibri"/>
          <w:sz w:val="20"/>
          <w:szCs w:val="20"/>
        </w:rPr>
        <w:t xml:space="preserve">Dz. U. </w:t>
      </w:r>
      <w:proofErr w:type="gramStart"/>
      <w:r w:rsidR="00C93BA4" w:rsidRPr="00C93BA4">
        <w:rPr>
          <w:rFonts w:cs="Calibri"/>
          <w:sz w:val="20"/>
          <w:szCs w:val="20"/>
        </w:rPr>
        <w:t>z</w:t>
      </w:r>
      <w:proofErr w:type="gramEnd"/>
      <w:r w:rsidR="00C93BA4" w:rsidRPr="00C93BA4">
        <w:rPr>
          <w:rFonts w:cs="Calibri"/>
          <w:sz w:val="20"/>
          <w:szCs w:val="20"/>
        </w:rPr>
        <w:t xml:space="preserve"> </w:t>
      </w:r>
      <w:r w:rsidR="00DD2816" w:rsidRPr="00C93BA4">
        <w:rPr>
          <w:rFonts w:cs="Calibri"/>
          <w:sz w:val="20"/>
          <w:szCs w:val="20"/>
        </w:rPr>
        <w:t>201</w:t>
      </w:r>
      <w:r w:rsidR="00DD2816">
        <w:rPr>
          <w:rFonts w:cs="Calibri"/>
          <w:sz w:val="20"/>
          <w:szCs w:val="20"/>
        </w:rPr>
        <w:t>7</w:t>
      </w:r>
      <w:r w:rsidR="00DD2816" w:rsidRPr="00C93BA4">
        <w:rPr>
          <w:rFonts w:cs="Calibri"/>
          <w:sz w:val="20"/>
          <w:szCs w:val="20"/>
        </w:rPr>
        <w:t xml:space="preserve"> </w:t>
      </w:r>
      <w:r w:rsidR="00C93BA4" w:rsidRPr="00C93BA4">
        <w:rPr>
          <w:rFonts w:cs="Calibri"/>
          <w:sz w:val="20"/>
          <w:szCs w:val="20"/>
        </w:rPr>
        <w:t xml:space="preserve">r., poz. </w:t>
      </w:r>
      <w:r w:rsidR="00DD2816">
        <w:rPr>
          <w:rFonts w:cs="Calibri"/>
          <w:sz w:val="20"/>
          <w:szCs w:val="20"/>
        </w:rPr>
        <w:t>1221</w:t>
      </w:r>
      <w:r w:rsidR="00DD2816" w:rsidRPr="00C93BA4">
        <w:rPr>
          <w:rFonts w:cs="Calibri"/>
          <w:sz w:val="20"/>
          <w:szCs w:val="20"/>
        </w:rPr>
        <w:t xml:space="preserve"> </w:t>
      </w:r>
      <w:r w:rsidR="00C93BA4" w:rsidRPr="00C93BA4">
        <w:rPr>
          <w:rFonts w:cs="Calibri"/>
          <w:sz w:val="20"/>
          <w:szCs w:val="20"/>
        </w:rPr>
        <w:t xml:space="preserve">z </w:t>
      </w:r>
      <w:proofErr w:type="spellStart"/>
      <w:r w:rsidR="00C93BA4" w:rsidRPr="00C93BA4">
        <w:rPr>
          <w:rFonts w:cs="Calibri"/>
          <w:sz w:val="20"/>
          <w:szCs w:val="20"/>
        </w:rPr>
        <w:t>późn</w:t>
      </w:r>
      <w:proofErr w:type="spellEnd"/>
      <w:r w:rsidR="00C93BA4" w:rsidRPr="00C93BA4">
        <w:rPr>
          <w:rFonts w:cs="Calibri"/>
          <w:sz w:val="20"/>
          <w:szCs w:val="20"/>
        </w:rPr>
        <w:t xml:space="preserve">. </w:t>
      </w:r>
      <w:proofErr w:type="gramStart"/>
      <w:r w:rsidR="00C93BA4" w:rsidRPr="00C93BA4">
        <w:rPr>
          <w:rFonts w:cs="Calibri"/>
          <w:sz w:val="20"/>
          <w:szCs w:val="20"/>
        </w:rPr>
        <w:t>zm</w:t>
      </w:r>
      <w:proofErr w:type="gramEnd"/>
      <w:r w:rsidR="00C93BA4" w:rsidRPr="00C93BA4">
        <w:rPr>
          <w:rFonts w:cs="Calibri"/>
          <w:sz w:val="20"/>
          <w:szCs w:val="20"/>
        </w:rPr>
        <w:t>.</w:t>
      </w:r>
      <w:r w:rsidRPr="005D68FF">
        <w:rPr>
          <w:rFonts w:cs="Calibri"/>
          <w:sz w:val="20"/>
          <w:szCs w:val="20"/>
        </w:rPr>
        <w:t>).</w:t>
      </w:r>
    </w:p>
    <w:p w14:paraId="259063B6"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Instytucja Pośrednicząca informuje Beneficjenta o dacie złożenia do Komisji Europejskiej zestawienia wydatków, o</w:t>
      </w:r>
      <w:r w:rsidR="006A39BC" w:rsidRPr="005D68FF">
        <w:rPr>
          <w:rFonts w:cs="Calibri"/>
          <w:sz w:val="20"/>
          <w:szCs w:val="20"/>
        </w:rPr>
        <w:t> </w:t>
      </w:r>
      <w:r w:rsidRPr="005D68FF">
        <w:rPr>
          <w:rFonts w:cs="Calibri"/>
          <w:sz w:val="20"/>
          <w:szCs w:val="20"/>
        </w:rPr>
        <w:t>którym mowa w ust. 2.</w:t>
      </w:r>
    </w:p>
    <w:p w14:paraId="2F4DFC82"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 xml:space="preserve">Kontrole mogą obejmować kontrole zdolności Beneficjenta do prawidłowej i efektywnej realizacji Projektu polegające w szczególności na weryfikacji procedur obowiązujących w zakresie realizacji Projektu, które służą sprawdzeniu potencjału administracyjnego wnioskodawcy do realizacji Projektu. </w:t>
      </w:r>
    </w:p>
    <w:p w14:paraId="5DDCD454"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 xml:space="preserve">Kontrole mogą także dotyczyć weryfikacji dokumentów w zakresie prawidłowości przeprowadzenia właściwych procedur dotyczących udzielania zamówień publicznych, </w:t>
      </w:r>
      <w:r w:rsidR="006628D3">
        <w:rPr>
          <w:rFonts w:cs="Calibri"/>
          <w:sz w:val="20"/>
          <w:szCs w:val="20"/>
        </w:rPr>
        <w:t xml:space="preserve">w tym zamówień publicznych, </w:t>
      </w:r>
      <w:r w:rsidRPr="005D68FF">
        <w:rPr>
          <w:rFonts w:cs="Calibri"/>
          <w:sz w:val="20"/>
          <w:szCs w:val="20"/>
        </w:rPr>
        <w:t xml:space="preserve">oceny oddziaływania na środowisko lub udzielania pomocy publicznej. </w:t>
      </w:r>
    </w:p>
    <w:p w14:paraId="7BCA70D4"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Beneficjent zobowiązuje się do udostępnienia wszelkiej dokumentacji, związanej bezpośrednio z realizacją Projektu, w szczególności dokumentów umożliwiających potwierdzenie kwalifikowalności wydatków, zapewnienia dostępu do</w:t>
      </w:r>
      <w:r w:rsidR="006A39BC" w:rsidRPr="005D68FF">
        <w:rPr>
          <w:rFonts w:cs="Calibri"/>
          <w:sz w:val="20"/>
          <w:szCs w:val="20"/>
        </w:rPr>
        <w:t> </w:t>
      </w:r>
      <w:r w:rsidRPr="005D68FF">
        <w:rPr>
          <w:rFonts w:cs="Calibri"/>
          <w:sz w:val="20"/>
          <w:szCs w:val="20"/>
        </w:rPr>
        <w:t>pomieszczeń i terenu realizacji Projektu, dostępu do związanych z Projektem systemów teleinformatycznych oraz udzielania wszelkich wyjaśnień i informacji dotyczących realizacji Projektu na żądanie instytucji, o których mowa w</w:t>
      </w:r>
      <w:r w:rsidR="006A39BC" w:rsidRPr="005D68FF">
        <w:rPr>
          <w:rFonts w:cs="Calibri"/>
          <w:sz w:val="20"/>
          <w:szCs w:val="20"/>
        </w:rPr>
        <w:t> </w:t>
      </w:r>
      <w:r w:rsidRPr="005D68FF">
        <w:rPr>
          <w:rFonts w:cs="Calibri"/>
          <w:sz w:val="20"/>
          <w:szCs w:val="20"/>
        </w:rPr>
        <w:t>ust. 1.</w:t>
      </w:r>
    </w:p>
    <w:p w14:paraId="20577ED0"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 xml:space="preserve">Jeżeli jest to konieczne do stwierdzenia kwalifikowalności wydatków ponoszonych w ramach realizacji Projektu, Beneficjent jest obowiązany udostępnić podmiotom, o których mowa w ust. 1, również dokumenty niezwiązane </w:t>
      </w:r>
      <w:r w:rsidRPr="005D68FF">
        <w:rPr>
          <w:rFonts w:cs="Calibri"/>
          <w:sz w:val="20"/>
          <w:szCs w:val="20"/>
        </w:rPr>
        <w:lastRenderedPageBreak/>
        <w:t>bezpośrednio z jego realizacją.</w:t>
      </w:r>
    </w:p>
    <w:p w14:paraId="57A8A689"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Niezrealizowanie obowiązków o których mowa w ust. 6 i 7</w:t>
      </w:r>
      <w:r w:rsidR="00D96A58" w:rsidRPr="005D68FF">
        <w:rPr>
          <w:rFonts w:cs="Calibri"/>
          <w:sz w:val="20"/>
          <w:szCs w:val="20"/>
        </w:rPr>
        <w:t>,</w:t>
      </w:r>
      <w:r w:rsidRPr="005D68FF">
        <w:rPr>
          <w:rFonts w:cs="Calibri"/>
          <w:sz w:val="20"/>
          <w:szCs w:val="20"/>
        </w:rPr>
        <w:t xml:space="preserve"> jest traktowane jako utrudnianie przeprowadzenia kontroli lub audytu.</w:t>
      </w:r>
    </w:p>
    <w:p w14:paraId="7C09BFB7"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Kontrole oraz audyty mogą być przeprowadzane:</w:t>
      </w:r>
    </w:p>
    <w:p w14:paraId="1D0CC98B" w14:textId="77777777" w:rsidR="00D4468C" w:rsidRPr="005D68FF" w:rsidRDefault="00D4468C" w:rsidP="001E3AFA">
      <w:pPr>
        <w:numPr>
          <w:ilvl w:val="0"/>
          <w:numId w:val="65"/>
        </w:numPr>
        <w:spacing w:after="0" w:line="240" w:lineRule="auto"/>
        <w:jc w:val="both"/>
        <w:rPr>
          <w:rFonts w:cs="Calibri"/>
          <w:sz w:val="20"/>
          <w:szCs w:val="20"/>
        </w:rPr>
      </w:pPr>
      <w:r w:rsidRPr="005D68FF">
        <w:rPr>
          <w:rFonts w:cs="Calibri"/>
          <w:sz w:val="20"/>
          <w:szCs w:val="20"/>
        </w:rPr>
        <w:t xml:space="preserve"> </w:t>
      </w:r>
      <w:proofErr w:type="gramStart"/>
      <w:r w:rsidRPr="005D68FF">
        <w:rPr>
          <w:rFonts w:cs="Calibri"/>
          <w:sz w:val="20"/>
          <w:szCs w:val="20"/>
        </w:rPr>
        <w:t>w</w:t>
      </w:r>
      <w:proofErr w:type="gramEnd"/>
      <w:r w:rsidRPr="005D68FF">
        <w:rPr>
          <w:rFonts w:cs="Calibri"/>
          <w:sz w:val="20"/>
          <w:szCs w:val="20"/>
        </w:rPr>
        <w:t xml:space="preserve"> siedzibie kontrolującego na podstawie dostarczonych dokumentów;</w:t>
      </w:r>
    </w:p>
    <w:p w14:paraId="0E9C88EE" w14:textId="77777777" w:rsidR="00D4468C" w:rsidRPr="005D68FF" w:rsidRDefault="00D4468C" w:rsidP="001E3AFA">
      <w:pPr>
        <w:numPr>
          <w:ilvl w:val="0"/>
          <w:numId w:val="65"/>
        </w:numPr>
        <w:spacing w:after="0" w:line="240" w:lineRule="auto"/>
        <w:jc w:val="both"/>
        <w:rPr>
          <w:rFonts w:cs="Calibri"/>
          <w:sz w:val="20"/>
          <w:szCs w:val="20"/>
        </w:rPr>
      </w:pPr>
      <w:proofErr w:type="gramStart"/>
      <w:r w:rsidRPr="005D68FF">
        <w:rPr>
          <w:rFonts w:cs="Calibri"/>
          <w:sz w:val="20"/>
          <w:szCs w:val="20"/>
        </w:rPr>
        <w:t>w</w:t>
      </w:r>
      <w:proofErr w:type="gramEnd"/>
      <w:r w:rsidRPr="005D68FF">
        <w:rPr>
          <w:rFonts w:cs="Calibri"/>
          <w:sz w:val="20"/>
          <w:szCs w:val="20"/>
        </w:rPr>
        <w:t xml:space="preserve"> każdym miejscu bezpośrednio związanym z realizacją Projektu.</w:t>
      </w:r>
    </w:p>
    <w:p w14:paraId="263DC51D"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 xml:space="preserve">Instytucja Pośrednicząca przeprowadza kontrole w trybie planowym lub doraźnym. W przypadku kontroli, o których mowa w </w:t>
      </w:r>
      <w:proofErr w:type="gramStart"/>
      <w:r w:rsidRPr="005D68FF">
        <w:rPr>
          <w:rFonts w:cs="Calibri"/>
          <w:sz w:val="20"/>
          <w:szCs w:val="20"/>
        </w:rPr>
        <w:t>ust. 9  pkt</w:t>
      </w:r>
      <w:proofErr w:type="gramEnd"/>
      <w:r w:rsidRPr="005D68FF">
        <w:rPr>
          <w:rFonts w:cs="Calibri"/>
          <w:sz w:val="20"/>
          <w:szCs w:val="20"/>
        </w:rPr>
        <w:t xml:space="preserve"> 2</w:t>
      </w:r>
      <w:r w:rsidR="00D96A58" w:rsidRPr="005D68FF">
        <w:rPr>
          <w:rFonts w:cs="Calibri"/>
          <w:sz w:val="20"/>
          <w:szCs w:val="20"/>
        </w:rPr>
        <w:t>,</w:t>
      </w:r>
      <w:r w:rsidRPr="005D68FF">
        <w:rPr>
          <w:rFonts w:cs="Calibri"/>
          <w:sz w:val="20"/>
          <w:szCs w:val="20"/>
        </w:rPr>
        <w:t xml:space="preserve">  w trybie planowym, Instytucja Pośrednicząca wysyła do Beneficjenta pisemne zawiadomienie o planowanej kontroli w terminie nie krótszym niż 5 dni przed planowanym terminem kontroli. </w:t>
      </w:r>
    </w:p>
    <w:p w14:paraId="2ABFBB49"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W przypadku kontroli w trybie doraźnym przekazanie zawiadomienia o kontroli nie jest obligatoryjne.</w:t>
      </w:r>
    </w:p>
    <w:p w14:paraId="18809984"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Kontrole w miejscu realizacji Projektu przeprowadza się na podstawie pisemnego imiennego upoważnienia do</w:t>
      </w:r>
      <w:r w:rsidR="006A39BC" w:rsidRPr="005D68FF">
        <w:rPr>
          <w:rFonts w:cs="Calibri"/>
          <w:sz w:val="20"/>
          <w:szCs w:val="20"/>
        </w:rPr>
        <w:t> </w:t>
      </w:r>
      <w:r w:rsidRPr="005D68FF">
        <w:rPr>
          <w:rFonts w:cs="Calibri"/>
          <w:sz w:val="20"/>
          <w:szCs w:val="20"/>
        </w:rPr>
        <w:t>przeprowadzenia kontroli.</w:t>
      </w:r>
    </w:p>
    <w:p w14:paraId="188E270F"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Najpóźniej w dniu wszczęcia kontroli osoby dokonujące czynności kontrolnych zobowiązane są przedstawić Beneficjentowi imienne upoważnienie do kontroli oraz poinformować go o przysługujących mu prawach i ciążących na nim obowiązkach związanych z kontrolą.</w:t>
      </w:r>
    </w:p>
    <w:p w14:paraId="207D3694"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Beneficjent otrzymuje zawiadomienie o kontroli planowanej lub doraźnej przez instytucje</w:t>
      </w:r>
      <w:r w:rsidRPr="005D68FF">
        <w:t xml:space="preserve"> </w:t>
      </w:r>
      <w:r w:rsidRPr="005D68FF">
        <w:rPr>
          <w:rFonts w:cs="Calibri"/>
          <w:sz w:val="20"/>
          <w:szCs w:val="20"/>
        </w:rPr>
        <w:t>niebędące Stronami Umowy, uprawnione do jej przeprowadzania na podstawie odrębnych przepisów, oraz inne dokumenty związane z</w:t>
      </w:r>
      <w:r w:rsidR="006A39BC" w:rsidRPr="005D68FF">
        <w:rPr>
          <w:rFonts w:cs="Calibri"/>
          <w:sz w:val="20"/>
          <w:szCs w:val="20"/>
        </w:rPr>
        <w:t> </w:t>
      </w:r>
      <w:r w:rsidRPr="005D68FF">
        <w:rPr>
          <w:rFonts w:cs="Calibri"/>
          <w:sz w:val="20"/>
          <w:szCs w:val="20"/>
        </w:rPr>
        <w:t xml:space="preserve">kontrolami prowadzonymi przez te instytucje, w terminach i trybie określonych tymi przepisami. </w:t>
      </w:r>
    </w:p>
    <w:p w14:paraId="7EA39438"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Beneficjent poinformuje Instytucję Pośredniczącą o kontrolach Projektu planowanych i realizowanych przez inne niż Instytucja Pośrednicząca uprawnione instytucje, niezwłocznie po uzyskaniu informacji o takich kontrolach. Następnie Beneficjent przekaże do Instytucji Pośredniczącej kopie: informacji pokontrolnych, zastrzeżeń do informacji pokontrolnych, zaleceń pokontrolnych oraz informacji o wykonaniu lub odmowie wykonania tych zaleceń.</w:t>
      </w:r>
    </w:p>
    <w:p w14:paraId="647A1AFB"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Podmioty, o których mowa w ust. 1, w celu potwierdzenia prawidłowości i kwalifikowalności poniesionych wydatków, mogą zwrócić się o złożenie wyjaśnień do osób zaangażowanych w realizację Projektu.</w:t>
      </w:r>
    </w:p>
    <w:p w14:paraId="3B6A0C17"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W ramach kontroli w miejscu realizacji Projektu mogą być przeprowadzane oględziny. Oględziny przeprowadza się w</w:t>
      </w:r>
      <w:r w:rsidR="006A39BC" w:rsidRPr="005D68FF">
        <w:rPr>
          <w:rFonts w:cs="Calibri"/>
          <w:sz w:val="20"/>
          <w:szCs w:val="20"/>
        </w:rPr>
        <w:t> </w:t>
      </w:r>
      <w:r w:rsidRPr="005D68FF">
        <w:rPr>
          <w:rFonts w:cs="Calibri"/>
          <w:sz w:val="20"/>
          <w:szCs w:val="20"/>
        </w:rPr>
        <w:t>obecności Beneficjenta lub osoby przez niego wskazanej.</w:t>
      </w:r>
    </w:p>
    <w:p w14:paraId="6E5EA053" w14:textId="77777777" w:rsidR="00D4468C" w:rsidRPr="005D68FF" w:rsidRDefault="00D4468C" w:rsidP="00D4468C">
      <w:pPr>
        <w:widowControl w:val="0"/>
        <w:numPr>
          <w:ilvl w:val="0"/>
          <w:numId w:val="25"/>
        </w:numPr>
        <w:autoSpaceDE w:val="0"/>
        <w:autoSpaceDN w:val="0"/>
        <w:adjustRightInd w:val="0"/>
        <w:spacing w:after="0" w:line="240" w:lineRule="auto"/>
        <w:jc w:val="both"/>
        <w:rPr>
          <w:rFonts w:cs="Calibri"/>
          <w:sz w:val="20"/>
          <w:szCs w:val="20"/>
        </w:rPr>
      </w:pPr>
      <w:r w:rsidRPr="005D68FF">
        <w:rPr>
          <w:rFonts w:cs="Calibri"/>
          <w:sz w:val="20"/>
          <w:szCs w:val="20"/>
        </w:rPr>
        <w:t>Z czynności kontrolnej polegającej na oględzinach oraz przyjęciu ustnych wyjaśnień lub oświadczeń sporządza się protokół. Protokół podpisują osoba kontrolująca i pozostałe osoby uczestniczące w tej czynności.</w:t>
      </w:r>
    </w:p>
    <w:p w14:paraId="3F39856A" w14:textId="77777777" w:rsidR="00D4468C" w:rsidRPr="005D68FF" w:rsidRDefault="00D4468C" w:rsidP="00D4468C">
      <w:pPr>
        <w:widowControl w:val="0"/>
        <w:numPr>
          <w:ilvl w:val="0"/>
          <w:numId w:val="25"/>
        </w:numPr>
        <w:autoSpaceDE w:val="0"/>
        <w:autoSpaceDN w:val="0"/>
        <w:adjustRightInd w:val="0"/>
        <w:spacing w:after="0" w:line="240" w:lineRule="auto"/>
        <w:jc w:val="both"/>
        <w:rPr>
          <w:rFonts w:cs="Calibri"/>
          <w:sz w:val="20"/>
          <w:szCs w:val="20"/>
        </w:rPr>
      </w:pPr>
      <w:r w:rsidRPr="005D68FF">
        <w:rPr>
          <w:rFonts w:cs="Calibri"/>
          <w:sz w:val="20"/>
          <w:szCs w:val="20"/>
        </w:rPr>
        <w:t xml:space="preserve">Po zakończeniu kontroli zostanie przekazana Beneficjentowi informacja pokontrolna w formie pisemnej w terminie 21 dni </w:t>
      </w:r>
      <w:r w:rsidR="00267570">
        <w:rPr>
          <w:rFonts w:cs="Calibri"/>
          <w:sz w:val="20"/>
          <w:szCs w:val="20"/>
        </w:rPr>
        <w:t xml:space="preserve">roboczych </w:t>
      </w:r>
      <w:r w:rsidRPr="005D68FF">
        <w:rPr>
          <w:rFonts w:cs="Calibri"/>
          <w:sz w:val="20"/>
          <w:szCs w:val="20"/>
        </w:rPr>
        <w:t>od dnia zakończenia kontroli, z zastrzeżeniem ust. 14.</w:t>
      </w:r>
    </w:p>
    <w:p w14:paraId="1CC017B0"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iCs/>
          <w:sz w:val="20"/>
          <w:szCs w:val="20"/>
          <w:lang w:eastAsia="en-GB"/>
        </w:rPr>
        <w:t>W przypadku kontroli przeprowadzanej przez Instytucję Pośredniczącą, Beneficjent</w:t>
      </w:r>
      <w:r w:rsidRPr="005D68FF">
        <w:rPr>
          <w:rFonts w:ascii="Times New Roman" w:hAnsi="Times New Roman"/>
          <w:iCs/>
          <w:lang w:eastAsia="en-GB"/>
        </w:rPr>
        <w:t xml:space="preserve"> </w:t>
      </w:r>
      <w:r w:rsidRPr="005D68FF">
        <w:rPr>
          <w:rFonts w:cs="Calibri"/>
          <w:sz w:val="20"/>
          <w:szCs w:val="20"/>
        </w:rPr>
        <w:t>ma prawo do zgłoszenia, w</w:t>
      </w:r>
      <w:r w:rsidR="006A39BC" w:rsidRPr="005D68FF">
        <w:rPr>
          <w:rFonts w:cs="Calibri"/>
          <w:sz w:val="20"/>
          <w:szCs w:val="20"/>
        </w:rPr>
        <w:t> </w:t>
      </w:r>
      <w:r w:rsidRPr="005D68FF">
        <w:rPr>
          <w:rFonts w:cs="Calibri"/>
          <w:sz w:val="20"/>
          <w:szCs w:val="20"/>
        </w:rPr>
        <w:t>terminie 14 dni od dnia otrzymania informacji pokontrolnej, umotywowanych pisemnych zastrzeżeń do tej informacji.</w:t>
      </w:r>
    </w:p>
    <w:p w14:paraId="10598F29"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Termin, o którym mowa w ust. 20, może być przedłużony przez Instytucję Pośredniczącą na czas oznaczony, na</w:t>
      </w:r>
      <w:r w:rsidR="006A39BC" w:rsidRPr="005D68FF">
        <w:rPr>
          <w:rFonts w:cs="Calibri"/>
          <w:sz w:val="20"/>
          <w:szCs w:val="20"/>
        </w:rPr>
        <w:t> </w:t>
      </w:r>
      <w:r w:rsidRPr="005D68FF">
        <w:rPr>
          <w:rFonts w:cs="Calibri"/>
          <w:sz w:val="20"/>
          <w:szCs w:val="20"/>
        </w:rPr>
        <w:t>wniosek podmiotu kontrolowanego, złożony przed upływem terminu zgłoszenia zastrzeżeń.</w:t>
      </w:r>
    </w:p>
    <w:p w14:paraId="56D5D1AA"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Instytucja Pośrednicząca ma prawo poprawienia oczywistych omyłek w informacji pokontrolnej, w każdym czasie, z</w:t>
      </w:r>
      <w:r w:rsidR="006A39BC" w:rsidRPr="005D68FF">
        <w:rPr>
          <w:rFonts w:cs="Calibri"/>
          <w:sz w:val="20"/>
          <w:szCs w:val="20"/>
        </w:rPr>
        <w:t> </w:t>
      </w:r>
      <w:r w:rsidRPr="005D68FF">
        <w:rPr>
          <w:rFonts w:cs="Calibri"/>
          <w:sz w:val="20"/>
          <w:szCs w:val="20"/>
        </w:rPr>
        <w:t>urzędu lub na wniosek Beneficjenta. Informację o zakresie sprostowania przekazuje się Beneficjentowi bez zbędnej zwłoki.</w:t>
      </w:r>
    </w:p>
    <w:p w14:paraId="63D94251"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Instytucja Pośrednicząca rozpatruje zastrzeżenia do informacji pokontrolnej</w:t>
      </w:r>
      <w:r w:rsidR="00002A7C">
        <w:rPr>
          <w:rFonts w:cs="Calibri"/>
          <w:sz w:val="20"/>
          <w:szCs w:val="20"/>
        </w:rPr>
        <w:t xml:space="preserve"> w terminie nie dłuższym niż 14 dni od dnia zgłoszenia tych zastrzeżeń</w:t>
      </w:r>
      <w:r w:rsidRPr="005D68FF">
        <w:rPr>
          <w:rFonts w:cs="Calibri"/>
          <w:sz w:val="20"/>
          <w:szCs w:val="20"/>
        </w:rPr>
        <w:t xml:space="preserve"> </w:t>
      </w:r>
      <w:r w:rsidR="00AF10D6" w:rsidRPr="005D68FF">
        <w:rPr>
          <w:rFonts w:cs="Calibri"/>
          <w:sz w:val="20"/>
          <w:szCs w:val="20"/>
        </w:rPr>
        <w:t xml:space="preserve">oraz sporządza ostateczną informację pokontrolną, zawierającą skorygowane ustalenia kontroli lub pisemne stanowisko wobec zgłoszonych zastrzeżeń wraz z uzasadnieniem odmowy skorygowania ustaleń </w:t>
      </w:r>
      <w:r w:rsidRPr="005D68FF">
        <w:rPr>
          <w:rFonts w:cs="Calibri"/>
          <w:sz w:val="20"/>
          <w:szCs w:val="20"/>
        </w:rPr>
        <w:t xml:space="preserve">w terminie nie dłuższym niż </w:t>
      </w:r>
      <w:r w:rsidR="00AF10D6" w:rsidRPr="005D68FF">
        <w:rPr>
          <w:rFonts w:cs="Calibri"/>
          <w:sz w:val="20"/>
          <w:szCs w:val="20"/>
        </w:rPr>
        <w:t xml:space="preserve">21 </w:t>
      </w:r>
      <w:r w:rsidRPr="005D68FF">
        <w:rPr>
          <w:rFonts w:cs="Calibri"/>
          <w:sz w:val="20"/>
          <w:szCs w:val="20"/>
        </w:rPr>
        <w:t>dni od dnia zgłoszenia tych zastrzeżeń. Podjęcie przez Instytucję Pośredniczącą, w trakcie rozpatrywania zastrzeżeń, czynności lub działań, o</w:t>
      </w:r>
      <w:r w:rsidR="00464BF4" w:rsidRPr="005D68FF">
        <w:rPr>
          <w:rFonts w:cs="Calibri"/>
          <w:sz w:val="20"/>
          <w:szCs w:val="20"/>
        </w:rPr>
        <w:t> </w:t>
      </w:r>
      <w:r w:rsidRPr="005D68FF">
        <w:rPr>
          <w:rFonts w:cs="Calibri"/>
          <w:sz w:val="20"/>
          <w:szCs w:val="20"/>
        </w:rPr>
        <w:t xml:space="preserve">których mowa w ust. 25, przerywa bieg terminu. </w:t>
      </w:r>
    </w:p>
    <w:p w14:paraId="20D21C48"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Zastrzeżenia, o których mowa w ust. 23, mogą zostać w każdym czasie wycofane. Zastrzeżenia, które zostały wycofane, pozostawia się bez rozpatrzenia.</w:t>
      </w:r>
    </w:p>
    <w:p w14:paraId="3793BD7D"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W trakcie rozpatrywania zastrzeżeń Instytucja Pośredniczącą ma prawo przeprowadzić dodatkowe czynności kontrolne lub żądać przedstawienia dokumentów lub złożenia dodatkowych wyjaśnień na piśmie.</w:t>
      </w:r>
    </w:p>
    <w:p w14:paraId="39D93B41"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Zastrzeżenia do informacji pokontrolnej mogą zostać zgłoszone przez Beneficjenta tylko raz.</w:t>
      </w:r>
    </w:p>
    <w:p w14:paraId="1B1B2180"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Informację pokontrolną oraz ostateczną informację pokontrolną w razie potrzeby uzupełnia się o zalecenia pokontrolne lub rekomendacje, w szczególności w przypadku stwierdzenia nieprawidłowości lub uchybień w</w:t>
      </w:r>
      <w:r w:rsidR="00464BF4" w:rsidRPr="005D68FF">
        <w:rPr>
          <w:rFonts w:cs="Calibri"/>
          <w:sz w:val="20"/>
          <w:szCs w:val="20"/>
        </w:rPr>
        <w:t> </w:t>
      </w:r>
      <w:r w:rsidRPr="005D68FF">
        <w:rPr>
          <w:rFonts w:cs="Calibri"/>
          <w:sz w:val="20"/>
          <w:szCs w:val="20"/>
        </w:rPr>
        <w:t xml:space="preserve">realizacji Projektu. </w:t>
      </w:r>
    </w:p>
    <w:p w14:paraId="7AE0EABC"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Do ostatecznej informacji pokontrolnej oraz do pisemnego stanowiska wobec zgłoszonych zastrzeżeń nie przysługuje możliwość złożenia zastrzeżeń.</w:t>
      </w:r>
    </w:p>
    <w:p w14:paraId="219A3A31"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Informacja pokontrolna zawiera termin przekazania przez Beneficjenta do Instytucji Pośredniczącej informacji o</w:t>
      </w:r>
      <w:r w:rsidR="00464BF4" w:rsidRPr="005D68FF">
        <w:rPr>
          <w:rFonts w:cs="Calibri"/>
          <w:sz w:val="20"/>
          <w:szCs w:val="20"/>
        </w:rPr>
        <w:t> </w:t>
      </w:r>
      <w:r w:rsidRPr="005D68FF">
        <w:rPr>
          <w:rFonts w:cs="Calibri"/>
          <w:sz w:val="20"/>
          <w:szCs w:val="20"/>
        </w:rPr>
        <w:t>sposobie wykonania zaleceń pokontrolnych lub wykorzystania rekomendacji, a także o podjętych działaniach lub</w:t>
      </w:r>
      <w:r w:rsidR="00464BF4" w:rsidRPr="005D68FF">
        <w:rPr>
          <w:rFonts w:cs="Calibri"/>
          <w:sz w:val="20"/>
          <w:szCs w:val="20"/>
        </w:rPr>
        <w:t> </w:t>
      </w:r>
      <w:r w:rsidRPr="005D68FF">
        <w:rPr>
          <w:rFonts w:cs="Calibri"/>
          <w:sz w:val="20"/>
          <w:szCs w:val="20"/>
        </w:rPr>
        <w:t>przyczynach ich niepodjęcia. Termin wyznacza się, uwzględniając charakter tych zaleceń lub rekomendacji.</w:t>
      </w:r>
    </w:p>
    <w:p w14:paraId="34B72213"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Beneficjent w wyznaczonym terminie informuje Instytucję Pośredniczącą o sposobie wykonania zaleceń pokontrolnych lub wykorzystania rekomendacji a także o podjętych działaniach lub przyczynach ich niepodjęcia Odmowa podpisania informacji pokontrolnej lub zgłoszenie do niej zastrzeżeń nie zwalnia z obowiązku wykonania zaleceń pokontrolnych.</w:t>
      </w:r>
    </w:p>
    <w:p w14:paraId="70A2F62F"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Instytucja Pośrednicząca jest upoważniona do sprawdzenia wykonania zaleceń pokontrolnych określonych w</w:t>
      </w:r>
      <w:r w:rsidR="00464BF4" w:rsidRPr="005D68FF">
        <w:rPr>
          <w:rFonts w:cs="Calibri"/>
          <w:sz w:val="20"/>
          <w:szCs w:val="20"/>
        </w:rPr>
        <w:t> </w:t>
      </w:r>
      <w:r w:rsidRPr="005D68FF">
        <w:rPr>
          <w:rFonts w:cs="Calibri"/>
          <w:sz w:val="20"/>
          <w:szCs w:val="20"/>
        </w:rPr>
        <w:t>informacji pokontrolnej. W tym celu Instytucja Pośrednicząca może zwrócić się na piśmie do Beneficjenta o</w:t>
      </w:r>
      <w:r w:rsidR="00464BF4" w:rsidRPr="005D68FF">
        <w:rPr>
          <w:rFonts w:cs="Calibri"/>
          <w:sz w:val="20"/>
          <w:szCs w:val="20"/>
        </w:rPr>
        <w:t> </w:t>
      </w:r>
      <w:r w:rsidRPr="005D68FF">
        <w:rPr>
          <w:rFonts w:cs="Calibri"/>
          <w:sz w:val="20"/>
          <w:szCs w:val="20"/>
        </w:rPr>
        <w:t xml:space="preserve">udzielenie dodatkowych informacji o stopniu i zakresie wykonania zaleceń pokontrolnych lub przeprowadzić ponownie kontrolę </w:t>
      </w:r>
      <w:r w:rsidRPr="005D68FF">
        <w:rPr>
          <w:rFonts w:cs="Calibri"/>
          <w:sz w:val="20"/>
          <w:szCs w:val="20"/>
        </w:rPr>
        <w:lastRenderedPageBreak/>
        <w:t>na miejscu realizacji Projektu.</w:t>
      </w:r>
    </w:p>
    <w:p w14:paraId="36CB6DA0"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W przypadku zastrzeżeń, co do prawidłowości poniesienia wydatków kwalifikowalnych lub sposobu realizacji Umowy, Instytucja Pośrednicząca pisemnie informuje o tym Beneficjenta oraz jest uprawniona do częściowego wstrzymania poświadczenia wydatków do czasu ostatecznego wyjaśnienia zastrzeżeń.</w:t>
      </w:r>
    </w:p>
    <w:p w14:paraId="3539530A" w14:textId="77777777" w:rsidR="00D4468C" w:rsidRPr="005D68FF" w:rsidRDefault="00D4468C" w:rsidP="00D4468C">
      <w:pPr>
        <w:widowControl w:val="0"/>
        <w:numPr>
          <w:ilvl w:val="0"/>
          <w:numId w:val="25"/>
        </w:numPr>
        <w:autoSpaceDE w:val="0"/>
        <w:autoSpaceDN w:val="0"/>
        <w:adjustRightInd w:val="0"/>
        <w:spacing w:after="0" w:line="240" w:lineRule="auto"/>
        <w:contextualSpacing/>
        <w:jc w:val="both"/>
        <w:rPr>
          <w:rFonts w:cs="Calibri"/>
          <w:sz w:val="20"/>
          <w:szCs w:val="20"/>
        </w:rPr>
      </w:pPr>
      <w:r w:rsidRPr="005D68FF">
        <w:rPr>
          <w:rFonts w:cs="Calibri"/>
          <w:sz w:val="20"/>
          <w:szCs w:val="20"/>
        </w:rPr>
        <w:t xml:space="preserve">W przypadku stwierdzenia wystąpienia nieprawidłowości w Projekcie Beneficjent zobowiązany jest do podjęcia odpowiednich działań, zmierzających do usunięcia nieprawidłowości, w tym do wykonania zaleceń lub wykorzystania rekomendacji. </w:t>
      </w:r>
    </w:p>
    <w:p w14:paraId="73337E25" w14:textId="77777777" w:rsidR="005445FD" w:rsidRPr="005D68FF" w:rsidRDefault="005445FD" w:rsidP="005445FD">
      <w:pPr>
        <w:pStyle w:val="Tekstpodstawowy2"/>
        <w:widowControl w:val="0"/>
        <w:spacing w:after="0" w:line="240" w:lineRule="auto"/>
        <w:rPr>
          <w:rFonts w:ascii="Calibri" w:hAnsi="Calibri" w:cs="Arial"/>
          <w:lang w:val="pl-PL"/>
        </w:rPr>
      </w:pPr>
    </w:p>
    <w:p w14:paraId="197B57A4" w14:textId="77777777" w:rsidR="00652BAA" w:rsidRPr="005D68FF" w:rsidRDefault="00652BAA" w:rsidP="00652BAA">
      <w:pPr>
        <w:widowControl w:val="0"/>
        <w:jc w:val="center"/>
        <w:rPr>
          <w:b/>
          <w:bCs/>
          <w:sz w:val="20"/>
          <w:szCs w:val="20"/>
        </w:rPr>
      </w:pPr>
      <w:r w:rsidRPr="005D68FF">
        <w:rPr>
          <w:b/>
          <w:sz w:val="20"/>
          <w:szCs w:val="20"/>
        </w:rPr>
        <w:t>§ 13.</w:t>
      </w:r>
    </w:p>
    <w:p w14:paraId="2BDDEE58" w14:textId="77777777" w:rsidR="00652BAA" w:rsidRPr="005D68FF" w:rsidRDefault="00652BAA" w:rsidP="00652BAA">
      <w:pPr>
        <w:widowControl w:val="0"/>
        <w:jc w:val="center"/>
        <w:rPr>
          <w:b/>
          <w:sz w:val="20"/>
          <w:szCs w:val="20"/>
        </w:rPr>
      </w:pPr>
      <w:r w:rsidRPr="005D68FF">
        <w:rPr>
          <w:b/>
          <w:sz w:val="20"/>
          <w:szCs w:val="20"/>
        </w:rPr>
        <w:t>Obowiązki w zakresie informacji i promocji</w:t>
      </w:r>
    </w:p>
    <w:p w14:paraId="7C0D6F8C" w14:textId="77777777" w:rsidR="00652BAA" w:rsidRPr="005D68FF" w:rsidRDefault="00652BAA" w:rsidP="00652BAA">
      <w:pPr>
        <w:widowControl w:val="0"/>
        <w:numPr>
          <w:ilvl w:val="0"/>
          <w:numId w:val="11"/>
        </w:numPr>
        <w:spacing w:after="0" w:line="240" w:lineRule="auto"/>
        <w:jc w:val="both"/>
        <w:rPr>
          <w:rFonts w:cs="Arial"/>
          <w:sz w:val="20"/>
        </w:rPr>
      </w:pPr>
      <w:r w:rsidRPr="005D68FF">
        <w:rPr>
          <w:rFonts w:cs="Arial"/>
          <w:sz w:val="20"/>
        </w:rPr>
        <w:t>Beneficjent jest zobowiązany do informowania opinii publicznej o fakcie otrzymania dofinansowania na realizację Projektu ze środków Programu.</w:t>
      </w:r>
    </w:p>
    <w:p w14:paraId="2A7D35F0" w14:textId="77777777" w:rsidR="00652BAA" w:rsidRPr="005D68FF" w:rsidRDefault="00652BAA" w:rsidP="00652BAA">
      <w:pPr>
        <w:widowControl w:val="0"/>
        <w:numPr>
          <w:ilvl w:val="0"/>
          <w:numId w:val="11"/>
        </w:numPr>
        <w:spacing w:after="0" w:line="240" w:lineRule="auto"/>
        <w:jc w:val="both"/>
        <w:rPr>
          <w:rFonts w:cs="Arial"/>
          <w:sz w:val="20"/>
        </w:rPr>
      </w:pPr>
      <w:r w:rsidRPr="005D68FF">
        <w:rPr>
          <w:rFonts w:cs="Arial"/>
          <w:sz w:val="20"/>
        </w:rPr>
        <w:t xml:space="preserve">W zakresie, o którym mowa w ust. 1, Beneficjent jest zobowiązany do stosowania </w:t>
      </w:r>
      <w:r w:rsidRPr="005D68FF">
        <w:rPr>
          <w:sz w:val="20"/>
          <w:szCs w:val="20"/>
        </w:rPr>
        <w:t xml:space="preserve">punktu 2.2. </w:t>
      </w:r>
      <w:r w:rsidRPr="005D68FF">
        <w:rPr>
          <w:i/>
          <w:sz w:val="20"/>
          <w:szCs w:val="20"/>
        </w:rPr>
        <w:t>Obowiązki beneficjentów</w:t>
      </w:r>
      <w:r w:rsidRPr="005D68FF">
        <w:rPr>
          <w:sz w:val="20"/>
          <w:szCs w:val="20"/>
        </w:rPr>
        <w:t xml:space="preserve"> załącznika XII do </w:t>
      </w:r>
      <w:r w:rsidR="003B356C" w:rsidRPr="005D68FF">
        <w:rPr>
          <w:rFonts w:cs="Arial"/>
          <w:sz w:val="20"/>
          <w:szCs w:val="20"/>
          <w:lang w:eastAsia="pl-PL"/>
        </w:rPr>
        <w:t>r</w:t>
      </w:r>
      <w:r w:rsidRPr="005D68FF">
        <w:rPr>
          <w:rFonts w:cs="Arial"/>
          <w:sz w:val="20"/>
          <w:szCs w:val="20"/>
          <w:lang w:eastAsia="pl-PL"/>
        </w:rPr>
        <w:t xml:space="preserve">ozporządzenia </w:t>
      </w:r>
      <w:r w:rsidR="003B356C" w:rsidRPr="005D68FF">
        <w:rPr>
          <w:rFonts w:cs="Arial"/>
          <w:sz w:val="20"/>
          <w:szCs w:val="20"/>
        </w:rPr>
        <w:t>ogólnego</w:t>
      </w:r>
      <w:r w:rsidRPr="005D68FF">
        <w:rPr>
          <w:sz w:val="20"/>
          <w:szCs w:val="20"/>
        </w:rPr>
        <w:t>.</w:t>
      </w:r>
    </w:p>
    <w:p w14:paraId="208AF734" w14:textId="77777777" w:rsidR="00652BAA" w:rsidRPr="005D68FF" w:rsidRDefault="00652BAA" w:rsidP="00652BAA">
      <w:pPr>
        <w:widowControl w:val="0"/>
        <w:numPr>
          <w:ilvl w:val="0"/>
          <w:numId w:val="11"/>
        </w:numPr>
        <w:spacing w:after="0" w:line="240" w:lineRule="auto"/>
        <w:jc w:val="both"/>
        <w:rPr>
          <w:sz w:val="20"/>
          <w:szCs w:val="20"/>
        </w:rPr>
      </w:pPr>
      <w:r w:rsidRPr="005D68FF">
        <w:rPr>
          <w:sz w:val="20"/>
          <w:szCs w:val="20"/>
        </w:rPr>
        <w:t>Wszystkie działania informacyjne i komunikacyjne Beneficjenta zawierają informacje o otrzymaniu wsparcia z</w:t>
      </w:r>
      <w:r w:rsidR="00464BF4" w:rsidRPr="005D68FF">
        <w:rPr>
          <w:sz w:val="20"/>
          <w:szCs w:val="20"/>
        </w:rPr>
        <w:t> </w:t>
      </w:r>
      <w:r w:rsidRPr="005D68FF">
        <w:rPr>
          <w:sz w:val="20"/>
          <w:szCs w:val="20"/>
        </w:rPr>
        <w:t>funduszy polityki spójności na Projekt, m.in. za pomocą:</w:t>
      </w:r>
    </w:p>
    <w:p w14:paraId="0E3A5684" w14:textId="77777777" w:rsidR="00652BAA" w:rsidRPr="005D68FF" w:rsidRDefault="00652BAA" w:rsidP="00652BAA">
      <w:pPr>
        <w:widowControl w:val="0"/>
        <w:numPr>
          <w:ilvl w:val="0"/>
          <w:numId w:val="16"/>
        </w:numPr>
        <w:spacing w:after="0" w:line="240" w:lineRule="auto"/>
        <w:jc w:val="both"/>
        <w:rPr>
          <w:sz w:val="20"/>
          <w:szCs w:val="20"/>
          <w:lang w:eastAsia="pl-PL"/>
        </w:rPr>
      </w:pPr>
      <w:proofErr w:type="gramStart"/>
      <w:r w:rsidRPr="005D68FF">
        <w:rPr>
          <w:sz w:val="20"/>
          <w:szCs w:val="20"/>
          <w:lang w:eastAsia="pl-PL"/>
        </w:rPr>
        <w:t>symbolu</w:t>
      </w:r>
      <w:proofErr w:type="gramEnd"/>
      <w:r w:rsidRPr="005D68FF">
        <w:rPr>
          <w:sz w:val="20"/>
          <w:szCs w:val="20"/>
          <w:lang w:eastAsia="pl-PL"/>
        </w:rPr>
        <w:t xml:space="preserve"> Unii Europejskiej zgodnego z warunkami technicznymi ustanowionymi w </w:t>
      </w:r>
      <w:r w:rsidR="00D96A58" w:rsidRPr="005D68FF">
        <w:rPr>
          <w:sz w:val="20"/>
          <w:szCs w:val="20"/>
          <w:lang w:eastAsia="pl-PL"/>
        </w:rPr>
        <w:t>r</w:t>
      </w:r>
      <w:r w:rsidRPr="005D68FF">
        <w:rPr>
          <w:sz w:val="20"/>
          <w:szCs w:val="20"/>
          <w:lang w:eastAsia="pl-PL"/>
        </w:rPr>
        <w:t>ozporządzeniu Wykonawczym Komisji UE nr 821/2014 z dnia 28 lipca 2014 r.</w:t>
      </w:r>
      <w:r w:rsidRPr="005D68FF">
        <w:t xml:space="preserve"> </w:t>
      </w:r>
      <w:r w:rsidRPr="005D68FF">
        <w:rPr>
          <w:sz w:val="20"/>
          <w:szCs w:val="20"/>
          <w:lang w:eastAsia="pl-PL"/>
        </w:rPr>
        <w:t xml:space="preserve">ustanawiającym zasady stosowania rozporządzenia </w:t>
      </w:r>
      <w:r w:rsidR="003B356C" w:rsidRPr="005D68FF">
        <w:rPr>
          <w:sz w:val="20"/>
          <w:szCs w:val="20"/>
          <w:lang w:eastAsia="pl-PL"/>
        </w:rPr>
        <w:t>ogólnego</w:t>
      </w:r>
      <w:r w:rsidRPr="005D68FF">
        <w:rPr>
          <w:sz w:val="20"/>
          <w:szCs w:val="20"/>
          <w:lang w:eastAsia="pl-PL"/>
        </w:rPr>
        <w:t xml:space="preserve"> w zakresie szczegółowych uregulowań dotyczących transferu wkładów z programów i</w:t>
      </w:r>
      <w:r w:rsidR="00464BF4" w:rsidRPr="005D68FF">
        <w:rPr>
          <w:sz w:val="20"/>
          <w:szCs w:val="20"/>
          <w:lang w:eastAsia="pl-PL"/>
        </w:rPr>
        <w:t> </w:t>
      </w:r>
      <w:r w:rsidRPr="005D68FF">
        <w:rPr>
          <w:sz w:val="20"/>
          <w:szCs w:val="20"/>
          <w:lang w:eastAsia="pl-PL"/>
        </w:rPr>
        <w:t>zarządzania nimi, przekazywania sprawozdań z wdrażania instrumentów finansowych, charakterystyki technicznej działań informacyjnych i komunikacyjnych w odniesieniu do operacji oraz systemu rejestracji i</w:t>
      </w:r>
      <w:r w:rsidR="009978A3" w:rsidRPr="005D68FF">
        <w:rPr>
          <w:sz w:val="20"/>
          <w:szCs w:val="20"/>
          <w:lang w:eastAsia="pl-PL"/>
        </w:rPr>
        <w:t> </w:t>
      </w:r>
      <w:r w:rsidRPr="005D68FF">
        <w:rPr>
          <w:sz w:val="20"/>
          <w:szCs w:val="20"/>
          <w:lang w:eastAsia="pl-PL"/>
        </w:rPr>
        <w:t>przechowywania danych</w:t>
      </w:r>
      <w:r w:rsidR="00227F89" w:rsidRPr="005D68FF">
        <w:rPr>
          <w:sz w:val="20"/>
          <w:szCs w:val="20"/>
          <w:lang w:eastAsia="pl-PL"/>
        </w:rPr>
        <w:t xml:space="preserve"> (Dz. Urz. UE L 223 z 29.07.2014 </w:t>
      </w:r>
      <w:proofErr w:type="gramStart"/>
      <w:r w:rsidR="00227F89" w:rsidRPr="005D68FF">
        <w:rPr>
          <w:sz w:val="20"/>
          <w:szCs w:val="20"/>
          <w:lang w:eastAsia="pl-PL"/>
        </w:rPr>
        <w:t>str</w:t>
      </w:r>
      <w:proofErr w:type="gramEnd"/>
      <w:r w:rsidR="00227F89" w:rsidRPr="005D68FF">
        <w:rPr>
          <w:sz w:val="20"/>
          <w:szCs w:val="20"/>
          <w:lang w:eastAsia="pl-PL"/>
        </w:rPr>
        <w:t>. 7-18)</w:t>
      </w:r>
      <w:r w:rsidRPr="005D68FF">
        <w:rPr>
          <w:sz w:val="20"/>
          <w:szCs w:val="20"/>
          <w:lang w:eastAsia="pl-PL"/>
        </w:rPr>
        <w:t>;</w:t>
      </w:r>
    </w:p>
    <w:p w14:paraId="6F15CA83" w14:textId="77777777" w:rsidR="00652BAA" w:rsidRPr="005D68FF" w:rsidRDefault="00652BAA" w:rsidP="00652BAA">
      <w:pPr>
        <w:widowControl w:val="0"/>
        <w:numPr>
          <w:ilvl w:val="0"/>
          <w:numId w:val="16"/>
        </w:numPr>
        <w:spacing w:after="0" w:line="240" w:lineRule="auto"/>
        <w:jc w:val="both"/>
        <w:rPr>
          <w:sz w:val="20"/>
          <w:szCs w:val="20"/>
          <w:lang w:eastAsia="pl-PL"/>
        </w:rPr>
      </w:pPr>
      <w:proofErr w:type="gramStart"/>
      <w:r w:rsidRPr="005D68FF">
        <w:rPr>
          <w:sz w:val="20"/>
          <w:szCs w:val="20"/>
          <w:lang w:eastAsia="pl-PL"/>
        </w:rPr>
        <w:t>odniesienia</w:t>
      </w:r>
      <w:proofErr w:type="gramEnd"/>
      <w:r w:rsidRPr="005D68FF">
        <w:rPr>
          <w:sz w:val="20"/>
          <w:szCs w:val="20"/>
          <w:lang w:eastAsia="pl-PL"/>
        </w:rPr>
        <w:t xml:space="preserve"> do funduszu lub funduszy polityki spójności wspierających Projekt.</w:t>
      </w:r>
    </w:p>
    <w:p w14:paraId="3206E526" w14:textId="77777777" w:rsidR="00652BAA" w:rsidRPr="005D68FF" w:rsidRDefault="00652BAA" w:rsidP="00652BAA">
      <w:pPr>
        <w:widowControl w:val="0"/>
        <w:numPr>
          <w:ilvl w:val="0"/>
          <w:numId w:val="11"/>
        </w:numPr>
        <w:spacing w:after="0" w:line="240" w:lineRule="auto"/>
        <w:jc w:val="both"/>
        <w:rPr>
          <w:rFonts w:cs="Arial"/>
          <w:sz w:val="20"/>
        </w:rPr>
      </w:pPr>
      <w:r w:rsidRPr="005D68FF">
        <w:rPr>
          <w:rFonts w:cs="Arial"/>
          <w:sz w:val="20"/>
        </w:rPr>
        <w:t>Beneficjent jest zobowiązany w szczególności do:</w:t>
      </w:r>
    </w:p>
    <w:p w14:paraId="4D91A976" w14:textId="77777777" w:rsidR="00652BAA" w:rsidRPr="005D68FF" w:rsidRDefault="00652BAA" w:rsidP="0060297B">
      <w:pPr>
        <w:widowControl w:val="0"/>
        <w:numPr>
          <w:ilvl w:val="0"/>
          <w:numId w:val="59"/>
        </w:numPr>
        <w:spacing w:after="0" w:line="240" w:lineRule="auto"/>
        <w:ind w:left="1134" w:hanging="425"/>
        <w:jc w:val="both"/>
        <w:rPr>
          <w:rFonts w:cs="Arial"/>
          <w:sz w:val="20"/>
        </w:rPr>
      </w:pPr>
      <w:proofErr w:type="gramStart"/>
      <w:r w:rsidRPr="005D68FF">
        <w:rPr>
          <w:rFonts w:cs="Arial"/>
          <w:sz w:val="20"/>
        </w:rPr>
        <w:t>oznaczania</w:t>
      </w:r>
      <w:proofErr w:type="gramEnd"/>
      <w:r w:rsidRPr="005D68FF">
        <w:rPr>
          <w:rFonts w:cs="Arial"/>
          <w:sz w:val="20"/>
        </w:rPr>
        <w:t xml:space="preserve"> znakiem Unii Europejskiej i znakiem Funduszy Europejskich:</w:t>
      </w:r>
    </w:p>
    <w:p w14:paraId="681EF8B8" w14:textId="77777777" w:rsidR="00652BAA" w:rsidRPr="005D68FF" w:rsidRDefault="00652BAA" w:rsidP="0060297B">
      <w:pPr>
        <w:widowControl w:val="0"/>
        <w:numPr>
          <w:ilvl w:val="1"/>
          <w:numId w:val="60"/>
        </w:numPr>
        <w:spacing w:after="0" w:line="240" w:lineRule="auto"/>
        <w:jc w:val="both"/>
        <w:rPr>
          <w:rFonts w:cs="Arial"/>
          <w:sz w:val="20"/>
        </w:rPr>
      </w:pPr>
      <w:proofErr w:type="gramStart"/>
      <w:r w:rsidRPr="005D68FF">
        <w:rPr>
          <w:rFonts w:cs="Arial"/>
          <w:sz w:val="20"/>
        </w:rPr>
        <w:t>wszystkich</w:t>
      </w:r>
      <w:proofErr w:type="gramEnd"/>
      <w:r w:rsidRPr="005D68FF">
        <w:rPr>
          <w:rFonts w:cs="Arial"/>
          <w:sz w:val="20"/>
        </w:rPr>
        <w:t xml:space="preserve"> prowadzonych działań informacyjnych i promocyjnych dotyczących Projektu,</w:t>
      </w:r>
    </w:p>
    <w:p w14:paraId="0738976B" w14:textId="77777777" w:rsidR="00652BAA" w:rsidRPr="005D68FF" w:rsidRDefault="00652BAA" w:rsidP="0060297B">
      <w:pPr>
        <w:widowControl w:val="0"/>
        <w:numPr>
          <w:ilvl w:val="1"/>
          <w:numId w:val="60"/>
        </w:numPr>
        <w:spacing w:after="0" w:line="240" w:lineRule="auto"/>
        <w:jc w:val="both"/>
        <w:rPr>
          <w:rFonts w:cs="Arial"/>
          <w:sz w:val="20"/>
        </w:rPr>
      </w:pPr>
      <w:proofErr w:type="gramStart"/>
      <w:r w:rsidRPr="005D68FF">
        <w:rPr>
          <w:rFonts w:cs="Arial"/>
          <w:sz w:val="20"/>
        </w:rPr>
        <w:t>wszystkich</w:t>
      </w:r>
      <w:proofErr w:type="gramEnd"/>
      <w:r w:rsidRPr="005D68FF">
        <w:rPr>
          <w:rFonts w:cs="Arial"/>
          <w:sz w:val="20"/>
        </w:rPr>
        <w:t xml:space="preserve"> dokumentów związanych z realizacją Projektu, podawanych do wiadomości publicznej,</w:t>
      </w:r>
    </w:p>
    <w:p w14:paraId="21159EEB" w14:textId="77777777" w:rsidR="00652BAA" w:rsidRPr="005D68FF" w:rsidRDefault="00652BAA" w:rsidP="0060297B">
      <w:pPr>
        <w:widowControl w:val="0"/>
        <w:numPr>
          <w:ilvl w:val="1"/>
          <w:numId w:val="60"/>
        </w:numPr>
        <w:spacing w:after="0" w:line="240" w:lineRule="auto"/>
        <w:jc w:val="both"/>
        <w:rPr>
          <w:rFonts w:cs="Arial"/>
          <w:sz w:val="20"/>
        </w:rPr>
      </w:pPr>
      <w:proofErr w:type="gramStart"/>
      <w:r w:rsidRPr="005D68FF">
        <w:rPr>
          <w:rFonts w:cs="Arial"/>
          <w:sz w:val="20"/>
        </w:rPr>
        <w:t>wszystkich</w:t>
      </w:r>
      <w:proofErr w:type="gramEnd"/>
      <w:r w:rsidRPr="005D68FF">
        <w:rPr>
          <w:rFonts w:cs="Arial"/>
          <w:sz w:val="20"/>
        </w:rPr>
        <w:t xml:space="preserve"> dokumentów i materiałów dla osób i podmiotów uczestniczących w Projekcie, w tym zaświadczeń o uczestnictwie lub innych certyfikatów, zawierających stwierdzenie, że Projekt jest wspierany przez program operacyjny i finansowany przez Unię Europejską z danego funduszu;</w:t>
      </w:r>
    </w:p>
    <w:p w14:paraId="557E55F1" w14:textId="77777777" w:rsidR="00652BAA" w:rsidRPr="005D68FF" w:rsidRDefault="00652BAA" w:rsidP="0060297B">
      <w:pPr>
        <w:widowControl w:val="0"/>
        <w:numPr>
          <w:ilvl w:val="0"/>
          <w:numId w:val="59"/>
        </w:numPr>
        <w:spacing w:after="0" w:line="240" w:lineRule="auto"/>
        <w:ind w:left="1134" w:hanging="425"/>
        <w:jc w:val="both"/>
        <w:rPr>
          <w:rFonts w:cs="Arial"/>
          <w:sz w:val="20"/>
        </w:rPr>
      </w:pPr>
      <w:proofErr w:type="gramStart"/>
      <w:r w:rsidRPr="005D68FF">
        <w:rPr>
          <w:rFonts w:cs="Arial"/>
          <w:sz w:val="20"/>
        </w:rPr>
        <w:t>umieszczenia</w:t>
      </w:r>
      <w:proofErr w:type="gramEnd"/>
      <w:r w:rsidRPr="005D68FF">
        <w:rPr>
          <w:rFonts w:cs="Arial"/>
          <w:sz w:val="20"/>
        </w:rPr>
        <w:t xml:space="preserve"> przynajmniej jednego plakatu o minimalnym formacie A3 lub odpowiednio dla projektów infrastrukturalnych tablicy informacyjnej i pamiątkowej;</w:t>
      </w:r>
    </w:p>
    <w:p w14:paraId="6AB3DDB5" w14:textId="77777777" w:rsidR="00652BAA" w:rsidRPr="005D68FF" w:rsidRDefault="00652BAA" w:rsidP="0060297B">
      <w:pPr>
        <w:widowControl w:val="0"/>
        <w:numPr>
          <w:ilvl w:val="0"/>
          <w:numId w:val="59"/>
        </w:numPr>
        <w:spacing w:after="0" w:line="240" w:lineRule="auto"/>
        <w:ind w:left="1134" w:hanging="425"/>
        <w:jc w:val="both"/>
        <w:rPr>
          <w:rFonts w:cs="Arial"/>
          <w:sz w:val="20"/>
        </w:rPr>
      </w:pPr>
      <w:proofErr w:type="gramStart"/>
      <w:r w:rsidRPr="005D68FF">
        <w:rPr>
          <w:rFonts w:cs="Arial"/>
          <w:sz w:val="20"/>
        </w:rPr>
        <w:t>umieszczania</w:t>
      </w:r>
      <w:proofErr w:type="gramEnd"/>
      <w:r w:rsidRPr="005D68FF">
        <w:rPr>
          <w:rFonts w:cs="Arial"/>
          <w:sz w:val="20"/>
        </w:rPr>
        <w:t xml:space="preserve"> opisu Projektu na swojej stronie internetowej;</w:t>
      </w:r>
    </w:p>
    <w:p w14:paraId="114D5CD2" w14:textId="77777777" w:rsidR="00652BAA" w:rsidRPr="005D68FF" w:rsidRDefault="00652BAA" w:rsidP="0060297B">
      <w:pPr>
        <w:widowControl w:val="0"/>
        <w:numPr>
          <w:ilvl w:val="0"/>
          <w:numId w:val="59"/>
        </w:numPr>
        <w:spacing w:after="0" w:line="240" w:lineRule="auto"/>
        <w:ind w:left="1134" w:hanging="425"/>
        <w:jc w:val="both"/>
        <w:rPr>
          <w:rFonts w:cs="Arial"/>
          <w:sz w:val="20"/>
        </w:rPr>
      </w:pPr>
      <w:proofErr w:type="gramStart"/>
      <w:r w:rsidRPr="005D68FF">
        <w:rPr>
          <w:rFonts w:cs="Arial"/>
          <w:sz w:val="20"/>
        </w:rPr>
        <w:t>przekazywania</w:t>
      </w:r>
      <w:proofErr w:type="gramEnd"/>
      <w:r w:rsidRPr="005D68FF">
        <w:rPr>
          <w:rFonts w:cs="Arial"/>
          <w:sz w:val="20"/>
        </w:rPr>
        <w:t xml:space="preserve"> opinii publicznej i podmiotom uczestniczącym w Projekcie informacji , że Projekt uzyskał unijne dofinansowanie przynajmniej w formie odpowiedniego oznakowania;</w:t>
      </w:r>
    </w:p>
    <w:p w14:paraId="5FEEA5A0" w14:textId="77777777" w:rsidR="00652BAA" w:rsidRPr="005D68FF" w:rsidRDefault="00652BAA" w:rsidP="0060297B">
      <w:pPr>
        <w:widowControl w:val="0"/>
        <w:numPr>
          <w:ilvl w:val="0"/>
          <w:numId w:val="59"/>
        </w:numPr>
        <w:spacing w:after="0" w:line="240" w:lineRule="auto"/>
        <w:ind w:left="1134" w:hanging="425"/>
        <w:jc w:val="both"/>
        <w:rPr>
          <w:rFonts w:cs="Arial"/>
          <w:sz w:val="20"/>
        </w:rPr>
      </w:pPr>
      <w:proofErr w:type="gramStart"/>
      <w:r w:rsidRPr="005D68FF">
        <w:rPr>
          <w:rFonts w:cs="Arial"/>
          <w:sz w:val="20"/>
        </w:rPr>
        <w:t>dokumentowania</w:t>
      </w:r>
      <w:proofErr w:type="gramEnd"/>
      <w:r w:rsidRPr="005D68FF">
        <w:rPr>
          <w:rFonts w:cs="Arial"/>
          <w:sz w:val="20"/>
        </w:rPr>
        <w:t xml:space="preserve"> działań informacyjnych i promocyjnych prowadzonych w ramach Projektu.</w:t>
      </w:r>
    </w:p>
    <w:p w14:paraId="6154D3F3" w14:textId="77777777" w:rsidR="00652BAA" w:rsidRPr="005D68FF" w:rsidRDefault="00652BAA" w:rsidP="00652BAA">
      <w:pPr>
        <w:widowControl w:val="0"/>
        <w:numPr>
          <w:ilvl w:val="0"/>
          <w:numId w:val="11"/>
        </w:numPr>
        <w:spacing w:after="0" w:line="240" w:lineRule="auto"/>
        <w:jc w:val="both"/>
        <w:rPr>
          <w:rFonts w:cs="Arial"/>
          <w:sz w:val="20"/>
        </w:rPr>
      </w:pPr>
      <w:r w:rsidRPr="005D68FF">
        <w:rPr>
          <w:rFonts w:cs="Arial"/>
          <w:sz w:val="20"/>
        </w:rPr>
        <w:t>W okresie realizacji Projektu Beneficjent umieszcza, w miejscu łatwo widocznym dla ogółu społeczeństwa, tablicę informacyjną dużego formatu dla Projektu zakładającego finansowanie działań w zakresie infrastruktury lub prac budowlanych, w przypadku której całkowite wsparcie publiczne przekracza 500 000 euro.</w:t>
      </w:r>
      <w:r w:rsidRPr="005D68FF">
        <w:rPr>
          <w:rFonts w:cs="Arial"/>
          <w:sz w:val="20"/>
          <w:vertAlign w:val="superscript"/>
        </w:rPr>
        <w:footnoteReference w:id="30"/>
      </w:r>
      <w:r w:rsidRPr="005D68FF">
        <w:rPr>
          <w:rFonts w:cs="Arial"/>
          <w:sz w:val="20"/>
        </w:rPr>
        <w:t xml:space="preserve"> </w:t>
      </w:r>
    </w:p>
    <w:p w14:paraId="0E53EF8A" w14:textId="77777777" w:rsidR="00652BAA" w:rsidRPr="005D68FF" w:rsidRDefault="00652BAA" w:rsidP="00652BAA">
      <w:pPr>
        <w:widowControl w:val="0"/>
        <w:numPr>
          <w:ilvl w:val="0"/>
          <w:numId w:val="11"/>
        </w:numPr>
        <w:spacing w:after="0" w:line="240" w:lineRule="auto"/>
        <w:jc w:val="both"/>
        <w:rPr>
          <w:rFonts w:cs="Arial"/>
          <w:sz w:val="20"/>
        </w:rPr>
      </w:pPr>
      <w:r w:rsidRPr="005D68FF">
        <w:rPr>
          <w:rFonts w:cs="Arial"/>
          <w:sz w:val="20"/>
        </w:rPr>
        <w:t>Nie później niż trzy miesiące po zakończeniu rzeczowej realizacji Projektu Beneficjent umieszcza na stałe tablicę pamiątkową w miejscu łatwo widocznym dla ogółu społeczeństwa, dla każdego projektu, który spełnia łącznie następujące kryteria:</w:t>
      </w:r>
    </w:p>
    <w:p w14:paraId="451947F1" w14:textId="77777777" w:rsidR="00652BAA" w:rsidRPr="005D68FF" w:rsidRDefault="00652BAA" w:rsidP="00652BAA">
      <w:pPr>
        <w:widowControl w:val="0"/>
        <w:numPr>
          <w:ilvl w:val="0"/>
          <w:numId w:val="17"/>
        </w:numPr>
        <w:spacing w:after="0" w:line="240" w:lineRule="auto"/>
        <w:jc w:val="both"/>
        <w:rPr>
          <w:sz w:val="20"/>
          <w:szCs w:val="20"/>
        </w:rPr>
      </w:pPr>
      <w:proofErr w:type="gramStart"/>
      <w:r w:rsidRPr="005D68FF">
        <w:rPr>
          <w:sz w:val="20"/>
          <w:szCs w:val="20"/>
        </w:rPr>
        <w:t>całkowite</w:t>
      </w:r>
      <w:proofErr w:type="gramEnd"/>
      <w:r w:rsidRPr="005D68FF">
        <w:rPr>
          <w:sz w:val="20"/>
          <w:szCs w:val="20"/>
        </w:rPr>
        <w:t xml:space="preserve"> wsparcie publiczne na Projekt przekracza 500 000 euro;</w:t>
      </w:r>
    </w:p>
    <w:p w14:paraId="75E9B4FA" w14:textId="77777777" w:rsidR="00652BAA" w:rsidRPr="005D68FF" w:rsidRDefault="00652BAA" w:rsidP="00652BAA">
      <w:pPr>
        <w:widowControl w:val="0"/>
        <w:numPr>
          <w:ilvl w:val="0"/>
          <w:numId w:val="17"/>
        </w:numPr>
        <w:spacing w:after="0" w:line="240" w:lineRule="auto"/>
        <w:jc w:val="both"/>
        <w:rPr>
          <w:sz w:val="20"/>
          <w:szCs w:val="20"/>
        </w:rPr>
      </w:pPr>
      <w:r w:rsidRPr="005D68FF">
        <w:rPr>
          <w:sz w:val="20"/>
          <w:szCs w:val="20"/>
        </w:rPr>
        <w:t>Projekt dotyczy zakupu środków trwałych lub finansowania działań w zakresie infrastruktury lub prac budowlanych.</w:t>
      </w:r>
    </w:p>
    <w:p w14:paraId="21D0BF27" w14:textId="77777777" w:rsidR="00652BAA" w:rsidRPr="005D68FF" w:rsidRDefault="00652BAA" w:rsidP="00652BAA">
      <w:pPr>
        <w:widowControl w:val="0"/>
        <w:numPr>
          <w:ilvl w:val="0"/>
          <w:numId w:val="11"/>
        </w:numPr>
        <w:spacing w:after="0" w:line="240" w:lineRule="auto"/>
        <w:jc w:val="both"/>
        <w:rPr>
          <w:rFonts w:cs="Arial"/>
          <w:sz w:val="20"/>
        </w:rPr>
      </w:pPr>
      <w:r w:rsidRPr="005D68FF">
        <w:rPr>
          <w:rFonts w:cs="Arial"/>
          <w:sz w:val="20"/>
        </w:rPr>
        <w:t>Na tablicy podaje się nazwę i główny cel Projektu. Tablicę przygotowuje się zgodnie z warunkami technicznymi</w:t>
      </w:r>
      <w:r w:rsidR="006628D3">
        <w:rPr>
          <w:rFonts w:cs="Arial"/>
          <w:sz w:val="20"/>
        </w:rPr>
        <w:t xml:space="preserve"> przyjętymi przez Komisję zgodnie z art. 115 ust. 4 rozporządzenia ogólnego.</w:t>
      </w:r>
    </w:p>
    <w:p w14:paraId="6041F709" w14:textId="6DD592E9" w:rsidR="00652BAA" w:rsidRPr="005D68FF" w:rsidRDefault="00652BAA" w:rsidP="00652BAA">
      <w:pPr>
        <w:widowControl w:val="0"/>
        <w:numPr>
          <w:ilvl w:val="0"/>
          <w:numId w:val="11"/>
        </w:numPr>
        <w:spacing w:after="0" w:line="240" w:lineRule="auto"/>
        <w:jc w:val="both"/>
        <w:rPr>
          <w:rFonts w:eastAsia="Times New Roman"/>
          <w:sz w:val="20"/>
          <w:szCs w:val="20"/>
          <w:lang w:eastAsia="pl-PL"/>
        </w:rPr>
      </w:pPr>
      <w:r w:rsidRPr="005D68FF">
        <w:rPr>
          <w:rFonts w:eastAsia="Times New Roman"/>
          <w:sz w:val="20"/>
          <w:szCs w:val="20"/>
          <w:lang w:eastAsia="pl-PL"/>
        </w:rPr>
        <w:t xml:space="preserve">Beneficjent jest zobowiązany do wypełniania obowiązków informacyjnych i promocyjnych zgodnie z rozporządzeniem </w:t>
      </w:r>
      <w:r w:rsidRPr="005D68FF">
        <w:rPr>
          <w:rFonts w:cs="Arial"/>
          <w:sz w:val="20"/>
        </w:rPr>
        <w:t>wskazanym w ust. 3 pkt 1</w:t>
      </w:r>
      <w:r w:rsidRPr="005D68FF">
        <w:rPr>
          <w:rFonts w:eastAsia="Times New Roman"/>
          <w:sz w:val="20"/>
          <w:szCs w:val="20"/>
          <w:lang w:eastAsia="pl-PL"/>
        </w:rPr>
        <w:t>, zasadami promocji Programu, o których mowa w dokumencie wymienionym w § 6 ust. 1 pkt 5 lit.</w:t>
      </w:r>
      <w:r w:rsidR="006628D3">
        <w:rPr>
          <w:rFonts w:eastAsia="Times New Roman"/>
          <w:sz w:val="20"/>
          <w:szCs w:val="20"/>
          <w:lang w:eastAsia="pl-PL"/>
        </w:rPr>
        <w:t xml:space="preserve"> </w:t>
      </w:r>
      <w:r w:rsidR="00530B73">
        <w:rPr>
          <w:rFonts w:eastAsia="Times New Roman"/>
          <w:sz w:val="20"/>
          <w:szCs w:val="20"/>
          <w:lang w:eastAsia="pl-PL"/>
        </w:rPr>
        <w:t>g</w:t>
      </w:r>
      <w:r w:rsidRPr="005D68FF">
        <w:rPr>
          <w:rFonts w:eastAsia="Times New Roman"/>
          <w:sz w:val="20"/>
          <w:szCs w:val="20"/>
          <w:lang w:eastAsia="pl-PL"/>
        </w:rPr>
        <w:t xml:space="preserve"> oraz instrukcjami i wskazówkami zawartymi w załączniku nr 17 do Umowy.</w:t>
      </w:r>
    </w:p>
    <w:p w14:paraId="5DAEF321" w14:textId="77777777" w:rsidR="00652BAA" w:rsidRPr="005D68FF" w:rsidRDefault="00652BAA" w:rsidP="005445FD">
      <w:pPr>
        <w:widowControl w:val="0"/>
        <w:numPr>
          <w:ilvl w:val="0"/>
          <w:numId w:val="11"/>
        </w:numPr>
        <w:spacing w:after="0" w:line="240" w:lineRule="auto"/>
        <w:jc w:val="both"/>
        <w:rPr>
          <w:rFonts w:eastAsia="Times New Roman"/>
          <w:sz w:val="20"/>
          <w:szCs w:val="20"/>
          <w:lang w:eastAsia="pl-PL"/>
        </w:rPr>
      </w:pPr>
      <w:r w:rsidRPr="005D68FF">
        <w:rPr>
          <w:rFonts w:eastAsia="Times New Roman"/>
          <w:sz w:val="20"/>
          <w:szCs w:val="20"/>
          <w:lang w:eastAsia="pl-PL"/>
        </w:rPr>
        <w:t>Warunkiem uznania za kwalifikowalne wydatków związanych z realizacją działań promocyjnych Projektu, jest ich oznakowanie i przeprowadzenie zgodnie z zasadami promocji Programu.</w:t>
      </w:r>
    </w:p>
    <w:p w14:paraId="1BB2112E" w14:textId="77777777" w:rsidR="00F44713" w:rsidRPr="005D68FF" w:rsidRDefault="00F44713" w:rsidP="00652BAA">
      <w:pPr>
        <w:pStyle w:val="Tekstpodstawowy3"/>
        <w:widowControl w:val="0"/>
        <w:tabs>
          <w:tab w:val="num" w:pos="-2160"/>
        </w:tabs>
        <w:spacing w:after="0" w:line="240" w:lineRule="auto"/>
        <w:jc w:val="center"/>
        <w:rPr>
          <w:rFonts w:ascii="Calibri" w:hAnsi="Calibri"/>
          <w:b/>
          <w:bCs/>
          <w:color w:val="auto"/>
          <w:sz w:val="20"/>
          <w:szCs w:val="20"/>
          <w:lang w:val="pl-PL"/>
        </w:rPr>
      </w:pPr>
    </w:p>
    <w:p w14:paraId="1949E389" w14:textId="77777777" w:rsidR="00F44713" w:rsidRPr="005D68FF" w:rsidRDefault="00F44713" w:rsidP="00652BAA">
      <w:pPr>
        <w:pStyle w:val="Tekstpodstawowy3"/>
        <w:widowControl w:val="0"/>
        <w:tabs>
          <w:tab w:val="num" w:pos="-2160"/>
        </w:tabs>
        <w:spacing w:after="0" w:line="240" w:lineRule="auto"/>
        <w:jc w:val="center"/>
        <w:rPr>
          <w:rFonts w:ascii="Calibri" w:hAnsi="Calibri"/>
          <w:b/>
          <w:bCs/>
          <w:color w:val="auto"/>
          <w:sz w:val="20"/>
          <w:szCs w:val="20"/>
          <w:lang w:val="pl-PL"/>
        </w:rPr>
      </w:pPr>
    </w:p>
    <w:p w14:paraId="42AABFBC" w14:textId="77777777" w:rsidR="00652BAA" w:rsidRPr="005D68FF" w:rsidRDefault="00652BAA" w:rsidP="00652BAA">
      <w:pPr>
        <w:pStyle w:val="Tekstpodstawowy3"/>
        <w:widowControl w:val="0"/>
        <w:tabs>
          <w:tab w:val="num" w:pos="-2160"/>
        </w:tabs>
        <w:spacing w:after="0" w:line="240" w:lineRule="auto"/>
        <w:jc w:val="center"/>
        <w:rPr>
          <w:rFonts w:ascii="Calibri" w:hAnsi="Calibri"/>
          <w:b/>
          <w:bCs/>
          <w:color w:val="auto"/>
          <w:sz w:val="20"/>
          <w:szCs w:val="20"/>
        </w:rPr>
      </w:pPr>
      <w:r w:rsidRPr="005D68FF">
        <w:rPr>
          <w:rFonts w:ascii="Calibri" w:hAnsi="Calibri"/>
          <w:b/>
          <w:bCs/>
          <w:color w:val="auto"/>
          <w:sz w:val="20"/>
          <w:szCs w:val="20"/>
        </w:rPr>
        <w:lastRenderedPageBreak/>
        <w:t xml:space="preserve">§ 14 </w:t>
      </w:r>
    </w:p>
    <w:p w14:paraId="2B8A5548"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 xml:space="preserve">Obowiązki w zakresie przechowywania </w:t>
      </w:r>
      <w:r w:rsidR="00C35F6E" w:rsidRPr="005D68FF">
        <w:rPr>
          <w:rFonts w:ascii="Calibri" w:hAnsi="Calibri"/>
          <w:b/>
          <w:color w:val="auto"/>
          <w:sz w:val="20"/>
          <w:szCs w:val="20"/>
          <w:lang w:val="pl-PL"/>
        </w:rPr>
        <w:t xml:space="preserve"> i udostępniania </w:t>
      </w:r>
      <w:r w:rsidRPr="005D68FF">
        <w:rPr>
          <w:rFonts w:ascii="Calibri" w:hAnsi="Calibri"/>
          <w:b/>
          <w:color w:val="auto"/>
          <w:sz w:val="20"/>
          <w:szCs w:val="20"/>
        </w:rPr>
        <w:t xml:space="preserve">dokumentów </w:t>
      </w:r>
    </w:p>
    <w:p w14:paraId="74F677A8"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p>
    <w:p w14:paraId="2E595354" w14:textId="77777777" w:rsidR="00652BAA" w:rsidRPr="005D68FF" w:rsidRDefault="00652BAA" w:rsidP="00652BAA">
      <w:pPr>
        <w:widowControl w:val="0"/>
        <w:numPr>
          <w:ilvl w:val="0"/>
          <w:numId w:val="14"/>
        </w:numPr>
        <w:tabs>
          <w:tab w:val="left" w:pos="426"/>
        </w:tabs>
        <w:autoSpaceDE w:val="0"/>
        <w:autoSpaceDN w:val="0"/>
        <w:adjustRightInd w:val="0"/>
        <w:spacing w:after="0" w:line="240" w:lineRule="auto"/>
        <w:jc w:val="both"/>
        <w:rPr>
          <w:sz w:val="20"/>
          <w:szCs w:val="20"/>
        </w:rPr>
      </w:pPr>
      <w:r w:rsidRPr="005D68FF">
        <w:rPr>
          <w:rFonts w:eastAsia="Times New Roman" w:cs="Arial"/>
          <w:sz w:val="20"/>
          <w:szCs w:val="20"/>
          <w:lang w:eastAsia="pl-PL"/>
        </w:rPr>
        <w:t>Beneficjent zobowiązuje się do przechowywania</w:t>
      </w:r>
      <w:r w:rsidR="004343E8" w:rsidRPr="005D68FF">
        <w:rPr>
          <w:rFonts w:eastAsia="Times New Roman" w:cs="Arial"/>
          <w:sz w:val="20"/>
          <w:szCs w:val="20"/>
          <w:lang w:eastAsia="pl-PL"/>
        </w:rPr>
        <w:t xml:space="preserve"> </w:t>
      </w:r>
      <w:r w:rsidRPr="005D68FF">
        <w:rPr>
          <w:rFonts w:eastAsia="Times New Roman" w:cs="Arial"/>
          <w:sz w:val="20"/>
          <w:szCs w:val="20"/>
          <w:lang w:eastAsia="pl-PL"/>
        </w:rPr>
        <w:t xml:space="preserve">dokumentacji związanej z realizacją Projektu, dotyczącej wydatków wspieranych w ramach Programu, zgodnie z </w:t>
      </w:r>
      <w:r w:rsidR="003B356C" w:rsidRPr="005D68FF">
        <w:rPr>
          <w:rFonts w:eastAsia="Times New Roman" w:cs="Arial"/>
          <w:sz w:val="20"/>
          <w:szCs w:val="20"/>
          <w:lang w:eastAsia="pl-PL"/>
        </w:rPr>
        <w:t>r</w:t>
      </w:r>
      <w:r w:rsidRPr="005D68FF">
        <w:rPr>
          <w:rFonts w:eastAsia="Times New Roman" w:cs="Arial"/>
          <w:sz w:val="20"/>
          <w:szCs w:val="20"/>
          <w:lang w:eastAsia="pl-PL"/>
        </w:rPr>
        <w:t xml:space="preserve">ozporządzeniem </w:t>
      </w:r>
      <w:r w:rsidR="003B356C" w:rsidRPr="005D68FF">
        <w:rPr>
          <w:rFonts w:cs="Arial"/>
          <w:sz w:val="20"/>
          <w:szCs w:val="20"/>
        </w:rPr>
        <w:t>ogólnym</w:t>
      </w:r>
      <w:r w:rsidRPr="005D68FF">
        <w:rPr>
          <w:rFonts w:cs="Arial"/>
          <w:sz w:val="20"/>
          <w:szCs w:val="20"/>
        </w:rPr>
        <w:t xml:space="preserve"> </w:t>
      </w:r>
      <w:r w:rsidRPr="005D68FF">
        <w:rPr>
          <w:rFonts w:eastAsia="Times New Roman" w:cs="Arial"/>
          <w:sz w:val="20"/>
          <w:szCs w:val="20"/>
          <w:lang w:eastAsia="pl-PL"/>
        </w:rPr>
        <w:t>przez okres dwóch lat od dnia</w:t>
      </w:r>
      <w:r w:rsidR="00D96A58" w:rsidRPr="005D68FF">
        <w:rPr>
          <w:rFonts w:eastAsia="Times New Roman" w:cs="Arial"/>
          <w:sz w:val="20"/>
          <w:szCs w:val="20"/>
          <w:lang w:eastAsia="pl-PL"/>
        </w:rPr>
        <w:t xml:space="preserve"> </w:t>
      </w:r>
      <w:r w:rsidRPr="005D68FF">
        <w:rPr>
          <w:rFonts w:eastAsia="Times New Roman" w:cs="Arial"/>
          <w:sz w:val="20"/>
          <w:szCs w:val="20"/>
          <w:lang w:eastAsia="pl-PL"/>
        </w:rPr>
        <w:t xml:space="preserve">31 grudnia następującego po złożeniu do Komisji Europejskiej zestawienia wydatków, o którym mowa w art. 137 </w:t>
      </w:r>
      <w:r w:rsidR="003B356C" w:rsidRPr="005D68FF">
        <w:rPr>
          <w:rFonts w:eastAsia="Times New Roman" w:cs="Arial"/>
          <w:sz w:val="20"/>
          <w:szCs w:val="20"/>
          <w:lang w:eastAsia="pl-PL"/>
        </w:rPr>
        <w:t>r</w:t>
      </w:r>
      <w:r w:rsidRPr="005D68FF">
        <w:rPr>
          <w:rFonts w:eastAsia="Times New Roman" w:cs="Arial"/>
          <w:sz w:val="20"/>
          <w:szCs w:val="20"/>
          <w:lang w:eastAsia="pl-PL"/>
        </w:rPr>
        <w:t xml:space="preserve">ozporządzenia </w:t>
      </w:r>
      <w:r w:rsidR="003B356C" w:rsidRPr="005D68FF">
        <w:rPr>
          <w:rFonts w:cs="Arial"/>
          <w:sz w:val="20"/>
          <w:szCs w:val="20"/>
        </w:rPr>
        <w:t>ogólnego</w:t>
      </w:r>
      <w:r w:rsidRPr="005D68FF">
        <w:rPr>
          <w:rFonts w:cs="Arial"/>
          <w:sz w:val="20"/>
          <w:szCs w:val="20"/>
        </w:rPr>
        <w:t xml:space="preserve"> </w:t>
      </w:r>
      <w:r w:rsidRPr="005D68FF">
        <w:rPr>
          <w:rFonts w:eastAsia="Times New Roman" w:cs="Arial"/>
          <w:sz w:val="20"/>
          <w:szCs w:val="20"/>
          <w:lang w:eastAsia="pl-PL"/>
        </w:rPr>
        <w:t xml:space="preserve">obejmującego wydatki wykazane we wniosku o płatność, o którym mowa w </w:t>
      </w:r>
      <w:r w:rsidRPr="005D68FF">
        <w:rPr>
          <w:sz w:val="20"/>
          <w:szCs w:val="20"/>
        </w:rPr>
        <w:t>§ 5 ust. 29.</w:t>
      </w:r>
    </w:p>
    <w:p w14:paraId="33DE9B8D" w14:textId="77777777" w:rsidR="004343E8" w:rsidRPr="005D68FF" w:rsidRDefault="004343E8" w:rsidP="00652BAA">
      <w:pPr>
        <w:widowControl w:val="0"/>
        <w:numPr>
          <w:ilvl w:val="0"/>
          <w:numId w:val="14"/>
        </w:numPr>
        <w:tabs>
          <w:tab w:val="left" w:pos="426"/>
        </w:tabs>
        <w:autoSpaceDE w:val="0"/>
        <w:autoSpaceDN w:val="0"/>
        <w:adjustRightInd w:val="0"/>
        <w:spacing w:after="0" w:line="240" w:lineRule="auto"/>
        <w:jc w:val="both"/>
        <w:rPr>
          <w:sz w:val="20"/>
          <w:szCs w:val="20"/>
        </w:rPr>
      </w:pPr>
      <w:r w:rsidRPr="005D68FF">
        <w:rPr>
          <w:rFonts w:eastAsia="Times New Roman" w:cs="Arial"/>
          <w:sz w:val="20"/>
          <w:szCs w:val="20"/>
          <w:lang w:eastAsia="pl-PL"/>
        </w:rPr>
        <w:t xml:space="preserve">Beneficjent zobowiązuje się do udostępniania dokumentacji, o której mowa w </w:t>
      </w:r>
      <w:r w:rsidR="0014793E" w:rsidRPr="005D68FF">
        <w:rPr>
          <w:rFonts w:eastAsia="Times New Roman" w:cs="Arial"/>
          <w:sz w:val="20"/>
          <w:szCs w:val="20"/>
          <w:lang w:eastAsia="pl-PL"/>
        </w:rPr>
        <w:t>ust.</w:t>
      </w:r>
      <w:r w:rsidRPr="005D68FF">
        <w:rPr>
          <w:rFonts w:eastAsia="Times New Roman" w:cs="Arial"/>
          <w:sz w:val="20"/>
          <w:szCs w:val="20"/>
          <w:lang w:eastAsia="pl-PL"/>
        </w:rPr>
        <w:t xml:space="preserve"> 1, na żądanie służb Komisji Europejskiej, Europejskiego Trybunału Obrachunkowego, Instytucji Audytowej, Instytucji Zarządzającej POPC, Instytucji Pośredniczącej POPC oraz innych podmiotów uprawnionych.</w:t>
      </w:r>
    </w:p>
    <w:p w14:paraId="7E02487C" w14:textId="77777777" w:rsidR="00652BAA" w:rsidRPr="005D68FF" w:rsidRDefault="00652BAA" w:rsidP="00652BAA">
      <w:pPr>
        <w:widowControl w:val="0"/>
        <w:numPr>
          <w:ilvl w:val="0"/>
          <w:numId w:val="14"/>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Instytucja Pośrednicząca poinformuje Beneficjenta o dacie rozpoczęcia okresu, o którym mowa w ust. 1.</w:t>
      </w:r>
    </w:p>
    <w:p w14:paraId="38A3BC33" w14:textId="77777777" w:rsidR="00652BAA" w:rsidRPr="005D68FF" w:rsidRDefault="00652BAA" w:rsidP="00652BAA">
      <w:pPr>
        <w:widowControl w:val="0"/>
        <w:numPr>
          <w:ilvl w:val="0"/>
          <w:numId w:val="14"/>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 xml:space="preserve">Bieg terminu, o którym mowa w ust 1, może zostać zawieszony przez Instytucję Pośredniczącą, która poinformuje o tym Beneficjenta na piśmie przed upływem tego terminu. </w:t>
      </w:r>
    </w:p>
    <w:p w14:paraId="7C77D3CE" w14:textId="77777777" w:rsidR="00652BAA" w:rsidRPr="005D68FF" w:rsidRDefault="00652BAA" w:rsidP="00652BAA">
      <w:pPr>
        <w:widowControl w:val="0"/>
        <w:numPr>
          <w:ilvl w:val="0"/>
          <w:numId w:val="14"/>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bCs/>
          <w:sz w:val="20"/>
          <w:szCs w:val="20"/>
          <w:lang w:eastAsia="pl-PL"/>
        </w:rPr>
        <w:t xml:space="preserve">Ust. 1 pozostaje bez uszczerbku dla zasad dotyczących trwałości Projektu oraz pomocy publicznej, o której mowa w art. 107 ust. 1 Traktatu o funkcjonowaniu Unii Europejskiej, lub pomocy de </w:t>
      </w:r>
      <w:proofErr w:type="spellStart"/>
      <w:r w:rsidRPr="005D68FF">
        <w:rPr>
          <w:rFonts w:eastAsia="Times New Roman" w:cs="Arial"/>
          <w:bCs/>
          <w:sz w:val="20"/>
          <w:szCs w:val="20"/>
          <w:lang w:eastAsia="pl-PL"/>
        </w:rPr>
        <w:t>minimis</w:t>
      </w:r>
      <w:proofErr w:type="spellEnd"/>
      <w:r w:rsidRPr="005D68FF">
        <w:rPr>
          <w:rFonts w:eastAsia="Times New Roman" w:cs="Arial"/>
          <w:bCs/>
          <w:sz w:val="20"/>
          <w:szCs w:val="20"/>
          <w:lang w:eastAsia="pl-PL"/>
        </w:rPr>
        <w:t xml:space="preserve">, o której mowa w rozporządzeniu Komisji nr 1407/2013 i w rozporządzeniu Komisji (UE) nr 360/2012 z dnia 25 kwietnia 2012 r. w sprawie stosowania art. 107 i 108 Traktatu o funkcjonowaniu Unii Europejskiej do pomocy de </w:t>
      </w:r>
      <w:proofErr w:type="spellStart"/>
      <w:r w:rsidRPr="005D68FF">
        <w:rPr>
          <w:rFonts w:eastAsia="Times New Roman" w:cs="Arial"/>
          <w:bCs/>
          <w:sz w:val="20"/>
          <w:szCs w:val="20"/>
          <w:lang w:eastAsia="pl-PL"/>
        </w:rPr>
        <w:t>minimis</w:t>
      </w:r>
      <w:proofErr w:type="spellEnd"/>
      <w:r w:rsidRPr="005D68FF">
        <w:rPr>
          <w:rFonts w:eastAsia="Times New Roman" w:cs="Arial"/>
          <w:bCs/>
          <w:sz w:val="20"/>
          <w:szCs w:val="20"/>
          <w:lang w:eastAsia="pl-PL"/>
        </w:rPr>
        <w:t xml:space="preserve"> przyznawanej przedsiębiorstwom wykonującym usługi świadczone w ogólnym interesie gospodarczym), oraz podatku od towarów i usług, o którym mowa w ustawie z</w:t>
      </w:r>
      <w:r w:rsidR="00464BF4" w:rsidRPr="005D68FF">
        <w:rPr>
          <w:rFonts w:eastAsia="Times New Roman" w:cs="Arial"/>
          <w:bCs/>
          <w:sz w:val="20"/>
          <w:szCs w:val="20"/>
          <w:lang w:eastAsia="pl-PL"/>
        </w:rPr>
        <w:t> </w:t>
      </w:r>
      <w:r w:rsidRPr="005D68FF">
        <w:rPr>
          <w:rFonts w:eastAsia="Times New Roman" w:cs="Arial"/>
          <w:bCs/>
          <w:sz w:val="20"/>
          <w:szCs w:val="20"/>
          <w:lang w:eastAsia="pl-PL"/>
        </w:rPr>
        <w:t>dnia 11 marca 2004 r. o podatku od towarów i usług</w:t>
      </w:r>
      <w:r w:rsidR="00C93BA4">
        <w:rPr>
          <w:rFonts w:eastAsia="Times New Roman" w:cs="Arial"/>
          <w:bCs/>
          <w:sz w:val="20"/>
          <w:szCs w:val="20"/>
          <w:lang w:eastAsia="pl-PL"/>
        </w:rPr>
        <w:t xml:space="preserve"> </w:t>
      </w:r>
      <w:r w:rsidR="00C93BA4" w:rsidRPr="00C93BA4">
        <w:rPr>
          <w:rFonts w:eastAsia="Times New Roman" w:cs="Arial"/>
          <w:bCs/>
          <w:sz w:val="20"/>
          <w:szCs w:val="20"/>
          <w:lang w:eastAsia="pl-PL"/>
        </w:rPr>
        <w:t xml:space="preserve">(Dz. U. </w:t>
      </w:r>
      <w:proofErr w:type="gramStart"/>
      <w:r w:rsidR="00C93BA4" w:rsidRPr="00C93BA4">
        <w:rPr>
          <w:rFonts w:eastAsia="Times New Roman" w:cs="Arial"/>
          <w:bCs/>
          <w:sz w:val="20"/>
          <w:szCs w:val="20"/>
          <w:lang w:eastAsia="pl-PL"/>
        </w:rPr>
        <w:t>z</w:t>
      </w:r>
      <w:proofErr w:type="gramEnd"/>
      <w:r w:rsidR="00C93BA4" w:rsidRPr="00C93BA4">
        <w:rPr>
          <w:rFonts w:eastAsia="Times New Roman" w:cs="Arial"/>
          <w:bCs/>
          <w:sz w:val="20"/>
          <w:szCs w:val="20"/>
          <w:lang w:eastAsia="pl-PL"/>
        </w:rPr>
        <w:t xml:space="preserve"> 2016 r., poz. 710 z </w:t>
      </w:r>
      <w:proofErr w:type="spellStart"/>
      <w:r w:rsidR="00C93BA4" w:rsidRPr="00C93BA4">
        <w:rPr>
          <w:rFonts w:eastAsia="Times New Roman" w:cs="Arial"/>
          <w:bCs/>
          <w:sz w:val="20"/>
          <w:szCs w:val="20"/>
          <w:lang w:eastAsia="pl-PL"/>
        </w:rPr>
        <w:t>późn</w:t>
      </w:r>
      <w:proofErr w:type="spellEnd"/>
      <w:r w:rsidR="00C93BA4" w:rsidRPr="00C93BA4">
        <w:rPr>
          <w:rFonts w:eastAsia="Times New Roman" w:cs="Arial"/>
          <w:bCs/>
          <w:sz w:val="20"/>
          <w:szCs w:val="20"/>
          <w:lang w:eastAsia="pl-PL"/>
        </w:rPr>
        <w:t xml:space="preserve">. </w:t>
      </w:r>
      <w:proofErr w:type="gramStart"/>
      <w:r w:rsidR="00C93BA4" w:rsidRPr="00C93BA4">
        <w:rPr>
          <w:rFonts w:eastAsia="Times New Roman" w:cs="Arial"/>
          <w:bCs/>
          <w:sz w:val="20"/>
          <w:szCs w:val="20"/>
          <w:lang w:eastAsia="pl-PL"/>
        </w:rPr>
        <w:t>zm</w:t>
      </w:r>
      <w:proofErr w:type="gramEnd"/>
      <w:r w:rsidR="00C93BA4" w:rsidRPr="00C93BA4">
        <w:rPr>
          <w:rFonts w:eastAsia="Times New Roman" w:cs="Arial"/>
          <w:bCs/>
          <w:sz w:val="20"/>
          <w:szCs w:val="20"/>
          <w:lang w:eastAsia="pl-PL"/>
        </w:rPr>
        <w:t>.</w:t>
      </w:r>
      <w:r w:rsidR="00C93BA4">
        <w:rPr>
          <w:rFonts w:eastAsia="Times New Roman" w:cs="Arial"/>
          <w:bCs/>
          <w:sz w:val="20"/>
          <w:szCs w:val="20"/>
          <w:lang w:eastAsia="pl-PL"/>
        </w:rPr>
        <w:t>)</w:t>
      </w:r>
      <w:r w:rsidRPr="005D68FF">
        <w:rPr>
          <w:rFonts w:eastAsia="Times New Roman" w:cs="Arial"/>
          <w:bCs/>
          <w:sz w:val="20"/>
          <w:szCs w:val="20"/>
          <w:lang w:eastAsia="pl-PL"/>
        </w:rPr>
        <w:t>.</w:t>
      </w:r>
    </w:p>
    <w:p w14:paraId="1C057987" w14:textId="77777777" w:rsidR="00652BAA" w:rsidRPr="005D68FF" w:rsidRDefault="00652BAA" w:rsidP="00652BAA">
      <w:pPr>
        <w:widowControl w:val="0"/>
        <w:numPr>
          <w:ilvl w:val="0"/>
          <w:numId w:val="14"/>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 xml:space="preserve">Beneficjent przechowuje </w:t>
      </w:r>
      <w:r w:rsidR="00C35F6E" w:rsidRPr="005D68FF">
        <w:rPr>
          <w:rFonts w:eastAsia="Times New Roman" w:cs="Arial"/>
          <w:sz w:val="20"/>
          <w:szCs w:val="20"/>
          <w:lang w:eastAsia="pl-PL"/>
        </w:rPr>
        <w:t xml:space="preserve">i udostępnia </w:t>
      </w:r>
      <w:r w:rsidRPr="005D68FF">
        <w:rPr>
          <w:rFonts w:eastAsia="Times New Roman" w:cs="Arial"/>
          <w:sz w:val="20"/>
          <w:szCs w:val="20"/>
          <w:lang w:eastAsia="pl-PL"/>
        </w:rPr>
        <w:t xml:space="preserve">dokumenty dotyczące udzielonej pomocy publicznej lub pomocy de </w:t>
      </w:r>
      <w:proofErr w:type="spellStart"/>
      <w:r w:rsidRPr="005D68FF">
        <w:rPr>
          <w:rFonts w:eastAsia="Times New Roman" w:cs="Arial"/>
          <w:sz w:val="20"/>
          <w:szCs w:val="20"/>
          <w:lang w:eastAsia="pl-PL"/>
        </w:rPr>
        <w:t>minimis</w:t>
      </w:r>
      <w:proofErr w:type="spellEnd"/>
      <w:r w:rsidRPr="005D68FF">
        <w:rPr>
          <w:rFonts w:eastAsia="Times New Roman" w:cs="Arial"/>
          <w:sz w:val="20"/>
          <w:szCs w:val="20"/>
          <w:lang w:eastAsia="pl-PL"/>
        </w:rPr>
        <w:t xml:space="preserve"> przez okres 10 lat od dnia otrzymania pomocy</w:t>
      </w:r>
      <w:r w:rsidR="00D96A58" w:rsidRPr="005D68FF">
        <w:rPr>
          <w:rFonts w:eastAsia="Times New Roman" w:cs="Arial"/>
          <w:sz w:val="20"/>
          <w:szCs w:val="20"/>
          <w:lang w:eastAsia="pl-PL"/>
        </w:rPr>
        <w:t>, przez co należy rozumieć dzień podpisania Umowy</w:t>
      </w:r>
      <w:r w:rsidRPr="005D68FF">
        <w:t>.</w:t>
      </w:r>
    </w:p>
    <w:p w14:paraId="1913F4E8" w14:textId="77777777" w:rsidR="00652BAA" w:rsidRPr="005D68FF" w:rsidRDefault="00652BAA" w:rsidP="00652BAA">
      <w:pPr>
        <w:widowControl w:val="0"/>
        <w:numPr>
          <w:ilvl w:val="0"/>
          <w:numId w:val="14"/>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Dokumenty przechowuje się albo w oryginałach albo w ich uwierzytelnionych odpisach lub na powszechnie uznanych nośnikach danych, w tym jako elektroniczne wersje dokumentów oryginalnych lub dokumenty istniejące wyłącznie w</w:t>
      </w:r>
      <w:r w:rsidR="00464BF4" w:rsidRPr="005D68FF">
        <w:rPr>
          <w:rFonts w:eastAsia="Times New Roman" w:cs="Arial"/>
          <w:sz w:val="20"/>
          <w:szCs w:val="20"/>
          <w:lang w:eastAsia="pl-PL"/>
        </w:rPr>
        <w:t> </w:t>
      </w:r>
      <w:r w:rsidRPr="005D68FF">
        <w:rPr>
          <w:rFonts w:eastAsia="Times New Roman" w:cs="Arial"/>
          <w:sz w:val="20"/>
          <w:szCs w:val="20"/>
          <w:lang w:eastAsia="pl-PL"/>
        </w:rPr>
        <w:t>wersji elektronicznej.</w:t>
      </w:r>
    </w:p>
    <w:p w14:paraId="2DA718FC" w14:textId="77777777" w:rsidR="005445FD" w:rsidRPr="005D68FF" w:rsidRDefault="00652BAA" w:rsidP="005445FD">
      <w:pPr>
        <w:widowControl w:val="0"/>
        <w:numPr>
          <w:ilvl w:val="0"/>
          <w:numId w:val="14"/>
        </w:numPr>
        <w:tabs>
          <w:tab w:val="left" w:pos="426"/>
        </w:tabs>
        <w:autoSpaceDE w:val="0"/>
        <w:autoSpaceDN w:val="0"/>
        <w:adjustRightInd w:val="0"/>
        <w:spacing w:after="0" w:line="240" w:lineRule="auto"/>
        <w:jc w:val="both"/>
        <w:rPr>
          <w:rFonts w:cs="Arial"/>
          <w:sz w:val="20"/>
          <w:szCs w:val="20"/>
          <w:lang w:eastAsia="pl-PL"/>
        </w:rPr>
      </w:pPr>
      <w:r w:rsidRPr="005D68FF">
        <w:rPr>
          <w:rFonts w:cs="Arial"/>
          <w:sz w:val="20"/>
          <w:szCs w:val="20"/>
          <w:lang w:eastAsia="pl-PL"/>
        </w:rPr>
        <w:t>Beneficjent zobowiązuje się niezwłocznie po zawarciu Umowy poinformować Instytucję Pośredniczącą o miejscu przechowywania dokumentów związanych z realizacją Projektu, a w przypadku jego zmiany przed upływem terminu, o</w:t>
      </w:r>
      <w:r w:rsidR="00464BF4" w:rsidRPr="005D68FF">
        <w:rPr>
          <w:rFonts w:cs="Arial"/>
          <w:sz w:val="20"/>
          <w:szCs w:val="20"/>
          <w:lang w:eastAsia="pl-PL"/>
        </w:rPr>
        <w:t> </w:t>
      </w:r>
      <w:r w:rsidRPr="005D68FF">
        <w:rPr>
          <w:rFonts w:cs="Arial"/>
          <w:sz w:val="20"/>
          <w:szCs w:val="20"/>
          <w:lang w:eastAsia="pl-PL"/>
        </w:rPr>
        <w:t>którym mowa w ust. 1, wskazać, z zachowaniem formy pisemnej, nowe miejsce przechowywania, w terminie 14 dni od</w:t>
      </w:r>
      <w:r w:rsidR="00464BF4" w:rsidRPr="005D68FF">
        <w:rPr>
          <w:rFonts w:cs="Arial"/>
          <w:sz w:val="20"/>
          <w:szCs w:val="20"/>
          <w:lang w:eastAsia="pl-PL"/>
        </w:rPr>
        <w:t> </w:t>
      </w:r>
      <w:r w:rsidRPr="005D68FF">
        <w:rPr>
          <w:rFonts w:cs="Arial"/>
          <w:sz w:val="20"/>
          <w:szCs w:val="20"/>
          <w:lang w:eastAsia="pl-PL"/>
        </w:rPr>
        <w:t xml:space="preserve">dnia zaistnienia ww. zdarzenia. </w:t>
      </w:r>
    </w:p>
    <w:p w14:paraId="7E7657EE" w14:textId="77777777" w:rsidR="00652BAA" w:rsidRPr="005D68FF" w:rsidRDefault="00652BAA" w:rsidP="005445FD">
      <w:pPr>
        <w:widowControl w:val="0"/>
        <w:tabs>
          <w:tab w:val="left" w:pos="426"/>
        </w:tabs>
        <w:autoSpaceDE w:val="0"/>
        <w:autoSpaceDN w:val="0"/>
        <w:adjustRightInd w:val="0"/>
        <w:spacing w:after="0" w:line="240" w:lineRule="auto"/>
        <w:jc w:val="both"/>
        <w:rPr>
          <w:rFonts w:cs="Arial"/>
          <w:sz w:val="20"/>
          <w:szCs w:val="20"/>
          <w:lang w:eastAsia="pl-PL"/>
        </w:rPr>
      </w:pPr>
      <w:r w:rsidRPr="005D68FF">
        <w:rPr>
          <w:rFonts w:eastAsia="Times New Roman" w:cs="Arial"/>
          <w:sz w:val="20"/>
          <w:szCs w:val="20"/>
          <w:lang w:eastAsia="pl-PL"/>
        </w:rPr>
        <w:t xml:space="preserve"> </w:t>
      </w:r>
    </w:p>
    <w:p w14:paraId="1D18443E" w14:textId="77777777" w:rsidR="00652BAA" w:rsidRPr="005D68FF" w:rsidRDefault="00652BAA" w:rsidP="00652BAA">
      <w:pPr>
        <w:widowControl w:val="0"/>
        <w:jc w:val="center"/>
        <w:rPr>
          <w:b/>
          <w:sz w:val="20"/>
          <w:szCs w:val="20"/>
        </w:rPr>
      </w:pPr>
      <w:r w:rsidRPr="005D68FF">
        <w:rPr>
          <w:b/>
          <w:sz w:val="20"/>
          <w:szCs w:val="20"/>
        </w:rPr>
        <w:t>§ 15.</w:t>
      </w:r>
    </w:p>
    <w:p w14:paraId="46FEBEE3" w14:textId="77777777" w:rsidR="00652BAA" w:rsidRPr="005D68FF" w:rsidRDefault="00652BAA" w:rsidP="00652BAA">
      <w:pPr>
        <w:widowControl w:val="0"/>
        <w:jc w:val="center"/>
        <w:rPr>
          <w:b/>
          <w:sz w:val="20"/>
          <w:szCs w:val="20"/>
        </w:rPr>
      </w:pPr>
      <w:r w:rsidRPr="005D68FF">
        <w:rPr>
          <w:b/>
          <w:sz w:val="20"/>
          <w:szCs w:val="20"/>
        </w:rPr>
        <w:t xml:space="preserve"> Plan Działań Antykorupcyjnych</w:t>
      </w:r>
    </w:p>
    <w:p w14:paraId="35EDE56E" w14:textId="77777777" w:rsidR="00652BAA" w:rsidRPr="005D68FF" w:rsidRDefault="00652BAA" w:rsidP="00652BAA">
      <w:pPr>
        <w:widowControl w:val="0"/>
        <w:numPr>
          <w:ilvl w:val="0"/>
          <w:numId w:val="13"/>
        </w:numPr>
        <w:tabs>
          <w:tab w:val="left" w:pos="426"/>
        </w:tabs>
        <w:autoSpaceDE w:val="0"/>
        <w:autoSpaceDN w:val="0"/>
        <w:adjustRightInd w:val="0"/>
        <w:spacing w:after="0" w:line="240" w:lineRule="auto"/>
        <w:jc w:val="both"/>
        <w:rPr>
          <w:rFonts w:cs="Arial"/>
          <w:sz w:val="20"/>
          <w:szCs w:val="20"/>
          <w:lang w:eastAsia="pl-PL"/>
        </w:rPr>
      </w:pPr>
      <w:r w:rsidRPr="005D68FF">
        <w:rPr>
          <w:rFonts w:cs="Arial"/>
          <w:sz w:val="20"/>
          <w:szCs w:val="20"/>
          <w:lang w:eastAsia="pl-PL"/>
        </w:rPr>
        <w:t>Beneficjent zobowiązany jest do stosowania Planu działań antykorupcyjnych, stanowiącego załącznik nr 12 do wniosku o</w:t>
      </w:r>
      <w:r w:rsidR="00464BF4" w:rsidRPr="005D68FF">
        <w:rPr>
          <w:rFonts w:cs="Arial"/>
          <w:sz w:val="20"/>
          <w:szCs w:val="20"/>
          <w:lang w:eastAsia="pl-PL"/>
        </w:rPr>
        <w:t> </w:t>
      </w:r>
      <w:r w:rsidRPr="005D68FF">
        <w:rPr>
          <w:rFonts w:cs="Arial"/>
          <w:sz w:val="20"/>
          <w:szCs w:val="20"/>
          <w:lang w:eastAsia="pl-PL"/>
        </w:rPr>
        <w:t>dofinansowanie lub będącego elementem Studium wykonalności, stanowiącego załącznik nr 4 do wniosku o</w:t>
      </w:r>
      <w:r w:rsidR="00464BF4" w:rsidRPr="005D68FF">
        <w:rPr>
          <w:rFonts w:cs="Arial"/>
          <w:sz w:val="20"/>
          <w:szCs w:val="20"/>
          <w:lang w:eastAsia="pl-PL"/>
        </w:rPr>
        <w:t> </w:t>
      </w:r>
      <w:r w:rsidRPr="005D68FF">
        <w:rPr>
          <w:rFonts w:cs="Arial"/>
          <w:sz w:val="20"/>
          <w:szCs w:val="20"/>
          <w:lang w:eastAsia="pl-PL"/>
        </w:rPr>
        <w:t>dofinansowanie. Dokument ten wskazuje w szczególności: obszary i procesy zagrożone korupcją, procedury zapobiegania korupcji oraz zasady postępowania w przypadku zaistnienia sytuacji korupcyjnych oraz sposób zapewnienia znajomości ww. procedur i zasad przez personel Projektu.</w:t>
      </w:r>
    </w:p>
    <w:p w14:paraId="02877412" w14:textId="77777777" w:rsidR="00652BAA" w:rsidRPr="005D68FF" w:rsidRDefault="00652BAA" w:rsidP="00652BAA">
      <w:pPr>
        <w:widowControl w:val="0"/>
        <w:numPr>
          <w:ilvl w:val="0"/>
          <w:numId w:val="13"/>
        </w:numPr>
        <w:tabs>
          <w:tab w:val="left" w:pos="426"/>
        </w:tabs>
        <w:autoSpaceDE w:val="0"/>
        <w:autoSpaceDN w:val="0"/>
        <w:adjustRightInd w:val="0"/>
        <w:spacing w:after="0" w:line="240" w:lineRule="auto"/>
        <w:jc w:val="both"/>
        <w:rPr>
          <w:rFonts w:cs="Arial"/>
          <w:sz w:val="20"/>
          <w:szCs w:val="20"/>
          <w:lang w:eastAsia="pl-PL"/>
        </w:rPr>
      </w:pPr>
      <w:r w:rsidRPr="005D68FF">
        <w:rPr>
          <w:rFonts w:cs="Arial"/>
          <w:sz w:val="20"/>
          <w:szCs w:val="20"/>
          <w:lang w:eastAsia="pl-PL"/>
        </w:rPr>
        <w:t>Beneficjent zobowiązany jest do podjęcia wszelkich działań w celu zapobieżenia powstaniu konfliktu interesów związanego z realizacją Projektu, w szczególności dotyczącego prowadzonych przez Beneficjenta postępowań o</w:t>
      </w:r>
      <w:r w:rsidR="00464BF4" w:rsidRPr="005D68FF">
        <w:rPr>
          <w:rFonts w:cs="Arial"/>
          <w:sz w:val="20"/>
          <w:szCs w:val="20"/>
          <w:lang w:eastAsia="pl-PL"/>
        </w:rPr>
        <w:t> </w:t>
      </w:r>
      <w:r w:rsidRPr="005D68FF">
        <w:rPr>
          <w:rFonts w:cs="Arial"/>
          <w:sz w:val="20"/>
          <w:szCs w:val="20"/>
          <w:lang w:eastAsia="pl-PL"/>
        </w:rPr>
        <w:t>udzielenie zamówienia.</w:t>
      </w:r>
    </w:p>
    <w:p w14:paraId="217C987A" w14:textId="77777777" w:rsidR="00652BAA" w:rsidRPr="005D68FF" w:rsidRDefault="00652BAA" w:rsidP="00652BAA">
      <w:pPr>
        <w:pStyle w:val="Akapitzlist"/>
        <w:widowControl w:val="0"/>
        <w:autoSpaceDE w:val="0"/>
        <w:autoSpaceDN w:val="0"/>
        <w:adjustRightInd w:val="0"/>
        <w:spacing w:after="0" w:line="240" w:lineRule="auto"/>
        <w:ind w:left="0"/>
        <w:jc w:val="both"/>
        <w:rPr>
          <w:sz w:val="24"/>
          <w:szCs w:val="24"/>
        </w:rPr>
      </w:pPr>
    </w:p>
    <w:p w14:paraId="43F2542B"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 16.</w:t>
      </w:r>
    </w:p>
    <w:p w14:paraId="4293C9EA"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p>
    <w:p w14:paraId="3AB5FD1C"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r w:rsidRPr="005D68FF">
        <w:rPr>
          <w:rFonts w:ascii="Calibri" w:hAnsi="Calibri"/>
          <w:b/>
          <w:color w:val="auto"/>
          <w:sz w:val="20"/>
          <w:szCs w:val="20"/>
        </w:rPr>
        <w:t>Trwałość projektu</w:t>
      </w:r>
    </w:p>
    <w:p w14:paraId="72BBF29C" w14:textId="77777777" w:rsidR="00652BAA" w:rsidRPr="005D68FF" w:rsidRDefault="00652BAA" w:rsidP="00652BAA">
      <w:pPr>
        <w:pStyle w:val="Tekstpodstawowy3"/>
        <w:widowControl w:val="0"/>
        <w:tabs>
          <w:tab w:val="num" w:pos="-2160"/>
        </w:tabs>
        <w:spacing w:after="0" w:line="240" w:lineRule="auto"/>
        <w:jc w:val="center"/>
        <w:rPr>
          <w:rFonts w:ascii="Calibri" w:hAnsi="Calibri"/>
          <w:b/>
          <w:color w:val="auto"/>
          <w:sz w:val="20"/>
          <w:szCs w:val="20"/>
        </w:rPr>
      </w:pPr>
    </w:p>
    <w:p w14:paraId="2F5749E7" w14:textId="77777777" w:rsidR="00652BAA" w:rsidRPr="005D68FF" w:rsidRDefault="00652BAA" w:rsidP="00652BAA">
      <w:pPr>
        <w:widowControl w:val="0"/>
        <w:numPr>
          <w:ilvl w:val="0"/>
          <w:numId w:val="12"/>
        </w:numPr>
        <w:tabs>
          <w:tab w:val="left" w:pos="426"/>
        </w:tabs>
        <w:autoSpaceDE w:val="0"/>
        <w:autoSpaceDN w:val="0"/>
        <w:adjustRightInd w:val="0"/>
        <w:spacing w:after="0" w:line="240" w:lineRule="auto"/>
        <w:jc w:val="both"/>
        <w:rPr>
          <w:sz w:val="20"/>
          <w:szCs w:val="20"/>
        </w:rPr>
      </w:pPr>
      <w:r w:rsidRPr="005D68FF">
        <w:rPr>
          <w:rFonts w:eastAsia="Times New Roman" w:cs="Arial"/>
          <w:sz w:val="20"/>
          <w:szCs w:val="20"/>
          <w:lang w:eastAsia="pl-PL"/>
        </w:rPr>
        <w:t xml:space="preserve">Beneficjent jest zobowiązany do zapewnienia trwałości Projektu </w:t>
      </w:r>
      <w:r w:rsidR="00FA3330" w:rsidRPr="005D68FF">
        <w:rPr>
          <w:rFonts w:eastAsia="Times New Roman" w:cs="Arial"/>
          <w:sz w:val="20"/>
          <w:szCs w:val="20"/>
          <w:lang w:eastAsia="pl-PL"/>
        </w:rPr>
        <w:t xml:space="preserve">zgodnie z </w:t>
      </w:r>
      <w:r w:rsidRPr="005D68FF">
        <w:rPr>
          <w:rFonts w:eastAsia="Times New Roman" w:cs="Arial"/>
          <w:sz w:val="20"/>
          <w:szCs w:val="20"/>
          <w:lang w:eastAsia="pl-PL"/>
        </w:rPr>
        <w:t xml:space="preserve">art. 71 </w:t>
      </w:r>
      <w:r w:rsidR="003B356C" w:rsidRPr="005D68FF">
        <w:rPr>
          <w:rFonts w:eastAsia="Times New Roman" w:cs="Arial"/>
          <w:sz w:val="20"/>
          <w:szCs w:val="20"/>
          <w:lang w:eastAsia="pl-PL"/>
        </w:rPr>
        <w:t>r</w:t>
      </w:r>
      <w:r w:rsidRPr="005D68FF">
        <w:rPr>
          <w:rFonts w:eastAsia="Times New Roman" w:cs="Arial"/>
          <w:sz w:val="20"/>
          <w:szCs w:val="20"/>
          <w:lang w:eastAsia="pl-PL"/>
        </w:rPr>
        <w:t xml:space="preserve">ozporządzenia </w:t>
      </w:r>
      <w:r w:rsidR="003B356C" w:rsidRPr="005D68FF">
        <w:rPr>
          <w:rFonts w:cs="Arial"/>
          <w:sz w:val="20"/>
          <w:szCs w:val="20"/>
        </w:rPr>
        <w:t>ogólnego</w:t>
      </w:r>
      <w:r w:rsidRPr="005D68FF">
        <w:rPr>
          <w:sz w:val="20"/>
          <w:szCs w:val="20"/>
        </w:rPr>
        <w:t xml:space="preserve">, </w:t>
      </w:r>
      <w:r w:rsidRPr="005D68FF">
        <w:rPr>
          <w:rFonts w:eastAsia="Times New Roman" w:cs="Arial"/>
          <w:sz w:val="20"/>
          <w:szCs w:val="20"/>
          <w:lang w:eastAsia="pl-PL"/>
        </w:rPr>
        <w:t>a</w:t>
      </w:r>
      <w:r w:rsidR="00464BF4" w:rsidRPr="005D68FF">
        <w:rPr>
          <w:rFonts w:eastAsia="Times New Roman" w:cs="Arial"/>
          <w:sz w:val="20"/>
          <w:szCs w:val="20"/>
          <w:lang w:eastAsia="pl-PL"/>
        </w:rPr>
        <w:t> </w:t>
      </w:r>
      <w:r w:rsidRPr="005D68FF">
        <w:rPr>
          <w:rFonts w:eastAsia="Times New Roman" w:cs="Arial"/>
          <w:sz w:val="20"/>
          <w:szCs w:val="20"/>
          <w:lang w:eastAsia="pl-PL"/>
        </w:rPr>
        <w:t>w</w:t>
      </w:r>
      <w:r w:rsidR="00464BF4" w:rsidRPr="005D68FF">
        <w:rPr>
          <w:rFonts w:eastAsia="Times New Roman" w:cs="Arial"/>
          <w:sz w:val="20"/>
          <w:szCs w:val="20"/>
          <w:lang w:eastAsia="pl-PL"/>
        </w:rPr>
        <w:t> </w:t>
      </w:r>
      <w:r w:rsidRPr="005D68FF">
        <w:rPr>
          <w:rFonts w:eastAsia="Times New Roman" w:cs="Arial"/>
          <w:sz w:val="20"/>
          <w:szCs w:val="20"/>
          <w:lang w:eastAsia="pl-PL"/>
        </w:rPr>
        <w:t xml:space="preserve">przypadku, gdy przepisy regulujące udzielanie pomocy publicznej wprowadzają ostrzejsze wymogi w tym zakresie, wówczas stosuje się okres ustalony zgodnie z tymi przepisami. </w:t>
      </w:r>
    </w:p>
    <w:p w14:paraId="42BAE6E1" w14:textId="77777777" w:rsidR="00652BAA" w:rsidRPr="005D68FF" w:rsidRDefault="00652BAA" w:rsidP="00652BAA">
      <w:pPr>
        <w:widowControl w:val="0"/>
        <w:numPr>
          <w:ilvl w:val="0"/>
          <w:numId w:val="12"/>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 xml:space="preserve">W przypadku naruszenia zasady trwałości Projektu w rozumieniu art. 71 </w:t>
      </w:r>
      <w:r w:rsidR="003B356C" w:rsidRPr="005D68FF">
        <w:rPr>
          <w:rFonts w:eastAsia="Times New Roman" w:cs="Arial"/>
          <w:sz w:val="20"/>
          <w:szCs w:val="20"/>
          <w:lang w:eastAsia="pl-PL"/>
        </w:rPr>
        <w:t>r</w:t>
      </w:r>
      <w:r w:rsidRPr="005D68FF">
        <w:rPr>
          <w:rFonts w:eastAsia="Times New Roman" w:cs="Arial"/>
          <w:sz w:val="20"/>
          <w:szCs w:val="20"/>
          <w:lang w:eastAsia="pl-PL"/>
        </w:rPr>
        <w:t xml:space="preserve">ozporządzenia </w:t>
      </w:r>
      <w:r w:rsidR="003B356C" w:rsidRPr="005D68FF">
        <w:rPr>
          <w:rFonts w:eastAsia="Times New Roman" w:cs="Arial"/>
          <w:sz w:val="20"/>
          <w:szCs w:val="20"/>
          <w:lang w:eastAsia="pl-PL"/>
        </w:rPr>
        <w:t>ogólnego</w:t>
      </w:r>
      <w:r w:rsidRPr="005D68FF">
        <w:rPr>
          <w:rFonts w:eastAsia="Times New Roman" w:cs="Arial"/>
          <w:sz w:val="20"/>
          <w:szCs w:val="20"/>
          <w:lang w:eastAsia="pl-PL"/>
        </w:rPr>
        <w:t>, Instytucja Pośrednicząca ustala i nakłada na Beneficjenta korektę finansową.</w:t>
      </w:r>
    </w:p>
    <w:p w14:paraId="173815EA" w14:textId="77777777" w:rsidR="00652BAA" w:rsidRPr="005D68FF" w:rsidRDefault="00652BAA" w:rsidP="00652BAA">
      <w:pPr>
        <w:widowControl w:val="0"/>
        <w:numPr>
          <w:ilvl w:val="0"/>
          <w:numId w:val="12"/>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Beneficjent jest zobowiązany do osiągnięcia wskaźników rezultatu bezpośredniego Projektu w terminie 12 miesięcy od</w:t>
      </w:r>
      <w:r w:rsidR="00464BF4" w:rsidRPr="005D68FF">
        <w:rPr>
          <w:rFonts w:eastAsia="Times New Roman" w:cs="Arial"/>
          <w:sz w:val="20"/>
          <w:szCs w:val="20"/>
          <w:lang w:eastAsia="pl-PL"/>
        </w:rPr>
        <w:t> </w:t>
      </w:r>
      <w:r w:rsidRPr="005D68FF">
        <w:rPr>
          <w:rFonts w:eastAsia="Times New Roman" w:cs="Arial"/>
          <w:sz w:val="20"/>
          <w:szCs w:val="20"/>
          <w:lang w:eastAsia="pl-PL"/>
        </w:rPr>
        <w:t>zakończenia rzeczowej realizacji Projektu i utrzymania ich w okresie trwałości Projektu określonym w ust. 1.</w:t>
      </w:r>
    </w:p>
    <w:p w14:paraId="5DAD731E" w14:textId="77777777" w:rsidR="00652BAA" w:rsidRPr="005D68FF" w:rsidRDefault="00652BAA" w:rsidP="00652BAA">
      <w:pPr>
        <w:widowControl w:val="0"/>
        <w:numPr>
          <w:ilvl w:val="0"/>
          <w:numId w:val="12"/>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Instytucja Pośrednicząca ma prawo do nałożenia korekty finansowej z tytułu niezrealizowania wskaźników produktu i</w:t>
      </w:r>
      <w:r w:rsidR="00464BF4" w:rsidRPr="005D68FF">
        <w:rPr>
          <w:rFonts w:eastAsia="Times New Roman" w:cs="Arial"/>
          <w:sz w:val="20"/>
          <w:szCs w:val="20"/>
          <w:lang w:eastAsia="pl-PL"/>
        </w:rPr>
        <w:t> </w:t>
      </w:r>
      <w:r w:rsidRPr="005D68FF">
        <w:rPr>
          <w:rFonts w:eastAsia="Times New Roman" w:cs="Arial"/>
          <w:sz w:val="20"/>
          <w:szCs w:val="20"/>
          <w:lang w:eastAsia="pl-PL"/>
        </w:rPr>
        <w:t>rezultatu bezpośredniego</w:t>
      </w:r>
      <w:r w:rsidR="00D96A58" w:rsidRPr="005D68FF">
        <w:rPr>
          <w:rFonts w:eastAsia="Times New Roman" w:cs="Arial"/>
          <w:sz w:val="20"/>
          <w:szCs w:val="20"/>
          <w:lang w:eastAsia="pl-PL"/>
        </w:rPr>
        <w:t>, z wyłączeniem wskaźników informacyjnych (produktu lub rezultatu bezpośredniego), tj.</w:t>
      </w:r>
      <w:r w:rsidR="00464BF4" w:rsidRPr="005D68FF">
        <w:rPr>
          <w:rFonts w:eastAsia="Times New Roman" w:cs="Arial"/>
          <w:sz w:val="20"/>
          <w:szCs w:val="20"/>
          <w:lang w:eastAsia="pl-PL"/>
        </w:rPr>
        <w:t> </w:t>
      </w:r>
      <w:r w:rsidR="00D96A58" w:rsidRPr="005D68FF">
        <w:rPr>
          <w:rFonts w:eastAsia="Times New Roman" w:cs="Arial"/>
          <w:sz w:val="20"/>
          <w:szCs w:val="20"/>
          <w:lang w:eastAsia="pl-PL"/>
        </w:rPr>
        <w:t>wskaźników, które służą do monitorowania realizacji projektu, przy czym poziom wykonania ich wartości docelowej nie stanowi przedmiotu rozliczenia projektu</w:t>
      </w:r>
      <w:r w:rsidRPr="005D68FF">
        <w:rPr>
          <w:rFonts w:eastAsia="Times New Roman" w:cs="Arial"/>
          <w:sz w:val="20"/>
          <w:szCs w:val="20"/>
          <w:lang w:eastAsia="pl-PL"/>
        </w:rPr>
        <w:t>.</w:t>
      </w:r>
    </w:p>
    <w:p w14:paraId="6226402E" w14:textId="77777777" w:rsidR="00652BAA" w:rsidRPr="005D68FF" w:rsidRDefault="00652BAA" w:rsidP="00652BAA">
      <w:pPr>
        <w:widowControl w:val="0"/>
        <w:numPr>
          <w:ilvl w:val="0"/>
          <w:numId w:val="12"/>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 xml:space="preserve">Korekta zostanie określona jako stopień niezrealizowanego wskaźnika produktu i wiązać się będzie z procentowym pomniejszeniem wydatków kwalifikowanych Projektu. Pomniejszenie wydatków kwalifikowanych z tytułu nieosiągnięcia wskaźnika dotyczyć będzie wydatków obejmujących wydatki związane z zadaniem merytorycznym (zadaniami merytorycznymi) związanym (związanymi) bezpośrednio ze wskaźnikiem, którego założenia nie zostały osiągnięte. </w:t>
      </w:r>
      <w:r w:rsidRPr="005D68FF">
        <w:rPr>
          <w:rFonts w:eastAsia="Times New Roman" w:cs="Arial"/>
          <w:sz w:val="20"/>
          <w:szCs w:val="20"/>
          <w:lang w:eastAsia="pl-PL"/>
        </w:rPr>
        <w:lastRenderedPageBreak/>
        <w:t>Ponadto wiązać się to będzie z pomniejszeniem kosztów pośrednich Projektu proporcjonalnie do udziału wydatków z</w:t>
      </w:r>
      <w:r w:rsidR="00464BF4" w:rsidRPr="005D68FF">
        <w:rPr>
          <w:rFonts w:eastAsia="Times New Roman" w:cs="Arial"/>
          <w:sz w:val="20"/>
          <w:szCs w:val="20"/>
          <w:lang w:eastAsia="pl-PL"/>
        </w:rPr>
        <w:t> </w:t>
      </w:r>
      <w:r w:rsidRPr="005D68FF">
        <w:rPr>
          <w:rFonts w:eastAsia="Times New Roman" w:cs="Arial"/>
          <w:sz w:val="20"/>
          <w:szCs w:val="20"/>
          <w:lang w:eastAsia="pl-PL"/>
        </w:rPr>
        <w:t>zadań merytorycznych związanymi bezpośrednio z nieosiągniętym wskaźnikiem w stosunku do całkowitej kwoty wydatków kwalifikowanych Projektu (z wyłączeniem kosztów pośrednich) oraz biorąc pod uwagę stopień nieosiągnięcia wskaźnika. W przypadku wskaźników rezultatu bezpośredniego, które nie są bezpośrednio związane z wydatkami kwalifikowalnymi Projektu, Instytucja Pośrednicząca może podjąć decyzję o zwrocie przez Beneficjenta części dofinansowania w związku z niezrealizowaniem wartości docelowych wskaźników zawartych we wniosku o</w:t>
      </w:r>
      <w:r w:rsidR="00464BF4" w:rsidRPr="005D68FF">
        <w:rPr>
          <w:rFonts w:eastAsia="Times New Roman" w:cs="Arial"/>
          <w:sz w:val="20"/>
          <w:szCs w:val="20"/>
          <w:lang w:eastAsia="pl-PL"/>
        </w:rPr>
        <w:t> </w:t>
      </w:r>
      <w:r w:rsidRPr="005D68FF">
        <w:rPr>
          <w:rFonts w:eastAsia="Times New Roman" w:cs="Arial"/>
          <w:sz w:val="20"/>
          <w:szCs w:val="20"/>
          <w:lang w:eastAsia="pl-PL"/>
        </w:rPr>
        <w:t xml:space="preserve">dofinansowanie, po dokonaniu szczegółowej analizy przyczyn braku pełnej realizacji wartości docelowych przedstawionych przez Beneficjenta, w tym oceny </w:t>
      </w:r>
      <w:r w:rsidRPr="005D68FF">
        <w:rPr>
          <w:sz w:val="20"/>
          <w:szCs w:val="20"/>
        </w:rPr>
        <w:t>wpływu czynników od niego niezależnych, które uniemożliwiły pełną realizację wartości docelowych wskaźników.</w:t>
      </w:r>
      <w:r w:rsidRPr="005D68FF">
        <w:rPr>
          <w:rFonts w:cs="Arial"/>
          <w:sz w:val="20"/>
          <w:szCs w:val="20"/>
          <w:lang w:eastAsia="pl-PL"/>
        </w:rPr>
        <w:t xml:space="preserve"> </w:t>
      </w:r>
    </w:p>
    <w:p w14:paraId="70790F55" w14:textId="77777777" w:rsidR="00652BAA" w:rsidRPr="005D68FF" w:rsidRDefault="00652BAA" w:rsidP="00652BAA">
      <w:pPr>
        <w:widowControl w:val="0"/>
        <w:numPr>
          <w:ilvl w:val="0"/>
          <w:numId w:val="12"/>
        </w:numPr>
        <w:tabs>
          <w:tab w:val="left" w:pos="426"/>
        </w:tabs>
        <w:autoSpaceDE w:val="0"/>
        <w:autoSpaceDN w:val="0"/>
        <w:adjustRightInd w:val="0"/>
        <w:spacing w:after="0" w:line="240" w:lineRule="auto"/>
        <w:jc w:val="both"/>
        <w:rPr>
          <w:rFonts w:eastAsia="Times New Roman" w:cs="Arial"/>
          <w:sz w:val="20"/>
          <w:szCs w:val="20"/>
          <w:lang w:eastAsia="pl-PL"/>
        </w:rPr>
      </w:pPr>
      <w:r w:rsidRPr="005D68FF">
        <w:rPr>
          <w:rFonts w:eastAsia="Times New Roman" w:cs="Arial"/>
          <w:sz w:val="20"/>
          <w:szCs w:val="20"/>
          <w:lang w:eastAsia="pl-PL"/>
        </w:rPr>
        <w:t xml:space="preserve">W przypadku nałożenia korekty finansowej, o której mowa w ust. </w:t>
      </w:r>
      <w:r w:rsidR="00BB1EAA" w:rsidRPr="005D68FF">
        <w:rPr>
          <w:rFonts w:eastAsia="Times New Roman" w:cs="Arial"/>
          <w:sz w:val="20"/>
          <w:szCs w:val="20"/>
          <w:lang w:eastAsia="pl-PL"/>
        </w:rPr>
        <w:t>4</w:t>
      </w:r>
      <w:r w:rsidRPr="005D68FF">
        <w:rPr>
          <w:rFonts w:eastAsia="Times New Roman" w:cs="Arial"/>
          <w:sz w:val="20"/>
          <w:szCs w:val="20"/>
          <w:lang w:eastAsia="pl-PL"/>
        </w:rPr>
        <w:t>, Beneficjent zobowiązany jest do zwrotu środków wraz z odsetkami liczonymi jak od zaległości podatkowych od dnia przekazania środków</w:t>
      </w:r>
      <w:r w:rsidR="00D204ED" w:rsidRPr="005D68FF">
        <w:rPr>
          <w:rFonts w:eastAsia="Times New Roman" w:cs="Arial"/>
          <w:sz w:val="20"/>
          <w:szCs w:val="20"/>
          <w:lang w:eastAsia="pl-PL"/>
        </w:rPr>
        <w:t>, na zasadach określonych w</w:t>
      </w:r>
      <w:r w:rsidR="00464BF4" w:rsidRPr="005D68FF">
        <w:rPr>
          <w:rFonts w:eastAsia="Times New Roman" w:cs="Arial"/>
          <w:sz w:val="20"/>
          <w:szCs w:val="20"/>
          <w:lang w:eastAsia="pl-PL"/>
        </w:rPr>
        <w:t> </w:t>
      </w:r>
      <w:r w:rsidR="00D204ED" w:rsidRPr="005D68FF">
        <w:rPr>
          <w:rFonts w:eastAsia="Times New Roman" w:cs="Arial"/>
          <w:sz w:val="20"/>
          <w:szCs w:val="20"/>
          <w:lang w:eastAsia="pl-PL"/>
        </w:rPr>
        <w:t>ustawi</w:t>
      </w:r>
      <w:r w:rsidR="00011523" w:rsidRPr="005D68FF">
        <w:rPr>
          <w:rFonts w:eastAsia="Times New Roman" w:cs="Arial"/>
          <w:sz w:val="20"/>
          <w:szCs w:val="20"/>
          <w:lang w:eastAsia="pl-PL"/>
        </w:rPr>
        <w:t>e</w:t>
      </w:r>
      <w:r w:rsidR="00D204ED" w:rsidRPr="005D68FF">
        <w:rPr>
          <w:rFonts w:eastAsia="Times New Roman" w:cs="Arial"/>
          <w:sz w:val="20"/>
          <w:szCs w:val="20"/>
          <w:lang w:eastAsia="pl-PL"/>
        </w:rPr>
        <w:t xml:space="preserve"> o finansach publicznych</w:t>
      </w:r>
      <w:r w:rsidRPr="005D68FF">
        <w:rPr>
          <w:rFonts w:eastAsia="Times New Roman" w:cs="Arial"/>
          <w:sz w:val="20"/>
          <w:szCs w:val="20"/>
          <w:lang w:eastAsia="pl-PL"/>
        </w:rPr>
        <w:t>.</w:t>
      </w:r>
    </w:p>
    <w:p w14:paraId="6F4E1BEC" w14:textId="77777777" w:rsidR="00652BAA" w:rsidRPr="005D68FF" w:rsidRDefault="00652BAA" w:rsidP="00652BAA">
      <w:pPr>
        <w:widowControl w:val="0"/>
        <w:tabs>
          <w:tab w:val="left" w:pos="426"/>
        </w:tabs>
        <w:autoSpaceDE w:val="0"/>
        <w:autoSpaceDN w:val="0"/>
        <w:adjustRightInd w:val="0"/>
        <w:spacing w:after="0" w:line="240" w:lineRule="auto"/>
        <w:ind w:left="360"/>
        <w:jc w:val="both"/>
        <w:rPr>
          <w:rFonts w:eastAsia="Times New Roman" w:cs="Arial"/>
          <w:sz w:val="20"/>
          <w:szCs w:val="20"/>
          <w:lang w:eastAsia="pl-PL"/>
        </w:rPr>
      </w:pPr>
    </w:p>
    <w:p w14:paraId="22922A3E" w14:textId="77777777" w:rsidR="00652BAA" w:rsidRPr="005D68FF" w:rsidRDefault="00652BAA" w:rsidP="00652BAA">
      <w:pPr>
        <w:widowControl w:val="0"/>
        <w:jc w:val="center"/>
        <w:rPr>
          <w:b/>
          <w:sz w:val="20"/>
          <w:szCs w:val="20"/>
        </w:rPr>
      </w:pPr>
      <w:r w:rsidRPr="005D68FF">
        <w:rPr>
          <w:b/>
          <w:sz w:val="20"/>
          <w:szCs w:val="20"/>
        </w:rPr>
        <w:t>§ 17.</w:t>
      </w:r>
    </w:p>
    <w:p w14:paraId="5C6B4997" w14:textId="77777777" w:rsidR="00652BAA" w:rsidRPr="005D68FF" w:rsidRDefault="00652BAA" w:rsidP="00652BAA">
      <w:pPr>
        <w:widowControl w:val="0"/>
        <w:jc w:val="center"/>
        <w:rPr>
          <w:b/>
          <w:sz w:val="20"/>
          <w:szCs w:val="20"/>
        </w:rPr>
      </w:pPr>
      <w:r w:rsidRPr="005D68FF">
        <w:rPr>
          <w:b/>
          <w:sz w:val="20"/>
          <w:szCs w:val="20"/>
        </w:rPr>
        <w:t xml:space="preserve">Kwalifikowalność wydatków i przejrzystość finansowa </w:t>
      </w:r>
    </w:p>
    <w:p w14:paraId="1AF3011F" w14:textId="77777777" w:rsidR="00652BAA" w:rsidRPr="005D68FF" w:rsidRDefault="00652BAA" w:rsidP="0060297B">
      <w:pPr>
        <w:pStyle w:val="Tekstpodstawowy"/>
        <w:widowControl w:val="0"/>
        <w:numPr>
          <w:ilvl w:val="0"/>
          <w:numId w:val="26"/>
        </w:numPr>
        <w:tabs>
          <w:tab w:val="clear" w:pos="681"/>
          <w:tab w:val="num" w:pos="757"/>
        </w:tabs>
        <w:ind w:left="757"/>
        <w:rPr>
          <w:rFonts w:ascii="Calibri" w:hAnsi="Calibri"/>
          <w:sz w:val="20"/>
          <w:szCs w:val="20"/>
        </w:rPr>
      </w:pPr>
      <w:r w:rsidRPr="005D68FF">
        <w:rPr>
          <w:rFonts w:ascii="Calibri" w:hAnsi="Calibri"/>
          <w:sz w:val="20"/>
          <w:szCs w:val="20"/>
        </w:rPr>
        <w:t>Beneficjent, realizując Projekt, zobowiązany jest stosować odpowiednie przepisy prawa unijnego</w:t>
      </w:r>
      <w:r w:rsidR="00FA3330" w:rsidRPr="005D68FF">
        <w:rPr>
          <w:rFonts w:ascii="Calibri" w:hAnsi="Calibri"/>
          <w:sz w:val="20"/>
          <w:szCs w:val="20"/>
        </w:rPr>
        <w:t xml:space="preserve"> (w tym w zakresie pomocy publicznej)</w:t>
      </w:r>
      <w:r w:rsidRPr="005D68FF">
        <w:rPr>
          <w:rFonts w:ascii="Calibri" w:hAnsi="Calibri"/>
          <w:sz w:val="20"/>
          <w:szCs w:val="20"/>
        </w:rPr>
        <w:t xml:space="preserve"> i prawa krajowego, postanowienia Umowy oraz dokumenty, o których mowa w § 6 ust. 1 pkt 5.</w:t>
      </w:r>
    </w:p>
    <w:p w14:paraId="777EBEE0" w14:textId="77777777" w:rsidR="00652BAA" w:rsidRPr="005D68FF" w:rsidRDefault="00652BAA" w:rsidP="0060297B">
      <w:pPr>
        <w:pStyle w:val="Tekstpodstawowy"/>
        <w:widowControl w:val="0"/>
        <w:numPr>
          <w:ilvl w:val="0"/>
          <w:numId w:val="26"/>
        </w:numPr>
        <w:tabs>
          <w:tab w:val="clear" w:pos="681"/>
          <w:tab w:val="num" w:pos="757"/>
        </w:tabs>
        <w:ind w:left="757"/>
        <w:rPr>
          <w:rFonts w:ascii="Calibri" w:hAnsi="Calibri"/>
          <w:sz w:val="20"/>
          <w:szCs w:val="20"/>
        </w:rPr>
      </w:pPr>
      <w:r w:rsidRPr="005D68FF">
        <w:rPr>
          <w:rFonts w:ascii="Calibri" w:hAnsi="Calibri"/>
          <w:sz w:val="20"/>
          <w:szCs w:val="20"/>
        </w:rPr>
        <w:t>Warunkiem uznania wydatków za kwalifikowalne jest poniesienie ich przez Beneficjenta lub podmiot wskazany we</w:t>
      </w:r>
      <w:r w:rsidR="00464BF4" w:rsidRPr="005D68FF">
        <w:rPr>
          <w:rFonts w:ascii="Calibri" w:hAnsi="Calibri"/>
          <w:sz w:val="20"/>
          <w:szCs w:val="20"/>
          <w:lang w:val="pl-PL"/>
        </w:rPr>
        <w:t> </w:t>
      </w:r>
      <w:r w:rsidRPr="005D68FF">
        <w:rPr>
          <w:rFonts w:ascii="Calibri" w:hAnsi="Calibri"/>
          <w:sz w:val="20"/>
          <w:szCs w:val="20"/>
        </w:rPr>
        <w:t>wniosku o dofinansowanie w związku z realizacją Projektu, zgodnie z przepisami i dokumentami, o których mowa w ust. 1.</w:t>
      </w:r>
    </w:p>
    <w:p w14:paraId="546D958E" w14:textId="77777777" w:rsidR="00652BAA" w:rsidRPr="005D68FF" w:rsidRDefault="00652BAA" w:rsidP="0060297B">
      <w:pPr>
        <w:pStyle w:val="Tekstpodstawowy"/>
        <w:widowControl w:val="0"/>
        <w:numPr>
          <w:ilvl w:val="0"/>
          <w:numId w:val="26"/>
        </w:numPr>
        <w:tabs>
          <w:tab w:val="clear" w:pos="681"/>
          <w:tab w:val="num" w:pos="757"/>
        </w:tabs>
        <w:ind w:left="757"/>
        <w:rPr>
          <w:rFonts w:ascii="Calibri" w:hAnsi="Calibri"/>
          <w:sz w:val="20"/>
          <w:szCs w:val="20"/>
        </w:rPr>
      </w:pPr>
      <w:r w:rsidRPr="005D68FF">
        <w:rPr>
          <w:rFonts w:ascii="Calibri" w:hAnsi="Calibri"/>
          <w:sz w:val="20"/>
          <w:szCs w:val="20"/>
        </w:rPr>
        <w:t xml:space="preserve">Do oceny kwalifikowalności poniesionych wydatków stosuje się </w:t>
      </w:r>
      <w:r w:rsidR="00BB78EB">
        <w:rPr>
          <w:rFonts w:ascii="Calibri" w:hAnsi="Calibri"/>
          <w:sz w:val="20"/>
          <w:szCs w:val="20"/>
          <w:lang w:val="pl-PL"/>
        </w:rPr>
        <w:t xml:space="preserve">dokumenty </w:t>
      </w:r>
      <w:r w:rsidRPr="005D68FF">
        <w:rPr>
          <w:rFonts w:ascii="Calibri" w:hAnsi="Calibri"/>
          <w:sz w:val="20"/>
          <w:szCs w:val="20"/>
        </w:rPr>
        <w:t>, o których mowa w § 6 ust. 1 pkt 5 lit. a i</w:t>
      </w:r>
      <w:r w:rsidR="00464BF4" w:rsidRPr="005D68FF">
        <w:rPr>
          <w:rFonts w:ascii="Calibri" w:hAnsi="Calibri"/>
          <w:sz w:val="20"/>
          <w:szCs w:val="20"/>
          <w:lang w:val="pl-PL"/>
        </w:rPr>
        <w:t> </w:t>
      </w:r>
      <w:r w:rsidRPr="005D68FF">
        <w:rPr>
          <w:rFonts w:ascii="Calibri" w:hAnsi="Calibri"/>
          <w:sz w:val="20"/>
          <w:szCs w:val="20"/>
        </w:rPr>
        <w:t>b, w brzmieniu obowiązującym w dniu poniesienia wydatku, z zastrzeżeniem ust. 4 oraz ust. 5.</w:t>
      </w:r>
    </w:p>
    <w:p w14:paraId="0B0F3DEF" w14:textId="7D1406B0" w:rsidR="009A789B" w:rsidRPr="00980457" w:rsidRDefault="009A789B" w:rsidP="001E3AFA">
      <w:pPr>
        <w:pStyle w:val="Tekstpodstawowy"/>
        <w:widowControl w:val="0"/>
        <w:numPr>
          <w:ilvl w:val="0"/>
          <w:numId w:val="26"/>
        </w:numPr>
        <w:tabs>
          <w:tab w:val="clear" w:pos="681"/>
          <w:tab w:val="num" w:pos="757"/>
        </w:tabs>
        <w:ind w:left="757"/>
        <w:rPr>
          <w:rFonts w:ascii="Calibri" w:hAnsi="Calibri"/>
          <w:sz w:val="20"/>
          <w:szCs w:val="20"/>
        </w:rPr>
      </w:pPr>
      <w:r w:rsidRPr="005D68FF">
        <w:rPr>
          <w:rFonts w:ascii="Calibri" w:hAnsi="Calibri"/>
          <w:sz w:val="20"/>
          <w:szCs w:val="20"/>
        </w:rPr>
        <w:t>Do oceny prawidłowości umów zawartych w ramach realizacji projektu w wyniku</w:t>
      </w:r>
      <w:r w:rsidR="00DD7F28" w:rsidRPr="005D68FF">
        <w:rPr>
          <w:rFonts w:ascii="Calibri" w:hAnsi="Calibri"/>
          <w:sz w:val="20"/>
          <w:szCs w:val="20"/>
        </w:rPr>
        <w:t xml:space="preserve"> </w:t>
      </w:r>
      <w:r w:rsidRPr="005D68FF">
        <w:rPr>
          <w:rFonts w:ascii="Calibri" w:hAnsi="Calibri"/>
          <w:sz w:val="20"/>
          <w:szCs w:val="20"/>
        </w:rPr>
        <w:t>przeprowadzonych postępowań</w:t>
      </w:r>
      <w:r w:rsidR="0086341B" w:rsidRPr="005D68FF">
        <w:rPr>
          <w:rFonts w:ascii="Calibri" w:hAnsi="Calibri"/>
          <w:sz w:val="20"/>
          <w:szCs w:val="20"/>
        </w:rPr>
        <w:t xml:space="preserve"> </w:t>
      </w:r>
      <w:r w:rsidR="005F2AC1">
        <w:rPr>
          <w:rFonts w:ascii="Calibri" w:hAnsi="Calibri"/>
          <w:sz w:val="20"/>
          <w:szCs w:val="20"/>
          <w:lang w:val="pl-PL"/>
        </w:rPr>
        <w:t>o</w:t>
      </w:r>
      <w:r w:rsidR="00652BAA" w:rsidRPr="005D68FF">
        <w:rPr>
          <w:rFonts w:ascii="Calibri" w:hAnsi="Calibri"/>
          <w:sz w:val="20"/>
          <w:szCs w:val="20"/>
        </w:rPr>
        <w:t xml:space="preserve"> udzieleni</w:t>
      </w:r>
      <w:r w:rsidR="005F2AC1">
        <w:rPr>
          <w:rFonts w:ascii="Calibri" w:hAnsi="Calibri"/>
          <w:sz w:val="20"/>
          <w:szCs w:val="20"/>
          <w:lang w:val="pl-PL"/>
        </w:rPr>
        <w:t>e</w:t>
      </w:r>
      <w:r w:rsidR="00652BAA" w:rsidRPr="005D68FF">
        <w:rPr>
          <w:rFonts w:ascii="Calibri" w:hAnsi="Calibri"/>
          <w:sz w:val="20"/>
          <w:szCs w:val="20"/>
        </w:rPr>
        <w:t xml:space="preserve"> zamówienia stosuje się </w:t>
      </w:r>
      <w:r w:rsidR="00BB78EB">
        <w:rPr>
          <w:rFonts w:ascii="Calibri" w:hAnsi="Calibri"/>
          <w:sz w:val="20"/>
          <w:szCs w:val="20"/>
          <w:lang w:val="pl-PL"/>
        </w:rPr>
        <w:t>dokumenty</w:t>
      </w:r>
      <w:r w:rsidR="00652BAA" w:rsidRPr="005D68FF">
        <w:rPr>
          <w:rFonts w:ascii="Calibri" w:hAnsi="Calibri"/>
          <w:sz w:val="20"/>
          <w:szCs w:val="20"/>
        </w:rPr>
        <w:t>, o których mowa w § 6 ust. 1 pkt 5 lit. a i b, w</w:t>
      </w:r>
      <w:r w:rsidR="00464BF4" w:rsidRPr="005D68FF">
        <w:rPr>
          <w:rFonts w:ascii="Calibri" w:hAnsi="Calibri"/>
          <w:sz w:val="20"/>
          <w:szCs w:val="20"/>
          <w:lang w:val="pl-PL"/>
        </w:rPr>
        <w:t> </w:t>
      </w:r>
      <w:r w:rsidR="00652BAA" w:rsidRPr="005D68FF">
        <w:rPr>
          <w:rFonts w:ascii="Calibri" w:hAnsi="Calibri"/>
          <w:sz w:val="20"/>
          <w:szCs w:val="20"/>
        </w:rPr>
        <w:t xml:space="preserve">brzmieniu obowiązującym w dniu wszczęcia postępowania </w:t>
      </w:r>
      <w:r w:rsidR="005F2AC1">
        <w:rPr>
          <w:rFonts w:ascii="Calibri" w:hAnsi="Calibri"/>
          <w:sz w:val="20"/>
          <w:szCs w:val="20"/>
          <w:lang w:val="pl-PL"/>
        </w:rPr>
        <w:t>o</w:t>
      </w:r>
      <w:r w:rsidR="00652BAA" w:rsidRPr="005D68FF">
        <w:rPr>
          <w:rFonts w:ascii="Calibri" w:hAnsi="Calibri"/>
          <w:sz w:val="20"/>
          <w:szCs w:val="20"/>
        </w:rPr>
        <w:t xml:space="preserve"> udzieleni</w:t>
      </w:r>
      <w:r w:rsidR="005F2AC1">
        <w:rPr>
          <w:rFonts w:ascii="Calibri" w:hAnsi="Calibri"/>
          <w:sz w:val="20"/>
          <w:szCs w:val="20"/>
          <w:lang w:val="pl-PL"/>
        </w:rPr>
        <w:t>e</w:t>
      </w:r>
      <w:r w:rsidR="00652BAA" w:rsidRPr="005D68FF">
        <w:rPr>
          <w:rFonts w:ascii="Calibri" w:hAnsi="Calibri"/>
          <w:sz w:val="20"/>
          <w:szCs w:val="20"/>
        </w:rPr>
        <w:t xml:space="preserve"> zamówienia, w</w:t>
      </w:r>
      <w:r w:rsidR="00464BF4" w:rsidRPr="005D68FF">
        <w:rPr>
          <w:rFonts w:ascii="Calibri" w:hAnsi="Calibri"/>
          <w:sz w:val="20"/>
          <w:szCs w:val="20"/>
          <w:lang w:val="pl-PL"/>
        </w:rPr>
        <w:t> </w:t>
      </w:r>
      <w:r w:rsidR="00652BAA" w:rsidRPr="005D68FF">
        <w:rPr>
          <w:rFonts w:ascii="Calibri" w:hAnsi="Calibri"/>
          <w:sz w:val="20"/>
          <w:szCs w:val="20"/>
        </w:rPr>
        <w:t xml:space="preserve">wyniku którego zawarto </w:t>
      </w:r>
      <w:r w:rsidR="00D204ED" w:rsidRPr="005D68FF">
        <w:rPr>
          <w:rFonts w:ascii="Calibri" w:hAnsi="Calibri"/>
          <w:sz w:val="20"/>
          <w:szCs w:val="20"/>
          <w:lang w:val="pl-PL"/>
        </w:rPr>
        <w:t>daną</w:t>
      </w:r>
      <w:r w:rsidR="00652BAA" w:rsidRPr="005D68FF">
        <w:rPr>
          <w:rFonts w:ascii="Calibri" w:hAnsi="Calibri"/>
          <w:sz w:val="20"/>
          <w:szCs w:val="20"/>
        </w:rPr>
        <w:t xml:space="preserve"> umowę. </w:t>
      </w:r>
    </w:p>
    <w:p w14:paraId="62C7A907" w14:textId="77777777" w:rsidR="006F7826" w:rsidRPr="00980457" w:rsidRDefault="006F7826" w:rsidP="00980457">
      <w:pPr>
        <w:pStyle w:val="Tekstpodstawowy"/>
        <w:widowControl w:val="0"/>
        <w:numPr>
          <w:ilvl w:val="0"/>
          <w:numId w:val="26"/>
        </w:numPr>
        <w:tabs>
          <w:tab w:val="clear" w:pos="681"/>
          <w:tab w:val="num" w:pos="757"/>
        </w:tabs>
        <w:ind w:left="757"/>
        <w:rPr>
          <w:rFonts w:ascii="Calibri" w:hAnsi="Calibri"/>
          <w:sz w:val="20"/>
          <w:szCs w:val="20"/>
        </w:rPr>
      </w:pPr>
      <w:r w:rsidRPr="00980457">
        <w:rPr>
          <w:rFonts w:ascii="Calibri" w:hAnsi="Calibri"/>
          <w:sz w:val="20"/>
          <w:szCs w:val="20"/>
        </w:rPr>
        <w:t>W sytuacji, gdy wytyczne, o których mowa w § 6 ust. 1 pkt 5 lit. a, ulegną zmianie i zachodzi konieczność dostosowania do nich dokumentów, o których mowa w § 6 ust. 1 pkt 5 lit. b, w zakresie objętym zmianami stosować należy pierwsze z wymienionych.</w:t>
      </w:r>
    </w:p>
    <w:p w14:paraId="20AC5C05" w14:textId="77777777" w:rsidR="009A789B" w:rsidRPr="005D68FF" w:rsidRDefault="00652BAA" w:rsidP="001E3AFA">
      <w:pPr>
        <w:pStyle w:val="Tekstpodstawowy"/>
        <w:widowControl w:val="0"/>
        <w:numPr>
          <w:ilvl w:val="0"/>
          <w:numId w:val="26"/>
        </w:numPr>
        <w:rPr>
          <w:rFonts w:ascii="Calibri" w:hAnsi="Calibri"/>
          <w:sz w:val="20"/>
          <w:szCs w:val="20"/>
        </w:rPr>
      </w:pPr>
      <w:r w:rsidRPr="005D68FF">
        <w:rPr>
          <w:rFonts w:ascii="Calibri" w:hAnsi="Calibri"/>
          <w:sz w:val="20"/>
          <w:szCs w:val="20"/>
        </w:rPr>
        <w:t xml:space="preserve">W przypadku, gdy ogłoszone w trakcie realizacji Projektu (po zawarciu Umowy) nowe brzmienie </w:t>
      </w:r>
      <w:r w:rsidR="006628D3">
        <w:rPr>
          <w:rFonts w:ascii="Calibri" w:hAnsi="Calibri"/>
          <w:sz w:val="20"/>
          <w:szCs w:val="20"/>
          <w:lang w:val="pl-PL"/>
        </w:rPr>
        <w:t xml:space="preserve">wytycznych i </w:t>
      </w:r>
      <w:r w:rsidR="00BB78EB">
        <w:rPr>
          <w:rFonts w:ascii="Calibri" w:hAnsi="Calibri"/>
          <w:sz w:val="20"/>
          <w:szCs w:val="20"/>
          <w:lang w:val="pl-PL"/>
        </w:rPr>
        <w:t xml:space="preserve">dokumentów </w:t>
      </w:r>
      <w:r w:rsidRPr="005D68FF">
        <w:rPr>
          <w:rFonts w:ascii="Calibri" w:hAnsi="Calibri"/>
          <w:sz w:val="20"/>
          <w:szCs w:val="20"/>
        </w:rPr>
        <w:t>, o</w:t>
      </w:r>
      <w:r w:rsidR="00464BF4" w:rsidRPr="005D68FF">
        <w:rPr>
          <w:rFonts w:ascii="Calibri" w:hAnsi="Calibri"/>
          <w:sz w:val="20"/>
          <w:szCs w:val="20"/>
          <w:lang w:val="pl-PL"/>
        </w:rPr>
        <w:t> </w:t>
      </w:r>
      <w:r w:rsidRPr="005D68FF">
        <w:rPr>
          <w:rFonts w:ascii="Calibri" w:hAnsi="Calibri"/>
          <w:sz w:val="20"/>
          <w:szCs w:val="20"/>
        </w:rPr>
        <w:t xml:space="preserve">których mowa w § 6 ust. 1 pkt 5 lit. a i b, wprowadza rozwiązania korzystniejsze dla Beneficjenta, dopuszcza się możliwość ich zastosowania w odniesieniu do wydatków poniesionych przed wejściem w życie nowego brzmienia wyżej wymienionych </w:t>
      </w:r>
      <w:r w:rsidR="00BB78EB">
        <w:rPr>
          <w:rFonts w:ascii="Calibri" w:hAnsi="Calibri"/>
          <w:sz w:val="20"/>
          <w:szCs w:val="20"/>
          <w:lang w:val="pl-PL"/>
        </w:rPr>
        <w:t xml:space="preserve">dokumentów </w:t>
      </w:r>
      <w:r w:rsidRPr="005D68FF">
        <w:rPr>
          <w:rFonts w:ascii="Calibri" w:hAnsi="Calibri"/>
          <w:sz w:val="20"/>
          <w:szCs w:val="20"/>
        </w:rPr>
        <w:t xml:space="preserve">. </w:t>
      </w:r>
      <w:r w:rsidR="00D204ED" w:rsidRPr="005D68FF">
        <w:rPr>
          <w:rFonts w:ascii="Calibri" w:hAnsi="Calibri"/>
          <w:sz w:val="20"/>
          <w:szCs w:val="20"/>
          <w:lang w:val="pl-PL"/>
        </w:rPr>
        <w:t xml:space="preserve">Postanowienie to </w:t>
      </w:r>
      <w:r w:rsidRPr="005D68FF">
        <w:rPr>
          <w:rFonts w:ascii="Calibri" w:hAnsi="Calibri"/>
          <w:sz w:val="20"/>
          <w:szCs w:val="20"/>
        </w:rPr>
        <w:t xml:space="preserve">dotyczy </w:t>
      </w:r>
      <w:r w:rsidR="00D204ED" w:rsidRPr="005D68FF">
        <w:rPr>
          <w:rFonts w:ascii="Calibri" w:hAnsi="Calibri"/>
          <w:sz w:val="20"/>
          <w:szCs w:val="20"/>
          <w:lang w:val="pl-PL"/>
        </w:rPr>
        <w:t>wyłącznie</w:t>
      </w:r>
      <w:r w:rsidR="00D204ED" w:rsidRPr="005D68FF">
        <w:rPr>
          <w:rFonts w:ascii="Calibri" w:hAnsi="Calibri"/>
          <w:sz w:val="20"/>
          <w:szCs w:val="20"/>
        </w:rPr>
        <w:t xml:space="preserve"> </w:t>
      </w:r>
      <w:r w:rsidRPr="005D68FF">
        <w:rPr>
          <w:rFonts w:ascii="Calibri" w:hAnsi="Calibri"/>
          <w:sz w:val="20"/>
          <w:szCs w:val="20"/>
        </w:rPr>
        <w:t>tych wydatków, które nie zostały wcześniej ujęte przez Beneficjenta we wniosku o płatność do Instytucji Pośredniczącej.</w:t>
      </w:r>
    </w:p>
    <w:p w14:paraId="0F52E391" w14:textId="77777777" w:rsidR="009A789B" w:rsidRPr="005D68FF" w:rsidRDefault="00652BAA" w:rsidP="001E3AFA">
      <w:pPr>
        <w:pStyle w:val="Tekstpodstawowy"/>
        <w:widowControl w:val="0"/>
        <w:numPr>
          <w:ilvl w:val="0"/>
          <w:numId w:val="26"/>
        </w:numPr>
        <w:autoSpaceDE w:val="0"/>
        <w:autoSpaceDN w:val="0"/>
        <w:adjustRightInd w:val="0"/>
        <w:rPr>
          <w:rFonts w:ascii="Calibri" w:hAnsi="Calibri" w:cs="Arial"/>
          <w:sz w:val="16"/>
          <w:szCs w:val="16"/>
        </w:rPr>
      </w:pPr>
      <w:r w:rsidRPr="005D68FF">
        <w:rPr>
          <w:rFonts w:ascii="Calibri" w:hAnsi="Calibri"/>
          <w:sz w:val="20"/>
          <w:szCs w:val="20"/>
        </w:rPr>
        <w:t>Beneficjent zobowiązuje się do prowadzenia wyodrębnionej ewidencji księgowej dotyczącej realizacji Projektu w</w:t>
      </w:r>
      <w:r w:rsidR="00464BF4" w:rsidRPr="005D68FF">
        <w:rPr>
          <w:rFonts w:ascii="Calibri" w:hAnsi="Calibri"/>
          <w:sz w:val="20"/>
          <w:szCs w:val="20"/>
          <w:lang w:val="pl-PL"/>
        </w:rPr>
        <w:t> </w:t>
      </w:r>
      <w:r w:rsidRPr="005D68FF">
        <w:rPr>
          <w:rFonts w:ascii="Calibri" w:hAnsi="Calibri"/>
          <w:sz w:val="20"/>
          <w:szCs w:val="20"/>
        </w:rPr>
        <w:t xml:space="preserve">sposób przejrzysty, tak aby była możliwa identyfikacja poszczególnych operacji księgowych, zgodnie z art. 125 ust. 4 lit. b rozporządzenia </w:t>
      </w:r>
      <w:r w:rsidR="00D204ED" w:rsidRPr="005D68FF">
        <w:rPr>
          <w:rFonts w:ascii="Calibri" w:hAnsi="Calibri"/>
          <w:sz w:val="20"/>
          <w:szCs w:val="20"/>
          <w:lang w:val="pl-PL"/>
        </w:rPr>
        <w:t>ogólnego</w:t>
      </w:r>
      <w:r w:rsidRPr="005D68FF">
        <w:rPr>
          <w:rFonts w:ascii="Calibri" w:hAnsi="Calibri"/>
          <w:sz w:val="20"/>
          <w:szCs w:val="20"/>
        </w:rPr>
        <w:t xml:space="preserve">. </w:t>
      </w:r>
    </w:p>
    <w:p w14:paraId="79F0EA8B" w14:textId="77777777" w:rsidR="009A789B" w:rsidRPr="005D68FF" w:rsidRDefault="00652BAA" w:rsidP="001E3AFA">
      <w:pPr>
        <w:pStyle w:val="Tekstpodstawowy"/>
        <w:widowControl w:val="0"/>
        <w:numPr>
          <w:ilvl w:val="0"/>
          <w:numId w:val="26"/>
        </w:numPr>
        <w:autoSpaceDE w:val="0"/>
        <w:autoSpaceDN w:val="0"/>
        <w:adjustRightInd w:val="0"/>
        <w:rPr>
          <w:rFonts w:ascii="Calibri" w:hAnsi="Calibri"/>
          <w:sz w:val="20"/>
          <w:szCs w:val="20"/>
        </w:rPr>
      </w:pPr>
      <w:r w:rsidRPr="005D68FF">
        <w:rPr>
          <w:rFonts w:ascii="Calibri" w:hAnsi="Calibri"/>
          <w:sz w:val="20"/>
          <w:szCs w:val="20"/>
        </w:rPr>
        <w:t>Ocena kwalifikowalności wydatku polega na analizie zgodności jego poniesienia z obowiązującymi przepisami</w:t>
      </w:r>
      <w:r w:rsidR="00D204ED" w:rsidRPr="005D68FF">
        <w:rPr>
          <w:rFonts w:ascii="Calibri" w:hAnsi="Calibri"/>
          <w:sz w:val="20"/>
          <w:szCs w:val="20"/>
          <w:lang w:val="pl-PL"/>
        </w:rPr>
        <w:t xml:space="preserve"> oraz</w:t>
      </w:r>
      <w:r w:rsidR="00DD7F28" w:rsidRPr="005D68FF">
        <w:rPr>
          <w:rFonts w:ascii="Calibri" w:hAnsi="Calibri"/>
          <w:sz w:val="20"/>
          <w:szCs w:val="20"/>
        </w:rPr>
        <w:t>, w</w:t>
      </w:r>
      <w:r w:rsidR="00464BF4" w:rsidRPr="005D68FF">
        <w:rPr>
          <w:rFonts w:ascii="Calibri" w:hAnsi="Calibri"/>
          <w:sz w:val="20"/>
          <w:szCs w:val="20"/>
          <w:lang w:val="pl-PL"/>
        </w:rPr>
        <w:t> </w:t>
      </w:r>
      <w:r w:rsidR="00DD7F28" w:rsidRPr="005D68FF">
        <w:rPr>
          <w:rFonts w:ascii="Calibri" w:hAnsi="Calibri"/>
          <w:sz w:val="20"/>
          <w:szCs w:val="20"/>
        </w:rPr>
        <w:t>szczególności</w:t>
      </w:r>
      <w:r w:rsidR="00D204ED" w:rsidRPr="005D68FF">
        <w:rPr>
          <w:rFonts w:ascii="Calibri" w:hAnsi="Calibri"/>
          <w:sz w:val="20"/>
          <w:szCs w:val="20"/>
          <w:lang w:val="pl-PL"/>
        </w:rPr>
        <w:t>, z zasadami</w:t>
      </w:r>
      <w:r w:rsidR="00DD7F28" w:rsidRPr="005D68FF">
        <w:rPr>
          <w:rFonts w:ascii="Calibri" w:hAnsi="Calibri"/>
          <w:sz w:val="20"/>
          <w:szCs w:val="20"/>
        </w:rPr>
        <w:t xml:space="preserve"> wynikającymi z dokumentów wskazanych w § 6 ust. 1 pkt 5</w:t>
      </w:r>
      <w:r w:rsidRPr="005D68FF">
        <w:rPr>
          <w:rFonts w:ascii="Calibri" w:hAnsi="Calibri"/>
          <w:sz w:val="20"/>
          <w:szCs w:val="20"/>
        </w:rPr>
        <w:t>. Oceny takiej dokonuje się zarówno na etapie oceny wniosku o dofinansowanie, jak i podczas realizacji Projektu. Na etapie oceny wniosków o</w:t>
      </w:r>
      <w:r w:rsidR="00464BF4" w:rsidRPr="005D68FF">
        <w:rPr>
          <w:rFonts w:ascii="Calibri" w:hAnsi="Calibri"/>
          <w:sz w:val="20"/>
          <w:szCs w:val="20"/>
          <w:lang w:val="pl-PL"/>
        </w:rPr>
        <w:t> </w:t>
      </w:r>
      <w:r w:rsidRPr="005D68FF">
        <w:rPr>
          <w:rFonts w:ascii="Calibri" w:hAnsi="Calibri"/>
          <w:sz w:val="20"/>
          <w:szCs w:val="20"/>
        </w:rPr>
        <w:t>dofinansowanie sprawdzeniu podlega potencjalna kwalifikowalność wydatków ujętych we wniosku. Przyjęcie Projektu do realizacji i zawarcie z Beneficjentem Umowy nie oznacza, że wszystkie wydatki, które Beneficjent przedstawi do poświadczenia we wnioskach o płatność zostaną uznane za kwalifikowane. Kwalifikowalność poniesionych wydatków oceniana jest również w trakcie realizacji Projektu, w trakcie kontroli Projektu, kontroli trwałości Projektu oraz innych czynności kontrolnych prowadzonych przez instytucje, o których mowa w § 12 ust. 1.</w:t>
      </w:r>
    </w:p>
    <w:p w14:paraId="2A62D188" w14:textId="77777777" w:rsidR="009A789B" w:rsidRPr="005D68FF" w:rsidRDefault="00652BAA" w:rsidP="001E3AFA">
      <w:pPr>
        <w:pStyle w:val="Tekstpodstawowy"/>
        <w:widowControl w:val="0"/>
        <w:numPr>
          <w:ilvl w:val="0"/>
          <w:numId w:val="26"/>
        </w:numPr>
        <w:autoSpaceDE w:val="0"/>
        <w:autoSpaceDN w:val="0"/>
        <w:adjustRightInd w:val="0"/>
        <w:rPr>
          <w:rFonts w:ascii="Calibri" w:hAnsi="Calibri"/>
          <w:sz w:val="20"/>
          <w:szCs w:val="20"/>
        </w:rPr>
      </w:pPr>
      <w:r w:rsidRPr="005D68FF">
        <w:rPr>
          <w:rFonts w:ascii="Calibri" w:hAnsi="Calibri"/>
          <w:sz w:val="20"/>
          <w:szCs w:val="20"/>
        </w:rPr>
        <w:t xml:space="preserve">Pozytywna weryfikacja wniosku o płatność nie wyklucza stwierdzenia </w:t>
      </w:r>
      <w:proofErr w:type="spellStart"/>
      <w:r w:rsidRPr="005D68FF">
        <w:rPr>
          <w:rFonts w:ascii="Calibri" w:hAnsi="Calibri"/>
          <w:sz w:val="20"/>
          <w:szCs w:val="20"/>
        </w:rPr>
        <w:t>niekwalifikowalności</w:t>
      </w:r>
      <w:proofErr w:type="spellEnd"/>
      <w:r w:rsidRPr="005D68FF">
        <w:rPr>
          <w:rFonts w:ascii="Calibri" w:hAnsi="Calibri"/>
          <w:sz w:val="20"/>
          <w:szCs w:val="20"/>
        </w:rPr>
        <w:t xml:space="preserve"> wydatków w późniejszym okresie. W przypadku stwierdzenia nieprawidłowości w toku innych czynności kontrolnych lub ponownej weryfikacji wniosku kwota wydatków objętych wnioskiem podlega pomniejszeniu.</w:t>
      </w:r>
    </w:p>
    <w:p w14:paraId="2C0D0BC6" w14:textId="77777777" w:rsidR="00652BAA" w:rsidRDefault="00652BAA" w:rsidP="00652BAA">
      <w:pPr>
        <w:pStyle w:val="Tekstpodstawowy"/>
        <w:widowControl w:val="0"/>
        <w:autoSpaceDE w:val="0"/>
        <w:autoSpaceDN w:val="0"/>
        <w:adjustRightInd w:val="0"/>
        <w:ind w:left="757"/>
        <w:rPr>
          <w:rFonts w:ascii="Calibri" w:hAnsi="Calibri"/>
          <w:sz w:val="20"/>
          <w:szCs w:val="20"/>
        </w:rPr>
      </w:pPr>
    </w:p>
    <w:p w14:paraId="0B897BB5" w14:textId="77777777" w:rsidR="00FA45F1" w:rsidRDefault="00FA45F1" w:rsidP="00652BAA">
      <w:pPr>
        <w:pStyle w:val="Tekstpodstawowy"/>
        <w:widowControl w:val="0"/>
        <w:autoSpaceDE w:val="0"/>
        <w:autoSpaceDN w:val="0"/>
        <w:adjustRightInd w:val="0"/>
        <w:ind w:left="757"/>
        <w:rPr>
          <w:rFonts w:ascii="Calibri" w:hAnsi="Calibri"/>
          <w:sz w:val="20"/>
          <w:szCs w:val="20"/>
        </w:rPr>
      </w:pPr>
    </w:p>
    <w:p w14:paraId="345B7AE3" w14:textId="77777777" w:rsidR="00FA45F1" w:rsidRPr="005D68FF" w:rsidRDefault="00FA45F1" w:rsidP="00652BAA">
      <w:pPr>
        <w:pStyle w:val="Tekstpodstawowy"/>
        <w:widowControl w:val="0"/>
        <w:autoSpaceDE w:val="0"/>
        <w:autoSpaceDN w:val="0"/>
        <w:adjustRightInd w:val="0"/>
        <w:ind w:left="757"/>
        <w:rPr>
          <w:rFonts w:ascii="Calibri" w:hAnsi="Calibri"/>
          <w:sz w:val="20"/>
          <w:szCs w:val="20"/>
        </w:rPr>
      </w:pPr>
    </w:p>
    <w:p w14:paraId="34862FC8" w14:textId="77777777" w:rsidR="00652BAA" w:rsidRPr="005D68FF" w:rsidRDefault="00652BAA" w:rsidP="00652BAA">
      <w:pPr>
        <w:widowControl w:val="0"/>
        <w:jc w:val="center"/>
        <w:rPr>
          <w:b/>
          <w:sz w:val="20"/>
          <w:szCs w:val="20"/>
        </w:rPr>
      </w:pPr>
      <w:r w:rsidRPr="005D68FF">
        <w:rPr>
          <w:b/>
          <w:sz w:val="20"/>
          <w:szCs w:val="20"/>
        </w:rPr>
        <w:t xml:space="preserve">§ 18. </w:t>
      </w:r>
    </w:p>
    <w:p w14:paraId="1AE3D2EA" w14:textId="77777777" w:rsidR="00652BAA" w:rsidRPr="005D68FF" w:rsidRDefault="00652BAA" w:rsidP="00652BAA">
      <w:pPr>
        <w:widowControl w:val="0"/>
        <w:jc w:val="center"/>
        <w:rPr>
          <w:b/>
          <w:bCs/>
          <w:sz w:val="20"/>
          <w:szCs w:val="20"/>
        </w:rPr>
      </w:pPr>
      <w:r w:rsidRPr="005D68FF">
        <w:rPr>
          <w:b/>
          <w:bCs/>
          <w:sz w:val="20"/>
          <w:szCs w:val="20"/>
        </w:rPr>
        <w:t>Zwrot dofinansowania</w:t>
      </w:r>
    </w:p>
    <w:p w14:paraId="311F2AE2" w14:textId="77777777" w:rsidR="00652BAA" w:rsidRPr="005D68FF" w:rsidRDefault="00652BAA" w:rsidP="0060297B">
      <w:pPr>
        <w:pStyle w:val="Tekstpodstawowy"/>
        <w:widowControl w:val="0"/>
        <w:numPr>
          <w:ilvl w:val="0"/>
          <w:numId w:val="27"/>
        </w:numPr>
        <w:autoSpaceDE w:val="0"/>
        <w:autoSpaceDN w:val="0"/>
        <w:adjustRightInd w:val="0"/>
        <w:rPr>
          <w:rFonts w:ascii="Calibri" w:hAnsi="Calibri"/>
          <w:sz w:val="20"/>
          <w:szCs w:val="20"/>
        </w:rPr>
      </w:pPr>
      <w:r w:rsidRPr="005D68FF">
        <w:rPr>
          <w:rFonts w:ascii="Calibri" w:hAnsi="Calibri"/>
          <w:sz w:val="20"/>
          <w:szCs w:val="20"/>
        </w:rPr>
        <w:t>W przypadku stwierdzenia wystąpienia nieprawidłowości:</w:t>
      </w:r>
    </w:p>
    <w:p w14:paraId="13BCEBB5" w14:textId="77777777" w:rsidR="00652BAA" w:rsidRPr="005D68FF" w:rsidRDefault="00652BAA" w:rsidP="00652BAA">
      <w:pPr>
        <w:pStyle w:val="Tekstpodstawowy"/>
        <w:widowControl w:val="0"/>
        <w:autoSpaceDE w:val="0"/>
        <w:autoSpaceDN w:val="0"/>
        <w:adjustRightInd w:val="0"/>
        <w:ind w:left="757"/>
        <w:rPr>
          <w:rFonts w:ascii="Calibri" w:hAnsi="Calibri"/>
          <w:sz w:val="20"/>
          <w:szCs w:val="20"/>
        </w:rPr>
      </w:pPr>
      <w:r w:rsidRPr="005D68FF">
        <w:rPr>
          <w:rFonts w:ascii="Calibri" w:hAnsi="Calibri"/>
          <w:sz w:val="20"/>
          <w:szCs w:val="20"/>
        </w:rPr>
        <w:t>1) przed zatwierdzeniem wniosku o płatność – instytucja zatwierdzająca wniosek o płatność dokonuje pomniejszenia wartości wydatków kwalifikowalnych ujętych we wniosku o płatność złożonym przez Beneficjenta o</w:t>
      </w:r>
      <w:r w:rsidR="00464BF4" w:rsidRPr="005D68FF">
        <w:rPr>
          <w:rFonts w:ascii="Calibri" w:hAnsi="Calibri"/>
          <w:sz w:val="20"/>
          <w:szCs w:val="20"/>
          <w:lang w:val="pl-PL"/>
        </w:rPr>
        <w:t> </w:t>
      </w:r>
      <w:r w:rsidRPr="005D68FF">
        <w:rPr>
          <w:rFonts w:ascii="Calibri" w:hAnsi="Calibri"/>
          <w:sz w:val="20"/>
          <w:szCs w:val="20"/>
        </w:rPr>
        <w:t>kwotę wydatków poniesionych nieprawidłowo;</w:t>
      </w:r>
    </w:p>
    <w:p w14:paraId="51AB3CCB" w14:textId="77777777" w:rsidR="00652BAA" w:rsidRPr="005D68FF" w:rsidRDefault="00652BAA" w:rsidP="00652BAA">
      <w:pPr>
        <w:pStyle w:val="Tekstpodstawowy"/>
        <w:widowControl w:val="0"/>
        <w:autoSpaceDE w:val="0"/>
        <w:autoSpaceDN w:val="0"/>
        <w:adjustRightInd w:val="0"/>
        <w:ind w:left="757"/>
        <w:rPr>
          <w:rFonts w:ascii="Calibri" w:hAnsi="Calibri"/>
          <w:sz w:val="20"/>
          <w:szCs w:val="20"/>
        </w:rPr>
      </w:pPr>
      <w:r w:rsidRPr="005D68FF">
        <w:rPr>
          <w:rFonts w:ascii="Calibri" w:hAnsi="Calibri"/>
          <w:sz w:val="20"/>
          <w:szCs w:val="20"/>
        </w:rPr>
        <w:t>2) w uprzednio zatwierdzonym wniosku o płatność – właściwa instytucja nakłada korektę finansową.</w:t>
      </w:r>
    </w:p>
    <w:p w14:paraId="314820DF" w14:textId="77777777" w:rsidR="003C7EBF" w:rsidRPr="005D68FF" w:rsidRDefault="003C7EBF" w:rsidP="001E3AFA">
      <w:pPr>
        <w:pStyle w:val="Tekstpodstawowy"/>
        <w:widowControl w:val="0"/>
        <w:numPr>
          <w:ilvl w:val="0"/>
          <w:numId w:val="27"/>
        </w:numPr>
        <w:autoSpaceDE w:val="0"/>
        <w:autoSpaceDN w:val="0"/>
        <w:adjustRightInd w:val="0"/>
        <w:rPr>
          <w:rFonts w:ascii="Calibri" w:hAnsi="Calibri"/>
          <w:sz w:val="20"/>
          <w:szCs w:val="20"/>
        </w:rPr>
      </w:pPr>
      <w:r w:rsidRPr="005D68FF">
        <w:rPr>
          <w:rFonts w:ascii="Calibri" w:hAnsi="Calibri"/>
          <w:sz w:val="20"/>
          <w:szCs w:val="20"/>
        </w:rPr>
        <w:lastRenderedPageBreak/>
        <w:t>W przypadku wystąpienia nieprawidłowości, o której mowa w ust. 1 pkt 1</w:t>
      </w:r>
      <w:r w:rsidR="008B2B6F" w:rsidRPr="005D68FF">
        <w:rPr>
          <w:rFonts w:ascii="Calibri" w:hAnsi="Calibri"/>
          <w:sz w:val="20"/>
          <w:szCs w:val="20"/>
          <w:lang w:val="pl-PL"/>
        </w:rPr>
        <w:t>,</w:t>
      </w:r>
      <w:r w:rsidRPr="005D68FF">
        <w:rPr>
          <w:rFonts w:ascii="Calibri" w:hAnsi="Calibri"/>
          <w:sz w:val="20"/>
          <w:szCs w:val="20"/>
        </w:rPr>
        <w:t xml:space="preserve"> w zakresie wydatkowania środków zaliczki oraz ust. 1 pkt 2, Beneficjent zobowiązuje się do zwrotu nieprawidłowo wydatkowanych środków </w:t>
      </w:r>
      <w:r w:rsidR="00136DF8" w:rsidRPr="005D68FF">
        <w:rPr>
          <w:rFonts w:ascii="Calibri" w:hAnsi="Calibri"/>
          <w:sz w:val="20"/>
          <w:szCs w:val="20"/>
          <w:lang w:val="pl-PL"/>
        </w:rPr>
        <w:t>wraz z</w:t>
      </w:r>
      <w:r w:rsidR="00464BF4" w:rsidRPr="005D68FF">
        <w:rPr>
          <w:rFonts w:ascii="Calibri" w:hAnsi="Calibri"/>
          <w:sz w:val="20"/>
          <w:szCs w:val="20"/>
          <w:lang w:val="pl-PL"/>
        </w:rPr>
        <w:t> </w:t>
      </w:r>
      <w:r w:rsidR="00136DF8" w:rsidRPr="005D68FF">
        <w:rPr>
          <w:rFonts w:ascii="Calibri" w:hAnsi="Calibri"/>
          <w:sz w:val="20"/>
          <w:szCs w:val="20"/>
          <w:lang w:val="pl-PL"/>
        </w:rPr>
        <w:t xml:space="preserve">odsetkami </w:t>
      </w:r>
      <w:r w:rsidRPr="005D68FF">
        <w:rPr>
          <w:rFonts w:ascii="Calibri" w:hAnsi="Calibri"/>
          <w:sz w:val="20"/>
          <w:szCs w:val="20"/>
        </w:rPr>
        <w:t>na rachunki wskazane przez Instytucję Pośredniczącą.</w:t>
      </w:r>
    </w:p>
    <w:p w14:paraId="3721DEC8" w14:textId="77777777" w:rsidR="00AF5F5C" w:rsidRPr="005D68FF" w:rsidRDefault="009A0473" w:rsidP="001E3AFA">
      <w:pPr>
        <w:pStyle w:val="Tekstpodstawowy"/>
        <w:widowControl w:val="0"/>
        <w:numPr>
          <w:ilvl w:val="0"/>
          <w:numId w:val="27"/>
        </w:numPr>
        <w:autoSpaceDE w:val="0"/>
        <w:autoSpaceDN w:val="0"/>
        <w:adjustRightInd w:val="0"/>
        <w:rPr>
          <w:rFonts w:ascii="Calibri" w:hAnsi="Calibri"/>
          <w:sz w:val="20"/>
          <w:szCs w:val="20"/>
        </w:rPr>
      </w:pPr>
      <w:r w:rsidRPr="005D68FF">
        <w:rPr>
          <w:rFonts w:ascii="Calibri" w:hAnsi="Calibri"/>
          <w:sz w:val="20"/>
          <w:szCs w:val="20"/>
        </w:rPr>
        <w:t xml:space="preserve">W przypadku braku dobrowolnego zwrotu środków przez beneficjenta, o których mowa powyżej, Instytucja Pośrednicząca wszczyna procedurę odzyskiwania od beneficjenta kwoty dofinansowania w wysokości odpowiadającej wartości korekty finansowej </w:t>
      </w:r>
      <w:r w:rsidR="00136DF8" w:rsidRPr="005D68FF">
        <w:rPr>
          <w:rFonts w:ascii="Calibri" w:hAnsi="Calibri"/>
          <w:sz w:val="20"/>
          <w:szCs w:val="20"/>
          <w:lang w:val="pl-PL"/>
        </w:rPr>
        <w:t xml:space="preserve">wraz z odsetkami </w:t>
      </w:r>
      <w:r w:rsidRPr="005D68FF">
        <w:rPr>
          <w:rFonts w:ascii="Calibri" w:hAnsi="Calibri"/>
          <w:sz w:val="20"/>
          <w:szCs w:val="20"/>
        </w:rPr>
        <w:t>zgodnie z art. 207 ustawy o finansach publicznych, tj. w drodze postępowania administracyjnego</w:t>
      </w:r>
      <w:r w:rsidR="004745EC" w:rsidRPr="005D68FF">
        <w:rPr>
          <w:rFonts w:ascii="Calibri" w:hAnsi="Calibri"/>
          <w:sz w:val="20"/>
          <w:szCs w:val="20"/>
        </w:rPr>
        <w:t>,</w:t>
      </w:r>
      <w:r w:rsidRPr="005D68FF">
        <w:rPr>
          <w:rFonts w:ascii="Calibri" w:hAnsi="Calibri"/>
          <w:sz w:val="20"/>
          <w:szCs w:val="20"/>
        </w:rPr>
        <w:t xml:space="preserve"> lub </w:t>
      </w:r>
      <w:r w:rsidR="008B2B6F" w:rsidRPr="005D68FF">
        <w:rPr>
          <w:rFonts w:ascii="Calibri" w:hAnsi="Calibri"/>
          <w:sz w:val="20"/>
          <w:szCs w:val="20"/>
          <w:lang w:val="pl-PL"/>
        </w:rPr>
        <w:t xml:space="preserve"> </w:t>
      </w:r>
      <w:r w:rsidR="009B2069" w:rsidRPr="005D68FF">
        <w:rPr>
          <w:rFonts w:ascii="Calibri" w:hAnsi="Calibri"/>
          <w:sz w:val="20"/>
          <w:szCs w:val="20"/>
          <w:lang w:val="pl-PL"/>
        </w:rPr>
        <w:t xml:space="preserve">z </w:t>
      </w:r>
      <w:r w:rsidR="008B2B6F" w:rsidRPr="005D68FF">
        <w:rPr>
          <w:rFonts w:ascii="Calibri" w:hAnsi="Calibri"/>
          <w:sz w:val="20"/>
          <w:szCs w:val="20"/>
          <w:lang w:val="pl-PL"/>
        </w:rPr>
        <w:t>wykorzystaniem ustanowionego zabezpieczenia prawidłowej realizacji umowy</w:t>
      </w:r>
      <w:r w:rsidRPr="005D68FF">
        <w:rPr>
          <w:rFonts w:ascii="Calibri" w:hAnsi="Calibri"/>
          <w:sz w:val="20"/>
          <w:szCs w:val="20"/>
        </w:rPr>
        <w:t>.</w:t>
      </w:r>
    </w:p>
    <w:p w14:paraId="296C7B58" w14:textId="77777777" w:rsidR="00652BAA" w:rsidRPr="005D68FF" w:rsidRDefault="00652BAA" w:rsidP="0060297B">
      <w:pPr>
        <w:pStyle w:val="Tekstpodstawowy"/>
        <w:widowControl w:val="0"/>
        <w:numPr>
          <w:ilvl w:val="0"/>
          <w:numId w:val="27"/>
        </w:numPr>
        <w:autoSpaceDE w:val="0"/>
        <w:autoSpaceDN w:val="0"/>
        <w:adjustRightInd w:val="0"/>
        <w:rPr>
          <w:rFonts w:ascii="Calibri" w:hAnsi="Calibri"/>
          <w:sz w:val="20"/>
          <w:szCs w:val="20"/>
        </w:rPr>
      </w:pPr>
      <w:r w:rsidRPr="005D68FF">
        <w:rPr>
          <w:rFonts w:ascii="Calibri" w:hAnsi="Calibri"/>
          <w:sz w:val="20"/>
          <w:szCs w:val="20"/>
        </w:rPr>
        <w:t>W przypadku rozwiązania Umowy Beneficjent jest zobowiązany do zwrotu dofinansowania, w terminie 30 dni od</w:t>
      </w:r>
      <w:r w:rsidR="00464BF4" w:rsidRPr="005D68FF">
        <w:rPr>
          <w:rFonts w:ascii="Calibri" w:hAnsi="Calibri"/>
          <w:sz w:val="20"/>
          <w:szCs w:val="20"/>
          <w:lang w:val="pl-PL"/>
        </w:rPr>
        <w:t> </w:t>
      </w:r>
      <w:r w:rsidRPr="005D68FF">
        <w:rPr>
          <w:rFonts w:ascii="Calibri" w:hAnsi="Calibri"/>
          <w:sz w:val="20"/>
          <w:szCs w:val="20"/>
        </w:rPr>
        <w:t>dnia rozwiązania Umowy, wraz z odsetkami w wysokości określonej jak dla zaległości podatkowych naliczonymi od dnia przekazania środków do dyspozycji Beneficjenta. Zwrot dofinansowania powinien zostać dokonany na</w:t>
      </w:r>
      <w:r w:rsidR="00464BF4" w:rsidRPr="005D68FF">
        <w:rPr>
          <w:rFonts w:ascii="Calibri" w:hAnsi="Calibri"/>
          <w:sz w:val="20"/>
          <w:szCs w:val="20"/>
          <w:lang w:val="pl-PL"/>
        </w:rPr>
        <w:t> </w:t>
      </w:r>
      <w:r w:rsidRPr="005D68FF">
        <w:rPr>
          <w:rFonts w:ascii="Calibri" w:hAnsi="Calibri"/>
          <w:sz w:val="20"/>
          <w:szCs w:val="20"/>
        </w:rPr>
        <w:t>rachunki bankowe wskazane przez Instytucję Pośredniczącą ze wskazaniem:</w:t>
      </w:r>
    </w:p>
    <w:p w14:paraId="41C4ACE5" w14:textId="77777777" w:rsidR="00652BAA" w:rsidRPr="005D68FF" w:rsidRDefault="00652BAA" w:rsidP="0060297B">
      <w:pPr>
        <w:widowControl w:val="0"/>
        <w:numPr>
          <w:ilvl w:val="0"/>
          <w:numId w:val="34"/>
        </w:numPr>
        <w:spacing w:after="0" w:line="240" w:lineRule="auto"/>
        <w:jc w:val="both"/>
        <w:outlineLvl w:val="6"/>
        <w:rPr>
          <w:rFonts w:eastAsia="Times New Roman" w:cs="Calibri"/>
          <w:sz w:val="20"/>
          <w:szCs w:val="20"/>
        </w:rPr>
      </w:pPr>
      <w:proofErr w:type="gramStart"/>
      <w:r w:rsidRPr="005D68FF">
        <w:rPr>
          <w:rFonts w:eastAsia="Times New Roman" w:cs="Calibri"/>
          <w:sz w:val="20"/>
          <w:szCs w:val="20"/>
        </w:rPr>
        <w:t>numeru</w:t>
      </w:r>
      <w:proofErr w:type="gramEnd"/>
      <w:r w:rsidRPr="005D68FF">
        <w:rPr>
          <w:rFonts w:eastAsia="Times New Roman" w:cs="Calibri"/>
          <w:sz w:val="20"/>
          <w:szCs w:val="20"/>
        </w:rPr>
        <w:t xml:space="preserve"> Projektu;</w:t>
      </w:r>
    </w:p>
    <w:p w14:paraId="3129A36F" w14:textId="77777777" w:rsidR="00652BAA" w:rsidRPr="005D68FF" w:rsidRDefault="00652BAA" w:rsidP="0060297B">
      <w:pPr>
        <w:widowControl w:val="0"/>
        <w:numPr>
          <w:ilvl w:val="0"/>
          <w:numId w:val="34"/>
        </w:numPr>
        <w:spacing w:after="0" w:line="240" w:lineRule="auto"/>
        <w:jc w:val="both"/>
        <w:outlineLvl w:val="6"/>
        <w:rPr>
          <w:rFonts w:eastAsia="Times New Roman" w:cs="Calibri"/>
          <w:sz w:val="20"/>
          <w:szCs w:val="20"/>
        </w:rPr>
      </w:pPr>
      <w:proofErr w:type="gramStart"/>
      <w:r w:rsidRPr="005D68FF">
        <w:rPr>
          <w:rFonts w:eastAsia="Times New Roman" w:cs="Calibri"/>
          <w:sz w:val="20"/>
          <w:szCs w:val="20"/>
        </w:rPr>
        <w:t>informacji</w:t>
      </w:r>
      <w:proofErr w:type="gramEnd"/>
      <w:r w:rsidRPr="005D68FF">
        <w:rPr>
          <w:rFonts w:eastAsia="Times New Roman" w:cs="Calibri"/>
          <w:sz w:val="20"/>
          <w:szCs w:val="20"/>
        </w:rPr>
        <w:t xml:space="preserve"> o kwocie głównej i kwocie odsetek;</w:t>
      </w:r>
    </w:p>
    <w:p w14:paraId="256FB5CA" w14:textId="77777777" w:rsidR="00652BAA" w:rsidRPr="005D68FF" w:rsidRDefault="00652BAA" w:rsidP="0060297B">
      <w:pPr>
        <w:widowControl w:val="0"/>
        <w:numPr>
          <w:ilvl w:val="0"/>
          <w:numId w:val="34"/>
        </w:numPr>
        <w:spacing w:after="0" w:line="240" w:lineRule="auto"/>
        <w:jc w:val="both"/>
        <w:outlineLvl w:val="6"/>
        <w:rPr>
          <w:rFonts w:eastAsia="Times New Roman" w:cs="Calibri"/>
          <w:sz w:val="20"/>
          <w:szCs w:val="20"/>
        </w:rPr>
      </w:pPr>
      <w:proofErr w:type="gramStart"/>
      <w:r w:rsidRPr="005D68FF">
        <w:rPr>
          <w:rFonts w:eastAsia="Times New Roman" w:cs="Calibri"/>
          <w:sz w:val="20"/>
          <w:szCs w:val="20"/>
        </w:rPr>
        <w:t>tytułu</w:t>
      </w:r>
      <w:proofErr w:type="gramEnd"/>
      <w:r w:rsidRPr="005D68FF">
        <w:rPr>
          <w:rFonts w:eastAsia="Times New Roman" w:cs="Calibri"/>
          <w:sz w:val="20"/>
          <w:szCs w:val="20"/>
        </w:rPr>
        <w:t xml:space="preserve"> zwrotu (a w przypadku dokonania zwrotu środków na podstawie decyzji, o której mowa w art. 207 ustawy o finansach publicznych, także numeru decyzji);</w:t>
      </w:r>
    </w:p>
    <w:p w14:paraId="499DBF67" w14:textId="77777777" w:rsidR="00652BAA" w:rsidRPr="005D68FF" w:rsidRDefault="00652BAA" w:rsidP="0060297B">
      <w:pPr>
        <w:widowControl w:val="0"/>
        <w:numPr>
          <w:ilvl w:val="0"/>
          <w:numId w:val="34"/>
        </w:numPr>
        <w:spacing w:after="0" w:line="240" w:lineRule="auto"/>
        <w:jc w:val="both"/>
        <w:outlineLvl w:val="6"/>
        <w:rPr>
          <w:rFonts w:eastAsia="Times New Roman" w:cs="Calibri"/>
          <w:sz w:val="20"/>
          <w:szCs w:val="20"/>
        </w:rPr>
      </w:pPr>
      <w:proofErr w:type="gramStart"/>
      <w:r w:rsidRPr="005D68FF">
        <w:rPr>
          <w:rFonts w:eastAsia="Times New Roman" w:cs="Calibri"/>
          <w:sz w:val="20"/>
          <w:szCs w:val="20"/>
        </w:rPr>
        <w:t>roku</w:t>
      </w:r>
      <w:proofErr w:type="gramEnd"/>
      <w:r w:rsidRPr="005D68FF">
        <w:rPr>
          <w:rFonts w:eastAsia="Times New Roman" w:cs="Calibri"/>
          <w:sz w:val="20"/>
          <w:szCs w:val="20"/>
        </w:rPr>
        <w:t>, w którym zostały przekazane środki, których dotyczy zwrot.</w:t>
      </w:r>
    </w:p>
    <w:p w14:paraId="43C4B506" w14:textId="77777777" w:rsidR="00652BAA" w:rsidRPr="005D68FF" w:rsidRDefault="00652BAA" w:rsidP="00652BAA">
      <w:pPr>
        <w:pStyle w:val="Tekstpodstawowy"/>
        <w:widowControl w:val="0"/>
        <w:numPr>
          <w:ilvl w:val="0"/>
          <w:numId w:val="27"/>
        </w:numPr>
        <w:autoSpaceDE w:val="0"/>
        <w:autoSpaceDN w:val="0"/>
        <w:adjustRightInd w:val="0"/>
        <w:rPr>
          <w:rFonts w:ascii="Calibri" w:hAnsi="Calibri"/>
          <w:sz w:val="20"/>
          <w:szCs w:val="20"/>
        </w:rPr>
      </w:pPr>
      <w:r w:rsidRPr="005D68FF">
        <w:rPr>
          <w:rFonts w:ascii="Calibri" w:hAnsi="Calibri"/>
          <w:sz w:val="20"/>
          <w:szCs w:val="20"/>
        </w:rPr>
        <w:t>Jeżeli z wniosku o płatność końcową wynika, że część przekazanego dofinansowania nie została wydatkowana przez Beneficjenta, Beneficjent bez wezwania, wraz z wnioskiem o płatność końcową zwraca na rachunki wskazane przez</w:t>
      </w:r>
      <w:r w:rsidR="00464BF4" w:rsidRPr="005D68FF">
        <w:rPr>
          <w:rFonts w:ascii="Calibri" w:hAnsi="Calibri"/>
          <w:sz w:val="20"/>
          <w:szCs w:val="20"/>
          <w:lang w:val="pl-PL"/>
        </w:rPr>
        <w:t xml:space="preserve"> </w:t>
      </w:r>
      <w:r w:rsidRPr="005D68FF">
        <w:rPr>
          <w:rFonts w:ascii="Calibri" w:hAnsi="Calibri"/>
          <w:sz w:val="20"/>
          <w:szCs w:val="20"/>
        </w:rPr>
        <w:t>Instytucję Pośredniczącą niewykorzystaną kwotę dofinansowania wraz z odsetkami wynikającymi z przechowywania tej kwoty na rachunku bankowym. Beneficjent dokumentuje kwotę narosłych odsetek załączonym do wniosku wyciągiem z rachunku bankowego.</w:t>
      </w:r>
    </w:p>
    <w:p w14:paraId="6C618284" w14:textId="77777777" w:rsidR="00C61F62" w:rsidRPr="005D68FF" w:rsidRDefault="00C61F62" w:rsidP="00652BAA">
      <w:pPr>
        <w:widowControl w:val="0"/>
        <w:jc w:val="center"/>
        <w:rPr>
          <w:b/>
          <w:sz w:val="20"/>
          <w:szCs w:val="20"/>
        </w:rPr>
      </w:pPr>
    </w:p>
    <w:p w14:paraId="73D8EBE6" w14:textId="77777777" w:rsidR="00652BAA" w:rsidRPr="005D68FF" w:rsidRDefault="00652BAA" w:rsidP="00652BAA">
      <w:pPr>
        <w:widowControl w:val="0"/>
        <w:jc w:val="center"/>
        <w:rPr>
          <w:b/>
          <w:sz w:val="20"/>
          <w:szCs w:val="20"/>
        </w:rPr>
      </w:pPr>
      <w:r w:rsidRPr="005D68FF">
        <w:rPr>
          <w:b/>
          <w:sz w:val="20"/>
          <w:szCs w:val="20"/>
        </w:rPr>
        <w:t xml:space="preserve">§ 19 </w:t>
      </w:r>
    </w:p>
    <w:p w14:paraId="63DED0C3" w14:textId="77777777" w:rsidR="00652BAA" w:rsidRPr="005D68FF" w:rsidRDefault="005445FD" w:rsidP="005445FD">
      <w:pPr>
        <w:widowControl w:val="0"/>
        <w:jc w:val="center"/>
        <w:rPr>
          <w:b/>
          <w:bCs/>
          <w:sz w:val="20"/>
          <w:szCs w:val="20"/>
        </w:rPr>
      </w:pPr>
      <w:r w:rsidRPr="005D68FF">
        <w:rPr>
          <w:b/>
          <w:bCs/>
          <w:sz w:val="20"/>
          <w:szCs w:val="20"/>
        </w:rPr>
        <w:t>Zmiany w Projekcie</w:t>
      </w:r>
    </w:p>
    <w:p w14:paraId="75FBAC91"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Beneficjent jest zobowiązany do realizacji Projektu zgodnie z aktualnym wnioskiem o dofinansowanie, aktualnym Harmonogramem rzeczowo-finansowym realizacji Projektu oraz zmianami, o których mowa w ust. 3</w:t>
      </w:r>
      <w:r w:rsidR="00D40B1D" w:rsidRPr="005D68FF">
        <w:rPr>
          <w:rFonts w:ascii="Calibri" w:hAnsi="Calibri"/>
          <w:sz w:val="20"/>
          <w:szCs w:val="20"/>
        </w:rPr>
        <w:t>, 5</w:t>
      </w:r>
      <w:r w:rsidRPr="005D68FF">
        <w:rPr>
          <w:rFonts w:ascii="Calibri" w:hAnsi="Calibri"/>
          <w:sz w:val="20"/>
          <w:szCs w:val="20"/>
        </w:rPr>
        <w:t xml:space="preserve"> i </w:t>
      </w:r>
      <w:r w:rsidR="00D40B1D" w:rsidRPr="005D68FF">
        <w:rPr>
          <w:rFonts w:ascii="Calibri" w:hAnsi="Calibri"/>
          <w:sz w:val="20"/>
          <w:szCs w:val="20"/>
        </w:rPr>
        <w:t>8</w:t>
      </w:r>
      <w:r w:rsidRPr="005D68FF">
        <w:rPr>
          <w:rFonts w:ascii="Calibri" w:hAnsi="Calibri"/>
          <w:sz w:val="20"/>
          <w:szCs w:val="20"/>
        </w:rPr>
        <w:t>, dotyczącymi innych niż wyżej wymienione dokumentów związanych z realizacją Projektu, zaakceptowanymi przez Instytucję Pośredniczącą, jeżeli akceptacja Instytucji Pośredniczącej jest wymagana.</w:t>
      </w:r>
    </w:p>
    <w:p w14:paraId="53182DD0"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Przez zmiany zaakceptowane przez Instytucję Pośredniczącą należy rozumieć zmiany zaakceptowane oficjalnym pismem  podpisanym przez osobę upoważnioną.</w:t>
      </w:r>
    </w:p>
    <w:p w14:paraId="61A25735"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Bez konieczności akceptacji Instytucji Pośredniczącej Beneficjent może dokonywać:</w:t>
      </w:r>
    </w:p>
    <w:p w14:paraId="2BF87382" w14:textId="77777777" w:rsidR="00652BAA" w:rsidRPr="005D68FF" w:rsidRDefault="00652BAA" w:rsidP="0060297B">
      <w:pPr>
        <w:widowControl w:val="0"/>
        <w:numPr>
          <w:ilvl w:val="0"/>
          <w:numId w:val="36"/>
        </w:numPr>
        <w:spacing w:after="0" w:line="240" w:lineRule="auto"/>
        <w:jc w:val="both"/>
        <w:outlineLvl w:val="6"/>
        <w:rPr>
          <w:rFonts w:eastAsia="Times New Roman" w:cs="Calibri"/>
          <w:sz w:val="20"/>
          <w:szCs w:val="20"/>
        </w:rPr>
      </w:pPr>
      <w:proofErr w:type="gramStart"/>
      <w:r w:rsidRPr="005D68FF">
        <w:rPr>
          <w:rFonts w:eastAsia="Times New Roman" w:cs="Calibri"/>
          <w:sz w:val="20"/>
          <w:szCs w:val="20"/>
        </w:rPr>
        <w:t>przesunięć</w:t>
      </w:r>
      <w:proofErr w:type="gramEnd"/>
      <w:r w:rsidRPr="005D68FF">
        <w:rPr>
          <w:rFonts w:eastAsia="Times New Roman" w:cs="Calibri"/>
          <w:sz w:val="20"/>
          <w:szCs w:val="20"/>
        </w:rPr>
        <w:t xml:space="preserve"> środków pomiędzy poszczególnymi kategoriami wydatków wynikających z dostosowania budżetu Projektu do wartości udzielonych zamówień publicznych, o ile zamówienia zostały udzielone zgodnie z</w:t>
      </w:r>
      <w:r w:rsidR="00464BF4" w:rsidRPr="005D68FF">
        <w:rPr>
          <w:rFonts w:eastAsia="Times New Roman" w:cs="Calibri"/>
          <w:sz w:val="20"/>
          <w:szCs w:val="20"/>
        </w:rPr>
        <w:t> </w:t>
      </w:r>
      <w:r w:rsidR="000F05F5">
        <w:rPr>
          <w:rFonts w:eastAsia="Times New Roman" w:cs="Calibri"/>
          <w:sz w:val="20"/>
          <w:szCs w:val="20"/>
        </w:rPr>
        <w:t xml:space="preserve">wytycznymi i </w:t>
      </w:r>
      <w:r w:rsidR="00BB78EB">
        <w:rPr>
          <w:rFonts w:eastAsia="Times New Roman" w:cs="Calibri"/>
          <w:sz w:val="20"/>
          <w:szCs w:val="20"/>
        </w:rPr>
        <w:t>dokumentami</w:t>
      </w:r>
      <w:r w:rsidRPr="005D68FF">
        <w:rPr>
          <w:rFonts w:eastAsia="Times New Roman" w:cs="Calibri"/>
          <w:sz w:val="20"/>
          <w:szCs w:val="20"/>
        </w:rPr>
        <w:t xml:space="preserve">, o których mowa w § 6 ust. 1 pkt 5 lit. a i b; </w:t>
      </w:r>
    </w:p>
    <w:p w14:paraId="7574013D" w14:textId="77777777" w:rsidR="00652BAA" w:rsidRPr="005D68FF" w:rsidRDefault="00652BAA" w:rsidP="0060297B">
      <w:pPr>
        <w:widowControl w:val="0"/>
        <w:numPr>
          <w:ilvl w:val="0"/>
          <w:numId w:val="36"/>
        </w:numPr>
        <w:spacing w:after="0" w:line="240" w:lineRule="auto"/>
        <w:jc w:val="both"/>
        <w:outlineLvl w:val="6"/>
        <w:rPr>
          <w:rFonts w:eastAsia="Times New Roman" w:cs="Calibri"/>
          <w:sz w:val="20"/>
          <w:szCs w:val="20"/>
        </w:rPr>
      </w:pPr>
      <w:proofErr w:type="gramStart"/>
      <w:r w:rsidRPr="005D68FF">
        <w:rPr>
          <w:rFonts w:eastAsia="Times New Roman" w:cs="Calibri"/>
          <w:sz w:val="20"/>
          <w:szCs w:val="20"/>
        </w:rPr>
        <w:t>przesunięć</w:t>
      </w:r>
      <w:proofErr w:type="gramEnd"/>
      <w:r w:rsidRPr="005D68FF">
        <w:rPr>
          <w:rFonts w:eastAsia="Times New Roman" w:cs="Calibri"/>
          <w:sz w:val="20"/>
          <w:szCs w:val="20"/>
        </w:rPr>
        <w:t xml:space="preserve"> środków do 10% wartości środków w odniesieniu do zadania oraz kategorii/podkategorii z</w:t>
      </w:r>
      <w:r w:rsidR="00464BF4" w:rsidRPr="005D68FF">
        <w:rPr>
          <w:rFonts w:eastAsia="Times New Roman" w:cs="Calibri"/>
          <w:sz w:val="20"/>
          <w:szCs w:val="20"/>
        </w:rPr>
        <w:t> </w:t>
      </w:r>
      <w:r w:rsidRPr="005D68FF">
        <w:rPr>
          <w:rFonts w:eastAsia="Times New Roman" w:cs="Calibri"/>
          <w:sz w:val="20"/>
          <w:szCs w:val="20"/>
        </w:rPr>
        <w:t xml:space="preserve">którego/której są przesuwane środki, w stosunku do pierwotnego wniosku o dofinansowanie zaakceptowanego na etapie oceny merytorycznej, o ile przesunięcia te są spowodowane przyczynami innymi niż określone w pkt 1 oraz o ile są niezbędne do prawidłowej realizacji Projektu </w:t>
      </w:r>
    </w:p>
    <w:p w14:paraId="7E607825" w14:textId="77777777" w:rsidR="00652BAA" w:rsidRPr="005D68FF" w:rsidRDefault="00652BAA" w:rsidP="0060297B">
      <w:pPr>
        <w:widowControl w:val="0"/>
        <w:numPr>
          <w:ilvl w:val="0"/>
          <w:numId w:val="36"/>
        </w:numPr>
        <w:spacing w:after="0" w:line="240" w:lineRule="auto"/>
        <w:jc w:val="both"/>
        <w:outlineLvl w:val="6"/>
        <w:rPr>
          <w:rFonts w:eastAsia="Times New Roman" w:cs="Calibri"/>
          <w:sz w:val="20"/>
          <w:szCs w:val="20"/>
        </w:rPr>
      </w:pPr>
      <w:proofErr w:type="gramStart"/>
      <w:r w:rsidRPr="005D68FF">
        <w:rPr>
          <w:rFonts w:eastAsia="Times New Roman" w:cs="Calibri"/>
          <w:sz w:val="20"/>
          <w:szCs w:val="20"/>
        </w:rPr>
        <w:t>zmian</w:t>
      </w:r>
      <w:proofErr w:type="gramEnd"/>
      <w:r w:rsidRPr="005D68FF">
        <w:rPr>
          <w:rFonts w:eastAsia="Times New Roman" w:cs="Calibri"/>
          <w:sz w:val="20"/>
          <w:szCs w:val="20"/>
        </w:rPr>
        <w:t xml:space="preserve"> w Harmonogramie rzeczowo-finansowym realizacji Projektu polegających na przesunięciu terminów realizacji poszczególnych zadań, za wyjątkiem zmian:</w:t>
      </w:r>
    </w:p>
    <w:p w14:paraId="55EE0E5D" w14:textId="77777777" w:rsidR="00652BAA" w:rsidRPr="005D68FF" w:rsidRDefault="00652BAA" w:rsidP="0060297B">
      <w:pPr>
        <w:widowControl w:val="0"/>
        <w:numPr>
          <w:ilvl w:val="0"/>
          <w:numId w:val="46"/>
        </w:numPr>
        <w:tabs>
          <w:tab w:val="clear" w:pos="1065"/>
          <w:tab w:val="num" w:pos="1560"/>
        </w:tabs>
        <w:spacing w:after="0" w:line="240" w:lineRule="auto"/>
        <w:ind w:left="1560"/>
        <w:jc w:val="both"/>
        <w:outlineLvl w:val="6"/>
        <w:rPr>
          <w:rFonts w:eastAsia="Times New Roman" w:cs="Calibri"/>
          <w:sz w:val="20"/>
          <w:szCs w:val="20"/>
        </w:rPr>
      </w:pPr>
      <w:proofErr w:type="gramStart"/>
      <w:r w:rsidRPr="005D68FF">
        <w:rPr>
          <w:rFonts w:eastAsia="Times New Roman" w:cs="Calibri"/>
          <w:sz w:val="20"/>
          <w:szCs w:val="20"/>
        </w:rPr>
        <w:t>powodujących</w:t>
      </w:r>
      <w:proofErr w:type="gramEnd"/>
      <w:r w:rsidRPr="005D68FF">
        <w:rPr>
          <w:rFonts w:eastAsia="Times New Roman" w:cs="Calibri"/>
          <w:sz w:val="20"/>
          <w:szCs w:val="20"/>
        </w:rPr>
        <w:t xml:space="preserve"> przesunięcie terminu osiągnięcia kamieni milowych,  </w:t>
      </w:r>
    </w:p>
    <w:p w14:paraId="28A9E76B" w14:textId="77777777" w:rsidR="00652BAA" w:rsidRPr="005D68FF" w:rsidRDefault="00652BAA" w:rsidP="0060297B">
      <w:pPr>
        <w:widowControl w:val="0"/>
        <w:numPr>
          <w:ilvl w:val="0"/>
          <w:numId w:val="46"/>
        </w:numPr>
        <w:tabs>
          <w:tab w:val="clear" w:pos="1065"/>
          <w:tab w:val="num" w:pos="1560"/>
        </w:tabs>
        <w:spacing w:after="0" w:line="240" w:lineRule="auto"/>
        <w:ind w:left="1560"/>
        <w:jc w:val="both"/>
        <w:outlineLvl w:val="6"/>
        <w:rPr>
          <w:rFonts w:eastAsia="Times New Roman" w:cs="Calibri"/>
          <w:sz w:val="20"/>
          <w:szCs w:val="20"/>
        </w:rPr>
      </w:pPr>
      <w:proofErr w:type="gramStart"/>
      <w:r w:rsidRPr="005D68FF">
        <w:rPr>
          <w:rFonts w:eastAsia="Times New Roman" w:cs="Calibri"/>
          <w:sz w:val="20"/>
          <w:szCs w:val="20"/>
        </w:rPr>
        <w:t>dotyczących</w:t>
      </w:r>
      <w:proofErr w:type="gramEnd"/>
      <w:r w:rsidRPr="005D68FF">
        <w:rPr>
          <w:rFonts w:eastAsia="Times New Roman" w:cs="Calibri"/>
          <w:sz w:val="20"/>
          <w:szCs w:val="20"/>
        </w:rPr>
        <w:t xml:space="preserve"> rzeczowego  okresu realizacji Projektu,</w:t>
      </w:r>
    </w:p>
    <w:p w14:paraId="191FC15A" w14:textId="77777777" w:rsidR="00652BAA" w:rsidRPr="005D68FF" w:rsidRDefault="00652BAA" w:rsidP="0060297B">
      <w:pPr>
        <w:widowControl w:val="0"/>
        <w:numPr>
          <w:ilvl w:val="0"/>
          <w:numId w:val="46"/>
        </w:numPr>
        <w:tabs>
          <w:tab w:val="clear" w:pos="1065"/>
          <w:tab w:val="num" w:pos="1560"/>
        </w:tabs>
        <w:spacing w:after="0" w:line="240" w:lineRule="auto"/>
        <w:ind w:left="1560"/>
        <w:jc w:val="both"/>
        <w:outlineLvl w:val="6"/>
        <w:rPr>
          <w:rFonts w:eastAsia="Times New Roman" w:cs="Calibri"/>
          <w:sz w:val="20"/>
          <w:szCs w:val="20"/>
        </w:rPr>
      </w:pPr>
      <w:proofErr w:type="gramStart"/>
      <w:r w:rsidRPr="005D68FF">
        <w:rPr>
          <w:rFonts w:eastAsia="Times New Roman" w:cs="Calibri"/>
          <w:sz w:val="20"/>
          <w:szCs w:val="20"/>
        </w:rPr>
        <w:t>dotyczących</w:t>
      </w:r>
      <w:proofErr w:type="gramEnd"/>
      <w:r w:rsidRPr="005D68FF">
        <w:rPr>
          <w:rFonts w:eastAsia="Times New Roman" w:cs="Calibri"/>
          <w:sz w:val="20"/>
          <w:szCs w:val="20"/>
        </w:rPr>
        <w:t xml:space="preserve"> okresu kwalifikowalności wydatków; </w:t>
      </w:r>
    </w:p>
    <w:p w14:paraId="72494620" w14:textId="77777777" w:rsidR="00652BAA" w:rsidRPr="005D68FF" w:rsidRDefault="00652BAA" w:rsidP="0060297B">
      <w:pPr>
        <w:widowControl w:val="0"/>
        <w:numPr>
          <w:ilvl w:val="0"/>
          <w:numId w:val="36"/>
        </w:numPr>
        <w:spacing w:after="0" w:line="240" w:lineRule="auto"/>
        <w:jc w:val="both"/>
        <w:outlineLvl w:val="6"/>
        <w:rPr>
          <w:rFonts w:eastAsia="Times New Roman" w:cs="Calibri"/>
          <w:sz w:val="20"/>
          <w:szCs w:val="20"/>
        </w:rPr>
      </w:pPr>
      <w:proofErr w:type="gramStart"/>
      <w:r w:rsidRPr="005D68FF">
        <w:rPr>
          <w:rFonts w:eastAsia="Times New Roman" w:cs="Calibri"/>
          <w:sz w:val="20"/>
          <w:szCs w:val="20"/>
        </w:rPr>
        <w:t>zmian</w:t>
      </w:r>
      <w:proofErr w:type="gramEnd"/>
      <w:r w:rsidRPr="005D68FF">
        <w:rPr>
          <w:rFonts w:eastAsia="Times New Roman" w:cs="Calibri"/>
          <w:sz w:val="20"/>
          <w:szCs w:val="20"/>
        </w:rPr>
        <w:t xml:space="preserve"> w umowie </w:t>
      </w:r>
      <w:r w:rsidR="006F7826">
        <w:rPr>
          <w:rFonts w:eastAsia="Times New Roman" w:cs="Calibri"/>
          <w:sz w:val="20"/>
          <w:szCs w:val="20"/>
        </w:rPr>
        <w:t xml:space="preserve">bądź porozumieniu </w:t>
      </w:r>
      <w:r w:rsidRPr="005D68FF">
        <w:rPr>
          <w:rFonts w:eastAsia="Times New Roman" w:cs="Calibri"/>
          <w:sz w:val="20"/>
          <w:szCs w:val="20"/>
        </w:rPr>
        <w:t>o partnerstwie, o ile zmiany te nie dotyczą podziału zadań pomiędzy stronami porozumienia lub umowy o partnerstwie lub zmiany Partnerów Projektu i o ile nie zagrażają prawidłowej realizacji Projektu.</w:t>
      </w:r>
    </w:p>
    <w:p w14:paraId="00142ED1"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Przesunięcia, o których mowa w ust. 3 pkt 1 i 2</w:t>
      </w:r>
      <w:r w:rsidR="008B2B6F" w:rsidRPr="005D68FF">
        <w:rPr>
          <w:rFonts w:ascii="Calibri" w:hAnsi="Calibri"/>
          <w:sz w:val="20"/>
          <w:szCs w:val="20"/>
          <w:lang w:val="pl-PL"/>
        </w:rPr>
        <w:t>,</w:t>
      </w:r>
      <w:r w:rsidRPr="005D68FF">
        <w:rPr>
          <w:rFonts w:ascii="Calibri" w:hAnsi="Calibri"/>
          <w:sz w:val="20"/>
          <w:szCs w:val="20"/>
        </w:rPr>
        <w:t xml:space="preserve"> nie mogą prowadzić do:</w:t>
      </w:r>
    </w:p>
    <w:p w14:paraId="2154BEB3" w14:textId="77777777" w:rsidR="00652BAA" w:rsidRPr="005D68FF" w:rsidRDefault="00652BAA" w:rsidP="0060297B">
      <w:pPr>
        <w:widowControl w:val="0"/>
        <w:numPr>
          <w:ilvl w:val="0"/>
          <w:numId w:val="37"/>
        </w:numPr>
        <w:spacing w:after="0" w:line="240" w:lineRule="auto"/>
        <w:jc w:val="both"/>
        <w:outlineLvl w:val="6"/>
        <w:rPr>
          <w:rFonts w:eastAsia="Times New Roman" w:cs="Calibri"/>
          <w:sz w:val="20"/>
          <w:szCs w:val="20"/>
        </w:rPr>
      </w:pPr>
      <w:proofErr w:type="gramStart"/>
      <w:r w:rsidRPr="005D68FF">
        <w:rPr>
          <w:rFonts w:eastAsia="Times New Roman" w:cs="Calibri"/>
          <w:sz w:val="20"/>
          <w:szCs w:val="20"/>
        </w:rPr>
        <w:t>zmian</w:t>
      </w:r>
      <w:proofErr w:type="gramEnd"/>
      <w:r w:rsidRPr="005D68FF">
        <w:rPr>
          <w:rFonts w:eastAsia="Times New Roman" w:cs="Calibri"/>
          <w:sz w:val="20"/>
          <w:szCs w:val="20"/>
        </w:rPr>
        <w:t xml:space="preserve"> w budżecie Projektu polegających na dodaniu nowych kategorii i podkategorii wydatków oraz ilości zaplanowanych do zakupu usług/towarów lub innej zmiany zakresu rzeczowego Projektu;</w:t>
      </w:r>
    </w:p>
    <w:p w14:paraId="4B24AA67" w14:textId="77777777" w:rsidR="00652BAA" w:rsidRPr="005D68FF" w:rsidRDefault="00652BAA" w:rsidP="0060297B">
      <w:pPr>
        <w:widowControl w:val="0"/>
        <w:numPr>
          <w:ilvl w:val="0"/>
          <w:numId w:val="37"/>
        </w:numPr>
        <w:spacing w:after="0" w:line="240" w:lineRule="auto"/>
        <w:jc w:val="both"/>
        <w:outlineLvl w:val="6"/>
        <w:rPr>
          <w:rFonts w:eastAsia="Times New Roman" w:cs="Calibri"/>
          <w:sz w:val="20"/>
          <w:szCs w:val="20"/>
        </w:rPr>
      </w:pPr>
      <w:r w:rsidRPr="005D68FF">
        <w:rPr>
          <w:rFonts w:eastAsia="Times New Roman" w:cs="Calibri"/>
          <w:sz w:val="20"/>
          <w:szCs w:val="20"/>
        </w:rPr>
        <w:t xml:space="preserve"> </w:t>
      </w:r>
      <w:proofErr w:type="gramStart"/>
      <w:r w:rsidRPr="005D68FF">
        <w:rPr>
          <w:rFonts w:eastAsia="Times New Roman" w:cs="Calibri"/>
          <w:sz w:val="20"/>
          <w:szCs w:val="20"/>
        </w:rPr>
        <w:t>zwiększenia</w:t>
      </w:r>
      <w:proofErr w:type="gramEnd"/>
      <w:r w:rsidRPr="005D68FF">
        <w:rPr>
          <w:rFonts w:eastAsia="Times New Roman" w:cs="Calibri"/>
          <w:sz w:val="20"/>
          <w:szCs w:val="20"/>
        </w:rPr>
        <w:t xml:space="preserve"> kosztów przeznaczonych na koszty pośrednie oraz wynagrodzenia</w:t>
      </w:r>
      <w:r w:rsidR="009D795D" w:rsidRPr="005D68FF">
        <w:rPr>
          <w:rFonts w:eastAsia="Times New Roman" w:cs="Calibri"/>
          <w:sz w:val="20"/>
          <w:szCs w:val="20"/>
        </w:rPr>
        <w:t xml:space="preserve"> personelu</w:t>
      </w:r>
      <w:r w:rsidRPr="005D68FF">
        <w:rPr>
          <w:rFonts w:eastAsia="Times New Roman" w:cs="Calibri"/>
          <w:sz w:val="20"/>
          <w:szCs w:val="20"/>
        </w:rPr>
        <w:t xml:space="preserve"> bezpośrednio zaangażowanych w realizację Projektu;</w:t>
      </w:r>
    </w:p>
    <w:p w14:paraId="58A9FC92" w14:textId="77777777" w:rsidR="00652BAA" w:rsidRPr="005D68FF" w:rsidRDefault="00652BAA" w:rsidP="0060297B">
      <w:pPr>
        <w:widowControl w:val="0"/>
        <w:numPr>
          <w:ilvl w:val="0"/>
          <w:numId w:val="37"/>
        </w:numPr>
        <w:spacing w:after="0" w:line="240" w:lineRule="auto"/>
        <w:jc w:val="both"/>
        <w:outlineLvl w:val="6"/>
        <w:rPr>
          <w:rFonts w:eastAsia="Times New Roman" w:cs="Calibri"/>
          <w:sz w:val="20"/>
          <w:szCs w:val="20"/>
        </w:rPr>
      </w:pPr>
      <w:proofErr w:type="gramStart"/>
      <w:r w:rsidRPr="005D68FF">
        <w:rPr>
          <w:rFonts w:eastAsia="Times New Roman" w:cs="Calibri"/>
          <w:sz w:val="20"/>
          <w:szCs w:val="20"/>
        </w:rPr>
        <w:t>zwiększenia</w:t>
      </w:r>
      <w:proofErr w:type="gramEnd"/>
      <w:r w:rsidRPr="005D68FF">
        <w:rPr>
          <w:rFonts w:eastAsia="Times New Roman" w:cs="Calibri"/>
          <w:sz w:val="20"/>
          <w:szCs w:val="20"/>
        </w:rPr>
        <w:t xml:space="preserve"> kosztów przeznaczonych na działania promocyjne;</w:t>
      </w:r>
    </w:p>
    <w:p w14:paraId="0C4B4E00" w14:textId="77777777" w:rsidR="00652BAA" w:rsidRPr="005D68FF" w:rsidRDefault="00652BAA" w:rsidP="0060297B">
      <w:pPr>
        <w:widowControl w:val="0"/>
        <w:numPr>
          <w:ilvl w:val="0"/>
          <w:numId w:val="37"/>
        </w:numPr>
        <w:spacing w:after="0" w:line="240" w:lineRule="auto"/>
        <w:jc w:val="both"/>
        <w:outlineLvl w:val="6"/>
        <w:rPr>
          <w:rFonts w:eastAsia="Times New Roman" w:cs="Calibri"/>
          <w:sz w:val="20"/>
          <w:szCs w:val="20"/>
        </w:rPr>
      </w:pPr>
      <w:proofErr w:type="gramStart"/>
      <w:r w:rsidRPr="005D68FF">
        <w:rPr>
          <w:rFonts w:eastAsia="Times New Roman" w:cs="Calibri"/>
          <w:sz w:val="20"/>
          <w:szCs w:val="20"/>
        </w:rPr>
        <w:t>zwiększenia</w:t>
      </w:r>
      <w:proofErr w:type="gramEnd"/>
      <w:r w:rsidRPr="005D68FF">
        <w:rPr>
          <w:rFonts w:eastAsia="Times New Roman" w:cs="Calibri"/>
          <w:sz w:val="20"/>
          <w:szCs w:val="20"/>
        </w:rPr>
        <w:t xml:space="preserve"> kosztów cross-</w:t>
      </w:r>
      <w:proofErr w:type="spellStart"/>
      <w:r w:rsidRPr="005D68FF">
        <w:rPr>
          <w:rFonts w:eastAsia="Times New Roman" w:cs="Calibri"/>
          <w:sz w:val="20"/>
          <w:szCs w:val="20"/>
        </w:rPr>
        <w:t>financingu</w:t>
      </w:r>
      <w:proofErr w:type="spellEnd"/>
      <w:r w:rsidRPr="005D68FF">
        <w:rPr>
          <w:rFonts w:eastAsia="Times New Roman" w:cs="Calibri"/>
          <w:sz w:val="20"/>
          <w:szCs w:val="20"/>
        </w:rPr>
        <w:t>, stawek jednostkowych i ryczałtowych;</w:t>
      </w:r>
    </w:p>
    <w:p w14:paraId="3FFC0B20" w14:textId="77777777" w:rsidR="00652BAA" w:rsidRPr="005D68FF" w:rsidRDefault="00652BAA" w:rsidP="0060297B">
      <w:pPr>
        <w:widowControl w:val="0"/>
        <w:numPr>
          <w:ilvl w:val="0"/>
          <w:numId w:val="37"/>
        </w:numPr>
        <w:spacing w:after="0" w:line="240" w:lineRule="auto"/>
        <w:jc w:val="both"/>
        <w:outlineLvl w:val="6"/>
        <w:rPr>
          <w:rFonts w:eastAsia="Times New Roman" w:cs="Calibri"/>
          <w:sz w:val="20"/>
          <w:szCs w:val="20"/>
        </w:rPr>
      </w:pPr>
      <w:proofErr w:type="gramStart"/>
      <w:r w:rsidRPr="005D68FF">
        <w:rPr>
          <w:rFonts w:eastAsia="Times New Roman" w:cs="Calibri"/>
          <w:sz w:val="20"/>
          <w:szCs w:val="20"/>
        </w:rPr>
        <w:t>zwiększenia</w:t>
      </w:r>
      <w:proofErr w:type="gramEnd"/>
      <w:r w:rsidRPr="005D68FF">
        <w:rPr>
          <w:rFonts w:eastAsia="Times New Roman" w:cs="Calibri"/>
          <w:sz w:val="20"/>
          <w:szCs w:val="20"/>
        </w:rPr>
        <w:t xml:space="preserve"> kosztów związanym z zakupem nieruchomości.</w:t>
      </w:r>
    </w:p>
    <w:p w14:paraId="43439C26" w14:textId="77777777" w:rsidR="00D40B1D" w:rsidRPr="005D68FF" w:rsidRDefault="00D40B1D" w:rsidP="00D40B1D">
      <w:pPr>
        <w:widowControl w:val="0"/>
        <w:numPr>
          <w:ilvl w:val="0"/>
          <w:numId w:val="37"/>
        </w:numPr>
        <w:spacing w:after="0" w:line="240" w:lineRule="auto"/>
        <w:jc w:val="both"/>
        <w:outlineLvl w:val="6"/>
        <w:rPr>
          <w:rFonts w:eastAsia="Times New Roman" w:cs="Calibri"/>
          <w:sz w:val="20"/>
          <w:szCs w:val="20"/>
        </w:rPr>
      </w:pPr>
      <w:proofErr w:type="gramStart"/>
      <w:r w:rsidRPr="005D68FF">
        <w:rPr>
          <w:rFonts w:eastAsia="Times New Roman" w:cs="Calibri"/>
          <w:sz w:val="20"/>
          <w:szCs w:val="20"/>
        </w:rPr>
        <w:t>zwiększenia</w:t>
      </w:r>
      <w:proofErr w:type="gramEnd"/>
      <w:r w:rsidRPr="005D68FF">
        <w:rPr>
          <w:rFonts w:eastAsia="Times New Roman" w:cs="Calibri"/>
          <w:sz w:val="20"/>
          <w:szCs w:val="20"/>
        </w:rPr>
        <w:t xml:space="preserve"> kosztów związanym z innymi niż wskazane w pkt 2-5 jeśli są kategoriami podlegającymi limitom zgodnie z Wnioskiem o dofinansowanie.</w:t>
      </w:r>
    </w:p>
    <w:p w14:paraId="13CA2943"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Zmiany polegające na:</w:t>
      </w:r>
    </w:p>
    <w:p w14:paraId="4D9D9F71" w14:textId="77777777" w:rsidR="00652BAA" w:rsidRPr="005D68FF" w:rsidRDefault="00652BAA" w:rsidP="0060297B">
      <w:pPr>
        <w:widowControl w:val="0"/>
        <w:numPr>
          <w:ilvl w:val="0"/>
          <w:numId w:val="38"/>
        </w:numPr>
        <w:spacing w:after="0" w:line="240" w:lineRule="auto"/>
        <w:jc w:val="both"/>
        <w:outlineLvl w:val="6"/>
        <w:rPr>
          <w:rFonts w:eastAsia="Times New Roman" w:cs="Calibri"/>
          <w:sz w:val="20"/>
          <w:szCs w:val="20"/>
        </w:rPr>
      </w:pPr>
      <w:proofErr w:type="gramStart"/>
      <w:r w:rsidRPr="005D68FF">
        <w:rPr>
          <w:rFonts w:eastAsia="Times New Roman" w:cs="Calibri"/>
          <w:sz w:val="20"/>
          <w:szCs w:val="20"/>
        </w:rPr>
        <w:lastRenderedPageBreak/>
        <w:t>zmianie</w:t>
      </w:r>
      <w:proofErr w:type="gramEnd"/>
      <w:r w:rsidRPr="005D68FF">
        <w:rPr>
          <w:rFonts w:eastAsia="Times New Roman" w:cs="Calibri"/>
          <w:sz w:val="20"/>
          <w:szCs w:val="20"/>
        </w:rPr>
        <w:t xml:space="preserve"> wartości wydatków kwalifikowanych i dofinansowania Projektu;</w:t>
      </w:r>
    </w:p>
    <w:p w14:paraId="32FAA36B" w14:textId="77777777" w:rsidR="00652BAA" w:rsidRPr="005D68FF" w:rsidRDefault="00652BAA" w:rsidP="0060297B">
      <w:pPr>
        <w:widowControl w:val="0"/>
        <w:numPr>
          <w:ilvl w:val="0"/>
          <w:numId w:val="38"/>
        </w:numPr>
        <w:spacing w:after="0" w:line="240" w:lineRule="auto"/>
        <w:jc w:val="both"/>
        <w:outlineLvl w:val="6"/>
        <w:rPr>
          <w:rFonts w:eastAsia="Times New Roman" w:cs="Calibri"/>
          <w:sz w:val="20"/>
          <w:szCs w:val="20"/>
        </w:rPr>
      </w:pPr>
      <w:proofErr w:type="gramStart"/>
      <w:r w:rsidRPr="005D68FF">
        <w:rPr>
          <w:rFonts w:eastAsia="Times New Roman" w:cs="Calibri"/>
          <w:sz w:val="20"/>
          <w:szCs w:val="20"/>
        </w:rPr>
        <w:t>zmianie</w:t>
      </w:r>
      <w:proofErr w:type="gramEnd"/>
      <w:r w:rsidRPr="005D68FF">
        <w:rPr>
          <w:rFonts w:eastAsia="Times New Roman" w:cs="Calibri"/>
          <w:sz w:val="20"/>
          <w:szCs w:val="20"/>
        </w:rPr>
        <w:t xml:space="preserve"> okresu realizacji projektu, o którym mowa w § 3;</w:t>
      </w:r>
    </w:p>
    <w:p w14:paraId="545C12E4" w14:textId="77777777" w:rsidR="00652BAA" w:rsidRPr="005D68FF" w:rsidRDefault="00652BAA" w:rsidP="0060297B">
      <w:pPr>
        <w:widowControl w:val="0"/>
        <w:numPr>
          <w:ilvl w:val="0"/>
          <w:numId w:val="38"/>
        </w:numPr>
        <w:spacing w:after="0" w:line="240" w:lineRule="auto"/>
        <w:jc w:val="both"/>
        <w:outlineLvl w:val="6"/>
        <w:rPr>
          <w:rFonts w:eastAsia="Times New Roman" w:cs="Calibri"/>
          <w:sz w:val="20"/>
          <w:szCs w:val="20"/>
        </w:rPr>
      </w:pPr>
      <w:proofErr w:type="gramStart"/>
      <w:r w:rsidRPr="005D68FF">
        <w:rPr>
          <w:rFonts w:eastAsia="Times New Roman" w:cs="Calibri"/>
          <w:sz w:val="20"/>
          <w:szCs w:val="20"/>
        </w:rPr>
        <w:t>zmianach</w:t>
      </w:r>
      <w:proofErr w:type="gramEnd"/>
      <w:r w:rsidRPr="005D68FF">
        <w:rPr>
          <w:rFonts w:eastAsia="Times New Roman" w:cs="Calibri"/>
          <w:sz w:val="20"/>
          <w:szCs w:val="20"/>
        </w:rPr>
        <w:t xml:space="preserve"> w obrębie wskaźników produktu i rezultatu zdefiniowanych we wniosku o dofinansowanie;</w:t>
      </w:r>
    </w:p>
    <w:p w14:paraId="6B4D988E" w14:textId="77777777" w:rsidR="00652BAA" w:rsidRPr="005D68FF" w:rsidRDefault="00652BAA" w:rsidP="0060297B">
      <w:pPr>
        <w:widowControl w:val="0"/>
        <w:numPr>
          <w:ilvl w:val="0"/>
          <w:numId w:val="38"/>
        </w:numPr>
        <w:spacing w:after="0" w:line="240" w:lineRule="auto"/>
        <w:jc w:val="both"/>
        <w:outlineLvl w:val="6"/>
        <w:rPr>
          <w:rFonts w:eastAsia="Times New Roman" w:cs="Calibri"/>
          <w:sz w:val="20"/>
          <w:szCs w:val="20"/>
        </w:rPr>
      </w:pPr>
      <w:proofErr w:type="gramStart"/>
      <w:r w:rsidRPr="005D68FF">
        <w:rPr>
          <w:rFonts w:eastAsia="Times New Roman" w:cs="Calibri"/>
          <w:sz w:val="20"/>
          <w:szCs w:val="20"/>
        </w:rPr>
        <w:t>zmianie</w:t>
      </w:r>
      <w:proofErr w:type="gramEnd"/>
      <w:r w:rsidRPr="005D68FF">
        <w:rPr>
          <w:rFonts w:eastAsia="Times New Roman" w:cs="Calibri"/>
          <w:sz w:val="20"/>
          <w:szCs w:val="20"/>
        </w:rPr>
        <w:t xml:space="preserve"> Partnera Projektu</w:t>
      </w:r>
      <w:r w:rsidR="008B2B6F" w:rsidRPr="005D68FF">
        <w:rPr>
          <w:rFonts w:eastAsia="Times New Roman" w:cs="Calibri"/>
          <w:sz w:val="20"/>
          <w:szCs w:val="20"/>
          <w:vertAlign w:val="superscript"/>
        </w:rPr>
        <w:t>9</w:t>
      </w:r>
      <w:r w:rsidR="00F30091">
        <w:rPr>
          <w:rFonts w:eastAsia="Times New Roman" w:cs="Calibri"/>
          <w:sz w:val="20"/>
          <w:szCs w:val="20"/>
        </w:rPr>
        <w:t xml:space="preserve"> </w:t>
      </w:r>
    </w:p>
    <w:p w14:paraId="1AE276B9" w14:textId="77777777" w:rsidR="00652BAA" w:rsidRPr="005D68FF" w:rsidRDefault="00652BAA" w:rsidP="0060297B">
      <w:pPr>
        <w:widowControl w:val="0"/>
        <w:numPr>
          <w:ilvl w:val="0"/>
          <w:numId w:val="38"/>
        </w:numPr>
        <w:spacing w:after="0" w:line="240" w:lineRule="auto"/>
        <w:jc w:val="both"/>
        <w:outlineLvl w:val="6"/>
        <w:rPr>
          <w:rFonts w:eastAsia="Times New Roman" w:cs="Calibri"/>
          <w:sz w:val="20"/>
          <w:szCs w:val="20"/>
        </w:rPr>
      </w:pPr>
      <w:proofErr w:type="gramStart"/>
      <w:r w:rsidRPr="005D68FF">
        <w:rPr>
          <w:rFonts w:eastAsia="Times New Roman" w:cs="Calibri"/>
          <w:sz w:val="20"/>
          <w:szCs w:val="20"/>
        </w:rPr>
        <w:t>modyfikacji</w:t>
      </w:r>
      <w:proofErr w:type="gramEnd"/>
      <w:r w:rsidRPr="005D68FF">
        <w:rPr>
          <w:rFonts w:eastAsia="Times New Roman" w:cs="Calibri"/>
          <w:sz w:val="20"/>
          <w:szCs w:val="20"/>
        </w:rPr>
        <w:t xml:space="preserve"> zakresu lub dodanie kategorii lub podkategorii wydatków;</w:t>
      </w:r>
    </w:p>
    <w:p w14:paraId="7CF169D9" w14:textId="77777777" w:rsidR="00652BAA" w:rsidRPr="005D68FF" w:rsidRDefault="008B2B6F" w:rsidP="00652BAA">
      <w:pPr>
        <w:widowControl w:val="0"/>
        <w:spacing w:after="0"/>
        <w:ind w:left="720"/>
        <w:rPr>
          <w:rFonts w:eastAsia="Times New Roman"/>
          <w:sz w:val="20"/>
          <w:szCs w:val="20"/>
        </w:rPr>
      </w:pPr>
      <w:r w:rsidRPr="005D68FF">
        <w:rPr>
          <w:rFonts w:eastAsia="Times New Roman"/>
          <w:sz w:val="20"/>
          <w:szCs w:val="20"/>
        </w:rPr>
        <w:t xml:space="preserve">- </w:t>
      </w:r>
      <w:r w:rsidR="00652BAA" w:rsidRPr="005D68FF">
        <w:rPr>
          <w:rFonts w:eastAsia="Times New Roman"/>
          <w:sz w:val="20"/>
          <w:szCs w:val="20"/>
        </w:rPr>
        <w:t xml:space="preserve">wymagają akceptacji </w:t>
      </w:r>
      <w:r w:rsidR="00652BAA" w:rsidRPr="005D68FF">
        <w:rPr>
          <w:sz w:val="20"/>
          <w:szCs w:val="20"/>
        </w:rPr>
        <w:t>Instytucji Pośredniczącej</w:t>
      </w:r>
      <w:r w:rsidR="00652BAA" w:rsidRPr="005D68FF">
        <w:rPr>
          <w:rFonts w:eastAsia="Times New Roman"/>
          <w:sz w:val="20"/>
          <w:szCs w:val="20"/>
        </w:rPr>
        <w:t xml:space="preserve"> i są wprowadzane aneksem do Umowy.</w:t>
      </w:r>
    </w:p>
    <w:p w14:paraId="5476B772" w14:textId="77777777" w:rsidR="00652BAA" w:rsidRPr="005D68FF" w:rsidRDefault="00652BAA" w:rsidP="0060297B">
      <w:pPr>
        <w:pStyle w:val="Tekstpodstawowy"/>
        <w:widowControl w:val="0"/>
        <w:numPr>
          <w:ilvl w:val="0"/>
          <w:numId w:val="35"/>
        </w:numPr>
        <w:autoSpaceDE w:val="0"/>
        <w:autoSpaceDN w:val="0"/>
        <w:adjustRightInd w:val="0"/>
        <w:rPr>
          <w:sz w:val="20"/>
          <w:szCs w:val="20"/>
        </w:rPr>
      </w:pPr>
      <w:r w:rsidRPr="005D68FF">
        <w:rPr>
          <w:rFonts w:ascii="Calibri" w:hAnsi="Calibri"/>
          <w:sz w:val="20"/>
          <w:szCs w:val="20"/>
        </w:rPr>
        <w:t xml:space="preserve">Zmiany w projekcie nie mogą prowadzić do zwiększenia kwoty dofinansowania określonej w § 2 ust. </w:t>
      </w:r>
      <w:r w:rsidR="00AE3641">
        <w:rPr>
          <w:rFonts w:ascii="Calibri" w:hAnsi="Calibri"/>
          <w:sz w:val="20"/>
          <w:szCs w:val="20"/>
          <w:lang w:val="pl-PL"/>
        </w:rPr>
        <w:t>3</w:t>
      </w:r>
      <w:r w:rsidR="004745EC" w:rsidRPr="005D68FF">
        <w:rPr>
          <w:rFonts w:ascii="Calibri" w:hAnsi="Calibri"/>
          <w:sz w:val="20"/>
          <w:szCs w:val="20"/>
        </w:rPr>
        <w:t xml:space="preserve"> Umowy</w:t>
      </w:r>
      <w:r w:rsidRPr="005D68FF">
        <w:rPr>
          <w:rFonts w:ascii="Calibri" w:hAnsi="Calibri"/>
          <w:sz w:val="20"/>
          <w:szCs w:val="20"/>
        </w:rPr>
        <w:t>.</w:t>
      </w:r>
    </w:p>
    <w:p w14:paraId="696875F1"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Zmiany dotyczące wyznaczenia okresu realizacji Projektu nie powinny skutkować wydłużeniem okresu rzeczowej realizacji Projektu powyżej 36 miesięcy.</w:t>
      </w:r>
    </w:p>
    <w:p w14:paraId="67817D1C"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 xml:space="preserve">Zmiany inne, niż określone w ust. 3 i 5, wymagają - </w:t>
      </w:r>
      <w:r w:rsidR="007C1E44" w:rsidRPr="005D68FF">
        <w:rPr>
          <w:rFonts w:ascii="Calibri" w:hAnsi="Calibri"/>
          <w:sz w:val="20"/>
          <w:szCs w:val="20"/>
        </w:rPr>
        <w:t>pod rygorem uznania za niekwalifikowalne</w:t>
      </w:r>
      <w:r w:rsidR="007C1E44" w:rsidRPr="005D68FF" w:rsidDel="007C1E44">
        <w:rPr>
          <w:rFonts w:ascii="Calibri" w:hAnsi="Calibri"/>
          <w:sz w:val="20"/>
          <w:szCs w:val="20"/>
        </w:rPr>
        <w:t xml:space="preserve"> </w:t>
      </w:r>
      <w:r w:rsidRPr="005D68FF">
        <w:rPr>
          <w:rFonts w:ascii="Calibri" w:hAnsi="Calibri"/>
          <w:sz w:val="20"/>
          <w:szCs w:val="20"/>
        </w:rPr>
        <w:t>- pisemnej akceptacji Instytucji Pośredniczącej i nie wymagają sporządzenia aneksu do Umowy.</w:t>
      </w:r>
    </w:p>
    <w:p w14:paraId="6DA97DDA"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Po otrzymaniu zgłoszenia planowanej zmiany innej niż wskazana w ust. 3, Instytucja Pośrednicząca każdorazowo sprawdza, czy istnieje ryzyko, że w przypadku wprowadzenia zmiany Projekt przestałby spełniać kryteria wyboru projektów, których spełnienie było niezbędne, by Projekt mógł otrzymać dofinansowanie. W razie stwierdzenia istnienia takiego ryzyka, Projekt jest kierowany do ponownej oceny w zakresie odpowiednich kryteriów. Nie jest dopuszczalna zmiana w Projekcie, w rezultacie której Projekt przestałby spełniać kryteria wyboru projektów, których spełnienie było niezbędne, by Projekt mógł otrzymać dofinansowanie.</w:t>
      </w:r>
    </w:p>
    <w:p w14:paraId="1A4DF681"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Beneficjent informuje o wszystkich planowanych zmianach oficjalnym pismem podpisanym przez osobę upoważnioną przed dokonaniem tych zmian oraz nie później niż 21 dni przed zakończeniem rzeczowym realizacji projektu.</w:t>
      </w:r>
    </w:p>
    <w:p w14:paraId="3BF67254"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Instytucja Pośrednicząca ustosunkowuje się do wnioskowanych zmian w okresie nie dłuższym niż 21 dni licząc od</w:t>
      </w:r>
      <w:r w:rsidR="00464BF4" w:rsidRPr="005D68FF">
        <w:rPr>
          <w:rFonts w:ascii="Calibri" w:hAnsi="Calibri"/>
          <w:sz w:val="20"/>
          <w:szCs w:val="20"/>
          <w:lang w:val="pl-PL"/>
        </w:rPr>
        <w:t> </w:t>
      </w:r>
      <w:r w:rsidRPr="005D68FF">
        <w:rPr>
          <w:rFonts w:ascii="Calibri" w:hAnsi="Calibri"/>
          <w:sz w:val="20"/>
          <w:szCs w:val="20"/>
        </w:rPr>
        <w:t>daty wpływu wniosku o zmianę, z zastrzeżeniem ust. 3. Jeżeli Instytucja Pośrednicząca nie może zająć stanowiska bez konsultacji z podmiotami/ekspertami zewnętrznymi, bieg terminu o którym mowa w niniejszym ustępie jest wstrzymywany o okres</w:t>
      </w:r>
      <w:r w:rsidR="00385740" w:rsidRPr="005D68FF">
        <w:rPr>
          <w:rFonts w:ascii="Calibri" w:hAnsi="Calibri"/>
          <w:sz w:val="20"/>
          <w:szCs w:val="20"/>
        </w:rPr>
        <w:t xml:space="preserve"> niezbędny</w:t>
      </w:r>
      <w:r w:rsidRPr="005D68FF">
        <w:rPr>
          <w:rFonts w:ascii="Calibri" w:hAnsi="Calibri"/>
          <w:sz w:val="20"/>
          <w:szCs w:val="20"/>
        </w:rPr>
        <w:t xml:space="preserve"> </w:t>
      </w:r>
      <w:r w:rsidR="00385740" w:rsidRPr="005D68FF">
        <w:rPr>
          <w:rFonts w:ascii="Calibri" w:hAnsi="Calibri"/>
          <w:sz w:val="20"/>
          <w:szCs w:val="20"/>
        </w:rPr>
        <w:t xml:space="preserve">do </w:t>
      </w:r>
      <w:r w:rsidRPr="005D68FF">
        <w:rPr>
          <w:rFonts w:ascii="Calibri" w:hAnsi="Calibri"/>
          <w:sz w:val="20"/>
          <w:szCs w:val="20"/>
        </w:rPr>
        <w:t>uzyskania opinii.</w:t>
      </w:r>
    </w:p>
    <w:p w14:paraId="788CD495"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 xml:space="preserve">Pod rygorem </w:t>
      </w:r>
      <w:r w:rsidR="007C1E44" w:rsidRPr="005D68FF">
        <w:rPr>
          <w:rFonts w:ascii="Calibri" w:hAnsi="Calibri"/>
          <w:sz w:val="20"/>
          <w:szCs w:val="20"/>
        </w:rPr>
        <w:t>uznania wydatków za niekwalifikowalne,</w:t>
      </w:r>
      <w:r w:rsidRPr="005D68FF">
        <w:rPr>
          <w:rFonts w:ascii="Calibri" w:hAnsi="Calibri"/>
          <w:sz w:val="20"/>
          <w:szCs w:val="20"/>
        </w:rPr>
        <w:t xml:space="preserve"> Beneficjent</w:t>
      </w:r>
      <w:r w:rsidR="0013715D" w:rsidRPr="005D68FF">
        <w:rPr>
          <w:rFonts w:ascii="Calibri" w:hAnsi="Calibri"/>
          <w:sz w:val="20"/>
          <w:szCs w:val="20"/>
        </w:rPr>
        <w:t xml:space="preserve"> i</w:t>
      </w:r>
      <w:r w:rsidRPr="005D68FF">
        <w:rPr>
          <w:rFonts w:ascii="Calibri" w:hAnsi="Calibri"/>
          <w:sz w:val="20"/>
          <w:szCs w:val="20"/>
        </w:rPr>
        <w:t xml:space="preserve"> Partner nie mo</w:t>
      </w:r>
      <w:r w:rsidR="0013715D" w:rsidRPr="005D68FF">
        <w:rPr>
          <w:rFonts w:ascii="Calibri" w:hAnsi="Calibri"/>
          <w:sz w:val="20"/>
          <w:szCs w:val="20"/>
        </w:rPr>
        <w:t>gą</w:t>
      </w:r>
      <w:r w:rsidRPr="005D68FF">
        <w:rPr>
          <w:rFonts w:ascii="Calibri" w:hAnsi="Calibri"/>
          <w:sz w:val="20"/>
          <w:szCs w:val="20"/>
        </w:rPr>
        <w:t xml:space="preserve"> zaciągnąć zobowiązania finansowego przed wystąpieniem o uzyskanie zgody Instytucji Pośredniczącej na zmianę zakresu Projektu.</w:t>
      </w:r>
    </w:p>
    <w:p w14:paraId="4DC450B0"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Do czasu uzyskania zgody Instytucji Pośredniczącej, Beneficjent ponosi wydatki na własne ryzyko. Jeżeli ostatecznie Instytucja Pośrednicząca ustosunkuje się pozytywnie do wniosku Beneficjenta, wydatki mogą podlegać rozliczeniu w</w:t>
      </w:r>
      <w:r w:rsidR="00464BF4" w:rsidRPr="005D68FF">
        <w:rPr>
          <w:rFonts w:ascii="Calibri" w:hAnsi="Calibri"/>
          <w:sz w:val="20"/>
          <w:szCs w:val="20"/>
          <w:lang w:val="pl-PL"/>
        </w:rPr>
        <w:t> </w:t>
      </w:r>
      <w:r w:rsidRPr="005D68FF">
        <w:rPr>
          <w:rFonts w:ascii="Calibri" w:hAnsi="Calibri"/>
          <w:sz w:val="20"/>
          <w:szCs w:val="20"/>
        </w:rPr>
        <w:t xml:space="preserve">ramach Projektu. Jeżeli Instytucja Pośrednicząca zakwestionuje wnioskowane zmiany, wydatki poniesione w ich wyniku zostają uznane za niekwalifikowalne.  </w:t>
      </w:r>
    </w:p>
    <w:p w14:paraId="7F5853D0" w14:textId="77777777" w:rsidR="00652BAA" w:rsidRPr="005D68FF" w:rsidRDefault="00652BAA" w:rsidP="0060297B">
      <w:pPr>
        <w:pStyle w:val="Tekstpodstawowy"/>
        <w:widowControl w:val="0"/>
        <w:numPr>
          <w:ilvl w:val="0"/>
          <w:numId w:val="35"/>
        </w:numPr>
        <w:autoSpaceDE w:val="0"/>
        <w:autoSpaceDN w:val="0"/>
        <w:adjustRightInd w:val="0"/>
        <w:rPr>
          <w:rFonts w:ascii="Calibri" w:hAnsi="Calibri"/>
          <w:sz w:val="20"/>
          <w:szCs w:val="20"/>
        </w:rPr>
      </w:pPr>
      <w:r w:rsidRPr="005D68FF">
        <w:rPr>
          <w:rFonts w:ascii="Calibri" w:hAnsi="Calibri"/>
          <w:sz w:val="20"/>
          <w:szCs w:val="20"/>
        </w:rPr>
        <w:t xml:space="preserve">Beneficjent niezwłocznie informuje pisemnie Instytucję Pośredniczącą o wszelkich okolicznościach mogących powodować naruszenie trwałości Projektu w rozumieniu art. 71 </w:t>
      </w:r>
      <w:r w:rsidR="003B356C" w:rsidRPr="005D68FF">
        <w:rPr>
          <w:rFonts w:ascii="Calibri" w:hAnsi="Calibri"/>
          <w:sz w:val="20"/>
          <w:szCs w:val="20"/>
          <w:lang w:val="pl-PL"/>
        </w:rPr>
        <w:t>r</w:t>
      </w:r>
      <w:proofErr w:type="spellStart"/>
      <w:r w:rsidRPr="005D68FF">
        <w:rPr>
          <w:rFonts w:ascii="Calibri" w:hAnsi="Calibri"/>
          <w:sz w:val="20"/>
          <w:szCs w:val="20"/>
        </w:rPr>
        <w:t>ozporządzenia</w:t>
      </w:r>
      <w:proofErr w:type="spellEnd"/>
      <w:r w:rsidRPr="005D68FF">
        <w:rPr>
          <w:rFonts w:ascii="Calibri" w:hAnsi="Calibri"/>
          <w:sz w:val="20"/>
          <w:szCs w:val="20"/>
        </w:rPr>
        <w:t xml:space="preserve"> </w:t>
      </w:r>
      <w:r w:rsidR="003B356C" w:rsidRPr="005D68FF">
        <w:rPr>
          <w:rFonts w:ascii="Calibri" w:hAnsi="Calibri"/>
          <w:sz w:val="20"/>
          <w:szCs w:val="20"/>
          <w:lang w:val="pl-PL"/>
        </w:rPr>
        <w:t>ogólnego</w:t>
      </w:r>
      <w:r w:rsidRPr="005D68FF">
        <w:rPr>
          <w:rFonts w:ascii="Calibri" w:hAnsi="Calibri"/>
          <w:sz w:val="20"/>
          <w:szCs w:val="20"/>
        </w:rPr>
        <w:t>. Każdorazowo Instytucja Pośrednicząca dokonuje oceny, czy wprowadzona do Projektu modyfikacja nie prowadzi do naruszenia trwałości Projektu.</w:t>
      </w:r>
    </w:p>
    <w:p w14:paraId="7A9457A2" w14:textId="77777777" w:rsidR="00652BAA" w:rsidRPr="005D68FF" w:rsidRDefault="00652BAA" w:rsidP="00652BAA">
      <w:pPr>
        <w:pStyle w:val="Tekstpodstawowy"/>
        <w:widowControl w:val="0"/>
        <w:ind w:left="426"/>
        <w:rPr>
          <w:rFonts w:ascii="Calibri" w:hAnsi="Calibri"/>
          <w:sz w:val="20"/>
          <w:szCs w:val="20"/>
          <w:lang w:val="pl-PL"/>
        </w:rPr>
      </w:pPr>
    </w:p>
    <w:p w14:paraId="27F2D278" w14:textId="77777777" w:rsidR="00652BAA" w:rsidRPr="005D68FF" w:rsidRDefault="00652BAA" w:rsidP="00652BAA">
      <w:pPr>
        <w:pStyle w:val="Tekstpodstawowy"/>
        <w:widowControl w:val="0"/>
        <w:jc w:val="center"/>
        <w:rPr>
          <w:rFonts w:ascii="Calibri" w:hAnsi="Calibri"/>
          <w:b/>
          <w:sz w:val="20"/>
          <w:szCs w:val="20"/>
          <w:lang w:val="pl-PL"/>
        </w:rPr>
      </w:pPr>
      <w:r w:rsidRPr="005D68FF">
        <w:rPr>
          <w:rFonts w:ascii="Calibri" w:hAnsi="Calibri"/>
          <w:b/>
          <w:sz w:val="20"/>
          <w:szCs w:val="20"/>
        </w:rPr>
        <w:t>§ 20</w:t>
      </w:r>
      <w:r w:rsidRPr="005D68FF">
        <w:rPr>
          <w:rStyle w:val="Odwoanieprzypisudolnego"/>
          <w:rFonts w:ascii="Calibri" w:hAnsi="Calibri"/>
          <w:b/>
          <w:sz w:val="20"/>
          <w:szCs w:val="20"/>
        </w:rPr>
        <w:footnoteReference w:id="31"/>
      </w:r>
    </w:p>
    <w:p w14:paraId="29811FBC" w14:textId="77777777" w:rsidR="003351F8" w:rsidRPr="005D68FF" w:rsidRDefault="003351F8" w:rsidP="00652BAA">
      <w:pPr>
        <w:pStyle w:val="Tekstpodstawowy"/>
        <w:widowControl w:val="0"/>
        <w:jc w:val="center"/>
        <w:rPr>
          <w:rFonts w:ascii="Calibri" w:hAnsi="Calibri"/>
          <w:b/>
          <w:sz w:val="20"/>
          <w:szCs w:val="20"/>
          <w:lang w:val="pl-PL"/>
        </w:rPr>
      </w:pPr>
    </w:p>
    <w:p w14:paraId="59AB367A" w14:textId="77777777" w:rsidR="00652BAA" w:rsidRPr="005D68FF" w:rsidRDefault="00652BAA" w:rsidP="00652BAA">
      <w:pPr>
        <w:widowControl w:val="0"/>
        <w:tabs>
          <w:tab w:val="num" w:pos="-2160"/>
        </w:tabs>
        <w:jc w:val="center"/>
        <w:rPr>
          <w:b/>
          <w:bCs/>
          <w:sz w:val="20"/>
          <w:szCs w:val="20"/>
        </w:rPr>
      </w:pPr>
      <w:r w:rsidRPr="005D68FF">
        <w:rPr>
          <w:b/>
          <w:bCs/>
          <w:sz w:val="20"/>
          <w:szCs w:val="20"/>
        </w:rPr>
        <w:t>Zabezpieczenie prawidłowej realizacji Umowy</w:t>
      </w:r>
    </w:p>
    <w:p w14:paraId="1855D597" w14:textId="77777777" w:rsidR="009A789B" w:rsidRPr="005D68FF" w:rsidRDefault="00652BAA" w:rsidP="001E3AFA">
      <w:pPr>
        <w:pStyle w:val="Tekstpodstawowy"/>
        <w:numPr>
          <w:ilvl w:val="0"/>
          <w:numId w:val="40"/>
        </w:numPr>
        <w:rPr>
          <w:rFonts w:ascii="Calibri" w:hAnsi="Calibri"/>
          <w:sz w:val="20"/>
          <w:szCs w:val="20"/>
        </w:rPr>
      </w:pPr>
      <w:r w:rsidRPr="005D68FF">
        <w:rPr>
          <w:rFonts w:ascii="Calibri" w:hAnsi="Calibri"/>
          <w:sz w:val="20"/>
          <w:szCs w:val="20"/>
        </w:rPr>
        <w:t>Dofinansowanie wypłacane jest po ustanowieniu i wniesieniu przez Beneficjenta zabezpieczenia należytego wykonania zobowiązań wynikających z Umowy</w:t>
      </w:r>
      <w:r w:rsidR="008B2B6F" w:rsidRPr="005D68FF">
        <w:rPr>
          <w:rFonts w:ascii="Calibri" w:hAnsi="Calibri"/>
          <w:sz w:val="20"/>
          <w:szCs w:val="20"/>
          <w:lang w:val="pl-PL"/>
        </w:rPr>
        <w:t xml:space="preserve">. </w:t>
      </w:r>
    </w:p>
    <w:p w14:paraId="2FEFD195"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W przypadku, gdy dofinansowanie przekazywane jest Beneficjentowi jedynie w formie refundacji, zabezpieczenie, o</w:t>
      </w:r>
      <w:r w:rsidR="00464BF4" w:rsidRPr="005D68FF">
        <w:rPr>
          <w:rFonts w:ascii="Calibri" w:hAnsi="Calibri"/>
          <w:sz w:val="20"/>
          <w:szCs w:val="20"/>
          <w:lang w:val="pl-PL"/>
        </w:rPr>
        <w:t> </w:t>
      </w:r>
      <w:r w:rsidRPr="005D68FF">
        <w:rPr>
          <w:rFonts w:ascii="Calibri" w:hAnsi="Calibri"/>
          <w:sz w:val="20"/>
          <w:szCs w:val="20"/>
        </w:rPr>
        <w:t>którym mowa w ust. 1, ustanawiane jest na całą wartość dofinansowania Projektu w formie weksla in blanco z</w:t>
      </w:r>
      <w:r w:rsidR="00464BF4" w:rsidRPr="005D68FF">
        <w:rPr>
          <w:rFonts w:ascii="Calibri" w:hAnsi="Calibri"/>
          <w:sz w:val="20"/>
          <w:szCs w:val="20"/>
          <w:lang w:val="pl-PL"/>
        </w:rPr>
        <w:t> </w:t>
      </w:r>
      <w:r w:rsidRPr="005D68FF">
        <w:rPr>
          <w:rFonts w:ascii="Calibri" w:hAnsi="Calibri"/>
          <w:sz w:val="20"/>
          <w:szCs w:val="20"/>
        </w:rPr>
        <w:t>podpisem notarialnie poświadczonym albo złożonym w obecności osoby upoważnionej przez Instytucję Pośredniczącą. Przy wręczeniu weksla Instytucji Pośredniczącej Beneficjent i Instytucja Pośrednicząca podpiszą umowę wekslową (deklarację wekslową), w której określą w szczególności, że weksel będzie mógł być przez Instytucję Pośredniczącą uzupełniony i przedstawiony do zapłaty aż do upływu okresu trwałości.</w:t>
      </w:r>
    </w:p>
    <w:p w14:paraId="1E47FECC"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W przypadku, gdy wartość dofinansowania przyznana w Umowie w formie zaliczki nie przekracza 10 mln zł, zabezpieczenie, o którym mowa w ust. 1</w:t>
      </w:r>
      <w:r w:rsidR="008B2B6F" w:rsidRPr="005D68FF">
        <w:rPr>
          <w:rFonts w:ascii="Calibri" w:hAnsi="Calibri"/>
          <w:sz w:val="20"/>
          <w:szCs w:val="20"/>
          <w:lang w:val="pl-PL"/>
        </w:rPr>
        <w:t>,</w:t>
      </w:r>
      <w:r w:rsidRPr="005D68FF">
        <w:rPr>
          <w:rFonts w:ascii="Calibri" w:hAnsi="Calibri"/>
          <w:sz w:val="20"/>
          <w:szCs w:val="20"/>
        </w:rPr>
        <w:t xml:space="preserve"> ustanawiane jest na całą wartość dofinansowania Projektu w formie weksla in blanco z podpisem notarialnie poświadczonym albo złożonym w obecności osoby upoważnionej przez Instytucję Pośredniczącą, do którego załączana jest umowa wekslowa(deklaracja wekslowa), w której zostanie określone w szczególności, że weksel będzie mógł być zrealizowany w okresie realizacji oraz trwałości Projektu. </w:t>
      </w:r>
    </w:p>
    <w:p w14:paraId="4B069E64"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W przypadku, gdy wartość dofinansowania przyznana w Umowie w formie zaliczki przekracza 10 mln zł, zabezpieczenie, o którym mowa w ust. 1, ustanawiane jest w wysokości co najmniej równowartości najwyższej transzy zaliczki wynikającej z Planu finansowania Projektu na okres realizacji oraz trwałości Projektu, w jednej</w:t>
      </w:r>
      <w:r w:rsidR="005445FD" w:rsidRPr="005D68FF">
        <w:rPr>
          <w:rFonts w:ascii="Calibri" w:hAnsi="Calibri"/>
          <w:sz w:val="20"/>
          <w:szCs w:val="20"/>
        </w:rPr>
        <w:t xml:space="preserve"> lub</w:t>
      </w:r>
      <w:r w:rsidR="00464BF4" w:rsidRPr="005D68FF">
        <w:rPr>
          <w:rFonts w:ascii="Calibri" w:hAnsi="Calibri"/>
          <w:sz w:val="20"/>
          <w:szCs w:val="20"/>
          <w:lang w:val="pl-PL"/>
        </w:rPr>
        <w:t> </w:t>
      </w:r>
      <w:r w:rsidR="005445FD" w:rsidRPr="005D68FF">
        <w:rPr>
          <w:rFonts w:ascii="Calibri" w:hAnsi="Calibri"/>
          <w:sz w:val="20"/>
          <w:szCs w:val="20"/>
        </w:rPr>
        <w:t>kilku z następujących form</w:t>
      </w:r>
      <w:r w:rsidR="001974B3" w:rsidRPr="005D68FF">
        <w:rPr>
          <w:rFonts w:ascii="Calibri" w:hAnsi="Calibri"/>
          <w:sz w:val="20"/>
          <w:szCs w:val="20"/>
          <w:lang w:val="pl-PL"/>
        </w:rPr>
        <w:t xml:space="preserve"> wskazanych przez Instytucję Pośredniczącą</w:t>
      </w:r>
      <w:r w:rsidR="005445FD" w:rsidRPr="005D68FF">
        <w:rPr>
          <w:rFonts w:ascii="Calibri" w:hAnsi="Calibri"/>
          <w:sz w:val="20"/>
          <w:szCs w:val="20"/>
          <w:lang w:val="pl-PL"/>
        </w:rPr>
        <w:t>:</w:t>
      </w:r>
    </w:p>
    <w:p w14:paraId="57F74AB4"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pieniądzu;</w:t>
      </w:r>
    </w:p>
    <w:p w14:paraId="44F9B634"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poręczeniach bankowych lub poręczeniach spółdzielczej kasy oszczędnościowo – kredytowej, z tym że</w:t>
      </w:r>
      <w:r w:rsidR="00464BF4" w:rsidRPr="005D68FF">
        <w:rPr>
          <w:rFonts w:ascii="Calibri" w:hAnsi="Calibri"/>
          <w:sz w:val="20"/>
          <w:szCs w:val="20"/>
          <w:lang w:val="pl-PL"/>
        </w:rPr>
        <w:t> </w:t>
      </w:r>
      <w:r w:rsidRPr="005D68FF">
        <w:rPr>
          <w:rFonts w:ascii="Calibri" w:hAnsi="Calibri"/>
          <w:sz w:val="20"/>
          <w:szCs w:val="20"/>
        </w:rPr>
        <w:t>zobowiązanie kasy jest zawsze zobowiązaniem pieniężnym;</w:t>
      </w:r>
    </w:p>
    <w:p w14:paraId="3ACFC86D"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gwarancjach bankowych;</w:t>
      </w:r>
    </w:p>
    <w:p w14:paraId="5048C7C7"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lastRenderedPageBreak/>
        <w:t>gwarancjach ubezpieczeniowych;</w:t>
      </w:r>
    </w:p>
    <w:p w14:paraId="1324F064"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poręczeniach udzielanych przez podmioty, o których mowa w art. 6b ust. 5 pkt. 2 ustawy z dnia 9 listopada 2000 r. o utworzeniu Polskiej Agencji Rozwoju Przedsiębiorczości (</w:t>
      </w:r>
      <w:r w:rsidR="00C93BA4" w:rsidRPr="0033312E">
        <w:rPr>
          <w:rFonts w:ascii="Calibri" w:hAnsi="Calibri"/>
          <w:sz w:val="20"/>
          <w:lang w:val="pl-PL"/>
        </w:rPr>
        <w:t xml:space="preserve">Dz. U. </w:t>
      </w:r>
      <w:proofErr w:type="gramStart"/>
      <w:r w:rsidR="00C93BA4" w:rsidRPr="0033312E">
        <w:rPr>
          <w:rFonts w:ascii="Calibri" w:hAnsi="Calibri"/>
          <w:sz w:val="20"/>
          <w:lang w:val="pl-PL"/>
        </w:rPr>
        <w:t>z</w:t>
      </w:r>
      <w:proofErr w:type="gramEnd"/>
      <w:r w:rsidR="00C93BA4" w:rsidRPr="0033312E">
        <w:rPr>
          <w:rFonts w:ascii="Calibri" w:hAnsi="Calibri"/>
          <w:sz w:val="20"/>
          <w:lang w:val="pl-PL"/>
        </w:rPr>
        <w:t xml:space="preserve"> </w:t>
      </w:r>
      <w:r w:rsidR="00C93BA4" w:rsidRPr="00C93BA4">
        <w:rPr>
          <w:rFonts w:ascii="Calibri" w:hAnsi="Calibri"/>
          <w:sz w:val="20"/>
          <w:szCs w:val="20"/>
          <w:lang w:val="pl-PL"/>
        </w:rPr>
        <w:t>2016</w:t>
      </w:r>
      <w:r w:rsidR="00C93BA4" w:rsidRPr="0033312E">
        <w:rPr>
          <w:rFonts w:ascii="Calibri" w:hAnsi="Calibri"/>
          <w:sz w:val="20"/>
          <w:lang w:val="pl-PL"/>
        </w:rPr>
        <w:t xml:space="preserve"> r</w:t>
      </w:r>
      <w:r w:rsidR="00C93BA4" w:rsidRPr="00C93BA4">
        <w:rPr>
          <w:rFonts w:ascii="Calibri" w:hAnsi="Calibri"/>
          <w:sz w:val="20"/>
          <w:szCs w:val="20"/>
          <w:lang w:val="pl-PL"/>
        </w:rPr>
        <w:t>.,</w:t>
      </w:r>
      <w:r w:rsidR="00C93BA4" w:rsidRPr="0033312E">
        <w:rPr>
          <w:rFonts w:ascii="Calibri" w:hAnsi="Calibri"/>
          <w:sz w:val="20"/>
          <w:lang w:val="pl-PL"/>
        </w:rPr>
        <w:t xml:space="preserve"> poz. </w:t>
      </w:r>
      <w:r w:rsidR="00C93BA4" w:rsidRPr="00C93BA4">
        <w:rPr>
          <w:rFonts w:ascii="Calibri" w:hAnsi="Calibri"/>
          <w:sz w:val="20"/>
          <w:szCs w:val="20"/>
          <w:lang w:val="pl-PL"/>
        </w:rPr>
        <w:t>359</w:t>
      </w:r>
      <w:r w:rsidRPr="005D68FF">
        <w:rPr>
          <w:rFonts w:ascii="Calibri" w:hAnsi="Calibri"/>
          <w:sz w:val="20"/>
          <w:szCs w:val="20"/>
        </w:rPr>
        <w:t>);</w:t>
      </w:r>
    </w:p>
    <w:p w14:paraId="0B26F0AB"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wekslach z poręczeniem wekslowym banku lub spółdzielczej kasy oszczędnościowo – kredytowej;</w:t>
      </w:r>
    </w:p>
    <w:p w14:paraId="6FEB7668"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zastawu na papierach wartościowych emitowanych przez Skarb Państwa lub jednostkę samorządu terytorialnego;</w:t>
      </w:r>
    </w:p>
    <w:p w14:paraId="372A6D04"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zastawu rejestrowego na zasadach określonych w przepisach o zastawie rejestrowym i rejestrze zastawów; w przypadku gdy mienie objęte zastawem może stanowić przedmiot ubezpieczenia, zastaw ustanawiany jest wraz z cesją praw polisy ubezpieczenia mienia będącego przedmiotem zastawu;</w:t>
      </w:r>
    </w:p>
    <w:p w14:paraId="71A50865"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przewłaszczeniu rzeczy ruchomych Beneficjenta na zabezpieczenie;</w:t>
      </w:r>
    </w:p>
    <w:p w14:paraId="633FF1A4"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hipotece; w przypadku gdy instytucja udzielająca dofinansowania uzna to za konieczne, hipoteka ustanawiana jest wraz z cesją praw z polisy ubezpieczenia nieruchomości będącej przedmiotem hipoteki;</w:t>
      </w:r>
    </w:p>
    <w:p w14:paraId="27261099" w14:textId="77777777" w:rsidR="00652BAA" w:rsidRPr="005D68FF" w:rsidRDefault="00652BAA" w:rsidP="0060297B">
      <w:pPr>
        <w:pStyle w:val="Tekstpodstawowy"/>
        <w:numPr>
          <w:ilvl w:val="1"/>
          <w:numId w:val="57"/>
        </w:numPr>
        <w:ind w:left="1418"/>
        <w:rPr>
          <w:rFonts w:ascii="Calibri" w:hAnsi="Calibri"/>
          <w:sz w:val="20"/>
          <w:szCs w:val="20"/>
        </w:rPr>
      </w:pPr>
      <w:r w:rsidRPr="005D68FF">
        <w:rPr>
          <w:rFonts w:ascii="Calibri" w:hAnsi="Calibri"/>
          <w:sz w:val="20"/>
          <w:szCs w:val="20"/>
        </w:rPr>
        <w:t>poręczeniu według prawa cywilnego.</w:t>
      </w:r>
    </w:p>
    <w:p w14:paraId="7A578642" w14:textId="77777777" w:rsidR="00652BAA" w:rsidRPr="005D68FF" w:rsidRDefault="001974B3" w:rsidP="0060297B">
      <w:pPr>
        <w:pStyle w:val="Tekstpodstawowy"/>
        <w:numPr>
          <w:ilvl w:val="0"/>
          <w:numId w:val="40"/>
        </w:numPr>
        <w:rPr>
          <w:rFonts w:ascii="Calibri" w:hAnsi="Calibri"/>
          <w:sz w:val="20"/>
          <w:szCs w:val="20"/>
        </w:rPr>
      </w:pPr>
      <w:r w:rsidRPr="005D68FF">
        <w:rPr>
          <w:rFonts w:ascii="Calibri" w:hAnsi="Calibri"/>
          <w:sz w:val="20"/>
          <w:szCs w:val="20"/>
          <w:lang w:val="pl-PL"/>
        </w:rPr>
        <w:t>Jeżeli w</w:t>
      </w:r>
      <w:r w:rsidR="00652BAA" w:rsidRPr="005D68FF">
        <w:rPr>
          <w:rFonts w:ascii="Calibri" w:hAnsi="Calibri"/>
          <w:sz w:val="20"/>
          <w:szCs w:val="20"/>
        </w:rPr>
        <w:t xml:space="preserve"> przypadku, o którym mowa w ust. 4, zabezpieczenie </w:t>
      </w:r>
      <w:r w:rsidRPr="005D68FF">
        <w:rPr>
          <w:rFonts w:ascii="Calibri" w:hAnsi="Calibri"/>
          <w:sz w:val="20"/>
          <w:szCs w:val="20"/>
          <w:lang w:val="pl-PL"/>
        </w:rPr>
        <w:t xml:space="preserve">zostało ustanowione w wysokości </w:t>
      </w:r>
      <w:r w:rsidR="00853616" w:rsidRPr="005D68FF">
        <w:rPr>
          <w:rFonts w:ascii="Calibri" w:hAnsi="Calibri"/>
          <w:sz w:val="20"/>
          <w:szCs w:val="20"/>
          <w:lang w:val="pl-PL"/>
        </w:rPr>
        <w:t>co najmniej</w:t>
      </w:r>
      <w:r w:rsidR="0073643C" w:rsidRPr="005D68FF">
        <w:rPr>
          <w:rFonts w:ascii="Calibri" w:hAnsi="Calibri"/>
          <w:sz w:val="20"/>
          <w:szCs w:val="20"/>
          <w:lang w:val="pl-PL"/>
        </w:rPr>
        <w:t xml:space="preserve"> </w:t>
      </w:r>
      <w:r w:rsidRPr="005D68FF">
        <w:rPr>
          <w:rFonts w:ascii="Calibri" w:hAnsi="Calibri"/>
          <w:sz w:val="20"/>
          <w:szCs w:val="20"/>
          <w:lang w:val="pl-PL"/>
        </w:rPr>
        <w:t xml:space="preserve">równowartości najwyżej transzy zaliczki, o której tam mowa, dodatkowo ustanawiane jest zabezpieczenie </w:t>
      </w:r>
      <w:r w:rsidR="00652BAA" w:rsidRPr="005D68FF">
        <w:rPr>
          <w:rFonts w:ascii="Calibri" w:hAnsi="Calibri"/>
          <w:sz w:val="20"/>
          <w:szCs w:val="20"/>
        </w:rPr>
        <w:t xml:space="preserve">na kwotę stanowiącą różnicę między wartością dofinansowania Projektu a zabezpieczeniem ustanowionym </w:t>
      </w:r>
      <w:r w:rsidRPr="005D68FF">
        <w:rPr>
          <w:rFonts w:ascii="Calibri" w:hAnsi="Calibri"/>
          <w:sz w:val="20"/>
          <w:szCs w:val="20"/>
        </w:rPr>
        <w:t>zgodnie</w:t>
      </w:r>
      <w:r w:rsidRPr="005D68FF">
        <w:rPr>
          <w:rFonts w:ascii="Calibri" w:hAnsi="Calibri"/>
          <w:sz w:val="20"/>
          <w:szCs w:val="20"/>
          <w:lang w:val="pl-PL"/>
        </w:rPr>
        <w:t xml:space="preserve"> z</w:t>
      </w:r>
      <w:r w:rsidR="00652BAA" w:rsidRPr="005D68FF">
        <w:rPr>
          <w:rFonts w:ascii="Calibri" w:hAnsi="Calibri"/>
          <w:sz w:val="20"/>
          <w:szCs w:val="20"/>
        </w:rPr>
        <w:t xml:space="preserve"> ust. 4</w:t>
      </w:r>
      <w:r w:rsidRPr="005D68FF">
        <w:rPr>
          <w:rFonts w:ascii="Calibri" w:hAnsi="Calibri"/>
          <w:sz w:val="20"/>
          <w:szCs w:val="20"/>
          <w:lang w:val="pl-PL"/>
        </w:rPr>
        <w:t xml:space="preserve">, </w:t>
      </w:r>
      <w:r w:rsidR="00652BAA" w:rsidRPr="005D68FF">
        <w:rPr>
          <w:rFonts w:ascii="Calibri" w:hAnsi="Calibri"/>
          <w:sz w:val="20"/>
          <w:szCs w:val="20"/>
        </w:rPr>
        <w:t>w</w:t>
      </w:r>
      <w:r w:rsidR="00464BF4" w:rsidRPr="005D68FF">
        <w:rPr>
          <w:rFonts w:ascii="Calibri" w:hAnsi="Calibri"/>
          <w:sz w:val="20"/>
          <w:szCs w:val="20"/>
          <w:lang w:val="pl-PL"/>
        </w:rPr>
        <w:t> </w:t>
      </w:r>
      <w:r w:rsidR="00652BAA" w:rsidRPr="005D68FF">
        <w:rPr>
          <w:rFonts w:ascii="Calibri" w:hAnsi="Calibri"/>
          <w:sz w:val="20"/>
          <w:szCs w:val="20"/>
        </w:rPr>
        <w:t>formie i na okres określone w ust. 2.</w:t>
      </w:r>
    </w:p>
    <w:p w14:paraId="0AC69987"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W przypadku, rozliczenia przez Beneficjenta całości zaliczki w ramach Projektu, w którym zabezpieczenia ustanowione było w formie, o której mowa w ust. 4, może ono ulec zmianie na wniosek Beneficjenta i zostać ustanowione na całą wartość dofinansowania Projektu w formie weksla in blanco z podpisem notarialnie poświadczonym albo złożonym w obecności osoby upoważnionej przez Instytucję Pośredniczącą. Przy wręczeniu weksla Instytucji Pośredniczącej Beneficjent i Instytucja Pośrednicząca podpiszą umowę wekslową (deklarację wekslową), w której określą w szczególności, że weksel będzie mógł być przez Instytucję Pośredniczącą uzupełniony i</w:t>
      </w:r>
      <w:r w:rsidR="00464BF4" w:rsidRPr="005D68FF">
        <w:rPr>
          <w:rFonts w:ascii="Calibri" w:hAnsi="Calibri"/>
          <w:sz w:val="20"/>
          <w:szCs w:val="20"/>
          <w:lang w:val="pl-PL"/>
        </w:rPr>
        <w:t> </w:t>
      </w:r>
      <w:r w:rsidRPr="005D68FF">
        <w:rPr>
          <w:rFonts w:ascii="Calibri" w:hAnsi="Calibri"/>
          <w:sz w:val="20"/>
          <w:szCs w:val="20"/>
        </w:rPr>
        <w:t xml:space="preserve">przedstawiony do zapłaty aż do upływu okresu trwałości. </w:t>
      </w:r>
    </w:p>
    <w:p w14:paraId="7FFC73C8"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Beneficjent jest zobowiązany do dostarczenia do Instytucji Pośredniczącej dokumentu potwierdzającego prawidłowe ustanowienie zabezpieczenia, o którym mowa w ust. 1, przy zawarciu Umowy lub niezwłocznie po jej zawarciu, jednak nie później niż w terminie 14 dni od dnia zawarcia Umowy.</w:t>
      </w:r>
    </w:p>
    <w:p w14:paraId="12F2B226"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W przypadku uznania, iż złożone zabezpieczenie jest niewystarczające, Instytucja Pośrednicząca jest uprawniona do</w:t>
      </w:r>
      <w:r w:rsidR="00464BF4" w:rsidRPr="005D68FF">
        <w:rPr>
          <w:rFonts w:ascii="Calibri" w:hAnsi="Calibri"/>
          <w:sz w:val="20"/>
          <w:szCs w:val="20"/>
          <w:lang w:val="pl-PL"/>
        </w:rPr>
        <w:t> </w:t>
      </w:r>
      <w:r w:rsidRPr="005D68FF">
        <w:rPr>
          <w:rFonts w:ascii="Calibri" w:hAnsi="Calibri"/>
          <w:sz w:val="20"/>
          <w:szCs w:val="20"/>
        </w:rPr>
        <w:t xml:space="preserve">żądania dodatkowego zabezpieczenia spośród form określonych w ust 4. </w:t>
      </w:r>
    </w:p>
    <w:p w14:paraId="03A92444"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Zwolnienie z zabezpieczenia, o którym mowa w ust. 1</w:t>
      </w:r>
      <w:r w:rsidRPr="005D68FF">
        <w:t xml:space="preserve"> </w:t>
      </w:r>
      <w:r w:rsidRPr="005D68FF">
        <w:rPr>
          <w:rFonts w:ascii="Calibri" w:hAnsi="Calibri"/>
          <w:sz w:val="20"/>
          <w:szCs w:val="20"/>
        </w:rPr>
        <w:t xml:space="preserve">lub ust. </w:t>
      </w:r>
      <w:r w:rsidR="00266037">
        <w:rPr>
          <w:rFonts w:ascii="Calibri" w:hAnsi="Calibri"/>
          <w:sz w:val="20"/>
          <w:szCs w:val="20"/>
          <w:lang w:val="pl-PL"/>
        </w:rPr>
        <w:t>8</w:t>
      </w:r>
      <w:r w:rsidRPr="005D68FF">
        <w:rPr>
          <w:rFonts w:ascii="Calibri" w:hAnsi="Calibri"/>
          <w:sz w:val="20"/>
          <w:szCs w:val="20"/>
        </w:rPr>
        <w:t>, nastąpi po upływie okresu, o</w:t>
      </w:r>
      <w:r w:rsidR="00464BF4" w:rsidRPr="005D68FF">
        <w:rPr>
          <w:rFonts w:ascii="Calibri" w:hAnsi="Calibri"/>
          <w:sz w:val="20"/>
          <w:szCs w:val="20"/>
          <w:lang w:val="pl-PL"/>
        </w:rPr>
        <w:t xml:space="preserve"> </w:t>
      </w:r>
      <w:r w:rsidRPr="005D68FF">
        <w:rPr>
          <w:rFonts w:ascii="Calibri" w:hAnsi="Calibri"/>
          <w:sz w:val="20"/>
          <w:szCs w:val="20"/>
        </w:rPr>
        <w:t>którym mowa w</w:t>
      </w:r>
      <w:r w:rsidR="00464BF4" w:rsidRPr="005D68FF">
        <w:rPr>
          <w:rFonts w:ascii="Calibri" w:hAnsi="Calibri"/>
          <w:sz w:val="20"/>
          <w:szCs w:val="20"/>
          <w:lang w:val="pl-PL"/>
        </w:rPr>
        <w:t> </w:t>
      </w:r>
      <w:r w:rsidRPr="005D68FF">
        <w:rPr>
          <w:rFonts w:ascii="Calibri" w:hAnsi="Calibri"/>
          <w:sz w:val="20"/>
          <w:szCs w:val="20"/>
        </w:rPr>
        <w:t>§</w:t>
      </w:r>
      <w:r w:rsidR="00464BF4" w:rsidRPr="005D68FF">
        <w:rPr>
          <w:rFonts w:ascii="Calibri" w:hAnsi="Calibri"/>
          <w:sz w:val="20"/>
          <w:szCs w:val="20"/>
          <w:lang w:val="pl-PL"/>
        </w:rPr>
        <w:t> </w:t>
      </w:r>
      <w:r w:rsidRPr="005D68FF">
        <w:rPr>
          <w:rFonts w:ascii="Calibri" w:hAnsi="Calibri"/>
          <w:sz w:val="20"/>
          <w:szCs w:val="20"/>
        </w:rPr>
        <w:t>1</w:t>
      </w:r>
      <w:r w:rsidR="00266037">
        <w:rPr>
          <w:rFonts w:ascii="Calibri" w:hAnsi="Calibri"/>
          <w:sz w:val="20"/>
          <w:szCs w:val="20"/>
          <w:lang w:val="pl-PL"/>
        </w:rPr>
        <w:t>6</w:t>
      </w:r>
      <w:r w:rsidR="00464BF4" w:rsidRPr="005D68FF">
        <w:rPr>
          <w:rFonts w:ascii="Calibri" w:hAnsi="Calibri"/>
          <w:sz w:val="20"/>
          <w:szCs w:val="20"/>
          <w:lang w:val="pl-PL"/>
        </w:rPr>
        <w:t> </w:t>
      </w:r>
      <w:r w:rsidRPr="005D68FF">
        <w:rPr>
          <w:rFonts w:ascii="Calibri" w:hAnsi="Calibri"/>
          <w:sz w:val="20"/>
          <w:szCs w:val="20"/>
        </w:rPr>
        <w:t>ust. 1.</w:t>
      </w:r>
    </w:p>
    <w:p w14:paraId="0AE0EA9F" w14:textId="77777777" w:rsidR="00652BAA" w:rsidRPr="005D68FF" w:rsidRDefault="00652BAA" w:rsidP="0060297B">
      <w:pPr>
        <w:pStyle w:val="Tekstpodstawowy"/>
        <w:numPr>
          <w:ilvl w:val="0"/>
          <w:numId w:val="40"/>
        </w:numPr>
        <w:rPr>
          <w:rFonts w:ascii="Calibri" w:hAnsi="Calibri"/>
          <w:sz w:val="20"/>
          <w:szCs w:val="20"/>
        </w:rPr>
      </w:pPr>
      <w:r w:rsidRPr="005D68FF">
        <w:rPr>
          <w:rFonts w:ascii="Calibri" w:hAnsi="Calibri"/>
          <w:sz w:val="20"/>
          <w:szCs w:val="20"/>
        </w:rPr>
        <w:t>Koszty ustanowienia i wniesienia zabezpieczenia mogą być uznane za koszty kwalifikowalne.</w:t>
      </w:r>
    </w:p>
    <w:p w14:paraId="719585CA" w14:textId="77777777" w:rsidR="00652BAA" w:rsidRPr="005D68FF" w:rsidRDefault="00652BAA" w:rsidP="00652BAA">
      <w:pPr>
        <w:pStyle w:val="Tekstpodstawowy"/>
        <w:widowControl w:val="0"/>
        <w:autoSpaceDE w:val="0"/>
        <w:autoSpaceDN w:val="0"/>
        <w:adjustRightInd w:val="0"/>
        <w:ind w:left="757"/>
        <w:rPr>
          <w:rFonts w:ascii="Calibri" w:hAnsi="Calibri"/>
          <w:sz w:val="20"/>
          <w:szCs w:val="20"/>
        </w:rPr>
      </w:pPr>
    </w:p>
    <w:p w14:paraId="103A80C9" w14:textId="77777777" w:rsidR="00652BAA" w:rsidRPr="005D68FF" w:rsidRDefault="00652BAA" w:rsidP="00652BAA">
      <w:pPr>
        <w:widowControl w:val="0"/>
        <w:tabs>
          <w:tab w:val="num" w:pos="-2160"/>
        </w:tabs>
        <w:jc w:val="center"/>
        <w:rPr>
          <w:b/>
          <w:bCs/>
          <w:sz w:val="20"/>
          <w:szCs w:val="20"/>
        </w:rPr>
      </w:pPr>
      <w:r w:rsidRPr="005D68FF">
        <w:rPr>
          <w:b/>
          <w:sz w:val="20"/>
          <w:szCs w:val="20"/>
        </w:rPr>
        <w:t>§ 21.</w:t>
      </w:r>
    </w:p>
    <w:p w14:paraId="2F6B4FCD" w14:textId="77777777" w:rsidR="00652BAA" w:rsidRPr="005D68FF" w:rsidRDefault="00652BAA" w:rsidP="00652BAA">
      <w:pPr>
        <w:widowControl w:val="0"/>
        <w:tabs>
          <w:tab w:val="num" w:pos="-2160"/>
        </w:tabs>
        <w:jc w:val="center"/>
        <w:rPr>
          <w:b/>
          <w:sz w:val="20"/>
          <w:szCs w:val="20"/>
        </w:rPr>
      </w:pPr>
      <w:r w:rsidRPr="005D68FF">
        <w:rPr>
          <w:b/>
          <w:bCs/>
          <w:sz w:val="20"/>
          <w:szCs w:val="20"/>
        </w:rPr>
        <w:t xml:space="preserve">Rozwiązanie </w:t>
      </w:r>
      <w:r w:rsidRPr="005D68FF">
        <w:rPr>
          <w:b/>
          <w:sz w:val="20"/>
          <w:szCs w:val="20"/>
        </w:rPr>
        <w:t>Umowy</w:t>
      </w:r>
    </w:p>
    <w:p w14:paraId="42E12877" w14:textId="77777777" w:rsidR="00652BAA" w:rsidRPr="005D68FF" w:rsidRDefault="00652BAA" w:rsidP="00652BAA">
      <w:pPr>
        <w:pStyle w:val="Pisma"/>
        <w:widowControl w:val="0"/>
        <w:numPr>
          <w:ilvl w:val="0"/>
          <w:numId w:val="2"/>
        </w:numPr>
        <w:autoSpaceDE/>
        <w:autoSpaceDN/>
        <w:rPr>
          <w:rFonts w:ascii="Calibri" w:hAnsi="Calibri"/>
          <w:szCs w:val="20"/>
        </w:rPr>
      </w:pPr>
      <w:r w:rsidRPr="005D68FF">
        <w:rPr>
          <w:rFonts w:ascii="Calibri" w:hAnsi="Calibri"/>
          <w:szCs w:val="20"/>
        </w:rPr>
        <w:t>Instytucja Pośrednicząca może rozwiązać Umowę z zachowaniem jednomiesięcznego okresu wypowiedzenia, jeżeli Beneficjent:</w:t>
      </w:r>
    </w:p>
    <w:p w14:paraId="52DA3186" w14:textId="77777777" w:rsidR="00652BAA" w:rsidRPr="005D68FF" w:rsidRDefault="00652BAA" w:rsidP="00652BAA">
      <w:pPr>
        <w:widowControl w:val="0"/>
        <w:numPr>
          <w:ilvl w:val="0"/>
          <w:numId w:val="15"/>
        </w:numPr>
        <w:spacing w:after="0" w:line="240" w:lineRule="auto"/>
        <w:jc w:val="both"/>
        <w:rPr>
          <w:sz w:val="20"/>
          <w:szCs w:val="20"/>
        </w:rPr>
      </w:pPr>
      <w:proofErr w:type="gramStart"/>
      <w:r w:rsidRPr="005D68FF">
        <w:rPr>
          <w:sz w:val="20"/>
          <w:szCs w:val="20"/>
        </w:rPr>
        <w:t>nie</w:t>
      </w:r>
      <w:proofErr w:type="gramEnd"/>
      <w:r w:rsidRPr="005D68FF">
        <w:rPr>
          <w:sz w:val="20"/>
          <w:szCs w:val="20"/>
        </w:rPr>
        <w:t xml:space="preserve"> rozpoczął merytorycznych zadań dotyczących realizacji Projektu w termin</w:t>
      </w:r>
      <w:r w:rsidR="00464BF4" w:rsidRPr="005D68FF">
        <w:rPr>
          <w:sz w:val="20"/>
          <w:szCs w:val="20"/>
        </w:rPr>
        <w:t xml:space="preserve">ie 6 miesięcy od daty zawarcia </w:t>
      </w:r>
      <w:r w:rsidRPr="005D68FF">
        <w:rPr>
          <w:sz w:val="20"/>
          <w:szCs w:val="20"/>
        </w:rPr>
        <w:t>Umowy, z przyczyn przez siebie zawinionych;</w:t>
      </w:r>
    </w:p>
    <w:p w14:paraId="17AAC8C9" w14:textId="77777777" w:rsidR="00652BAA" w:rsidRPr="005D68FF" w:rsidRDefault="00652BAA" w:rsidP="00652BAA">
      <w:pPr>
        <w:widowControl w:val="0"/>
        <w:numPr>
          <w:ilvl w:val="0"/>
          <w:numId w:val="15"/>
        </w:numPr>
        <w:spacing w:after="0" w:line="240" w:lineRule="auto"/>
        <w:jc w:val="both"/>
        <w:rPr>
          <w:sz w:val="20"/>
          <w:szCs w:val="20"/>
        </w:rPr>
      </w:pPr>
      <w:proofErr w:type="gramStart"/>
      <w:r w:rsidRPr="005D68FF">
        <w:rPr>
          <w:sz w:val="20"/>
          <w:szCs w:val="20"/>
        </w:rPr>
        <w:t>zaprzestał</w:t>
      </w:r>
      <w:proofErr w:type="gramEnd"/>
      <w:r w:rsidRPr="005D68FF">
        <w:rPr>
          <w:sz w:val="20"/>
          <w:szCs w:val="20"/>
        </w:rPr>
        <w:t xml:space="preserve"> realizacji Projektu lub realizuje go w sposób niezgodny z Umową;</w:t>
      </w:r>
    </w:p>
    <w:p w14:paraId="0DE5781A" w14:textId="77777777" w:rsidR="00652BAA" w:rsidRPr="005D68FF" w:rsidRDefault="00652BAA" w:rsidP="00652BAA">
      <w:pPr>
        <w:widowControl w:val="0"/>
        <w:numPr>
          <w:ilvl w:val="0"/>
          <w:numId w:val="15"/>
        </w:numPr>
        <w:spacing w:after="0" w:line="240" w:lineRule="auto"/>
        <w:jc w:val="both"/>
        <w:rPr>
          <w:sz w:val="20"/>
          <w:szCs w:val="20"/>
        </w:rPr>
      </w:pPr>
      <w:proofErr w:type="gramStart"/>
      <w:r w:rsidRPr="005D68FF">
        <w:rPr>
          <w:sz w:val="20"/>
          <w:szCs w:val="20"/>
        </w:rPr>
        <w:t>w</w:t>
      </w:r>
      <w:proofErr w:type="gramEnd"/>
      <w:r w:rsidRPr="005D68FF">
        <w:rPr>
          <w:sz w:val="20"/>
          <w:szCs w:val="20"/>
        </w:rPr>
        <w:t xml:space="preserve"> terminie określonym przez Instytucję Pośredniczącą nie usunął stwierdzonych nieprawidłowości w ramach Projektu;</w:t>
      </w:r>
    </w:p>
    <w:p w14:paraId="373D2FF3" w14:textId="77777777" w:rsidR="00652BAA" w:rsidRPr="005D68FF" w:rsidRDefault="00652BAA" w:rsidP="00652BAA">
      <w:pPr>
        <w:widowControl w:val="0"/>
        <w:numPr>
          <w:ilvl w:val="0"/>
          <w:numId w:val="15"/>
        </w:numPr>
        <w:spacing w:after="0" w:line="240" w:lineRule="auto"/>
        <w:jc w:val="both"/>
        <w:rPr>
          <w:sz w:val="20"/>
          <w:szCs w:val="20"/>
        </w:rPr>
      </w:pPr>
      <w:proofErr w:type="gramStart"/>
      <w:r w:rsidRPr="005D68FF">
        <w:rPr>
          <w:sz w:val="20"/>
          <w:szCs w:val="20"/>
        </w:rPr>
        <w:t>nie</w:t>
      </w:r>
      <w:proofErr w:type="gramEnd"/>
      <w:r w:rsidRPr="005D68FF">
        <w:rPr>
          <w:sz w:val="20"/>
          <w:szCs w:val="20"/>
        </w:rPr>
        <w:t xml:space="preserve"> przedłożył, pomimo pisemnego wezwania przez Instytucję Pośredniczącą, wypełnionych poprawnie części sprawozdawczych z realizacji Projektu w ramach składanych wniosków o płatność;</w:t>
      </w:r>
    </w:p>
    <w:p w14:paraId="41654116" w14:textId="77777777" w:rsidR="00652BAA" w:rsidRPr="005D68FF" w:rsidRDefault="00652BAA" w:rsidP="00652BAA">
      <w:pPr>
        <w:widowControl w:val="0"/>
        <w:numPr>
          <w:ilvl w:val="0"/>
          <w:numId w:val="15"/>
        </w:numPr>
        <w:spacing w:after="0" w:line="240" w:lineRule="auto"/>
        <w:jc w:val="both"/>
        <w:rPr>
          <w:sz w:val="20"/>
          <w:szCs w:val="20"/>
        </w:rPr>
      </w:pPr>
      <w:proofErr w:type="gramStart"/>
      <w:r w:rsidRPr="005D68FF">
        <w:rPr>
          <w:sz w:val="20"/>
          <w:szCs w:val="20"/>
        </w:rPr>
        <w:t>nie</w:t>
      </w:r>
      <w:proofErr w:type="gramEnd"/>
      <w:r w:rsidRPr="005D68FF">
        <w:rPr>
          <w:sz w:val="20"/>
          <w:szCs w:val="20"/>
        </w:rPr>
        <w:t xml:space="preserve"> przedkłada wniosków o płatność zgodnie z Umową;</w:t>
      </w:r>
    </w:p>
    <w:p w14:paraId="647ED197" w14:textId="77777777" w:rsidR="00652BAA" w:rsidRPr="005D68FF" w:rsidRDefault="00652BAA" w:rsidP="00652BAA">
      <w:pPr>
        <w:widowControl w:val="0"/>
        <w:numPr>
          <w:ilvl w:val="0"/>
          <w:numId w:val="15"/>
        </w:numPr>
        <w:spacing w:after="0" w:line="240" w:lineRule="auto"/>
        <w:jc w:val="both"/>
        <w:rPr>
          <w:sz w:val="20"/>
          <w:szCs w:val="20"/>
        </w:rPr>
      </w:pPr>
      <w:proofErr w:type="gramStart"/>
      <w:r w:rsidRPr="005D68FF">
        <w:rPr>
          <w:sz w:val="20"/>
          <w:szCs w:val="20"/>
        </w:rPr>
        <w:t>nie</w:t>
      </w:r>
      <w:proofErr w:type="gramEnd"/>
      <w:r w:rsidRPr="005D68FF">
        <w:rPr>
          <w:sz w:val="20"/>
          <w:szCs w:val="20"/>
        </w:rPr>
        <w:t xml:space="preserve"> przestrzega przepisów o zamówieniach w zakresie, w jakim ustawa</w:t>
      </w:r>
      <w:r w:rsidRPr="005D68FF">
        <w:t xml:space="preserve"> </w:t>
      </w:r>
      <w:r w:rsidRPr="005D68FF">
        <w:rPr>
          <w:sz w:val="20"/>
          <w:szCs w:val="20"/>
        </w:rPr>
        <w:t>prawo zamówień publicznych ma zastosowanie do Beneficjenta i realizowanego zamówienia w Projekcie lub zasad konkurencyjności przy wydatkowaniu środków w ramach realizowanego Projektu;</w:t>
      </w:r>
    </w:p>
    <w:p w14:paraId="703B7D92" w14:textId="77777777" w:rsidR="00652BAA" w:rsidRPr="005D68FF" w:rsidRDefault="00652BAA" w:rsidP="00652BAA">
      <w:pPr>
        <w:widowControl w:val="0"/>
        <w:numPr>
          <w:ilvl w:val="0"/>
          <w:numId w:val="15"/>
        </w:numPr>
        <w:spacing w:after="0" w:line="240" w:lineRule="auto"/>
        <w:jc w:val="both"/>
        <w:rPr>
          <w:sz w:val="20"/>
          <w:szCs w:val="20"/>
        </w:rPr>
      </w:pPr>
      <w:proofErr w:type="gramStart"/>
      <w:r w:rsidRPr="005D68FF">
        <w:rPr>
          <w:sz w:val="20"/>
          <w:szCs w:val="20"/>
        </w:rPr>
        <w:t>nie</w:t>
      </w:r>
      <w:proofErr w:type="gramEnd"/>
      <w:r w:rsidRPr="005D68FF">
        <w:rPr>
          <w:sz w:val="20"/>
          <w:szCs w:val="20"/>
        </w:rPr>
        <w:t xml:space="preserve"> realizuje obowiązku sprawozdawczego określonego w § 8 ust. 4 Umowy.</w:t>
      </w:r>
    </w:p>
    <w:p w14:paraId="354D4393" w14:textId="77777777" w:rsidR="00652BAA" w:rsidRPr="005D68FF" w:rsidRDefault="00652BAA" w:rsidP="00652BAA">
      <w:pPr>
        <w:pStyle w:val="Pisma"/>
        <w:widowControl w:val="0"/>
        <w:numPr>
          <w:ilvl w:val="0"/>
          <w:numId w:val="2"/>
        </w:numPr>
        <w:tabs>
          <w:tab w:val="clear" w:pos="720"/>
          <w:tab w:val="num" w:pos="426"/>
        </w:tabs>
        <w:autoSpaceDE/>
        <w:autoSpaceDN/>
        <w:ind w:left="426"/>
        <w:rPr>
          <w:rFonts w:ascii="Calibri" w:hAnsi="Calibri"/>
          <w:szCs w:val="20"/>
        </w:rPr>
      </w:pPr>
      <w:r w:rsidRPr="005D68FF">
        <w:rPr>
          <w:rFonts w:ascii="Calibri" w:hAnsi="Calibri"/>
          <w:szCs w:val="20"/>
        </w:rPr>
        <w:t>Instytucja Pośrednicząca może rozwiązać Umowę bez wypowiedzenia, ze skutkiem natychmiastowym, jeżeli:</w:t>
      </w:r>
    </w:p>
    <w:p w14:paraId="702629DA" w14:textId="77777777" w:rsidR="00652BAA" w:rsidRPr="005D68FF" w:rsidRDefault="00652BAA" w:rsidP="00432F9A">
      <w:pPr>
        <w:widowControl w:val="0"/>
        <w:numPr>
          <w:ilvl w:val="0"/>
          <w:numId w:val="20"/>
        </w:numPr>
        <w:spacing w:after="0" w:line="240" w:lineRule="auto"/>
        <w:jc w:val="both"/>
        <w:rPr>
          <w:sz w:val="20"/>
          <w:szCs w:val="20"/>
        </w:rPr>
      </w:pPr>
      <w:r w:rsidRPr="005D68FF">
        <w:rPr>
          <w:sz w:val="20"/>
          <w:szCs w:val="20"/>
        </w:rPr>
        <w:t xml:space="preserve">Beneficjent wykorzystał środki w całości lub w części na cel i </w:t>
      </w:r>
      <w:proofErr w:type="gramStart"/>
      <w:r w:rsidRPr="005D68FF">
        <w:rPr>
          <w:sz w:val="20"/>
          <w:szCs w:val="20"/>
        </w:rPr>
        <w:t>zakres  inny</w:t>
      </w:r>
      <w:proofErr w:type="gramEnd"/>
      <w:r w:rsidRPr="005D68FF">
        <w:rPr>
          <w:sz w:val="20"/>
          <w:szCs w:val="20"/>
        </w:rPr>
        <w:t xml:space="preserve"> niż określony w Projekcie lub niezgodnie z</w:t>
      </w:r>
      <w:r w:rsidR="00464BF4" w:rsidRPr="005D68FF">
        <w:rPr>
          <w:sz w:val="20"/>
          <w:szCs w:val="20"/>
        </w:rPr>
        <w:t> </w:t>
      </w:r>
      <w:r w:rsidRPr="005D68FF">
        <w:rPr>
          <w:sz w:val="20"/>
          <w:szCs w:val="20"/>
        </w:rPr>
        <w:t>Umową</w:t>
      </w:r>
      <w:r w:rsidR="00906963" w:rsidRPr="005D68FF">
        <w:rPr>
          <w:sz w:val="20"/>
          <w:szCs w:val="20"/>
        </w:rPr>
        <w:t xml:space="preserve">, w tym </w:t>
      </w:r>
      <w:r w:rsidR="00432F9A" w:rsidRPr="005D68FF">
        <w:rPr>
          <w:sz w:val="20"/>
          <w:szCs w:val="20"/>
        </w:rPr>
        <w:t>w przypadku, o którym mowa w §  3 ust. 6</w:t>
      </w:r>
      <w:r w:rsidR="00906963" w:rsidRPr="005D68FF">
        <w:rPr>
          <w:sz w:val="20"/>
          <w:szCs w:val="20"/>
        </w:rPr>
        <w:t xml:space="preserve">, </w:t>
      </w:r>
      <w:r w:rsidR="00432F9A" w:rsidRPr="005D68FF">
        <w:rPr>
          <w:sz w:val="20"/>
          <w:szCs w:val="20"/>
        </w:rPr>
        <w:t xml:space="preserve"> </w:t>
      </w:r>
      <w:r w:rsidRPr="005D68FF">
        <w:rPr>
          <w:sz w:val="20"/>
          <w:szCs w:val="20"/>
        </w:rPr>
        <w:t>lub przepisami prawa;</w:t>
      </w:r>
    </w:p>
    <w:p w14:paraId="03208D08" w14:textId="77777777" w:rsidR="00652BAA" w:rsidRPr="005D68FF" w:rsidRDefault="00652BAA" w:rsidP="0060297B">
      <w:pPr>
        <w:widowControl w:val="0"/>
        <w:numPr>
          <w:ilvl w:val="0"/>
          <w:numId w:val="20"/>
        </w:numPr>
        <w:spacing w:after="0" w:line="240" w:lineRule="auto"/>
        <w:jc w:val="both"/>
        <w:rPr>
          <w:sz w:val="20"/>
          <w:szCs w:val="20"/>
        </w:rPr>
      </w:pPr>
      <w:r w:rsidRPr="005D68FF">
        <w:rPr>
          <w:sz w:val="20"/>
          <w:szCs w:val="20"/>
        </w:rPr>
        <w:t>Beneficjent w sposób rażący nie wywiązuje się ze swoich obowiązków określonych w Umowie;</w:t>
      </w:r>
    </w:p>
    <w:p w14:paraId="12CF10B3" w14:textId="77777777" w:rsidR="00652BAA" w:rsidRPr="005D68FF" w:rsidRDefault="00652BAA" w:rsidP="0060297B">
      <w:pPr>
        <w:widowControl w:val="0"/>
        <w:numPr>
          <w:ilvl w:val="0"/>
          <w:numId w:val="20"/>
        </w:numPr>
        <w:spacing w:after="0" w:line="240" w:lineRule="auto"/>
        <w:jc w:val="both"/>
        <w:rPr>
          <w:sz w:val="20"/>
          <w:szCs w:val="20"/>
        </w:rPr>
      </w:pPr>
      <w:r w:rsidRPr="005D68FF">
        <w:rPr>
          <w:sz w:val="20"/>
          <w:szCs w:val="20"/>
        </w:rPr>
        <w:t>Beneficjent odmówił poddania się kontroli lub audytowi Instytucji Pośredniczącej, Instytucji Zarządzającej PO PC bądź innych uprawnionych podmiotów do przeprowadzenia kontroli lub audytu na podstawie odrębnych przepisów lub utrudniał ich przeprowadzenie;</w:t>
      </w:r>
    </w:p>
    <w:p w14:paraId="2CC05DA0" w14:textId="77777777" w:rsidR="00652BAA" w:rsidRPr="005D68FF" w:rsidRDefault="00652BAA" w:rsidP="0060297B">
      <w:pPr>
        <w:widowControl w:val="0"/>
        <w:numPr>
          <w:ilvl w:val="0"/>
          <w:numId w:val="20"/>
        </w:numPr>
        <w:spacing w:after="0" w:line="240" w:lineRule="auto"/>
        <w:jc w:val="both"/>
        <w:rPr>
          <w:sz w:val="20"/>
          <w:szCs w:val="20"/>
        </w:rPr>
      </w:pPr>
      <w:r w:rsidRPr="005D68FF">
        <w:rPr>
          <w:sz w:val="20"/>
          <w:szCs w:val="20"/>
        </w:rPr>
        <w:t>Beneficjent złożył lub przedstawił Instytucji Pośredniczącej – jako autentyczne – dokumenty podrobione, przerobione lub poświadczające nieprawdę (a okoliczności te zostały ustalone w prawomocnym orzeczeniu sądu) lub przedstawił Instytucji Pośredniczącej</w:t>
      </w:r>
      <w:r w:rsidRPr="005D68FF" w:rsidDel="005B2549">
        <w:rPr>
          <w:sz w:val="20"/>
          <w:szCs w:val="20"/>
        </w:rPr>
        <w:t xml:space="preserve"> </w:t>
      </w:r>
      <w:r w:rsidRPr="005D68FF">
        <w:rPr>
          <w:sz w:val="20"/>
          <w:szCs w:val="20"/>
        </w:rPr>
        <w:t>niepełne dokumenty lub niepełne informacje lub informacje nieprawdziwe;</w:t>
      </w:r>
      <w:r w:rsidRPr="005D68FF">
        <w:rPr>
          <w:rStyle w:val="Odwoanieprzypisudolnego"/>
          <w:sz w:val="20"/>
          <w:szCs w:val="20"/>
        </w:rPr>
        <w:t xml:space="preserve"> </w:t>
      </w:r>
    </w:p>
    <w:p w14:paraId="6AD48F40" w14:textId="77777777" w:rsidR="00652BAA" w:rsidRPr="005D68FF" w:rsidRDefault="00652BAA" w:rsidP="0060297B">
      <w:pPr>
        <w:widowControl w:val="0"/>
        <w:numPr>
          <w:ilvl w:val="0"/>
          <w:numId w:val="20"/>
        </w:numPr>
        <w:spacing w:after="0" w:line="240" w:lineRule="auto"/>
        <w:jc w:val="both"/>
        <w:rPr>
          <w:sz w:val="20"/>
          <w:szCs w:val="20"/>
        </w:rPr>
      </w:pPr>
      <w:r w:rsidRPr="005D68FF">
        <w:rPr>
          <w:sz w:val="20"/>
          <w:szCs w:val="20"/>
        </w:rPr>
        <w:t>Beneficjent dopuścił się innych nadużyć finansowych w związku z realizacją Projektu;</w:t>
      </w:r>
    </w:p>
    <w:p w14:paraId="77887911" w14:textId="77777777" w:rsidR="00652BAA" w:rsidRPr="005D68FF" w:rsidRDefault="00652BAA" w:rsidP="0060297B">
      <w:pPr>
        <w:widowControl w:val="0"/>
        <w:numPr>
          <w:ilvl w:val="0"/>
          <w:numId w:val="20"/>
        </w:numPr>
        <w:spacing w:after="0" w:line="240" w:lineRule="auto"/>
        <w:jc w:val="both"/>
        <w:rPr>
          <w:sz w:val="20"/>
          <w:szCs w:val="20"/>
        </w:rPr>
      </w:pPr>
      <w:r w:rsidRPr="005D68FF">
        <w:rPr>
          <w:sz w:val="20"/>
          <w:szCs w:val="20"/>
        </w:rPr>
        <w:lastRenderedPageBreak/>
        <w:t>Beneficjent podlega zarządowi komisarycznemu, bądź zawiesił swoją działalność lub prowadzone są względem niego postępowania prawne o podobnym charakterze;</w:t>
      </w:r>
    </w:p>
    <w:p w14:paraId="499973E4" w14:textId="77777777" w:rsidR="00652BAA" w:rsidRPr="005D68FF" w:rsidRDefault="00652BAA" w:rsidP="0060297B">
      <w:pPr>
        <w:widowControl w:val="0"/>
        <w:numPr>
          <w:ilvl w:val="0"/>
          <w:numId w:val="20"/>
        </w:numPr>
        <w:spacing w:after="0" w:line="240" w:lineRule="auto"/>
        <w:jc w:val="both"/>
        <w:rPr>
          <w:sz w:val="20"/>
          <w:szCs w:val="20"/>
        </w:rPr>
      </w:pPr>
      <w:r w:rsidRPr="005D68FF">
        <w:rPr>
          <w:sz w:val="20"/>
          <w:szCs w:val="20"/>
        </w:rPr>
        <w:t>Beneficjent nie ustanowił lub nie wniósł zabezpieczenia należytego wykonania zobowiązań wynikających z Umowy w</w:t>
      </w:r>
      <w:r w:rsidR="00464BF4" w:rsidRPr="005D68FF">
        <w:rPr>
          <w:sz w:val="20"/>
          <w:szCs w:val="20"/>
        </w:rPr>
        <w:t> </w:t>
      </w:r>
      <w:r w:rsidRPr="005D68FF">
        <w:rPr>
          <w:sz w:val="20"/>
          <w:szCs w:val="20"/>
        </w:rPr>
        <w:t>terminie, o którym mowa w § 20 ust. 7</w:t>
      </w:r>
      <w:r w:rsidR="00906963" w:rsidRPr="005D68FF">
        <w:rPr>
          <w:sz w:val="20"/>
          <w:szCs w:val="20"/>
        </w:rPr>
        <w:t>,</w:t>
      </w:r>
      <w:r w:rsidRPr="005D68FF">
        <w:t xml:space="preserve"> </w:t>
      </w:r>
      <w:r w:rsidRPr="005D68FF">
        <w:rPr>
          <w:sz w:val="20"/>
          <w:szCs w:val="20"/>
        </w:rPr>
        <w:t xml:space="preserve">lub nie ustanowił lub nie wniósł dodatkowego zabezpieczenia, o którym mowa w § 20 ust. </w:t>
      </w:r>
      <w:r w:rsidR="00074198">
        <w:rPr>
          <w:sz w:val="20"/>
          <w:szCs w:val="20"/>
        </w:rPr>
        <w:t>8</w:t>
      </w:r>
      <w:r w:rsidRPr="005D68FF">
        <w:rPr>
          <w:sz w:val="20"/>
          <w:szCs w:val="20"/>
        </w:rPr>
        <w:t>.</w:t>
      </w:r>
      <w:r w:rsidRPr="005D68FF">
        <w:rPr>
          <w:rStyle w:val="Odwoanieprzypisudolnego"/>
          <w:sz w:val="20"/>
          <w:szCs w:val="20"/>
        </w:rPr>
        <w:footnoteReference w:id="32"/>
      </w:r>
    </w:p>
    <w:p w14:paraId="1EFFCF44" w14:textId="77777777" w:rsidR="00652BAA" w:rsidRPr="005D68FF" w:rsidRDefault="00652BAA" w:rsidP="00652BAA">
      <w:pPr>
        <w:widowControl w:val="0"/>
        <w:numPr>
          <w:ilvl w:val="0"/>
          <w:numId w:val="2"/>
        </w:numPr>
        <w:tabs>
          <w:tab w:val="num" w:pos="360"/>
        </w:tabs>
        <w:spacing w:after="0" w:line="240" w:lineRule="auto"/>
        <w:ind w:left="360"/>
        <w:jc w:val="both"/>
        <w:rPr>
          <w:sz w:val="20"/>
          <w:szCs w:val="20"/>
        </w:rPr>
      </w:pPr>
      <w:r w:rsidRPr="005D68FF">
        <w:rPr>
          <w:sz w:val="20"/>
          <w:szCs w:val="20"/>
        </w:rPr>
        <w:t xml:space="preserve">Każda ze Stron Umowy może rozwiązać Umowę, za jednomiesięcznym okresem wypowiedzenia, w wyniku wystąpienia okoliczności niezależnych od Stron, które uniemożliwiają dalsze wykonywanie obowiązków w niej określonych. </w:t>
      </w:r>
    </w:p>
    <w:p w14:paraId="56BF2A96" w14:textId="77777777" w:rsidR="00652BAA" w:rsidRDefault="00652BAA" w:rsidP="00652BAA">
      <w:pPr>
        <w:widowControl w:val="0"/>
        <w:numPr>
          <w:ilvl w:val="0"/>
          <w:numId w:val="2"/>
        </w:numPr>
        <w:tabs>
          <w:tab w:val="num" w:pos="360"/>
        </w:tabs>
        <w:spacing w:after="0" w:line="240" w:lineRule="auto"/>
        <w:ind w:left="360"/>
        <w:jc w:val="both"/>
        <w:rPr>
          <w:sz w:val="20"/>
          <w:szCs w:val="20"/>
        </w:rPr>
      </w:pPr>
      <w:r w:rsidRPr="005D68FF">
        <w:rPr>
          <w:sz w:val="20"/>
          <w:szCs w:val="20"/>
        </w:rPr>
        <w:t>Niezależnie od przyczyny rozwiązania Umowy, Beneficjent zobowiązany jest do niezwłocznego</w:t>
      </w:r>
      <w:r w:rsidR="00906963" w:rsidRPr="005D68FF">
        <w:rPr>
          <w:sz w:val="20"/>
          <w:szCs w:val="20"/>
        </w:rPr>
        <w:t xml:space="preserve">, </w:t>
      </w:r>
      <w:proofErr w:type="gramStart"/>
      <w:r w:rsidR="00906963" w:rsidRPr="005D68FF">
        <w:rPr>
          <w:sz w:val="20"/>
          <w:szCs w:val="20"/>
        </w:rPr>
        <w:t xml:space="preserve">jednak </w:t>
      </w:r>
      <w:r w:rsidRPr="005D68FF">
        <w:rPr>
          <w:sz w:val="20"/>
          <w:szCs w:val="20"/>
        </w:rPr>
        <w:t xml:space="preserve"> nie</w:t>
      </w:r>
      <w:proofErr w:type="gramEnd"/>
      <w:r w:rsidRPr="005D68FF">
        <w:rPr>
          <w:sz w:val="20"/>
          <w:szCs w:val="20"/>
        </w:rPr>
        <w:t xml:space="preserve"> później niż w</w:t>
      </w:r>
      <w:r w:rsidR="00464BF4" w:rsidRPr="005D68FF">
        <w:rPr>
          <w:sz w:val="20"/>
          <w:szCs w:val="20"/>
        </w:rPr>
        <w:t> </w:t>
      </w:r>
      <w:r w:rsidRPr="005D68FF">
        <w:rPr>
          <w:sz w:val="20"/>
          <w:szCs w:val="20"/>
        </w:rPr>
        <w:t>ciągu 15 dni od dnia rozwiązania Umowy</w:t>
      </w:r>
      <w:r w:rsidR="00906963" w:rsidRPr="005D68FF">
        <w:rPr>
          <w:sz w:val="20"/>
          <w:szCs w:val="20"/>
        </w:rPr>
        <w:t>,</w:t>
      </w:r>
      <w:r w:rsidRPr="005D68FF">
        <w:rPr>
          <w:sz w:val="20"/>
          <w:szCs w:val="20"/>
        </w:rPr>
        <w:t xml:space="preserve"> przedstawienia Instytucji Pośredniczącej wniosku o płatność z wypełnioną częścią sprawozdawczą z zakończenia realizacji Projektu oraz do przechowywania, archiwizowania i udostępniania dokumentacji związanej z realizacją Projektu, zgodnie z § 14. </w:t>
      </w:r>
    </w:p>
    <w:p w14:paraId="7ED18FE2" w14:textId="77777777" w:rsidR="00955676" w:rsidRPr="00B9475B" w:rsidRDefault="00955676" w:rsidP="00955676">
      <w:pPr>
        <w:widowControl w:val="0"/>
        <w:numPr>
          <w:ilvl w:val="0"/>
          <w:numId w:val="2"/>
        </w:numPr>
        <w:tabs>
          <w:tab w:val="clear" w:pos="720"/>
          <w:tab w:val="num" w:pos="426"/>
        </w:tabs>
        <w:spacing w:after="0" w:line="240" w:lineRule="auto"/>
        <w:ind w:left="426" w:hanging="426"/>
        <w:jc w:val="both"/>
        <w:rPr>
          <w:sz w:val="20"/>
          <w:szCs w:val="20"/>
        </w:rPr>
      </w:pPr>
      <w:r w:rsidRPr="00B9475B">
        <w:rPr>
          <w:sz w:val="20"/>
          <w:szCs w:val="20"/>
        </w:rPr>
        <w:t>W przypadku rozwiązania umowy, Beneficjent zobowiązuje się usunąć w sposób trwały i nieodwracalny wszelkie dane osobowe pozyskane w związku z realizacją Projektu lub zwrócić je administratorowi, w rozumieniu RODO.</w:t>
      </w:r>
    </w:p>
    <w:p w14:paraId="4889D7AC" w14:textId="77777777" w:rsidR="00955676" w:rsidRPr="005D68FF" w:rsidRDefault="00955676" w:rsidP="003D7EF0">
      <w:pPr>
        <w:widowControl w:val="0"/>
        <w:spacing w:after="0" w:line="240" w:lineRule="auto"/>
        <w:ind w:left="360"/>
        <w:jc w:val="both"/>
        <w:rPr>
          <w:sz w:val="20"/>
          <w:szCs w:val="20"/>
        </w:rPr>
      </w:pPr>
    </w:p>
    <w:p w14:paraId="6B23C403" w14:textId="77777777" w:rsidR="00652BAA" w:rsidRPr="005D68FF" w:rsidRDefault="00652BAA" w:rsidP="00652BAA">
      <w:pPr>
        <w:widowControl w:val="0"/>
        <w:spacing w:after="0" w:line="240" w:lineRule="auto"/>
        <w:ind w:left="360"/>
        <w:jc w:val="both"/>
        <w:rPr>
          <w:sz w:val="20"/>
          <w:szCs w:val="20"/>
        </w:rPr>
      </w:pPr>
    </w:p>
    <w:p w14:paraId="5623A1D2" w14:textId="77777777" w:rsidR="00652BAA" w:rsidRPr="005D68FF" w:rsidRDefault="00652BAA" w:rsidP="00652BAA">
      <w:pPr>
        <w:widowControl w:val="0"/>
        <w:jc w:val="center"/>
        <w:rPr>
          <w:b/>
          <w:bCs/>
          <w:sz w:val="20"/>
          <w:szCs w:val="20"/>
        </w:rPr>
      </w:pPr>
      <w:r w:rsidRPr="005D68FF">
        <w:rPr>
          <w:b/>
          <w:sz w:val="20"/>
          <w:szCs w:val="20"/>
        </w:rPr>
        <w:t>§ 22.</w:t>
      </w:r>
    </w:p>
    <w:p w14:paraId="3003E383" w14:textId="77777777" w:rsidR="00652BAA" w:rsidRPr="005D68FF" w:rsidRDefault="00652BAA" w:rsidP="00652BAA">
      <w:pPr>
        <w:widowControl w:val="0"/>
        <w:jc w:val="center"/>
        <w:rPr>
          <w:b/>
          <w:sz w:val="20"/>
          <w:szCs w:val="20"/>
        </w:rPr>
      </w:pPr>
      <w:r w:rsidRPr="005D68FF">
        <w:rPr>
          <w:b/>
          <w:bCs/>
          <w:sz w:val="20"/>
          <w:szCs w:val="20"/>
        </w:rPr>
        <w:t>Postanowienia końcowe</w:t>
      </w:r>
    </w:p>
    <w:p w14:paraId="203BD37C" w14:textId="77777777" w:rsidR="00652BAA" w:rsidRPr="005D68FF" w:rsidRDefault="00D46BBB" w:rsidP="00652BAA">
      <w:pPr>
        <w:widowControl w:val="0"/>
        <w:jc w:val="both"/>
        <w:rPr>
          <w:bCs/>
          <w:sz w:val="20"/>
          <w:szCs w:val="20"/>
        </w:rPr>
      </w:pPr>
      <w:r w:rsidRPr="005D68FF">
        <w:rPr>
          <w:bCs/>
          <w:sz w:val="20"/>
          <w:szCs w:val="20"/>
        </w:rPr>
        <w:t xml:space="preserve">1. </w:t>
      </w:r>
      <w:r w:rsidR="00652BAA" w:rsidRPr="005D68FF">
        <w:rPr>
          <w:bCs/>
          <w:sz w:val="20"/>
          <w:szCs w:val="20"/>
        </w:rPr>
        <w:t xml:space="preserve">W sprawach nieuregulowanych </w:t>
      </w:r>
      <w:r w:rsidR="00652BAA" w:rsidRPr="005D68FF">
        <w:rPr>
          <w:sz w:val="20"/>
          <w:szCs w:val="20"/>
        </w:rPr>
        <w:t xml:space="preserve">Umową </w:t>
      </w:r>
      <w:r w:rsidR="00652BAA" w:rsidRPr="005D68FF">
        <w:rPr>
          <w:bCs/>
          <w:sz w:val="20"/>
          <w:szCs w:val="20"/>
        </w:rPr>
        <w:t>zastosowanie mają w szczególności:</w:t>
      </w:r>
    </w:p>
    <w:p w14:paraId="322D0D0C" w14:textId="77777777" w:rsidR="00652BAA" w:rsidRPr="005D68FF" w:rsidRDefault="00652BAA" w:rsidP="00652BAA">
      <w:pPr>
        <w:widowControl w:val="0"/>
        <w:numPr>
          <w:ilvl w:val="0"/>
          <w:numId w:val="6"/>
        </w:numPr>
        <w:spacing w:after="0" w:line="240" w:lineRule="auto"/>
        <w:jc w:val="both"/>
        <w:rPr>
          <w:sz w:val="20"/>
          <w:szCs w:val="20"/>
        </w:rPr>
      </w:pPr>
      <w:proofErr w:type="gramStart"/>
      <w:r w:rsidRPr="005D68FF">
        <w:rPr>
          <w:sz w:val="20"/>
          <w:szCs w:val="20"/>
        </w:rPr>
        <w:t>odpowiednie</w:t>
      </w:r>
      <w:proofErr w:type="gramEnd"/>
      <w:r w:rsidRPr="005D68FF">
        <w:rPr>
          <w:sz w:val="20"/>
          <w:szCs w:val="20"/>
        </w:rPr>
        <w:t xml:space="preserve"> przepisy prawa unijnego</w:t>
      </w:r>
      <w:r w:rsidR="00906963" w:rsidRPr="005D68FF">
        <w:rPr>
          <w:sz w:val="20"/>
          <w:szCs w:val="20"/>
        </w:rPr>
        <w:t>, w tym przepisy rozporządzeń wymienionych w treści Umowy</w:t>
      </w:r>
      <w:r w:rsidRPr="005D68FF">
        <w:rPr>
          <w:sz w:val="20"/>
          <w:szCs w:val="20"/>
        </w:rPr>
        <w:t>;</w:t>
      </w:r>
    </w:p>
    <w:p w14:paraId="055A4667" w14:textId="77777777" w:rsidR="00652BAA" w:rsidRPr="005D68FF" w:rsidRDefault="00652BAA" w:rsidP="002F627E">
      <w:pPr>
        <w:widowControl w:val="0"/>
        <w:numPr>
          <w:ilvl w:val="0"/>
          <w:numId w:val="6"/>
        </w:numPr>
        <w:spacing w:after="0" w:line="240" w:lineRule="auto"/>
        <w:jc w:val="both"/>
        <w:rPr>
          <w:bCs/>
          <w:sz w:val="20"/>
          <w:szCs w:val="20"/>
        </w:rPr>
      </w:pPr>
      <w:proofErr w:type="gramStart"/>
      <w:r w:rsidRPr="005D68FF">
        <w:rPr>
          <w:sz w:val="20"/>
          <w:szCs w:val="20"/>
        </w:rPr>
        <w:t>właściwe</w:t>
      </w:r>
      <w:proofErr w:type="gramEnd"/>
      <w:r w:rsidRPr="005D68FF">
        <w:rPr>
          <w:sz w:val="20"/>
          <w:szCs w:val="20"/>
        </w:rPr>
        <w:t xml:space="preserve"> przepisy prawa polskiego, w tym m.in. </w:t>
      </w:r>
      <w:r w:rsidR="00906963" w:rsidRPr="005D68FF">
        <w:rPr>
          <w:sz w:val="20"/>
          <w:szCs w:val="20"/>
        </w:rPr>
        <w:t>ustawa o finansach publicznych</w:t>
      </w:r>
      <w:r w:rsidR="00906963" w:rsidRPr="005D68FF">
        <w:rPr>
          <w:rFonts w:cs="Arial"/>
          <w:sz w:val="20"/>
          <w:szCs w:val="20"/>
        </w:rPr>
        <w:t>,</w:t>
      </w:r>
      <w:r w:rsidR="00906963" w:rsidRPr="005D68FF">
        <w:rPr>
          <w:sz w:val="20"/>
          <w:szCs w:val="20"/>
        </w:rPr>
        <w:t xml:space="preserve"> Ustawa,</w:t>
      </w:r>
      <w:r w:rsidR="00906963" w:rsidRPr="005D68FF">
        <w:rPr>
          <w:rFonts w:eastAsia="Times New Roman" w:cs="Arial"/>
          <w:sz w:val="20"/>
          <w:szCs w:val="20"/>
        </w:rPr>
        <w:t xml:space="preserve"> </w:t>
      </w:r>
      <w:r w:rsidR="00906963" w:rsidRPr="005D68FF">
        <w:rPr>
          <w:sz w:val="20"/>
          <w:szCs w:val="20"/>
        </w:rPr>
        <w:t xml:space="preserve">ustawa o ochronie danych osobowych, </w:t>
      </w:r>
      <w:r w:rsidRPr="005D68FF">
        <w:rPr>
          <w:sz w:val="20"/>
          <w:szCs w:val="20"/>
        </w:rPr>
        <w:t>ustawa z dnia 23 kwietnia 1964 r. – Kodeks cywilny (</w:t>
      </w:r>
      <w:r w:rsidR="00C93BA4" w:rsidRPr="00C93BA4">
        <w:rPr>
          <w:sz w:val="20"/>
          <w:szCs w:val="20"/>
        </w:rPr>
        <w:t xml:space="preserve">Dz. U. </w:t>
      </w:r>
      <w:proofErr w:type="gramStart"/>
      <w:r w:rsidR="00C93BA4" w:rsidRPr="00C93BA4">
        <w:rPr>
          <w:sz w:val="20"/>
          <w:szCs w:val="20"/>
        </w:rPr>
        <w:t>z</w:t>
      </w:r>
      <w:proofErr w:type="gramEnd"/>
      <w:r w:rsidR="00C93BA4" w:rsidRPr="00C93BA4">
        <w:rPr>
          <w:sz w:val="20"/>
          <w:szCs w:val="20"/>
        </w:rPr>
        <w:t xml:space="preserve"> </w:t>
      </w:r>
      <w:r w:rsidR="000F05F5" w:rsidRPr="00C93BA4">
        <w:rPr>
          <w:sz w:val="20"/>
          <w:szCs w:val="20"/>
        </w:rPr>
        <w:t>201</w:t>
      </w:r>
      <w:r w:rsidR="000F05F5">
        <w:rPr>
          <w:sz w:val="20"/>
          <w:szCs w:val="20"/>
        </w:rPr>
        <w:t>7</w:t>
      </w:r>
      <w:r w:rsidR="000F05F5" w:rsidRPr="00C93BA4">
        <w:rPr>
          <w:sz w:val="20"/>
          <w:szCs w:val="20"/>
        </w:rPr>
        <w:t xml:space="preserve"> </w:t>
      </w:r>
      <w:r w:rsidR="00C93BA4" w:rsidRPr="00C93BA4">
        <w:rPr>
          <w:sz w:val="20"/>
          <w:szCs w:val="20"/>
        </w:rPr>
        <w:t xml:space="preserve">r., poz. </w:t>
      </w:r>
      <w:r w:rsidR="000F05F5">
        <w:rPr>
          <w:sz w:val="20"/>
          <w:szCs w:val="20"/>
        </w:rPr>
        <w:t>459</w:t>
      </w:r>
      <w:r w:rsidR="000F05F5" w:rsidRPr="00C93BA4">
        <w:rPr>
          <w:sz w:val="20"/>
          <w:szCs w:val="20"/>
        </w:rPr>
        <w:t xml:space="preserve"> </w:t>
      </w:r>
      <w:r w:rsidR="00C93BA4" w:rsidRPr="00C93BA4">
        <w:rPr>
          <w:sz w:val="20"/>
          <w:szCs w:val="20"/>
        </w:rPr>
        <w:t xml:space="preserve">z </w:t>
      </w:r>
      <w:proofErr w:type="spellStart"/>
      <w:r w:rsidR="00C93BA4" w:rsidRPr="00C93BA4">
        <w:rPr>
          <w:sz w:val="20"/>
          <w:szCs w:val="20"/>
        </w:rPr>
        <w:t>późn</w:t>
      </w:r>
      <w:proofErr w:type="spellEnd"/>
      <w:r w:rsidR="00C93BA4" w:rsidRPr="00C93BA4">
        <w:rPr>
          <w:sz w:val="20"/>
          <w:szCs w:val="20"/>
        </w:rPr>
        <w:t xml:space="preserve">. </w:t>
      </w:r>
      <w:proofErr w:type="gramStart"/>
      <w:r w:rsidR="00C93BA4" w:rsidRPr="00C93BA4">
        <w:rPr>
          <w:sz w:val="20"/>
          <w:szCs w:val="20"/>
        </w:rPr>
        <w:t>zm</w:t>
      </w:r>
      <w:proofErr w:type="gramEnd"/>
      <w:r w:rsidR="00C93BA4" w:rsidRPr="00C93BA4">
        <w:rPr>
          <w:sz w:val="20"/>
          <w:szCs w:val="20"/>
        </w:rPr>
        <w:t>.</w:t>
      </w:r>
      <w:r w:rsidRPr="005D68FF">
        <w:rPr>
          <w:sz w:val="20"/>
          <w:szCs w:val="20"/>
        </w:rPr>
        <w:t>), ustawa z dnia 29</w:t>
      </w:r>
      <w:r w:rsidR="00C61F62" w:rsidRPr="005D68FF">
        <w:rPr>
          <w:sz w:val="20"/>
          <w:szCs w:val="20"/>
        </w:rPr>
        <w:t> </w:t>
      </w:r>
      <w:r w:rsidRPr="005D68FF">
        <w:rPr>
          <w:sz w:val="20"/>
          <w:szCs w:val="20"/>
        </w:rPr>
        <w:t>września 1994 r. o rachunkowości (</w:t>
      </w:r>
      <w:r w:rsidR="00C93BA4" w:rsidRPr="00C93BA4">
        <w:rPr>
          <w:sz w:val="20"/>
          <w:szCs w:val="20"/>
        </w:rPr>
        <w:t xml:space="preserve">Dz. U. </w:t>
      </w:r>
      <w:proofErr w:type="gramStart"/>
      <w:r w:rsidR="00C93BA4" w:rsidRPr="00C93BA4">
        <w:rPr>
          <w:sz w:val="20"/>
          <w:szCs w:val="20"/>
        </w:rPr>
        <w:t>z</w:t>
      </w:r>
      <w:proofErr w:type="gramEnd"/>
      <w:r w:rsidR="00C93BA4" w:rsidRPr="00C93BA4">
        <w:rPr>
          <w:sz w:val="20"/>
          <w:szCs w:val="20"/>
        </w:rPr>
        <w:t xml:space="preserve"> 2016 r., poz. 104</w:t>
      </w:r>
      <w:r w:rsidR="00CD5A13">
        <w:rPr>
          <w:sz w:val="20"/>
          <w:szCs w:val="20"/>
        </w:rPr>
        <w:t>7</w:t>
      </w:r>
      <w:r w:rsidR="000F05F5">
        <w:rPr>
          <w:sz w:val="20"/>
          <w:szCs w:val="20"/>
        </w:rPr>
        <w:t xml:space="preserve"> z </w:t>
      </w:r>
      <w:proofErr w:type="spellStart"/>
      <w:r w:rsidR="000F05F5">
        <w:rPr>
          <w:sz w:val="20"/>
          <w:szCs w:val="20"/>
        </w:rPr>
        <w:t>późn</w:t>
      </w:r>
      <w:proofErr w:type="spellEnd"/>
      <w:r w:rsidR="000F05F5">
        <w:rPr>
          <w:sz w:val="20"/>
          <w:szCs w:val="20"/>
        </w:rPr>
        <w:t xml:space="preserve"> zm.</w:t>
      </w:r>
      <w:r w:rsidRPr="005D68FF">
        <w:rPr>
          <w:sz w:val="20"/>
          <w:szCs w:val="20"/>
        </w:rPr>
        <w:t>), ustawa Prawo zamówień publicznych</w:t>
      </w:r>
      <w:r w:rsidRPr="005D68FF">
        <w:rPr>
          <w:iCs/>
          <w:sz w:val="20"/>
          <w:szCs w:val="20"/>
        </w:rPr>
        <w:t xml:space="preserve">, ustawa z dnia </w:t>
      </w:r>
      <w:r w:rsidRPr="005D68FF">
        <w:rPr>
          <w:sz w:val="20"/>
          <w:szCs w:val="20"/>
        </w:rPr>
        <w:t xml:space="preserve">11 marca 2004 r. </w:t>
      </w:r>
      <w:r w:rsidRPr="005D68FF">
        <w:rPr>
          <w:iCs/>
          <w:sz w:val="20"/>
          <w:szCs w:val="20"/>
        </w:rPr>
        <w:t>o podatku od towarów i usług</w:t>
      </w:r>
      <w:r w:rsidR="000F05F5">
        <w:rPr>
          <w:iCs/>
          <w:sz w:val="20"/>
          <w:szCs w:val="20"/>
        </w:rPr>
        <w:t xml:space="preserve">, </w:t>
      </w:r>
      <w:r w:rsidR="00BF1E6D" w:rsidRPr="005D68FF">
        <w:rPr>
          <w:sz w:val="20"/>
          <w:szCs w:val="20"/>
        </w:rPr>
        <w:t>rozporządzenie Ministra Administracji i Cyfryzacji</w:t>
      </w:r>
      <w:r w:rsidRPr="005D68FF">
        <w:rPr>
          <w:bCs/>
          <w:sz w:val="20"/>
          <w:szCs w:val="20"/>
        </w:rPr>
        <w:t>.</w:t>
      </w:r>
    </w:p>
    <w:p w14:paraId="734B8401" w14:textId="77777777" w:rsidR="00D46BBB" w:rsidRPr="005D68FF" w:rsidRDefault="00D46BBB" w:rsidP="00866436">
      <w:pPr>
        <w:widowControl w:val="0"/>
        <w:tabs>
          <w:tab w:val="num" w:pos="1155"/>
        </w:tabs>
        <w:spacing w:after="0" w:line="240" w:lineRule="auto"/>
        <w:jc w:val="both"/>
        <w:outlineLvl w:val="6"/>
        <w:rPr>
          <w:bCs/>
          <w:sz w:val="20"/>
          <w:szCs w:val="20"/>
        </w:rPr>
      </w:pPr>
    </w:p>
    <w:p w14:paraId="3314091C" w14:textId="77777777" w:rsidR="00D46BBB" w:rsidRPr="005D68FF" w:rsidRDefault="00D46BBB" w:rsidP="00906963">
      <w:pPr>
        <w:widowControl w:val="0"/>
        <w:tabs>
          <w:tab w:val="num" w:pos="1155"/>
        </w:tabs>
        <w:spacing w:after="0" w:line="240" w:lineRule="auto"/>
        <w:jc w:val="both"/>
        <w:outlineLvl w:val="6"/>
        <w:rPr>
          <w:bCs/>
          <w:sz w:val="20"/>
          <w:szCs w:val="20"/>
        </w:rPr>
      </w:pPr>
      <w:r w:rsidRPr="005D68FF">
        <w:rPr>
          <w:bCs/>
          <w:sz w:val="20"/>
          <w:szCs w:val="20"/>
        </w:rPr>
        <w:t xml:space="preserve">2. Na użytek niniejszej </w:t>
      </w:r>
      <w:r w:rsidR="00853616" w:rsidRPr="005D68FF">
        <w:rPr>
          <w:bCs/>
          <w:sz w:val="20"/>
          <w:szCs w:val="20"/>
        </w:rPr>
        <w:t>U</w:t>
      </w:r>
      <w:r w:rsidRPr="005D68FF">
        <w:rPr>
          <w:bCs/>
          <w:sz w:val="20"/>
          <w:szCs w:val="20"/>
        </w:rPr>
        <w:t xml:space="preserve">mowy jako dni robocze traktuje się wszystkie dni od poniedziałku do piątku, za wyjątkiem dni ustawowo wolnych od pracy. </w:t>
      </w:r>
    </w:p>
    <w:p w14:paraId="22AE3CA2" w14:textId="77777777" w:rsidR="003351F8" w:rsidRPr="005D68FF" w:rsidRDefault="003351F8" w:rsidP="00652BAA">
      <w:pPr>
        <w:widowControl w:val="0"/>
        <w:jc w:val="center"/>
        <w:rPr>
          <w:b/>
          <w:sz w:val="20"/>
          <w:szCs w:val="20"/>
        </w:rPr>
      </w:pPr>
    </w:p>
    <w:p w14:paraId="1158D4F1" w14:textId="77777777" w:rsidR="00652BAA" w:rsidRPr="005D68FF" w:rsidRDefault="00652BAA" w:rsidP="00652BAA">
      <w:pPr>
        <w:widowControl w:val="0"/>
        <w:jc w:val="center"/>
        <w:rPr>
          <w:b/>
          <w:sz w:val="20"/>
          <w:szCs w:val="20"/>
        </w:rPr>
      </w:pPr>
      <w:r w:rsidRPr="005D68FF">
        <w:rPr>
          <w:b/>
          <w:sz w:val="20"/>
          <w:szCs w:val="20"/>
        </w:rPr>
        <w:t>§ 23.</w:t>
      </w:r>
    </w:p>
    <w:p w14:paraId="17EDDCF9" w14:textId="77777777" w:rsidR="00652BAA" w:rsidRPr="005D68FF" w:rsidRDefault="00652BAA" w:rsidP="00652BAA">
      <w:pPr>
        <w:widowControl w:val="0"/>
        <w:jc w:val="center"/>
        <w:rPr>
          <w:b/>
          <w:sz w:val="20"/>
          <w:szCs w:val="20"/>
        </w:rPr>
      </w:pPr>
      <w:r w:rsidRPr="005D68FF">
        <w:rPr>
          <w:b/>
          <w:sz w:val="20"/>
          <w:szCs w:val="20"/>
        </w:rPr>
        <w:t>Rozstrzyganie sporów i doręczenia</w:t>
      </w:r>
    </w:p>
    <w:p w14:paraId="1B42F182" w14:textId="77777777" w:rsidR="00652BAA" w:rsidRPr="005D68FF" w:rsidRDefault="00652BAA" w:rsidP="00652BAA">
      <w:pPr>
        <w:widowControl w:val="0"/>
        <w:numPr>
          <w:ilvl w:val="0"/>
          <w:numId w:val="5"/>
        </w:numPr>
        <w:spacing w:after="0" w:line="240" w:lineRule="auto"/>
        <w:ind w:left="360" w:hanging="360"/>
        <w:jc w:val="both"/>
        <w:rPr>
          <w:sz w:val="20"/>
          <w:szCs w:val="20"/>
        </w:rPr>
      </w:pPr>
      <w:r w:rsidRPr="005D68FF">
        <w:rPr>
          <w:sz w:val="20"/>
          <w:szCs w:val="20"/>
        </w:rPr>
        <w:t>Wszelkie wątpliwości związane z realizacją Umowy wyjaśniane będą przez Strony Umowy w formie pisemnej.</w:t>
      </w:r>
    </w:p>
    <w:p w14:paraId="7237D2C7" w14:textId="77777777" w:rsidR="00652BAA" w:rsidRPr="005D68FF" w:rsidRDefault="00652BAA" w:rsidP="00652BAA">
      <w:pPr>
        <w:widowControl w:val="0"/>
        <w:numPr>
          <w:ilvl w:val="0"/>
          <w:numId w:val="5"/>
        </w:numPr>
        <w:spacing w:after="0" w:line="240" w:lineRule="auto"/>
        <w:ind w:left="360" w:hanging="360"/>
        <w:jc w:val="both"/>
        <w:rPr>
          <w:sz w:val="20"/>
          <w:szCs w:val="20"/>
        </w:rPr>
      </w:pPr>
      <w:r w:rsidRPr="005D68FF">
        <w:rPr>
          <w:sz w:val="20"/>
          <w:szCs w:val="20"/>
        </w:rPr>
        <w:t>Spór powstały w związku z realizacją Umowy, Strony Umowy będą się starały rozwiązywać w drodze wzajemnych konsultacji i negocjacji.</w:t>
      </w:r>
    </w:p>
    <w:p w14:paraId="629E123A" w14:textId="77777777" w:rsidR="00652BAA" w:rsidRPr="005D68FF" w:rsidRDefault="00652BAA" w:rsidP="00652BAA">
      <w:pPr>
        <w:widowControl w:val="0"/>
        <w:numPr>
          <w:ilvl w:val="0"/>
          <w:numId w:val="5"/>
        </w:numPr>
        <w:spacing w:after="0" w:line="240" w:lineRule="auto"/>
        <w:ind w:left="360" w:hanging="360"/>
        <w:jc w:val="both"/>
        <w:rPr>
          <w:sz w:val="20"/>
          <w:szCs w:val="20"/>
        </w:rPr>
      </w:pPr>
      <w:r w:rsidRPr="005D68FF">
        <w:rPr>
          <w:sz w:val="20"/>
          <w:szCs w:val="20"/>
        </w:rPr>
        <w:t>Spory dotyczące Umowy, w tym odnoszące się do istnienia, ważności albo rozwiązania Umowy, Strony Umowy poddają rozstrzygnięciu sądu powszechnego właściwego miejscowo ze względu na siedzibę Instytucji Pośredniczącej.</w:t>
      </w:r>
    </w:p>
    <w:p w14:paraId="652E37AD" w14:textId="77777777" w:rsidR="00652BAA" w:rsidRPr="005D68FF" w:rsidRDefault="00652BAA" w:rsidP="00652BAA">
      <w:pPr>
        <w:widowControl w:val="0"/>
        <w:numPr>
          <w:ilvl w:val="0"/>
          <w:numId w:val="5"/>
        </w:numPr>
        <w:spacing w:after="0" w:line="240" w:lineRule="auto"/>
        <w:ind w:left="360" w:hanging="360"/>
        <w:jc w:val="both"/>
        <w:rPr>
          <w:sz w:val="20"/>
          <w:szCs w:val="20"/>
        </w:rPr>
      </w:pPr>
      <w:r w:rsidRPr="005D68FF">
        <w:rPr>
          <w:sz w:val="20"/>
          <w:szCs w:val="20"/>
        </w:rPr>
        <w:t>Strony Umowy ustalają, że:</w:t>
      </w:r>
    </w:p>
    <w:p w14:paraId="391AC44F" w14:textId="77777777" w:rsidR="00652BAA" w:rsidRPr="005D68FF" w:rsidRDefault="00652BAA" w:rsidP="0060297B">
      <w:pPr>
        <w:widowControl w:val="0"/>
        <w:numPr>
          <w:ilvl w:val="0"/>
          <w:numId w:val="58"/>
        </w:numPr>
        <w:spacing w:after="0" w:line="240" w:lineRule="auto"/>
        <w:jc w:val="both"/>
        <w:rPr>
          <w:sz w:val="20"/>
          <w:szCs w:val="20"/>
        </w:rPr>
      </w:pPr>
      <w:proofErr w:type="gramStart"/>
      <w:r w:rsidRPr="005D68FF">
        <w:rPr>
          <w:sz w:val="20"/>
          <w:szCs w:val="20"/>
        </w:rPr>
        <w:t>z</w:t>
      </w:r>
      <w:proofErr w:type="gramEnd"/>
      <w:r w:rsidRPr="005D68FF">
        <w:rPr>
          <w:sz w:val="20"/>
          <w:szCs w:val="20"/>
        </w:rPr>
        <w:t xml:space="preserve"> zastrzeżeniem form doręczeń wymaganych na podstawie Umowy lub odrębnych przepisów, podstawową drogą komunikacji pomiędzy Instytucją Pośredniczącą a Beneficjentem jest korespondencja wysyłana za pomocą SL2014, dopuszcza się również doręczanie pism za pokwitowaniem przez operatora pocztowego w rozumieniu </w:t>
      </w:r>
      <w:hyperlink r:id="rId19" w:anchor="hiperlinkText.rpc?hiperlink=type=tresc:nro=Powszechny.1160843&amp;full=1" w:tgtFrame="_parent" w:history="1">
        <w:r w:rsidRPr="005D68FF">
          <w:rPr>
            <w:sz w:val="20"/>
            <w:szCs w:val="20"/>
          </w:rPr>
          <w:t>ustawy</w:t>
        </w:r>
      </w:hyperlink>
      <w:r w:rsidRPr="005D68FF">
        <w:rPr>
          <w:sz w:val="20"/>
          <w:szCs w:val="20"/>
        </w:rPr>
        <w:t xml:space="preserve"> z dnia 23 listopada 2012 r. - Prawo pocztowe (Dz. U.</w:t>
      </w:r>
      <w:r w:rsidR="000F05F5">
        <w:rPr>
          <w:sz w:val="20"/>
          <w:szCs w:val="20"/>
        </w:rPr>
        <w:t xml:space="preserve"> 2016 </w:t>
      </w:r>
      <w:proofErr w:type="gramStart"/>
      <w:r w:rsidR="000F05F5">
        <w:rPr>
          <w:sz w:val="20"/>
          <w:szCs w:val="20"/>
        </w:rPr>
        <w:t>r</w:t>
      </w:r>
      <w:proofErr w:type="gramEnd"/>
      <w:r w:rsidR="000F05F5">
        <w:rPr>
          <w:sz w:val="20"/>
          <w:szCs w:val="20"/>
        </w:rPr>
        <w:t>.,</w:t>
      </w:r>
      <w:r w:rsidRPr="005D68FF">
        <w:rPr>
          <w:sz w:val="20"/>
          <w:szCs w:val="20"/>
        </w:rPr>
        <w:t xml:space="preserve"> poz. 1</w:t>
      </w:r>
      <w:r w:rsidR="000F05F5">
        <w:rPr>
          <w:sz w:val="20"/>
          <w:szCs w:val="20"/>
        </w:rPr>
        <w:t xml:space="preserve">113 z </w:t>
      </w:r>
      <w:proofErr w:type="spellStart"/>
      <w:r w:rsidR="000F05F5">
        <w:rPr>
          <w:sz w:val="20"/>
          <w:szCs w:val="20"/>
        </w:rPr>
        <w:t>późn</w:t>
      </w:r>
      <w:proofErr w:type="spellEnd"/>
      <w:r w:rsidR="000F05F5">
        <w:rPr>
          <w:sz w:val="20"/>
          <w:szCs w:val="20"/>
        </w:rPr>
        <w:t xml:space="preserve"> zm.</w:t>
      </w:r>
      <w:r w:rsidRPr="005D68FF">
        <w:rPr>
          <w:sz w:val="20"/>
          <w:szCs w:val="20"/>
        </w:rPr>
        <w:t>), przez swoich pracowników, przez inne upoważnione osoby lub organy,</w:t>
      </w:r>
      <w:r w:rsidR="00FF2CD2" w:rsidRPr="005D68FF">
        <w:rPr>
          <w:sz w:val="20"/>
          <w:szCs w:val="20"/>
        </w:rPr>
        <w:t xml:space="preserve"> za pomocą przesyłki kurierskiej,</w:t>
      </w:r>
      <w:r w:rsidRPr="005D68FF">
        <w:rPr>
          <w:sz w:val="20"/>
          <w:szCs w:val="20"/>
        </w:rPr>
        <w:t xml:space="preserve"> za pomocą faksu lub elektronicznie za pomocą platformy </w:t>
      </w:r>
      <w:proofErr w:type="spellStart"/>
      <w:r w:rsidRPr="005D68FF">
        <w:rPr>
          <w:sz w:val="20"/>
          <w:szCs w:val="20"/>
        </w:rPr>
        <w:t>ePUAP</w:t>
      </w:r>
      <w:proofErr w:type="spellEnd"/>
      <w:r w:rsidRPr="005D68FF">
        <w:rPr>
          <w:sz w:val="20"/>
          <w:szCs w:val="20"/>
        </w:rPr>
        <w:t>;</w:t>
      </w:r>
    </w:p>
    <w:p w14:paraId="52E9EA15" w14:textId="77777777" w:rsidR="00652BAA" w:rsidRPr="005D68FF" w:rsidRDefault="00652BAA" w:rsidP="0060297B">
      <w:pPr>
        <w:widowControl w:val="0"/>
        <w:numPr>
          <w:ilvl w:val="0"/>
          <w:numId w:val="58"/>
        </w:numPr>
        <w:spacing w:after="0" w:line="240" w:lineRule="auto"/>
        <w:jc w:val="both"/>
        <w:rPr>
          <w:sz w:val="20"/>
          <w:szCs w:val="20"/>
        </w:rPr>
      </w:pPr>
      <w:proofErr w:type="gramStart"/>
      <w:r w:rsidRPr="005D68FF">
        <w:rPr>
          <w:sz w:val="20"/>
          <w:szCs w:val="20"/>
        </w:rPr>
        <w:t>w</w:t>
      </w:r>
      <w:proofErr w:type="gramEnd"/>
      <w:r w:rsidRPr="005D68FF">
        <w:rPr>
          <w:sz w:val="20"/>
          <w:szCs w:val="20"/>
        </w:rPr>
        <w:t xml:space="preserve"> przypadku pism doręczanych przez operatora pocztowego, o którym mowa w pkt 1, termin na złożenie dokumentów w Instytucji Pośredniczącej uważa się za zachowany, jeżeli przed jego upływem dokument ten został nadany do Instytucji Pośredniczącej w polskiej placówce pocztowej operatora pocztowego.</w:t>
      </w:r>
    </w:p>
    <w:p w14:paraId="72C60A3B" w14:textId="77777777" w:rsidR="00652BAA" w:rsidRPr="005D68FF" w:rsidRDefault="00652BAA" w:rsidP="00652BAA">
      <w:pPr>
        <w:widowControl w:val="0"/>
        <w:jc w:val="center"/>
        <w:rPr>
          <w:b/>
          <w:sz w:val="20"/>
          <w:szCs w:val="20"/>
        </w:rPr>
      </w:pPr>
    </w:p>
    <w:p w14:paraId="32837B23" w14:textId="77777777" w:rsidR="00652BAA" w:rsidRPr="005D68FF" w:rsidRDefault="00652BAA" w:rsidP="00652BAA">
      <w:pPr>
        <w:widowControl w:val="0"/>
        <w:jc w:val="center"/>
        <w:rPr>
          <w:b/>
          <w:sz w:val="20"/>
          <w:szCs w:val="20"/>
        </w:rPr>
      </w:pPr>
      <w:r w:rsidRPr="005D68FF">
        <w:rPr>
          <w:b/>
          <w:sz w:val="20"/>
          <w:szCs w:val="20"/>
        </w:rPr>
        <w:t>§ 24.</w:t>
      </w:r>
    </w:p>
    <w:p w14:paraId="7917B15F" w14:textId="77777777" w:rsidR="00652BAA" w:rsidRPr="005D68FF" w:rsidRDefault="00652BAA" w:rsidP="00652BAA">
      <w:pPr>
        <w:pStyle w:val="Tekstpodstawowy"/>
        <w:widowControl w:val="0"/>
        <w:rPr>
          <w:rFonts w:ascii="Calibri" w:hAnsi="Calibri"/>
          <w:sz w:val="20"/>
          <w:szCs w:val="20"/>
        </w:rPr>
      </w:pPr>
      <w:r w:rsidRPr="005D68FF">
        <w:rPr>
          <w:rFonts w:ascii="Calibri" w:hAnsi="Calibri"/>
          <w:sz w:val="20"/>
          <w:szCs w:val="20"/>
        </w:rPr>
        <w:t>Umowa została sporządzona w dwóch jednobrzmiących egzemplarzach, po jednym dla każdej ze Stron Umowy.</w:t>
      </w:r>
    </w:p>
    <w:p w14:paraId="1CFC8A8A" w14:textId="77777777" w:rsidR="00652BAA" w:rsidRPr="005D68FF" w:rsidRDefault="00652BAA" w:rsidP="00652BAA">
      <w:pPr>
        <w:widowControl w:val="0"/>
        <w:tabs>
          <w:tab w:val="num" w:pos="-2160"/>
        </w:tabs>
        <w:jc w:val="center"/>
        <w:rPr>
          <w:b/>
          <w:sz w:val="20"/>
          <w:szCs w:val="20"/>
        </w:rPr>
      </w:pPr>
    </w:p>
    <w:p w14:paraId="1F5BA1E2" w14:textId="77777777" w:rsidR="00652BAA" w:rsidRPr="005D68FF" w:rsidRDefault="00652BAA" w:rsidP="00652BAA">
      <w:pPr>
        <w:widowControl w:val="0"/>
        <w:tabs>
          <w:tab w:val="num" w:pos="-2160"/>
        </w:tabs>
        <w:jc w:val="center"/>
        <w:rPr>
          <w:b/>
          <w:sz w:val="20"/>
          <w:szCs w:val="20"/>
        </w:rPr>
      </w:pPr>
      <w:r w:rsidRPr="005D68FF">
        <w:rPr>
          <w:b/>
          <w:sz w:val="20"/>
          <w:szCs w:val="20"/>
        </w:rPr>
        <w:t>§ 25.</w:t>
      </w:r>
    </w:p>
    <w:p w14:paraId="195E1519" w14:textId="77777777" w:rsidR="00652BAA" w:rsidRPr="005D68FF" w:rsidRDefault="00652BAA" w:rsidP="00652BAA">
      <w:pPr>
        <w:pStyle w:val="Tekstpodstawowy2"/>
        <w:widowControl w:val="0"/>
        <w:tabs>
          <w:tab w:val="num" w:pos="-2160"/>
        </w:tabs>
        <w:spacing w:after="0" w:line="240" w:lineRule="auto"/>
        <w:rPr>
          <w:rFonts w:ascii="Calibri" w:hAnsi="Calibri"/>
        </w:rPr>
      </w:pPr>
      <w:r w:rsidRPr="005D68FF">
        <w:rPr>
          <w:rFonts w:ascii="Calibri" w:hAnsi="Calibri"/>
        </w:rPr>
        <w:t>Umowa wchodzi w życie z dniem podpisania przez obie Strony Umowy.</w:t>
      </w:r>
    </w:p>
    <w:p w14:paraId="495C2A30" w14:textId="77777777" w:rsidR="00652BAA" w:rsidRPr="005D68FF" w:rsidRDefault="00652BAA" w:rsidP="00652BAA">
      <w:pPr>
        <w:widowControl w:val="0"/>
        <w:tabs>
          <w:tab w:val="num" w:pos="-2160"/>
        </w:tabs>
        <w:jc w:val="center"/>
        <w:rPr>
          <w:bCs/>
          <w:sz w:val="20"/>
          <w:szCs w:val="20"/>
        </w:rPr>
      </w:pPr>
    </w:p>
    <w:p w14:paraId="6FCB3F90" w14:textId="77777777" w:rsidR="00652BAA" w:rsidRPr="005D68FF" w:rsidRDefault="00652BAA" w:rsidP="00652BAA">
      <w:pPr>
        <w:widowControl w:val="0"/>
        <w:tabs>
          <w:tab w:val="num" w:pos="-2160"/>
        </w:tabs>
        <w:jc w:val="center"/>
        <w:rPr>
          <w:b/>
          <w:sz w:val="20"/>
          <w:szCs w:val="20"/>
        </w:rPr>
      </w:pPr>
      <w:r w:rsidRPr="005D68FF">
        <w:rPr>
          <w:b/>
          <w:sz w:val="20"/>
          <w:szCs w:val="20"/>
        </w:rPr>
        <w:t>§ 26.</w:t>
      </w:r>
    </w:p>
    <w:p w14:paraId="63526621" w14:textId="77777777" w:rsidR="00652BAA" w:rsidRPr="005D68FF" w:rsidRDefault="00652BAA" w:rsidP="00652BAA">
      <w:pPr>
        <w:pStyle w:val="Pisma"/>
        <w:widowControl w:val="0"/>
        <w:tabs>
          <w:tab w:val="num" w:pos="-2160"/>
        </w:tabs>
        <w:autoSpaceDE/>
        <w:autoSpaceDN/>
        <w:rPr>
          <w:rFonts w:ascii="Calibri" w:hAnsi="Calibri"/>
          <w:szCs w:val="20"/>
        </w:rPr>
      </w:pPr>
      <w:r w:rsidRPr="005D68FF">
        <w:rPr>
          <w:rFonts w:ascii="Calibri" w:hAnsi="Calibri"/>
          <w:szCs w:val="20"/>
        </w:rPr>
        <w:t>Integralną część Umowy stanowią załączniki:</w:t>
      </w:r>
    </w:p>
    <w:p w14:paraId="6B24F2B4" w14:textId="77777777" w:rsidR="00652BAA" w:rsidRPr="005D68FF" w:rsidRDefault="00652BAA" w:rsidP="00652BAA">
      <w:pPr>
        <w:widowControl w:val="0"/>
        <w:tabs>
          <w:tab w:val="num" w:pos="-2160"/>
        </w:tabs>
        <w:jc w:val="both"/>
        <w:rPr>
          <w:bCs/>
          <w:sz w:val="20"/>
          <w:szCs w:val="20"/>
        </w:rPr>
      </w:pPr>
    </w:p>
    <w:tbl>
      <w:tblPr>
        <w:tblW w:w="0" w:type="auto"/>
        <w:tblLayout w:type="fixed"/>
        <w:tblCellMar>
          <w:left w:w="70" w:type="dxa"/>
          <w:right w:w="70" w:type="dxa"/>
        </w:tblCellMar>
        <w:tblLook w:val="0000" w:firstRow="0" w:lastRow="0" w:firstColumn="0" w:lastColumn="0" w:noHBand="0" w:noVBand="0"/>
      </w:tblPr>
      <w:tblGrid>
        <w:gridCol w:w="1510"/>
        <w:gridCol w:w="8835"/>
      </w:tblGrid>
      <w:tr w:rsidR="000C1FC3" w:rsidRPr="005D68FF" w14:paraId="78CCDFCC" w14:textId="77777777" w:rsidTr="009D77DF">
        <w:tc>
          <w:tcPr>
            <w:tcW w:w="1510" w:type="dxa"/>
          </w:tcPr>
          <w:p w14:paraId="037FC0C1" w14:textId="77777777" w:rsidR="000C1FC3" w:rsidRPr="005D68FF" w:rsidRDefault="000C1FC3" w:rsidP="009D77DF">
            <w:pPr>
              <w:widowControl w:val="0"/>
              <w:tabs>
                <w:tab w:val="num" w:pos="-2160"/>
              </w:tabs>
              <w:jc w:val="center"/>
              <w:rPr>
                <w:b/>
                <w:sz w:val="20"/>
                <w:szCs w:val="20"/>
              </w:rPr>
            </w:pPr>
            <w:r w:rsidRPr="005D68FF">
              <w:rPr>
                <w:b/>
                <w:sz w:val="20"/>
                <w:szCs w:val="20"/>
              </w:rPr>
              <w:t>Załącznik nr 1</w:t>
            </w:r>
          </w:p>
        </w:tc>
        <w:tc>
          <w:tcPr>
            <w:tcW w:w="8835" w:type="dxa"/>
          </w:tcPr>
          <w:p w14:paraId="57126C2D" w14:textId="77777777" w:rsidR="000C1FC3" w:rsidRPr="005D68FF" w:rsidRDefault="000C1FC3" w:rsidP="009D77DF">
            <w:pPr>
              <w:widowControl w:val="0"/>
              <w:tabs>
                <w:tab w:val="num" w:pos="-2160"/>
              </w:tabs>
              <w:jc w:val="both"/>
              <w:rPr>
                <w:bCs/>
                <w:sz w:val="20"/>
                <w:szCs w:val="20"/>
              </w:rPr>
            </w:pPr>
            <w:r w:rsidRPr="00980457">
              <w:rPr>
                <w:bCs/>
                <w:sz w:val="20"/>
                <w:szCs w:val="20"/>
              </w:rPr>
              <w:t>Dokumenty potwierdzające prawo do reprezentacji Instytucji Pośredniczącej</w:t>
            </w:r>
          </w:p>
        </w:tc>
      </w:tr>
      <w:tr w:rsidR="000C1FC3" w:rsidRPr="005D68FF" w14:paraId="5ABA4FD6" w14:textId="77777777" w:rsidTr="009D77DF">
        <w:tc>
          <w:tcPr>
            <w:tcW w:w="1510" w:type="dxa"/>
          </w:tcPr>
          <w:p w14:paraId="66B29310" w14:textId="77777777" w:rsidR="000C1FC3" w:rsidRPr="005D68FF" w:rsidRDefault="000C1FC3" w:rsidP="009D77DF">
            <w:pPr>
              <w:widowControl w:val="0"/>
              <w:tabs>
                <w:tab w:val="num" w:pos="-2160"/>
              </w:tabs>
              <w:jc w:val="center"/>
              <w:rPr>
                <w:b/>
                <w:sz w:val="20"/>
                <w:szCs w:val="20"/>
              </w:rPr>
            </w:pPr>
            <w:r w:rsidRPr="005D68FF">
              <w:rPr>
                <w:b/>
                <w:sz w:val="20"/>
                <w:szCs w:val="20"/>
              </w:rPr>
              <w:t>Załącznik nr 2</w:t>
            </w:r>
          </w:p>
        </w:tc>
        <w:tc>
          <w:tcPr>
            <w:tcW w:w="8835" w:type="dxa"/>
          </w:tcPr>
          <w:p w14:paraId="6BC0B3B0" w14:textId="77777777" w:rsidR="000C1FC3" w:rsidRPr="005D68FF" w:rsidRDefault="000C1FC3" w:rsidP="009D77DF">
            <w:pPr>
              <w:pStyle w:val="Pisma"/>
              <w:widowControl w:val="0"/>
              <w:tabs>
                <w:tab w:val="num" w:pos="-2160"/>
              </w:tabs>
              <w:autoSpaceDE/>
              <w:autoSpaceDN/>
              <w:rPr>
                <w:rFonts w:ascii="Calibri" w:hAnsi="Calibri"/>
                <w:bCs/>
                <w:szCs w:val="20"/>
              </w:rPr>
            </w:pPr>
            <w:r w:rsidRPr="005D68FF">
              <w:rPr>
                <w:rFonts w:ascii="Calibri" w:hAnsi="Calibri" w:cs="Calibri"/>
              </w:rPr>
              <w:t>Dokumenty potwierdzające prawo do reprezentacji Beneficjenta</w:t>
            </w:r>
            <w:r w:rsidRPr="005D68FF">
              <w:rPr>
                <w:rStyle w:val="Odwoanieprzypisudolnego"/>
                <w:rFonts w:ascii="Calibri" w:hAnsi="Calibri"/>
                <w:bCs/>
                <w:szCs w:val="20"/>
              </w:rPr>
              <w:footnoteReference w:id="33"/>
            </w:r>
          </w:p>
        </w:tc>
      </w:tr>
      <w:tr w:rsidR="00652BAA" w:rsidRPr="005D68FF" w14:paraId="6D5BF03E" w14:textId="77777777" w:rsidTr="009D77DF">
        <w:tc>
          <w:tcPr>
            <w:tcW w:w="1510" w:type="dxa"/>
          </w:tcPr>
          <w:p w14:paraId="3895A9F9" w14:textId="77777777" w:rsidR="00652BAA" w:rsidRPr="005D68FF" w:rsidRDefault="00652BAA" w:rsidP="009D77DF">
            <w:pPr>
              <w:widowControl w:val="0"/>
              <w:tabs>
                <w:tab w:val="num" w:pos="-2160"/>
              </w:tabs>
              <w:jc w:val="center"/>
              <w:rPr>
                <w:b/>
                <w:sz w:val="20"/>
                <w:szCs w:val="20"/>
              </w:rPr>
            </w:pPr>
            <w:r w:rsidRPr="005D68FF">
              <w:rPr>
                <w:b/>
                <w:sz w:val="20"/>
                <w:szCs w:val="20"/>
              </w:rPr>
              <w:t>Załącznik nr 3</w:t>
            </w:r>
          </w:p>
        </w:tc>
        <w:tc>
          <w:tcPr>
            <w:tcW w:w="8835" w:type="dxa"/>
          </w:tcPr>
          <w:p w14:paraId="60A67824" w14:textId="77777777" w:rsidR="00652BAA" w:rsidRPr="005D68FF" w:rsidRDefault="00652BAA" w:rsidP="009D77DF">
            <w:pPr>
              <w:widowControl w:val="0"/>
              <w:tabs>
                <w:tab w:val="num" w:pos="-2160"/>
              </w:tabs>
              <w:jc w:val="both"/>
              <w:rPr>
                <w:b/>
                <w:sz w:val="20"/>
                <w:szCs w:val="20"/>
              </w:rPr>
            </w:pPr>
            <w:r w:rsidRPr="005D68FF">
              <w:rPr>
                <w:bCs/>
                <w:sz w:val="20"/>
                <w:szCs w:val="20"/>
              </w:rPr>
              <w:t>Wniosek</w:t>
            </w:r>
            <w:r w:rsidRPr="005D68FF">
              <w:rPr>
                <w:b/>
                <w:sz w:val="20"/>
                <w:szCs w:val="20"/>
              </w:rPr>
              <w:t xml:space="preserve"> </w:t>
            </w:r>
            <w:r w:rsidRPr="005D68FF">
              <w:rPr>
                <w:sz w:val="20"/>
                <w:szCs w:val="20"/>
              </w:rPr>
              <w:t xml:space="preserve">o dofinansowanie projektu ze środków Europejskiego Funduszu Rozwoju Regionalnego w ramach Priorytetu nr ....... „.....................................” Programu Operacyjnego Polska Cyfrowa na lata 2014-2020, </w:t>
            </w:r>
            <w:r w:rsidR="00C80AB9" w:rsidRPr="005D68FF">
              <w:rPr>
                <w:sz w:val="20"/>
                <w:szCs w:val="20"/>
              </w:rPr>
              <w:br/>
            </w:r>
            <w:r w:rsidRPr="005D68FF">
              <w:rPr>
                <w:sz w:val="20"/>
                <w:szCs w:val="20"/>
              </w:rPr>
              <w:t xml:space="preserve">o numerze </w:t>
            </w:r>
            <w:r w:rsidRPr="005D68FF">
              <w:rPr>
                <w:rFonts w:cs="Arial"/>
                <w:b/>
                <w:bCs/>
                <w:i/>
                <w:sz w:val="20"/>
                <w:szCs w:val="20"/>
              </w:rPr>
              <w:t>…………………..</w:t>
            </w:r>
            <w:proofErr w:type="gramStart"/>
            <w:r w:rsidRPr="005D68FF">
              <w:rPr>
                <w:sz w:val="20"/>
                <w:szCs w:val="20"/>
              </w:rPr>
              <w:t>r</w:t>
            </w:r>
            <w:proofErr w:type="gramEnd"/>
            <w:r w:rsidRPr="005D68FF">
              <w:rPr>
                <w:sz w:val="20"/>
                <w:szCs w:val="20"/>
              </w:rPr>
              <w:t>.</w:t>
            </w:r>
          </w:p>
        </w:tc>
      </w:tr>
      <w:tr w:rsidR="00652BAA" w:rsidRPr="005D68FF" w14:paraId="3B52EACD" w14:textId="77777777" w:rsidTr="009D77DF">
        <w:tc>
          <w:tcPr>
            <w:tcW w:w="1510" w:type="dxa"/>
          </w:tcPr>
          <w:p w14:paraId="7B1C5B54" w14:textId="77777777" w:rsidR="00652BAA" w:rsidRPr="005D68FF" w:rsidRDefault="00652BAA" w:rsidP="009D77DF">
            <w:pPr>
              <w:widowControl w:val="0"/>
              <w:tabs>
                <w:tab w:val="num" w:pos="-2160"/>
              </w:tabs>
              <w:jc w:val="center"/>
              <w:rPr>
                <w:b/>
                <w:sz w:val="20"/>
                <w:szCs w:val="20"/>
              </w:rPr>
            </w:pPr>
            <w:r w:rsidRPr="005D68FF">
              <w:rPr>
                <w:b/>
                <w:sz w:val="20"/>
                <w:szCs w:val="20"/>
              </w:rPr>
              <w:t>Załącznik nr 4</w:t>
            </w:r>
          </w:p>
        </w:tc>
        <w:tc>
          <w:tcPr>
            <w:tcW w:w="8835" w:type="dxa"/>
          </w:tcPr>
          <w:p w14:paraId="09E8996F" w14:textId="77777777" w:rsidR="00652BAA" w:rsidRPr="005D68FF" w:rsidRDefault="00652BAA" w:rsidP="009D77DF">
            <w:pPr>
              <w:widowControl w:val="0"/>
              <w:tabs>
                <w:tab w:val="num" w:pos="-2160"/>
              </w:tabs>
              <w:jc w:val="both"/>
              <w:rPr>
                <w:bCs/>
                <w:sz w:val="20"/>
                <w:szCs w:val="20"/>
              </w:rPr>
            </w:pPr>
            <w:r w:rsidRPr="005D68FF">
              <w:rPr>
                <w:bCs/>
                <w:sz w:val="20"/>
                <w:szCs w:val="20"/>
              </w:rPr>
              <w:t>Wzór wniosku beneficjenta o płatność</w:t>
            </w:r>
          </w:p>
        </w:tc>
      </w:tr>
      <w:tr w:rsidR="00652BAA" w:rsidRPr="005D68FF" w14:paraId="6932F9AD" w14:textId="77777777" w:rsidTr="009D77DF">
        <w:tc>
          <w:tcPr>
            <w:tcW w:w="1510" w:type="dxa"/>
          </w:tcPr>
          <w:p w14:paraId="77068C24" w14:textId="77777777" w:rsidR="00652BAA" w:rsidRPr="005D68FF" w:rsidRDefault="00652BAA" w:rsidP="009D77DF">
            <w:pPr>
              <w:widowControl w:val="0"/>
              <w:tabs>
                <w:tab w:val="num" w:pos="-2160"/>
              </w:tabs>
              <w:jc w:val="center"/>
              <w:rPr>
                <w:b/>
                <w:sz w:val="20"/>
                <w:szCs w:val="20"/>
              </w:rPr>
            </w:pPr>
            <w:r w:rsidRPr="005D68FF">
              <w:rPr>
                <w:b/>
                <w:sz w:val="20"/>
                <w:szCs w:val="20"/>
              </w:rPr>
              <w:t xml:space="preserve">Załącznik nr </w:t>
            </w:r>
            <w:r w:rsidR="00437AF7" w:rsidRPr="005D68FF">
              <w:rPr>
                <w:b/>
                <w:sz w:val="20"/>
                <w:szCs w:val="20"/>
              </w:rPr>
              <w:t xml:space="preserve"> </w:t>
            </w:r>
            <w:r w:rsidRPr="005D68FF">
              <w:rPr>
                <w:b/>
                <w:sz w:val="20"/>
                <w:szCs w:val="20"/>
              </w:rPr>
              <w:t>5</w:t>
            </w:r>
          </w:p>
        </w:tc>
        <w:tc>
          <w:tcPr>
            <w:tcW w:w="8835" w:type="dxa"/>
          </w:tcPr>
          <w:p w14:paraId="513B40D5" w14:textId="77777777" w:rsidR="00652BAA" w:rsidRPr="005D68FF" w:rsidRDefault="00652BAA" w:rsidP="009D77DF">
            <w:pPr>
              <w:widowControl w:val="0"/>
              <w:tabs>
                <w:tab w:val="num" w:pos="-2160"/>
              </w:tabs>
              <w:jc w:val="both"/>
              <w:rPr>
                <w:b/>
                <w:sz w:val="20"/>
                <w:szCs w:val="20"/>
              </w:rPr>
            </w:pPr>
            <w:r w:rsidRPr="005D68FF">
              <w:rPr>
                <w:bCs/>
                <w:sz w:val="20"/>
                <w:szCs w:val="20"/>
              </w:rPr>
              <w:t>Harmonogram rzeczowo-finansowy</w:t>
            </w:r>
            <w:r w:rsidRPr="005D68FF">
              <w:rPr>
                <w:sz w:val="20"/>
                <w:szCs w:val="20"/>
              </w:rPr>
              <w:t xml:space="preserve"> realizacji Projektu w ramach Programu Operacyjnego Polska Cyfrowa na lata 2014-2020</w:t>
            </w:r>
          </w:p>
        </w:tc>
      </w:tr>
      <w:tr w:rsidR="00652BAA" w:rsidRPr="005D68FF" w14:paraId="317FD678" w14:textId="77777777" w:rsidTr="009D77DF">
        <w:tc>
          <w:tcPr>
            <w:tcW w:w="1510" w:type="dxa"/>
          </w:tcPr>
          <w:p w14:paraId="63A15AEE" w14:textId="77777777" w:rsidR="00652BAA" w:rsidRPr="005D68FF" w:rsidRDefault="00652BAA" w:rsidP="009D77DF">
            <w:pPr>
              <w:widowControl w:val="0"/>
              <w:tabs>
                <w:tab w:val="num" w:pos="-2160"/>
              </w:tabs>
              <w:jc w:val="center"/>
              <w:rPr>
                <w:b/>
                <w:sz w:val="20"/>
                <w:szCs w:val="20"/>
              </w:rPr>
            </w:pPr>
            <w:r w:rsidRPr="005D68FF">
              <w:rPr>
                <w:b/>
                <w:sz w:val="20"/>
                <w:szCs w:val="20"/>
              </w:rPr>
              <w:t>Załącznik nr 6</w:t>
            </w:r>
          </w:p>
        </w:tc>
        <w:tc>
          <w:tcPr>
            <w:tcW w:w="8835" w:type="dxa"/>
          </w:tcPr>
          <w:p w14:paraId="402A4AAE" w14:textId="77777777" w:rsidR="00652BAA" w:rsidRPr="005D68FF" w:rsidRDefault="00652BAA" w:rsidP="009D77DF">
            <w:pPr>
              <w:widowControl w:val="0"/>
              <w:tabs>
                <w:tab w:val="num" w:pos="-2160"/>
              </w:tabs>
              <w:jc w:val="both"/>
              <w:rPr>
                <w:bCs/>
                <w:sz w:val="20"/>
                <w:szCs w:val="20"/>
              </w:rPr>
            </w:pPr>
            <w:r w:rsidRPr="005D68FF">
              <w:rPr>
                <w:bCs/>
                <w:sz w:val="20"/>
                <w:szCs w:val="20"/>
              </w:rPr>
              <w:t xml:space="preserve">Harmonogram Projektu wyznaczający Kamienie milowe </w:t>
            </w:r>
          </w:p>
        </w:tc>
      </w:tr>
      <w:tr w:rsidR="00652BAA" w:rsidRPr="005D68FF" w14:paraId="31A872EE" w14:textId="77777777" w:rsidTr="009D77DF">
        <w:tc>
          <w:tcPr>
            <w:tcW w:w="1510" w:type="dxa"/>
          </w:tcPr>
          <w:p w14:paraId="10538A98" w14:textId="77777777" w:rsidR="00652BAA" w:rsidRPr="005D68FF" w:rsidRDefault="00652BAA" w:rsidP="009D77DF">
            <w:pPr>
              <w:widowControl w:val="0"/>
              <w:tabs>
                <w:tab w:val="num" w:pos="-2160"/>
              </w:tabs>
              <w:jc w:val="center"/>
              <w:rPr>
                <w:b/>
                <w:sz w:val="20"/>
                <w:szCs w:val="20"/>
              </w:rPr>
            </w:pPr>
            <w:r w:rsidRPr="005D68FF">
              <w:rPr>
                <w:b/>
                <w:sz w:val="20"/>
                <w:szCs w:val="20"/>
              </w:rPr>
              <w:t>Załącznik nr 7</w:t>
            </w:r>
          </w:p>
        </w:tc>
        <w:tc>
          <w:tcPr>
            <w:tcW w:w="8835" w:type="dxa"/>
          </w:tcPr>
          <w:p w14:paraId="6FF8AA41" w14:textId="77777777" w:rsidR="00652BAA" w:rsidRPr="005D68FF" w:rsidRDefault="00652BAA" w:rsidP="00437AF7">
            <w:pPr>
              <w:widowControl w:val="0"/>
              <w:tabs>
                <w:tab w:val="num" w:pos="-2160"/>
              </w:tabs>
              <w:jc w:val="both"/>
              <w:rPr>
                <w:bCs/>
                <w:sz w:val="20"/>
                <w:szCs w:val="20"/>
              </w:rPr>
            </w:pPr>
            <w:r w:rsidRPr="005D68FF">
              <w:rPr>
                <w:bCs/>
                <w:sz w:val="20"/>
                <w:szCs w:val="20"/>
              </w:rPr>
              <w:t>Plan finansowania Projektu</w:t>
            </w:r>
          </w:p>
        </w:tc>
      </w:tr>
      <w:tr w:rsidR="00652BAA" w:rsidRPr="005D68FF" w14:paraId="4E9689B2" w14:textId="77777777" w:rsidTr="009D77DF">
        <w:tc>
          <w:tcPr>
            <w:tcW w:w="1510" w:type="dxa"/>
          </w:tcPr>
          <w:p w14:paraId="264DDCEB" w14:textId="77777777" w:rsidR="00652BAA" w:rsidRPr="005D68FF" w:rsidRDefault="00652BAA" w:rsidP="009D77DF">
            <w:pPr>
              <w:widowControl w:val="0"/>
              <w:tabs>
                <w:tab w:val="num" w:pos="-2160"/>
              </w:tabs>
              <w:jc w:val="center"/>
              <w:rPr>
                <w:b/>
                <w:sz w:val="20"/>
                <w:szCs w:val="20"/>
              </w:rPr>
            </w:pPr>
            <w:r w:rsidRPr="005D68FF">
              <w:rPr>
                <w:b/>
                <w:sz w:val="20"/>
                <w:szCs w:val="20"/>
              </w:rPr>
              <w:t>Załącznik nr 8</w:t>
            </w:r>
          </w:p>
        </w:tc>
        <w:tc>
          <w:tcPr>
            <w:tcW w:w="8835" w:type="dxa"/>
          </w:tcPr>
          <w:p w14:paraId="1420EFA7" w14:textId="77777777" w:rsidR="00652BAA" w:rsidRPr="005D68FF" w:rsidRDefault="00652BAA" w:rsidP="009D77DF">
            <w:pPr>
              <w:pStyle w:val="Pisma"/>
              <w:widowControl w:val="0"/>
              <w:tabs>
                <w:tab w:val="num" w:pos="-2160"/>
              </w:tabs>
              <w:autoSpaceDE/>
              <w:autoSpaceDN/>
              <w:rPr>
                <w:rFonts w:ascii="Calibri" w:hAnsi="Calibri"/>
                <w:bCs/>
                <w:szCs w:val="20"/>
              </w:rPr>
            </w:pPr>
            <w:r w:rsidRPr="005D68FF">
              <w:rPr>
                <w:rFonts w:ascii="Calibri" w:hAnsi="Calibri"/>
                <w:bCs/>
                <w:szCs w:val="20"/>
              </w:rPr>
              <w:t xml:space="preserve">Wzór harmonogramu płatności </w:t>
            </w:r>
          </w:p>
        </w:tc>
      </w:tr>
      <w:tr w:rsidR="00652BAA" w:rsidRPr="005D68FF" w14:paraId="5A40C851" w14:textId="77777777" w:rsidTr="009D77DF">
        <w:tc>
          <w:tcPr>
            <w:tcW w:w="1510" w:type="dxa"/>
          </w:tcPr>
          <w:p w14:paraId="002D5C11" w14:textId="77777777" w:rsidR="00526A2F" w:rsidRPr="005D68FF" w:rsidRDefault="00652BAA" w:rsidP="009D77DF">
            <w:pPr>
              <w:tabs>
                <w:tab w:val="num" w:pos="-2160"/>
              </w:tabs>
              <w:jc w:val="center"/>
              <w:rPr>
                <w:b/>
                <w:sz w:val="20"/>
                <w:szCs w:val="20"/>
              </w:rPr>
            </w:pPr>
            <w:r w:rsidRPr="005D68FF">
              <w:rPr>
                <w:b/>
                <w:sz w:val="20"/>
                <w:szCs w:val="20"/>
              </w:rPr>
              <w:t>Załącznik nr 9</w:t>
            </w:r>
          </w:p>
        </w:tc>
        <w:tc>
          <w:tcPr>
            <w:tcW w:w="8835" w:type="dxa"/>
          </w:tcPr>
          <w:p w14:paraId="6731A8F4" w14:textId="77777777" w:rsidR="00526A2F" w:rsidRPr="005D68FF" w:rsidRDefault="00652BAA" w:rsidP="009D77DF">
            <w:pPr>
              <w:pStyle w:val="Pisma"/>
              <w:tabs>
                <w:tab w:val="num" w:pos="-2160"/>
              </w:tabs>
              <w:autoSpaceDE/>
              <w:autoSpaceDN/>
              <w:rPr>
                <w:rFonts w:ascii="Calibri" w:hAnsi="Calibri"/>
                <w:bCs/>
                <w:szCs w:val="20"/>
              </w:rPr>
            </w:pPr>
            <w:r w:rsidRPr="005D68FF">
              <w:rPr>
                <w:rFonts w:ascii="Calibri" w:hAnsi="Calibri"/>
                <w:bCs/>
                <w:szCs w:val="20"/>
              </w:rPr>
              <w:t xml:space="preserve">Oświadczenie o kwalifikowalności podatku VAT </w:t>
            </w:r>
          </w:p>
          <w:p w14:paraId="772B7BFE" w14:textId="77777777" w:rsidR="00526A2F" w:rsidRPr="005D68FF" w:rsidRDefault="00526A2F" w:rsidP="009D77DF">
            <w:pPr>
              <w:pStyle w:val="Pisma"/>
              <w:tabs>
                <w:tab w:val="num" w:pos="-2160"/>
              </w:tabs>
              <w:autoSpaceDE/>
              <w:autoSpaceDN/>
              <w:rPr>
                <w:rFonts w:ascii="Calibri" w:hAnsi="Calibri"/>
                <w:bCs/>
                <w:szCs w:val="20"/>
              </w:rPr>
            </w:pPr>
          </w:p>
        </w:tc>
      </w:tr>
      <w:tr w:rsidR="00652BAA" w:rsidRPr="005D68FF" w14:paraId="09EA640D" w14:textId="77777777" w:rsidTr="009D77DF">
        <w:tc>
          <w:tcPr>
            <w:tcW w:w="1510" w:type="dxa"/>
          </w:tcPr>
          <w:p w14:paraId="0251ADD0" w14:textId="77777777" w:rsidR="00652BAA" w:rsidRPr="005D68FF" w:rsidRDefault="00652BAA" w:rsidP="00526A2F">
            <w:pPr>
              <w:widowControl w:val="0"/>
              <w:tabs>
                <w:tab w:val="num" w:pos="-2160"/>
              </w:tabs>
              <w:jc w:val="center"/>
              <w:rPr>
                <w:b/>
                <w:sz w:val="20"/>
                <w:szCs w:val="20"/>
              </w:rPr>
            </w:pPr>
            <w:r w:rsidRPr="005D68FF">
              <w:rPr>
                <w:b/>
                <w:sz w:val="20"/>
                <w:szCs w:val="20"/>
              </w:rPr>
              <w:t>Załącznik nr 10</w:t>
            </w:r>
          </w:p>
        </w:tc>
        <w:tc>
          <w:tcPr>
            <w:tcW w:w="8835" w:type="dxa"/>
          </w:tcPr>
          <w:p w14:paraId="1285A4A3" w14:textId="77777777" w:rsidR="00652BAA" w:rsidRPr="005D68FF" w:rsidRDefault="00652BAA" w:rsidP="009D77DF">
            <w:pPr>
              <w:pStyle w:val="Pisma"/>
              <w:tabs>
                <w:tab w:val="num" w:pos="-2160"/>
              </w:tabs>
              <w:autoSpaceDE/>
              <w:autoSpaceDN/>
              <w:rPr>
                <w:rFonts w:ascii="Calibri" w:hAnsi="Calibri"/>
                <w:bCs/>
                <w:szCs w:val="20"/>
              </w:rPr>
            </w:pPr>
            <w:r w:rsidRPr="005D68FF">
              <w:rPr>
                <w:rFonts w:ascii="Calibri" w:hAnsi="Calibri"/>
                <w:bCs/>
                <w:szCs w:val="20"/>
              </w:rPr>
              <w:t>Oświadczenie dotyczące wykorzystania przedmiotu Projektu</w:t>
            </w:r>
          </w:p>
          <w:p w14:paraId="2C09AACE" w14:textId="77777777" w:rsidR="00652BAA" w:rsidRPr="005D68FF" w:rsidRDefault="00652BAA" w:rsidP="009D77DF">
            <w:pPr>
              <w:pStyle w:val="Pisma"/>
              <w:widowControl w:val="0"/>
              <w:tabs>
                <w:tab w:val="num" w:pos="-2160"/>
              </w:tabs>
              <w:autoSpaceDE/>
              <w:autoSpaceDN/>
              <w:rPr>
                <w:rFonts w:ascii="Calibri" w:hAnsi="Calibri"/>
                <w:bCs/>
                <w:szCs w:val="20"/>
              </w:rPr>
            </w:pPr>
          </w:p>
        </w:tc>
      </w:tr>
      <w:tr w:rsidR="00652BAA" w:rsidRPr="005D68FF" w14:paraId="22800D28" w14:textId="77777777" w:rsidTr="009D77DF">
        <w:tc>
          <w:tcPr>
            <w:tcW w:w="1510" w:type="dxa"/>
          </w:tcPr>
          <w:p w14:paraId="000CF795" w14:textId="77777777" w:rsidR="00652BAA" w:rsidRPr="005D68FF" w:rsidRDefault="00652BAA" w:rsidP="00526A2F">
            <w:pPr>
              <w:widowControl w:val="0"/>
              <w:tabs>
                <w:tab w:val="num" w:pos="-2160"/>
              </w:tabs>
              <w:jc w:val="center"/>
              <w:rPr>
                <w:b/>
                <w:sz w:val="20"/>
                <w:szCs w:val="20"/>
              </w:rPr>
            </w:pPr>
            <w:r w:rsidRPr="005D68FF">
              <w:rPr>
                <w:b/>
                <w:sz w:val="20"/>
                <w:szCs w:val="20"/>
              </w:rPr>
              <w:t>Załącznik nr 11</w:t>
            </w:r>
          </w:p>
        </w:tc>
        <w:tc>
          <w:tcPr>
            <w:tcW w:w="8835" w:type="dxa"/>
          </w:tcPr>
          <w:p w14:paraId="0C82ACBB" w14:textId="77777777" w:rsidR="00652BAA" w:rsidRPr="005D68FF" w:rsidRDefault="00652BAA" w:rsidP="009D77DF">
            <w:pPr>
              <w:pStyle w:val="Pisma"/>
              <w:widowControl w:val="0"/>
              <w:tabs>
                <w:tab w:val="num" w:pos="-2160"/>
              </w:tabs>
              <w:autoSpaceDE/>
              <w:autoSpaceDN/>
              <w:rPr>
                <w:rFonts w:ascii="Calibri" w:hAnsi="Calibri"/>
                <w:bCs/>
                <w:szCs w:val="20"/>
              </w:rPr>
            </w:pPr>
            <w:r w:rsidRPr="005D68FF">
              <w:rPr>
                <w:rFonts w:ascii="Calibri" w:hAnsi="Calibri"/>
                <w:bCs/>
                <w:szCs w:val="20"/>
              </w:rPr>
              <w:t>Minimalny zakres danych koniecznych do wprowadzenia do SL2014 w zakresie bazy personelu</w:t>
            </w:r>
          </w:p>
          <w:p w14:paraId="0C292BC0" w14:textId="77777777" w:rsidR="00652BAA" w:rsidRPr="005D68FF" w:rsidRDefault="00652BAA" w:rsidP="009D77DF">
            <w:pPr>
              <w:pStyle w:val="Pisma"/>
              <w:widowControl w:val="0"/>
              <w:tabs>
                <w:tab w:val="num" w:pos="-2160"/>
              </w:tabs>
              <w:autoSpaceDE/>
              <w:autoSpaceDN/>
              <w:rPr>
                <w:rFonts w:ascii="Calibri" w:hAnsi="Calibri"/>
                <w:bCs/>
                <w:szCs w:val="20"/>
              </w:rPr>
            </w:pPr>
          </w:p>
        </w:tc>
      </w:tr>
      <w:tr w:rsidR="00652BAA" w:rsidRPr="005D68FF" w14:paraId="7E1D02CE" w14:textId="77777777" w:rsidTr="009D77DF">
        <w:tc>
          <w:tcPr>
            <w:tcW w:w="1510" w:type="dxa"/>
          </w:tcPr>
          <w:p w14:paraId="258585DA" w14:textId="77777777" w:rsidR="00652BAA" w:rsidRPr="005D68FF" w:rsidRDefault="00652BAA" w:rsidP="00526A2F">
            <w:pPr>
              <w:widowControl w:val="0"/>
              <w:tabs>
                <w:tab w:val="num" w:pos="-2160"/>
              </w:tabs>
              <w:jc w:val="center"/>
              <w:rPr>
                <w:b/>
                <w:sz w:val="20"/>
                <w:szCs w:val="20"/>
              </w:rPr>
            </w:pPr>
            <w:r w:rsidRPr="005D68FF">
              <w:rPr>
                <w:b/>
                <w:sz w:val="20"/>
                <w:szCs w:val="20"/>
              </w:rPr>
              <w:t>Załącznik nr 12</w:t>
            </w:r>
          </w:p>
        </w:tc>
        <w:tc>
          <w:tcPr>
            <w:tcW w:w="8835" w:type="dxa"/>
          </w:tcPr>
          <w:p w14:paraId="0E6CC70D" w14:textId="77777777" w:rsidR="00652BAA" w:rsidRPr="005D68FF" w:rsidRDefault="00652BAA" w:rsidP="009D77DF">
            <w:pPr>
              <w:pStyle w:val="Pisma"/>
              <w:widowControl w:val="0"/>
              <w:tabs>
                <w:tab w:val="num" w:pos="-2160"/>
              </w:tabs>
              <w:autoSpaceDE/>
              <w:autoSpaceDN/>
              <w:rPr>
                <w:rFonts w:ascii="Calibri" w:hAnsi="Calibri"/>
                <w:bCs/>
                <w:szCs w:val="20"/>
              </w:rPr>
            </w:pPr>
            <w:r w:rsidRPr="005D68FF">
              <w:rPr>
                <w:rFonts w:ascii="Calibri" w:hAnsi="Calibri"/>
                <w:bCs/>
                <w:szCs w:val="20"/>
              </w:rPr>
              <w:t>Procedura zgłaszania osób uprawnionych w ramach projektu</w:t>
            </w:r>
          </w:p>
        </w:tc>
      </w:tr>
      <w:tr w:rsidR="00652BAA" w:rsidRPr="005D68FF" w14:paraId="2147491F" w14:textId="77777777" w:rsidTr="009D77DF">
        <w:tc>
          <w:tcPr>
            <w:tcW w:w="1510" w:type="dxa"/>
          </w:tcPr>
          <w:p w14:paraId="3A0184CF" w14:textId="77777777" w:rsidR="00652BAA" w:rsidRPr="005D68FF" w:rsidRDefault="00652BAA" w:rsidP="00526A2F">
            <w:pPr>
              <w:widowControl w:val="0"/>
              <w:tabs>
                <w:tab w:val="num" w:pos="-2160"/>
              </w:tabs>
              <w:jc w:val="center"/>
              <w:rPr>
                <w:b/>
                <w:sz w:val="20"/>
                <w:szCs w:val="20"/>
              </w:rPr>
            </w:pPr>
            <w:r w:rsidRPr="005D68FF">
              <w:rPr>
                <w:b/>
                <w:sz w:val="20"/>
                <w:szCs w:val="20"/>
              </w:rPr>
              <w:t>Załącznik nr 13</w:t>
            </w:r>
          </w:p>
        </w:tc>
        <w:tc>
          <w:tcPr>
            <w:tcW w:w="8835" w:type="dxa"/>
          </w:tcPr>
          <w:p w14:paraId="6750C94C" w14:textId="77777777" w:rsidR="00652BAA" w:rsidRPr="005D68FF" w:rsidRDefault="00652BAA" w:rsidP="009D77DF">
            <w:pPr>
              <w:pStyle w:val="Pisma"/>
              <w:widowControl w:val="0"/>
              <w:tabs>
                <w:tab w:val="num" w:pos="-2160"/>
              </w:tabs>
              <w:autoSpaceDE/>
              <w:autoSpaceDN/>
              <w:rPr>
                <w:rFonts w:ascii="Calibri" w:hAnsi="Calibri"/>
                <w:bCs/>
                <w:szCs w:val="20"/>
              </w:rPr>
            </w:pPr>
            <w:r w:rsidRPr="005D68FF">
              <w:rPr>
                <w:rFonts w:ascii="Calibri" w:hAnsi="Calibri"/>
                <w:bCs/>
                <w:szCs w:val="20"/>
              </w:rPr>
              <w:t>Formularze wniosków o nadanie/zmianę/wycofanie dostępu dla osoby uprawnionej</w:t>
            </w:r>
          </w:p>
        </w:tc>
      </w:tr>
      <w:tr w:rsidR="00652BAA" w:rsidRPr="005D68FF" w14:paraId="76CC41E4" w14:textId="77777777" w:rsidTr="009D77DF">
        <w:tc>
          <w:tcPr>
            <w:tcW w:w="1510" w:type="dxa"/>
          </w:tcPr>
          <w:p w14:paraId="46CCDBF0" w14:textId="77777777" w:rsidR="00652BAA" w:rsidRPr="005D68FF" w:rsidRDefault="00652BAA" w:rsidP="00526A2F">
            <w:pPr>
              <w:widowControl w:val="0"/>
              <w:tabs>
                <w:tab w:val="num" w:pos="-2160"/>
              </w:tabs>
              <w:jc w:val="center"/>
              <w:rPr>
                <w:b/>
                <w:sz w:val="20"/>
                <w:szCs w:val="20"/>
              </w:rPr>
            </w:pPr>
            <w:r w:rsidRPr="005D68FF">
              <w:rPr>
                <w:b/>
                <w:sz w:val="20"/>
                <w:szCs w:val="20"/>
              </w:rPr>
              <w:t>Załącznik nr 14</w:t>
            </w:r>
          </w:p>
        </w:tc>
        <w:tc>
          <w:tcPr>
            <w:tcW w:w="8835" w:type="dxa"/>
          </w:tcPr>
          <w:p w14:paraId="3C1E7070" w14:textId="77777777" w:rsidR="00652BAA" w:rsidRPr="005D68FF" w:rsidRDefault="00652BAA" w:rsidP="009D77DF">
            <w:pPr>
              <w:pStyle w:val="Pisma"/>
              <w:widowControl w:val="0"/>
              <w:tabs>
                <w:tab w:val="num" w:pos="-2160"/>
              </w:tabs>
              <w:autoSpaceDE/>
              <w:autoSpaceDN/>
              <w:rPr>
                <w:rFonts w:ascii="Calibri" w:hAnsi="Calibri"/>
                <w:bCs/>
                <w:szCs w:val="20"/>
              </w:rPr>
            </w:pPr>
            <w:r w:rsidRPr="005D68FF">
              <w:rPr>
                <w:rFonts w:ascii="Calibri" w:hAnsi="Calibri"/>
                <w:bCs/>
                <w:szCs w:val="20"/>
              </w:rPr>
              <w:t>Zakres danych osobowych powierzonych do przetwarzania</w:t>
            </w:r>
            <w:r w:rsidRPr="005D68FF" w:rsidDel="007D017C">
              <w:rPr>
                <w:rFonts w:ascii="Calibri" w:hAnsi="Calibri"/>
                <w:bCs/>
                <w:szCs w:val="20"/>
              </w:rPr>
              <w:t xml:space="preserve"> </w:t>
            </w:r>
          </w:p>
        </w:tc>
      </w:tr>
      <w:tr w:rsidR="00652BAA" w:rsidRPr="005D68FF" w14:paraId="45BBC339" w14:textId="77777777" w:rsidTr="009D77DF">
        <w:tc>
          <w:tcPr>
            <w:tcW w:w="1510" w:type="dxa"/>
          </w:tcPr>
          <w:p w14:paraId="1508B36E" w14:textId="77777777" w:rsidR="00652BAA" w:rsidRPr="005D68FF" w:rsidRDefault="00652BAA" w:rsidP="00526A2F">
            <w:pPr>
              <w:widowControl w:val="0"/>
              <w:tabs>
                <w:tab w:val="num" w:pos="-2160"/>
              </w:tabs>
              <w:jc w:val="center"/>
              <w:rPr>
                <w:b/>
                <w:sz w:val="20"/>
                <w:szCs w:val="20"/>
              </w:rPr>
            </w:pPr>
            <w:r w:rsidRPr="005D68FF">
              <w:rPr>
                <w:b/>
                <w:sz w:val="20"/>
                <w:szCs w:val="20"/>
              </w:rPr>
              <w:t>Załącznik nr 15</w:t>
            </w:r>
          </w:p>
        </w:tc>
        <w:tc>
          <w:tcPr>
            <w:tcW w:w="8835" w:type="dxa"/>
          </w:tcPr>
          <w:p w14:paraId="09D83025" w14:textId="77777777" w:rsidR="00652BAA" w:rsidRPr="005D68FF" w:rsidRDefault="00652BAA" w:rsidP="009D77DF">
            <w:pPr>
              <w:pStyle w:val="Pisma"/>
              <w:widowControl w:val="0"/>
              <w:tabs>
                <w:tab w:val="num" w:pos="-2160"/>
              </w:tabs>
              <w:autoSpaceDE/>
              <w:autoSpaceDN/>
              <w:rPr>
                <w:rFonts w:ascii="Calibri" w:hAnsi="Calibri"/>
                <w:bCs/>
                <w:szCs w:val="20"/>
              </w:rPr>
            </w:pPr>
            <w:r w:rsidRPr="005D68FF">
              <w:rPr>
                <w:rFonts w:ascii="Calibri" w:hAnsi="Calibri"/>
                <w:bCs/>
                <w:szCs w:val="20"/>
              </w:rPr>
              <w:t xml:space="preserve">Wzór upoważnienia do przetwarzania danych osobowych na poziomie Beneficjenta </w:t>
            </w:r>
          </w:p>
        </w:tc>
      </w:tr>
      <w:tr w:rsidR="00652BAA" w:rsidRPr="005D68FF" w14:paraId="00F92525" w14:textId="77777777" w:rsidTr="009D77DF">
        <w:tc>
          <w:tcPr>
            <w:tcW w:w="1510" w:type="dxa"/>
          </w:tcPr>
          <w:p w14:paraId="4F3D3BFF" w14:textId="77777777" w:rsidR="00652BAA" w:rsidRPr="005D68FF" w:rsidRDefault="00652BAA" w:rsidP="00526A2F">
            <w:pPr>
              <w:widowControl w:val="0"/>
              <w:tabs>
                <w:tab w:val="num" w:pos="-2160"/>
              </w:tabs>
              <w:jc w:val="center"/>
              <w:rPr>
                <w:b/>
                <w:sz w:val="20"/>
                <w:szCs w:val="20"/>
              </w:rPr>
            </w:pPr>
            <w:r w:rsidRPr="005D68FF">
              <w:rPr>
                <w:b/>
                <w:sz w:val="20"/>
                <w:szCs w:val="20"/>
              </w:rPr>
              <w:t>Załącznik nr 16</w:t>
            </w:r>
          </w:p>
        </w:tc>
        <w:tc>
          <w:tcPr>
            <w:tcW w:w="8835" w:type="dxa"/>
          </w:tcPr>
          <w:p w14:paraId="7B337AC1" w14:textId="77777777" w:rsidR="00652BAA" w:rsidRPr="005D68FF" w:rsidRDefault="00652BAA" w:rsidP="009D77DF">
            <w:pPr>
              <w:pStyle w:val="Pisma"/>
              <w:widowControl w:val="0"/>
              <w:tabs>
                <w:tab w:val="num" w:pos="-2160"/>
              </w:tabs>
              <w:autoSpaceDE/>
              <w:autoSpaceDN/>
              <w:rPr>
                <w:rFonts w:ascii="Calibri" w:hAnsi="Calibri"/>
                <w:bCs/>
                <w:szCs w:val="20"/>
              </w:rPr>
            </w:pPr>
            <w:r w:rsidRPr="005D68FF">
              <w:rPr>
                <w:rFonts w:ascii="Calibri" w:hAnsi="Calibri"/>
                <w:bCs/>
                <w:szCs w:val="20"/>
              </w:rPr>
              <w:t>Wzór odwołania upoważnienia do przetwarzania danych osobowych na poziomie Beneficjenta</w:t>
            </w:r>
          </w:p>
        </w:tc>
      </w:tr>
      <w:tr w:rsidR="00652BAA" w:rsidRPr="005D68FF" w14:paraId="569AEC7B" w14:textId="77777777" w:rsidTr="009D77DF">
        <w:tc>
          <w:tcPr>
            <w:tcW w:w="1510" w:type="dxa"/>
          </w:tcPr>
          <w:p w14:paraId="7112A6A0" w14:textId="77777777" w:rsidR="00652BAA" w:rsidRPr="005D68FF" w:rsidRDefault="00652BAA" w:rsidP="00526A2F">
            <w:pPr>
              <w:widowControl w:val="0"/>
              <w:tabs>
                <w:tab w:val="num" w:pos="-2160"/>
              </w:tabs>
              <w:jc w:val="center"/>
              <w:rPr>
                <w:b/>
                <w:sz w:val="20"/>
                <w:szCs w:val="20"/>
              </w:rPr>
            </w:pPr>
            <w:r w:rsidRPr="005D68FF">
              <w:rPr>
                <w:b/>
                <w:sz w:val="20"/>
                <w:szCs w:val="20"/>
              </w:rPr>
              <w:t>Załącznik nr 17</w:t>
            </w:r>
          </w:p>
        </w:tc>
        <w:tc>
          <w:tcPr>
            <w:tcW w:w="8835" w:type="dxa"/>
          </w:tcPr>
          <w:p w14:paraId="738F2C14" w14:textId="49C675CE" w:rsidR="00652BAA" w:rsidRPr="005D68FF" w:rsidRDefault="00913FB1" w:rsidP="009D77DF">
            <w:pPr>
              <w:pStyle w:val="Pisma"/>
              <w:widowControl w:val="0"/>
              <w:tabs>
                <w:tab w:val="num" w:pos="-2160"/>
              </w:tabs>
              <w:autoSpaceDE/>
              <w:autoSpaceDN/>
              <w:rPr>
                <w:rFonts w:ascii="Calibri" w:hAnsi="Calibri"/>
                <w:bCs/>
                <w:szCs w:val="20"/>
              </w:rPr>
            </w:pPr>
            <w:r>
              <w:rPr>
                <w:rFonts w:ascii="Calibri" w:hAnsi="Calibri"/>
                <w:bCs/>
                <w:szCs w:val="20"/>
              </w:rPr>
              <w:t>Obowiązki informacyjne Beneficjenta</w:t>
            </w:r>
          </w:p>
        </w:tc>
      </w:tr>
      <w:tr w:rsidR="00652BAA" w:rsidRPr="005D68FF" w14:paraId="5A58727C" w14:textId="77777777" w:rsidTr="009D77DF">
        <w:tc>
          <w:tcPr>
            <w:tcW w:w="1510" w:type="dxa"/>
          </w:tcPr>
          <w:p w14:paraId="106F1635" w14:textId="77777777" w:rsidR="00652BAA" w:rsidRPr="005D68FF" w:rsidRDefault="00652BAA" w:rsidP="00526A2F">
            <w:pPr>
              <w:widowControl w:val="0"/>
              <w:tabs>
                <w:tab w:val="num" w:pos="-2160"/>
              </w:tabs>
              <w:jc w:val="center"/>
              <w:rPr>
                <w:b/>
                <w:sz w:val="20"/>
                <w:szCs w:val="20"/>
              </w:rPr>
            </w:pPr>
            <w:r w:rsidRPr="005D68FF">
              <w:rPr>
                <w:b/>
                <w:sz w:val="20"/>
                <w:szCs w:val="20"/>
              </w:rPr>
              <w:t>Załącznik nr 18</w:t>
            </w:r>
          </w:p>
          <w:p w14:paraId="10B3BBD5" w14:textId="77777777" w:rsidR="00526A2F" w:rsidRDefault="00526A2F" w:rsidP="00526A2F">
            <w:pPr>
              <w:widowControl w:val="0"/>
              <w:tabs>
                <w:tab w:val="num" w:pos="-2160"/>
              </w:tabs>
              <w:jc w:val="center"/>
              <w:rPr>
                <w:b/>
                <w:sz w:val="20"/>
                <w:szCs w:val="20"/>
              </w:rPr>
            </w:pPr>
            <w:r w:rsidRPr="005D68FF">
              <w:rPr>
                <w:b/>
                <w:sz w:val="20"/>
                <w:szCs w:val="20"/>
              </w:rPr>
              <w:t>Załącznik nr 19</w:t>
            </w:r>
          </w:p>
          <w:p w14:paraId="5A39A648" w14:textId="77777777" w:rsidR="008B79E7" w:rsidRDefault="008B79E7" w:rsidP="003D7EF0">
            <w:pPr>
              <w:widowControl w:val="0"/>
              <w:tabs>
                <w:tab w:val="num" w:pos="-2160"/>
              </w:tabs>
              <w:rPr>
                <w:b/>
                <w:sz w:val="20"/>
                <w:szCs w:val="20"/>
              </w:rPr>
            </w:pPr>
          </w:p>
          <w:p w14:paraId="70ACF211" w14:textId="77777777" w:rsidR="008B79E7" w:rsidRDefault="008B79E7" w:rsidP="003D7EF0">
            <w:pPr>
              <w:widowControl w:val="0"/>
              <w:tabs>
                <w:tab w:val="num" w:pos="-2160"/>
              </w:tabs>
              <w:rPr>
                <w:b/>
                <w:sz w:val="20"/>
                <w:szCs w:val="20"/>
              </w:rPr>
            </w:pPr>
            <w:r>
              <w:rPr>
                <w:b/>
                <w:sz w:val="20"/>
                <w:szCs w:val="20"/>
              </w:rPr>
              <w:t>Załącznik nr 20</w:t>
            </w:r>
          </w:p>
          <w:p w14:paraId="35CF752E" w14:textId="77777777" w:rsidR="008B79E7" w:rsidRPr="005D68FF" w:rsidRDefault="008B79E7" w:rsidP="003D7EF0">
            <w:pPr>
              <w:widowControl w:val="0"/>
              <w:tabs>
                <w:tab w:val="num" w:pos="-2160"/>
              </w:tabs>
              <w:rPr>
                <w:b/>
                <w:sz w:val="20"/>
                <w:szCs w:val="20"/>
              </w:rPr>
            </w:pPr>
            <w:r>
              <w:rPr>
                <w:b/>
                <w:sz w:val="20"/>
                <w:szCs w:val="20"/>
              </w:rPr>
              <w:t>Załącznik nr 21</w:t>
            </w:r>
          </w:p>
        </w:tc>
        <w:tc>
          <w:tcPr>
            <w:tcW w:w="8835" w:type="dxa"/>
          </w:tcPr>
          <w:p w14:paraId="72CF3B0D" w14:textId="77777777" w:rsidR="00652BAA" w:rsidRPr="005D68FF" w:rsidRDefault="00652BAA" w:rsidP="009D77DF">
            <w:pPr>
              <w:pStyle w:val="Pisma"/>
              <w:widowControl w:val="0"/>
              <w:tabs>
                <w:tab w:val="num" w:pos="-2160"/>
              </w:tabs>
              <w:autoSpaceDE/>
              <w:autoSpaceDN/>
              <w:rPr>
                <w:rFonts w:ascii="Calibri" w:hAnsi="Calibri"/>
                <w:bCs/>
                <w:szCs w:val="20"/>
              </w:rPr>
            </w:pPr>
            <w:r w:rsidRPr="005D68FF">
              <w:rPr>
                <w:rFonts w:ascii="Calibri" w:hAnsi="Calibri"/>
                <w:bCs/>
                <w:szCs w:val="20"/>
              </w:rPr>
              <w:t>Procedura postępowania w przypadku awarii SL2014 zgłoszonej przez Użytkowników B</w:t>
            </w:r>
          </w:p>
          <w:p w14:paraId="13195DA8" w14:textId="77777777" w:rsidR="00526A2F" w:rsidRPr="005D68FF" w:rsidRDefault="00526A2F" w:rsidP="009D77DF">
            <w:pPr>
              <w:pStyle w:val="Pisma"/>
              <w:widowControl w:val="0"/>
              <w:tabs>
                <w:tab w:val="num" w:pos="-2160"/>
              </w:tabs>
              <w:autoSpaceDE/>
              <w:autoSpaceDN/>
              <w:rPr>
                <w:rFonts w:ascii="Calibri" w:hAnsi="Calibri"/>
                <w:bCs/>
                <w:szCs w:val="20"/>
              </w:rPr>
            </w:pPr>
          </w:p>
          <w:p w14:paraId="4F2ABA4A" w14:textId="77777777" w:rsidR="008B79E7" w:rsidRDefault="00526A2F" w:rsidP="00677C9F">
            <w:pPr>
              <w:pStyle w:val="Pisma"/>
              <w:widowControl w:val="0"/>
              <w:tabs>
                <w:tab w:val="num" w:pos="-2160"/>
              </w:tabs>
              <w:autoSpaceDE/>
              <w:autoSpaceDN/>
              <w:rPr>
                <w:rFonts w:ascii="Calibri" w:hAnsi="Calibri"/>
                <w:bCs/>
                <w:i/>
                <w:szCs w:val="20"/>
              </w:rPr>
            </w:pPr>
            <w:r w:rsidRPr="005D68FF">
              <w:rPr>
                <w:rFonts w:ascii="Calibri" w:hAnsi="Calibri"/>
                <w:bCs/>
                <w:szCs w:val="20"/>
              </w:rPr>
              <w:t>Oświadczenie/zaświadczenie dotyczące wnioskodawcy</w:t>
            </w:r>
            <w:r w:rsidR="00677C9F">
              <w:rPr>
                <w:rFonts w:ascii="Calibri" w:hAnsi="Calibri"/>
                <w:bCs/>
                <w:szCs w:val="20"/>
              </w:rPr>
              <w:t xml:space="preserve"> </w:t>
            </w:r>
            <w:r w:rsidR="00037E5E">
              <w:rPr>
                <w:rFonts w:ascii="Calibri" w:hAnsi="Calibri"/>
                <w:bCs/>
                <w:szCs w:val="20"/>
              </w:rPr>
              <w:t>lub</w:t>
            </w:r>
            <w:r w:rsidRPr="005D68FF">
              <w:rPr>
                <w:rFonts w:ascii="Calibri" w:hAnsi="Calibri"/>
                <w:bCs/>
                <w:szCs w:val="20"/>
              </w:rPr>
              <w:t xml:space="preserve"> partnerów (jeśli dotyczy) o udzielonej pomocy de </w:t>
            </w:r>
            <w:proofErr w:type="spellStart"/>
            <w:r w:rsidRPr="005D68FF">
              <w:rPr>
                <w:rFonts w:ascii="Calibri" w:hAnsi="Calibri"/>
                <w:bCs/>
                <w:szCs w:val="20"/>
              </w:rPr>
              <w:t>minimis</w:t>
            </w:r>
            <w:proofErr w:type="spellEnd"/>
            <w:r w:rsidRPr="005D68FF">
              <w:rPr>
                <w:rFonts w:ascii="Calibri" w:hAnsi="Calibri"/>
                <w:bCs/>
                <w:szCs w:val="20"/>
              </w:rPr>
              <w:t xml:space="preserve"> lub informacja o nieotrzymaniu takiej pomocy - obowiązkowo, w przypadku ubiegania się</w:t>
            </w:r>
            <w:r w:rsidR="00850AA7">
              <w:rPr>
                <w:rFonts w:ascii="Calibri" w:hAnsi="Calibri"/>
                <w:bCs/>
                <w:szCs w:val="20"/>
              </w:rPr>
              <w:t xml:space="preserve"> </w:t>
            </w:r>
            <w:r w:rsidRPr="005D68FF">
              <w:rPr>
                <w:rFonts w:ascii="Calibri" w:hAnsi="Calibri"/>
                <w:bCs/>
                <w:szCs w:val="20"/>
              </w:rPr>
              <w:t xml:space="preserve">o udzielenie pomocy de </w:t>
            </w:r>
            <w:proofErr w:type="spellStart"/>
            <w:r w:rsidRPr="005D68FF">
              <w:rPr>
                <w:rFonts w:ascii="Calibri" w:hAnsi="Calibri"/>
                <w:bCs/>
                <w:szCs w:val="20"/>
              </w:rPr>
              <w:t>minimis</w:t>
            </w:r>
            <w:proofErr w:type="spellEnd"/>
            <w:r w:rsidRPr="005D68FF">
              <w:rPr>
                <w:rFonts w:ascii="Calibri" w:hAnsi="Calibri"/>
                <w:bCs/>
                <w:szCs w:val="20"/>
              </w:rPr>
              <w:t xml:space="preserve"> w ramach Projektu</w:t>
            </w:r>
            <w:r w:rsidR="00037E5E">
              <w:rPr>
                <w:rFonts w:ascii="Calibri" w:hAnsi="Calibri"/>
                <w:bCs/>
                <w:szCs w:val="20"/>
              </w:rPr>
              <w:t xml:space="preserve"> dodatkowo wypełniony </w:t>
            </w:r>
            <w:r w:rsidR="00037E5E" w:rsidRPr="00980457">
              <w:rPr>
                <w:rFonts w:ascii="Calibri" w:hAnsi="Calibri"/>
                <w:bCs/>
                <w:i/>
                <w:szCs w:val="20"/>
              </w:rPr>
              <w:t xml:space="preserve">Formularz informacji przedstawianych przy ubieganiu się o pomoc de </w:t>
            </w:r>
            <w:proofErr w:type="spellStart"/>
            <w:r w:rsidR="00037E5E" w:rsidRPr="00980457">
              <w:rPr>
                <w:rFonts w:ascii="Calibri" w:hAnsi="Calibri"/>
                <w:bCs/>
                <w:i/>
                <w:szCs w:val="20"/>
              </w:rPr>
              <w:t>minimis</w:t>
            </w:r>
            <w:proofErr w:type="spellEnd"/>
            <w:r w:rsidR="00037E5E" w:rsidRPr="005D68FF">
              <w:rPr>
                <w:rStyle w:val="Odwoanieprzypisudolnego"/>
                <w:rFonts w:ascii="Calibri" w:hAnsi="Calibri"/>
                <w:bCs/>
                <w:szCs w:val="20"/>
              </w:rPr>
              <w:footnoteReference w:id="34"/>
            </w:r>
          </w:p>
          <w:p w14:paraId="353994EE" w14:textId="5DA23B8C" w:rsidR="00652BAA" w:rsidRDefault="008B79E7" w:rsidP="00677C9F">
            <w:pPr>
              <w:pStyle w:val="Pisma"/>
              <w:widowControl w:val="0"/>
              <w:tabs>
                <w:tab w:val="num" w:pos="-2160"/>
              </w:tabs>
              <w:autoSpaceDE/>
              <w:autoSpaceDN/>
              <w:rPr>
                <w:rFonts w:ascii="Calibri" w:hAnsi="Calibri"/>
                <w:bCs/>
                <w:szCs w:val="20"/>
              </w:rPr>
            </w:pPr>
            <w:r>
              <w:rPr>
                <w:rFonts w:ascii="Calibri" w:hAnsi="Calibri"/>
                <w:bCs/>
                <w:szCs w:val="20"/>
              </w:rPr>
              <w:t>Wzór oświadczenia o zapoznaniu się z obowiązkiem informacyjnym odbiorcy ostatecznego</w:t>
            </w:r>
          </w:p>
          <w:p w14:paraId="7D134573" w14:textId="77777777" w:rsidR="008B79E7" w:rsidRDefault="008B79E7" w:rsidP="00677C9F">
            <w:pPr>
              <w:pStyle w:val="Pisma"/>
              <w:widowControl w:val="0"/>
              <w:tabs>
                <w:tab w:val="num" w:pos="-2160"/>
              </w:tabs>
              <w:autoSpaceDE/>
              <w:autoSpaceDN/>
              <w:rPr>
                <w:rFonts w:ascii="Calibri" w:hAnsi="Calibri"/>
                <w:bCs/>
                <w:szCs w:val="20"/>
              </w:rPr>
            </w:pPr>
          </w:p>
          <w:p w14:paraId="675C488F" w14:textId="77777777" w:rsidR="008B79E7" w:rsidRPr="008B79E7" w:rsidRDefault="008B79E7" w:rsidP="00677C9F">
            <w:pPr>
              <w:pStyle w:val="Pisma"/>
              <w:widowControl w:val="0"/>
              <w:tabs>
                <w:tab w:val="num" w:pos="-2160"/>
              </w:tabs>
              <w:autoSpaceDE/>
              <w:autoSpaceDN/>
              <w:rPr>
                <w:rFonts w:ascii="Calibri" w:hAnsi="Calibri"/>
                <w:bCs/>
                <w:szCs w:val="20"/>
              </w:rPr>
            </w:pPr>
            <w:r>
              <w:rPr>
                <w:rFonts w:ascii="Calibri" w:hAnsi="Calibri"/>
                <w:bCs/>
                <w:szCs w:val="20"/>
              </w:rPr>
              <w:t>Wzór oświadczenia o zapoznaniu się z obowiązkiem informacyjnym odbiorcy ostatecznego – oświadczenie dla przypadku uczestnictwa dziecka poniżej 13 roku życia – nieposiadającego zdolności do czynności prawnych.</w:t>
            </w:r>
          </w:p>
        </w:tc>
      </w:tr>
    </w:tbl>
    <w:p w14:paraId="0E2CE567" w14:textId="77777777" w:rsidR="00652BAA" w:rsidRPr="005D68FF" w:rsidRDefault="00652BAA" w:rsidP="00652BAA">
      <w:pPr>
        <w:widowControl w:val="0"/>
        <w:tabs>
          <w:tab w:val="num" w:pos="-2160"/>
        </w:tabs>
        <w:spacing w:after="0"/>
        <w:jc w:val="both"/>
        <w:rPr>
          <w:b/>
          <w:bCs/>
          <w:i/>
          <w:iCs/>
          <w:sz w:val="20"/>
          <w:szCs w:val="20"/>
          <w:u w:val="single"/>
        </w:rPr>
      </w:pPr>
    </w:p>
    <w:p w14:paraId="6B695889" w14:textId="77777777" w:rsidR="00652BAA" w:rsidRPr="005D68FF" w:rsidRDefault="00652BAA" w:rsidP="00652BAA">
      <w:pPr>
        <w:widowControl w:val="0"/>
        <w:tabs>
          <w:tab w:val="num" w:pos="-2160"/>
        </w:tabs>
        <w:jc w:val="both"/>
        <w:rPr>
          <w:b/>
          <w:sz w:val="20"/>
          <w:szCs w:val="20"/>
        </w:rPr>
      </w:pPr>
      <w:r w:rsidRPr="005D68FF">
        <w:rPr>
          <w:b/>
          <w:bCs/>
          <w:i/>
          <w:iCs/>
          <w:sz w:val="20"/>
          <w:szCs w:val="20"/>
          <w:u w:val="single"/>
        </w:rPr>
        <w:t>W imieniu Instytucji Pośredniczącej:</w:t>
      </w:r>
      <w:r w:rsidRPr="005D68FF">
        <w:rPr>
          <w:i/>
          <w:iCs/>
          <w:sz w:val="20"/>
          <w:szCs w:val="20"/>
          <w:u w:val="single"/>
        </w:rPr>
        <w:t xml:space="preserve"> </w:t>
      </w:r>
      <w:r w:rsidRPr="005D68FF">
        <w:rPr>
          <w:sz w:val="20"/>
          <w:szCs w:val="20"/>
        </w:rPr>
        <w:tab/>
      </w:r>
      <w:r w:rsidRPr="005D68FF">
        <w:rPr>
          <w:sz w:val="20"/>
          <w:szCs w:val="20"/>
        </w:rPr>
        <w:tab/>
      </w:r>
      <w:r w:rsidRPr="005D68FF">
        <w:rPr>
          <w:sz w:val="20"/>
          <w:szCs w:val="20"/>
        </w:rPr>
        <w:tab/>
      </w:r>
      <w:r w:rsidRPr="005D68FF">
        <w:rPr>
          <w:sz w:val="20"/>
          <w:szCs w:val="20"/>
        </w:rPr>
        <w:tab/>
      </w:r>
      <w:r w:rsidRPr="005D68FF">
        <w:rPr>
          <w:b/>
          <w:bCs/>
          <w:i/>
          <w:iCs/>
          <w:sz w:val="20"/>
          <w:szCs w:val="20"/>
          <w:u w:val="single"/>
        </w:rPr>
        <w:t>W imieniu Beneficjenta:</w:t>
      </w:r>
      <w:r w:rsidRPr="005D68FF">
        <w:rPr>
          <w:sz w:val="20"/>
          <w:szCs w:val="20"/>
        </w:rPr>
        <w:t xml:space="preserve"> </w:t>
      </w:r>
      <w:r w:rsidRPr="005D68FF">
        <w:rPr>
          <w:sz w:val="20"/>
          <w:szCs w:val="20"/>
        </w:rPr>
        <w:tab/>
      </w:r>
    </w:p>
    <w:p w14:paraId="437681D8" w14:textId="77777777" w:rsidR="00652BAA" w:rsidRPr="005D68FF" w:rsidRDefault="00652BAA" w:rsidP="00652BAA">
      <w:pPr>
        <w:pStyle w:val="Pisma"/>
        <w:widowControl w:val="0"/>
        <w:tabs>
          <w:tab w:val="num" w:pos="-2160"/>
        </w:tabs>
        <w:autoSpaceDE/>
        <w:autoSpaceDN/>
        <w:rPr>
          <w:rFonts w:ascii="Calibri" w:hAnsi="Calibri"/>
          <w:szCs w:val="20"/>
        </w:rPr>
      </w:pPr>
    </w:p>
    <w:p w14:paraId="346021E6" w14:textId="77777777" w:rsidR="00652BAA" w:rsidRPr="005D68FF" w:rsidRDefault="00652BAA" w:rsidP="00652BAA">
      <w:pPr>
        <w:pStyle w:val="Pisma"/>
        <w:widowControl w:val="0"/>
        <w:tabs>
          <w:tab w:val="num" w:pos="-2160"/>
        </w:tabs>
        <w:autoSpaceDE/>
        <w:autoSpaceDN/>
        <w:rPr>
          <w:rFonts w:ascii="Calibri" w:hAnsi="Calibri"/>
          <w:szCs w:val="20"/>
        </w:rPr>
      </w:pPr>
      <w:r w:rsidRPr="005D68FF">
        <w:rPr>
          <w:rFonts w:ascii="Calibri" w:hAnsi="Calibri"/>
          <w:szCs w:val="20"/>
        </w:rPr>
        <w:t>...............................................................</w:t>
      </w:r>
      <w:r w:rsidRPr="005D68FF">
        <w:rPr>
          <w:rFonts w:ascii="Calibri" w:hAnsi="Calibri"/>
          <w:szCs w:val="20"/>
        </w:rPr>
        <w:tab/>
      </w:r>
      <w:r w:rsidRPr="005D68FF">
        <w:rPr>
          <w:rFonts w:ascii="Calibri" w:hAnsi="Calibri"/>
          <w:szCs w:val="20"/>
        </w:rPr>
        <w:tab/>
      </w:r>
      <w:r w:rsidRPr="005D68FF">
        <w:rPr>
          <w:rFonts w:ascii="Calibri" w:hAnsi="Calibri"/>
          <w:szCs w:val="20"/>
        </w:rPr>
        <w:tab/>
      </w:r>
      <w:r w:rsidRPr="005D68FF">
        <w:rPr>
          <w:rFonts w:ascii="Calibri" w:hAnsi="Calibri"/>
          <w:szCs w:val="20"/>
        </w:rPr>
        <w:tab/>
      </w:r>
      <w:r w:rsidRPr="005D68FF">
        <w:rPr>
          <w:rFonts w:ascii="Calibri" w:hAnsi="Calibri"/>
          <w:szCs w:val="20"/>
        </w:rPr>
        <w:tab/>
        <w:t>............................................................</w:t>
      </w:r>
    </w:p>
    <w:p w14:paraId="670133A4" w14:textId="77777777" w:rsidR="00652BAA" w:rsidRPr="005D68FF" w:rsidRDefault="00652BAA" w:rsidP="00652BAA">
      <w:pPr>
        <w:pStyle w:val="Pisma"/>
        <w:widowControl w:val="0"/>
        <w:tabs>
          <w:tab w:val="num" w:pos="-2160"/>
        </w:tabs>
        <w:autoSpaceDE/>
        <w:autoSpaceDN/>
        <w:rPr>
          <w:rFonts w:ascii="Calibri" w:hAnsi="Calibri"/>
          <w:szCs w:val="20"/>
        </w:rPr>
      </w:pPr>
    </w:p>
    <w:p w14:paraId="34271889" w14:textId="77777777" w:rsidR="00652BAA" w:rsidRPr="005D68FF" w:rsidRDefault="00652BAA" w:rsidP="00652BAA">
      <w:pPr>
        <w:widowControl w:val="0"/>
        <w:tabs>
          <w:tab w:val="num" w:pos="-2160"/>
        </w:tabs>
        <w:jc w:val="both"/>
        <w:rPr>
          <w:sz w:val="20"/>
          <w:szCs w:val="20"/>
        </w:rPr>
      </w:pPr>
      <w:r w:rsidRPr="005D68FF">
        <w:rPr>
          <w:b/>
          <w:sz w:val="20"/>
          <w:szCs w:val="20"/>
        </w:rPr>
        <w:tab/>
      </w:r>
      <w:r w:rsidRPr="005D68FF">
        <w:rPr>
          <w:bCs/>
          <w:i/>
          <w:iCs/>
          <w:sz w:val="20"/>
          <w:szCs w:val="20"/>
        </w:rPr>
        <w:tab/>
      </w:r>
    </w:p>
    <w:p w14:paraId="5AE50035" w14:textId="77777777" w:rsidR="00652BAA" w:rsidRPr="0029589F" w:rsidRDefault="00652BAA" w:rsidP="00652BAA">
      <w:pPr>
        <w:pStyle w:val="Pisma"/>
        <w:widowControl w:val="0"/>
        <w:tabs>
          <w:tab w:val="num" w:pos="-2160"/>
        </w:tabs>
        <w:autoSpaceDE/>
        <w:autoSpaceDN/>
        <w:rPr>
          <w:rFonts w:ascii="Calibri" w:hAnsi="Calibri"/>
          <w:szCs w:val="20"/>
        </w:rPr>
      </w:pPr>
      <w:r w:rsidRPr="005D68FF">
        <w:rPr>
          <w:rFonts w:ascii="Calibri" w:hAnsi="Calibri"/>
          <w:szCs w:val="20"/>
        </w:rPr>
        <w:t>...............................................................</w:t>
      </w:r>
    </w:p>
    <w:sectPr w:rsidR="00652BAA" w:rsidRPr="0029589F" w:rsidSect="006F6C36">
      <w:footerReference w:type="even" r:id="rId20"/>
      <w:footerReference w:type="default" r:id="rId21"/>
      <w:pgSz w:w="11907" w:h="16840" w:code="9"/>
      <w:pgMar w:top="539" w:right="851" w:bottom="719" w:left="851" w:header="709" w:footer="709"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8E08DEF" w14:textId="77777777" w:rsidR="004D38DF" w:rsidRDefault="004D38DF" w:rsidP="00652BAA">
      <w:pPr>
        <w:spacing w:after="0" w:line="240" w:lineRule="auto"/>
      </w:pPr>
      <w:r>
        <w:separator/>
      </w:r>
    </w:p>
  </w:endnote>
  <w:endnote w:type="continuationSeparator" w:id="0">
    <w:p w14:paraId="356425DE" w14:textId="77777777" w:rsidR="004D38DF" w:rsidRDefault="004D38DF" w:rsidP="00652BAA">
      <w:pPr>
        <w:spacing w:after="0" w:line="240" w:lineRule="auto"/>
      </w:pPr>
      <w:r>
        <w:continuationSeparator/>
      </w:r>
    </w:p>
  </w:endnote>
  <w:endnote w:type="continuationNotice" w:id="1">
    <w:p w14:paraId="45F3A65D" w14:textId="77777777" w:rsidR="004D38DF" w:rsidRDefault="004D38D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AFF" w:usb1="C0007841" w:usb2="00000009" w:usb3="00000000" w:csb0="000001FF"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Bookman Old Style">
    <w:panose1 w:val="02050604050505020204"/>
    <w:charset w:val="EE"/>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HCDCNG+ArialNarrow">
    <w:altName w:val="Arial Narrow"/>
    <w:panose1 w:val="00000000000000000000"/>
    <w:charset w:val="00"/>
    <w:family w:val="swiss"/>
    <w:notTrueType/>
    <w:pitch w:val="default"/>
    <w:sig w:usb0="00000003" w:usb1="00000000" w:usb2="00000000" w:usb3="00000000" w:csb0="00000001" w:csb1="00000000"/>
  </w:font>
  <w:font w:name="EUAlbertina">
    <w:altName w:val="Times New Roman"/>
    <w:panose1 w:val="00000000000000000000"/>
    <w:charset w:val="00"/>
    <w:family w:val="roman"/>
    <w:notTrueType/>
    <w:pitch w:val="default"/>
    <w:sig w:usb0="00000007" w:usb1="00000000" w:usb2="00000000" w:usb3="00000000" w:csb0="00000081" w:csb1="00000000"/>
  </w:font>
  <w:font w:name="Times">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TimesNewRoman">
    <w:altName w:val="Arial Unicode MS"/>
    <w:panose1 w:val="00000000000000000000"/>
    <w:charset w:val="EE"/>
    <w:family w:val="auto"/>
    <w:notTrueType/>
    <w:pitch w:val="default"/>
    <w:sig w:usb0="00000005" w:usb1="00000000" w:usb2="00000000" w:usb3="00000000" w:csb0="00000002" w:csb1="00000000"/>
  </w:font>
  <w:font w:name="ArialMT">
    <w:altName w:val="MS Gothic"/>
    <w:panose1 w:val="00000000000000000000"/>
    <w:charset w:val="00"/>
    <w:family w:val="swiss"/>
    <w:notTrueType/>
    <w:pitch w:val="default"/>
    <w:sig w:usb0="00000000" w:usb1="08070000" w:usb2="00000010" w:usb3="00000000" w:csb0="00020001" w:csb1="00000000"/>
  </w:font>
  <w:font w:name="Mincho">
    <w:altName w:val="明朝"/>
    <w:panose1 w:val="02020609040305080305"/>
    <w:charset w:val="80"/>
    <w:family w:val="roman"/>
    <w:notTrueType/>
    <w:pitch w:val="fixed"/>
    <w:sig w:usb0="00000001" w:usb1="08070000" w:usb2="00000010" w:usb3="00000000" w:csb0="00020000" w:csb1="00000000"/>
  </w:font>
  <w:font w:name="Cambria">
    <w:panose1 w:val="02040503050406030204"/>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454F507" w14:textId="77777777" w:rsidR="004D38DF" w:rsidRDefault="004D38DF">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14:paraId="1A48B987" w14:textId="77777777" w:rsidR="004D38DF" w:rsidRDefault="004D38DF">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AE6DBC" w14:textId="77777777" w:rsidR="004D38DF" w:rsidRPr="00FA45F1" w:rsidRDefault="004D38DF">
    <w:pPr>
      <w:pStyle w:val="Stopka"/>
      <w:rPr>
        <w:rFonts w:ascii="Calibri" w:hAnsi="Calibri"/>
      </w:rPr>
    </w:pPr>
    <w:r w:rsidRPr="00FA45F1">
      <w:rPr>
        <w:rFonts w:ascii="Calibri" w:hAnsi="Calibri"/>
        <w:lang w:val="pl-PL"/>
      </w:rPr>
      <w:t>Umowa nr …</w:t>
    </w:r>
  </w:p>
  <w:p w14:paraId="39B4947F" w14:textId="77777777" w:rsidR="004D38DF" w:rsidRPr="00351870" w:rsidRDefault="004D38DF" w:rsidP="009D77DF">
    <w:pPr>
      <w:pStyle w:val="Stopka"/>
      <w:rPr>
        <w:rFonts w:ascii="Calibri" w:hAnsi="Calibri"/>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A049958" w14:textId="77777777" w:rsidR="004D38DF" w:rsidRDefault="004D38DF" w:rsidP="00652BAA">
      <w:pPr>
        <w:spacing w:after="0" w:line="240" w:lineRule="auto"/>
      </w:pPr>
      <w:r>
        <w:separator/>
      </w:r>
    </w:p>
  </w:footnote>
  <w:footnote w:type="continuationSeparator" w:id="0">
    <w:p w14:paraId="47608136" w14:textId="77777777" w:rsidR="004D38DF" w:rsidRDefault="004D38DF" w:rsidP="00652BAA">
      <w:pPr>
        <w:spacing w:after="0" w:line="240" w:lineRule="auto"/>
      </w:pPr>
      <w:r>
        <w:continuationSeparator/>
      </w:r>
    </w:p>
  </w:footnote>
  <w:footnote w:type="continuationNotice" w:id="1">
    <w:p w14:paraId="178204AB" w14:textId="77777777" w:rsidR="004D38DF" w:rsidRDefault="004D38DF">
      <w:pPr>
        <w:spacing w:after="0" w:line="240" w:lineRule="auto"/>
      </w:pPr>
    </w:p>
  </w:footnote>
  <w:footnote w:id="2">
    <w:p w14:paraId="0C8C327F" w14:textId="77777777" w:rsidR="004D38DF" w:rsidRPr="00351870" w:rsidRDefault="004D38DF" w:rsidP="00652BAA">
      <w:pPr>
        <w:pStyle w:val="Tekstprzypisudolnego"/>
        <w:jc w:val="both"/>
        <w:rPr>
          <w:rFonts w:ascii="Calibri" w:hAnsi="Calibri"/>
          <w:sz w:val="14"/>
          <w:szCs w:val="14"/>
        </w:rPr>
      </w:pPr>
      <w:r w:rsidRPr="005134DF">
        <w:rPr>
          <w:rStyle w:val="Odwoanieprzypisudolnego"/>
          <w:rFonts w:ascii="Calibri" w:hAnsi="Calibri"/>
          <w:sz w:val="18"/>
          <w:szCs w:val="18"/>
        </w:rPr>
        <w:footnoteRef/>
      </w:r>
      <w:r w:rsidRPr="00351870">
        <w:rPr>
          <w:rFonts w:ascii="Calibri" w:hAnsi="Calibri"/>
          <w:sz w:val="14"/>
          <w:szCs w:val="14"/>
        </w:rPr>
        <w:t xml:space="preserve"> </w:t>
      </w:r>
      <w:r>
        <w:rPr>
          <w:rFonts w:ascii="Calibri" w:hAnsi="Calibri"/>
          <w:sz w:val="14"/>
          <w:szCs w:val="14"/>
        </w:rPr>
        <w:t>Wzór umowy</w:t>
      </w:r>
      <w:r w:rsidRPr="00351870">
        <w:rPr>
          <w:rFonts w:ascii="Calibri" w:hAnsi="Calibri"/>
          <w:sz w:val="14"/>
          <w:szCs w:val="14"/>
        </w:rPr>
        <w:t xml:space="preserve"> o dofinansowanie projektu stosuje się dla projektów realiz</w:t>
      </w:r>
      <w:r>
        <w:rPr>
          <w:rFonts w:ascii="Calibri" w:hAnsi="Calibri"/>
          <w:sz w:val="14"/>
          <w:szCs w:val="14"/>
        </w:rPr>
        <w:t xml:space="preserve">owanych w ramach 2 osi priorytetowej </w:t>
      </w:r>
      <w:r w:rsidRPr="00A8137B">
        <w:rPr>
          <w:rFonts w:ascii="Calibri" w:hAnsi="Calibri"/>
          <w:sz w:val="14"/>
          <w:szCs w:val="14"/>
        </w:rPr>
        <w:t xml:space="preserve">Programu Operacyjnego Polska Cyfrowa na lata 2014-2020, zwanego dalej „PO </w:t>
      </w:r>
      <w:proofErr w:type="spellStart"/>
      <w:r w:rsidRPr="00A8137B">
        <w:rPr>
          <w:rFonts w:ascii="Calibri" w:hAnsi="Calibri"/>
          <w:sz w:val="14"/>
          <w:szCs w:val="14"/>
        </w:rPr>
        <w:t>PC”</w:t>
      </w:r>
      <w:r>
        <w:rPr>
          <w:rFonts w:ascii="Calibri" w:hAnsi="Calibri"/>
          <w:sz w:val="14"/>
          <w:szCs w:val="14"/>
        </w:rPr>
        <w:t>,</w:t>
      </w:r>
      <w:r w:rsidRPr="00351870">
        <w:rPr>
          <w:rFonts w:ascii="Calibri" w:hAnsi="Calibri"/>
          <w:sz w:val="14"/>
          <w:szCs w:val="14"/>
        </w:rPr>
        <w:t>prze</w:t>
      </w:r>
      <w:r>
        <w:rPr>
          <w:rFonts w:ascii="Calibri" w:hAnsi="Calibri"/>
          <w:sz w:val="14"/>
          <w:szCs w:val="14"/>
        </w:rPr>
        <w:t>z</w:t>
      </w:r>
      <w:proofErr w:type="spellEnd"/>
      <w:r>
        <w:rPr>
          <w:rFonts w:ascii="Calibri" w:hAnsi="Calibri"/>
          <w:sz w:val="14"/>
          <w:szCs w:val="14"/>
        </w:rPr>
        <w:t xml:space="preserve"> beneficjentów innych niż państwowe jednostki budżetowe</w:t>
      </w:r>
      <w:r w:rsidRPr="00351870">
        <w:rPr>
          <w:rFonts w:ascii="Calibri" w:hAnsi="Calibri"/>
          <w:sz w:val="14"/>
          <w:szCs w:val="14"/>
        </w:rPr>
        <w:t>.</w:t>
      </w:r>
      <w:r w:rsidRPr="0072587F">
        <w:rPr>
          <w:rFonts w:ascii="Calibri" w:hAnsi="Calibri"/>
          <w:sz w:val="14"/>
          <w:szCs w:val="14"/>
        </w:rPr>
        <w:t xml:space="preserve"> Treść </w:t>
      </w:r>
      <w:r>
        <w:rPr>
          <w:rFonts w:ascii="Calibri" w:hAnsi="Calibri"/>
          <w:sz w:val="14"/>
          <w:szCs w:val="14"/>
        </w:rPr>
        <w:t>Umowy</w:t>
      </w:r>
      <w:r w:rsidRPr="0072587F">
        <w:rPr>
          <w:rFonts w:ascii="Calibri" w:hAnsi="Calibri"/>
          <w:sz w:val="14"/>
          <w:szCs w:val="14"/>
        </w:rPr>
        <w:t xml:space="preserve"> </w:t>
      </w:r>
      <w:r w:rsidRPr="00351870">
        <w:rPr>
          <w:rFonts w:ascii="Calibri" w:hAnsi="Calibri"/>
          <w:sz w:val="14"/>
          <w:szCs w:val="14"/>
        </w:rPr>
        <w:t xml:space="preserve">o dofinansowanie projektu </w:t>
      </w:r>
      <w:r w:rsidRPr="0072587F">
        <w:rPr>
          <w:rFonts w:ascii="Calibri" w:hAnsi="Calibri"/>
          <w:sz w:val="14"/>
          <w:szCs w:val="14"/>
        </w:rPr>
        <w:t>stanowi minimalny zakres oraz przedmiot</w:t>
      </w:r>
      <w:r w:rsidRPr="00351870">
        <w:rPr>
          <w:rFonts w:ascii="Calibri" w:hAnsi="Calibri"/>
          <w:bCs/>
          <w:sz w:val="14"/>
          <w:szCs w:val="14"/>
        </w:rPr>
        <w:t xml:space="preserve"> praw i obowiązków Stron </w:t>
      </w:r>
      <w:r>
        <w:rPr>
          <w:rFonts w:ascii="Calibri" w:hAnsi="Calibri"/>
          <w:bCs/>
          <w:sz w:val="14"/>
          <w:szCs w:val="14"/>
        </w:rPr>
        <w:t>Umowy</w:t>
      </w:r>
      <w:r w:rsidRPr="00351870">
        <w:rPr>
          <w:rFonts w:ascii="Calibri" w:hAnsi="Calibri"/>
          <w:bCs/>
          <w:sz w:val="14"/>
          <w:szCs w:val="14"/>
        </w:rPr>
        <w:t xml:space="preserve"> i może być przez Strony </w:t>
      </w:r>
      <w:r>
        <w:rPr>
          <w:rFonts w:ascii="Calibri" w:hAnsi="Calibri"/>
          <w:bCs/>
          <w:sz w:val="14"/>
          <w:szCs w:val="14"/>
        </w:rPr>
        <w:t>Umowy</w:t>
      </w:r>
      <w:r w:rsidRPr="00351870">
        <w:rPr>
          <w:rFonts w:ascii="Calibri" w:hAnsi="Calibri"/>
          <w:bCs/>
          <w:sz w:val="14"/>
          <w:szCs w:val="14"/>
        </w:rPr>
        <w:t xml:space="preserve"> zgodnie uzupełniana o inne postanowienia niezbędne dla realizacji Projektu. Postanowienia stanowiące uzupełnienie treści wzoru </w:t>
      </w:r>
      <w:r>
        <w:rPr>
          <w:rFonts w:ascii="Calibri" w:hAnsi="Calibri"/>
          <w:bCs/>
          <w:sz w:val="14"/>
          <w:szCs w:val="14"/>
        </w:rPr>
        <w:t>Umowy</w:t>
      </w:r>
      <w:r w:rsidRPr="00351870">
        <w:rPr>
          <w:rFonts w:ascii="Calibri" w:hAnsi="Calibri"/>
          <w:bCs/>
          <w:sz w:val="14"/>
          <w:szCs w:val="14"/>
        </w:rPr>
        <w:t xml:space="preserve"> </w:t>
      </w:r>
      <w:r w:rsidRPr="00351870">
        <w:rPr>
          <w:rFonts w:ascii="Calibri" w:hAnsi="Calibri"/>
          <w:sz w:val="14"/>
          <w:szCs w:val="14"/>
        </w:rPr>
        <w:t>o dofinansowanie projektu</w:t>
      </w:r>
      <w:r w:rsidRPr="00351870">
        <w:rPr>
          <w:rFonts w:ascii="Calibri" w:hAnsi="Calibri"/>
          <w:bCs/>
          <w:sz w:val="14"/>
          <w:szCs w:val="14"/>
        </w:rPr>
        <w:t xml:space="preserve"> nie mogą być jednak sprzeczne z postanowieniami zawartymi w jego treści jak i z m.in. systemem realizacji </w:t>
      </w:r>
      <w:r>
        <w:rPr>
          <w:rFonts w:ascii="Calibri" w:hAnsi="Calibri"/>
          <w:bCs/>
          <w:sz w:val="14"/>
          <w:szCs w:val="14"/>
        </w:rPr>
        <w:t>PO PC</w:t>
      </w:r>
      <w:r w:rsidRPr="00351870">
        <w:rPr>
          <w:rFonts w:ascii="Calibri" w:hAnsi="Calibri"/>
          <w:bCs/>
          <w:sz w:val="14"/>
          <w:szCs w:val="14"/>
        </w:rPr>
        <w:t xml:space="preserve"> oraz przepisami prawa </w:t>
      </w:r>
      <w:r>
        <w:rPr>
          <w:rFonts w:ascii="Calibri" w:hAnsi="Calibri"/>
          <w:bCs/>
          <w:sz w:val="14"/>
          <w:szCs w:val="14"/>
        </w:rPr>
        <w:t xml:space="preserve">unijnego </w:t>
      </w:r>
      <w:r w:rsidRPr="00351870">
        <w:rPr>
          <w:rFonts w:ascii="Calibri" w:hAnsi="Calibri"/>
          <w:bCs/>
          <w:sz w:val="14"/>
          <w:szCs w:val="14"/>
        </w:rPr>
        <w:t>i polskiego.</w:t>
      </w:r>
    </w:p>
  </w:footnote>
  <w:footnote w:id="3">
    <w:p w14:paraId="7979D8DF" w14:textId="77777777" w:rsidR="004D38DF" w:rsidRPr="00351870" w:rsidRDefault="004D38DF" w:rsidP="00652BAA">
      <w:pPr>
        <w:pStyle w:val="Tekstprzypisudolnego"/>
        <w:jc w:val="both"/>
        <w:rPr>
          <w:rFonts w:ascii="Calibri" w:hAnsi="Calibri"/>
          <w:sz w:val="14"/>
          <w:szCs w:val="14"/>
        </w:rPr>
      </w:pPr>
      <w:r w:rsidRPr="005134DF">
        <w:rPr>
          <w:rStyle w:val="Odwoanieprzypisudolnego"/>
          <w:rFonts w:ascii="Calibri" w:hAnsi="Calibri"/>
          <w:sz w:val="18"/>
          <w:szCs w:val="18"/>
        </w:rPr>
        <w:footnoteRef/>
      </w:r>
      <w:r w:rsidRPr="00351870">
        <w:rPr>
          <w:rFonts w:ascii="Calibri" w:hAnsi="Calibri"/>
          <w:sz w:val="14"/>
          <w:szCs w:val="14"/>
        </w:rPr>
        <w:t xml:space="preserve"> Należy wpisać pełny tytuł projektu, zgodnie z aktualnym wnioskiem o dofinansowanie realizacji projektu.</w:t>
      </w:r>
    </w:p>
  </w:footnote>
  <w:footnote w:id="4">
    <w:p w14:paraId="5281DFB1" w14:textId="77777777" w:rsidR="004D38DF" w:rsidRPr="00351870" w:rsidRDefault="004D38DF" w:rsidP="00652BAA">
      <w:pPr>
        <w:pStyle w:val="Tekstprzypisudolnego"/>
        <w:jc w:val="both"/>
        <w:rPr>
          <w:rFonts w:ascii="Calibri" w:hAnsi="Calibri"/>
          <w:sz w:val="14"/>
          <w:szCs w:val="14"/>
        </w:rPr>
      </w:pPr>
      <w:r w:rsidRPr="005134DF">
        <w:rPr>
          <w:rStyle w:val="Odwoanieprzypisudolnego"/>
          <w:rFonts w:ascii="Calibri" w:hAnsi="Calibri"/>
          <w:sz w:val="18"/>
          <w:szCs w:val="18"/>
        </w:rPr>
        <w:footnoteRef/>
      </w:r>
      <w:r w:rsidRPr="00351870">
        <w:rPr>
          <w:rFonts w:ascii="Calibri" w:hAnsi="Calibri"/>
          <w:sz w:val="14"/>
          <w:szCs w:val="14"/>
        </w:rPr>
        <w:t xml:space="preserve"> Należy wpisać numer oraz pełną nazwę </w:t>
      </w:r>
      <w:r>
        <w:rPr>
          <w:rFonts w:ascii="Calibri" w:hAnsi="Calibri"/>
          <w:sz w:val="14"/>
          <w:szCs w:val="14"/>
        </w:rPr>
        <w:t>Podd</w:t>
      </w:r>
      <w:r w:rsidRPr="00351870">
        <w:rPr>
          <w:rFonts w:ascii="Calibri" w:hAnsi="Calibri"/>
          <w:sz w:val="14"/>
          <w:szCs w:val="14"/>
        </w:rPr>
        <w:t xml:space="preserve">ziałania zgodnie z </w:t>
      </w:r>
      <w:r>
        <w:rPr>
          <w:rFonts w:ascii="Calibri" w:hAnsi="Calibri"/>
          <w:sz w:val="14"/>
          <w:szCs w:val="14"/>
        </w:rPr>
        <w:t>Szczegółowym Opisem Osi Priorytetowych, jeżeli dotyczy.</w:t>
      </w:r>
    </w:p>
  </w:footnote>
  <w:footnote w:id="5">
    <w:p w14:paraId="5B6F6CBB" w14:textId="77777777" w:rsidR="004D38DF" w:rsidRPr="00351870" w:rsidRDefault="004D38DF" w:rsidP="00652BAA">
      <w:pPr>
        <w:pStyle w:val="Tekstprzypisudolnego"/>
        <w:jc w:val="both"/>
        <w:rPr>
          <w:rFonts w:ascii="Calibri" w:hAnsi="Calibri"/>
          <w:sz w:val="14"/>
          <w:szCs w:val="14"/>
        </w:rPr>
      </w:pPr>
      <w:r w:rsidRPr="005134DF">
        <w:rPr>
          <w:rStyle w:val="Odwoanieprzypisudolnego"/>
          <w:rFonts w:ascii="Calibri" w:hAnsi="Calibri"/>
          <w:sz w:val="18"/>
          <w:szCs w:val="18"/>
        </w:rPr>
        <w:footnoteRef/>
      </w:r>
      <w:r w:rsidRPr="00351870">
        <w:rPr>
          <w:rFonts w:ascii="Calibri" w:hAnsi="Calibri"/>
          <w:sz w:val="14"/>
          <w:szCs w:val="14"/>
        </w:rPr>
        <w:t xml:space="preserve"> Daty dzienne należy wpisać w formule: </w:t>
      </w:r>
      <w:proofErr w:type="spellStart"/>
      <w:r w:rsidRPr="00351870">
        <w:rPr>
          <w:rFonts w:ascii="Calibri" w:hAnsi="Calibri"/>
          <w:sz w:val="14"/>
          <w:szCs w:val="14"/>
        </w:rPr>
        <w:t>dd.mm.rrrr</w:t>
      </w:r>
      <w:proofErr w:type="spellEnd"/>
      <w:r w:rsidRPr="00351870">
        <w:rPr>
          <w:rFonts w:ascii="Calibri" w:hAnsi="Calibri"/>
          <w:sz w:val="14"/>
          <w:szCs w:val="14"/>
        </w:rPr>
        <w:t>.</w:t>
      </w:r>
    </w:p>
  </w:footnote>
  <w:footnote w:id="6">
    <w:p w14:paraId="5CAB1D32" w14:textId="77777777" w:rsidR="004D38DF" w:rsidRPr="00DC64C1" w:rsidRDefault="004D38DF">
      <w:pPr>
        <w:pStyle w:val="Tekstprzypisudolnego"/>
        <w:rPr>
          <w:lang w:val="pl-PL"/>
        </w:rPr>
      </w:pPr>
      <w:r w:rsidRPr="00DC64C1">
        <w:rPr>
          <w:rStyle w:val="Odwoanieprzypisudolnego"/>
          <w:rFonts w:ascii="Calibri" w:hAnsi="Calibri"/>
          <w:sz w:val="18"/>
          <w:szCs w:val="18"/>
        </w:rPr>
        <w:footnoteRef/>
      </w:r>
      <w:r>
        <w:t xml:space="preserve"> </w:t>
      </w:r>
      <w:r>
        <w:rPr>
          <w:rFonts w:ascii="Calibri" w:hAnsi="Calibri"/>
          <w:sz w:val="14"/>
          <w:szCs w:val="14"/>
          <w:lang w:val="pl-PL"/>
        </w:rPr>
        <w:t>W</w:t>
      </w:r>
      <w:proofErr w:type="spellStart"/>
      <w:r w:rsidRPr="00794153">
        <w:rPr>
          <w:rFonts w:ascii="Calibri" w:hAnsi="Calibri"/>
          <w:sz w:val="14"/>
          <w:szCs w:val="14"/>
        </w:rPr>
        <w:t>ykreślić</w:t>
      </w:r>
      <w:proofErr w:type="spellEnd"/>
      <w:r w:rsidRPr="00794153">
        <w:rPr>
          <w:rFonts w:ascii="Calibri" w:hAnsi="Calibri"/>
          <w:sz w:val="14"/>
          <w:szCs w:val="14"/>
        </w:rPr>
        <w:t xml:space="preserve"> niewłaściwe</w:t>
      </w:r>
      <w:r>
        <w:rPr>
          <w:rFonts w:ascii="Calibri" w:hAnsi="Calibri"/>
          <w:sz w:val="14"/>
          <w:szCs w:val="14"/>
          <w:lang w:val="pl-PL"/>
        </w:rPr>
        <w:t>.</w:t>
      </w:r>
    </w:p>
  </w:footnote>
  <w:footnote w:id="7">
    <w:p w14:paraId="2B8BEA25" w14:textId="77777777" w:rsidR="004D38DF" w:rsidRPr="00351870" w:rsidRDefault="004D38DF" w:rsidP="00652BAA">
      <w:pPr>
        <w:pStyle w:val="Tekstprzypisudolnego"/>
        <w:jc w:val="both"/>
        <w:rPr>
          <w:rFonts w:ascii="Calibri" w:hAnsi="Calibri"/>
          <w:sz w:val="14"/>
          <w:szCs w:val="14"/>
        </w:rPr>
      </w:pPr>
      <w:r w:rsidRPr="005134DF">
        <w:rPr>
          <w:rStyle w:val="Odwoanieprzypisudolnego"/>
          <w:rFonts w:ascii="Calibri" w:hAnsi="Calibri"/>
          <w:sz w:val="18"/>
          <w:szCs w:val="18"/>
        </w:rPr>
        <w:footnoteRef/>
      </w:r>
      <w:r w:rsidRPr="00351870">
        <w:rPr>
          <w:rFonts w:ascii="Calibri" w:hAnsi="Calibri"/>
          <w:sz w:val="14"/>
          <w:szCs w:val="14"/>
        </w:rPr>
        <w:t xml:space="preserve"> Należy wpisać pełną nazwę i adres siedziby Beneficjenta</w:t>
      </w:r>
      <w:r>
        <w:rPr>
          <w:rFonts w:ascii="Calibri" w:hAnsi="Calibri"/>
          <w:sz w:val="14"/>
          <w:szCs w:val="14"/>
        </w:rPr>
        <w:t xml:space="preserve"> oraz </w:t>
      </w:r>
      <w:r w:rsidRPr="00351870">
        <w:rPr>
          <w:rFonts w:ascii="Calibri" w:hAnsi="Calibri"/>
          <w:sz w:val="14"/>
          <w:szCs w:val="14"/>
        </w:rPr>
        <w:t xml:space="preserve"> NIP, REGON. W przypadku realizowania Projektu w ramach partnerstwa określonego we wniosku o dofinansowanie realizacji projektu oraz umowie o partnerstwie, Beneficjent rozumiany jest jako lider Projektu.</w:t>
      </w:r>
    </w:p>
  </w:footnote>
  <w:footnote w:id="8">
    <w:p w14:paraId="31A26542" w14:textId="77777777" w:rsidR="004D38DF" w:rsidRPr="00351870" w:rsidRDefault="004D38DF" w:rsidP="00652BAA">
      <w:pPr>
        <w:pStyle w:val="Tekstprzypisudolnego"/>
        <w:jc w:val="both"/>
        <w:rPr>
          <w:rFonts w:ascii="Calibri" w:hAnsi="Calibri"/>
          <w:sz w:val="14"/>
          <w:szCs w:val="14"/>
        </w:rPr>
      </w:pPr>
      <w:r w:rsidRPr="005134DF">
        <w:rPr>
          <w:rStyle w:val="Odwoanieprzypisudolnego"/>
          <w:rFonts w:ascii="Calibri" w:hAnsi="Calibri"/>
          <w:sz w:val="18"/>
          <w:szCs w:val="18"/>
        </w:rPr>
        <w:footnoteRef/>
      </w:r>
      <w:r w:rsidRPr="00351870">
        <w:rPr>
          <w:rFonts w:ascii="Calibri" w:hAnsi="Calibri"/>
          <w:sz w:val="14"/>
          <w:szCs w:val="14"/>
        </w:rPr>
        <w:t xml:space="preserve"> Niepotrzebne skreślić.</w:t>
      </w:r>
    </w:p>
  </w:footnote>
  <w:footnote w:id="9">
    <w:p w14:paraId="3E136A52" w14:textId="77777777" w:rsidR="004D38DF" w:rsidRPr="000B0D05" w:rsidRDefault="004D38DF" w:rsidP="002F7A33">
      <w:pPr>
        <w:pStyle w:val="Tekstprzypisudolnego"/>
        <w:rPr>
          <w:lang w:val="pl-PL"/>
        </w:rPr>
      </w:pPr>
      <w:r w:rsidRPr="00887936">
        <w:rPr>
          <w:rStyle w:val="Odwoanieprzypisudolnego"/>
          <w:rFonts w:ascii="Calibri" w:hAnsi="Calibri" w:cs="Calibri"/>
          <w:sz w:val="18"/>
          <w:szCs w:val="18"/>
        </w:rPr>
        <w:footnoteRef/>
      </w:r>
      <w:r>
        <w:t xml:space="preserve"> </w:t>
      </w:r>
      <w:r w:rsidRPr="001318C1">
        <w:rPr>
          <w:sz w:val="14"/>
          <w:szCs w:val="14"/>
          <w:lang w:val="pl-PL"/>
        </w:rPr>
        <w:t xml:space="preserve">W </w:t>
      </w:r>
      <w:r w:rsidRPr="001318C1">
        <w:rPr>
          <w:rFonts w:ascii="Calibri" w:hAnsi="Calibri"/>
          <w:sz w:val="14"/>
          <w:szCs w:val="14"/>
        </w:rPr>
        <w:t>przypadku projektu partnerskiego niezbędne jest załączenie pełnomocnictwa do podpisania umowy w imieniu partnerów</w:t>
      </w:r>
      <w:r>
        <w:rPr>
          <w:rFonts w:ascii="Calibri" w:hAnsi="Calibri"/>
          <w:sz w:val="14"/>
          <w:szCs w:val="14"/>
          <w:lang w:val="pl-PL"/>
        </w:rPr>
        <w:t>.</w:t>
      </w:r>
    </w:p>
  </w:footnote>
  <w:footnote w:id="10">
    <w:p w14:paraId="09E2A15C" w14:textId="77777777" w:rsidR="004D38DF" w:rsidRPr="003D7EF0" w:rsidRDefault="004D38DF" w:rsidP="00652BAA">
      <w:pPr>
        <w:pStyle w:val="Tekstprzypisudolnego"/>
        <w:jc w:val="both"/>
        <w:rPr>
          <w:rFonts w:ascii="Calibri" w:hAnsi="Calibri"/>
          <w:sz w:val="14"/>
          <w:szCs w:val="14"/>
          <w:lang w:val="pl-PL"/>
        </w:rPr>
      </w:pPr>
      <w:r w:rsidRPr="00AC2DF9">
        <w:rPr>
          <w:rStyle w:val="Odwoanieprzypisudolnego"/>
          <w:rFonts w:ascii="Calibri" w:hAnsi="Calibri"/>
          <w:sz w:val="18"/>
          <w:szCs w:val="18"/>
        </w:rPr>
        <w:footnoteRef/>
      </w:r>
      <w:r w:rsidRPr="00CF49C2">
        <w:rPr>
          <w:rFonts w:ascii="Calibri" w:hAnsi="Calibri"/>
          <w:sz w:val="14"/>
          <w:szCs w:val="14"/>
        </w:rPr>
        <w:t xml:space="preserve"> W przypadku gdy Projekt nie jest realizowany w ramach partnerstwa, należy skreślić.</w:t>
      </w:r>
    </w:p>
  </w:footnote>
  <w:footnote w:id="11">
    <w:p w14:paraId="653C3385" w14:textId="77777777" w:rsidR="008F23F4" w:rsidRPr="00CF49C2" w:rsidRDefault="008F23F4" w:rsidP="008F23F4">
      <w:pPr>
        <w:pStyle w:val="Tekstprzypisudolnego"/>
        <w:spacing w:after="60"/>
        <w:jc w:val="both"/>
      </w:pPr>
      <w:r w:rsidRPr="00AC2DF9">
        <w:rPr>
          <w:rStyle w:val="Odwoanieprzypisudolnego"/>
          <w:rFonts w:ascii="Calibri" w:hAnsi="Calibri"/>
          <w:sz w:val="18"/>
          <w:szCs w:val="18"/>
        </w:rPr>
        <w:footnoteRef/>
      </w:r>
      <w:r>
        <w:rPr>
          <w:rFonts w:ascii="Calibri" w:hAnsi="Calibri"/>
          <w:sz w:val="14"/>
          <w:szCs w:val="14"/>
        </w:rPr>
        <w:t xml:space="preserve"> Należy podać pełny tytuł i nr</w:t>
      </w:r>
      <w:r w:rsidRPr="00CF49C2">
        <w:rPr>
          <w:rFonts w:ascii="Calibri" w:hAnsi="Calibri"/>
          <w:sz w:val="14"/>
          <w:szCs w:val="14"/>
        </w:rPr>
        <w:t xml:space="preserve"> Projektu, zgodny z wnioskiem o dofinansowanie.</w:t>
      </w:r>
    </w:p>
  </w:footnote>
  <w:footnote w:id="12">
    <w:p w14:paraId="1781E185" w14:textId="77777777" w:rsidR="004D38DF" w:rsidRPr="008600D8" w:rsidRDefault="004D38DF">
      <w:pPr>
        <w:pStyle w:val="Tekstprzypisudolnego"/>
        <w:rPr>
          <w:lang w:val="pl-PL"/>
        </w:rPr>
      </w:pPr>
      <w:r w:rsidRPr="00DC64C1">
        <w:rPr>
          <w:rStyle w:val="Odwoanieprzypisudolnego"/>
          <w:rFonts w:ascii="Calibri" w:hAnsi="Calibri"/>
          <w:sz w:val="18"/>
          <w:szCs w:val="18"/>
        </w:rPr>
        <w:footnoteRef/>
      </w:r>
      <w:r w:rsidRPr="00082F2B">
        <w:rPr>
          <w:rFonts w:ascii="Calibri" w:hAnsi="Calibri" w:cs="Calibri"/>
          <w:sz w:val="18"/>
          <w:szCs w:val="18"/>
        </w:rPr>
        <w:t xml:space="preserve"> </w:t>
      </w:r>
      <w:r w:rsidRPr="00082F2B">
        <w:rPr>
          <w:rFonts w:ascii="Calibri" w:hAnsi="Calibri" w:cs="Calibri"/>
          <w:sz w:val="14"/>
          <w:szCs w:val="14"/>
          <w:lang w:val="pl-PL"/>
        </w:rPr>
        <w:t xml:space="preserve">Nie dotyczy </w:t>
      </w:r>
      <w:r>
        <w:rPr>
          <w:rFonts w:ascii="Calibri" w:hAnsi="Calibri" w:cs="Calibri"/>
          <w:sz w:val="14"/>
          <w:szCs w:val="14"/>
          <w:lang w:val="pl-PL"/>
        </w:rPr>
        <w:t>P</w:t>
      </w:r>
      <w:r w:rsidRPr="00082F2B">
        <w:rPr>
          <w:rFonts w:ascii="Calibri" w:hAnsi="Calibri" w:cs="Calibri"/>
          <w:sz w:val="14"/>
          <w:szCs w:val="14"/>
          <w:lang w:val="pl-PL"/>
        </w:rPr>
        <w:t>rojektu, w którym nie jest przyznane współfinansowanie z budżetu państwa.</w:t>
      </w:r>
    </w:p>
  </w:footnote>
  <w:footnote w:id="13">
    <w:p w14:paraId="6CB5642F" w14:textId="77777777" w:rsidR="004D38DF" w:rsidRPr="005134DF" w:rsidRDefault="004D38DF" w:rsidP="00652BAA">
      <w:pPr>
        <w:pStyle w:val="Tekstprzypisudolnego"/>
        <w:rPr>
          <w:rFonts w:ascii="Calibri" w:hAnsi="Calibri"/>
          <w:sz w:val="14"/>
          <w:szCs w:val="14"/>
        </w:rPr>
      </w:pPr>
      <w:r w:rsidRPr="005134DF">
        <w:rPr>
          <w:rStyle w:val="Odwoanieprzypisudolnego"/>
          <w:rFonts w:ascii="Calibri" w:hAnsi="Calibri" w:cs="Calibri"/>
          <w:sz w:val="18"/>
          <w:szCs w:val="18"/>
        </w:rPr>
        <w:footnoteRef/>
      </w:r>
      <w:r>
        <w:t xml:space="preserve"> </w:t>
      </w:r>
      <w:r w:rsidRPr="005134DF">
        <w:rPr>
          <w:rFonts w:ascii="Calibri" w:hAnsi="Calibri"/>
          <w:sz w:val="14"/>
          <w:szCs w:val="14"/>
        </w:rPr>
        <w:t>W przypadku beneficjentów będących jednostkami sektora finansów publicznych</w:t>
      </w:r>
      <w:r>
        <w:rPr>
          <w:rFonts w:ascii="Calibri" w:hAnsi="Calibri"/>
          <w:sz w:val="14"/>
          <w:szCs w:val="14"/>
          <w:lang w:val="pl-PL"/>
        </w:rPr>
        <w:t xml:space="preserve"> lub fundacjami, których </w:t>
      </w:r>
      <w:r w:rsidRPr="00D32E31">
        <w:rPr>
          <w:rFonts w:ascii="Calibri" w:hAnsi="Calibri"/>
          <w:sz w:val="14"/>
          <w:szCs w:val="14"/>
          <w:lang w:val="pl-PL"/>
        </w:rPr>
        <w:t>jedynym fundatorem jest Skarb Państwa</w:t>
      </w:r>
      <w:r>
        <w:rPr>
          <w:rFonts w:ascii="Calibri" w:hAnsi="Calibri"/>
          <w:sz w:val="14"/>
          <w:szCs w:val="14"/>
          <w:lang w:val="pl-PL"/>
        </w:rPr>
        <w:t>,</w:t>
      </w:r>
      <w:r w:rsidRPr="005134DF">
        <w:rPr>
          <w:rFonts w:ascii="Calibri" w:hAnsi="Calibri"/>
          <w:sz w:val="14"/>
          <w:szCs w:val="14"/>
        </w:rPr>
        <w:t xml:space="preserve"> należy wykreślić.</w:t>
      </w:r>
    </w:p>
  </w:footnote>
  <w:footnote w:id="14">
    <w:p w14:paraId="05D15A1C" w14:textId="77777777" w:rsidR="004D38DF" w:rsidRDefault="004D38DF">
      <w:pPr>
        <w:pStyle w:val="Tekstprzypisudolnego"/>
      </w:pPr>
      <w:r w:rsidRPr="002F627E">
        <w:rPr>
          <w:rStyle w:val="Odwoanieprzypisudolnego"/>
          <w:rFonts w:ascii="Calibri" w:hAnsi="Calibri" w:cs="Calibri"/>
          <w:sz w:val="18"/>
          <w:szCs w:val="18"/>
        </w:rPr>
        <w:footnoteRef/>
      </w:r>
      <w:r>
        <w:t xml:space="preserve"> </w:t>
      </w:r>
      <w:r w:rsidRPr="00CB761D">
        <w:rPr>
          <w:rFonts w:ascii="Calibri" w:hAnsi="Calibri"/>
          <w:sz w:val="14"/>
          <w:szCs w:val="14"/>
        </w:rPr>
        <w:t>W rozumieniu §</w:t>
      </w:r>
      <w:r>
        <w:rPr>
          <w:rFonts w:ascii="Calibri" w:hAnsi="Calibri"/>
          <w:sz w:val="14"/>
          <w:szCs w:val="14"/>
          <w:lang w:val="pl-PL"/>
        </w:rPr>
        <w:t xml:space="preserve"> </w:t>
      </w:r>
      <w:r w:rsidRPr="00CB761D">
        <w:rPr>
          <w:rFonts w:ascii="Calibri" w:hAnsi="Calibri"/>
          <w:sz w:val="14"/>
          <w:szCs w:val="14"/>
        </w:rPr>
        <w:t xml:space="preserve">5 ust. 1 </w:t>
      </w:r>
      <w:r>
        <w:rPr>
          <w:rFonts w:ascii="Calibri" w:hAnsi="Calibri"/>
          <w:sz w:val="14"/>
          <w:szCs w:val="14"/>
        </w:rPr>
        <w:t>r</w:t>
      </w:r>
      <w:r w:rsidRPr="00774103">
        <w:rPr>
          <w:rFonts w:ascii="Calibri" w:hAnsi="Calibri"/>
          <w:sz w:val="14"/>
          <w:szCs w:val="14"/>
        </w:rPr>
        <w:t>ozporządzeni</w:t>
      </w:r>
      <w:r>
        <w:rPr>
          <w:rFonts w:ascii="Calibri" w:hAnsi="Calibri"/>
          <w:sz w:val="14"/>
          <w:szCs w:val="14"/>
        </w:rPr>
        <w:t xml:space="preserve">a </w:t>
      </w:r>
      <w:r w:rsidRPr="00774103">
        <w:rPr>
          <w:rFonts w:ascii="Calibri" w:hAnsi="Calibri"/>
          <w:sz w:val="14"/>
          <w:szCs w:val="14"/>
        </w:rPr>
        <w:t>Ministra Rozwoju Regionalnego</w:t>
      </w:r>
      <w:r>
        <w:rPr>
          <w:rFonts w:ascii="Calibri" w:hAnsi="Calibri"/>
          <w:sz w:val="14"/>
          <w:szCs w:val="14"/>
        </w:rPr>
        <w:t xml:space="preserve"> </w:t>
      </w:r>
      <w:r w:rsidRPr="00774103">
        <w:rPr>
          <w:rFonts w:ascii="Calibri" w:hAnsi="Calibri"/>
          <w:sz w:val="14"/>
          <w:szCs w:val="14"/>
        </w:rPr>
        <w:t>z dnia 18 grudnia 2009 r.</w:t>
      </w:r>
      <w:r>
        <w:rPr>
          <w:rFonts w:ascii="Calibri" w:hAnsi="Calibri"/>
          <w:sz w:val="14"/>
          <w:szCs w:val="14"/>
        </w:rPr>
        <w:t xml:space="preserve"> </w:t>
      </w:r>
      <w:r w:rsidRPr="00774103">
        <w:rPr>
          <w:rFonts w:ascii="Calibri" w:hAnsi="Calibri"/>
          <w:sz w:val="14"/>
          <w:szCs w:val="14"/>
        </w:rPr>
        <w:t xml:space="preserve">w sprawie warunków i trybu udzielania i rozliczania zaliczek oraz zakresu i terminów składania wniosków o płatność w ramach programów finansowanych z udziałem środków europejskich </w:t>
      </w:r>
      <w:r>
        <w:rPr>
          <w:rFonts w:ascii="Calibri" w:hAnsi="Calibri"/>
          <w:sz w:val="14"/>
          <w:szCs w:val="14"/>
        </w:rPr>
        <w:t>(</w:t>
      </w:r>
      <w:proofErr w:type="spellStart"/>
      <w:r w:rsidRPr="00774103">
        <w:rPr>
          <w:rFonts w:ascii="Calibri" w:hAnsi="Calibri"/>
          <w:sz w:val="14"/>
          <w:szCs w:val="14"/>
        </w:rPr>
        <w:t>Dz</w:t>
      </w:r>
      <w:proofErr w:type="spellEnd"/>
      <w:r>
        <w:rPr>
          <w:rFonts w:ascii="Calibri" w:hAnsi="Calibri"/>
          <w:sz w:val="14"/>
          <w:szCs w:val="14"/>
          <w:lang w:val="pl-PL"/>
        </w:rPr>
        <w:t xml:space="preserve"> </w:t>
      </w:r>
      <w:r w:rsidRPr="00774103">
        <w:rPr>
          <w:rFonts w:ascii="Calibri" w:hAnsi="Calibri"/>
          <w:sz w:val="14"/>
          <w:szCs w:val="14"/>
        </w:rPr>
        <w:t>.</w:t>
      </w:r>
      <w:r>
        <w:rPr>
          <w:rFonts w:ascii="Calibri" w:hAnsi="Calibri"/>
          <w:sz w:val="14"/>
          <w:szCs w:val="14"/>
          <w:lang w:val="pl-PL"/>
        </w:rPr>
        <w:t xml:space="preserve"> </w:t>
      </w:r>
      <w:r w:rsidRPr="00774103">
        <w:rPr>
          <w:rFonts w:ascii="Calibri" w:hAnsi="Calibri"/>
          <w:sz w:val="14"/>
          <w:szCs w:val="14"/>
        </w:rPr>
        <w:t>U.</w:t>
      </w:r>
      <w:r>
        <w:rPr>
          <w:rFonts w:ascii="Calibri" w:hAnsi="Calibri"/>
          <w:sz w:val="14"/>
          <w:szCs w:val="14"/>
        </w:rPr>
        <w:t xml:space="preserve"> Nr </w:t>
      </w:r>
      <w:r w:rsidRPr="00774103">
        <w:rPr>
          <w:rFonts w:ascii="Calibri" w:hAnsi="Calibri"/>
          <w:sz w:val="14"/>
          <w:szCs w:val="14"/>
        </w:rPr>
        <w:t>223</w:t>
      </w:r>
      <w:r>
        <w:rPr>
          <w:rFonts w:ascii="Calibri" w:hAnsi="Calibri"/>
          <w:sz w:val="14"/>
          <w:szCs w:val="14"/>
        </w:rPr>
        <w:t xml:space="preserve">, poz. </w:t>
      </w:r>
      <w:r w:rsidRPr="00774103">
        <w:rPr>
          <w:rFonts w:ascii="Calibri" w:hAnsi="Calibri"/>
          <w:sz w:val="14"/>
          <w:szCs w:val="14"/>
        </w:rPr>
        <w:t>1786</w:t>
      </w:r>
      <w:r>
        <w:rPr>
          <w:rFonts w:ascii="Calibri" w:hAnsi="Calibri"/>
          <w:sz w:val="14"/>
          <w:szCs w:val="14"/>
          <w:lang w:val="pl-PL"/>
        </w:rPr>
        <w:t xml:space="preserve">, z </w:t>
      </w:r>
      <w:proofErr w:type="spellStart"/>
      <w:r>
        <w:rPr>
          <w:rFonts w:ascii="Calibri" w:hAnsi="Calibri"/>
          <w:sz w:val="14"/>
          <w:szCs w:val="14"/>
          <w:lang w:val="pl-PL"/>
        </w:rPr>
        <w:t>późn</w:t>
      </w:r>
      <w:proofErr w:type="spellEnd"/>
      <w:r>
        <w:rPr>
          <w:rFonts w:ascii="Calibri" w:hAnsi="Calibri"/>
          <w:sz w:val="14"/>
          <w:szCs w:val="14"/>
          <w:lang w:val="pl-PL"/>
        </w:rPr>
        <w:t xml:space="preserve">. </w:t>
      </w:r>
      <w:proofErr w:type="gramStart"/>
      <w:r>
        <w:rPr>
          <w:rFonts w:ascii="Calibri" w:hAnsi="Calibri"/>
          <w:sz w:val="14"/>
          <w:szCs w:val="14"/>
          <w:lang w:val="pl-PL"/>
        </w:rPr>
        <w:t>zm</w:t>
      </w:r>
      <w:proofErr w:type="gramEnd"/>
      <w:r>
        <w:rPr>
          <w:rFonts w:ascii="Calibri" w:hAnsi="Calibri"/>
          <w:sz w:val="14"/>
          <w:szCs w:val="14"/>
          <w:lang w:val="pl-PL"/>
        </w:rPr>
        <w:t>.</w:t>
      </w:r>
      <w:r>
        <w:rPr>
          <w:rFonts w:ascii="Calibri" w:hAnsi="Calibri"/>
          <w:sz w:val="14"/>
          <w:szCs w:val="14"/>
        </w:rPr>
        <w:t>)</w:t>
      </w:r>
    </w:p>
  </w:footnote>
  <w:footnote w:id="15">
    <w:p w14:paraId="4B7AA18A" w14:textId="77777777" w:rsidR="004D38DF" w:rsidRPr="0020680C" w:rsidRDefault="004D38DF">
      <w:pPr>
        <w:pStyle w:val="Tekstprzypisudolnego"/>
        <w:rPr>
          <w:lang w:val="pl-PL"/>
        </w:rPr>
      </w:pPr>
      <w:r w:rsidRPr="002F627E">
        <w:rPr>
          <w:rStyle w:val="Odwoanieprzypisudolnego"/>
          <w:rFonts w:ascii="Calibri" w:hAnsi="Calibri" w:cs="Calibri"/>
          <w:sz w:val="18"/>
          <w:szCs w:val="18"/>
        </w:rPr>
        <w:footnoteRef/>
      </w:r>
      <w:r>
        <w:t xml:space="preserve"> </w:t>
      </w:r>
      <w:r>
        <w:rPr>
          <w:rFonts w:ascii="Calibri" w:hAnsi="Calibri"/>
          <w:sz w:val="14"/>
          <w:szCs w:val="14"/>
          <w:lang w:val="pl-PL"/>
        </w:rPr>
        <w:t>T</w:t>
      </w:r>
      <w:proofErr w:type="spellStart"/>
      <w:r w:rsidRPr="008720E7">
        <w:rPr>
          <w:rFonts w:ascii="Calibri" w:hAnsi="Calibri"/>
          <w:sz w:val="14"/>
          <w:szCs w:val="14"/>
        </w:rPr>
        <w:t>ermin</w:t>
      </w:r>
      <w:proofErr w:type="spellEnd"/>
      <w:r w:rsidRPr="008720E7">
        <w:rPr>
          <w:rFonts w:ascii="Calibri" w:hAnsi="Calibri"/>
          <w:sz w:val="14"/>
          <w:szCs w:val="14"/>
        </w:rPr>
        <w:t xml:space="preserve"> na rozliczenie zaliczki należy określić zgodnie z art. 112 Kodeksu Cywilnego</w:t>
      </w:r>
      <w:r>
        <w:rPr>
          <w:rFonts w:ascii="Calibri" w:hAnsi="Calibri"/>
          <w:sz w:val="14"/>
          <w:szCs w:val="14"/>
          <w:lang w:val="pl-PL"/>
        </w:rPr>
        <w:t>.</w:t>
      </w:r>
    </w:p>
  </w:footnote>
  <w:footnote w:id="16">
    <w:p w14:paraId="3A93FBE8" w14:textId="77777777" w:rsidR="004D38DF" w:rsidRPr="005943AF" w:rsidRDefault="004D38DF" w:rsidP="00652BAA">
      <w:pPr>
        <w:pStyle w:val="Tekstprzypisudolnego"/>
      </w:pPr>
      <w:r w:rsidRPr="005134DF">
        <w:rPr>
          <w:rStyle w:val="Odwoanieprzypisudolnego"/>
          <w:rFonts w:ascii="Calibri" w:hAnsi="Calibri" w:cs="Calibri"/>
          <w:sz w:val="18"/>
          <w:szCs w:val="18"/>
        </w:rPr>
        <w:footnoteRef/>
      </w:r>
      <w:r w:rsidRPr="005134DF">
        <w:rPr>
          <w:rStyle w:val="Odwoanieprzypisudolnego"/>
          <w:rFonts w:ascii="Calibri" w:hAnsi="Calibri" w:cs="Calibri"/>
          <w:sz w:val="18"/>
          <w:szCs w:val="18"/>
        </w:rPr>
        <w:t xml:space="preserve"> </w:t>
      </w:r>
      <w:r w:rsidRPr="00FC14FD">
        <w:rPr>
          <w:rFonts w:ascii="Calibri" w:hAnsi="Calibri"/>
          <w:sz w:val="14"/>
          <w:szCs w:val="14"/>
        </w:rPr>
        <w:t>Łączna liczba rachunków, o których mowa w § 5 ust. 3, 4 i 10</w:t>
      </w:r>
      <w:r>
        <w:rPr>
          <w:rFonts w:ascii="Calibri" w:hAnsi="Calibri"/>
          <w:sz w:val="14"/>
          <w:szCs w:val="14"/>
          <w:lang w:val="pl-PL"/>
        </w:rPr>
        <w:t>,</w:t>
      </w:r>
      <w:r w:rsidRPr="00FC14FD">
        <w:rPr>
          <w:rFonts w:ascii="Calibri" w:hAnsi="Calibri"/>
          <w:sz w:val="14"/>
          <w:szCs w:val="14"/>
        </w:rPr>
        <w:t xml:space="preserve"> nie może przekroczyć 3</w:t>
      </w:r>
      <w:r>
        <w:rPr>
          <w:rFonts w:ascii="Calibri" w:hAnsi="Calibri"/>
          <w:sz w:val="14"/>
          <w:szCs w:val="14"/>
          <w:lang w:val="pl-PL"/>
        </w:rPr>
        <w:t>, co wynika z możliwości systemowych SL2014</w:t>
      </w:r>
      <w:r w:rsidRPr="00FC14FD">
        <w:rPr>
          <w:rFonts w:ascii="Calibri" w:hAnsi="Calibri"/>
          <w:sz w:val="14"/>
          <w:szCs w:val="14"/>
        </w:rPr>
        <w:t>.</w:t>
      </w:r>
      <w:r>
        <w:rPr>
          <w:rFonts w:ascii="Calibri" w:hAnsi="Calibri"/>
          <w:sz w:val="14"/>
          <w:szCs w:val="14"/>
        </w:rPr>
        <w:t xml:space="preserve"> Dla każdego rachunku należy określić jego przeznaczenie.</w:t>
      </w:r>
    </w:p>
  </w:footnote>
  <w:footnote w:id="17">
    <w:p w14:paraId="5A33C5C7" w14:textId="77777777" w:rsidR="004D38DF" w:rsidRPr="00351870" w:rsidRDefault="004D38DF" w:rsidP="00652BAA">
      <w:pPr>
        <w:pStyle w:val="Tekstprzypisudolnego"/>
        <w:jc w:val="both"/>
        <w:rPr>
          <w:rFonts w:ascii="Calibri" w:hAnsi="Calibri"/>
          <w:sz w:val="14"/>
          <w:szCs w:val="14"/>
        </w:rPr>
      </w:pPr>
      <w:r w:rsidRPr="005134DF">
        <w:rPr>
          <w:rStyle w:val="Odwoanieprzypisudolnego"/>
          <w:rFonts w:ascii="Calibri" w:hAnsi="Calibri"/>
          <w:sz w:val="18"/>
          <w:szCs w:val="18"/>
        </w:rPr>
        <w:footnoteRef/>
      </w:r>
      <w:r w:rsidRPr="00351870">
        <w:rPr>
          <w:rFonts w:ascii="Calibri" w:hAnsi="Calibri"/>
          <w:sz w:val="14"/>
          <w:szCs w:val="14"/>
        </w:rPr>
        <w:t xml:space="preserve"> Nie dotyczy Partnera, który na podstawie odrębnych przepisów realizuje zadania interesu publicznego, jeżeli spowoduje to niemożność wdrażania działania w ramach Programu lub znacznej jego części oraz który jest jednostką samorządu terytorialnego</w:t>
      </w:r>
      <w:r>
        <w:rPr>
          <w:rFonts w:ascii="Calibri" w:hAnsi="Calibri"/>
          <w:sz w:val="14"/>
          <w:szCs w:val="14"/>
          <w:lang w:val="pl-PL"/>
        </w:rPr>
        <w:t>, zgodnie z art. 207 ust. 7 ustawy o finansach publicznych</w:t>
      </w:r>
      <w:r w:rsidRPr="00351870">
        <w:rPr>
          <w:rFonts w:ascii="Calibri" w:hAnsi="Calibri"/>
          <w:sz w:val="14"/>
          <w:szCs w:val="14"/>
        </w:rPr>
        <w:t>.</w:t>
      </w:r>
    </w:p>
  </w:footnote>
  <w:footnote w:id="18">
    <w:p w14:paraId="0F373C9C" w14:textId="40CF0829" w:rsidR="004D38DF" w:rsidRPr="00CF49C2" w:rsidRDefault="004D38DF" w:rsidP="00652BAA">
      <w:pPr>
        <w:pStyle w:val="Tekstprzypisudolnego"/>
        <w:jc w:val="both"/>
      </w:pPr>
      <w:r w:rsidRPr="005134DF">
        <w:rPr>
          <w:rStyle w:val="Odwoanieprzypisudolnego"/>
          <w:rFonts w:ascii="Calibri" w:hAnsi="Calibri"/>
          <w:sz w:val="18"/>
          <w:szCs w:val="18"/>
        </w:rPr>
        <w:footnoteRef/>
      </w:r>
      <w:r w:rsidRPr="004D38DF">
        <w:rPr>
          <w:rFonts w:ascii="Calibri" w:hAnsi="Calibri"/>
          <w:sz w:val="14"/>
          <w:szCs w:val="14"/>
        </w:rPr>
        <w:t>https://www.funduszeeuropejskie.gov.pl/strony/o-funduszach/dokumenty/wytyczne-w-zakresie-kwalifikowalnosci-wydatkow-w-ramach-europejskiego-funduszu-rozwoju-regionalnego-europejskiego-funduszu-spolecznego-oraz-funduszu-spojnosci-na-lata-2014-2020/</w:t>
      </w:r>
    </w:p>
  </w:footnote>
  <w:footnote w:id="19">
    <w:p w14:paraId="551CF3ED" w14:textId="12F27340" w:rsidR="004D38DF" w:rsidRPr="00CF49C2" w:rsidRDefault="004D38DF" w:rsidP="00652BAA">
      <w:pPr>
        <w:pStyle w:val="Tekstprzypisudolnego"/>
        <w:jc w:val="both"/>
      </w:pPr>
      <w:r w:rsidRPr="005134DF">
        <w:rPr>
          <w:rStyle w:val="Odwoanieprzypisudolnego"/>
          <w:rFonts w:ascii="Calibri" w:hAnsi="Calibri" w:cs="Calibri"/>
          <w:sz w:val="18"/>
          <w:szCs w:val="18"/>
        </w:rPr>
        <w:footnoteRef/>
      </w:r>
      <w:r w:rsidRPr="004D38DF">
        <w:rPr>
          <w:rFonts w:ascii="Calibri" w:hAnsi="Calibri"/>
          <w:sz w:val="14"/>
          <w:szCs w:val="14"/>
        </w:rPr>
        <w:t>https://www.funduszeeuropejskie.gov.pl/strony/o-funduszach/dokumenty/wytyczne-ministra-infrastruktury-i-rozwoju-w-zakresie-zagadnien-zwiazanych-z-przygotowaniem-projektow-inwestycyjnych-w-tym-projektow-generujacych-dochod-i-projektow-hybrydowych-na-lata-2014-2020-1/</w:t>
      </w:r>
    </w:p>
  </w:footnote>
  <w:footnote w:id="20">
    <w:p w14:paraId="52C6C155" w14:textId="77777777" w:rsidR="004D38DF" w:rsidRPr="003402B4" w:rsidRDefault="004D38DF">
      <w:pPr>
        <w:pStyle w:val="Tekstprzypisudolnego"/>
        <w:rPr>
          <w:lang w:val="pl-PL"/>
        </w:rPr>
      </w:pPr>
      <w:r w:rsidRPr="00082F2B">
        <w:rPr>
          <w:rStyle w:val="Odwoanieprzypisudolnego"/>
          <w:rFonts w:ascii="Calibri" w:hAnsi="Calibri" w:cs="Calibri"/>
          <w:sz w:val="18"/>
          <w:szCs w:val="18"/>
        </w:rPr>
        <w:footnoteRef/>
      </w:r>
      <w:r>
        <w:t xml:space="preserve"> </w:t>
      </w:r>
      <w:hyperlink r:id="rId1" w:history="1">
        <w:r w:rsidRPr="00082F2B">
          <w:rPr>
            <w:rStyle w:val="Hipercze"/>
            <w:rFonts w:ascii="Calibri" w:hAnsi="Calibri" w:cs="Calibri"/>
            <w:sz w:val="14"/>
            <w:szCs w:val="14"/>
          </w:rPr>
          <w:t>https://www.funduszeeuropejskie.gov.pl/media/6901/Wytyczne_korekty_2014-2020.pdf</w:t>
        </w:r>
      </w:hyperlink>
      <w:r>
        <w:rPr>
          <w:lang w:val="pl-PL"/>
        </w:rPr>
        <w:t xml:space="preserve"> </w:t>
      </w:r>
    </w:p>
  </w:footnote>
  <w:footnote w:id="21">
    <w:p w14:paraId="2DF3CBD9" w14:textId="3963496D" w:rsidR="004D38DF" w:rsidRPr="00CF49C2" w:rsidRDefault="004D38DF" w:rsidP="00652BAA">
      <w:pPr>
        <w:pStyle w:val="Tekstprzypisudolnego"/>
      </w:pPr>
      <w:r w:rsidRPr="005134DF">
        <w:rPr>
          <w:rStyle w:val="Odwoanieprzypisudolnego"/>
          <w:rFonts w:ascii="Calibri" w:hAnsi="Calibri"/>
          <w:sz w:val="18"/>
          <w:szCs w:val="18"/>
        </w:rPr>
        <w:footnoteRef/>
      </w:r>
      <w:r w:rsidRPr="00CF49C2">
        <w:t xml:space="preserve"> </w:t>
      </w:r>
      <w:r w:rsidR="003E1372" w:rsidRPr="00056AAB">
        <w:rPr>
          <w:rFonts w:ascii="Calibri" w:hAnsi="Calibri"/>
          <w:i/>
          <w:sz w:val="14"/>
          <w:szCs w:val="14"/>
        </w:rPr>
        <w:t>https://www.funduszeeuropejskie.gov.pl/media/2470/Wytyczne_zasady_rownosci_szans12052015.pdf</w:t>
      </w:r>
      <w:bookmarkStart w:id="0" w:name="_GoBack"/>
      <w:bookmarkEnd w:id="0"/>
    </w:p>
  </w:footnote>
  <w:footnote w:id="22">
    <w:p w14:paraId="7CE001DF" w14:textId="77777777" w:rsidR="004D38DF" w:rsidRPr="00CF49C2" w:rsidRDefault="004D38DF" w:rsidP="00652BAA">
      <w:pPr>
        <w:pStyle w:val="Tekstprzypisudolnego"/>
      </w:pPr>
      <w:r w:rsidRPr="005134DF">
        <w:rPr>
          <w:rStyle w:val="Odwoanieprzypisudolnego"/>
          <w:rFonts w:ascii="Calibri" w:hAnsi="Calibri"/>
          <w:sz w:val="18"/>
          <w:szCs w:val="18"/>
        </w:rPr>
        <w:footnoteRef/>
      </w:r>
      <w:r w:rsidRPr="00CF49C2">
        <w:t xml:space="preserve"> </w:t>
      </w:r>
      <w:r w:rsidRPr="00CF49C2">
        <w:rPr>
          <w:rFonts w:ascii="Calibri" w:eastAsia="Calibri" w:hAnsi="Calibri"/>
          <w:i/>
          <w:sz w:val="14"/>
          <w:szCs w:val="14"/>
        </w:rPr>
        <w:t xml:space="preserve">Należy podać datę wydania, autora dokumentu oraz szczegółową ścieżkę dostępu do dokumentu po jego opublikowaniu na stronie internetowej. W przypadku, gdy do dnia zawarcia </w:t>
      </w:r>
      <w:r>
        <w:rPr>
          <w:rFonts w:ascii="Calibri" w:eastAsia="Calibri" w:hAnsi="Calibri"/>
          <w:i/>
          <w:sz w:val="14"/>
          <w:szCs w:val="14"/>
          <w:lang w:val="pl-PL"/>
        </w:rPr>
        <w:t>Umowy</w:t>
      </w:r>
      <w:r w:rsidRPr="00CF49C2">
        <w:rPr>
          <w:rFonts w:ascii="Calibri" w:eastAsia="Calibri" w:hAnsi="Calibri"/>
          <w:i/>
          <w:sz w:val="14"/>
          <w:szCs w:val="14"/>
        </w:rPr>
        <w:t xml:space="preserve"> zgodnie z niniejszym wzorem dokument nie zostanie zatwierdzony i opublikowany, należy go wykreślić.</w:t>
      </w:r>
    </w:p>
  </w:footnote>
  <w:footnote w:id="23">
    <w:p w14:paraId="06FC5F90" w14:textId="77777777" w:rsidR="004D38DF" w:rsidRPr="005134DF" w:rsidRDefault="004D38DF" w:rsidP="00652BAA">
      <w:pPr>
        <w:pStyle w:val="Tekstprzypisudolnego"/>
      </w:pPr>
      <w:r w:rsidRPr="005134DF">
        <w:rPr>
          <w:rStyle w:val="Odwoanieprzypisudolnego"/>
          <w:rFonts w:ascii="Calibri" w:hAnsi="Calibri"/>
          <w:sz w:val="18"/>
          <w:szCs w:val="18"/>
        </w:rPr>
        <w:footnoteRef/>
      </w:r>
      <w:r w:rsidRPr="00CF49C2">
        <w:t xml:space="preserve"> </w:t>
      </w:r>
      <w:r w:rsidRPr="003402B4">
        <w:rPr>
          <w:rFonts w:ascii="Calibri" w:hAnsi="Calibri" w:cs="Calibri"/>
          <w:sz w:val="14"/>
          <w:szCs w:val="14"/>
          <w:bdr w:val="none" w:sz="0" w:space="0" w:color="auto" w:frame="1"/>
        </w:rPr>
        <w:t>https://www.funduszeeuropejskie.gov.pl/strony/o-funduszach/dokumenty/podrecznik-wnioskodawcy-i-beneficjenta-programow-polityki-spojnosci-2014-2020-w-zakresie-informacji-i-promocji/</w:t>
      </w:r>
      <w:r>
        <w:rPr>
          <w:rFonts w:ascii="Calibri" w:hAnsi="Calibri"/>
          <w:i/>
          <w:sz w:val="14"/>
          <w:szCs w:val="14"/>
        </w:rPr>
        <w:t>.</w:t>
      </w:r>
    </w:p>
  </w:footnote>
  <w:footnote w:id="24">
    <w:p w14:paraId="1AEAD49B" w14:textId="77777777" w:rsidR="005F2AC1" w:rsidRPr="00CF49C2" w:rsidRDefault="004D38DF" w:rsidP="005F2AC1">
      <w:pPr>
        <w:pStyle w:val="Tekstprzypisudolnego"/>
        <w:jc w:val="both"/>
      </w:pPr>
      <w:r w:rsidRPr="00F944AB">
        <w:rPr>
          <w:rStyle w:val="Odwoanieprzypisudolnego"/>
          <w:rFonts w:ascii="Calibri" w:hAnsi="Calibri" w:cs="Calibri"/>
          <w:sz w:val="14"/>
          <w:szCs w:val="14"/>
        </w:rPr>
        <w:footnoteRef/>
      </w:r>
      <w:r w:rsidR="005F2AC1">
        <w:rPr>
          <w:rFonts w:ascii="Calibri" w:hAnsi="Calibri" w:cs="Calibri"/>
          <w:sz w:val="14"/>
          <w:szCs w:val="14"/>
          <w:lang w:val="pl-PL"/>
        </w:rPr>
        <w:t>h</w:t>
      </w:r>
      <w:r w:rsidR="005F2AC1" w:rsidRPr="005F2AC1">
        <w:rPr>
          <w:rFonts w:ascii="Calibri" w:hAnsi="Calibri" w:cs="Calibri"/>
          <w:sz w:val="14"/>
          <w:szCs w:val="14"/>
          <w:lang w:val="pl-PL"/>
        </w:rPr>
        <w:t>ttps</w:t>
      </w:r>
      <w:proofErr w:type="gramStart"/>
      <w:r w:rsidR="005F2AC1" w:rsidRPr="005F2AC1">
        <w:rPr>
          <w:rFonts w:ascii="Calibri" w:hAnsi="Calibri" w:cs="Calibri"/>
          <w:sz w:val="14"/>
          <w:szCs w:val="14"/>
          <w:lang w:val="pl-PL"/>
        </w:rPr>
        <w:t>://www</w:t>
      </w:r>
      <w:proofErr w:type="gramEnd"/>
      <w:r w:rsidR="005F2AC1" w:rsidRPr="005F2AC1">
        <w:rPr>
          <w:rFonts w:ascii="Calibri" w:hAnsi="Calibri" w:cs="Calibri"/>
          <w:sz w:val="14"/>
          <w:szCs w:val="14"/>
          <w:lang w:val="pl-PL"/>
        </w:rPr>
        <w:t>.</w:t>
      </w:r>
      <w:proofErr w:type="gramStart"/>
      <w:r w:rsidR="005F2AC1" w:rsidRPr="005F2AC1">
        <w:rPr>
          <w:rFonts w:ascii="Calibri" w:hAnsi="Calibri" w:cs="Calibri"/>
          <w:sz w:val="14"/>
          <w:szCs w:val="14"/>
          <w:lang w:val="pl-PL"/>
        </w:rPr>
        <w:t>funduszeeuropejskie</w:t>
      </w:r>
      <w:proofErr w:type="gramEnd"/>
      <w:r w:rsidR="005F2AC1" w:rsidRPr="005F2AC1">
        <w:rPr>
          <w:rFonts w:ascii="Calibri" w:hAnsi="Calibri" w:cs="Calibri"/>
          <w:sz w:val="14"/>
          <w:szCs w:val="14"/>
          <w:lang w:val="pl-PL"/>
        </w:rPr>
        <w:t>.</w:t>
      </w:r>
      <w:proofErr w:type="gramStart"/>
      <w:r w:rsidR="005F2AC1" w:rsidRPr="005F2AC1">
        <w:rPr>
          <w:rFonts w:ascii="Calibri" w:hAnsi="Calibri" w:cs="Calibri"/>
          <w:sz w:val="14"/>
          <w:szCs w:val="14"/>
          <w:lang w:val="pl-PL"/>
        </w:rPr>
        <w:t>gov</w:t>
      </w:r>
      <w:proofErr w:type="gramEnd"/>
      <w:r w:rsidR="005F2AC1" w:rsidRPr="005F2AC1">
        <w:rPr>
          <w:rFonts w:ascii="Calibri" w:hAnsi="Calibri" w:cs="Calibri"/>
          <w:sz w:val="14"/>
          <w:szCs w:val="14"/>
          <w:lang w:val="pl-PL"/>
        </w:rPr>
        <w:t>.</w:t>
      </w:r>
      <w:proofErr w:type="gramStart"/>
      <w:r w:rsidR="005F2AC1" w:rsidRPr="005F2AC1">
        <w:rPr>
          <w:rFonts w:ascii="Calibri" w:hAnsi="Calibri" w:cs="Calibri"/>
          <w:sz w:val="14"/>
          <w:szCs w:val="14"/>
          <w:lang w:val="pl-PL"/>
        </w:rPr>
        <w:t>pl</w:t>
      </w:r>
      <w:proofErr w:type="gramEnd"/>
      <w:r w:rsidR="005F2AC1" w:rsidRPr="005F2AC1">
        <w:rPr>
          <w:rFonts w:ascii="Calibri" w:hAnsi="Calibri" w:cs="Calibri"/>
          <w:sz w:val="14"/>
          <w:szCs w:val="14"/>
          <w:lang w:val="pl-PL"/>
        </w:rPr>
        <w:t>/strony/o-funduszach/dokumenty/wytyczne-w-zakresie-kwalifikowalnosci-wydatkow-w-ramach-europejskiego-funduszu-rozwoju-regionalnego-europejskiego-funduszu-spolecznego-oraz-funduszu-spojnosci-na-lata-2014-2020/</w:t>
      </w:r>
    </w:p>
    <w:p w14:paraId="3DEB081D" w14:textId="77777777" w:rsidR="004D38DF" w:rsidRPr="00F944AB" w:rsidRDefault="004D38DF" w:rsidP="004D38DF">
      <w:pPr>
        <w:pStyle w:val="Tekstprzypisudolnego"/>
        <w:rPr>
          <w:rFonts w:ascii="Calibri" w:hAnsi="Calibri" w:cs="Calibri"/>
          <w:sz w:val="14"/>
          <w:szCs w:val="14"/>
          <w:lang w:val="pl-PL"/>
        </w:rPr>
      </w:pPr>
    </w:p>
  </w:footnote>
  <w:footnote w:id="25">
    <w:p w14:paraId="7CA31726" w14:textId="77777777" w:rsidR="004D38DF" w:rsidRPr="003900BF" w:rsidRDefault="004D38DF" w:rsidP="00672493">
      <w:pPr>
        <w:jc w:val="both"/>
      </w:pPr>
      <w:r w:rsidRPr="004A7B75">
        <w:rPr>
          <w:rStyle w:val="Odwoanieprzypisudolnego"/>
          <w:sz w:val="16"/>
          <w:szCs w:val="16"/>
        </w:rPr>
        <w:footnoteRef/>
      </w:r>
      <w:r w:rsidRPr="004A7B75">
        <w:rPr>
          <w:sz w:val="16"/>
          <w:szCs w:val="16"/>
        </w:rPr>
        <w:t xml:space="preserve"> </w:t>
      </w:r>
      <w:r w:rsidRPr="004A7B75">
        <w:rPr>
          <w:rFonts w:eastAsia="Times New Roman" w:cs="Arial"/>
          <w:sz w:val="16"/>
          <w:szCs w:val="16"/>
          <w:lang w:eastAsia="pl-PL"/>
        </w:rPr>
        <w:t>Pojęcie to zostało wykształcone w</w:t>
      </w:r>
      <w:r>
        <w:rPr>
          <w:rFonts w:eastAsia="Times New Roman" w:cs="Arial"/>
          <w:sz w:val="16"/>
          <w:szCs w:val="16"/>
          <w:lang w:eastAsia="pl-PL"/>
        </w:rPr>
        <w:t xml:space="preserve"> </w:t>
      </w:r>
      <w:r w:rsidRPr="004A7B75">
        <w:rPr>
          <w:rFonts w:eastAsia="Times New Roman" w:cs="Arial"/>
          <w:sz w:val="16"/>
          <w:szCs w:val="16"/>
          <w:lang w:eastAsia="pl-PL"/>
        </w:rPr>
        <w:t>orzecznictwie Trybunału Sprawiedliwości Wspólnot Europejskich (ETS) i</w:t>
      </w:r>
      <w:r>
        <w:rPr>
          <w:rFonts w:eastAsia="Times New Roman" w:cs="Arial"/>
          <w:sz w:val="16"/>
          <w:szCs w:val="16"/>
          <w:lang w:eastAsia="pl-PL"/>
        </w:rPr>
        <w:t xml:space="preserve"> </w:t>
      </w:r>
      <w:r w:rsidRPr="004A7B75">
        <w:rPr>
          <w:rFonts w:eastAsia="Times New Roman" w:cs="Arial"/>
          <w:sz w:val="16"/>
          <w:szCs w:val="16"/>
          <w:lang w:eastAsia="pl-PL"/>
        </w:rPr>
        <w:t>obejmuje ono zamówienia udzielane przez instytucje zamawiające podległym sobie podmiotom.</w:t>
      </w:r>
      <w:r>
        <w:rPr>
          <w:rFonts w:eastAsia="Times New Roman" w:cs="Arial"/>
          <w:sz w:val="16"/>
          <w:szCs w:val="16"/>
          <w:lang w:eastAsia="pl-PL"/>
        </w:rPr>
        <w:t xml:space="preserve"> </w:t>
      </w:r>
      <w:r w:rsidRPr="004A7B75">
        <w:rPr>
          <w:rFonts w:eastAsia="Times New Roman" w:cs="Arial"/>
          <w:sz w:val="16"/>
          <w:szCs w:val="16"/>
          <w:lang w:eastAsia="pl-PL"/>
        </w:rPr>
        <w:t>W odniesieniu do tej kategorii zamówień mamy do czynienia z</w:t>
      </w:r>
      <w:r>
        <w:rPr>
          <w:rFonts w:eastAsia="Times New Roman" w:cs="Arial"/>
          <w:sz w:val="16"/>
          <w:szCs w:val="16"/>
          <w:lang w:eastAsia="pl-PL"/>
        </w:rPr>
        <w:t xml:space="preserve"> </w:t>
      </w:r>
      <w:r w:rsidRPr="004A7B75">
        <w:rPr>
          <w:rFonts w:eastAsia="Times New Roman" w:cs="Arial"/>
          <w:sz w:val="16"/>
          <w:szCs w:val="16"/>
          <w:lang w:eastAsia="pl-PL"/>
        </w:rPr>
        <w:t>utrwalonym już orzecznictwem ETS, zgodnie z</w:t>
      </w:r>
      <w:r>
        <w:rPr>
          <w:rFonts w:eastAsia="Times New Roman" w:cs="Arial"/>
          <w:sz w:val="16"/>
          <w:szCs w:val="16"/>
          <w:lang w:eastAsia="pl-PL"/>
        </w:rPr>
        <w:t xml:space="preserve"> </w:t>
      </w:r>
      <w:r w:rsidRPr="004A7B75">
        <w:rPr>
          <w:rFonts w:eastAsia="Times New Roman" w:cs="Arial"/>
          <w:sz w:val="16"/>
          <w:szCs w:val="16"/>
          <w:lang w:eastAsia="pl-PL"/>
        </w:rPr>
        <w:t>którym nie ma obowiązku ogłaszania przetargu, nawet w przypadku, gdy zleceniobiorca jest podmiotem</w:t>
      </w:r>
      <w:r>
        <w:rPr>
          <w:rFonts w:eastAsia="Times New Roman" w:cs="Arial"/>
          <w:sz w:val="16"/>
          <w:szCs w:val="16"/>
          <w:lang w:eastAsia="pl-PL"/>
        </w:rPr>
        <w:t xml:space="preserve"> </w:t>
      </w:r>
      <w:r w:rsidRPr="004A7B75">
        <w:rPr>
          <w:rFonts w:eastAsia="Times New Roman" w:cs="Arial"/>
          <w:sz w:val="16"/>
          <w:szCs w:val="16"/>
          <w:lang w:eastAsia="pl-PL"/>
        </w:rPr>
        <w:t>prawnie odrębnym od instytucji zamawiającej, gdy spełnione zostaną dwa warunki. Po pierwsze organ administracji publicznej będący instytucją zamawiającą musi sprawować nad tym odrębnym podmiotem kontrolę analogiczną do kontroli sprawowanej nad swoimi własnymi służbami, a</w:t>
      </w:r>
      <w:r>
        <w:rPr>
          <w:rFonts w:eastAsia="Times New Roman" w:cs="Arial"/>
          <w:sz w:val="16"/>
          <w:szCs w:val="16"/>
          <w:lang w:eastAsia="pl-PL"/>
        </w:rPr>
        <w:t xml:space="preserve"> </w:t>
      </w:r>
      <w:r w:rsidRPr="004A7B75">
        <w:rPr>
          <w:rFonts w:eastAsia="Times New Roman" w:cs="Arial"/>
          <w:sz w:val="16"/>
          <w:szCs w:val="16"/>
          <w:lang w:eastAsia="pl-PL"/>
        </w:rPr>
        <w:t>po drugie podmiot ten musi wykonywać swoją działalność w</w:t>
      </w:r>
      <w:r>
        <w:rPr>
          <w:rFonts w:eastAsia="Times New Roman" w:cs="Arial"/>
          <w:sz w:val="16"/>
          <w:szCs w:val="16"/>
          <w:lang w:eastAsia="pl-PL"/>
        </w:rPr>
        <w:t xml:space="preserve"> </w:t>
      </w:r>
      <w:r w:rsidRPr="004A7B75">
        <w:rPr>
          <w:rFonts w:eastAsia="Times New Roman" w:cs="Arial"/>
          <w:sz w:val="16"/>
          <w:szCs w:val="16"/>
          <w:lang w:eastAsia="pl-PL"/>
        </w:rPr>
        <w:t>zasadniczej części na rzecz kontrolującej ją jednostki lub jednoste</w:t>
      </w:r>
      <w:r>
        <w:rPr>
          <w:rFonts w:eastAsia="Times New Roman" w:cs="Arial"/>
          <w:sz w:val="16"/>
          <w:szCs w:val="16"/>
          <w:lang w:eastAsia="pl-PL"/>
        </w:rPr>
        <w:t xml:space="preserve">k. </w:t>
      </w:r>
      <w:r w:rsidRPr="00E5026A">
        <w:rPr>
          <w:rFonts w:cs="Calibri"/>
          <w:sz w:val="16"/>
          <w:szCs w:val="16"/>
        </w:rPr>
        <w:t xml:space="preserve">Na gruncie aktualnie obowiązujących przepisów takim zamówieniem </w:t>
      </w:r>
      <w:r>
        <w:rPr>
          <w:rFonts w:cs="Calibri"/>
          <w:sz w:val="16"/>
          <w:szCs w:val="16"/>
        </w:rPr>
        <w:t>jest</w:t>
      </w:r>
      <w:r w:rsidRPr="00E5026A">
        <w:rPr>
          <w:rFonts w:cs="Calibri"/>
          <w:sz w:val="16"/>
          <w:szCs w:val="16"/>
        </w:rPr>
        <w:t xml:space="preserve"> </w:t>
      </w:r>
      <w:r>
        <w:rPr>
          <w:rFonts w:cs="Calibri"/>
          <w:sz w:val="16"/>
          <w:szCs w:val="16"/>
        </w:rPr>
        <w:t>w szczególności</w:t>
      </w:r>
      <w:r w:rsidRPr="00E5026A">
        <w:rPr>
          <w:rFonts w:cs="Calibri"/>
          <w:sz w:val="16"/>
          <w:szCs w:val="16"/>
        </w:rPr>
        <w:t xml:space="preserve"> zamówieni</w:t>
      </w:r>
      <w:r>
        <w:rPr>
          <w:rFonts w:cs="Calibri"/>
          <w:sz w:val="16"/>
          <w:szCs w:val="16"/>
        </w:rPr>
        <w:t>e</w:t>
      </w:r>
      <w:r w:rsidRPr="00E5026A">
        <w:rPr>
          <w:rFonts w:cs="Calibri"/>
          <w:sz w:val="16"/>
          <w:szCs w:val="16"/>
        </w:rPr>
        <w:t xml:space="preserve"> udzielane </w:t>
      </w:r>
      <w:r w:rsidRPr="00B55048">
        <w:rPr>
          <w:rFonts w:cs="Calibri"/>
          <w:sz w:val="16"/>
          <w:szCs w:val="16"/>
        </w:rPr>
        <w:t xml:space="preserve">instytucji gospodarki budżetowej </w:t>
      </w:r>
      <w:r w:rsidRPr="00E5026A">
        <w:rPr>
          <w:rFonts w:cs="Calibri"/>
          <w:sz w:val="16"/>
          <w:szCs w:val="16"/>
        </w:rPr>
        <w:t xml:space="preserve">na podstawie </w:t>
      </w:r>
      <w:r w:rsidRPr="00B55048">
        <w:rPr>
          <w:rFonts w:cs="Calibri"/>
          <w:sz w:val="16"/>
          <w:szCs w:val="16"/>
        </w:rPr>
        <w:t>art. 4 pkt 13 ustawy Prawo zamówień publicznych</w:t>
      </w:r>
      <w:r>
        <w:rPr>
          <w:rFonts w:cs="Calibri"/>
          <w:sz w:val="16"/>
          <w:szCs w:val="16"/>
        </w:rPr>
        <w:t xml:space="preserve">. Od dnia 1 stycznia 2017 r. wejdą w życie przepisy ustawy Prawo zamówień publicznych regulujące zasady udzielania zamówień typu </w:t>
      </w:r>
      <w:r>
        <w:rPr>
          <w:rFonts w:cs="Calibri"/>
          <w:i/>
          <w:sz w:val="16"/>
          <w:szCs w:val="16"/>
        </w:rPr>
        <w:t>in-</w:t>
      </w:r>
      <w:proofErr w:type="spellStart"/>
      <w:r>
        <w:rPr>
          <w:rFonts w:cs="Calibri"/>
          <w:i/>
          <w:sz w:val="16"/>
          <w:szCs w:val="16"/>
        </w:rPr>
        <w:t>house</w:t>
      </w:r>
      <w:proofErr w:type="spellEnd"/>
      <w:r>
        <w:rPr>
          <w:rFonts w:cs="Calibri"/>
          <w:i/>
          <w:sz w:val="16"/>
          <w:szCs w:val="16"/>
        </w:rPr>
        <w:t xml:space="preserve"> </w:t>
      </w:r>
      <w:r>
        <w:rPr>
          <w:rFonts w:cs="Calibri"/>
          <w:sz w:val="16"/>
          <w:szCs w:val="16"/>
        </w:rPr>
        <w:t>w polskim systemie prawnym.</w:t>
      </w:r>
    </w:p>
  </w:footnote>
  <w:footnote w:id="26">
    <w:p w14:paraId="17BC0C1C" w14:textId="77777777" w:rsidR="004D38DF" w:rsidRPr="00CE591B" w:rsidRDefault="004D38DF" w:rsidP="00652BAA">
      <w:pPr>
        <w:pStyle w:val="Tekstprzypisudolnego"/>
        <w:rPr>
          <w:rFonts w:ascii="Calibri" w:hAnsi="Calibri"/>
          <w:sz w:val="16"/>
        </w:rPr>
      </w:pPr>
      <w:r w:rsidRPr="00CE591B">
        <w:rPr>
          <w:rStyle w:val="Odwoanieprzypisudolnego"/>
          <w:rFonts w:ascii="Calibri" w:hAnsi="Calibri"/>
          <w:sz w:val="16"/>
        </w:rPr>
        <w:footnoteRef/>
      </w:r>
      <w:r w:rsidRPr="00CE591B">
        <w:rPr>
          <w:rFonts w:ascii="Calibri" w:hAnsi="Calibri"/>
          <w:sz w:val="16"/>
        </w:rPr>
        <w:t xml:space="preserve"> </w:t>
      </w:r>
      <w:r w:rsidRPr="0084493F">
        <w:rPr>
          <w:rFonts w:ascii="Calibri" w:hAnsi="Calibri"/>
          <w:sz w:val="14"/>
          <w:szCs w:val="14"/>
        </w:rPr>
        <w:t>Dotyczy przypadku, gdy Beneficjentem jest podmiot zarejestrowany na terytorium Rzeczypospolitej Polskiej.</w:t>
      </w:r>
    </w:p>
  </w:footnote>
  <w:footnote w:id="27">
    <w:p w14:paraId="24295907" w14:textId="77777777" w:rsidR="004D38DF" w:rsidRPr="0084493F" w:rsidRDefault="004D38DF" w:rsidP="00652BAA">
      <w:pPr>
        <w:pStyle w:val="Tekstprzypisudolnego"/>
        <w:spacing w:after="60"/>
        <w:jc w:val="both"/>
        <w:rPr>
          <w:rFonts w:ascii="Calibri" w:hAnsi="Calibri"/>
          <w:sz w:val="14"/>
          <w:szCs w:val="14"/>
        </w:rPr>
      </w:pPr>
      <w:r w:rsidRPr="00EB3305">
        <w:rPr>
          <w:rFonts w:ascii="Calibri" w:hAnsi="Calibri" w:cs="Calibri"/>
          <w:sz w:val="16"/>
          <w:szCs w:val="16"/>
          <w:vertAlign w:val="superscript"/>
        </w:rPr>
        <w:footnoteRef/>
      </w:r>
      <w:r w:rsidRPr="00EB3305">
        <w:rPr>
          <w:rFonts w:ascii="Calibri" w:hAnsi="Calibri" w:cs="Calibri"/>
          <w:sz w:val="16"/>
          <w:szCs w:val="16"/>
        </w:rPr>
        <w:t xml:space="preserve"> </w:t>
      </w:r>
      <w:r w:rsidRPr="0084493F">
        <w:rPr>
          <w:rFonts w:ascii="Calibri" w:hAnsi="Calibri"/>
          <w:sz w:val="14"/>
          <w:szCs w:val="14"/>
        </w:rPr>
        <w:t>Dotyczy Beneficjenta mającego siedzibę na terytorium Rzeczypospolitej Polskiej.</w:t>
      </w:r>
    </w:p>
  </w:footnote>
  <w:footnote w:id="28">
    <w:p w14:paraId="614926A0" w14:textId="77777777" w:rsidR="004D38DF" w:rsidRPr="0084493F" w:rsidRDefault="004D38DF" w:rsidP="00652BAA">
      <w:pPr>
        <w:pStyle w:val="Tekstprzypisudolnego"/>
        <w:spacing w:after="60"/>
        <w:jc w:val="both"/>
        <w:rPr>
          <w:rFonts w:ascii="Calibri" w:hAnsi="Calibri"/>
          <w:sz w:val="14"/>
          <w:szCs w:val="14"/>
        </w:rPr>
      </w:pPr>
      <w:r w:rsidRPr="00EB3305">
        <w:rPr>
          <w:rFonts w:ascii="Calibri" w:hAnsi="Calibri" w:cs="Calibri"/>
          <w:sz w:val="16"/>
          <w:szCs w:val="16"/>
          <w:vertAlign w:val="superscript"/>
        </w:rPr>
        <w:footnoteRef/>
      </w:r>
      <w:r w:rsidRPr="00EB3305">
        <w:rPr>
          <w:rFonts w:ascii="Calibri" w:hAnsi="Calibri" w:cs="Calibri"/>
          <w:sz w:val="16"/>
          <w:szCs w:val="16"/>
        </w:rPr>
        <w:t xml:space="preserve"> </w:t>
      </w:r>
      <w:r w:rsidRPr="0084493F">
        <w:rPr>
          <w:rFonts w:ascii="Calibri" w:hAnsi="Calibri"/>
          <w:sz w:val="14"/>
          <w:szCs w:val="14"/>
        </w:rPr>
        <w:t>Dotyczy Beneficjenta nie mającego siedziby na terytorium Rzeczypospolitej Polskiej.</w:t>
      </w:r>
    </w:p>
  </w:footnote>
  <w:footnote w:id="29">
    <w:p w14:paraId="2F18F31B" w14:textId="77777777" w:rsidR="004D38DF" w:rsidRPr="002F627E" w:rsidRDefault="004D38DF">
      <w:pPr>
        <w:pStyle w:val="Tekstprzypisudolnego"/>
        <w:rPr>
          <w:rFonts w:ascii="Calibri" w:hAnsi="Calibri"/>
          <w:lang w:val="pl-PL"/>
        </w:rPr>
      </w:pPr>
      <w:r w:rsidRPr="00D96A58">
        <w:rPr>
          <w:rStyle w:val="Odwoanieprzypisudolnego"/>
          <w:rFonts w:ascii="Calibri" w:hAnsi="Calibri"/>
          <w:sz w:val="14"/>
          <w:szCs w:val="14"/>
        </w:rPr>
        <w:footnoteRef/>
      </w:r>
      <w:r w:rsidRPr="00D96A58">
        <w:rPr>
          <w:rFonts w:ascii="Calibri" w:hAnsi="Calibri"/>
          <w:sz w:val="14"/>
          <w:szCs w:val="14"/>
        </w:rPr>
        <w:t xml:space="preserve"> </w:t>
      </w:r>
      <w:r w:rsidRPr="00D96A58">
        <w:rPr>
          <w:rFonts w:ascii="Calibri" w:hAnsi="Calibri"/>
          <w:sz w:val="14"/>
          <w:szCs w:val="14"/>
          <w:lang w:val="pl-PL"/>
        </w:rPr>
        <w:t>Przez Instytucję</w:t>
      </w:r>
      <w:r w:rsidRPr="00D96A58">
        <w:rPr>
          <w:rFonts w:ascii="Calibri" w:hAnsi="Calibri"/>
          <w:lang w:val="pl-PL"/>
        </w:rPr>
        <w:t xml:space="preserve"> </w:t>
      </w:r>
      <w:r w:rsidRPr="00D96A58">
        <w:rPr>
          <w:rFonts w:ascii="Calibri" w:hAnsi="Calibri"/>
          <w:sz w:val="14"/>
          <w:szCs w:val="14"/>
          <w:lang w:val="pl-PL"/>
        </w:rPr>
        <w:t xml:space="preserve">Audytową </w:t>
      </w:r>
      <w:r w:rsidRPr="00D96A58">
        <w:rPr>
          <w:rFonts w:ascii="Calibri" w:hAnsi="Calibri" w:cs="Arial"/>
          <w:sz w:val="14"/>
          <w:szCs w:val="14"/>
        </w:rPr>
        <w:t>należy przez to rozumieć Generalnego Inspektora Kontroli Skarbowej, który sprawuje swoją funkcję przy pomocy jednej z komórek organizacyjnych (departamentów) w ministerstwie obsługującym ministra właściwego ds. finansów publicznych oraz 16 urzędów kontroli skarbowej</w:t>
      </w:r>
      <w:r>
        <w:rPr>
          <w:rFonts w:ascii="Calibri" w:hAnsi="Calibri" w:cs="Arial"/>
          <w:sz w:val="14"/>
          <w:szCs w:val="14"/>
          <w:lang w:val="pl-PL"/>
        </w:rPr>
        <w:t>.</w:t>
      </w:r>
    </w:p>
  </w:footnote>
  <w:footnote w:id="30">
    <w:p w14:paraId="6B332C58" w14:textId="77777777" w:rsidR="004D38DF" w:rsidRPr="001F7868" w:rsidRDefault="004D38DF" w:rsidP="00652BAA">
      <w:pPr>
        <w:pStyle w:val="Tekstprzypisudolnego"/>
        <w:spacing w:after="60"/>
        <w:jc w:val="both"/>
        <w:rPr>
          <w:rFonts w:ascii="Calibri" w:hAnsi="Calibri"/>
          <w:sz w:val="14"/>
          <w:szCs w:val="14"/>
        </w:rPr>
      </w:pPr>
      <w:r w:rsidRPr="00AC2DF9">
        <w:rPr>
          <w:rStyle w:val="Odwoanieprzypisudolnego"/>
          <w:rFonts w:ascii="Calibri" w:hAnsi="Calibri"/>
          <w:sz w:val="18"/>
          <w:szCs w:val="18"/>
        </w:rPr>
        <w:footnoteRef/>
      </w:r>
      <w:r w:rsidRPr="00AC2DF9">
        <w:rPr>
          <w:rStyle w:val="Odwoanieprzypisudolnego"/>
          <w:rFonts w:ascii="Calibri" w:hAnsi="Calibri"/>
          <w:sz w:val="18"/>
          <w:szCs w:val="18"/>
        </w:rPr>
        <w:t xml:space="preserve"> </w:t>
      </w:r>
      <w:r w:rsidRPr="001F7868">
        <w:rPr>
          <w:rFonts w:ascii="Calibri" w:hAnsi="Calibri"/>
          <w:sz w:val="14"/>
          <w:szCs w:val="14"/>
        </w:rPr>
        <w:t>W celu ustalenia, czy wartość wkładu publicznego do projektu przekracza ustalony próg należy zastosować kurs wymiany złoty/euro publikowany przez Europejski Bank Centralny z przedostatniego dnia pracy Komisji Europejskiej w miesiącu poprzedzającym miesiąc podpisania umowy o dofinansowanie projektu. Miesięczne obrachunkowe kursy wymiany ww. walut stosowane przez Komisję Europejską opublikowane są pod adresem następujących stron internetowych: http://www.ecb.int/stats/exchange/eurofxref/html/eurofxref-graph-pln.en.html  oraz</w:t>
      </w:r>
    </w:p>
    <w:p w14:paraId="25392E7F" w14:textId="77777777" w:rsidR="004D38DF" w:rsidRPr="001318C1" w:rsidRDefault="004D38DF" w:rsidP="001318C1">
      <w:pPr>
        <w:pStyle w:val="Tekstprzypisudolnego"/>
        <w:spacing w:after="60"/>
        <w:jc w:val="both"/>
        <w:rPr>
          <w:lang w:val="pl-PL"/>
        </w:rPr>
      </w:pPr>
      <w:r w:rsidRPr="001F7868">
        <w:rPr>
          <w:rFonts w:ascii="Calibri" w:hAnsi="Calibri"/>
          <w:sz w:val="14"/>
          <w:szCs w:val="14"/>
        </w:rPr>
        <w:t>http://ec.europa.eu/budget/inforeuro/index.cfm?fuseaction=currency_historique&amp;currency=153&amp;Language=en.</w:t>
      </w:r>
    </w:p>
  </w:footnote>
  <w:footnote w:id="31">
    <w:p w14:paraId="1DB981CD" w14:textId="77777777" w:rsidR="004D38DF" w:rsidRPr="000F19DC" w:rsidRDefault="004D38DF" w:rsidP="00652BAA">
      <w:pPr>
        <w:pStyle w:val="Tekstprzypisudolnego"/>
        <w:rPr>
          <w:rFonts w:ascii="Calibri" w:hAnsi="Calibri" w:cs="Calibri"/>
          <w:sz w:val="14"/>
          <w:szCs w:val="14"/>
        </w:rPr>
      </w:pPr>
      <w:r w:rsidRPr="00A32779">
        <w:rPr>
          <w:rStyle w:val="Odwoanieprzypisudolnego"/>
          <w:rFonts w:ascii="Calibri" w:hAnsi="Calibri" w:cs="Calibri"/>
          <w:sz w:val="18"/>
          <w:szCs w:val="18"/>
        </w:rPr>
        <w:footnoteRef/>
      </w:r>
      <w:r>
        <w:t xml:space="preserve"> </w:t>
      </w:r>
      <w:r w:rsidRPr="000F19DC">
        <w:rPr>
          <w:rFonts w:ascii="Calibri" w:hAnsi="Calibri" w:cs="Calibri"/>
          <w:sz w:val="14"/>
          <w:szCs w:val="14"/>
        </w:rPr>
        <w:t>Wykreślić, jeśli nie dotyczy.</w:t>
      </w:r>
    </w:p>
  </w:footnote>
  <w:footnote w:id="32">
    <w:p w14:paraId="70B549C5" w14:textId="77777777" w:rsidR="004D38DF" w:rsidRPr="00331AFE" w:rsidRDefault="004D38DF" w:rsidP="00652BAA">
      <w:pPr>
        <w:pStyle w:val="Tekstprzypisudolnego"/>
        <w:rPr>
          <w:rFonts w:ascii="Calibri" w:hAnsi="Calibri" w:cs="Calibri"/>
          <w:sz w:val="14"/>
          <w:szCs w:val="14"/>
          <w:lang w:val="pl-PL"/>
        </w:rPr>
      </w:pPr>
      <w:r w:rsidRPr="00A32779">
        <w:rPr>
          <w:rStyle w:val="Odwoanieprzypisudolnego"/>
          <w:rFonts w:ascii="Calibri" w:hAnsi="Calibri"/>
          <w:sz w:val="18"/>
          <w:szCs w:val="18"/>
        </w:rPr>
        <w:footnoteRef/>
      </w:r>
      <w:r w:rsidRPr="00A32779">
        <w:rPr>
          <w:rStyle w:val="Odwoanieprzypisudolnego"/>
          <w:rFonts w:ascii="Calibri" w:hAnsi="Calibri"/>
          <w:sz w:val="18"/>
          <w:szCs w:val="18"/>
        </w:rPr>
        <w:t xml:space="preserve"> </w:t>
      </w:r>
      <w:r>
        <w:rPr>
          <w:rFonts w:ascii="Calibri" w:hAnsi="Calibri" w:cs="Calibri"/>
          <w:sz w:val="14"/>
          <w:szCs w:val="14"/>
          <w:lang w:val="pl-PL"/>
        </w:rPr>
        <w:t xml:space="preserve">Nie dotyczy przypadku, gdy Beneficjentem jest podmiot wskazany w </w:t>
      </w:r>
      <w:proofErr w:type="spellStart"/>
      <w:r>
        <w:rPr>
          <w:rFonts w:ascii="Calibri" w:hAnsi="Calibri" w:cs="Calibri"/>
          <w:sz w:val="14"/>
          <w:szCs w:val="14"/>
          <w:lang w:val="pl-PL"/>
        </w:rPr>
        <w:t>w</w:t>
      </w:r>
      <w:proofErr w:type="spellEnd"/>
      <w:r>
        <w:rPr>
          <w:rFonts w:ascii="Calibri" w:hAnsi="Calibri" w:cs="Calibri"/>
          <w:sz w:val="14"/>
          <w:szCs w:val="14"/>
          <w:lang w:val="pl-PL"/>
        </w:rPr>
        <w:t xml:space="preserve"> art. 206 ust. 4 ustawy o finansach publicznych.</w:t>
      </w:r>
    </w:p>
  </w:footnote>
  <w:footnote w:id="33">
    <w:p w14:paraId="75DC0286" w14:textId="77777777" w:rsidR="004D38DF" w:rsidRPr="008A3921" w:rsidRDefault="004D38DF" w:rsidP="000C1FC3">
      <w:pPr>
        <w:pStyle w:val="Tekstprzypisudolnego"/>
        <w:jc w:val="both"/>
        <w:rPr>
          <w:rFonts w:ascii="Calibri" w:hAnsi="Calibri" w:cs="Calibri"/>
          <w:sz w:val="14"/>
          <w:szCs w:val="14"/>
        </w:rPr>
      </w:pPr>
      <w:r w:rsidRPr="00A32779">
        <w:rPr>
          <w:rStyle w:val="Odwoanieprzypisudolnego"/>
          <w:rFonts w:ascii="Calibri" w:hAnsi="Calibri" w:cs="Calibri"/>
          <w:sz w:val="18"/>
          <w:szCs w:val="18"/>
        </w:rPr>
        <w:footnoteRef/>
      </w:r>
      <w:r w:rsidRPr="008A3921">
        <w:rPr>
          <w:rFonts w:ascii="Calibri" w:hAnsi="Calibri" w:cs="Calibri"/>
          <w:sz w:val="14"/>
          <w:szCs w:val="14"/>
        </w:rPr>
        <w:t xml:space="preserve"> Należy skreślić, jeżeli nie dotyczy.</w:t>
      </w:r>
    </w:p>
  </w:footnote>
  <w:footnote w:id="34">
    <w:p w14:paraId="1459C78B" w14:textId="77777777" w:rsidR="004D38DF" w:rsidRPr="00526A2F" w:rsidRDefault="004D38DF" w:rsidP="00037E5E">
      <w:pPr>
        <w:pStyle w:val="Tekstprzypisudolnego"/>
        <w:rPr>
          <w:rFonts w:ascii="Calibri" w:hAnsi="Calibri" w:cs="Calibri"/>
          <w:sz w:val="16"/>
          <w:szCs w:val="16"/>
          <w:lang w:val="pl-PL"/>
        </w:rPr>
      </w:pPr>
      <w:r w:rsidRPr="002F627E">
        <w:rPr>
          <w:rStyle w:val="Odwoanieprzypisudolnego"/>
          <w:rFonts w:ascii="Calibri" w:hAnsi="Calibri" w:cs="Calibri"/>
          <w:sz w:val="18"/>
          <w:szCs w:val="18"/>
        </w:rPr>
        <w:footnoteRef/>
      </w:r>
      <w:r w:rsidRPr="002F627E">
        <w:rPr>
          <w:rFonts w:ascii="Calibri" w:hAnsi="Calibri" w:cs="Calibri"/>
          <w:sz w:val="18"/>
          <w:szCs w:val="18"/>
        </w:rPr>
        <w:t xml:space="preserve"> </w:t>
      </w:r>
      <w:r w:rsidRPr="00526A2F">
        <w:rPr>
          <w:rFonts w:ascii="Calibri" w:hAnsi="Calibri" w:cs="Calibri"/>
          <w:i/>
          <w:sz w:val="14"/>
          <w:szCs w:val="16"/>
          <w:lang w:val="pl-PL"/>
        </w:rPr>
        <w:t xml:space="preserve">Formularz informacji przedstawianych przy ubieganiu się o pomoc de </w:t>
      </w:r>
      <w:proofErr w:type="spellStart"/>
      <w:r w:rsidRPr="00526A2F">
        <w:rPr>
          <w:rFonts w:ascii="Calibri" w:hAnsi="Calibri" w:cs="Calibri"/>
          <w:i/>
          <w:sz w:val="14"/>
          <w:szCs w:val="16"/>
          <w:lang w:val="pl-PL"/>
        </w:rPr>
        <w:t>minimis</w:t>
      </w:r>
      <w:proofErr w:type="spellEnd"/>
      <w:r w:rsidRPr="00526A2F">
        <w:rPr>
          <w:rFonts w:ascii="Calibri" w:hAnsi="Calibri" w:cs="Calibri"/>
          <w:i/>
          <w:sz w:val="14"/>
          <w:szCs w:val="16"/>
          <w:lang w:val="pl-PL"/>
        </w:rPr>
        <w:t xml:space="preserve"> </w:t>
      </w:r>
      <w:r w:rsidRPr="00526A2F">
        <w:rPr>
          <w:rFonts w:ascii="Calibri" w:hAnsi="Calibri" w:cs="Calibri"/>
          <w:sz w:val="14"/>
          <w:szCs w:val="16"/>
          <w:lang w:val="pl-PL"/>
        </w:rPr>
        <w:t xml:space="preserve">lub </w:t>
      </w:r>
      <w:r w:rsidRPr="00526A2F">
        <w:rPr>
          <w:rFonts w:ascii="Calibri" w:hAnsi="Calibri" w:cs="Calibri"/>
          <w:i/>
          <w:sz w:val="14"/>
          <w:szCs w:val="16"/>
          <w:lang w:val="pl-PL"/>
        </w:rPr>
        <w:t>Zaświadczenie</w:t>
      </w:r>
      <w:r w:rsidRPr="00526A2F">
        <w:rPr>
          <w:rFonts w:ascii="Calibri" w:hAnsi="Calibri" w:cs="Calibri"/>
          <w:sz w:val="14"/>
          <w:szCs w:val="16"/>
          <w:lang w:val="pl-PL"/>
        </w:rPr>
        <w:t xml:space="preserve"> o </w:t>
      </w:r>
      <w:r w:rsidRPr="00526A2F">
        <w:rPr>
          <w:rFonts w:ascii="Calibri" w:hAnsi="Calibri" w:cs="Calibri"/>
          <w:i/>
          <w:sz w:val="14"/>
          <w:szCs w:val="16"/>
          <w:lang w:val="pl-PL"/>
        </w:rPr>
        <w:t xml:space="preserve">pomocy de </w:t>
      </w:r>
      <w:proofErr w:type="spellStart"/>
      <w:r w:rsidRPr="00526A2F">
        <w:rPr>
          <w:rFonts w:ascii="Calibri" w:hAnsi="Calibri" w:cs="Calibri"/>
          <w:i/>
          <w:sz w:val="14"/>
          <w:szCs w:val="16"/>
          <w:lang w:val="pl-PL"/>
        </w:rPr>
        <w:t>minimis</w:t>
      </w:r>
      <w:proofErr w:type="spellEnd"/>
      <w:r w:rsidRPr="00526A2F">
        <w:rPr>
          <w:rFonts w:ascii="Calibri" w:hAnsi="Calibri" w:cs="Calibri"/>
          <w:i/>
          <w:sz w:val="14"/>
          <w:szCs w:val="16"/>
          <w:lang w:val="pl-PL"/>
        </w:rPr>
        <w:t xml:space="preserve"> </w:t>
      </w:r>
      <w:r w:rsidRPr="00526A2F">
        <w:rPr>
          <w:rFonts w:ascii="Calibri" w:hAnsi="Calibri" w:cs="Calibri"/>
          <w:sz w:val="14"/>
          <w:szCs w:val="16"/>
          <w:lang w:val="pl-PL"/>
        </w:rPr>
        <w:t xml:space="preserve">do pobrania na </w:t>
      </w:r>
      <w:proofErr w:type="gramStart"/>
      <w:r w:rsidRPr="00526A2F">
        <w:rPr>
          <w:rFonts w:ascii="Calibri" w:hAnsi="Calibri" w:cs="Calibri"/>
          <w:sz w:val="14"/>
          <w:szCs w:val="16"/>
          <w:lang w:val="pl-PL"/>
        </w:rPr>
        <w:t xml:space="preserve">stronie  </w:t>
      </w:r>
      <w:hyperlink r:id="rId2" w:history="1">
        <w:proofErr w:type="gramEnd"/>
        <w:r w:rsidRPr="00526A2F">
          <w:rPr>
            <w:rStyle w:val="Hipercze"/>
            <w:rFonts w:ascii="Calibri" w:hAnsi="Calibri" w:cs="Calibri"/>
            <w:sz w:val="14"/>
            <w:szCs w:val="16"/>
            <w:lang w:val="pl-PL"/>
          </w:rPr>
          <w:t>https://uokik.gov.pl/wzory_formularzy_pomocy_de_minimis.php</w:t>
        </w:r>
      </w:hyperlink>
      <w:r w:rsidRPr="00526A2F">
        <w:rPr>
          <w:rFonts w:ascii="Calibri" w:hAnsi="Calibri" w:cs="Calibri"/>
          <w:sz w:val="14"/>
          <w:szCs w:val="16"/>
          <w:lang w:val="pl-PL"/>
        </w:rPr>
        <w:t xml:space="preserve">. Należy pamiętać również o wskazaniu udzielonej pomocy de </w:t>
      </w:r>
      <w:proofErr w:type="spellStart"/>
      <w:r w:rsidRPr="00526A2F">
        <w:rPr>
          <w:rFonts w:ascii="Calibri" w:hAnsi="Calibri" w:cs="Calibri"/>
          <w:sz w:val="14"/>
          <w:szCs w:val="16"/>
          <w:lang w:val="pl-PL"/>
        </w:rPr>
        <w:t>minimis</w:t>
      </w:r>
      <w:proofErr w:type="spellEnd"/>
      <w:r w:rsidRPr="00526A2F">
        <w:rPr>
          <w:rFonts w:ascii="Calibri" w:hAnsi="Calibri" w:cs="Calibri"/>
          <w:sz w:val="14"/>
          <w:szCs w:val="16"/>
          <w:lang w:val="pl-PL"/>
        </w:rPr>
        <w:t xml:space="preserve"> w sektorze rolnictwa i rybołówstwa.</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770D20"/>
    <w:multiLevelType w:val="hybridMultilevel"/>
    <w:tmpl w:val="BEBA94A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00B00685"/>
    <w:multiLevelType w:val="hybridMultilevel"/>
    <w:tmpl w:val="36C23F4C"/>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D37A8F88">
      <w:start w:val="1"/>
      <w:numFmt w:val="decimal"/>
      <w:lvlText w:val="%3."/>
      <w:lvlJc w:val="left"/>
      <w:pPr>
        <w:tabs>
          <w:tab w:val="num" w:pos="2340"/>
        </w:tabs>
        <w:ind w:left="2340" w:hanging="360"/>
      </w:pPr>
      <w:rPr>
        <w:rFonts w:hint="default"/>
        <w:w w:val="105"/>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00CD6D29"/>
    <w:multiLevelType w:val="hybridMultilevel"/>
    <w:tmpl w:val="1FB02A68"/>
    <w:lvl w:ilvl="0" w:tplc="83B2B44E">
      <w:start w:val="1"/>
      <w:numFmt w:val="decimal"/>
      <w:lvlText w:val="%1."/>
      <w:lvlJc w:val="left"/>
      <w:pPr>
        <w:tabs>
          <w:tab w:val="num" w:pos="360"/>
        </w:tabs>
        <w:ind w:left="360" w:hanging="360"/>
      </w:pPr>
      <w:rPr>
        <w:rFonts w:ascii="Calibri" w:hAnsi="Calibri" w:hint="default"/>
        <w:i w:val="0"/>
        <w:sz w:val="20"/>
        <w:szCs w:val="20"/>
      </w:rPr>
    </w:lvl>
    <w:lvl w:ilvl="1" w:tplc="04150011">
      <w:start w:val="1"/>
      <w:numFmt w:val="decimal"/>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3" w15:restartNumberingAfterBreak="0">
    <w:nsid w:val="01C04813"/>
    <w:multiLevelType w:val="hybridMultilevel"/>
    <w:tmpl w:val="A2A28E22"/>
    <w:lvl w:ilvl="0" w:tplc="B97202E2">
      <w:start w:val="1"/>
      <w:numFmt w:val="decimal"/>
      <w:lvlText w:val="%1)"/>
      <w:lvlJc w:val="left"/>
      <w:pPr>
        <w:ind w:left="1069" w:hanging="360"/>
      </w:pPr>
      <w:rPr>
        <w:rFonts w:hint="default"/>
      </w:rPr>
    </w:lvl>
    <w:lvl w:ilvl="1" w:tplc="04150017">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4" w15:restartNumberingAfterBreak="0">
    <w:nsid w:val="026C200E"/>
    <w:multiLevelType w:val="hybridMultilevel"/>
    <w:tmpl w:val="6922ADC8"/>
    <w:lvl w:ilvl="0" w:tplc="0415000F">
      <w:start w:val="1"/>
      <w:numFmt w:val="decimal"/>
      <w:lvlText w:val="%1."/>
      <w:lvlJc w:val="left"/>
      <w:pPr>
        <w:ind w:left="644" w:hanging="360"/>
      </w:pPr>
    </w:lvl>
    <w:lvl w:ilvl="1" w:tplc="04150019" w:tentative="1">
      <w:start w:val="1"/>
      <w:numFmt w:val="lowerLetter"/>
      <w:lvlText w:val="%2."/>
      <w:lvlJc w:val="left"/>
      <w:pPr>
        <w:ind w:left="1364" w:hanging="360"/>
      </w:pPr>
    </w:lvl>
    <w:lvl w:ilvl="2" w:tplc="0415001B" w:tentative="1">
      <w:start w:val="1"/>
      <w:numFmt w:val="lowerRoman"/>
      <w:lvlText w:val="%3."/>
      <w:lvlJc w:val="right"/>
      <w:pPr>
        <w:ind w:left="2084" w:hanging="180"/>
      </w:pPr>
    </w:lvl>
    <w:lvl w:ilvl="3" w:tplc="0415000F" w:tentative="1">
      <w:start w:val="1"/>
      <w:numFmt w:val="decimal"/>
      <w:lvlText w:val="%4."/>
      <w:lvlJc w:val="left"/>
      <w:pPr>
        <w:ind w:left="2804" w:hanging="360"/>
      </w:pPr>
    </w:lvl>
    <w:lvl w:ilvl="4" w:tplc="04150019" w:tentative="1">
      <w:start w:val="1"/>
      <w:numFmt w:val="lowerLetter"/>
      <w:lvlText w:val="%5."/>
      <w:lvlJc w:val="left"/>
      <w:pPr>
        <w:ind w:left="3524" w:hanging="360"/>
      </w:pPr>
    </w:lvl>
    <w:lvl w:ilvl="5" w:tplc="0415001B" w:tentative="1">
      <w:start w:val="1"/>
      <w:numFmt w:val="lowerRoman"/>
      <w:lvlText w:val="%6."/>
      <w:lvlJc w:val="right"/>
      <w:pPr>
        <w:ind w:left="4244" w:hanging="180"/>
      </w:pPr>
    </w:lvl>
    <w:lvl w:ilvl="6" w:tplc="0415000F" w:tentative="1">
      <w:start w:val="1"/>
      <w:numFmt w:val="decimal"/>
      <w:lvlText w:val="%7."/>
      <w:lvlJc w:val="left"/>
      <w:pPr>
        <w:ind w:left="4964" w:hanging="360"/>
      </w:pPr>
    </w:lvl>
    <w:lvl w:ilvl="7" w:tplc="04150019" w:tentative="1">
      <w:start w:val="1"/>
      <w:numFmt w:val="lowerLetter"/>
      <w:lvlText w:val="%8."/>
      <w:lvlJc w:val="left"/>
      <w:pPr>
        <w:ind w:left="5684" w:hanging="360"/>
      </w:pPr>
    </w:lvl>
    <w:lvl w:ilvl="8" w:tplc="0415001B" w:tentative="1">
      <w:start w:val="1"/>
      <w:numFmt w:val="lowerRoman"/>
      <w:lvlText w:val="%9."/>
      <w:lvlJc w:val="right"/>
      <w:pPr>
        <w:ind w:left="6404" w:hanging="180"/>
      </w:pPr>
    </w:lvl>
  </w:abstractNum>
  <w:abstractNum w:abstractNumId="5" w15:restartNumberingAfterBreak="0">
    <w:nsid w:val="02AA6FBD"/>
    <w:multiLevelType w:val="multilevel"/>
    <w:tmpl w:val="F7BA377E"/>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04A30613"/>
    <w:multiLevelType w:val="multilevel"/>
    <w:tmpl w:val="B0F40E04"/>
    <w:lvl w:ilvl="0">
      <w:start w:val="5"/>
      <w:numFmt w:val="decimal"/>
      <w:lvlText w:val="%1."/>
      <w:lvlJc w:val="left"/>
      <w:pPr>
        <w:tabs>
          <w:tab w:val="num" w:pos="360"/>
        </w:tabs>
        <w:ind w:left="360" w:hanging="360"/>
      </w:pPr>
      <w:rPr>
        <w:rFonts w:hint="default"/>
      </w:rPr>
    </w:lvl>
    <w:lvl w:ilvl="1">
      <w:start w:val="15"/>
      <w:numFmt w:val="decimal"/>
      <w:lvlText w:val="%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15:restartNumberingAfterBreak="0">
    <w:nsid w:val="05071D37"/>
    <w:multiLevelType w:val="hybridMultilevel"/>
    <w:tmpl w:val="08EC9538"/>
    <w:lvl w:ilvl="0" w:tplc="FFFFFFFF">
      <w:start w:val="1"/>
      <w:numFmt w:val="decimal"/>
      <w:lvlText w:val="%1."/>
      <w:lvlJc w:val="left"/>
      <w:pPr>
        <w:tabs>
          <w:tab w:val="num" w:pos="757"/>
        </w:tabs>
        <w:ind w:left="757" w:hanging="397"/>
      </w:pPr>
      <w:rPr>
        <w:rFonts w:hint="default"/>
      </w:rPr>
    </w:lvl>
    <w:lvl w:ilvl="1" w:tplc="FFFFFFFF">
      <w:start w:val="1"/>
      <w:numFmt w:val="lowerLetter"/>
      <w:lvlText w:val="%2."/>
      <w:lvlJc w:val="left"/>
      <w:pPr>
        <w:tabs>
          <w:tab w:val="num" w:pos="1440"/>
        </w:tabs>
        <w:ind w:left="1440" w:hanging="360"/>
      </w:pPr>
      <w:rPr>
        <w:rFonts w:hint="default"/>
      </w:rPr>
    </w:lvl>
    <w:lvl w:ilvl="2" w:tplc="FFFFFFFF">
      <w:start w:val="1"/>
      <w:numFmt w:val="lowerLetter"/>
      <w:lvlText w:val="%3)"/>
      <w:lvlJc w:val="left"/>
      <w:pPr>
        <w:tabs>
          <w:tab w:val="num" w:pos="2655"/>
        </w:tabs>
        <w:ind w:left="2655" w:hanging="675"/>
      </w:pPr>
      <w:rPr>
        <w:rFonts w:ascii="Arial Narrow" w:hAnsi="Arial Narrow" w:hint="default"/>
        <w:color w:val="auto"/>
      </w:rPr>
    </w:lvl>
    <w:lvl w:ilvl="3" w:tplc="FFFFFFFF">
      <w:start w:val="1"/>
      <w:numFmt w:val="decimal"/>
      <w:lvlText w:val="%4)"/>
      <w:lvlJc w:val="left"/>
      <w:pPr>
        <w:tabs>
          <w:tab w:val="num" w:pos="2880"/>
        </w:tabs>
        <w:ind w:left="2880" w:hanging="360"/>
      </w:pPr>
      <w:rPr>
        <w:rFonts w:hint="default"/>
      </w:r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 w15:restartNumberingAfterBreak="0">
    <w:nsid w:val="0F782D51"/>
    <w:multiLevelType w:val="hybridMultilevel"/>
    <w:tmpl w:val="545E0866"/>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 w15:restartNumberingAfterBreak="0">
    <w:nsid w:val="0FB9509F"/>
    <w:multiLevelType w:val="hybridMultilevel"/>
    <w:tmpl w:val="30D6E7CA"/>
    <w:lvl w:ilvl="0" w:tplc="308A9878">
      <w:start w:val="3"/>
      <w:numFmt w:val="decimal"/>
      <w:lvlText w:val="%1."/>
      <w:lvlJc w:val="left"/>
      <w:pPr>
        <w:tabs>
          <w:tab w:val="num" w:pos="397"/>
        </w:tabs>
        <w:ind w:left="397" w:hanging="397"/>
      </w:pPr>
      <w:rPr>
        <w:rFonts w:cs="Times New Roman" w:hint="default"/>
      </w:rPr>
    </w:lvl>
    <w:lvl w:ilvl="1" w:tplc="04150011">
      <w:start w:val="1"/>
      <w:numFmt w:val="decimal"/>
      <w:lvlText w:val="%2)"/>
      <w:lvlJc w:val="left"/>
      <w:pPr>
        <w:tabs>
          <w:tab w:val="num" w:pos="1477"/>
        </w:tabs>
        <w:ind w:left="1477" w:hanging="397"/>
      </w:pPr>
      <w:rPr>
        <w:rFonts w:hint="default"/>
      </w:rPr>
    </w:lvl>
    <w:lvl w:ilvl="2" w:tplc="0415001B" w:tentative="1">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0" w15:restartNumberingAfterBreak="0">
    <w:nsid w:val="108A2C27"/>
    <w:multiLevelType w:val="multilevel"/>
    <w:tmpl w:val="6890CD7A"/>
    <w:lvl w:ilvl="0">
      <w:start w:val="1"/>
      <w:numFmt w:val="decimal"/>
      <w:lvlText w:val="%1)"/>
      <w:lvlJc w:val="left"/>
      <w:pPr>
        <w:ind w:left="360" w:hanging="360"/>
      </w:pPr>
      <w:rPr>
        <w:rFonts w:hint="default"/>
        <w:i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10F9563F"/>
    <w:multiLevelType w:val="hybridMultilevel"/>
    <w:tmpl w:val="2AF67E6A"/>
    <w:lvl w:ilvl="0" w:tplc="CBCE3E48">
      <w:start w:val="1"/>
      <w:numFmt w:val="decimal"/>
      <w:lvlText w:val="%1)"/>
      <w:lvlJc w:val="left"/>
      <w:pPr>
        <w:tabs>
          <w:tab w:val="num" w:pos="1065"/>
        </w:tabs>
        <w:ind w:left="1065" w:hanging="360"/>
      </w:pPr>
      <w:rPr>
        <w:rFonts w:hint="default"/>
        <w:strike w:val="0"/>
        <w:dstrike w:val="0"/>
        <w:u w:val="none"/>
        <w:effect w:val="none"/>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1069"/>
        </w:tabs>
        <w:ind w:left="1069"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12" w15:restartNumberingAfterBreak="0">
    <w:nsid w:val="13431772"/>
    <w:multiLevelType w:val="hybridMultilevel"/>
    <w:tmpl w:val="1B5CDDB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5B57788"/>
    <w:multiLevelType w:val="hybridMultilevel"/>
    <w:tmpl w:val="E0280B72"/>
    <w:lvl w:ilvl="0" w:tplc="FFFFFFFF">
      <w:start w:val="1"/>
      <w:numFmt w:val="decimal"/>
      <w:lvlText w:val="%1."/>
      <w:lvlJc w:val="left"/>
      <w:pPr>
        <w:tabs>
          <w:tab w:val="num" w:pos="757"/>
        </w:tabs>
        <w:ind w:left="757" w:hanging="397"/>
      </w:pPr>
      <w:rPr>
        <w:rFonts w:hint="default"/>
      </w:rPr>
    </w:lvl>
    <w:lvl w:ilvl="1" w:tplc="27E87B1A">
      <w:start w:val="1"/>
      <w:numFmt w:val="decimal"/>
      <w:lvlText w:val="%2)"/>
      <w:lvlJc w:val="left"/>
      <w:pPr>
        <w:tabs>
          <w:tab w:val="num" w:pos="1440"/>
        </w:tabs>
        <w:ind w:left="1440" w:hanging="360"/>
      </w:pPr>
      <w:rPr>
        <w:rFonts w:hint="default"/>
      </w:rPr>
    </w:lvl>
    <w:lvl w:ilvl="2" w:tplc="A8EE3938">
      <w:start w:val="1"/>
      <w:numFmt w:val="lowerLetter"/>
      <w:lvlText w:val="%3)"/>
      <w:lvlJc w:val="left"/>
      <w:pPr>
        <w:tabs>
          <w:tab w:val="num" w:pos="2340"/>
        </w:tabs>
        <w:ind w:left="2340" w:hanging="360"/>
      </w:pPr>
      <w:rPr>
        <w:rFonts w:hint="default"/>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 w15:restartNumberingAfterBreak="0">
    <w:nsid w:val="184378F2"/>
    <w:multiLevelType w:val="multilevel"/>
    <w:tmpl w:val="57D4C10C"/>
    <w:lvl w:ilvl="0">
      <w:start w:val="1"/>
      <w:numFmt w:val="lowerLetter"/>
      <w:lvlText w:val="%1)"/>
      <w:lvlJc w:val="left"/>
      <w:pPr>
        <w:tabs>
          <w:tab w:val="num" w:pos="357"/>
        </w:tabs>
        <w:ind w:left="357" w:hanging="357"/>
      </w:pPr>
      <w:rPr>
        <w:rFonts w:hint="default"/>
        <w:position w:val="0"/>
        <w:sz w:val="20"/>
        <w:szCs w:val="20"/>
        <w:rtl w:val="0"/>
      </w:rPr>
    </w:lvl>
    <w:lvl w:ilvl="1">
      <w:start w:val="1"/>
      <w:numFmt w:val="lowerLetter"/>
      <w:lvlText w:val="%2)"/>
      <w:lvlJc w:val="left"/>
      <w:pPr>
        <w:tabs>
          <w:tab w:val="num" w:pos="660"/>
        </w:tabs>
        <w:ind w:left="660" w:hanging="300"/>
      </w:pPr>
      <w:rPr>
        <w:rFonts w:hint="default"/>
        <w:position w:val="0"/>
        <w:sz w:val="20"/>
        <w:szCs w:val="20"/>
        <w:rtl w:val="0"/>
      </w:rPr>
    </w:lvl>
    <w:lvl w:ilvl="2">
      <w:start w:val="1"/>
      <w:numFmt w:val="lowerRoman"/>
      <w:lvlText w:val="%3)"/>
      <w:lvlJc w:val="left"/>
      <w:pPr>
        <w:tabs>
          <w:tab w:val="num" w:pos="1020"/>
        </w:tabs>
        <w:ind w:left="1020" w:hanging="300"/>
      </w:pPr>
      <w:rPr>
        <w:rFonts w:hint="default"/>
        <w:position w:val="0"/>
        <w:sz w:val="20"/>
        <w:szCs w:val="20"/>
        <w:rtl w:val="0"/>
      </w:rPr>
    </w:lvl>
    <w:lvl w:ilvl="3">
      <w:start w:val="1"/>
      <w:numFmt w:val="decimal"/>
      <w:lvlText w:val="(%4)"/>
      <w:lvlJc w:val="left"/>
      <w:pPr>
        <w:tabs>
          <w:tab w:val="num" w:pos="1380"/>
        </w:tabs>
        <w:ind w:left="1380" w:hanging="300"/>
      </w:pPr>
      <w:rPr>
        <w:rFonts w:hint="default"/>
        <w:position w:val="0"/>
        <w:sz w:val="20"/>
        <w:szCs w:val="20"/>
        <w:rtl w:val="0"/>
      </w:rPr>
    </w:lvl>
    <w:lvl w:ilvl="4">
      <w:start w:val="1"/>
      <w:numFmt w:val="lowerLetter"/>
      <w:lvlText w:val="(%5)"/>
      <w:lvlJc w:val="left"/>
      <w:pPr>
        <w:tabs>
          <w:tab w:val="num" w:pos="1740"/>
        </w:tabs>
        <w:ind w:left="1740" w:hanging="300"/>
      </w:pPr>
      <w:rPr>
        <w:rFonts w:hint="default"/>
        <w:position w:val="0"/>
        <w:sz w:val="20"/>
        <w:szCs w:val="20"/>
        <w:rtl w:val="0"/>
      </w:rPr>
    </w:lvl>
    <w:lvl w:ilvl="5">
      <w:start w:val="1"/>
      <w:numFmt w:val="lowerRoman"/>
      <w:lvlText w:val="(%6)"/>
      <w:lvlJc w:val="left"/>
      <w:pPr>
        <w:tabs>
          <w:tab w:val="num" w:pos="2100"/>
        </w:tabs>
        <w:ind w:left="2100" w:hanging="300"/>
      </w:pPr>
      <w:rPr>
        <w:rFonts w:hint="default"/>
        <w:position w:val="0"/>
        <w:sz w:val="20"/>
        <w:szCs w:val="20"/>
        <w:rtl w:val="0"/>
      </w:rPr>
    </w:lvl>
    <w:lvl w:ilvl="6">
      <w:start w:val="1"/>
      <w:numFmt w:val="decimal"/>
      <w:lvlText w:val="%7."/>
      <w:lvlJc w:val="left"/>
      <w:pPr>
        <w:tabs>
          <w:tab w:val="num" w:pos="2460"/>
        </w:tabs>
        <w:ind w:left="2460" w:hanging="300"/>
      </w:pPr>
      <w:rPr>
        <w:rFonts w:hint="default"/>
        <w:position w:val="0"/>
        <w:sz w:val="20"/>
        <w:szCs w:val="20"/>
        <w:rtl w:val="0"/>
      </w:rPr>
    </w:lvl>
    <w:lvl w:ilvl="7">
      <w:start w:val="1"/>
      <w:numFmt w:val="lowerLetter"/>
      <w:lvlText w:val="%8."/>
      <w:lvlJc w:val="left"/>
      <w:pPr>
        <w:tabs>
          <w:tab w:val="num" w:pos="2820"/>
        </w:tabs>
        <w:ind w:left="2820" w:hanging="300"/>
      </w:pPr>
      <w:rPr>
        <w:rFonts w:hint="default"/>
        <w:position w:val="0"/>
        <w:sz w:val="20"/>
        <w:szCs w:val="20"/>
        <w:rtl w:val="0"/>
      </w:rPr>
    </w:lvl>
    <w:lvl w:ilvl="8">
      <w:start w:val="1"/>
      <w:numFmt w:val="lowerRoman"/>
      <w:lvlText w:val="%9."/>
      <w:lvlJc w:val="left"/>
      <w:pPr>
        <w:tabs>
          <w:tab w:val="num" w:pos="3180"/>
        </w:tabs>
        <w:ind w:left="3180" w:hanging="300"/>
      </w:pPr>
      <w:rPr>
        <w:rFonts w:hint="default"/>
        <w:position w:val="0"/>
        <w:sz w:val="20"/>
        <w:szCs w:val="20"/>
        <w:rtl w:val="0"/>
      </w:rPr>
    </w:lvl>
  </w:abstractNum>
  <w:abstractNum w:abstractNumId="15" w15:restartNumberingAfterBreak="0">
    <w:nsid w:val="18A51F60"/>
    <w:multiLevelType w:val="hybridMultilevel"/>
    <w:tmpl w:val="5E741422"/>
    <w:lvl w:ilvl="0" w:tplc="9F5881EC">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6" w15:restartNumberingAfterBreak="0">
    <w:nsid w:val="1B262473"/>
    <w:multiLevelType w:val="hybridMultilevel"/>
    <w:tmpl w:val="29BA3D8C"/>
    <w:lvl w:ilvl="0" w:tplc="D46CB154">
      <w:start w:val="1"/>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1C203F39"/>
    <w:multiLevelType w:val="hybridMultilevel"/>
    <w:tmpl w:val="13AC1C74"/>
    <w:lvl w:ilvl="0" w:tplc="B97202E2">
      <w:start w:val="1"/>
      <w:numFmt w:val="decimal"/>
      <w:lvlText w:val="%1)"/>
      <w:lvlJc w:val="left"/>
      <w:pPr>
        <w:ind w:left="1069" w:hanging="360"/>
      </w:pPr>
      <w:rPr>
        <w:rFonts w:hint="default"/>
      </w:rPr>
    </w:lvl>
    <w:lvl w:ilvl="1" w:tplc="04150019">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18" w15:restartNumberingAfterBreak="0">
    <w:nsid w:val="1DC666D4"/>
    <w:multiLevelType w:val="hybridMultilevel"/>
    <w:tmpl w:val="DC6CA588"/>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19" w15:restartNumberingAfterBreak="0">
    <w:nsid w:val="201B75E3"/>
    <w:multiLevelType w:val="hybridMultilevel"/>
    <w:tmpl w:val="36C23F4C"/>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D37A8F88">
      <w:start w:val="1"/>
      <w:numFmt w:val="decimal"/>
      <w:lvlText w:val="%3."/>
      <w:lvlJc w:val="left"/>
      <w:pPr>
        <w:tabs>
          <w:tab w:val="num" w:pos="2340"/>
        </w:tabs>
        <w:ind w:left="2340" w:hanging="360"/>
      </w:pPr>
      <w:rPr>
        <w:rFonts w:hint="default"/>
        <w:w w:val="105"/>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0" w15:restartNumberingAfterBreak="0">
    <w:nsid w:val="2028605D"/>
    <w:multiLevelType w:val="hybridMultilevel"/>
    <w:tmpl w:val="1ED89074"/>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20354662"/>
    <w:multiLevelType w:val="hybridMultilevel"/>
    <w:tmpl w:val="E0B2BE72"/>
    <w:lvl w:ilvl="0" w:tplc="04150017">
      <w:start w:val="1"/>
      <w:numFmt w:val="lowerLetter"/>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2" w15:restartNumberingAfterBreak="0">
    <w:nsid w:val="22391009"/>
    <w:multiLevelType w:val="hybridMultilevel"/>
    <w:tmpl w:val="AC06F5D2"/>
    <w:lvl w:ilvl="0" w:tplc="04150011">
      <w:start w:val="1"/>
      <w:numFmt w:val="decimal"/>
      <w:lvlText w:val="%1)"/>
      <w:lvlJc w:val="left"/>
      <w:pPr>
        <w:ind w:left="720" w:hanging="360"/>
      </w:pPr>
    </w:lvl>
    <w:lvl w:ilvl="1" w:tplc="04150017">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246F656E"/>
    <w:multiLevelType w:val="hybridMultilevel"/>
    <w:tmpl w:val="0E60C2F6"/>
    <w:lvl w:ilvl="0" w:tplc="04150017">
      <w:start w:val="1"/>
      <w:numFmt w:val="lowerLetter"/>
      <w:lvlText w:val="%1)"/>
      <w:lvlJc w:val="left"/>
      <w:pPr>
        <w:ind w:left="1789" w:hanging="360"/>
      </w:pPr>
    </w:lvl>
    <w:lvl w:ilvl="1" w:tplc="04150019" w:tentative="1">
      <w:start w:val="1"/>
      <w:numFmt w:val="lowerLetter"/>
      <w:lvlText w:val="%2."/>
      <w:lvlJc w:val="left"/>
      <w:pPr>
        <w:ind w:left="2509" w:hanging="360"/>
      </w:pPr>
    </w:lvl>
    <w:lvl w:ilvl="2" w:tplc="0415001B" w:tentative="1">
      <w:start w:val="1"/>
      <w:numFmt w:val="lowerRoman"/>
      <w:lvlText w:val="%3."/>
      <w:lvlJc w:val="right"/>
      <w:pPr>
        <w:ind w:left="3229" w:hanging="180"/>
      </w:pPr>
    </w:lvl>
    <w:lvl w:ilvl="3" w:tplc="0415000F" w:tentative="1">
      <w:start w:val="1"/>
      <w:numFmt w:val="decimal"/>
      <w:lvlText w:val="%4."/>
      <w:lvlJc w:val="left"/>
      <w:pPr>
        <w:ind w:left="3949" w:hanging="360"/>
      </w:pPr>
    </w:lvl>
    <w:lvl w:ilvl="4" w:tplc="04150019" w:tentative="1">
      <w:start w:val="1"/>
      <w:numFmt w:val="lowerLetter"/>
      <w:lvlText w:val="%5."/>
      <w:lvlJc w:val="left"/>
      <w:pPr>
        <w:ind w:left="4669" w:hanging="360"/>
      </w:pPr>
    </w:lvl>
    <w:lvl w:ilvl="5" w:tplc="0415001B" w:tentative="1">
      <w:start w:val="1"/>
      <w:numFmt w:val="lowerRoman"/>
      <w:lvlText w:val="%6."/>
      <w:lvlJc w:val="right"/>
      <w:pPr>
        <w:ind w:left="5389" w:hanging="180"/>
      </w:pPr>
    </w:lvl>
    <w:lvl w:ilvl="6" w:tplc="0415000F" w:tentative="1">
      <w:start w:val="1"/>
      <w:numFmt w:val="decimal"/>
      <w:lvlText w:val="%7."/>
      <w:lvlJc w:val="left"/>
      <w:pPr>
        <w:ind w:left="6109" w:hanging="360"/>
      </w:pPr>
    </w:lvl>
    <w:lvl w:ilvl="7" w:tplc="04150019" w:tentative="1">
      <w:start w:val="1"/>
      <w:numFmt w:val="lowerLetter"/>
      <w:lvlText w:val="%8."/>
      <w:lvlJc w:val="left"/>
      <w:pPr>
        <w:ind w:left="6829" w:hanging="360"/>
      </w:pPr>
    </w:lvl>
    <w:lvl w:ilvl="8" w:tplc="0415001B" w:tentative="1">
      <w:start w:val="1"/>
      <w:numFmt w:val="lowerRoman"/>
      <w:lvlText w:val="%9."/>
      <w:lvlJc w:val="right"/>
      <w:pPr>
        <w:ind w:left="7549" w:hanging="180"/>
      </w:pPr>
    </w:lvl>
  </w:abstractNum>
  <w:abstractNum w:abstractNumId="24" w15:restartNumberingAfterBreak="0">
    <w:nsid w:val="249064A2"/>
    <w:multiLevelType w:val="hybridMultilevel"/>
    <w:tmpl w:val="B49AF9D8"/>
    <w:lvl w:ilvl="0" w:tplc="FC56122E">
      <w:start w:val="1"/>
      <w:numFmt w:val="decimal"/>
      <w:lvlText w:val="%1."/>
      <w:lvlJc w:val="left"/>
      <w:pPr>
        <w:tabs>
          <w:tab w:val="num" w:pos="360"/>
        </w:tabs>
        <w:ind w:left="360" w:hanging="360"/>
      </w:pPr>
      <w:rPr>
        <w:b w:val="0"/>
        <w:i w:val="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5" w15:restartNumberingAfterBreak="0">
    <w:nsid w:val="2559729B"/>
    <w:multiLevelType w:val="hybridMultilevel"/>
    <w:tmpl w:val="D76038AE"/>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26" w15:restartNumberingAfterBreak="0">
    <w:nsid w:val="26C20B20"/>
    <w:multiLevelType w:val="multilevel"/>
    <w:tmpl w:val="F7BA377E"/>
    <w:lvl w:ilvl="0">
      <w:start w:val="1"/>
      <w:numFmt w:val="decimal"/>
      <w:lvlText w:val="%1)"/>
      <w:lvlJc w:val="left"/>
      <w:pPr>
        <w:ind w:left="360" w:hanging="360"/>
      </w:pPr>
    </w:lvl>
    <w:lvl w:ilvl="1">
      <w:start w:val="1"/>
      <w:numFmt w:val="decimal"/>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27A77CF3"/>
    <w:multiLevelType w:val="hybridMultilevel"/>
    <w:tmpl w:val="33721C46"/>
    <w:lvl w:ilvl="0" w:tplc="9F5881EC">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8" w15:restartNumberingAfterBreak="0">
    <w:nsid w:val="27E70000"/>
    <w:multiLevelType w:val="hybridMultilevel"/>
    <w:tmpl w:val="AF2A71F0"/>
    <w:lvl w:ilvl="0" w:tplc="FC56122E">
      <w:start w:val="1"/>
      <w:numFmt w:val="decimal"/>
      <w:lvlText w:val="%1."/>
      <w:lvlJc w:val="left"/>
      <w:pPr>
        <w:tabs>
          <w:tab w:val="num" w:pos="360"/>
        </w:tabs>
        <w:ind w:left="360" w:hanging="360"/>
      </w:pPr>
      <w:rPr>
        <w:b w:val="0"/>
        <w:i w:val="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29" w15:restartNumberingAfterBreak="0">
    <w:nsid w:val="27FF2294"/>
    <w:multiLevelType w:val="hybridMultilevel"/>
    <w:tmpl w:val="B02E49E4"/>
    <w:lvl w:ilvl="0" w:tplc="F69EB694">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9C3052BE">
      <w:start w:val="1"/>
      <w:numFmt w:val="decimal"/>
      <w:lvlText w:val="%3."/>
      <w:lvlJc w:val="left"/>
      <w:pPr>
        <w:tabs>
          <w:tab w:val="num" w:pos="2340"/>
        </w:tabs>
        <w:ind w:left="2340" w:hanging="360"/>
      </w:pPr>
      <w:rPr>
        <w:rFonts w:hint="default"/>
      </w:r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0" w15:restartNumberingAfterBreak="0">
    <w:nsid w:val="28173FC4"/>
    <w:multiLevelType w:val="hybridMultilevel"/>
    <w:tmpl w:val="CCBAACFA"/>
    <w:lvl w:ilvl="0" w:tplc="04150011">
      <w:start w:val="1"/>
      <w:numFmt w:val="decimal"/>
      <w:lvlText w:val="%1)"/>
      <w:lvlJc w:val="left"/>
      <w:pPr>
        <w:ind w:left="1190" w:hanging="360"/>
      </w:pPr>
    </w:lvl>
    <w:lvl w:ilvl="1" w:tplc="04150019" w:tentative="1">
      <w:start w:val="1"/>
      <w:numFmt w:val="lowerLetter"/>
      <w:lvlText w:val="%2."/>
      <w:lvlJc w:val="left"/>
      <w:pPr>
        <w:ind w:left="1910" w:hanging="360"/>
      </w:pPr>
    </w:lvl>
    <w:lvl w:ilvl="2" w:tplc="0415001B" w:tentative="1">
      <w:start w:val="1"/>
      <w:numFmt w:val="lowerRoman"/>
      <w:lvlText w:val="%3."/>
      <w:lvlJc w:val="right"/>
      <w:pPr>
        <w:ind w:left="2630" w:hanging="180"/>
      </w:pPr>
    </w:lvl>
    <w:lvl w:ilvl="3" w:tplc="0415000F" w:tentative="1">
      <w:start w:val="1"/>
      <w:numFmt w:val="decimal"/>
      <w:lvlText w:val="%4."/>
      <w:lvlJc w:val="left"/>
      <w:pPr>
        <w:ind w:left="3350" w:hanging="360"/>
      </w:pPr>
    </w:lvl>
    <w:lvl w:ilvl="4" w:tplc="04150019" w:tentative="1">
      <w:start w:val="1"/>
      <w:numFmt w:val="lowerLetter"/>
      <w:lvlText w:val="%5."/>
      <w:lvlJc w:val="left"/>
      <w:pPr>
        <w:ind w:left="4070" w:hanging="360"/>
      </w:pPr>
    </w:lvl>
    <w:lvl w:ilvl="5" w:tplc="0415001B" w:tentative="1">
      <w:start w:val="1"/>
      <w:numFmt w:val="lowerRoman"/>
      <w:lvlText w:val="%6."/>
      <w:lvlJc w:val="right"/>
      <w:pPr>
        <w:ind w:left="4790" w:hanging="180"/>
      </w:pPr>
    </w:lvl>
    <w:lvl w:ilvl="6" w:tplc="0415000F" w:tentative="1">
      <w:start w:val="1"/>
      <w:numFmt w:val="decimal"/>
      <w:lvlText w:val="%7."/>
      <w:lvlJc w:val="left"/>
      <w:pPr>
        <w:ind w:left="5510" w:hanging="360"/>
      </w:pPr>
    </w:lvl>
    <w:lvl w:ilvl="7" w:tplc="04150019" w:tentative="1">
      <w:start w:val="1"/>
      <w:numFmt w:val="lowerLetter"/>
      <w:lvlText w:val="%8."/>
      <w:lvlJc w:val="left"/>
      <w:pPr>
        <w:ind w:left="6230" w:hanging="360"/>
      </w:pPr>
    </w:lvl>
    <w:lvl w:ilvl="8" w:tplc="0415001B" w:tentative="1">
      <w:start w:val="1"/>
      <w:numFmt w:val="lowerRoman"/>
      <w:lvlText w:val="%9."/>
      <w:lvlJc w:val="right"/>
      <w:pPr>
        <w:ind w:left="6950" w:hanging="180"/>
      </w:pPr>
    </w:lvl>
  </w:abstractNum>
  <w:abstractNum w:abstractNumId="31" w15:restartNumberingAfterBreak="0">
    <w:nsid w:val="289518DD"/>
    <w:multiLevelType w:val="hybridMultilevel"/>
    <w:tmpl w:val="19369C82"/>
    <w:lvl w:ilvl="0" w:tplc="A8EE3938">
      <w:start w:val="1"/>
      <w:numFmt w:val="lowerLetter"/>
      <w:lvlText w:val="%1)"/>
      <w:lvlJc w:val="left"/>
      <w:pPr>
        <w:tabs>
          <w:tab w:val="num" w:pos="1065"/>
        </w:tabs>
        <w:ind w:left="1065" w:hanging="360"/>
      </w:pPr>
      <w:rPr>
        <w:rFonts w:hint="default"/>
        <w:strike w:val="0"/>
        <w:dstrike w:val="0"/>
        <w:u w:val="none"/>
        <w:effect w:val="none"/>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1069"/>
        </w:tabs>
        <w:ind w:left="1069"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32" w15:restartNumberingAfterBreak="0">
    <w:nsid w:val="2B8A16FA"/>
    <w:multiLevelType w:val="hybridMultilevel"/>
    <w:tmpl w:val="B2BC5FEE"/>
    <w:lvl w:ilvl="0" w:tplc="33800026">
      <w:start w:val="1"/>
      <w:numFmt w:val="decimal"/>
      <w:lvlText w:val="%1)"/>
      <w:lvlJc w:val="left"/>
      <w:pPr>
        <w:tabs>
          <w:tab w:val="num" w:pos="1065"/>
        </w:tabs>
        <w:ind w:left="1065" w:hanging="360"/>
      </w:pPr>
      <w:rPr>
        <w:rFonts w:hint="default"/>
        <w:u w:val="none"/>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3" w15:restartNumberingAfterBreak="0">
    <w:nsid w:val="2BBC1865"/>
    <w:multiLevelType w:val="hybridMultilevel"/>
    <w:tmpl w:val="C7E6679E"/>
    <w:lvl w:ilvl="0" w:tplc="6F86F890">
      <w:start w:val="1"/>
      <w:numFmt w:val="lowerLetter"/>
      <w:lvlText w:val="%1)"/>
      <w:lvlJc w:val="left"/>
      <w:pPr>
        <w:ind w:left="1069" w:hanging="360"/>
      </w:pPr>
      <w:rPr>
        <w:rFonts w:ascii="Calibri" w:hAnsi="Calibri" w:cs="Calibri" w:hint="default"/>
      </w:rPr>
    </w:lvl>
    <w:lvl w:ilvl="1" w:tplc="04150019">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34" w15:restartNumberingAfterBreak="0">
    <w:nsid w:val="2EBA5889"/>
    <w:multiLevelType w:val="hybridMultilevel"/>
    <w:tmpl w:val="DC6CA588"/>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5" w15:restartNumberingAfterBreak="0">
    <w:nsid w:val="31641504"/>
    <w:multiLevelType w:val="hybridMultilevel"/>
    <w:tmpl w:val="D76038AE"/>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36" w15:restartNumberingAfterBreak="0">
    <w:nsid w:val="32E8361F"/>
    <w:multiLevelType w:val="hybridMultilevel"/>
    <w:tmpl w:val="4D008868"/>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D37A8F88">
      <w:start w:val="1"/>
      <w:numFmt w:val="decimal"/>
      <w:lvlText w:val="%3."/>
      <w:lvlJc w:val="left"/>
      <w:pPr>
        <w:tabs>
          <w:tab w:val="num" w:pos="2340"/>
        </w:tabs>
        <w:ind w:left="2340" w:hanging="360"/>
      </w:pPr>
      <w:rPr>
        <w:rFonts w:hint="default"/>
        <w:w w:val="105"/>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7" w15:restartNumberingAfterBreak="0">
    <w:nsid w:val="35A3675C"/>
    <w:multiLevelType w:val="hybridMultilevel"/>
    <w:tmpl w:val="22ACA4C2"/>
    <w:lvl w:ilvl="0" w:tplc="021C29F0">
      <w:start w:val="1"/>
      <w:numFmt w:val="decimal"/>
      <w:lvlText w:val="%1."/>
      <w:lvlJc w:val="left"/>
      <w:pPr>
        <w:tabs>
          <w:tab w:val="num" w:pos="757"/>
        </w:tabs>
        <w:ind w:left="757" w:hanging="397"/>
      </w:pPr>
      <w:rPr>
        <w:rFonts w:ascii="Calibri" w:hAnsi="Calibri" w:cs="Calibri" w:hint="default"/>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36261B32"/>
    <w:multiLevelType w:val="multilevel"/>
    <w:tmpl w:val="E36EA436"/>
    <w:lvl w:ilvl="0">
      <w:start w:val="1"/>
      <w:numFmt w:val="decimal"/>
      <w:lvlText w:val="%1."/>
      <w:lvlJc w:val="left"/>
      <w:pPr>
        <w:tabs>
          <w:tab w:val="num" w:pos="300"/>
        </w:tabs>
        <w:ind w:left="300" w:hanging="300"/>
      </w:pPr>
      <w:rPr>
        <w:position w:val="0"/>
        <w:sz w:val="20"/>
        <w:szCs w:val="20"/>
        <w:rtl w:val="0"/>
      </w:rPr>
    </w:lvl>
    <w:lvl w:ilvl="1">
      <w:start w:val="1"/>
      <w:numFmt w:val="decimal"/>
      <w:lvlText w:val="%2)"/>
      <w:lvlJc w:val="left"/>
      <w:pPr>
        <w:tabs>
          <w:tab w:val="num" w:pos="1020"/>
        </w:tabs>
        <w:ind w:left="1020" w:hanging="300"/>
      </w:pPr>
      <w:rPr>
        <w:position w:val="0"/>
        <w:sz w:val="20"/>
        <w:szCs w:val="20"/>
        <w:rtl w:val="0"/>
      </w:rPr>
    </w:lvl>
    <w:lvl w:ilvl="2">
      <w:start w:val="1"/>
      <w:numFmt w:val="lowerLetter"/>
      <w:lvlText w:val="%3)"/>
      <w:lvlJc w:val="left"/>
      <w:pPr>
        <w:tabs>
          <w:tab w:val="num" w:pos="1800"/>
        </w:tabs>
        <w:ind w:left="1800" w:hanging="180"/>
      </w:pPr>
      <w:rPr>
        <w:position w:val="0"/>
        <w:sz w:val="20"/>
        <w:szCs w:val="20"/>
        <w:rtl w:val="0"/>
      </w:rPr>
    </w:lvl>
    <w:lvl w:ilvl="3">
      <w:start w:val="1"/>
      <w:numFmt w:val="decimal"/>
      <w:lvlText w:val="%4."/>
      <w:lvlJc w:val="left"/>
      <w:pPr>
        <w:tabs>
          <w:tab w:val="num" w:pos="2460"/>
        </w:tabs>
        <w:ind w:left="2460" w:hanging="300"/>
      </w:pPr>
      <w:rPr>
        <w:position w:val="0"/>
        <w:sz w:val="20"/>
        <w:szCs w:val="20"/>
        <w:rtl w:val="0"/>
      </w:rPr>
    </w:lvl>
    <w:lvl w:ilvl="4">
      <w:start w:val="1"/>
      <w:numFmt w:val="lowerLetter"/>
      <w:lvlText w:val="%5."/>
      <w:lvlJc w:val="left"/>
      <w:pPr>
        <w:tabs>
          <w:tab w:val="num" w:pos="3180"/>
        </w:tabs>
        <w:ind w:left="3180" w:hanging="300"/>
      </w:pPr>
      <w:rPr>
        <w:position w:val="0"/>
        <w:sz w:val="20"/>
        <w:szCs w:val="20"/>
        <w:rtl w:val="0"/>
      </w:rPr>
    </w:lvl>
    <w:lvl w:ilvl="5">
      <w:start w:val="1"/>
      <w:numFmt w:val="lowerRoman"/>
      <w:lvlText w:val="%6."/>
      <w:lvlJc w:val="left"/>
      <w:pPr>
        <w:tabs>
          <w:tab w:val="num" w:pos="3911"/>
        </w:tabs>
        <w:ind w:left="3911" w:hanging="247"/>
      </w:pPr>
      <w:rPr>
        <w:position w:val="0"/>
        <w:sz w:val="20"/>
        <w:szCs w:val="20"/>
        <w:rtl w:val="0"/>
      </w:rPr>
    </w:lvl>
    <w:lvl w:ilvl="6">
      <w:start w:val="1"/>
      <w:numFmt w:val="decimal"/>
      <w:lvlText w:val="%7."/>
      <w:lvlJc w:val="left"/>
      <w:pPr>
        <w:tabs>
          <w:tab w:val="num" w:pos="4620"/>
        </w:tabs>
        <w:ind w:left="4620" w:hanging="300"/>
      </w:pPr>
      <w:rPr>
        <w:position w:val="0"/>
        <w:sz w:val="20"/>
        <w:szCs w:val="20"/>
        <w:rtl w:val="0"/>
      </w:rPr>
    </w:lvl>
    <w:lvl w:ilvl="7">
      <w:start w:val="1"/>
      <w:numFmt w:val="lowerLetter"/>
      <w:lvlText w:val="%8."/>
      <w:lvlJc w:val="left"/>
      <w:pPr>
        <w:tabs>
          <w:tab w:val="num" w:pos="5340"/>
        </w:tabs>
        <w:ind w:left="5340" w:hanging="300"/>
      </w:pPr>
      <w:rPr>
        <w:position w:val="0"/>
        <w:sz w:val="20"/>
        <w:szCs w:val="20"/>
        <w:rtl w:val="0"/>
      </w:rPr>
    </w:lvl>
    <w:lvl w:ilvl="8">
      <w:start w:val="1"/>
      <w:numFmt w:val="lowerRoman"/>
      <w:lvlText w:val="%9."/>
      <w:lvlJc w:val="left"/>
      <w:pPr>
        <w:tabs>
          <w:tab w:val="num" w:pos="6071"/>
        </w:tabs>
        <w:ind w:left="6071" w:hanging="247"/>
      </w:pPr>
      <w:rPr>
        <w:position w:val="0"/>
        <w:sz w:val="20"/>
        <w:szCs w:val="20"/>
        <w:rtl w:val="0"/>
      </w:rPr>
    </w:lvl>
  </w:abstractNum>
  <w:abstractNum w:abstractNumId="39" w15:restartNumberingAfterBreak="0">
    <w:nsid w:val="383D355D"/>
    <w:multiLevelType w:val="hybridMultilevel"/>
    <w:tmpl w:val="1B5CDDB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39BF1DC7"/>
    <w:multiLevelType w:val="hybridMultilevel"/>
    <w:tmpl w:val="2AF67E6A"/>
    <w:lvl w:ilvl="0" w:tplc="CBCE3E48">
      <w:start w:val="1"/>
      <w:numFmt w:val="decimal"/>
      <w:lvlText w:val="%1)"/>
      <w:lvlJc w:val="left"/>
      <w:pPr>
        <w:tabs>
          <w:tab w:val="num" w:pos="1065"/>
        </w:tabs>
        <w:ind w:left="1065" w:hanging="360"/>
      </w:pPr>
      <w:rPr>
        <w:rFonts w:hint="default"/>
        <w:strike w:val="0"/>
        <w:dstrike w:val="0"/>
        <w:u w:val="none"/>
        <w:effect w:val="none"/>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1069"/>
        </w:tabs>
        <w:ind w:left="1069"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41" w15:restartNumberingAfterBreak="0">
    <w:nsid w:val="3A0760B9"/>
    <w:multiLevelType w:val="hybridMultilevel"/>
    <w:tmpl w:val="E6005504"/>
    <w:lvl w:ilvl="0" w:tplc="0BE23D4E">
      <w:start w:val="1"/>
      <w:numFmt w:val="decimal"/>
      <w:lvlText w:val="%1)"/>
      <w:lvlJc w:val="left"/>
      <w:pPr>
        <w:tabs>
          <w:tab w:val="num" w:pos="1065"/>
        </w:tabs>
        <w:ind w:left="1065" w:hanging="360"/>
      </w:pPr>
      <w:rPr>
        <w:rFonts w:hint="default"/>
        <w:strike w:val="0"/>
        <w:dstrike w:val="0"/>
        <w:u w:val="none"/>
        <w:effect w:val="none"/>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42" w15:restartNumberingAfterBreak="0">
    <w:nsid w:val="3A5E70C6"/>
    <w:multiLevelType w:val="hybridMultilevel"/>
    <w:tmpl w:val="6BDC3A8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3" w15:restartNumberingAfterBreak="0">
    <w:nsid w:val="3A691474"/>
    <w:multiLevelType w:val="hybridMultilevel"/>
    <w:tmpl w:val="5AA868A8"/>
    <w:lvl w:ilvl="0" w:tplc="94865B94">
      <w:start w:val="1"/>
      <w:numFmt w:val="decimal"/>
      <w:lvlText w:val="%1)"/>
      <w:lvlJc w:val="left"/>
      <w:pPr>
        <w:tabs>
          <w:tab w:val="num" w:pos="720"/>
        </w:tabs>
        <w:ind w:left="720" w:hanging="360"/>
      </w:pPr>
      <w:rPr>
        <w:rFonts w:ascii="Calibri" w:eastAsia="Times New Roman" w:hAnsi="Calibri" w:cs="Times New Roman" w:hint="default"/>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17">
      <w:start w:val="1"/>
      <w:numFmt w:val="lowerLetter"/>
      <w:lvlText w:val="%4)"/>
      <w:lvlJc w:val="left"/>
      <w:pPr>
        <w:ind w:left="2880" w:hanging="360"/>
      </w:pPr>
    </w:lvl>
    <w:lvl w:ilvl="4" w:tplc="04150019">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3B1B40F6"/>
    <w:multiLevelType w:val="hybridMultilevel"/>
    <w:tmpl w:val="D76038AE"/>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5" w15:restartNumberingAfterBreak="0">
    <w:nsid w:val="3C1376B3"/>
    <w:multiLevelType w:val="hybridMultilevel"/>
    <w:tmpl w:val="75163A42"/>
    <w:lvl w:ilvl="0" w:tplc="28FA7C18">
      <w:start w:val="1"/>
      <w:numFmt w:val="decimal"/>
      <w:lvlText w:val="%1."/>
      <w:lvlJc w:val="left"/>
      <w:pPr>
        <w:tabs>
          <w:tab w:val="num" w:pos="720"/>
        </w:tabs>
        <w:ind w:left="720" w:hanging="360"/>
      </w:pPr>
      <w:rPr>
        <w:rFonts w:hint="default"/>
        <w:color w:val="333333"/>
      </w:rPr>
    </w:lvl>
    <w:lvl w:ilvl="1" w:tplc="38242302">
      <w:start w:val="1"/>
      <w:numFmt w:val="decimal"/>
      <w:lvlText w:val="%2)"/>
      <w:lvlJc w:val="left"/>
      <w:pPr>
        <w:tabs>
          <w:tab w:val="num" w:pos="1800"/>
        </w:tabs>
        <w:ind w:left="1800" w:hanging="720"/>
      </w:pPr>
      <w:rPr>
        <w:rFonts w:hint="default"/>
      </w:r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46" w15:restartNumberingAfterBreak="0">
    <w:nsid w:val="3FEE4C3E"/>
    <w:multiLevelType w:val="hybridMultilevel"/>
    <w:tmpl w:val="7E2CCA94"/>
    <w:lvl w:ilvl="0" w:tplc="B97202E2">
      <w:start w:val="1"/>
      <w:numFmt w:val="decimal"/>
      <w:lvlText w:val="%1)"/>
      <w:lvlJc w:val="left"/>
      <w:pPr>
        <w:ind w:left="1069" w:hanging="360"/>
      </w:pPr>
      <w:rPr>
        <w:rFonts w:hint="default"/>
      </w:rPr>
    </w:lvl>
    <w:lvl w:ilvl="1" w:tplc="0EE00F96">
      <w:start w:val="1"/>
      <w:numFmt w:val="lowerLetter"/>
      <w:lvlText w:val="%2)"/>
      <w:lvlJc w:val="left"/>
      <w:pPr>
        <w:ind w:left="1789" w:hanging="360"/>
      </w:pPr>
      <w:rPr>
        <w:rFonts w:ascii="Calibri" w:eastAsia="Times New Roman" w:hAnsi="Calibri" w:cs="Times New Roman"/>
      </w:r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47" w15:restartNumberingAfterBreak="0">
    <w:nsid w:val="40025D5E"/>
    <w:multiLevelType w:val="hybridMultilevel"/>
    <w:tmpl w:val="3BCC59E2"/>
    <w:lvl w:ilvl="0" w:tplc="83B2B44E">
      <w:start w:val="1"/>
      <w:numFmt w:val="decimal"/>
      <w:lvlText w:val="%1."/>
      <w:lvlJc w:val="left"/>
      <w:pPr>
        <w:tabs>
          <w:tab w:val="num" w:pos="360"/>
        </w:tabs>
        <w:ind w:left="360" w:hanging="360"/>
      </w:pPr>
      <w:rPr>
        <w:rFonts w:ascii="Calibri" w:hAnsi="Calibri" w:hint="default"/>
        <w:i w:val="0"/>
        <w:sz w:val="20"/>
        <w:szCs w:val="20"/>
      </w:rPr>
    </w:lvl>
    <w:lvl w:ilvl="1" w:tplc="04150011">
      <w:start w:val="1"/>
      <w:numFmt w:val="decimal"/>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48" w15:restartNumberingAfterBreak="0">
    <w:nsid w:val="41691151"/>
    <w:multiLevelType w:val="hybridMultilevel"/>
    <w:tmpl w:val="62D4C57C"/>
    <w:lvl w:ilvl="0" w:tplc="FFFFFFFF">
      <w:start w:val="1"/>
      <w:numFmt w:val="decimal"/>
      <w:lvlText w:val="%1."/>
      <w:lvlJc w:val="left"/>
      <w:pPr>
        <w:tabs>
          <w:tab w:val="num" w:pos="681"/>
        </w:tabs>
        <w:ind w:left="681" w:hanging="397"/>
      </w:pPr>
      <w:rPr>
        <w:rFonts w:hint="default"/>
      </w:rPr>
    </w:lvl>
    <w:lvl w:ilvl="1" w:tplc="04150019">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49" w15:restartNumberingAfterBreak="0">
    <w:nsid w:val="425327AE"/>
    <w:multiLevelType w:val="hybridMultilevel"/>
    <w:tmpl w:val="EF5EADE4"/>
    <w:lvl w:ilvl="0" w:tplc="04150017">
      <w:start w:val="1"/>
      <w:numFmt w:val="lowerLetter"/>
      <w:lvlText w:val="%1)"/>
      <w:lvlJc w:val="left"/>
      <w:pPr>
        <w:ind w:left="1069" w:hanging="360"/>
      </w:pPr>
      <w:rPr>
        <w:rFonts w:hint="default"/>
      </w:rPr>
    </w:lvl>
    <w:lvl w:ilvl="1" w:tplc="04150019">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50" w15:restartNumberingAfterBreak="0">
    <w:nsid w:val="46A14E73"/>
    <w:multiLevelType w:val="hybridMultilevel"/>
    <w:tmpl w:val="EF5EADE4"/>
    <w:lvl w:ilvl="0" w:tplc="04150017">
      <w:start w:val="1"/>
      <w:numFmt w:val="lowerLetter"/>
      <w:lvlText w:val="%1)"/>
      <w:lvlJc w:val="left"/>
      <w:pPr>
        <w:ind w:left="1069" w:hanging="360"/>
      </w:pPr>
      <w:rPr>
        <w:rFonts w:hint="default"/>
      </w:rPr>
    </w:lvl>
    <w:lvl w:ilvl="1" w:tplc="04150019">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51" w15:restartNumberingAfterBreak="0">
    <w:nsid w:val="49C967D5"/>
    <w:multiLevelType w:val="multilevel"/>
    <w:tmpl w:val="CC86DD8E"/>
    <w:lvl w:ilvl="0">
      <w:start w:val="2"/>
      <w:numFmt w:val="decimal"/>
      <w:lvlText w:val="%1."/>
      <w:lvlJc w:val="left"/>
      <w:pPr>
        <w:tabs>
          <w:tab w:val="num" w:pos="360"/>
        </w:tabs>
        <w:ind w:left="360" w:hanging="357"/>
      </w:pPr>
      <w:rPr>
        <w:rFonts w:hint="default"/>
        <w:position w:val="0"/>
        <w:sz w:val="22"/>
        <w:szCs w:val="22"/>
        <w:rtl w:val="0"/>
      </w:rPr>
    </w:lvl>
    <w:lvl w:ilvl="1">
      <w:start w:val="1"/>
      <w:numFmt w:val="decimal"/>
      <w:lvlText w:val="%2)"/>
      <w:lvlJc w:val="left"/>
      <w:pPr>
        <w:tabs>
          <w:tab w:val="num" w:pos="1020"/>
        </w:tabs>
        <w:ind w:left="1020" w:hanging="300"/>
      </w:pPr>
      <w:rPr>
        <w:rFonts w:hint="default"/>
        <w:position w:val="0"/>
        <w:sz w:val="20"/>
        <w:szCs w:val="20"/>
        <w:rtl w:val="0"/>
      </w:rPr>
    </w:lvl>
    <w:lvl w:ilvl="2">
      <w:start w:val="1"/>
      <w:numFmt w:val="lowerLetter"/>
      <w:lvlText w:val="%3)"/>
      <w:lvlJc w:val="left"/>
      <w:pPr>
        <w:tabs>
          <w:tab w:val="num" w:pos="1770"/>
        </w:tabs>
        <w:ind w:left="1770" w:hanging="150"/>
      </w:pPr>
      <w:rPr>
        <w:rFonts w:hint="default"/>
        <w:position w:val="0"/>
        <w:sz w:val="20"/>
        <w:szCs w:val="20"/>
        <w:rtl w:val="0"/>
      </w:rPr>
    </w:lvl>
    <w:lvl w:ilvl="3">
      <w:start w:val="1"/>
      <w:numFmt w:val="decimal"/>
      <w:lvlText w:val="%4."/>
      <w:lvlJc w:val="left"/>
      <w:pPr>
        <w:tabs>
          <w:tab w:val="num" w:pos="2460"/>
        </w:tabs>
        <w:ind w:left="2460" w:hanging="300"/>
      </w:pPr>
      <w:rPr>
        <w:rFonts w:hint="default"/>
        <w:position w:val="0"/>
        <w:sz w:val="20"/>
        <w:szCs w:val="20"/>
        <w:rtl w:val="0"/>
      </w:rPr>
    </w:lvl>
    <w:lvl w:ilvl="4">
      <w:start w:val="1"/>
      <w:numFmt w:val="lowerLetter"/>
      <w:lvlText w:val="%5."/>
      <w:lvlJc w:val="left"/>
      <w:pPr>
        <w:tabs>
          <w:tab w:val="num" w:pos="3180"/>
        </w:tabs>
        <w:ind w:left="3180" w:hanging="300"/>
      </w:pPr>
      <w:rPr>
        <w:rFonts w:hint="default"/>
        <w:position w:val="0"/>
        <w:sz w:val="20"/>
        <w:szCs w:val="20"/>
        <w:rtl w:val="0"/>
      </w:rPr>
    </w:lvl>
    <w:lvl w:ilvl="5">
      <w:start w:val="1"/>
      <w:numFmt w:val="lowerRoman"/>
      <w:lvlText w:val="%6."/>
      <w:lvlJc w:val="left"/>
      <w:pPr>
        <w:tabs>
          <w:tab w:val="num" w:pos="3911"/>
        </w:tabs>
        <w:ind w:left="3911" w:hanging="247"/>
      </w:pPr>
      <w:rPr>
        <w:rFonts w:hint="default"/>
        <w:position w:val="0"/>
        <w:sz w:val="20"/>
        <w:szCs w:val="20"/>
        <w:rtl w:val="0"/>
      </w:rPr>
    </w:lvl>
    <w:lvl w:ilvl="6">
      <w:start w:val="1"/>
      <w:numFmt w:val="decimal"/>
      <w:lvlText w:val="%7."/>
      <w:lvlJc w:val="left"/>
      <w:pPr>
        <w:tabs>
          <w:tab w:val="num" w:pos="4620"/>
        </w:tabs>
        <w:ind w:left="4620" w:hanging="300"/>
      </w:pPr>
      <w:rPr>
        <w:rFonts w:hint="default"/>
        <w:position w:val="0"/>
        <w:sz w:val="20"/>
        <w:szCs w:val="20"/>
        <w:rtl w:val="0"/>
      </w:rPr>
    </w:lvl>
    <w:lvl w:ilvl="7">
      <w:start w:val="1"/>
      <w:numFmt w:val="lowerLetter"/>
      <w:lvlText w:val="%8."/>
      <w:lvlJc w:val="left"/>
      <w:pPr>
        <w:tabs>
          <w:tab w:val="num" w:pos="5340"/>
        </w:tabs>
        <w:ind w:left="5340" w:hanging="300"/>
      </w:pPr>
      <w:rPr>
        <w:rFonts w:hint="default"/>
        <w:position w:val="0"/>
        <w:sz w:val="20"/>
        <w:szCs w:val="20"/>
        <w:rtl w:val="0"/>
      </w:rPr>
    </w:lvl>
    <w:lvl w:ilvl="8">
      <w:start w:val="1"/>
      <w:numFmt w:val="lowerRoman"/>
      <w:lvlText w:val="%9."/>
      <w:lvlJc w:val="left"/>
      <w:pPr>
        <w:tabs>
          <w:tab w:val="num" w:pos="6071"/>
        </w:tabs>
        <w:ind w:left="6071" w:hanging="247"/>
      </w:pPr>
      <w:rPr>
        <w:rFonts w:hint="default"/>
        <w:position w:val="0"/>
        <w:sz w:val="20"/>
        <w:szCs w:val="20"/>
        <w:rtl w:val="0"/>
      </w:rPr>
    </w:lvl>
  </w:abstractNum>
  <w:abstractNum w:abstractNumId="52" w15:restartNumberingAfterBreak="0">
    <w:nsid w:val="4A346093"/>
    <w:multiLevelType w:val="hybridMultilevel"/>
    <w:tmpl w:val="1C58A52A"/>
    <w:lvl w:ilvl="0" w:tplc="FFFFFFFF">
      <w:start w:val="1"/>
      <w:numFmt w:val="decimal"/>
      <w:lvlText w:val="%1."/>
      <w:lvlJc w:val="left"/>
      <w:pPr>
        <w:tabs>
          <w:tab w:val="num" w:pos="681"/>
        </w:tabs>
        <w:ind w:left="681" w:hanging="397"/>
      </w:pPr>
      <w:rPr>
        <w:rFonts w:hint="default"/>
      </w:rPr>
    </w:lvl>
    <w:lvl w:ilvl="1" w:tplc="04150019">
      <w:start w:val="1"/>
      <w:numFmt w:val="lowerLetter"/>
      <w:lvlText w:val="%2."/>
      <w:lvlJc w:val="left"/>
      <w:pPr>
        <w:tabs>
          <w:tab w:val="num" w:pos="1364"/>
        </w:tabs>
        <w:ind w:left="1364" w:hanging="360"/>
      </w:pPr>
    </w:lvl>
    <w:lvl w:ilvl="2" w:tplc="0415001B" w:tentative="1">
      <w:start w:val="1"/>
      <w:numFmt w:val="lowerRoman"/>
      <w:lvlText w:val="%3."/>
      <w:lvlJc w:val="right"/>
      <w:pPr>
        <w:tabs>
          <w:tab w:val="num" w:pos="2084"/>
        </w:tabs>
        <w:ind w:left="2084" w:hanging="180"/>
      </w:pPr>
    </w:lvl>
    <w:lvl w:ilvl="3" w:tplc="0415000F" w:tentative="1">
      <w:start w:val="1"/>
      <w:numFmt w:val="decimal"/>
      <w:lvlText w:val="%4."/>
      <w:lvlJc w:val="left"/>
      <w:pPr>
        <w:tabs>
          <w:tab w:val="num" w:pos="2804"/>
        </w:tabs>
        <w:ind w:left="2804" w:hanging="360"/>
      </w:pPr>
    </w:lvl>
    <w:lvl w:ilvl="4" w:tplc="04150019" w:tentative="1">
      <w:start w:val="1"/>
      <w:numFmt w:val="lowerLetter"/>
      <w:lvlText w:val="%5."/>
      <w:lvlJc w:val="left"/>
      <w:pPr>
        <w:tabs>
          <w:tab w:val="num" w:pos="3524"/>
        </w:tabs>
        <w:ind w:left="3524" w:hanging="360"/>
      </w:pPr>
    </w:lvl>
    <w:lvl w:ilvl="5" w:tplc="0415001B" w:tentative="1">
      <w:start w:val="1"/>
      <w:numFmt w:val="lowerRoman"/>
      <w:lvlText w:val="%6."/>
      <w:lvlJc w:val="right"/>
      <w:pPr>
        <w:tabs>
          <w:tab w:val="num" w:pos="4244"/>
        </w:tabs>
        <w:ind w:left="4244" w:hanging="180"/>
      </w:pPr>
    </w:lvl>
    <w:lvl w:ilvl="6" w:tplc="0415000F" w:tentative="1">
      <w:start w:val="1"/>
      <w:numFmt w:val="decimal"/>
      <w:lvlText w:val="%7."/>
      <w:lvlJc w:val="left"/>
      <w:pPr>
        <w:tabs>
          <w:tab w:val="num" w:pos="4964"/>
        </w:tabs>
        <w:ind w:left="4964" w:hanging="360"/>
      </w:pPr>
    </w:lvl>
    <w:lvl w:ilvl="7" w:tplc="04150019" w:tentative="1">
      <w:start w:val="1"/>
      <w:numFmt w:val="lowerLetter"/>
      <w:lvlText w:val="%8."/>
      <w:lvlJc w:val="left"/>
      <w:pPr>
        <w:tabs>
          <w:tab w:val="num" w:pos="5684"/>
        </w:tabs>
        <w:ind w:left="5684" w:hanging="360"/>
      </w:pPr>
    </w:lvl>
    <w:lvl w:ilvl="8" w:tplc="0415001B" w:tentative="1">
      <w:start w:val="1"/>
      <w:numFmt w:val="lowerRoman"/>
      <w:lvlText w:val="%9."/>
      <w:lvlJc w:val="right"/>
      <w:pPr>
        <w:tabs>
          <w:tab w:val="num" w:pos="6404"/>
        </w:tabs>
        <w:ind w:left="6404" w:hanging="180"/>
      </w:pPr>
    </w:lvl>
  </w:abstractNum>
  <w:abstractNum w:abstractNumId="53" w15:restartNumberingAfterBreak="0">
    <w:nsid w:val="4B6825D7"/>
    <w:multiLevelType w:val="hybridMultilevel"/>
    <w:tmpl w:val="36C23F4C"/>
    <w:lvl w:ilvl="0" w:tplc="FFFFFFFF">
      <w:start w:val="1"/>
      <w:numFmt w:val="decimal"/>
      <w:lvlText w:val="%1)"/>
      <w:lvlJc w:val="left"/>
      <w:pPr>
        <w:tabs>
          <w:tab w:val="num" w:pos="720"/>
        </w:tabs>
        <w:ind w:left="720" w:hanging="360"/>
      </w:pPr>
      <w:rPr>
        <w:rFonts w:hint="default"/>
      </w:rPr>
    </w:lvl>
    <w:lvl w:ilvl="1" w:tplc="FFFFFFFF">
      <w:start w:val="1"/>
      <w:numFmt w:val="lowerLetter"/>
      <w:lvlText w:val="%2."/>
      <w:lvlJc w:val="left"/>
      <w:pPr>
        <w:tabs>
          <w:tab w:val="num" w:pos="1440"/>
        </w:tabs>
        <w:ind w:left="1440" w:hanging="360"/>
      </w:pPr>
    </w:lvl>
    <w:lvl w:ilvl="2" w:tplc="D37A8F88">
      <w:start w:val="1"/>
      <w:numFmt w:val="decimal"/>
      <w:lvlText w:val="%3."/>
      <w:lvlJc w:val="left"/>
      <w:pPr>
        <w:tabs>
          <w:tab w:val="num" w:pos="2340"/>
        </w:tabs>
        <w:ind w:left="2340" w:hanging="360"/>
      </w:pPr>
      <w:rPr>
        <w:rFonts w:hint="default"/>
        <w:w w:val="105"/>
      </w:r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4" w15:restartNumberingAfterBreak="0">
    <w:nsid w:val="4CAB787F"/>
    <w:multiLevelType w:val="hybridMultilevel"/>
    <w:tmpl w:val="87B80AC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5" w15:restartNumberingAfterBreak="0">
    <w:nsid w:val="4E304CE9"/>
    <w:multiLevelType w:val="hybridMultilevel"/>
    <w:tmpl w:val="AF2A71F0"/>
    <w:lvl w:ilvl="0" w:tplc="FC56122E">
      <w:start w:val="1"/>
      <w:numFmt w:val="decimal"/>
      <w:lvlText w:val="%1."/>
      <w:lvlJc w:val="left"/>
      <w:pPr>
        <w:tabs>
          <w:tab w:val="num" w:pos="360"/>
        </w:tabs>
        <w:ind w:left="360" w:hanging="360"/>
      </w:pPr>
      <w:rPr>
        <w:b w:val="0"/>
        <w:i w:val="0"/>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2880"/>
        </w:tabs>
        <w:ind w:left="2880"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56" w15:restartNumberingAfterBreak="0">
    <w:nsid w:val="516B45BD"/>
    <w:multiLevelType w:val="hybridMultilevel"/>
    <w:tmpl w:val="73C0FDC8"/>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523D44F9"/>
    <w:multiLevelType w:val="hybridMultilevel"/>
    <w:tmpl w:val="F6C811C2"/>
    <w:lvl w:ilvl="0" w:tplc="8416BE64">
      <w:start w:val="1"/>
      <w:numFmt w:val="decimal"/>
      <w:lvlText w:val="%1."/>
      <w:lvlJc w:val="left"/>
      <w:pPr>
        <w:tabs>
          <w:tab w:val="num" w:pos="757"/>
        </w:tabs>
        <w:ind w:left="757" w:hanging="397"/>
      </w:pPr>
      <w:rPr>
        <w:rFonts w:ascii="Calibri" w:hAnsi="Calibri" w:cs="Calibri" w:hint="default"/>
        <w:sz w:val="20"/>
        <w:szCs w:val="20"/>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58" w15:restartNumberingAfterBreak="0">
    <w:nsid w:val="524D26A6"/>
    <w:multiLevelType w:val="hybridMultilevel"/>
    <w:tmpl w:val="E7A66D18"/>
    <w:lvl w:ilvl="0" w:tplc="FFFFFFFF">
      <w:start w:val="1"/>
      <w:numFmt w:val="decimal"/>
      <w:lvlText w:val="%1."/>
      <w:lvlJc w:val="left"/>
      <w:pPr>
        <w:tabs>
          <w:tab w:val="num" w:pos="360"/>
        </w:tabs>
        <w:ind w:left="0" w:firstLine="0"/>
      </w:pPr>
      <w:rPr>
        <w:rFonts w:hint="default"/>
      </w:rPr>
    </w:lvl>
    <w:lvl w:ilvl="1" w:tplc="04150019" w:tentative="1">
      <w:start w:val="1"/>
      <w:numFmt w:val="lowerLetter"/>
      <w:lvlText w:val="%2."/>
      <w:lvlJc w:val="left"/>
      <w:pPr>
        <w:tabs>
          <w:tab w:val="num" w:pos="-1800"/>
        </w:tabs>
        <w:ind w:left="-1800" w:hanging="360"/>
      </w:pPr>
    </w:lvl>
    <w:lvl w:ilvl="2" w:tplc="0415001B" w:tentative="1">
      <w:start w:val="1"/>
      <w:numFmt w:val="lowerRoman"/>
      <w:lvlText w:val="%3."/>
      <w:lvlJc w:val="right"/>
      <w:pPr>
        <w:tabs>
          <w:tab w:val="num" w:pos="-1080"/>
        </w:tabs>
        <w:ind w:left="-1080" w:hanging="180"/>
      </w:pPr>
    </w:lvl>
    <w:lvl w:ilvl="3" w:tplc="0415000F" w:tentative="1">
      <w:start w:val="1"/>
      <w:numFmt w:val="decimal"/>
      <w:lvlText w:val="%4."/>
      <w:lvlJc w:val="left"/>
      <w:pPr>
        <w:tabs>
          <w:tab w:val="num" w:pos="-360"/>
        </w:tabs>
        <w:ind w:left="-360" w:hanging="360"/>
      </w:pPr>
    </w:lvl>
    <w:lvl w:ilvl="4" w:tplc="04150019" w:tentative="1">
      <w:start w:val="1"/>
      <w:numFmt w:val="lowerLetter"/>
      <w:lvlText w:val="%5."/>
      <w:lvlJc w:val="left"/>
      <w:pPr>
        <w:tabs>
          <w:tab w:val="num" w:pos="360"/>
        </w:tabs>
        <w:ind w:left="360" w:hanging="360"/>
      </w:pPr>
    </w:lvl>
    <w:lvl w:ilvl="5" w:tplc="0415001B" w:tentative="1">
      <w:start w:val="1"/>
      <w:numFmt w:val="lowerRoman"/>
      <w:lvlText w:val="%6."/>
      <w:lvlJc w:val="right"/>
      <w:pPr>
        <w:tabs>
          <w:tab w:val="num" w:pos="1080"/>
        </w:tabs>
        <w:ind w:left="1080" w:hanging="180"/>
      </w:pPr>
    </w:lvl>
    <w:lvl w:ilvl="6" w:tplc="0415000F" w:tentative="1">
      <w:start w:val="1"/>
      <w:numFmt w:val="decimal"/>
      <w:lvlText w:val="%7."/>
      <w:lvlJc w:val="left"/>
      <w:pPr>
        <w:tabs>
          <w:tab w:val="num" w:pos="1800"/>
        </w:tabs>
        <w:ind w:left="1800" w:hanging="360"/>
      </w:pPr>
    </w:lvl>
    <w:lvl w:ilvl="7" w:tplc="04150019" w:tentative="1">
      <w:start w:val="1"/>
      <w:numFmt w:val="lowerLetter"/>
      <w:lvlText w:val="%8."/>
      <w:lvlJc w:val="left"/>
      <w:pPr>
        <w:tabs>
          <w:tab w:val="num" w:pos="2520"/>
        </w:tabs>
        <w:ind w:left="2520" w:hanging="360"/>
      </w:pPr>
    </w:lvl>
    <w:lvl w:ilvl="8" w:tplc="0415001B" w:tentative="1">
      <w:start w:val="1"/>
      <w:numFmt w:val="lowerRoman"/>
      <w:lvlText w:val="%9."/>
      <w:lvlJc w:val="right"/>
      <w:pPr>
        <w:tabs>
          <w:tab w:val="num" w:pos="3240"/>
        </w:tabs>
        <w:ind w:left="3240" w:hanging="180"/>
      </w:pPr>
    </w:lvl>
  </w:abstractNum>
  <w:abstractNum w:abstractNumId="59" w15:restartNumberingAfterBreak="0">
    <w:nsid w:val="52DE6095"/>
    <w:multiLevelType w:val="hybridMultilevel"/>
    <w:tmpl w:val="45705864"/>
    <w:lvl w:ilvl="0" w:tplc="9F5881EC">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0" w15:restartNumberingAfterBreak="0">
    <w:nsid w:val="548E14B6"/>
    <w:multiLevelType w:val="multilevel"/>
    <w:tmpl w:val="198A0900"/>
    <w:lvl w:ilvl="0">
      <w:start w:val="18"/>
      <w:numFmt w:val="decimal"/>
      <w:lvlText w:val="%1)"/>
      <w:lvlJc w:val="left"/>
      <w:pPr>
        <w:tabs>
          <w:tab w:val="num" w:pos="357"/>
        </w:tabs>
        <w:ind w:left="357" w:hanging="357"/>
      </w:pPr>
      <w:rPr>
        <w:rFonts w:hint="default"/>
        <w:position w:val="0"/>
        <w:sz w:val="20"/>
        <w:szCs w:val="20"/>
        <w:rtl w:val="0"/>
      </w:rPr>
    </w:lvl>
    <w:lvl w:ilvl="1">
      <w:start w:val="1"/>
      <w:numFmt w:val="lowerLetter"/>
      <w:lvlText w:val="%2)"/>
      <w:lvlJc w:val="left"/>
      <w:pPr>
        <w:tabs>
          <w:tab w:val="num" w:pos="660"/>
        </w:tabs>
        <w:ind w:left="660" w:hanging="300"/>
      </w:pPr>
      <w:rPr>
        <w:rFonts w:hint="default"/>
        <w:position w:val="0"/>
        <w:sz w:val="20"/>
        <w:szCs w:val="20"/>
        <w:rtl w:val="0"/>
      </w:rPr>
    </w:lvl>
    <w:lvl w:ilvl="2">
      <w:start w:val="1"/>
      <w:numFmt w:val="lowerRoman"/>
      <w:lvlText w:val="%3)"/>
      <w:lvlJc w:val="left"/>
      <w:pPr>
        <w:tabs>
          <w:tab w:val="num" w:pos="1020"/>
        </w:tabs>
        <w:ind w:left="1020" w:hanging="300"/>
      </w:pPr>
      <w:rPr>
        <w:rFonts w:hint="default"/>
        <w:position w:val="0"/>
        <w:sz w:val="20"/>
        <w:szCs w:val="20"/>
        <w:rtl w:val="0"/>
      </w:rPr>
    </w:lvl>
    <w:lvl w:ilvl="3">
      <w:start w:val="1"/>
      <w:numFmt w:val="decimal"/>
      <w:lvlText w:val="(%4)"/>
      <w:lvlJc w:val="left"/>
      <w:pPr>
        <w:tabs>
          <w:tab w:val="num" w:pos="1380"/>
        </w:tabs>
        <w:ind w:left="1380" w:hanging="300"/>
      </w:pPr>
      <w:rPr>
        <w:rFonts w:hint="default"/>
        <w:position w:val="0"/>
        <w:sz w:val="20"/>
        <w:szCs w:val="20"/>
        <w:rtl w:val="0"/>
      </w:rPr>
    </w:lvl>
    <w:lvl w:ilvl="4">
      <w:start w:val="1"/>
      <w:numFmt w:val="lowerLetter"/>
      <w:lvlText w:val="(%5)"/>
      <w:lvlJc w:val="left"/>
      <w:pPr>
        <w:tabs>
          <w:tab w:val="num" w:pos="1740"/>
        </w:tabs>
        <w:ind w:left="1740" w:hanging="300"/>
      </w:pPr>
      <w:rPr>
        <w:rFonts w:hint="default"/>
        <w:position w:val="0"/>
        <w:sz w:val="20"/>
        <w:szCs w:val="20"/>
        <w:rtl w:val="0"/>
      </w:rPr>
    </w:lvl>
    <w:lvl w:ilvl="5">
      <w:start w:val="1"/>
      <w:numFmt w:val="lowerRoman"/>
      <w:lvlText w:val="(%6)"/>
      <w:lvlJc w:val="left"/>
      <w:pPr>
        <w:tabs>
          <w:tab w:val="num" w:pos="2100"/>
        </w:tabs>
        <w:ind w:left="2100" w:hanging="300"/>
      </w:pPr>
      <w:rPr>
        <w:rFonts w:hint="default"/>
        <w:position w:val="0"/>
        <w:sz w:val="20"/>
        <w:szCs w:val="20"/>
        <w:rtl w:val="0"/>
      </w:rPr>
    </w:lvl>
    <w:lvl w:ilvl="6">
      <w:start w:val="1"/>
      <w:numFmt w:val="decimal"/>
      <w:lvlText w:val="%7."/>
      <w:lvlJc w:val="left"/>
      <w:pPr>
        <w:tabs>
          <w:tab w:val="num" w:pos="2460"/>
        </w:tabs>
        <w:ind w:left="2460" w:hanging="300"/>
      </w:pPr>
      <w:rPr>
        <w:rFonts w:hint="default"/>
        <w:position w:val="0"/>
        <w:sz w:val="20"/>
        <w:szCs w:val="20"/>
        <w:rtl w:val="0"/>
      </w:rPr>
    </w:lvl>
    <w:lvl w:ilvl="7">
      <w:start w:val="1"/>
      <w:numFmt w:val="lowerLetter"/>
      <w:lvlText w:val="%8."/>
      <w:lvlJc w:val="left"/>
      <w:pPr>
        <w:tabs>
          <w:tab w:val="num" w:pos="2820"/>
        </w:tabs>
        <w:ind w:left="2820" w:hanging="300"/>
      </w:pPr>
      <w:rPr>
        <w:rFonts w:hint="default"/>
        <w:position w:val="0"/>
        <w:sz w:val="20"/>
        <w:szCs w:val="20"/>
        <w:rtl w:val="0"/>
      </w:rPr>
    </w:lvl>
    <w:lvl w:ilvl="8">
      <w:start w:val="1"/>
      <w:numFmt w:val="lowerRoman"/>
      <w:lvlText w:val="%9."/>
      <w:lvlJc w:val="left"/>
      <w:pPr>
        <w:tabs>
          <w:tab w:val="num" w:pos="3180"/>
        </w:tabs>
        <w:ind w:left="3180" w:hanging="300"/>
      </w:pPr>
      <w:rPr>
        <w:rFonts w:hint="default"/>
        <w:position w:val="0"/>
        <w:sz w:val="20"/>
        <w:szCs w:val="20"/>
        <w:rtl w:val="0"/>
      </w:rPr>
    </w:lvl>
  </w:abstractNum>
  <w:abstractNum w:abstractNumId="61" w15:restartNumberingAfterBreak="0">
    <w:nsid w:val="56CD2D3C"/>
    <w:multiLevelType w:val="multilevel"/>
    <w:tmpl w:val="24CABAA6"/>
    <w:lvl w:ilvl="0">
      <w:start w:val="1"/>
      <w:numFmt w:val="decimal"/>
      <w:lvlText w:val="%1."/>
      <w:lvlJc w:val="left"/>
      <w:pPr>
        <w:tabs>
          <w:tab w:val="num" w:pos="300"/>
        </w:tabs>
        <w:ind w:left="300" w:hanging="300"/>
      </w:pPr>
      <w:rPr>
        <w:position w:val="0"/>
        <w:sz w:val="20"/>
        <w:szCs w:val="20"/>
        <w:rtl w:val="0"/>
      </w:rPr>
    </w:lvl>
    <w:lvl w:ilvl="1">
      <w:start w:val="1"/>
      <w:numFmt w:val="decimal"/>
      <w:lvlText w:val="%2)"/>
      <w:lvlJc w:val="left"/>
      <w:pPr>
        <w:tabs>
          <w:tab w:val="num" w:pos="1080"/>
        </w:tabs>
        <w:ind w:left="1080" w:hanging="360"/>
      </w:pPr>
      <w:rPr>
        <w:position w:val="0"/>
        <w:sz w:val="20"/>
        <w:szCs w:val="20"/>
        <w:rtl w:val="0"/>
      </w:rPr>
    </w:lvl>
    <w:lvl w:ilvl="2">
      <w:start w:val="1"/>
      <w:numFmt w:val="lowerLetter"/>
      <w:lvlText w:val="%3)"/>
      <w:lvlJc w:val="left"/>
      <w:pPr>
        <w:tabs>
          <w:tab w:val="num" w:pos="1770"/>
        </w:tabs>
        <w:ind w:left="1770" w:hanging="150"/>
      </w:pPr>
      <w:rPr>
        <w:position w:val="0"/>
        <w:sz w:val="20"/>
        <w:szCs w:val="20"/>
        <w:rtl w:val="0"/>
      </w:rPr>
    </w:lvl>
    <w:lvl w:ilvl="3">
      <w:start w:val="1"/>
      <w:numFmt w:val="decimal"/>
      <w:lvlText w:val="%4."/>
      <w:lvlJc w:val="left"/>
      <w:pPr>
        <w:tabs>
          <w:tab w:val="num" w:pos="2460"/>
        </w:tabs>
        <w:ind w:left="2460" w:hanging="300"/>
      </w:pPr>
      <w:rPr>
        <w:position w:val="0"/>
        <w:sz w:val="20"/>
        <w:szCs w:val="20"/>
        <w:rtl w:val="0"/>
      </w:rPr>
    </w:lvl>
    <w:lvl w:ilvl="4">
      <w:start w:val="1"/>
      <w:numFmt w:val="lowerLetter"/>
      <w:lvlText w:val="%5."/>
      <w:lvlJc w:val="left"/>
      <w:pPr>
        <w:tabs>
          <w:tab w:val="num" w:pos="3180"/>
        </w:tabs>
        <w:ind w:left="3180" w:hanging="300"/>
      </w:pPr>
      <w:rPr>
        <w:position w:val="0"/>
        <w:sz w:val="20"/>
        <w:szCs w:val="20"/>
        <w:rtl w:val="0"/>
      </w:rPr>
    </w:lvl>
    <w:lvl w:ilvl="5">
      <w:start w:val="1"/>
      <w:numFmt w:val="lowerRoman"/>
      <w:lvlText w:val="%6."/>
      <w:lvlJc w:val="left"/>
      <w:pPr>
        <w:tabs>
          <w:tab w:val="num" w:pos="3911"/>
        </w:tabs>
        <w:ind w:left="3911" w:hanging="247"/>
      </w:pPr>
      <w:rPr>
        <w:position w:val="0"/>
        <w:sz w:val="20"/>
        <w:szCs w:val="20"/>
        <w:rtl w:val="0"/>
      </w:rPr>
    </w:lvl>
    <w:lvl w:ilvl="6">
      <w:start w:val="1"/>
      <w:numFmt w:val="decimal"/>
      <w:lvlText w:val="%7."/>
      <w:lvlJc w:val="left"/>
      <w:pPr>
        <w:tabs>
          <w:tab w:val="num" w:pos="4620"/>
        </w:tabs>
        <w:ind w:left="4620" w:hanging="300"/>
      </w:pPr>
      <w:rPr>
        <w:position w:val="0"/>
        <w:sz w:val="20"/>
        <w:szCs w:val="20"/>
        <w:rtl w:val="0"/>
      </w:rPr>
    </w:lvl>
    <w:lvl w:ilvl="7">
      <w:start w:val="1"/>
      <w:numFmt w:val="lowerLetter"/>
      <w:lvlText w:val="%8."/>
      <w:lvlJc w:val="left"/>
      <w:pPr>
        <w:tabs>
          <w:tab w:val="num" w:pos="5340"/>
        </w:tabs>
        <w:ind w:left="5340" w:hanging="300"/>
      </w:pPr>
      <w:rPr>
        <w:position w:val="0"/>
        <w:sz w:val="20"/>
        <w:szCs w:val="20"/>
        <w:rtl w:val="0"/>
      </w:rPr>
    </w:lvl>
    <w:lvl w:ilvl="8">
      <w:start w:val="1"/>
      <w:numFmt w:val="lowerRoman"/>
      <w:lvlText w:val="%9."/>
      <w:lvlJc w:val="left"/>
      <w:pPr>
        <w:tabs>
          <w:tab w:val="num" w:pos="6071"/>
        </w:tabs>
        <w:ind w:left="6071" w:hanging="247"/>
      </w:pPr>
      <w:rPr>
        <w:position w:val="0"/>
        <w:sz w:val="20"/>
        <w:szCs w:val="20"/>
        <w:rtl w:val="0"/>
      </w:rPr>
    </w:lvl>
  </w:abstractNum>
  <w:abstractNum w:abstractNumId="62" w15:restartNumberingAfterBreak="0">
    <w:nsid w:val="56D74CFB"/>
    <w:multiLevelType w:val="hybridMultilevel"/>
    <w:tmpl w:val="FB1611D6"/>
    <w:lvl w:ilvl="0" w:tplc="33800026">
      <w:start w:val="1"/>
      <w:numFmt w:val="decimal"/>
      <w:lvlText w:val="%1)"/>
      <w:lvlJc w:val="left"/>
      <w:pPr>
        <w:tabs>
          <w:tab w:val="num" w:pos="1065"/>
        </w:tabs>
        <w:ind w:left="1065" w:hanging="360"/>
      </w:pPr>
      <w:rPr>
        <w:rFonts w:hint="default"/>
        <w:u w:val="none"/>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3" w15:restartNumberingAfterBreak="0">
    <w:nsid w:val="5E8845A6"/>
    <w:multiLevelType w:val="hybridMultilevel"/>
    <w:tmpl w:val="D76038AE"/>
    <w:lvl w:ilvl="0" w:tplc="04150011">
      <w:start w:val="1"/>
      <w:numFmt w:val="decimal"/>
      <w:lvlText w:val="%1)"/>
      <w:lvlJc w:val="left"/>
      <w:pPr>
        <w:ind w:left="1440" w:hanging="360"/>
      </w:pPr>
    </w:lvl>
    <w:lvl w:ilvl="1" w:tplc="04150019">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64" w15:restartNumberingAfterBreak="0">
    <w:nsid w:val="60ED1FEA"/>
    <w:multiLevelType w:val="hybridMultilevel"/>
    <w:tmpl w:val="058E77F0"/>
    <w:lvl w:ilvl="0" w:tplc="33800026">
      <w:start w:val="1"/>
      <w:numFmt w:val="decimal"/>
      <w:lvlText w:val="%1)"/>
      <w:lvlJc w:val="left"/>
      <w:pPr>
        <w:tabs>
          <w:tab w:val="num" w:pos="1065"/>
        </w:tabs>
        <w:ind w:left="1065" w:hanging="360"/>
      </w:pPr>
      <w:rPr>
        <w:rFonts w:hint="default"/>
        <w:u w:val="no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1DF775F"/>
    <w:multiLevelType w:val="hybridMultilevel"/>
    <w:tmpl w:val="1B5CDDB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63895348"/>
    <w:multiLevelType w:val="hybridMultilevel"/>
    <w:tmpl w:val="6824C768"/>
    <w:lvl w:ilvl="0" w:tplc="61DE1B7A">
      <w:start w:val="1"/>
      <w:numFmt w:val="decimal"/>
      <w:lvlText w:val="%1)"/>
      <w:lvlJc w:val="left"/>
      <w:pPr>
        <w:ind w:left="720" w:hanging="360"/>
      </w:pPr>
      <w:rPr>
        <w:rFonts w:cs="Calibr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64F01D34"/>
    <w:multiLevelType w:val="hybridMultilevel"/>
    <w:tmpl w:val="62D4C57C"/>
    <w:lvl w:ilvl="0" w:tplc="FFFFFFFF">
      <w:start w:val="1"/>
      <w:numFmt w:val="decimal"/>
      <w:lvlText w:val="%1."/>
      <w:lvlJc w:val="left"/>
      <w:pPr>
        <w:tabs>
          <w:tab w:val="num" w:pos="757"/>
        </w:tabs>
        <w:ind w:left="757" w:hanging="39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68" w15:restartNumberingAfterBreak="0">
    <w:nsid w:val="65274D1F"/>
    <w:multiLevelType w:val="hybridMultilevel"/>
    <w:tmpl w:val="E78EC302"/>
    <w:lvl w:ilvl="0" w:tplc="DA92C066">
      <w:start w:val="1"/>
      <w:numFmt w:val="decimal"/>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720"/>
        </w:tabs>
        <w:ind w:left="-720" w:hanging="360"/>
      </w:pPr>
      <w:rPr>
        <w:rFonts w:cs="Times New Roman"/>
      </w:rPr>
    </w:lvl>
    <w:lvl w:ilvl="2" w:tplc="0415001B" w:tentative="1">
      <w:start w:val="1"/>
      <w:numFmt w:val="lowerRoman"/>
      <w:lvlText w:val="%3."/>
      <w:lvlJc w:val="right"/>
      <w:pPr>
        <w:tabs>
          <w:tab w:val="num" w:pos="0"/>
        </w:tabs>
        <w:ind w:hanging="180"/>
      </w:pPr>
      <w:rPr>
        <w:rFonts w:cs="Times New Roman"/>
      </w:rPr>
    </w:lvl>
    <w:lvl w:ilvl="3" w:tplc="0415000F" w:tentative="1">
      <w:start w:val="1"/>
      <w:numFmt w:val="decimal"/>
      <w:lvlText w:val="%4."/>
      <w:lvlJc w:val="left"/>
      <w:pPr>
        <w:tabs>
          <w:tab w:val="num" w:pos="720"/>
        </w:tabs>
        <w:ind w:left="720" w:hanging="360"/>
      </w:pPr>
      <w:rPr>
        <w:rFonts w:cs="Times New Roman"/>
      </w:rPr>
    </w:lvl>
    <w:lvl w:ilvl="4" w:tplc="04150019" w:tentative="1">
      <w:start w:val="1"/>
      <w:numFmt w:val="lowerLetter"/>
      <w:lvlText w:val="%5."/>
      <w:lvlJc w:val="left"/>
      <w:pPr>
        <w:tabs>
          <w:tab w:val="num" w:pos="1440"/>
        </w:tabs>
        <w:ind w:left="1440" w:hanging="360"/>
      </w:pPr>
      <w:rPr>
        <w:rFonts w:cs="Times New Roman"/>
      </w:rPr>
    </w:lvl>
    <w:lvl w:ilvl="5" w:tplc="0415001B" w:tentative="1">
      <w:start w:val="1"/>
      <w:numFmt w:val="lowerRoman"/>
      <w:lvlText w:val="%6."/>
      <w:lvlJc w:val="right"/>
      <w:pPr>
        <w:tabs>
          <w:tab w:val="num" w:pos="2160"/>
        </w:tabs>
        <w:ind w:left="2160" w:hanging="180"/>
      </w:pPr>
      <w:rPr>
        <w:rFonts w:cs="Times New Roman"/>
      </w:rPr>
    </w:lvl>
    <w:lvl w:ilvl="6" w:tplc="0415000F" w:tentative="1">
      <w:start w:val="1"/>
      <w:numFmt w:val="decimal"/>
      <w:lvlText w:val="%7."/>
      <w:lvlJc w:val="left"/>
      <w:pPr>
        <w:tabs>
          <w:tab w:val="num" w:pos="2880"/>
        </w:tabs>
        <w:ind w:left="2880" w:hanging="360"/>
      </w:pPr>
      <w:rPr>
        <w:rFonts w:cs="Times New Roman"/>
      </w:rPr>
    </w:lvl>
    <w:lvl w:ilvl="7" w:tplc="04150019" w:tentative="1">
      <w:start w:val="1"/>
      <w:numFmt w:val="lowerLetter"/>
      <w:lvlText w:val="%8."/>
      <w:lvlJc w:val="left"/>
      <w:pPr>
        <w:tabs>
          <w:tab w:val="num" w:pos="3600"/>
        </w:tabs>
        <w:ind w:left="3600" w:hanging="360"/>
      </w:pPr>
      <w:rPr>
        <w:rFonts w:cs="Times New Roman"/>
      </w:rPr>
    </w:lvl>
    <w:lvl w:ilvl="8" w:tplc="0415001B" w:tentative="1">
      <w:start w:val="1"/>
      <w:numFmt w:val="lowerRoman"/>
      <w:lvlText w:val="%9."/>
      <w:lvlJc w:val="right"/>
      <w:pPr>
        <w:tabs>
          <w:tab w:val="num" w:pos="4320"/>
        </w:tabs>
        <w:ind w:left="4320" w:hanging="180"/>
      </w:pPr>
      <w:rPr>
        <w:rFonts w:cs="Times New Roman"/>
      </w:rPr>
    </w:lvl>
  </w:abstractNum>
  <w:abstractNum w:abstractNumId="69" w15:restartNumberingAfterBreak="0">
    <w:nsid w:val="663C6BA0"/>
    <w:multiLevelType w:val="hybridMultilevel"/>
    <w:tmpl w:val="5DF61570"/>
    <w:lvl w:ilvl="0" w:tplc="04150017">
      <w:start w:val="1"/>
      <w:numFmt w:val="lowerLetter"/>
      <w:lvlText w:val="%1)"/>
      <w:lvlJc w:val="left"/>
      <w:pPr>
        <w:ind w:left="2184" w:hanging="360"/>
      </w:pPr>
    </w:lvl>
    <w:lvl w:ilvl="1" w:tplc="04150019" w:tentative="1">
      <w:start w:val="1"/>
      <w:numFmt w:val="lowerLetter"/>
      <w:lvlText w:val="%2."/>
      <w:lvlJc w:val="left"/>
      <w:pPr>
        <w:ind w:left="2904" w:hanging="360"/>
      </w:pPr>
    </w:lvl>
    <w:lvl w:ilvl="2" w:tplc="0415001B" w:tentative="1">
      <w:start w:val="1"/>
      <w:numFmt w:val="lowerRoman"/>
      <w:lvlText w:val="%3."/>
      <w:lvlJc w:val="right"/>
      <w:pPr>
        <w:ind w:left="3624" w:hanging="180"/>
      </w:pPr>
    </w:lvl>
    <w:lvl w:ilvl="3" w:tplc="0415000F" w:tentative="1">
      <w:start w:val="1"/>
      <w:numFmt w:val="decimal"/>
      <w:lvlText w:val="%4."/>
      <w:lvlJc w:val="left"/>
      <w:pPr>
        <w:ind w:left="4344" w:hanging="360"/>
      </w:pPr>
    </w:lvl>
    <w:lvl w:ilvl="4" w:tplc="04150019" w:tentative="1">
      <w:start w:val="1"/>
      <w:numFmt w:val="lowerLetter"/>
      <w:lvlText w:val="%5."/>
      <w:lvlJc w:val="left"/>
      <w:pPr>
        <w:ind w:left="5064" w:hanging="360"/>
      </w:pPr>
    </w:lvl>
    <w:lvl w:ilvl="5" w:tplc="0415001B" w:tentative="1">
      <w:start w:val="1"/>
      <w:numFmt w:val="lowerRoman"/>
      <w:lvlText w:val="%6."/>
      <w:lvlJc w:val="right"/>
      <w:pPr>
        <w:ind w:left="5784" w:hanging="180"/>
      </w:pPr>
    </w:lvl>
    <w:lvl w:ilvl="6" w:tplc="0415000F" w:tentative="1">
      <w:start w:val="1"/>
      <w:numFmt w:val="decimal"/>
      <w:lvlText w:val="%7."/>
      <w:lvlJc w:val="left"/>
      <w:pPr>
        <w:ind w:left="6504" w:hanging="360"/>
      </w:pPr>
    </w:lvl>
    <w:lvl w:ilvl="7" w:tplc="04150019" w:tentative="1">
      <w:start w:val="1"/>
      <w:numFmt w:val="lowerLetter"/>
      <w:lvlText w:val="%8."/>
      <w:lvlJc w:val="left"/>
      <w:pPr>
        <w:ind w:left="7224" w:hanging="360"/>
      </w:pPr>
    </w:lvl>
    <w:lvl w:ilvl="8" w:tplc="0415001B" w:tentative="1">
      <w:start w:val="1"/>
      <w:numFmt w:val="lowerRoman"/>
      <w:lvlText w:val="%9."/>
      <w:lvlJc w:val="right"/>
      <w:pPr>
        <w:ind w:left="7944" w:hanging="180"/>
      </w:pPr>
    </w:lvl>
  </w:abstractNum>
  <w:abstractNum w:abstractNumId="70" w15:restartNumberingAfterBreak="0">
    <w:nsid w:val="67237BDA"/>
    <w:multiLevelType w:val="multilevel"/>
    <w:tmpl w:val="21BCA068"/>
    <w:lvl w:ilvl="0">
      <w:start w:val="16"/>
      <w:numFmt w:val="decimal"/>
      <w:lvlText w:val="%1."/>
      <w:lvlJc w:val="left"/>
      <w:pPr>
        <w:tabs>
          <w:tab w:val="num" w:pos="360"/>
        </w:tabs>
        <w:ind w:left="360" w:hanging="357"/>
      </w:pPr>
      <w:rPr>
        <w:rFonts w:hint="default"/>
        <w:position w:val="0"/>
        <w:sz w:val="20"/>
        <w:szCs w:val="20"/>
      </w:rPr>
    </w:lvl>
    <w:lvl w:ilvl="1">
      <w:start w:val="1"/>
      <w:numFmt w:val="decimal"/>
      <w:lvlText w:val="%2)"/>
      <w:lvlJc w:val="left"/>
      <w:pPr>
        <w:tabs>
          <w:tab w:val="num" w:pos="1020"/>
        </w:tabs>
        <w:ind w:left="1020" w:hanging="300"/>
      </w:pPr>
      <w:rPr>
        <w:rFonts w:hint="default"/>
        <w:position w:val="0"/>
        <w:sz w:val="20"/>
        <w:szCs w:val="20"/>
      </w:rPr>
    </w:lvl>
    <w:lvl w:ilvl="2">
      <w:start w:val="1"/>
      <w:numFmt w:val="lowerLetter"/>
      <w:lvlText w:val="%3)"/>
      <w:lvlJc w:val="left"/>
      <w:pPr>
        <w:tabs>
          <w:tab w:val="num" w:pos="1770"/>
        </w:tabs>
        <w:ind w:left="1770" w:hanging="150"/>
      </w:pPr>
      <w:rPr>
        <w:rFonts w:hint="default"/>
        <w:position w:val="0"/>
        <w:sz w:val="20"/>
        <w:szCs w:val="20"/>
      </w:rPr>
    </w:lvl>
    <w:lvl w:ilvl="3">
      <w:start w:val="1"/>
      <w:numFmt w:val="decimal"/>
      <w:lvlText w:val="%4."/>
      <w:lvlJc w:val="left"/>
      <w:pPr>
        <w:tabs>
          <w:tab w:val="num" w:pos="2460"/>
        </w:tabs>
        <w:ind w:left="2460" w:hanging="300"/>
      </w:pPr>
      <w:rPr>
        <w:rFonts w:hint="default"/>
        <w:position w:val="0"/>
        <w:sz w:val="20"/>
        <w:szCs w:val="20"/>
      </w:rPr>
    </w:lvl>
    <w:lvl w:ilvl="4">
      <w:start w:val="1"/>
      <w:numFmt w:val="lowerLetter"/>
      <w:lvlText w:val="%5."/>
      <w:lvlJc w:val="left"/>
      <w:pPr>
        <w:tabs>
          <w:tab w:val="num" w:pos="3180"/>
        </w:tabs>
        <w:ind w:left="3180" w:hanging="300"/>
      </w:pPr>
      <w:rPr>
        <w:rFonts w:hint="default"/>
        <w:position w:val="0"/>
        <w:sz w:val="20"/>
        <w:szCs w:val="20"/>
      </w:rPr>
    </w:lvl>
    <w:lvl w:ilvl="5">
      <w:start w:val="1"/>
      <w:numFmt w:val="lowerRoman"/>
      <w:lvlText w:val="%6."/>
      <w:lvlJc w:val="left"/>
      <w:pPr>
        <w:tabs>
          <w:tab w:val="num" w:pos="3911"/>
        </w:tabs>
        <w:ind w:left="3911" w:hanging="247"/>
      </w:pPr>
      <w:rPr>
        <w:rFonts w:hint="default"/>
        <w:position w:val="0"/>
        <w:sz w:val="20"/>
        <w:szCs w:val="20"/>
      </w:rPr>
    </w:lvl>
    <w:lvl w:ilvl="6">
      <w:start w:val="1"/>
      <w:numFmt w:val="decimal"/>
      <w:lvlText w:val="%7."/>
      <w:lvlJc w:val="left"/>
      <w:pPr>
        <w:tabs>
          <w:tab w:val="num" w:pos="4620"/>
        </w:tabs>
        <w:ind w:left="4620" w:hanging="300"/>
      </w:pPr>
      <w:rPr>
        <w:rFonts w:hint="default"/>
        <w:position w:val="0"/>
        <w:sz w:val="20"/>
        <w:szCs w:val="20"/>
      </w:rPr>
    </w:lvl>
    <w:lvl w:ilvl="7">
      <w:start w:val="1"/>
      <w:numFmt w:val="lowerLetter"/>
      <w:lvlText w:val="%8."/>
      <w:lvlJc w:val="left"/>
      <w:pPr>
        <w:tabs>
          <w:tab w:val="num" w:pos="5340"/>
        </w:tabs>
        <w:ind w:left="5340" w:hanging="300"/>
      </w:pPr>
      <w:rPr>
        <w:rFonts w:hint="default"/>
        <w:position w:val="0"/>
        <w:sz w:val="20"/>
        <w:szCs w:val="20"/>
      </w:rPr>
    </w:lvl>
    <w:lvl w:ilvl="8">
      <w:start w:val="1"/>
      <w:numFmt w:val="lowerRoman"/>
      <w:lvlText w:val="%9."/>
      <w:lvlJc w:val="left"/>
      <w:pPr>
        <w:tabs>
          <w:tab w:val="num" w:pos="6071"/>
        </w:tabs>
        <w:ind w:left="6071" w:hanging="247"/>
      </w:pPr>
      <w:rPr>
        <w:rFonts w:hint="default"/>
        <w:position w:val="0"/>
        <w:sz w:val="20"/>
        <w:szCs w:val="20"/>
      </w:rPr>
    </w:lvl>
  </w:abstractNum>
  <w:abstractNum w:abstractNumId="71" w15:restartNumberingAfterBreak="0">
    <w:nsid w:val="67AD2671"/>
    <w:multiLevelType w:val="multilevel"/>
    <w:tmpl w:val="53E03DFC"/>
    <w:lvl w:ilvl="0">
      <w:start w:val="1"/>
      <w:numFmt w:val="lowerLetter"/>
      <w:lvlText w:val="%1)"/>
      <w:lvlJc w:val="left"/>
      <w:pPr>
        <w:tabs>
          <w:tab w:val="num" w:pos="357"/>
        </w:tabs>
        <w:ind w:left="357" w:hanging="357"/>
      </w:pPr>
      <w:rPr>
        <w:rFonts w:hint="default"/>
        <w:position w:val="0"/>
        <w:sz w:val="20"/>
        <w:szCs w:val="20"/>
        <w:rtl w:val="0"/>
      </w:rPr>
    </w:lvl>
    <w:lvl w:ilvl="1">
      <w:start w:val="1"/>
      <w:numFmt w:val="lowerLetter"/>
      <w:lvlText w:val="%2)"/>
      <w:lvlJc w:val="left"/>
      <w:pPr>
        <w:tabs>
          <w:tab w:val="num" w:pos="660"/>
        </w:tabs>
        <w:ind w:left="660" w:hanging="300"/>
      </w:pPr>
      <w:rPr>
        <w:rFonts w:hint="default"/>
        <w:position w:val="0"/>
        <w:sz w:val="20"/>
        <w:szCs w:val="20"/>
        <w:rtl w:val="0"/>
      </w:rPr>
    </w:lvl>
    <w:lvl w:ilvl="2">
      <w:start w:val="1"/>
      <w:numFmt w:val="lowerRoman"/>
      <w:lvlText w:val="%3)"/>
      <w:lvlJc w:val="left"/>
      <w:pPr>
        <w:tabs>
          <w:tab w:val="num" w:pos="1020"/>
        </w:tabs>
        <w:ind w:left="1020" w:hanging="300"/>
      </w:pPr>
      <w:rPr>
        <w:rFonts w:hint="default"/>
        <w:position w:val="0"/>
        <w:sz w:val="20"/>
        <w:szCs w:val="20"/>
        <w:rtl w:val="0"/>
      </w:rPr>
    </w:lvl>
    <w:lvl w:ilvl="3">
      <w:start w:val="1"/>
      <w:numFmt w:val="decimal"/>
      <w:lvlText w:val="(%4)"/>
      <w:lvlJc w:val="left"/>
      <w:pPr>
        <w:tabs>
          <w:tab w:val="num" w:pos="1380"/>
        </w:tabs>
        <w:ind w:left="1380" w:hanging="300"/>
      </w:pPr>
      <w:rPr>
        <w:rFonts w:hint="default"/>
        <w:position w:val="0"/>
        <w:sz w:val="20"/>
        <w:szCs w:val="20"/>
        <w:rtl w:val="0"/>
      </w:rPr>
    </w:lvl>
    <w:lvl w:ilvl="4">
      <w:start w:val="1"/>
      <w:numFmt w:val="lowerLetter"/>
      <w:lvlText w:val="(%5)"/>
      <w:lvlJc w:val="left"/>
      <w:pPr>
        <w:tabs>
          <w:tab w:val="num" w:pos="1740"/>
        </w:tabs>
        <w:ind w:left="1740" w:hanging="300"/>
      </w:pPr>
      <w:rPr>
        <w:rFonts w:hint="default"/>
        <w:position w:val="0"/>
        <w:sz w:val="20"/>
        <w:szCs w:val="20"/>
        <w:rtl w:val="0"/>
      </w:rPr>
    </w:lvl>
    <w:lvl w:ilvl="5">
      <w:start w:val="1"/>
      <w:numFmt w:val="lowerRoman"/>
      <w:lvlText w:val="(%6)"/>
      <w:lvlJc w:val="left"/>
      <w:pPr>
        <w:tabs>
          <w:tab w:val="num" w:pos="2100"/>
        </w:tabs>
        <w:ind w:left="2100" w:hanging="300"/>
      </w:pPr>
      <w:rPr>
        <w:rFonts w:hint="default"/>
        <w:position w:val="0"/>
        <w:sz w:val="20"/>
        <w:szCs w:val="20"/>
        <w:rtl w:val="0"/>
      </w:rPr>
    </w:lvl>
    <w:lvl w:ilvl="6">
      <w:start w:val="1"/>
      <w:numFmt w:val="decimal"/>
      <w:lvlText w:val="%7."/>
      <w:lvlJc w:val="left"/>
      <w:pPr>
        <w:tabs>
          <w:tab w:val="num" w:pos="2460"/>
        </w:tabs>
        <w:ind w:left="2460" w:hanging="300"/>
      </w:pPr>
      <w:rPr>
        <w:rFonts w:hint="default"/>
        <w:position w:val="0"/>
        <w:sz w:val="20"/>
        <w:szCs w:val="20"/>
        <w:rtl w:val="0"/>
      </w:rPr>
    </w:lvl>
    <w:lvl w:ilvl="7">
      <w:start w:val="1"/>
      <w:numFmt w:val="lowerLetter"/>
      <w:lvlText w:val="%8."/>
      <w:lvlJc w:val="left"/>
      <w:pPr>
        <w:tabs>
          <w:tab w:val="num" w:pos="2820"/>
        </w:tabs>
        <w:ind w:left="2820" w:hanging="300"/>
      </w:pPr>
      <w:rPr>
        <w:rFonts w:hint="default"/>
        <w:position w:val="0"/>
        <w:sz w:val="20"/>
        <w:szCs w:val="20"/>
        <w:rtl w:val="0"/>
      </w:rPr>
    </w:lvl>
    <w:lvl w:ilvl="8">
      <w:start w:val="1"/>
      <w:numFmt w:val="lowerRoman"/>
      <w:lvlText w:val="%9."/>
      <w:lvlJc w:val="left"/>
      <w:pPr>
        <w:tabs>
          <w:tab w:val="num" w:pos="3180"/>
        </w:tabs>
        <w:ind w:left="3180" w:hanging="300"/>
      </w:pPr>
      <w:rPr>
        <w:rFonts w:hint="default"/>
        <w:position w:val="0"/>
        <w:sz w:val="20"/>
        <w:szCs w:val="20"/>
        <w:rtl w:val="0"/>
      </w:rPr>
    </w:lvl>
  </w:abstractNum>
  <w:abstractNum w:abstractNumId="72" w15:restartNumberingAfterBreak="0">
    <w:nsid w:val="69355F8A"/>
    <w:multiLevelType w:val="hybridMultilevel"/>
    <w:tmpl w:val="09240BF0"/>
    <w:lvl w:ilvl="0" w:tplc="04150011">
      <w:start w:val="1"/>
      <w:numFmt w:val="decimal"/>
      <w:lvlText w:val="%1)"/>
      <w:lvlJc w:val="left"/>
      <w:pPr>
        <w:ind w:left="1477" w:hanging="360"/>
      </w:pPr>
    </w:lvl>
    <w:lvl w:ilvl="1" w:tplc="04150011">
      <w:start w:val="1"/>
      <w:numFmt w:val="decimal"/>
      <w:lvlText w:val="%2)"/>
      <w:lvlJc w:val="left"/>
      <w:pPr>
        <w:ind w:left="2197" w:hanging="360"/>
      </w:pPr>
    </w:lvl>
    <w:lvl w:ilvl="2" w:tplc="0415001B" w:tentative="1">
      <w:start w:val="1"/>
      <w:numFmt w:val="lowerRoman"/>
      <w:lvlText w:val="%3."/>
      <w:lvlJc w:val="right"/>
      <w:pPr>
        <w:ind w:left="2917" w:hanging="180"/>
      </w:pPr>
    </w:lvl>
    <w:lvl w:ilvl="3" w:tplc="0415000F" w:tentative="1">
      <w:start w:val="1"/>
      <w:numFmt w:val="decimal"/>
      <w:lvlText w:val="%4."/>
      <w:lvlJc w:val="left"/>
      <w:pPr>
        <w:ind w:left="3637" w:hanging="360"/>
      </w:pPr>
    </w:lvl>
    <w:lvl w:ilvl="4" w:tplc="04150019" w:tentative="1">
      <w:start w:val="1"/>
      <w:numFmt w:val="lowerLetter"/>
      <w:lvlText w:val="%5."/>
      <w:lvlJc w:val="left"/>
      <w:pPr>
        <w:ind w:left="4357" w:hanging="360"/>
      </w:pPr>
    </w:lvl>
    <w:lvl w:ilvl="5" w:tplc="0415001B" w:tentative="1">
      <w:start w:val="1"/>
      <w:numFmt w:val="lowerRoman"/>
      <w:lvlText w:val="%6."/>
      <w:lvlJc w:val="right"/>
      <w:pPr>
        <w:ind w:left="5077" w:hanging="180"/>
      </w:pPr>
    </w:lvl>
    <w:lvl w:ilvl="6" w:tplc="0415000F" w:tentative="1">
      <w:start w:val="1"/>
      <w:numFmt w:val="decimal"/>
      <w:lvlText w:val="%7."/>
      <w:lvlJc w:val="left"/>
      <w:pPr>
        <w:ind w:left="5797" w:hanging="360"/>
      </w:pPr>
    </w:lvl>
    <w:lvl w:ilvl="7" w:tplc="04150019" w:tentative="1">
      <w:start w:val="1"/>
      <w:numFmt w:val="lowerLetter"/>
      <w:lvlText w:val="%8."/>
      <w:lvlJc w:val="left"/>
      <w:pPr>
        <w:ind w:left="6517" w:hanging="360"/>
      </w:pPr>
    </w:lvl>
    <w:lvl w:ilvl="8" w:tplc="0415001B" w:tentative="1">
      <w:start w:val="1"/>
      <w:numFmt w:val="lowerRoman"/>
      <w:lvlText w:val="%9."/>
      <w:lvlJc w:val="right"/>
      <w:pPr>
        <w:ind w:left="7237" w:hanging="180"/>
      </w:pPr>
    </w:lvl>
  </w:abstractNum>
  <w:abstractNum w:abstractNumId="73" w15:restartNumberingAfterBreak="0">
    <w:nsid w:val="6AC00785"/>
    <w:multiLevelType w:val="multilevel"/>
    <w:tmpl w:val="53E03DFC"/>
    <w:lvl w:ilvl="0">
      <w:start w:val="1"/>
      <w:numFmt w:val="lowerLetter"/>
      <w:lvlText w:val="%1)"/>
      <w:lvlJc w:val="left"/>
      <w:pPr>
        <w:tabs>
          <w:tab w:val="num" w:pos="357"/>
        </w:tabs>
        <w:ind w:left="357" w:hanging="357"/>
      </w:pPr>
      <w:rPr>
        <w:rFonts w:hint="default"/>
        <w:position w:val="0"/>
        <w:sz w:val="20"/>
        <w:szCs w:val="20"/>
        <w:rtl w:val="0"/>
      </w:rPr>
    </w:lvl>
    <w:lvl w:ilvl="1">
      <w:start w:val="1"/>
      <w:numFmt w:val="lowerLetter"/>
      <w:lvlText w:val="%2)"/>
      <w:lvlJc w:val="left"/>
      <w:pPr>
        <w:tabs>
          <w:tab w:val="num" w:pos="660"/>
        </w:tabs>
        <w:ind w:left="660" w:hanging="300"/>
      </w:pPr>
      <w:rPr>
        <w:rFonts w:hint="default"/>
        <w:position w:val="0"/>
        <w:sz w:val="20"/>
        <w:szCs w:val="20"/>
        <w:rtl w:val="0"/>
      </w:rPr>
    </w:lvl>
    <w:lvl w:ilvl="2">
      <w:start w:val="1"/>
      <w:numFmt w:val="lowerRoman"/>
      <w:lvlText w:val="%3)"/>
      <w:lvlJc w:val="left"/>
      <w:pPr>
        <w:tabs>
          <w:tab w:val="num" w:pos="1020"/>
        </w:tabs>
        <w:ind w:left="1020" w:hanging="300"/>
      </w:pPr>
      <w:rPr>
        <w:rFonts w:hint="default"/>
        <w:position w:val="0"/>
        <w:sz w:val="20"/>
        <w:szCs w:val="20"/>
        <w:rtl w:val="0"/>
      </w:rPr>
    </w:lvl>
    <w:lvl w:ilvl="3">
      <w:start w:val="1"/>
      <w:numFmt w:val="decimal"/>
      <w:lvlText w:val="(%4)"/>
      <w:lvlJc w:val="left"/>
      <w:pPr>
        <w:tabs>
          <w:tab w:val="num" w:pos="1380"/>
        </w:tabs>
        <w:ind w:left="1380" w:hanging="300"/>
      </w:pPr>
      <w:rPr>
        <w:rFonts w:hint="default"/>
        <w:position w:val="0"/>
        <w:sz w:val="20"/>
        <w:szCs w:val="20"/>
        <w:rtl w:val="0"/>
      </w:rPr>
    </w:lvl>
    <w:lvl w:ilvl="4">
      <w:start w:val="1"/>
      <w:numFmt w:val="lowerLetter"/>
      <w:lvlText w:val="(%5)"/>
      <w:lvlJc w:val="left"/>
      <w:pPr>
        <w:tabs>
          <w:tab w:val="num" w:pos="1740"/>
        </w:tabs>
        <w:ind w:left="1740" w:hanging="300"/>
      </w:pPr>
      <w:rPr>
        <w:rFonts w:hint="default"/>
        <w:position w:val="0"/>
        <w:sz w:val="20"/>
        <w:szCs w:val="20"/>
        <w:rtl w:val="0"/>
      </w:rPr>
    </w:lvl>
    <w:lvl w:ilvl="5">
      <w:start w:val="1"/>
      <w:numFmt w:val="lowerRoman"/>
      <w:lvlText w:val="(%6)"/>
      <w:lvlJc w:val="left"/>
      <w:pPr>
        <w:tabs>
          <w:tab w:val="num" w:pos="2100"/>
        </w:tabs>
        <w:ind w:left="2100" w:hanging="300"/>
      </w:pPr>
      <w:rPr>
        <w:rFonts w:hint="default"/>
        <w:position w:val="0"/>
        <w:sz w:val="20"/>
        <w:szCs w:val="20"/>
        <w:rtl w:val="0"/>
      </w:rPr>
    </w:lvl>
    <w:lvl w:ilvl="6">
      <w:start w:val="1"/>
      <w:numFmt w:val="decimal"/>
      <w:lvlText w:val="%7."/>
      <w:lvlJc w:val="left"/>
      <w:pPr>
        <w:tabs>
          <w:tab w:val="num" w:pos="2460"/>
        </w:tabs>
        <w:ind w:left="2460" w:hanging="300"/>
      </w:pPr>
      <w:rPr>
        <w:rFonts w:hint="default"/>
        <w:position w:val="0"/>
        <w:sz w:val="20"/>
        <w:szCs w:val="20"/>
        <w:rtl w:val="0"/>
      </w:rPr>
    </w:lvl>
    <w:lvl w:ilvl="7">
      <w:start w:val="1"/>
      <w:numFmt w:val="lowerLetter"/>
      <w:lvlText w:val="%8."/>
      <w:lvlJc w:val="left"/>
      <w:pPr>
        <w:tabs>
          <w:tab w:val="num" w:pos="2820"/>
        </w:tabs>
        <w:ind w:left="2820" w:hanging="300"/>
      </w:pPr>
      <w:rPr>
        <w:rFonts w:hint="default"/>
        <w:position w:val="0"/>
        <w:sz w:val="20"/>
        <w:szCs w:val="20"/>
        <w:rtl w:val="0"/>
      </w:rPr>
    </w:lvl>
    <w:lvl w:ilvl="8">
      <w:start w:val="1"/>
      <w:numFmt w:val="lowerRoman"/>
      <w:lvlText w:val="%9."/>
      <w:lvlJc w:val="left"/>
      <w:pPr>
        <w:tabs>
          <w:tab w:val="num" w:pos="3180"/>
        </w:tabs>
        <w:ind w:left="3180" w:hanging="300"/>
      </w:pPr>
      <w:rPr>
        <w:rFonts w:hint="default"/>
        <w:position w:val="0"/>
        <w:sz w:val="20"/>
        <w:szCs w:val="20"/>
        <w:rtl w:val="0"/>
      </w:rPr>
    </w:lvl>
  </w:abstractNum>
  <w:abstractNum w:abstractNumId="74" w15:restartNumberingAfterBreak="0">
    <w:nsid w:val="6B1F51B3"/>
    <w:multiLevelType w:val="multilevel"/>
    <w:tmpl w:val="0415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5" w15:restartNumberingAfterBreak="0">
    <w:nsid w:val="710349BC"/>
    <w:multiLevelType w:val="hybridMultilevel"/>
    <w:tmpl w:val="2AF67E6A"/>
    <w:lvl w:ilvl="0" w:tplc="CBCE3E48">
      <w:start w:val="1"/>
      <w:numFmt w:val="decimal"/>
      <w:lvlText w:val="%1)"/>
      <w:lvlJc w:val="left"/>
      <w:pPr>
        <w:tabs>
          <w:tab w:val="num" w:pos="1065"/>
        </w:tabs>
        <w:ind w:left="1065" w:hanging="360"/>
      </w:pPr>
      <w:rPr>
        <w:rFonts w:hint="default"/>
        <w:strike w:val="0"/>
        <w:dstrike w:val="0"/>
        <w:u w:val="none"/>
        <w:effect w:val="none"/>
      </w:rPr>
    </w:lvl>
    <w:lvl w:ilvl="1" w:tplc="04150019">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start w:val="1"/>
      <w:numFmt w:val="decimal"/>
      <w:lvlText w:val="%4."/>
      <w:lvlJc w:val="left"/>
      <w:pPr>
        <w:tabs>
          <w:tab w:val="num" w:pos="1069"/>
        </w:tabs>
        <w:ind w:left="1069" w:hanging="360"/>
      </w:pPr>
    </w:lvl>
    <w:lvl w:ilvl="4" w:tplc="04150019">
      <w:start w:val="1"/>
      <w:numFmt w:val="lowerLetter"/>
      <w:lvlText w:val="%5."/>
      <w:lvlJc w:val="left"/>
      <w:pPr>
        <w:tabs>
          <w:tab w:val="num" w:pos="3600"/>
        </w:tabs>
        <w:ind w:left="3600" w:hanging="360"/>
      </w:pPr>
    </w:lvl>
    <w:lvl w:ilvl="5" w:tplc="0415001B">
      <w:start w:val="1"/>
      <w:numFmt w:val="lowerRoman"/>
      <w:lvlText w:val="%6."/>
      <w:lvlJc w:val="right"/>
      <w:pPr>
        <w:tabs>
          <w:tab w:val="num" w:pos="4320"/>
        </w:tabs>
        <w:ind w:left="4320" w:hanging="180"/>
      </w:pPr>
    </w:lvl>
    <w:lvl w:ilvl="6" w:tplc="0415000F">
      <w:start w:val="1"/>
      <w:numFmt w:val="decimal"/>
      <w:lvlText w:val="%7."/>
      <w:lvlJc w:val="left"/>
      <w:pPr>
        <w:tabs>
          <w:tab w:val="num" w:pos="5040"/>
        </w:tabs>
        <w:ind w:left="5040" w:hanging="360"/>
      </w:pPr>
    </w:lvl>
    <w:lvl w:ilvl="7" w:tplc="04150019">
      <w:start w:val="1"/>
      <w:numFmt w:val="lowerLetter"/>
      <w:lvlText w:val="%8."/>
      <w:lvlJc w:val="left"/>
      <w:pPr>
        <w:tabs>
          <w:tab w:val="num" w:pos="5760"/>
        </w:tabs>
        <w:ind w:left="5760" w:hanging="360"/>
      </w:pPr>
    </w:lvl>
    <w:lvl w:ilvl="8" w:tplc="0415001B">
      <w:start w:val="1"/>
      <w:numFmt w:val="lowerRoman"/>
      <w:lvlText w:val="%9."/>
      <w:lvlJc w:val="right"/>
      <w:pPr>
        <w:tabs>
          <w:tab w:val="num" w:pos="6480"/>
        </w:tabs>
        <w:ind w:left="6480" w:hanging="180"/>
      </w:pPr>
    </w:lvl>
  </w:abstractNum>
  <w:abstractNum w:abstractNumId="76" w15:restartNumberingAfterBreak="0">
    <w:nsid w:val="72F15D92"/>
    <w:multiLevelType w:val="multilevel"/>
    <w:tmpl w:val="E36EA436"/>
    <w:styleLink w:val="List39"/>
    <w:lvl w:ilvl="0">
      <w:start w:val="1"/>
      <w:numFmt w:val="decimal"/>
      <w:lvlText w:val="%1."/>
      <w:lvlJc w:val="left"/>
      <w:pPr>
        <w:tabs>
          <w:tab w:val="num" w:pos="300"/>
        </w:tabs>
        <w:ind w:left="300" w:hanging="300"/>
      </w:pPr>
      <w:rPr>
        <w:position w:val="0"/>
        <w:sz w:val="20"/>
        <w:szCs w:val="20"/>
        <w:rtl w:val="0"/>
      </w:rPr>
    </w:lvl>
    <w:lvl w:ilvl="1">
      <w:start w:val="1"/>
      <w:numFmt w:val="decimal"/>
      <w:lvlText w:val="%2)"/>
      <w:lvlJc w:val="left"/>
      <w:pPr>
        <w:tabs>
          <w:tab w:val="num" w:pos="1020"/>
        </w:tabs>
        <w:ind w:left="1020" w:hanging="300"/>
      </w:pPr>
      <w:rPr>
        <w:position w:val="0"/>
        <w:sz w:val="20"/>
        <w:szCs w:val="20"/>
        <w:rtl w:val="0"/>
      </w:rPr>
    </w:lvl>
    <w:lvl w:ilvl="2">
      <w:start w:val="1"/>
      <w:numFmt w:val="lowerLetter"/>
      <w:lvlText w:val="%3)"/>
      <w:lvlJc w:val="left"/>
      <w:pPr>
        <w:tabs>
          <w:tab w:val="num" w:pos="1800"/>
        </w:tabs>
        <w:ind w:left="1800" w:hanging="180"/>
      </w:pPr>
      <w:rPr>
        <w:position w:val="0"/>
        <w:sz w:val="20"/>
        <w:szCs w:val="20"/>
        <w:rtl w:val="0"/>
      </w:rPr>
    </w:lvl>
    <w:lvl w:ilvl="3">
      <w:start w:val="1"/>
      <w:numFmt w:val="decimal"/>
      <w:lvlText w:val="%4."/>
      <w:lvlJc w:val="left"/>
      <w:pPr>
        <w:tabs>
          <w:tab w:val="num" w:pos="2460"/>
        </w:tabs>
        <w:ind w:left="2460" w:hanging="300"/>
      </w:pPr>
      <w:rPr>
        <w:position w:val="0"/>
        <w:sz w:val="20"/>
        <w:szCs w:val="20"/>
        <w:rtl w:val="0"/>
      </w:rPr>
    </w:lvl>
    <w:lvl w:ilvl="4">
      <w:start w:val="1"/>
      <w:numFmt w:val="lowerLetter"/>
      <w:lvlText w:val="%5."/>
      <w:lvlJc w:val="left"/>
      <w:pPr>
        <w:tabs>
          <w:tab w:val="num" w:pos="3180"/>
        </w:tabs>
        <w:ind w:left="3180" w:hanging="300"/>
      </w:pPr>
      <w:rPr>
        <w:position w:val="0"/>
        <w:sz w:val="20"/>
        <w:szCs w:val="20"/>
        <w:rtl w:val="0"/>
      </w:rPr>
    </w:lvl>
    <w:lvl w:ilvl="5">
      <w:start w:val="1"/>
      <w:numFmt w:val="lowerRoman"/>
      <w:lvlText w:val="%6."/>
      <w:lvlJc w:val="left"/>
      <w:pPr>
        <w:tabs>
          <w:tab w:val="num" w:pos="3911"/>
        </w:tabs>
        <w:ind w:left="3911" w:hanging="247"/>
      </w:pPr>
      <w:rPr>
        <w:position w:val="0"/>
        <w:sz w:val="20"/>
        <w:szCs w:val="20"/>
        <w:rtl w:val="0"/>
      </w:rPr>
    </w:lvl>
    <w:lvl w:ilvl="6">
      <w:start w:val="1"/>
      <w:numFmt w:val="decimal"/>
      <w:lvlText w:val="%7."/>
      <w:lvlJc w:val="left"/>
      <w:pPr>
        <w:tabs>
          <w:tab w:val="num" w:pos="4620"/>
        </w:tabs>
        <w:ind w:left="4620" w:hanging="300"/>
      </w:pPr>
      <w:rPr>
        <w:position w:val="0"/>
        <w:sz w:val="20"/>
        <w:szCs w:val="20"/>
        <w:rtl w:val="0"/>
      </w:rPr>
    </w:lvl>
    <w:lvl w:ilvl="7">
      <w:start w:val="1"/>
      <w:numFmt w:val="lowerLetter"/>
      <w:lvlText w:val="%8."/>
      <w:lvlJc w:val="left"/>
      <w:pPr>
        <w:tabs>
          <w:tab w:val="num" w:pos="5340"/>
        </w:tabs>
        <w:ind w:left="5340" w:hanging="300"/>
      </w:pPr>
      <w:rPr>
        <w:position w:val="0"/>
        <w:sz w:val="20"/>
        <w:szCs w:val="20"/>
        <w:rtl w:val="0"/>
      </w:rPr>
    </w:lvl>
    <w:lvl w:ilvl="8">
      <w:start w:val="1"/>
      <w:numFmt w:val="lowerRoman"/>
      <w:lvlText w:val="%9."/>
      <w:lvlJc w:val="left"/>
      <w:pPr>
        <w:tabs>
          <w:tab w:val="num" w:pos="6071"/>
        </w:tabs>
        <w:ind w:left="6071" w:hanging="247"/>
      </w:pPr>
      <w:rPr>
        <w:position w:val="0"/>
        <w:sz w:val="20"/>
        <w:szCs w:val="20"/>
        <w:rtl w:val="0"/>
      </w:rPr>
    </w:lvl>
  </w:abstractNum>
  <w:abstractNum w:abstractNumId="77" w15:restartNumberingAfterBreak="0">
    <w:nsid w:val="7348589B"/>
    <w:multiLevelType w:val="hybridMultilevel"/>
    <w:tmpl w:val="DC6CA588"/>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78" w15:restartNumberingAfterBreak="0">
    <w:nsid w:val="74856D2B"/>
    <w:multiLevelType w:val="hybridMultilevel"/>
    <w:tmpl w:val="C91E3860"/>
    <w:lvl w:ilvl="0" w:tplc="04150017">
      <w:start w:val="1"/>
      <w:numFmt w:val="lowerLetter"/>
      <w:lvlText w:val="%1)"/>
      <w:lvlJc w:val="left"/>
      <w:pPr>
        <w:ind w:left="1713" w:hanging="360"/>
      </w:pPr>
    </w:lvl>
    <w:lvl w:ilvl="1" w:tplc="04150019" w:tentative="1">
      <w:start w:val="1"/>
      <w:numFmt w:val="lowerLetter"/>
      <w:lvlText w:val="%2."/>
      <w:lvlJc w:val="left"/>
      <w:pPr>
        <w:ind w:left="2433" w:hanging="360"/>
      </w:pPr>
    </w:lvl>
    <w:lvl w:ilvl="2" w:tplc="0415001B" w:tentative="1">
      <w:start w:val="1"/>
      <w:numFmt w:val="lowerRoman"/>
      <w:lvlText w:val="%3."/>
      <w:lvlJc w:val="right"/>
      <w:pPr>
        <w:ind w:left="3153" w:hanging="180"/>
      </w:pPr>
    </w:lvl>
    <w:lvl w:ilvl="3" w:tplc="0415000F" w:tentative="1">
      <w:start w:val="1"/>
      <w:numFmt w:val="decimal"/>
      <w:lvlText w:val="%4."/>
      <w:lvlJc w:val="left"/>
      <w:pPr>
        <w:ind w:left="3873" w:hanging="360"/>
      </w:pPr>
    </w:lvl>
    <w:lvl w:ilvl="4" w:tplc="04150019" w:tentative="1">
      <w:start w:val="1"/>
      <w:numFmt w:val="lowerLetter"/>
      <w:lvlText w:val="%5."/>
      <w:lvlJc w:val="left"/>
      <w:pPr>
        <w:ind w:left="4593" w:hanging="360"/>
      </w:pPr>
    </w:lvl>
    <w:lvl w:ilvl="5" w:tplc="0415001B" w:tentative="1">
      <w:start w:val="1"/>
      <w:numFmt w:val="lowerRoman"/>
      <w:lvlText w:val="%6."/>
      <w:lvlJc w:val="right"/>
      <w:pPr>
        <w:ind w:left="5313" w:hanging="180"/>
      </w:pPr>
    </w:lvl>
    <w:lvl w:ilvl="6" w:tplc="0415000F" w:tentative="1">
      <w:start w:val="1"/>
      <w:numFmt w:val="decimal"/>
      <w:lvlText w:val="%7."/>
      <w:lvlJc w:val="left"/>
      <w:pPr>
        <w:ind w:left="6033" w:hanging="360"/>
      </w:pPr>
    </w:lvl>
    <w:lvl w:ilvl="7" w:tplc="04150019" w:tentative="1">
      <w:start w:val="1"/>
      <w:numFmt w:val="lowerLetter"/>
      <w:lvlText w:val="%8."/>
      <w:lvlJc w:val="left"/>
      <w:pPr>
        <w:ind w:left="6753" w:hanging="360"/>
      </w:pPr>
    </w:lvl>
    <w:lvl w:ilvl="8" w:tplc="0415001B" w:tentative="1">
      <w:start w:val="1"/>
      <w:numFmt w:val="lowerRoman"/>
      <w:lvlText w:val="%9."/>
      <w:lvlJc w:val="right"/>
      <w:pPr>
        <w:ind w:left="7473" w:hanging="180"/>
      </w:pPr>
    </w:lvl>
  </w:abstractNum>
  <w:abstractNum w:abstractNumId="79" w15:restartNumberingAfterBreak="0">
    <w:nsid w:val="76B72ED3"/>
    <w:multiLevelType w:val="hybridMultilevel"/>
    <w:tmpl w:val="FAFC16F0"/>
    <w:lvl w:ilvl="0" w:tplc="83B2B44E">
      <w:start w:val="1"/>
      <w:numFmt w:val="decimal"/>
      <w:lvlText w:val="%1."/>
      <w:lvlJc w:val="left"/>
      <w:pPr>
        <w:tabs>
          <w:tab w:val="num" w:pos="360"/>
        </w:tabs>
        <w:ind w:left="360" w:hanging="360"/>
      </w:pPr>
      <w:rPr>
        <w:rFonts w:ascii="Calibri" w:hAnsi="Calibri" w:hint="default"/>
        <w:i w:val="0"/>
        <w:sz w:val="20"/>
        <w:szCs w:val="20"/>
      </w:rPr>
    </w:lvl>
    <w:lvl w:ilvl="1" w:tplc="04150019">
      <w:start w:val="1"/>
      <w:numFmt w:val="lowerLetter"/>
      <w:lvlText w:val="%2."/>
      <w:lvlJc w:val="left"/>
      <w:pPr>
        <w:tabs>
          <w:tab w:val="num" w:pos="1080"/>
        </w:tabs>
        <w:ind w:left="1080" w:hanging="360"/>
      </w:pPr>
    </w:lvl>
    <w:lvl w:ilvl="2" w:tplc="0415001B">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80" w15:restartNumberingAfterBreak="0">
    <w:nsid w:val="78D258CA"/>
    <w:multiLevelType w:val="hybridMultilevel"/>
    <w:tmpl w:val="E78EC302"/>
    <w:lvl w:ilvl="0" w:tplc="DA92C066">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720"/>
        </w:tabs>
        <w:ind w:left="-720" w:hanging="360"/>
      </w:pPr>
    </w:lvl>
    <w:lvl w:ilvl="2" w:tplc="0415001B" w:tentative="1">
      <w:start w:val="1"/>
      <w:numFmt w:val="lowerRoman"/>
      <w:lvlText w:val="%3."/>
      <w:lvlJc w:val="right"/>
      <w:pPr>
        <w:tabs>
          <w:tab w:val="num" w:pos="0"/>
        </w:tabs>
        <w:ind w:left="0" w:hanging="180"/>
      </w:pPr>
    </w:lvl>
    <w:lvl w:ilvl="3" w:tplc="0415000F" w:tentative="1">
      <w:start w:val="1"/>
      <w:numFmt w:val="decimal"/>
      <w:lvlText w:val="%4."/>
      <w:lvlJc w:val="left"/>
      <w:pPr>
        <w:tabs>
          <w:tab w:val="num" w:pos="720"/>
        </w:tabs>
        <w:ind w:left="720" w:hanging="360"/>
      </w:pPr>
    </w:lvl>
    <w:lvl w:ilvl="4" w:tplc="04150019" w:tentative="1">
      <w:start w:val="1"/>
      <w:numFmt w:val="lowerLetter"/>
      <w:lvlText w:val="%5."/>
      <w:lvlJc w:val="left"/>
      <w:pPr>
        <w:tabs>
          <w:tab w:val="num" w:pos="1440"/>
        </w:tabs>
        <w:ind w:left="1440" w:hanging="360"/>
      </w:pPr>
    </w:lvl>
    <w:lvl w:ilvl="5" w:tplc="0415001B" w:tentative="1">
      <w:start w:val="1"/>
      <w:numFmt w:val="lowerRoman"/>
      <w:lvlText w:val="%6."/>
      <w:lvlJc w:val="right"/>
      <w:pPr>
        <w:tabs>
          <w:tab w:val="num" w:pos="2160"/>
        </w:tabs>
        <w:ind w:left="2160" w:hanging="180"/>
      </w:pPr>
    </w:lvl>
    <w:lvl w:ilvl="6" w:tplc="0415000F" w:tentative="1">
      <w:start w:val="1"/>
      <w:numFmt w:val="decimal"/>
      <w:lvlText w:val="%7."/>
      <w:lvlJc w:val="left"/>
      <w:pPr>
        <w:tabs>
          <w:tab w:val="num" w:pos="2880"/>
        </w:tabs>
        <w:ind w:left="2880" w:hanging="360"/>
      </w:pPr>
    </w:lvl>
    <w:lvl w:ilvl="7" w:tplc="04150019" w:tentative="1">
      <w:start w:val="1"/>
      <w:numFmt w:val="lowerLetter"/>
      <w:lvlText w:val="%8."/>
      <w:lvlJc w:val="left"/>
      <w:pPr>
        <w:tabs>
          <w:tab w:val="num" w:pos="3600"/>
        </w:tabs>
        <w:ind w:left="3600" w:hanging="360"/>
      </w:pPr>
    </w:lvl>
    <w:lvl w:ilvl="8" w:tplc="0415001B" w:tentative="1">
      <w:start w:val="1"/>
      <w:numFmt w:val="lowerRoman"/>
      <w:lvlText w:val="%9."/>
      <w:lvlJc w:val="right"/>
      <w:pPr>
        <w:tabs>
          <w:tab w:val="num" w:pos="4320"/>
        </w:tabs>
        <w:ind w:left="4320" w:hanging="180"/>
      </w:pPr>
    </w:lvl>
  </w:abstractNum>
  <w:abstractNum w:abstractNumId="81" w15:restartNumberingAfterBreak="0">
    <w:nsid w:val="7A3357F5"/>
    <w:multiLevelType w:val="hybridMultilevel"/>
    <w:tmpl w:val="5AF8353C"/>
    <w:lvl w:ilvl="0" w:tplc="04150011">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82" w15:restartNumberingAfterBreak="0">
    <w:nsid w:val="7B23350C"/>
    <w:multiLevelType w:val="hybridMultilevel"/>
    <w:tmpl w:val="77C64F5C"/>
    <w:lvl w:ilvl="0" w:tplc="04150011">
      <w:start w:val="1"/>
      <w:numFmt w:val="decimal"/>
      <w:lvlText w:val="%1)"/>
      <w:lvlJc w:val="left"/>
      <w:pPr>
        <w:ind w:left="1190" w:hanging="360"/>
      </w:pPr>
    </w:lvl>
    <w:lvl w:ilvl="1" w:tplc="04150019" w:tentative="1">
      <w:start w:val="1"/>
      <w:numFmt w:val="lowerLetter"/>
      <w:lvlText w:val="%2."/>
      <w:lvlJc w:val="left"/>
      <w:pPr>
        <w:ind w:left="1910" w:hanging="360"/>
      </w:pPr>
    </w:lvl>
    <w:lvl w:ilvl="2" w:tplc="0415001B" w:tentative="1">
      <w:start w:val="1"/>
      <w:numFmt w:val="lowerRoman"/>
      <w:lvlText w:val="%3."/>
      <w:lvlJc w:val="right"/>
      <w:pPr>
        <w:ind w:left="2630" w:hanging="180"/>
      </w:pPr>
    </w:lvl>
    <w:lvl w:ilvl="3" w:tplc="0415000F" w:tentative="1">
      <w:start w:val="1"/>
      <w:numFmt w:val="decimal"/>
      <w:lvlText w:val="%4."/>
      <w:lvlJc w:val="left"/>
      <w:pPr>
        <w:ind w:left="3350" w:hanging="360"/>
      </w:pPr>
    </w:lvl>
    <w:lvl w:ilvl="4" w:tplc="04150019" w:tentative="1">
      <w:start w:val="1"/>
      <w:numFmt w:val="lowerLetter"/>
      <w:lvlText w:val="%5."/>
      <w:lvlJc w:val="left"/>
      <w:pPr>
        <w:ind w:left="4070" w:hanging="360"/>
      </w:pPr>
    </w:lvl>
    <w:lvl w:ilvl="5" w:tplc="0415001B" w:tentative="1">
      <w:start w:val="1"/>
      <w:numFmt w:val="lowerRoman"/>
      <w:lvlText w:val="%6."/>
      <w:lvlJc w:val="right"/>
      <w:pPr>
        <w:ind w:left="4790" w:hanging="180"/>
      </w:pPr>
    </w:lvl>
    <w:lvl w:ilvl="6" w:tplc="0415000F" w:tentative="1">
      <w:start w:val="1"/>
      <w:numFmt w:val="decimal"/>
      <w:lvlText w:val="%7."/>
      <w:lvlJc w:val="left"/>
      <w:pPr>
        <w:ind w:left="5510" w:hanging="360"/>
      </w:pPr>
    </w:lvl>
    <w:lvl w:ilvl="7" w:tplc="04150019" w:tentative="1">
      <w:start w:val="1"/>
      <w:numFmt w:val="lowerLetter"/>
      <w:lvlText w:val="%8."/>
      <w:lvlJc w:val="left"/>
      <w:pPr>
        <w:ind w:left="6230" w:hanging="360"/>
      </w:pPr>
    </w:lvl>
    <w:lvl w:ilvl="8" w:tplc="0415001B" w:tentative="1">
      <w:start w:val="1"/>
      <w:numFmt w:val="lowerRoman"/>
      <w:lvlText w:val="%9."/>
      <w:lvlJc w:val="right"/>
      <w:pPr>
        <w:ind w:left="6950" w:hanging="180"/>
      </w:pPr>
    </w:lvl>
  </w:abstractNum>
  <w:abstractNum w:abstractNumId="83" w15:restartNumberingAfterBreak="0">
    <w:nsid w:val="7C58193B"/>
    <w:multiLevelType w:val="hybridMultilevel"/>
    <w:tmpl w:val="6BDC3A8A"/>
    <w:lvl w:ilvl="0" w:tplc="04150011">
      <w:start w:val="1"/>
      <w:numFmt w:val="decimal"/>
      <w:lvlText w:val="%1)"/>
      <w:lvlJc w:val="left"/>
      <w:pPr>
        <w:ind w:left="1440" w:hanging="360"/>
      </w:p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84" w15:restartNumberingAfterBreak="0">
    <w:nsid w:val="7F2F745B"/>
    <w:multiLevelType w:val="hybridMultilevel"/>
    <w:tmpl w:val="6922ADC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3"/>
  </w:num>
  <w:num w:numId="2">
    <w:abstractNumId w:val="20"/>
  </w:num>
  <w:num w:numId="3">
    <w:abstractNumId w:val="1"/>
  </w:num>
  <w:num w:numId="4">
    <w:abstractNumId w:val="10"/>
  </w:num>
  <w:num w:numId="5">
    <w:abstractNumId w:val="58"/>
  </w:num>
  <w:num w:numId="6">
    <w:abstractNumId w:val="80"/>
  </w:num>
  <w:num w:numId="7">
    <w:abstractNumId w:val="59"/>
  </w:num>
  <w:num w:numId="8">
    <w:abstractNumId w:val="29"/>
  </w:num>
  <w:num w:numId="9">
    <w:abstractNumId w:val="43"/>
  </w:num>
  <w:num w:numId="10">
    <w:abstractNumId w:val="39"/>
  </w:num>
  <w:num w:numId="11">
    <w:abstractNumId w:val="65"/>
  </w:num>
  <w:num w:numId="12">
    <w:abstractNumId w:val="24"/>
  </w:num>
  <w:num w:numId="13">
    <w:abstractNumId w:val="28"/>
  </w:num>
  <w:num w:numId="14">
    <w:abstractNumId w:val="55"/>
  </w:num>
  <w:num w:numId="15">
    <w:abstractNumId w:val="53"/>
  </w:num>
  <w:num w:numId="16">
    <w:abstractNumId w:val="82"/>
  </w:num>
  <w:num w:numId="17">
    <w:abstractNumId w:val="30"/>
  </w:num>
  <w:num w:numId="18">
    <w:abstractNumId w:val="84"/>
  </w:num>
  <w:num w:numId="19">
    <w:abstractNumId w:val="74"/>
  </w:num>
  <w:num w:numId="20">
    <w:abstractNumId w:val="36"/>
  </w:num>
  <w:num w:numId="21">
    <w:abstractNumId w:val="12"/>
  </w:num>
  <w:num w:numId="22">
    <w:abstractNumId w:val="7"/>
  </w:num>
  <w:num w:numId="23">
    <w:abstractNumId w:val="46"/>
  </w:num>
  <w:num w:numId="24">
    <w:abstractNumId w:val="17"/>
  </w:num>
  <w:num w:numId="25">
    <w:abstractNumId w:val="4"/>
  </w:num>
  <w:num w:numId="26">
    <w:abstractNumId w:val="52"/>
  </w:num>
  <w:num w:numId="27">
    <w:abstractNumId w:val="67"/>
  </w:num>
  <w:num w:numId="28">
    <w:abstractNumId w:val="26"/>
  </w:num>
  <w:num w:numId="29">
    <w:abstractNumId w:val="15"/>
  </w:num>
  <w:num w:numId="30">
    <w:abstractNumId w:val="16"/>
  </w:num>
  <w:num w:numId="31">
    <w:abstractNumId w:val="9"/>
  </w:num>
  <w:num w:numId="32">
    <w:abstractNumId w:val="19"/>
  </w:num>
  <w:num w:numId="33">
    <w:abstractNumId w:val="25"/>
  </w:num>
  <w:num w:numId="34">
    <w:abstractNumId w:val="41"/>
  </w:num>
  <w:num w:numId="35">
    <w:abstractNumId w:val="57"/>
  </w:num>
  <w:num w:numId="36">
    <w:abstractNumId w:val="11"/>
  </w:num>
  <w:num w:numId="37">
    <w:abstractNumId w:val="40"/>
  </w:num>
  <w:num w:numId="38">
    <w:abstractNumId w:val="75"/>
  </w:num>
  <w:num w:numId="39">
    <w:abstractNumId w:val="5"/>
  </w:num>
  <w:num w:numId="40">
    <w:abstractNumId w:val="0"/>
  </w:num>
  <w:num w:numId="41">
    <w:abstractNumId w:val="63"/>
  </w:num>
  <w:num w:numId="42">
    <w:abstractNumId w:val="44"/>
  </w:num>
  <w:num w:numId="43">
    <w:abstractNumId w:val="35"/>
  </w:num>
  <w:num w:numId="44">
    <w:abstractNumId w:val="49"/>
  </w:num>
  <w:num w:numId="45">
    <w:abstractNumId w:val="79"/>
  </w:num>
  <w:num w:numId="46">
    <w:abstractNumId w:val="31"/>
  </w:num>
  <w:num w:numId="47">
    <w:abstractNumId w:val="81"/>
  </w:num>
  <w:num w:numId="48">
    <w:abstractNumId w:val="77"/>
  </w:num>
  <w:num w:numId="49">
    <w:abstractNumId w:val="42"/>
  </w:num>
  <w:num w:numId="50">
    <w:abstractNumId w:val="83"/>
  </w:num>
  <w:num w:numId="51">
    <w:abstractNumId w:val="18"/>
  </w:num>
  <w:num w:numId="52">
    <w:abstractNumId w:val="34"/>
  </w:num>
  <w:num w:numId="53">
    <w:abstractNumId w:val="50"/>
  </w:num>
  <w:num w:numId="54">
    <w:abstractNumId w:val="33"/>
  </w:num>
  <w:num w:numId="55">
    <w:abstractNumId w:val="2"/>
  </w:num>
  <w:num w:numId="56">
    <w:abstractNumId w:val="47"/>
  </w:num>
  <w:num w:numId="57">
    <w:abstractNumId w:val="72"/>
  </w:num>
  <w:num w:numId="58">
    <w:abstractNumId w:val="68"/>
  </w:num>
  <w:num w:numId="59">
    <w:abstractNumId w:val="56"/>
  </w:num>
  <w:num w:numId="60">
    <w:abstractNumId w:val="22"/>
  </w:num>
  <w:num w:numId="61">
    <w:abstractNumId w:val="48"/>
  </w:num>
  <w:num w:numId="62">
    <w:abstractNumId w:val="37"/>
  </w:num>
  <w:num w:numId="63">
    <w:abstractNumId w:val="54"/>
  </w:num>
  <w:num w:numId="64">
    <w:abstractNumId w:val="3"/>
  </w:num>
  <w:num w:numId="65">
    <w:abstractNumId w:val="8"/>
  </w:num>
  <w:num w:numId="66">
    <w:abstractNumId w:val="27"/>
  </w:num>
  <w:num w:numId="67">
    <w:abstractNumId w:val="23"/>
  </w:num>
  <w:num w:numId="68">
    <w:abstractNumId w:val="60"/>
  </w:num>
  <w:num w:numId="69">
    <w:abstractNumId w:val="14"/>
  </w:num>
  <w:num w:numId="70">
    <w:abstractNumId w:val="73"/>
  </w:num>
  <w:num w:numId="71">
    <w:abstractNumId w:val="71"/>
  </w:num>
  <w:num w:numId="72">
    <w:abstractNumId w:val="66"/>
  </w:num>
  <w:num w:numId="73">
    <w:abstractNumId w:val="78"/>
  </w:num>
  <w:num w:numId="74">
    <w:abstractNumId w:val="69"/>
  </w:num>
  <w:num w:numId="75">
    <w:abstractNumId w:val="62"/>
  </w:num>
  <w:num w:numId="76">
    <w:abstractNumId w:val="51"/>
  </w:num>
  <w:num w:numId="77">
    <w:abstractNumId w:val="61"/>
  </w:num>
  <w:num w:numId="78">
    <w:abstractNumId w:val="76"/>
  </w:num>
  <w:num w:numId="79">
    <w:abstractNumId w:val="38"/>
  </w:num>
  <w:num w:numId="80">
    <w:abstractNumId w:val="45"/>
  </w:num>
  <w:num w:numId="81">
    <w:abstractNumId w:val="6"/>
  </w:num>
  <w:num w:numId="82">
    <w:abstractNumId w:val="32"/>
  </w:num>
  <w:num w:numId="83">
    <w:abstractNumId w:val="21"/>
  </w:num>
  <w:num w:numId="84">
    <w:abstractNumId w:val="64"/>
  </w:num>
  <w:num w:numId="85">
    <w:abstractNumId w:val="70"/>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ocumentProtection w:edit="readOnly" w:enforcement="0"/>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E7947"/>
    <w:rsid w:val="00000EDC"/>
    <w:rsid w:val="00001B89"/>
    <w:rsid w:val="00002A7C"/>
    <w:rsid w:val="00004A09"/>
    <w:rsid w:val="00005338"/>
    <w:rsid w:val="00005DE6"/>
    <w:rsid w:val="00006741"/>
    <w:rsid w:val="00007D95"/>
    <w:rsid w:val="00011523"/>
    <w:rsid w:val="000139D7"/>
    <w:rsid w:val="00013BD6"/>
    <w:rsid w:val="0001538E"/>
    <w:rsid w:val="00023FF5"/>
    <w:rsid w:val="00024435"/>
    <w:rsid w:val="00027AB5"/>
    <w:rsid w:val="000306CE"/>
    <w:rsid w:val="00030C2C"/>
    <w:rsid w:val="00032228"/>
    <w:rsid w:val="00037E5E"/>
    <w:rsid w:val="00047E5E"/>
    <w:rsid w:val="00050038"/>
    <w:rsid w:val="000504D2"/>
    <w:rsid w:val="000529DA"/>
    <w:rsid w:val="00062102"/>
    <w:rsid w:val="0006659F"/>
    <w:rsid w:val="00074198"/>
    <w:rsid w:val="00082F2B"/>
    <w:rsid w:val="000835C6"/>
    <w:rsid w:val="00096037"/>
    <w:rsid w:val="000A4C93"/>
    <w:rsid w:val="000B0D05"/>
    <w:rsid w:val="000B1C70"/>
    <w:rsid w:val="000B44C2"/>
    <w:rsid w:val="000C06D3"/>
    <w:rsid w:val="000C1FC3"/>
    <w:rsid w:val="000C650C"/>
    <w:rsid w:val="000D5315"/>
    <w:rsid w:val="000E76D3"/>
    <w:rsid w:val="000F05F5"/>
    <w:rsid w:val="000F15FF"/>
    <w:rsid w:val="000F46AF"/>
    <w:rsid w:val="000F5651"/>
    <w:rsid w:val="00101AA1"/>
    <w:rsid w:val="00103FF1"/>
    <w:rsid w:val="00104E5E"/>
    <w:rsid w:val="00107EA4"/>
    <w:rsid w:val="00112588"/>
    <w:rsid w:val="0011466F"/>
    <w:rsid w:val="0012074B"/>
    <w:rsid w:val="00121A62"/>
    <w:rsid w:val="001220A3"/>
    <w:rsid w:val="00123841"/>
    <w:rsid w:val="001248C9"/>
    <w:rsid w:val="001318C1"/>
    <w:rsid w:val="001325AA"/>
    <w:rsid w:val="00133567"/>
    <w:rsid w:val="00135666"/>
    <w:rsid w:val="00136DF8"/>
    <w:rsid w:val="0013715D"/>
    <w:rsid w:val="00143294"/>
    <w:rsid w:val="001437D8"/>
    <w:rsid w:val="0014793E"/>
    <w:rsid w:val="00152927"/>
    <w:rsid w:val="00164F07"/>
    <w:rsid w:val="00165AF9"/>
    <w:rsid w:val="0017430F"/>
    <w:rsid w:val="00183846"/>
    <w:rsid w:val="00184E0C"/>
    <w:rsid w:val="001853CB"/>
    <w:rsid w:val="00186CB3"/>
    <w:rsid w:val="001913E0"/>
    <w:rsid w:val="001933DC"/>
    <w:rsid w:val="00195105"/>
    <w:rsid w:val="00195615"/>
    <w:rsid w:val="00195BB8"/>
    <w:rsid w:val="001974B3"/>
    <w:rsid w:val="001A1194"/>
    <w:rsid w:val="001A3858"/>
    <w:rsid w:val="001A5AE2"/>
    <w:rsid w:val="001A61C3"/>
    <w:rsid w:val="001A7F5D"/>
    <w:rsid w:val="001B13A2"/>
    <w:rsid w:val="001B4F71"/>
    <w:rsid w:val="001B5268"/>
    <w:rsid w:val="001B56CE"/>
    <w:rsid w:val="001B7A72"/>
    <w:rsid w:val="001C0629"/>
    <w:rsid w:val="001C07BE"/>
    <w:rsid w:val="001C385F"/>
    <w:rsid w:val="001C683A"/>
    <w:rsid w:val="001D58BF"/>
    <w:rsid w:val="001D5949"/>
    <w:rsid w:val="001D7184"/>
    <w:rsid w:val="001E3AFA"/>
    <w:rsid w:val="001E43A4"/>
    <w:rsid w:val="001F1162"/>
    <w:rsid w:val="001F194E"/>
    <w:rsid w:val="001F21A2"/>
    <w:rsid w:val="001F32EB"/>
    <w:rsid w:val="001F664F"/>
    <w:rsid w:val="002009FB"/>
    <w:rsid w:val="0020536D"/>
    <w:rsid w:val="0020680C"/>
    <w:rsid w:val="00206E2E"/>
    <w:rsid w:val="00207305"/>
    <w:rsid w:val="002075C8"/>
    <w:rsid w:val="002149BD"/>
    <w:rsid w:val="00227F89"/>
    <w:rsid w:val="002422FA"/>
    <w:rsid w:val="002454F2"/>
    <w:rsid w:val="00247DC6"/>
    <w:rsid w:val="0025174F"/>
    <w:rsid w:val="002528C0"/>
    <w:rsid w:val="00264967"/>
    <w:rsid w:val="00266037"/>
    <w:rsid w:val="00267570"/>
    <w:rsid w:val="00272C21"/>
    <w:rsid w:val="00276C5D"/>
    <w:rsid w:val="00277DE7"/>
    <w:rsid w:val="00286F66"/>
    <w:rsid w:val="00294A33"/>
    <w:rsid w:val="00297DC7"/>
    <w:rsid w:val="002A0A19"/>
    <w:rsid w:val="002B7250"/>
    <w:rsid w:val="002B7EA4"/>
    <w:rsid w:val="002C236F"/>
    <w:rsid w:val="002C672F"/>
    <w:rsid w:val="002D1087"/>
    <w:rsid w:val="002D1279"/>
    <w:rsid w:val="002D3B54"/>
    <w:rsid w:val="002D5E2D"/>
    <w:rsid w:val="002E3F67"/>
    <w:rsid w:val="002E4ECE"/>
    <w:rsid w:val="002F334C"/>
    <w:rsid w:val="002F54B9"/>
    <w:rsid w:val="002F627E"/>
    <w:rsid w:val="002F7A33"/>
    <w:rsid w:val="00305488"/>
    <w:rsid w:val="00306A96"/>
    <w:rsid w:val="0030744E"/>
    <w:rsid w:val="0031029F"/>
    <w:rsid w:val="00311D9A"/>
    <w:rsid w:val="00312A81"/>
    <w:rsid w:val="00313908"/>
    <w:rsid w:val="00322B73"/>
    <w:rsid w:val="00326A2B"/>
    <w:rsid w:val="00330E0B"/>
    <w:rsid w:val="00331585"/>
    <w:rsid w:val="00331AFE"/>
    <w:rsid w:val="0033312E"/>
    <w:rsid w:val="00333607"/>
    <w:rsid w:val="003351F8"/>
    <w:rsid w:val="00336BB6"/>
    <w:rsid w:val="003402B4"/>
    <w:rsid w:val="00340664"/>
    <w:rsid w:val="00342516"/>
    <w:rsid w:val="0034665D"/>
    <w:rsid w:val="00350D2B"/>
    <w:rsid w:val="00351126"/>
    <w:rsid w:val="00351DB9"/>
    <w:rsid w:val="0035401C"/>
    <w:rsid w:val="00361A26"/>
    <w:rsid w:val="00365D3A"/>
    <w:rsid w:val="00370BFE"/>
    <w:rsid w:val="00374AE9"/>
    <w:rsid w:val="00375059"/>
    <w:rsid w:val="00375B02"/>
    <w:rsid w:val="00377121"/>
    <w:rsid w:val="00385740"/>
    <w:rsid w:val="003900BF"/>
    <w:rsid w:val="0039421E"/>
    <w:rsid w:val="003953D6"/>
    <w:rsid w:val="003A12F2"/>
    <w:rsid w:val="003B1402"/>
    <w:rsid w:val="003B21CE"/>
    <w:rsid w:val="003B356C"/>
    <w:rsid w:val="003B798A"/>
    <w:rsid w:val="003B7AE4"/>
    <w:rsid w:val="003C138E"/>
    <w:rsid w:val="003C1510"/>
    <w:rsid w:val="003C3CA5"/>
    <w:rsid w:val="003C7EBF"/>
    <w:rsid w:val="003D1244"/>
    <w:rsid w:val="003D5764"/>
    <w:rsid w:val="003D6AA5"/>
    <w:rsid w:val="003D7EF0"/>
    <w:rsid w:val="003E1372"/>
    <w:rsid w:val="003E360B"/>
    <w:rsid w:val="003E41A5"/>
    <w:rsid w:val="003E69A4"/>
    <w:rsid w:val="003F0806"/>
    <w:rsid w:val="003F784E"/>
    <w:rsid w:val="00404F79"/>
    <w:rsid w:val="00407376"/>
    <w:rsid w:val="00412C25"/>
    <w:rsid w:val="00415E20"/>
    <w:rsid w:val="00421D04"/>
    <w:rsid w:val="004274D8"/>
    <w:rsid w:val="004324C0"/>
    <w:rsid w:val="00432F9A"/>
    <w:rsid w:val="004343E8"/>
    <w:rsid w:val="004378F4"/>
    <w:rsid w:val="00437AF7"/>
    <w:rsid w:val="00440698"/>
    <w:rsid w:val="0044562C"/>
    <w:rsid w:val="004511AE"/>
    <w:rsid w:val="00460B30"/>
    <w:rsid w:val="00464BF4"/>
    <w:rsid w:val="004705C0"/>
    <w:rsid w:val="004745EC"/>
    <w:rsid w:val="004751AB"/>
    <w:rsid w:val="00482845"/>
    <w:rsid w:val="00484919"/>
    <w:rsid w:val="00493FE3"/>
    <w:rsid w:val="004A01ED"/>
    <w:rsid w:val="004A2122"/>
    <w:rsid w:val="004A47AC"/>
    <w:rsid w:val="004A71BF"/>
    <w:rsid w:val="004A7B75"/>
    <w:rsid w:val="004A7BF3"/>
    <w:rsid w:val="004B00EA"/>
    <w:rsid w:val="004B358A"/>
    <w:rsid w:val="004B6CEA"/>
    <w:rsid w:val="004B7420"/>
    <w:rsid w:val="004C186C"/>
    <w:rsid w:val="004C1C42"/>
    <w:rsid w:val="004C50B1"/>
    <w:rsid w:val="004D38DF"/>
    <w:rsid w:val="004D56DF"/>
    <w:rsid w:val="004E0027"/>
    <w:rsid w:val="004E04AF"/>
    <w:rsid w:val="004E7D36"/>
    <w:rsid w:val="004F6CF3"/>
    <w:rsid w:val="004F785E"/>
    <w:rsid w:val="005114A4"/>
    <w:rsid w:val="00513802"/>
    <w:rsid w:val="0051434B"/>
    <w:rsid w:val="00514905"/>
    <w:rsid w:val="00521E7C"/>
    <w:rsid w:val="00526A2F"/>
    <w:rsid w:val="00527883"/>
    <w:rsid w:val="00530B73"/>
    <w:rsid w:val="00534067"/>
    <w:rsid w:val="005445FD"/>
    <w:rsid w:val="00544684"/>
    <w:rsid w:val="0054556C"/>
    <w:rsid w:val="005571AF"/>
    <w:rsid w:val="0056482D"/>
    <w:rsid w:val="00566C25"/>
    <w:rsid w:val="00566DE7"/>
    <w:rsid w:val="005677A0"/>
    <w:rsid w:val="00572D7D"/>
    <w:rsid w:val="00577D1E"/>
    <w:rsid w:val="005840BE"/>
    <w:rsid w:val="005858E7"/>
    <w:rsid w:val="00590DF2"/>
    <w:rsid w:val="005A3135"/>
    <w:rsid w:val="005A57D9"/>
    <w:rsid w:val="005B0071"/>
    <w:rsid w:val="005B03E7"/>
    <w:rsid w:val="005C151F"/>
    <w:rsid w:val="005D2554"/>
    <w:rsid w:val="005D2D4F"/>
    <w:rsid w:val="005D5D13"/>
    <w:rsid w:val="005D68FF"/>
    <w:rsid w:val="005D7FD9"/>
    <w:rsid w:val="005E0042"/>
    <w:rsid w:val="005E032C"/>
    <w:rsid w:val="005E2751"/>
    <w:rsid w:val="005E4A7E"/>
    <w:rsid w:val="005F2A5F"/>
    <w:rsid w:val="005F2AC1"/>
    <w:rsid w:val="005F62B4"/>
    <w:rsid w:val="005F772D"/>
    <w:rsid w:val="0060297B"/>
    <w:rsid w:val="006046F8"/>
    <w:rsid w:val="00614A39"/>
    <w:rsid w:val="00621DC1"/>
    <w:rsid w:val="00623761"/>
    <w:rsid w:val="00624920"/>
    <w:rsid w:val="006309D2"/>
    <w:rsid w:val="00631AB0"/>
    <w:rsid w:val="0063349B"/>
    <w:rsid w:val="006450E4"/>
    <w:rsid w:val="00651DC7"/>
    <w:rsid w:val="00651E26"/>
    <w:rsid w:val="00652BAA"/>
    <w:rsid w:val="00654FA1"/>
    <w:rsid w:val="006628D3"/>
    <w:rsid w:val="00664EE5"/>
    <w:rsid w:val="00671384"/>
    <w:rsid w:val="00672493"/>
    <w:rsid w:val="00673448"/>
    <w:rsid w:val="00674234"/>
    <w:rsid w:val="00677C9F"/>
    <w:rsid w:val="006827B9"/>
    <w:rsid w:val="00685B53"/>
    <w:rsid w:val="00693A62"/>
    <w:rsid w:val="00693EAC"/>
    <w:rsid w:val="006A2C32"/>
    <w:rsid w:val="006A39BC"/>
    <w:rsid w:val="006A6C7A"/>
    <w:rsid w:val="006A7632"/>
    <w:rsid w:val="006A7684"/>
    <w:rsid w:val="006C6CEB"/>
    <w:rsid w:val="006D2AE1"/>
    <w:rsid w:val="006D57DF"/>
    <w:rsid w:val="006D5E30"/>
    <w:rsid w:val="006D6BD2"/>
    <w:rsid w:val="006E0C45"/>
    <w:rsid w:val="006E32A3"/>
    <w:rsid w:val="006E5C61"/>
    <w:rsid w:val="006E7426"/>
    <w:rsid w:val="006F16EE"/>
    <w:rsid w:val="006F5B6F"/>
    <w:rsid w:val="006F6C36"/>
    <w:rsid w:val="006F7826"/>
    <w:rsid w:val="007047B5"/>
    <w:rsid w:val="00720DF0"/>
    <w:rsid w:val="00721070"/>
    <w:rsid w:val="0072222D"/>
    <w:rsid w:val="0072523D"/>
    <w:rsid w:val="00725581"/>
    <w:rsid w:val="0073643C"/>
    <w:rsid w:val="00740B82"/>
    <w:rsid w:val="00753D19"/>
    <w:rsid w:val="0076575F"/>
    <w:rsid w:val="007703A3"/>
    <w:rsid w:val="00771EDB"/>
    <w:rsid w:val="00772415"/>
    <w:rsid w:val="00775961"/>
    <w:rsid w:val="00775A6C"/>
    <w:rsid w:val="00776294"/>
    <w:rsid w:val="007763C2"/>
    <w:rsid w:val="0078651D"/>
    <w:rsid w:val="00791E66"/>
    <w:rsid w:val="00794153"/>
    <w:rsid w:val="00795402"/>
    <w:rsid w:val="00796AD2"/>
    <w:rsid w:val="007A0ADD"/>
    <w:rsid w:val="007B2A2F"/>
    <w:rsid w:val="007B4D36"/>
    <w:rsid w:val="007C1E44"/>
    <w:rsid w:val="007C2E83"/>
    <w:rsid w:val="007C70CD"/>
    <w:rsid w:val="007D037C"/>
    <w:rsid w:val="007D3A15"/>
    <w:rsid w:val="007D4395"/>
    <w:rsid w:val="007D45CB"/>
    <w:rsid w:val="007E6C80"/>
    <w:rsid w:val="007F0523"/>
    <w:rsid w:val="007F2A52"/>
    <w:rsid w:val="007F2BD4"/>
    <w:rsid w:val="007F3232"/>
    <w:rsid w:val="007F64D1"/>
    <w:rsid w:val="007F6A2C"/>
    <w:rsid w:val="008079C9"/>
    <w:rsid w:val="008108F4"/>
    <w:rsid w:val="00811034"/>
    <w:rsid w:val="00817774"/>
    <w:rsid w:val="00825261"/>
    <w:rsid w:val="00833DDB"/>
    <w:rsid w:val="00845649"/>
    <w:rsid w:val="00845889"/>
    <w:rsid w:val="008460D0"/>
    <w:rsid w:val="00846346"/>
    <w:rsid w:val="00850AA7"/>
    <w:rsid w:val="00851254"/>
    <w:rsid w:val="00852A31"/>
    <w:rsid w:val="00853616"/>
    <w:rsid w:val="008600D8"/>
    <w:rsid w:val="00861C10"/>
    <w:rsid w:val="00862F66"/>
    <w:rsid w:val="0086341B"/>
    <w:rsid w:val="00863438"/>
    <w:rsid w:val="008650C4"/>
    <w:rsid w:val="0086625E"/>
    <w:rsid w:val="00866436"/>
    <w:rsid w:val="00867473"/>
    <w:rsid w:val="008720E7"/>
    <w:rsid w:val="00881FD7"/>
    <w:rsid w:val="00882B1A"/>
    <w:rsid w:val="00882D44"/>
    <w:rsid w:val="00887B18"/>
    <w:rsid w:val="00893274"/>
    <w:rsid w:val="00896B6F"/>
    <w:rsid w:val="008A25AE"/>
    <w:rsid w:val="008A3227"/>
    <w:rsid w:val="008A4602"/>
    <w:rsid w:val="008A53C4"/>
    <w:rsid w:val="008A6496"/>
    <w:rsid w:val="008B03F7"/>
    <w:rsid w:val="008B0544"/>
    <w:rsid w:val="008B2B6F"/>
    <w:rsid w:val="008B39A6"/>
    <w:rsid w:val="008B5684"/>
    <w:rsid w:val="008B6FA4"/>
    <w:rsid w:val="008B79E7"/>
    <w:rsid w:val="008B7BA2"/>
    <w:rsid w:val="008C4BF0"/>
    <w:rsid w:val="008C53A7"/>
    <w:rsid w:val="008D3836"/>
    <w:rsid w:val="008D4A60"/>
    <w:rsid w:val="008E17EF"/>
    <w:rsid w:val="008E45E4"/>
    <w:rsid w:val="008E58F9"/>
    <w:rsid w:val="008F04EF"/>
    <w:rsid w:val="008F23F4"/>
    <w:rsid w:val="008F2DA0"/>
    <w:rsid w:val="008F791B"/>
    <w:rsid w:val="009021CC"/>
    <w:rsid w:val="009027EC"/>
    <w:rsid w:val="00905048"/>
    <w:rsid w:val="00906963"/>
    <w:rsid w:val="0091369C"/>
    <w:rsid w:val="00913FB1"/>
    <w:rsid w:val="00914C97"/>
    <w:rsid w:val="0092298A"/>
    <w:rsid w:val="00933DDB"/>
    <w:rsid w:val="00934A6A"/>
    <w:rsid w:val="00940B4F"/>
    <w:rsid w:val="009424A8"/>
    <w:rsid w:val="009425DC"/>
    <w:rsid w:val="00955676"/>
    <w:rsid w:val="00955786"/>
    <w:rsid w:val="0095664E"/>
    <w:rsid w:val="00961DC4"/>
    <w:rsid w:val="0096266A"/>
    <w:rsid w:val="00962B85"/>
    <w:rsid w:val="009645E9"/>
    <w:rsid w:val="0096660E"/>
    <w:rsid w:val="00973E0C"/>
    <w:rsid w:val="00976CF9"/>
    <w:rsid w:val="00980457"/>
    <w:rsid w:val="009840A6"/>
    <w:rsid w:val="0098559B"/>
    <w:rsid w:val="00986754"/>
    <w:rsid w:val="009978A3"/>
    <w:rsid w:val="009A0473"/>
    <w:rsid w:val="009A1660"/>
    <w:rsid w:val="009A789B"/>
    <w:rsid w:val="009B2069"/>
    <w:rsid w:val="009B227C"/>
    <w:rsid w:val="009B7ACC"/>
    <w:rsid w:val="009C2A79"/>
    <w:rsid w:val="009C4365"/>
    <w:rsid w:val="009D4F74"/>
    <w:rsid w:val="009D5E44"/>
    <w:rsid w:val="009D77DF"/>
    <w:rsid w:val="009D795D"/>
    <w:rsid w:val="009E1AD5"/>
    <w:rsid w:val="009E25A3"/>
    <w:rsid w:val="009E66C6"/>
    <w:rsid w:val="009F1893"/>
    <w:rsid w:val="009F32F5"/>
    <w:rsid w:val="009F419D"/>
    <w:rsid w:val="00A00CE7"/>
    <w:rsid w:val="00A1240F"/>
    <w:rsid w:val="00A12AF4"/>
    <w:rsid w:val="00A15A22"/>
    <w:rsid w:val="00A17134"/>
    <w:rsid w:val="00A21275"/>
    <w:rsid w:val="00A32F45"/>
    <w:rsid w:val="00A332A2"/>
    <w:rsid w:val="00A360C8"/>
    <w:rsid w:val="00A37403"/>
    <w:rsid w:val="00A43790"/>
    <w:rsid w:val="00A50EA1"/>
    <w:rsid w:val="00A51DCF"/>
    <w:rsid w:val="00A524B1"/>
    <w:rsid w:val="00A534B6"/>
    <w:rsid w:val="00A53A4C"/>
    <w:rsid w:val="00A61563"/>
    <w:rsid w:val="00A66957"/>
    <w:rsid w:val="00A75D51"/>
    <w:rsid w:val="00A80371"/>
    <w:rsid w:val="00A82E5B"/>
    <w:rsid w:val="00A83CD3"/>
    <w:rsid w:val="00A84B7F"/>
    <w:rsid w:val="00A86AA6"/>
    <w:rsid w:val="00A918A6"/>
    <w:rsid w:val="00A92186"/>
    <w:rsid w:val="00A97E96"/>
    <w:rsid w:val="00AA2E73"/>
    <w:rsid w:val="00AA4201"/>
    <w:rsid w:val="00AA5CC2"/>
    <w:rsid w:val="00AA5F9F"/>
    <w:rsid w:val="00AA72CE"/>
    <w:rsid w:val="00AB0DD2"/>
    <w:rsid w:val="00AB1E44"/>
    <w:rsid w:val="00AB5BD1"/>
    <w:rsid w:val="00AB5FB4"/>
    <w:rsid w:val="00AC6AD9"/>
    <w:rsid w:val="00AD5AFA"/>
    <w:rsid w:val="00AD6347"/>
    <w:rsid w:val="00AD649E"/>
    <w:rsid w:val="00AE01B2"/>
    <w:rsid w:val="00AE2884"/>
    <w:rsid w:val="00AE3641"/>
    <w:rsid w:val="00AF10D6"/>
    <w:rsid w:val="00AF5F5C"/>
    <w:rsid w:val="00AF6C12"/>
    <w:rsid w:val="00AF7EC5"/>
    <w:rsid w:val="00B01331"/>
    <w:rsid w:val="00B01346"/>
    <w:rsid w:val="00B03314"/>
    <w:rsid w:val="00B075D2"/>
    <w:rsid w:val="00B10E8E"/>
    <w:rsid w:val="00B14ACB"/>
    <w:rsid w:val="00B1561C"/>
    <w:rsid w:val="00B25934"/>
    <w:rsid w:val="00B32DC6"/>
    <w:rsid w:val="00B32E58"/>
    <w:rsid w:val="00B334EA"/>
    <w:rsid w:val="00B34CBA"/>
    <w:rsid w:val="00B3571D"/>
    <w:rsid w:val="00B55048"/>
    <w:rsid w:val="00B5642B"/>
    <w:rsid w:val="00B57762"/>
    <w:rsid w:val="00B65FF5"/>
    <w:rsid w:val="00B7776E"/>
    <w:rsid w:val="00B77B10"/>
    <w:rsid w:val="00BA7025"/>
    <w:rsid w:val="00BA7BC4"/>
    <w:rsid w:val="00BB1EAA"/>
    <w:rsid w:val="00BB78EB"/>
    <w:rsid w:val="00BC1804"/>
    <w:rsid w:val="00BD0FF3"/>
    <w:rsid w:val="00BD4C15"/>
    <w:rsid w:val="00BD5F52"/>
    <w:rsid w:val="00BD6B0E"/>
    <w:rsid w:val="00BE02D6"/>
    <w:rsid w:val="00BE1AE1"/>
    <w:rsid w:val="00BE1EA7"/>
    <w:rsid w:val="00BE3003"/>
    <w:rsid w:val="00BE4F86"/>
    <w:rsid w:val="00BE5859"/>
    <w:rsid w:val="00BE6A3D"/>
    <w:rsid w:val="00BF1E6D"/>
    <w:rsid w:val="00BF2023"/>
    <w:rsid w:val="00BF3F1E"/>
    <w:rsid w:val="00BF5589"/>
    <w:rsid w:val="00BF7B65"/>
    <w:rsid w:val="00C026BE"/>
    <w:rsid w:val="00C057B6"/>
    <w:rsid w:val="00C11325"/>
    <w:rsid w:val="00C17250"/>
    <w:rsid w:val="00C221A9"/>
    <w:rsid w:val="00C2323A"/>
    <w:rsid w:val="00C23C99"/>
    <w:rsid w:val="00C23D13"/>
    <w:rsid w:val="00C24E5F"/>
    <w:rsid w:val="00C33737"/>
    <w:rsid w:val="00C35F6E"/>
    <w:rsid w:val="00C37140"/>
    <w:rsid w:val="00C433B0"/>
    <w:rsid w:val="00C454CF"/>
    <w:rsid w:val="00C53DF3"/>
    <w:rsid w:val="00C61F62"/>
    <w:rsid w:val="00C638EA"/>
    <w:rsid w:val="00C65184"/>
    <w:rsid w:val="00C70307"/>
    <w:rsid w:val="00C80AB9"/>
    <w:rsid w:val="00C85B19"/>
    <w:rsid w:val="00C87DBF"/>
    <w:rsid w:val="00C90C8E"/>
    <w:rsid w:val="00C938EA"/>
    <w:rsid w:val="00C93BA4"/>
    <w:rsid w:val="00CA234A"/>
    <w:rsid w:val="00CB1E82"/>
    <w:rsid w:val="00CB6391"/>
    <w:rsid w:val="00CC56CC"/>
    <w:rsid w:val="00CD3237"/>
    <w:rsid w:val="00CD4948"/>
    <w:rsid w:val="00CD5A13"/>
    <w:rsid w:val="00CE2290"/>
    <w:rsid w:val="00CE6476"/>
    <w:rsid w:val="00CE7063"/>
    <w:rsid w:val="00CF5DCF"/>
    <w:rsid w:val="00D03796"/>
    <w:rsid w:val="00D136AC"/>
    <w:rsid w:val="00D15006"/>
    <w:rsid w:val="00D204ED"/>
    <w:rsid w:val="00D3183B"/>
    <w:rsid w:val="00D32E31"/>
    <w:rsid w:val="00D331AE"/>
    <w:rsid w:val="00D33BF5"/>
    <w:rsid w:val="00D3573D"/>
    <w:rsid w:val="00D40B1D"/>
    <w:rsid w:val="00D437F0"/>
    <w:rsid w:val="00D4468C"/>
    <w:rsid w:val="00D46BBB"/>
    <w:rsid w:val="00D50B32"/>
    <w:rsid w:val="00D54104"/>
    <w:rsid w:val="00D54DCE"/>
    <w:rsid w:val="00D57459"/>
    <w:rsid w:val="00D85909"/>
    <w:rsid w:val="00D8727F"/>
    <w:rsid w:val="00D87317"/>
    <w:rsid w:val="00D92BD9"/>
    <w:rsid w:val="00D96A58"/>
    <w:rsid w:val="00DB42D5"/>
    <w:rsid w:val="00DC42E0"/>
    <w:rsid w:val="00DC64C1"/>
    <w:rsid w:val="00DC73B1"/>
    <w:rsid w:val="00DD2816"/>
    <w:rsid w:val="00DD47BD"/>
    <w:rsid w:val="00DD4B0A"/>
    <w:rsid w:val="00DD61B7"/>
    <w:rsid w:val="00DD7F28"/>
    <w:rsid w:val="00DE4B8A"/>
    <w:rsid w:val="00DE4E4F"/>
    <w:rsid w:val="00DE7947"/>
    <w:rsid w:val="00DF0C17"/>
    <w:rsid w:val="00DF1D2A"/>
    <w:rsid w:val="00DF3388"/>
    <w:rsid w:val="00DF7378"/>
    <w:rsid w:val="00DF7BB8"/>
    <w:rsid w:val="00E0536B"/>
    <w:rsid w:val="00E12DF9"/>
    <w:rsid w:val="00E12E5B"/>
    <w:rsid w:val="00E136DC"/>
    <w:rsid w:val="00E148A9"/>
    <w:rsid w:val="00E227E5"/>
    <w:rsid w:val="00E273E3"/>
    <w:rsid w:val="00E35FC9"/>
    <w:rsid w:val="00E3647F"/>
    <w:rsid w:val="00E4221B"/>
    <w:rsid w:val="00E45C2E"/>
    <w:rsid w:val="00E5026A"/>
    <w:rsid w:val="00E60FD0"/>
    <w:rsid w:val="00E6156F"/>
    <w:rsid w:val="00E61F85"/>
    <w:rsid w:val="00E67EA1"/>
    <w:rsid w:val="00E737F2"/>
    <w:rsid w:val="00E764BA"/>
    <w:rsid w:val="00E80047"/>
    <w:rsid w:val="00E8298C"/>
    <w:rsid w:val="00E84446"/>
    <w:rsid w:val="00E84C68"/>
    <w:rsid w:val="00E87552"/>
    <w:rsid w:val="00E903BB"/>
    <w:rsid w:val="00E934AB"/>
    <w:rsid w:val="00EA0D13"/>
    <w:rsid w:val="00EA13E7"/>
    <w:rsid w:val="00EA198E"/>
    <w:rsid w:val="00EB0597"/>
    <w:rsid w:val="00EB16F4"/>
    <w:rsid w:val="00EB6E41"/>
    <w:rsid w:val="00EC561F"/>
    <w:rsid w:val="00EC7344"/>
    <w:rsid w:val="00ED02A2"/>
    <w:rsid w:val="00EF3BD5"/>
    <w:rsid w:val="00EF50CA"/>
    <w:rsid w:val="00F02176"/>
    <w:rsid w:val="00F115F4"/>
    <w:rsid w:val="00F123CB"/>
    <w:rsid w:val="00F12D16"/>
    <w:rsid w:val="00F1482E"/>
    <w:rsid w:val="00F1791C"/>
    <w:rsid w:val="00F30091"/>
    <w:rsid w:val="00F351CE"/>
    <w:rsid w:val="00F4052A"/>
    <w:rsid w:val="00F44713"/>
    <w:rsid w:val="00F52A9B"/>
    <w:rsid w:val="00F5611D"/>
    <w:rsid w:val="00F60B13"/>
    <w:rsid w:val="00F6516D"/>
    <w:rsid w:val="00F7037F"/>
    <w:rsid w:val="00F7229F"/>
    <w:rsid w:val="00F75138"/>
    <w:rsid w:val="00F755AF"/>
    <w:rsid w:val="00F760EC"/>
    <w:rsid w:val="00F833DE"/>
    <w:rsid w:val="00F83A5E"/>
    <w:rsid w:val="00F918E6"/>
    <w:rsid w:val="00F95A5E"/>
    <w:rsid w:val="00F95C87"/>
    <w:rsid w:val="00FA15ED"/>
    <w:rsid w:val="00FA3330"/>
    <w:rsid w:val="00FA3D72"/>
    <w:rsid w:val="00FA45F1"/>
    <w:rsid w:val="00FA468C"/>
    <w:rsid w:val="00FA533B"/>
    <w:rsid w:val="00FB07B3"/>
    <w:rsid w:val="00FB2599"/>
    <w:rsid w:val="00FB6DD1"/>
    <w:rsid w:val="00FC070D"/>
    <w:rsid w:val="00FC3A23"/>
    <w:rsid w:val="00FC682C"/>
    <w:rsid w:val="00FD0A00"/>
    <w:rsid w:val="00FD159B"/>
    <w:rsid w:val="00FD6618"/>
    <w:rsid w:val="00FE1ED7"/>
    <w:rsid w:val="00FE2875"/>
    <w:rsid w:val="00FE4C42"/>
    <w:rsid w:val="00FF2CD2"/>
    <w:rsid w:val="00FF3E6E"/>
    <w:rsid w:val="00FF56BF"/>
    <w:rsid w:val="00FF7EC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85AEC4"/>
  <w15:docId w15:val="{F20AAF1E-A247-4E85-AF37-07A76238D2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652BAA"/>
    <w:pPr>
      <w:spacing w:after="200" w:line="276" w:lineRule="auto"/>
    </w:pPr>
    <w:rPr>
      <w:sz w:val="22"/>
      <w:szCs w:val="22"/>
      <w:lang w:eastAsia="en-US"/>
    </w:rPr>
  </w:style>
  <w:style w:type="paragraph" w:styleId="Nagwek1">
    <w:name w:val="heading 1"/>
    <w:basedOn w:val="Normalny"/>
    <w:next w:val="Normalny"/>
    <w:link w:val="Nagwek1Znak"/>
    <w:qFormat/>
    <w:rsid w:val="00652BAA"/>
    <w:pPr>
      <w:keepNext/>
      <w:tabs>
        <w:tab w:val="num" w:pos="-2160"/>
      </w:tabs>
      <w:spacing w:after="0" w:line="240" w:lineRule="auto"/>
      <w:jc w:val="both"/>
      <w:outlineLvl w:val="0"/>
    </w:pPr>
    <w:rPr>
      <w:rFonts w:ascii="Times New Roman" w:eastAsia="Times New Roman" w:hAnsi="Times New Roman"/>
      <w:bCs/>
      <w:sz w:val="20"/>
      <w:szCs w:val="24"/>
      <w:lang w:val="x-none" w:eastAsia="x-none"/>
    </w:rPr>
  </w:style>
  <w:style w:type="paragraph" w:styleId="Nagwek2">
    <w:name w:val="heading 2"/>
    <w:basedOn w:val="Normalny"/>
    <w:next w:val="Normalny"/>
    <w:link w:val="Nagwek2Znak"/>
    <w:qFormat/>
    <w:rsid w:val="00652BAA"/>
    <w:pPr>
      <w:keepNext/>
      <w:tabs>
        <w:tab w:val="num" w:pos="-2160"/>
      </w:tabs>
      <w:spacing w:after="0" w:line="240" w:lineRule="auto"/>
      <w:jc w:val="both"/>
      <w:outlineLvl w:val="1"/>
    </w:pPr>
    <w:rPr>
      <w:rFonts w:ascii="Times New Roman" w:eastAsia="Times New Roman" w:hAnsi="Times New Roman"/>
      <w:b/>
      <w:sz w:val="20"/>
      <w:szCs w:val="24"/>
      <w:lang w:val="x-none" w:eastAsia="x-none"/>
    </w:rPr>
  </w:style>
  <w:style w:type="paragraph" w:styleId="Nagwek3">
    <w:name w:val="heading 3"/>
    <w:basedOn w:val="Normalny"/>
    <w:next w:val="Normalny"/>
    <w:link w:val="Nagwek3Znak"/>
    <w:qFormat/>
    <w:rsid w:val="00652BAA"/>
    <w:pPr>
      <w:keepNext/>
      <w:spacing w:after="0" w:line="240" w:lineRule="auto"/>
      <w:outlineLvl w:val="2"/>
    </w:pPr>
    <w:rPr>
      <w:rFonts w:ascii="Times New Roman" w:eastAsia="Times New Roman" w:hAnsi="Times New Roman"/>
      <w:bCs/>
      <w:sz w:val="28"/>
      <w:szCs w:val="24"/>
      <w:lang w:val="x-none" w:eastAsia="x-none"/>
    </w:rPr>
  </w:style>
  <w:style w:type="paragraph" w:styleId="Nagwek4">
    <w:name w:val="heading 4"/>
    <w:basedOn w:val="Normalny"/>
    <w:next w:val="Normalny"/>
    <w:link w:val="Nagwek4Znak"/>
    <w:qFormat/>
    <w:rsid w:val="00652BAA"/>
    <w:pPr>
      <w:keepNext/>
      <w:spacing w:after="0" w:line="240" w:lineRule="auto"/>
      <w:jc w:val="center"/>
      <w:outlineLvl w:val="3"/>
    </w:pPr>
    <w:rPr>
      <w:rFonts w:ascii="Arial Narrow" w:eastAsia="Times New Roman" w:hAnsi="Arial Narrow"/>
      <w:b/>
      <w:sz w:val="28"/>
      <w:szCs w:val="24"/>
      <w:lang w:val="x-none" w:eastAsia="x-none"/>
    </w:rPr>
  </w:style>
  <w:style w:type="paragraph" w:styleId="Nagwek5">
    <w:name w:val="heading 5"/>
    <w:basedOn w:val="Normalny"/>
    <w:next w:val="Normalny"/>
    <w:link w:val="Nagwek5Znak"/>
    <w:qFormat/>
    <w:rsid w:val="00652BAA"/>
    <w:pPr>
      <w:keepNext/>
      <w:widowControl w:val="0"/>
      <w:spacing w:after="0" w:line="240" w:lineRule="auto"/>
      <w:jc w:val="center"/>
      <w:outlineLvl w:val="4"/>
    </w:pPr>
    <w:rPr>
      <w:rFonts w:ascii="Arial Narrow" w:eastAsia="Times New Roman" w:hAnsi="Arial Narrow"/>
      <w:b/>
      <w:sz w:val="20"/>
      <w:szCs w:val="24"/>
      <w:lang w:val="x-none" w:eastAsia="x-none"/>
    </w:rPr>
  </w:style>
  <w:style w:type="paragraph" w:styleId="Nagwek6">
    <w:name w:val="heading 6"/>
    <w:basedOn w:val="Normalny"/>
    <w:next w:val="Normalny"/>
    <w:link w:val="Nagwek6Znak"/>
    <w:qFormat/>
    <w:rsid w:val="00652BAA"/>
    <w:pPr>
      <w:keepNext/>
      <w:spacing w:after="0" w:line="240" w:lineRule="auto"/>
      <w:jc w:val="center"/>
      <w:outlineLvl w:val="5"/>
    </w:pPr>
    <w:rPr>
      <w:rFonts w:ascii="Arial Narrow" w:eastAsia="Times New Roman" w:hAnsi="Arial Narrow"/>
      <w:b/>
      <w:bCs/>
      <w:sz w:val="20"/>
      <w:szCs w:val="24"/>
      <w:lang w:val="x-none" w:eastAsia="x-none"/>
    </w:rPr>
  </w:style>
  <w:style w:type="paragraph" w:styleId="Nagwek7">
    <w:name w:val="heading 7"/>
    <w:basedOn w:val="Normalny"/>
    <w:next w:val="Normalny"/>
    <w:link w:val="Nagwek7Znak"/>
    <w:qFormat/>
    <w:rsid w:val="00652BAA"/>
    <w:pPr>
      <w:keepNext/>
      <w:spacing w:after="0" w:line="240" w:lineRule="auto"/>
      <w:outlineLvl w:val="6"/>
    </w:pPr>
    <w:rPr>
      <w:rFonts w:ascii="Times New Roman" w:eastAsia="Times New Roman" w:hAnsi="Times New Roman"/>
      <w:b/>
      <w:sz w:val="24"/>
      <w:szCs w:val="20"/>
      <w:lang w:val="x-none" w:eastAsia="x-none"/>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rsid w:val="00652BAA"/>
    <w:rPr>
      <w:rFonts w:ascii="Times New Roman" w:eastAsia="Times New Roman" w:hAnsi="Times New Roman" w:cs="Times New Roman"/>
      <w:bCs/>
      <w:sz w:val="20"/>
      <w:szCs w:val="24"/>
    </w:rPr>
  </w:style>
  <w:style w:type="character" w:customStyle="1" w:styleId="Nagwek2Znak">
    <w:name w:val="Nagłówek 2 Znak"/>
    <w:link w:val="Nagwek2"/>
    <w:rsid w:val="00652BAA"/>
    <w:rPr>
      <w:rFonts w:ascii="Times New Roman" w:eastAsia="Times New Roman" w:hAnsi="Times New Roman" w:cs="Times New Roman"/>
      <w:b/>
      <w:sz w:val="20"/>
      <w:szCs w:val="24"/>
    </w:rPr>
  </w:style>
  <w:style w:type="character" w:customStyle="1" w:styleId="Nagwek3Znak">
    <w:name w:val="Nagłówek 3 Znak"/>
    <w:link w:val="Nagwek3"/>
    <w:rsid w:val="00652BAA"/>
    <w:rPr>
      <w:rFonts w:ascii="Times New Roman" w:eastAsia="Times New Roman" w:hAnsi="Times New Roman" w:cs="Times New Roman"/>
      <w:bCs/>
      <w:sz w:val="28"/>
      <w:szCs w:val="24"/>
    </w:rPr>
  </w:style>
  <w:style w:type="character" w:customStyle="1" w:styleId="Nagwek4Znak">
    <w:name w:val="Nagłówek 4 Znak"/>
    <w:link w:val="Nagwek4"/>
    <w:rsid w:val="00652BAA"/>
    <w:rPr>
      <w:rFonts w:ascii="Arial Narrow" w:eastAsia="Times New Roman" w:hAnsi="Arial Narrow" w:cs="Times New Roman"/>
      <w:b/>
      <w:sz w:val="28"/>
      <w:szCs w:val="24"/>
    </w:rPr>
  </w:style>
  <w:style w:type="character" w:customStyle="1" w:styleId="Nagwek5Znak">
    <w:name w:val="Nagłówek 5 Znak"/>
    <w:link w:val="Nagwek5"/>
    <w:rsid w:val="00652BAA"/>
    <w:rPr>
      <w:rFonts w:ascii="Arial Narrow" w:eastAsia="Times New Roman" w:hAnsi="Arial Narrow" w:cs="Times New Roman"/>
      <w:b/>
      <w:szCs w:val="24"/>
    </w:rPr>
  </w:style>
  <w:style w:type="character" w:customStyle="1" w:styleId="Nagwek6Znak">
    <w:name w:val="Nagłówek 6 Znak"/>
    <w:link w:val="Nagwek6"/>
    <w:rsid w:val="00652BAA"/>
    <w:rPr>
      <w:rFonts w:ascii="Arial Narrow" w:eastAsia="Times New Roman" w:hAnsi="Arial Narrow" w:cs="Times New Roman"/>
      <w:b/>
      <w:bCs/>
      <w:sz w:val="20"/>
      <w:szCs w:val="24"/>
    </w:rPr>
  </w:style>
  <w:style w:type="character" w:customStyle="1" w:styleId="Nagwek7Znak">
    <w:name w:val="Nagłówek 7 Znak"/>
    <w:link w:val="Nagwek7"/>
    <w:rsid w:val="00652BAA"/>
    <w:rPr>
      <w:rFonts w:ascii="Times New Roman" w:eastAsia="Times New Roman" w:hAnsi="Times New Roman" w:cs="Times New Roman"/>
      <w:b/>
      <w:sz w:val="24"/>
      <w:szCs w:val="20"/>
    </w:rPr>
  </w:style>
  <w:style w:type="paragraph" w:styleId="Tytu">
    <w:name w:val="Title"/>
    <w:basedOn w:val="Normalny"/>
    <w:link w:val="TytuZnak"/>
    <w:qFormat/>
    <w:rsid w:val="00652BAA"/>
    <w:pPr>
      <w:spacing w:after="0" w:line="240" w:lineRule="auto"/>
      <w:jc w:val="center"/>
    </w:pPr>
    <w:rPr>
      <w:rFonts w:ascii="Times New Roman" w:eastAsia="Times New Roman" w:hAnsi="Times New Roman"/>
      <w:sz w:val="36"/>
      <w:szCs w:val="20"/>
      <w:lang w:val="x-none" w:eastAsia="x-none"/>
    </w:rPr>
  </w:style>
  <w:style w:type="character" w:customStyle="1" w:styleId="TytuZnak">
    <w:name w:val="Tytuł Znak"/>
    <w:link w:val="Tytu"/>
    <w:rsid w:val="00652BAA"/>
    <w:rPr>
      <w:rFonts w:ascii="Times New Roman" w:eastAsia="Times New Roman" w:hAnsi="Times New Roman" w:cs="Times New Roman"/>
      <w:sz w:val="36"/>
      <w:szCs w:val="20"/>
    </w:rPr>
  </w:style>
  <w:style w:type="paragraph" w:styleId="Tekstpodstawowy2">
    <w:name w:val="Body Text 2"/>
    <w:basedOn w:val="Normalny"/>
    <w:link w:val="Tekstpodstawowy2Znak"/>
    <w:semiHidden/>
    <w:rsid w:val="00652BAA"/>
    <w:pPr>
      <w:spacing w:after="120" w:line="360" w:lineRule="auto"/>
      <w:jc w:val="both"/>
    </w:pPr>
    <w:rPr>
      <w:rFonts w:ascii="Times New Roman" w:eastAsia="Times New Roman" w:hAnsi="Times New Roman"/>
      <w:sz w:val="20"/>
      <w:szCs w:val="20"/>
      <w:lang w:val="x-none" w:eastAsia="x-none"/>
    </w:rPr>
  </w:style>
  <w:style w:type="character" w:customStyle="1" w:styleId="Tekstpodstawowy2Znak">
    <w:name w:val="Tekst podstawowy 2 Znak"/>
    <w:link w:val="Tekstpodstawowy2"/>
    <w:semiHidden/>
    <w:rsid w:val="00652BAA"/>
    <w:rPr>
      <w:rFonts w:ascii="Times New Roman" w:eastAsia="Times New Roman" w:hAnsi="Times New Roman" w:cs="Times New Roman"/>
      <w:szCs w:val="20"/>
    </w:rPr>
  </w:style>
  <w:style w:type="character" w:styleId="Odwoanieprzypisudolnego">
    <w:name w:val="footnote reference"/>
    <w:aliases w:val="Footnote Reference Number,Footnote symbol,Footnote number,fr,o,Footnotemark,FR,Footnotemark1,Footnotemark2,FR1,Footnotemark3,FR2,Footnotemark4,FR3,Footnotemark5,FR4,Footnotemark6,Footnotemark7,Footnotemark8,FR5"/>
    <w:uiPriority w:val="99"/>
    <w:rsid w:val="00652BAA"/>
    <w:rPr>
      <w:vertAlign w:val="superscript"/>
    </w:rPr>
  </w:style>
  <w:style w:type="paragraph" w:styleId="Tekstpodstawowy">
    <w:name w:val="Body Text"/>
    <w:basedOn w:val="Normalny"/>
    <w:link w:val="TekstpodstawowyZnak"/>
    <w:semiHidden/>
    <w:rsid w:val="00652BAA"/>
    <w:pPr>
      <w:spacing w:after="0" w:line="240" w:lineRule="auto"/>
      <w:jc w:val="both"/>
    </w:pPr>
    <w:rPr>
      <w:rFonts w:ascii="Times New Roman" w:eastAsia="Times New Roman" w:hAnsi="Times New Roman"/>
      <w:sz w:val="24"/>
      <w:szCs w:val="24"/>
      <w:lang w:val="x-none" w:eastAsia="x-none"/>
    </w:rPr>
  </w:style>
  <w:style w:type="character" w:customStyle="1" w:styleId="TekstpodstawowyZnak">
    <w:name w:val="Tekst podstawowy Znak"/>
    <w:link w:val="Tekstpodstawowy"/>
    <w:semiHidden/>
    <w:rsid w:val="00652BAA"/>
    <w:rPr>
      <w:rFonts w:ascii="Times New Roman" w:eastAsia="Times New Roman" w:hAnsi="Times New Roman" w:cs="Times New Roman"/>
      <w:sz w:val="24"/>
      <w:szCs w:val="24"/>
    </w:rPr>
  </w:style>
  <w:style w:type="paragraph" w:customStyle="1" w:styleId="Applicationdirecte">
    <w:name w:val="Application directe"/>
    <w:basedOn w:val="Normalny"/>
    <w:next w:val="Normalny"/>
    <w:rsid w:val="00652BAA"/>
    <w:pPr>
      <w:spacing w:before="480" w:after="120" w:line="240" w:lineRule="auto"/>
      <w:jc w:val="both"/>
    </w:pPr>
    <w:rPr>
      <w:rFonts w:ascii="Times New Roman" w:eastAsia="Times New Roman" w:hAnsi="Times New Roman"/>
      <w:sz w:val="24"/>
      <w:szCs w:val="24"/>
      <w:lang w:val="en-GB" w:eastAsia="pl-PL"/>
    </w:rPr>
  </w:style>
  <w:style w:type="character" w:styleId="Odwoaniedokomentarza">
    <w:name w:val="annotation reference"/>
    <w:uiPriority w:val="99"/>
    <w:rsid w:val="00652BAA"/>
    <w:rPr>
      <w:sz w:val="16"/>
      <w:szCs w:val="16"/>
    </w:rPr>
  </w:style>
  <w:style w:type="paragraph" w:styleId="Tekstpodstawowy3">
    <w:name w:val="Body Text 3"/>
    <w:basedOn w:val="Normalny"/>
    <w:link w:val="Tekstpodstawowy3Znak"/>
    <w:semiHidden/>
    <w:rsid w:val="00652BAA"/>
    <w:pPr>
      <w:spacing w:after="120" w:line="360" w:lineRule="auto"/>
      <w:jc w:val="both"/>
    </w:pPr>
    <w:rPr>
      <w:rFonts w:ascii="Bookman Old Style" w:eastAsia="Times New Roman" w:hAnsi="Bookman Old Style"/>
      <w:color w:val="000080"/>
      <w:sz w:val="24"/>
      <w:szCs w:val="24"/>
      <w:lang w:val="x-none" w:eastAsia="x-none"/>
    </w:rPr>
  </w:style>
  <w:style w:type="character" w:customStyle="1" w:styleId="Tekstpodstawowy3Znak">
    <w:name w:val="Tekst podstawowy 3 Znak"/>
    <w:link w:val="Tekstpodstawowy3"/>
    <w:semiHidden/>
    <w:rsid w:val="00652BAA"/>
    <w:rPr>
      <w:rFonts w:ascii="Bookman Old Style" w:eastAsia="Times New Roman" w:hAnsi="Bookman Old Style" w:cs="Times New Roman"/>
      <w:color w:val="000080"/>
      <w:sz w:val="24"/>
      <w:szCs w:val="24"/>
    </w:rPr>
  </w:style>
  <w:style w:type="paragraph" w:styleId="Tekstprzypisudolnego">
    <w:name w:val="footnote text"/>
    <w:aliases w:val="Podrozdział,Footnote,Podrozdzia3,Podrozdzia3 Znak Znak Znak,Tekst przypisu Znak Znak Znak Znak,Tekst przypisu Znak Znak Znak Znak Znak,Tekst przypisu Znak Znak Znak Znak Znak Znak Znak,Fußnote"/>
    <w:basedOn w:val="Normalny"/>
    <w:link w:val="TekstprzypisudolnegoZnak"/>
    <w:uiPriority w:val="99"/>
    <w:rsid w:val="00652BAA"/>
    <w:pPr>
      <w:spacing w:after="0" w:line="240" w:lineRule="auto"/>
    </w:pPr>
    <w:rPr>
      <w:rFonts w:ascii="Times New Roman" w:eastAsia="Times New Roman" w:hAnsi="Times New Roman"/>
      <w:sz w:val="20"/>
      <w:szCs w:val="20"/>
      <w:lang w:val="x-none" w:eastAsia="x-none"/>
    </w:rPr>
  </w:style>
  <w:style w:type="character" w:customStyle="1" w:styleId="TekstprzypisudolnegoZnak">
    <w:name w:val="Tekst przypisu dolnego Znak"/>
    <w:aliases w:val="Podrozdział Znak,Footnote Znak,Podrozdzia3 Znak,Podrozdzia3 Znak Znak Znak Znak,Tekst przypisu Znak Znak Znak Znak Znak1,Tekst przypisu Znak Znak Znak Znak Znak Znak,Tekst przypisu Znak Znak Znak Znak Znak Znak Znak Znak"/>
    <w:link w:val="Tekstprzypisudolnego"/>
    <w:uiPriority w:val="99"/>
    <w:rsid w:val="00652BAA"/>
    <w:rPr>
      <w:rFonts w:ascii="Times New Roman" w:eastAsia="Times New Roman" w:hAnsi="Times New Roman" w:cs="Times New Roman"/>
      <w:sz w:val="20"/>
      <w:szCs w:val="20"/>
    </w:rPr>
  </w:style>
  <w:style w:type="character" w:styleId="Numerstrony">
    <w:name w:val="page number"/>
    <w:basedOn w:val="Domylnaczcionkaakapitu"/>
    <w:semiHidden/>
    <w:rsid w:val="00652BAA"/>
  </w:style>
  <w:style w:type="paragraph" w:styleId="Stopka">
    <w:name w:val="footer"/>
    <w:basedOn w:val="Normalny"/>
    <w:link w:val="StopkaZnak"/>
    <w:uiPriority w:val="99"/>
    <w:rsid w:val="00652BAA"/>
    <w:pPr>
      <w:tabs>
        <w:tab w:val="center" w:pos="4536"/>
        <w:tab w:val="right" w:pos="9072"/>
      </w:tabs>
      <w:spacing w:after="0" w:line="240" w:lineRule="auto"/>
    </w:pPr>
    <w:rPr>
      <w:rFonts w:ascii="Times New Roman" w:eastAsia="Times New Roman" w:hAnsi="Times New Roman"/>
      <w:sz w:val="20"/>
      <w:szCs w:val="20"/>
      <w:lang w:val="x-none" w:eastAsia="x-none"/>
    </w:rPr>
  </w:style>
  <w:style w:type="character" w:customStyle="1" w:styleId="StopkaZnak">
    <w:name w:val="Stopka Znak"/>
    <w:link w:val="Stopka"/>
    <w:uiPriority w:val="99"/>
    <w:rsid w:val="00652BAA"/>
    <w:rPr>
      <w:rFonts w:ascii="Times New Roman" w:eastAsia="Times New Roman" w:hAnsi="Times New Roman" w:cs="Times New Roman"/>
      <w:sz w:val="20"/>
      <w:szCs w:val="20"/>
    </w:rPr>
  </w:style>
  <w:style w:type="paragraph" w:styleId="Tekstkomentarza">
    <w:name w:val="annotation text"/>
    <w:aliases w:val="Znak"/>
    <w:basedOn w:val="Normalny"/>
    <w:link w:val="TekstkomentarzaZnak"/>
    <w:uiPriority w:val="99"/>
    <w:rsid w:val="00652BAA"/>
    <w:pPr>
      <w:spacing w:after="0" w:line="240" w:lineRule="auto"/>
    </w:pPr>
    <w:rPr>
      <w:rFonts w:ascii="Times New Roman" w:eastAsia="Times New Roman" w:hAnsi="Times New Roman"/>
      <w:sz w:val="20"/>
      <w:szCs w:val="20"/>
      <w:lang w:val="x-none" w:eastAsia="x-none"/>
    </w:rPr>
  </w:style>
  <w:style w:type="character" w:customStyle="1" w:styleId="TekstkomentarzaZnak">
    <w:name w:val="Tekst komentarza Znak"/>
    <w:aliases w:val="Znak Znak"/>
    <w:link w:val="Tekstkomentarza"/>
    <w:uiPriority w:val="99"/>
    <w:rsid w:val="00652BAA"/>
    <w:rPr>
      <w:rFonts w:ascii="Times New Roman" w:eastAsia="Times New Roman" w:hAnsi="Times New Roman" w:cs="Times New Roman"/>
      <w:sz w:val="20"/>
      <w:szCs w:val="20"/>
    </w:rPr>
  </w:style>
  <w:style w:type="paragraph" w:styleId="Tekstpodstawowywcity">
    <w:name w:val="Body Text Indent"/>
    <w:basedOn w:val="Normalny"/>
    <w:link w:val="TekstpodstawowywcityZnak"/>
    <w:semiHidden/>
    <w:rsid w:val="00652BAA"/>
    <w:pPr>
      <w:spacing w:after="60" w:line="240" w:lineRule="auto"/>
      <w:ind w:left="360" w:hanging="360"/>
      <w:jc w:val="both"/>
    </w:pPr>
    <w:rPr>
      <w:rFonts w:ascii="Times New Roman" w:eastAsia="Times New Roman" w:hAnsi="Times New Roman"/>
      <w:sz w:val="20"/>
      <w:szCs w:val="24"/>
      <w:lang w:val="x-none" w:eastAsia="x-none"/>
    </w:rPr>
  </w:style>
  <w:style w:type="character" w:customStyle="1" w:styleId="TekstpodstawowywcityZnak">
    <w:name w:val="Tekst podstawowy wcięty Znak"/>
    <w:link w:val="Tekstpodstawowywcity"/>
    <w:semiHidden/>
    <w:rsid w:val="00652BAA"/>
    <w:rPr>
      <w:rFonts w:ascii="Times New Roman" w:eastAsia="Times New Roman" w:hAnsi="Times New Roman" w:cs="Times New Roman"/>
      <w:sz w:val="20"/>
      <w:szCs w:val="24"/>
    </w:rPr>
  </w:style>
  <w:style w:type="paragraph" w:styleId="Tekstprzypisukocowego">
    <w:name w:val="endnote text"/>
    <w:basedOn w:val="Normalny"/>
    <w:link w:val="TekstprzypisukocowegoZnak"/>
    <w:semiHidden/>
    <w:rsid w:val="00652BAA"/>
    <w:pPr>
      <w:spacing w:after="0" w:line="240" w:lineRule="auto"/>
    </w:pPr>
    <w:rPr>
      <w:rFonts w:ascii="Times New Roman" w:eastAsia="Times New Roman" w:hAnsi="Times New Roman"/>
      <w:sz w:val="20"/>
      <w:szCs w:val="20"/>
      <w:lang w:val="x-none" w:eastAsia="x-none"/>
    </w:rPr>
  </w:style>
  <w:style w:type="character" w:customStyle="1" w:styleId="TekstprzypisukocowegoZnak">
    <w:name w:val="Tekst przypisu końcowego Znak"/>
    <w:link w:val="Tekstprzypisukocowego"/>
    <w:semiHidden/>
    <w:rsid w:val="00652BAA"/>
    <w:rPr>
      <w:rFonts w:ascii="Times New Roman" w:eastAsia="Times New Roman" w:hAnsi="Times New Roman" w:cs="Times New Roman"/>
      <w:sz w:val="20"/>
      <w:szCs w:val="20"/>
    </w:rPr>
  </w:style>
  <w:style w:type="character" w:styleId="Odwoanieprzypisukocowego">
    <w:name w:val="endnote reference"/>
    <w:semiHidden/>
    <w:rsid w:val="00652BAA"/>
    <w:rPr>
      <w:vertAlign w:val="superscript"/>
    </w:rPr>
  </w:style>
  <w:style w:type="paragraph" w:styleId="Legenda">
    <w:name w:val="caption"/>
    <w:basedOn w:val="Normalny"/>
    <w:next w:val="Normalny"/>
    <w:qFormat/>
    <w:rsid w:val="00652BAA"/>
    <w:pPr>
      <w:spacing w:before="120" w:after="120" w:line="240" w:lineRule="auto"/>
    </w:pPr>
    <w:rPr>
      <w:rFonts w:ascii="Times New Roman" w:eastAsia="Times New Roman" w:hAnsi="Times New Roman"/>
      <w:b/>
      <w:bCs/>
      <w:sz w:val="20"/>
      <w:szCs w:val="20"/>
      <w:lang w:eastAsia="pl-PL"/>
    </w:rPr>
  </w:style>
  <w:style w:type="paragraph" w:styleId="Tekstdymka">
    <w:name w:val="Balloon Text"/>
    <w:basedOn w:val="Normalny"/>
    <w:link w:val="TekstdymkaZnak"/>
    <w:uiPriority w:val="99"/>
    <w:semiHidden/>
    <w:rsid w:val="00652BAA"/>
    <w:pPr>
      <w:spacing w:after="0" w:line="240" w:lineRule="auto"/>
    </w:pPr>
    <w:rPr>
      <w:rFonts w:ascii="Tahoma" w:eastAsia="Times New Roman" w:hAnsi="Tahoma"/>
      <w:sz w:val="16"/>
      <w:szCs w:val="16"/>
      <w:lang w:val="x-none" w:eastAsia="x-none"/>
    </w:rPr>
  </w:style>
  <w:style w:type="character" w:customStyle="1" w:styleId="TekstdymkaZnak">
    <w:name w:val="Tekst dymka Znak"/>
    <w:link w:val="Tekstdymka"/>
    <w:uiPriority w:val="99"/>
    <w:semiHidden/>
    <w:rsid w:val="00652BAA"/>
    <w:rPr>
      <w:rFonts w:ascii="Tahoma" w:eastAsia="Times New Roman" w:hAnsi="Tahoma" w:cs="Times New Roman"/>
      <w:sz w:val="16"/>
      <w:szCs w:val="16"/>
    </w:rPr>
  </w:style>
  <w:style w:type="paragraph" w:styleId="Tekstpodstawowywcity2">
    <w:name w:val="Body Text Indent 2"/>
    <w:basedOn w:val="Normalny"/>
    <w:link w:val="Tekstpodstawowywcity2Znak"/>
    <w:semiHidden/>
    <w:rsid w:val="00652BAA"/>
    <w:pPr>
      <w:widowControl w:val="0"/>
      <w:tabs>
        <w:tab w:val="num" w:pos="720"/>
      </w:tabs>
      <w:spacing w:before="120" w:after="0" w:line="240" w:lineRule="auto"/>
      <w:ind w:left="720" w:hanging="360"/>
      <w:jc w:val="both"/>
    </w:pPr>
    <w:rPr>
      <w:rFonts w:ascii="Times New Roman" w:eastAsia="Times New Roman" w:hAnsi="Times New Roman"/>
      <w:sz w:val="20"/>
      <w:szCs w:val="24"/>
      <w:lang w:val="x-none" w:eastAsia="x-none"/>
    </w:rPr>
  </w:style>
  <w:style w:type="character" w:customStyle="1" w:styleId="Tekstpodstawowywcity2Znak">
    <w:name w:val="Tekst podstawowy wcięty 2 Znak"/>
    <w:link w:val="Tekstpodstawowywcity2"/>
    <w:semiHidden/>
    <w:rsid w:val="00652BAA"/>
    <w:rPr>
      <w:rFonts w:ascii="Times New Roman" w:eastAsia="Times New Roman" w:hAnsi="Times New Roman" w:cs="Times New Roman"/>
      <w:sz w:val="20"/>
      <w:szCs w:val="24"/>
    </w:rPr>
  </w:style>
  <w:style w:type="paragraph" w:styleId="Tekstpodstawowywcity3">
    <w:name w:val="Body Text Indent 3"/>
    <w:basedOn w:val="Normalny"/>
    <w:link w:val="Tekstpodstawowywcity3Znak"/>
    <w:semiHidden/>
    <w:rsid w:val="00652BAA"/>
    <w:pPr>
      <w:tabs>
        <w:tab w:val="num" w:pos="360"/>
      </w:tabs>
      <w:spacing w:after="0" w:line="240" w:lineRule="auto"/>
      <w:ind w:left="360" w:hanging="360"/>
    </w:pPr>
    <w:rPr>
      <w:rFonts w:ascii="Times New Roman" w:eastAsia="Times New Roman" w:hAnsi="Times New Roman"/>
      <w:sz w:val="20"/>
      <w:szCs w:val="24"/>
      <w:lang w:val="x-none" w:eastAsia="x-none"/>
    </w:rPr>
  </w:style>
  <w:style w:type="character" w:customStyle="1" w:styleId="Tekstpodstawowywcity3Znak">
    <w:name w:val="Tekst podstawowy wcięty 3 Znak"/>
    <w:link w:val="Tekstpodstawowywcity3"/>
    <w:semiHidden/>
    <w:rsid w:val="00652BAA"/>
    <w:rPr>
      <w:rFonts w:ascii="Times New Roman" w:eastAsia="Times New Roman" w:hAnsi="Times New Roman" w:cs="Times New Roman"/>
      <w:sz w:val="20"/>
      <w:szCs w:val="24"/>
    </w:rPr>
  </w:style>
  <w:style w:type="paragraph" w:customStyle="1" w:styleId="Pisma">
    <w:name w:val="Pisma"/>
    <w:basedOn w:val="Normalny"/>
    <w:rsid w:val="00652BAA"/>
    <w:pPr>
      <w:autoSpaceDE w:val="0"/>
      <w:autoSpaceDN w:val="0"/>
      <w:spacing w:after="0" w:line="240" w:lineRule="auto"/>
      <w:jc w:val="both"/>
    </w:pPr>
    <w:rPr>
      <w:rFonts w:ascii="Times New Roman" w:eastAsia="Times New Roman" w:hAnsi="Times New Roman"/>
      <w:sz w:val="20"/>
      <w:szCs w:val="24"/>
      <w:lang w:eastAsia="pl-PL"/>
    </w:rPr>
  </w:style>
  <w:style w:type="paragraph" w:styleId="Podtytu">
    <w:name w:val="Subtitle"/>
    <w:basedOn w:val="Normalny"/>
    <w:link w:val="PodtytuZnak"/>
    <w:qFormat/>
    <w:rsid w:val="00652BAA"/>
    <w:pPr>
      <w:spacing w:after="0" w:line="240" w:lineRule="auto"/>
      <w:jc w:val="center"/>
    </w:pPr>
    <w:rPr>
      <w:rFonts w:ascii="Times New Roman" w:eastAsia="Times New Roman" w:hAnsi="Times New Roman"/>
      <w:b/>
      <w:bCs/>
      <w:sz w:val="28"/>
      <w:szCs w:val="24"/>
      <w:lang w:val="x-none" w:eastAsia="x-none"/>
    </w:rPr>
  </w:style>
  <w:style w:type="character" w:customStyle="1" w:styleId="PodtytuZnak">
    <w:name w:val="Podtytuł Znak"/>
    <w:link w:val="Podtytu"/>
    <w:rsid w:val="00652BAA"/>
    <w:rPr>
      <w:rFonts w:ascii="Times New Roman" w:eastAsia="Times New Roman" w:hAnsi="Times New Roman" w:cs="Times New Roman"/>
      <w:b/>
      <w:bCs/>
      <w:sz w:val="28"/>
      <w:szCs w:val="24"/>
    </w:rPr>
  </w:style>
  <w:style w:type="paragraph" w:styleId="Nagwek">
    <w:name w:val="header"/>
    <w:basedOn w:val="Normalny"/>
    <w:link w:val="NagwekZnak"/>
    <w:semiHidden/>
    <w:rsid w:val="00652BAA"/>
    <w:pPr>
      <w:tabs>
        <w:tab w:val="center" w:pos="4536"/>
        <w:tab w:val="right" w:pos="9072"/>
      </w:tabs>
      <w:spacing w:after="0" w:line="240" w:lineRule="auto"/>
    </w:pPr>
    <w:rPr>
      <w:rFonts w:ascii="Times New Roman" w:eastAsia="Times New Roman" w:hAnsi="Times New Roman"/>
      <w:sz w:val="24"/>
      <w:szCs w:val="24"/>
      <w:lang w:val="x-none" w:eastAsia="x-none"/>
    </w:rPr>
  </w:style>
  <w:style w:type="character" w:customStyle="1" w:styleId="NagwekZnak">
    <w:name w:val="Nagłówek Znak"/>
    <w:link w:val="Nagwek"/>
    <w:semiHidden/>
    <w:rsid w:val="00652BAA"/>
    <w:rPr>
      <w:rFonts w:ascii="Times New Roman" w:eastAsia="Times New Roman" w:hAnsi="Times New Roman" w:cs="Times New Roman"/>
      <w:sz w:val="24"/>
      <w:szCs w:val="24"/>
    </w:rPr>
  </w:style>
  <w:style w:type="character" w:styleId="Hipercze">
    <w:name w:val="Hyperlink"/>
    <w:uiPriority w:val="99"/>
    <w:unhideWhenUsed/>
    <w:rsid w:val="00652BAA"/>
    <w:rPr>
      <w:color w:val="0000FF"/>
      <w:u w:val="single"/>
    </w:rPr>
  </w:style>
  <w:style w:type="paragraph" w:customStyle="1" w:styleId="Default">
    <w:name w:val="Default"/>
    <w:rsid w:val="00652BAA"/>
    <w:pPr>
      <w:widowControl w:val="0"/>
      <w:autoSpaceDE w:val="0"/>
      <w:autoSpaceDN w:val="0"/>
      <w:adjustRightInd w:val="0"/>
    </w:pPr>
    <w:rPr>
      <w:rFonts w:ascii="HCDCNG+ArialNarrow" w:eastAsia="Times New Roman" w:hAnsi="HCDCNG+ArialNarrow" w:cs="HCDCNG+ArialNarrow"/>
      <w:color w:val="000000"/>
      <w:sz w:val="24"/>
      <w:szCs w:val="24"/>
    </w:rPr>
  </w:style>
  <w:style w:type="paragraph" w:customStyle="1" w:styleId="CM4">
    <w:name w:val="CM4"/>
    <w:basedOn w:val="Default"/>
    <w:next w:val="Default"/>
    <w:uiPriority w:val="99"/>
    <w:rsid w:val="00652BAA"/>
    <w:pPr>
      <w:spacing w:line="231" w:lineRule="atLeast"/>
    </w:pPr>
    <w:rPr>
      <w:color w:val="auto"/>
    </w:rPr>
  </w:style>
  <w:style w:type="paragraph" w:styleId="Akapitzlist">
    <w:name w:val="List Paragraph"/>
    <w:basedOn w:val="Normalny"/>
    <w:uiPriority w:val="99"/>
    <w:qFormat/>
    <w:rsid w:val="00652BAA"/>
    <w:pPr>
      <w:ind w:left="720"/>
      <w:contextualSpacing/>
    </w:pPr>
  </w:style>
  <w:style w:type="paragraph" w:styleId="Tematkomentarza">
    <w:name w:val="annotation subject"/>
    <w:basedOn w:val="Tekstkomentarza"/>
    <w:next w:val="Tekstkomentarza"/>
    <w:link w:val="TematkomentarzaZnak"/>
    <w:uiPriority w:val="99"/>
    <w:semiHidden/>
    <w:unhideWhenUsed/>
    <w:rsid w:val="00652BAA"/>
    <w:rPr>
      <w:b/>
      <w:bCs/>
    </w:rPr>
  </w:style>
  <w:style w:type="character" w:customStyle="1" w:styleId="TematkomentarzaZnak">
    <w:name w:val="Temat komentarza Znak"/>
    <w:link w:val="Tematkomentarza"/>
    <w:uiPriority w:val="99"/>
    <w:semiHidden/>
    <w:rsid w:val="00652BAA"/>
    <w:rPr>
      <w:rFonts w:ascii="Times New Roman" w:eastAsia="Times New Roman" w:hAnsi="Times New Roman" w:cs="Times New Roman"/>
      <w:b/>
      <w:bCs/>
      <w:sz w:val="20"/>
      <w:szCs w:val="20"/>
    </w:rPr>
  </w:style>
  <w:style w:type="paragraph" w:customStyle="1" w:styleId="Akapitzlist1">
    <w:name w:val="Akapit z listą1"/>
    <w:basedOn w:val="Normalny"/>
    <w:rsid w:val="00652BAA"/>
    <w:pPr>
      <w:ind w:left="720"/>
    </w:pPr>
    <w:rPr>
      <w:rFonts w:eastAsia="Times New Roman"/>
    </w:rPr>
  </w:style>
  <w:style w:type="paragraph" w:styleId="Poprawka">
    <w:name w:val="Revision"/>
    <w:hidden/>
    <w:uiPriority w:val="99"/>
    <w:semiHidden/>
    <w:rsid w:val="00652BAA"/>
    <w:rPr>
      <w:rFonts w:ascii="Times New Roman" w:eastAsia="Times New Roman" w:hAnsi="Times New Roman"/>
      <w:sz w:val="24"/>
      <w:szCs w:val="24"/>
    </w:rPr>
  </w:style>
  <w:style w:type="character" w:styleId="Pogrubienie">
    <w:name w:val="Strong"/>
    <w:uiPriority w:val="22"/>
    <w:qFormat/>
    <w:rsid w:val="00652BAA"/>
    <w:rPr>
      <w:b/>
      <w:bCs/>
    </w:rPr>
  </w:style>
  <w:style w:type="character" w:customStyle="1" w:styleId="h2">
    <w:name w:val="h2"/>
    <w:basedOn w:val="Domylnaczcionkaakapitu"/>
    <w:rsid w:val="00652BAA"/>
  </w:style>
  <w:style w:type="paragraph" w:customStyle="1" w:styleId="CM1">
    <w:name w:val="CM1"/>
    <w:basedOn w:val="Default"/>
    <w:next w:val="Default"/>
    <w:uiPriority w:val="99"/>
    <w:rsid w:val="00652BAA"/>
    <w:pPr>
      <w:widowControl/>
    </w:pPr>
    <w:rPr>
      <w:rFonts w:ascii="EUAlbertina" w:eastAsia="Calibri" w:hAnsi="EUAlbertina" w:cs="Times New Roman"/>
      <w:color w:val="auto"/>
    </w:rPr>
  </w:style>
  <w:style w:type="paragraph" w:customStyle="1" w:styleId="CM3">
    <w:name w:val="CM3"/>
    <w:basedOn w:val="Default"/>
    <w:next w:val="Default"/>
    <w:uiPriority w:val="99"/>
    <w:rsid w:val="00652BAA"/>
    <w:pPr>
      <w:widowControl/>
    </w:pPr>
    <w:rPr>
      <w:rFonts w:ascii="EUAlbertina" w:eastAsia="Calibri" w:hAnsi="EUAlbertina" w:cs="Times New Roman"/>
      <w:color w:val="auto"/>
    </w:rPr>
  </w:style>
  <w:style w:type="paragraph" w:customStyle="1" w:styleId="USTustnpkodeksu">
    <w:name w:val="UST(§) – ust. (§ np. kodeksu)"/>
    <w:basedOn w:val="Normalny"/>
    <w:uiPriority w:val="12"/>
    <w:qFormat/>
    <w:rsid w:val="00652BAA"/>
    <w:pPr>
      <w:suppressAutoHyphens/>
      <w:autoSpaceDE w:val="0"/>
      <w:autoSpaceDN w:val="0"/>
      <w:adjustRightInd w:val="0"/>
      <w:spacing w:after="0" w:line="360" w:lineRule="auto"/>
      <w:ind w:firstLine="510"/>
      <w:jc w:val="both"/>
    </w:pPr>
    <w:rPr>
      <w:rFonts w:ascii="Times" w:eastAsia="Times New Roman" w:hAnsi="Times" w:cs="Arial"/>
      <w:bCs/>
      <w:sz w:val="24"/>
      <w:szCs w:val="20"/>
      <w:lang w:eastAsia="pl-PL"/>
    </w:rPr>
  </w:style>
  <w:style w:type="paragraph" w:customStyle="1" w:styleId="CZWSPPKTczwsplnapunktw">
    <w:name w:val="CZ_WSP_PKT – część wspólna punktów"/>
    <w:basedOn w:val="Normalny"/>
    <w:next w:val="USTustnpkodeksu"/>
    <w:uiPriority w:val="99"/>
    <w:qFormat/>
    <w:rsid w:val="00652BAA"/>
    <w:pPr>
      <w:spacing w:after="0" w:line="360" w:lineRule="auto"/>
      <w:jc w:val="both"/>
    </w:pPr>
    <w:rPr>
      <w:rFonts w:ascii="Times" w:eastAsia="Times New Roman" w:hAnsi="Times" w:cs="Arial"/>
      <w:bCs/>
      <w:sz w:val="24"/>
      <w:szCs w:val="20"/>
      <w:lang w:eastAsia="pl-PL"/>
    </w:rPr>
  </w:style>
  <w:style w:type="paragraph" w:customStyle="1" w:styleId="Tytuowa1">
    <w:name w:val="Tytułowa 1"/>
    <w:basedOn w:val="Tytu"/>
    <w:rsid w:val="00652BAA"/>
    <w:pPr>
      <w:spacing w:before="240" w:after="60" w:line="360" w:lineRule="auto"/>
      <w:outlineLvl w:val="0"/>
    </w:pPr>
    <w:rPr>
      <w:rFonts w:ascii="Arial" w:hAnsi="Arial" w:cs="Arial"/>
      <w:b/>
      <w:bCs/>
      <w:kern w:val="28"/>
      <w:sz w:val="32"/>
      <w:szCs w:val="32"/>
      <w:lang w:eastAsia="pl-PL"/>
    </w:rPr>
  </w:style>
  <w:style w:type="character" w:customStyle="1" w:styleId="highlight">
    <w:name w:val="highlight"/>
    <w:basedOn w:val="Domylnaczcionkaakapitu"/>
    <w:rsid w:val="00652BAA"/>
  </w:style>
  <w:style w:type="paragraph" w:customStyle="1" w:styleId="ARTartustawynprozporzdzenia">
    <w:name w:val="ART(§) – art. ustawy (§ np. rozporządzenia)"/>
    <w:uiPriority w:val="11"/>
    <w:qFormat/>
    <w:rsid w:val="00652BAA"/>
    <w:pPr>
      <w:suppressAutoHyphens/>
      <w:autoSpaceDE w:val="0"/>
      <w:autoSpaceDN w:val="0"/>
      <w:adjustRightInd w:val="0"/>
      <w:spacing w:before="120" w:line="360" w:lineRule="auto"/>
      <w:ind w:firstLine="510"/>
      <w:jc w:val="both"/>
    </w:pPr>
    <w:rPr>
      <w:rFonts w:ascii="Times" w:eastAsia="Times New Roman" w:hAnsi="Times" w:cs="Arial"/>
      <w:sz w:val="24"/>
    </w:rPr>
  </w:style>
  <w:style w:type="paragraph" w:styleId="NormalnyWeb">
    <w:name w:val="Normal (Web)"/>
    <w:basedOn w:val="Normalny"/>
    <w:uiPriority w:val="99"/>
    <w:unhideWhenUsed/>
    <w:rsid w:val="0056482D"/>
    <w:pPr>
      <w:spacing w:before="100" w:beforeAutospacing="1" w:after="100" w:afterAutospacing="1" w:line="240" w:lineRule="auto"/>
    </w:pPr>
    <w:rPr>
      <w:rFonts w:ascii="Times New Roman" w:eastAsia="Times New Roman" w:hAnsi="Times New Roman"/>
      <w:sz w:val="24"/>
      <w:szCs w:val="24"/>
      <w:lang w:eastAsia="pl-PL"/>
    </w:rPr>
  </w:style>
  <w:style w:type="character" w:customStyle="1" w:styleId="h1">
    <w:name w:val="h1"/>
    <w:rsid w:val="008D3836"/>
  </w:style>
  <w:style w:type="numbering" w:customStyle="1" w:styleId="List39">
    <w:name w:val="List 39"/>
    <w:basedOn w:val="Bezlisty"/>
    <w:rsid w:val="00A97E96"/>
    <w:pPr>
      <w:numPr>
        <w:numId w:val="7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342974">
      <w:bodyDiv w:val="1"/>
      <w:marLeft w:val="0"/>
      <w:marRight w:val="0"/>
      <w:marTop w:val="0"/>
      <w:marBottom w:val="0"/>
      <w:divBdr>
        <w:top w:val="none" w:sz="0" w:space="0" w:color="auto"/>
        <w:left w:val="none" w:sz="0" w:space="0" w:color="auto"/>
        <w:bottom w:val="none" w:sz="0" w:space="0" w:color="auto"/>
        <w:right w:val="none" w:sz="0" w:space="0" w:color="auto"/>
      </w:divBdr>
      <w:divsChild>
        <w:div w:id="26832909">
          <w:marLeft w:val="0"/>
          <w:marRight w:val="0"/>
          <w:marTop w:val="0"/>
          <w:marBottom w:val="0"/>
          <w:divBdr>
            <w:top w:val="none" w:sz="0" w:space="0" w:color="auto"/>
            <w:left w:val="none" w:sz="0" w:space="0" w:color="auto"/>
            <w:bottom w:val="none" w:sz="0" w:space="0" w:color="auto"/>
            <w:right w:val="none" w:sz="0" w:space="0" w:color="auto"/>
          </w:divBdr>
        </w:div>
        <w:div w:id="138151033">
          <w:marLeft w:val="0"/>
          <w:marRight w:val="0"/>
          <w:marTop w:val="0"/>
          <w:marBottom w:val="0"/>
          <w:divBdr>
            <w:top w:val="none" w:sz="0" w:space="0" w:color="auto"/>
            <w:left w:val="none" w:sz="0" w:space="0" w:color="auto"/>
            <w:bottom w:val="none" w:sz="0" w:space="0" w:color="auto"/>
            <w:right w:val="none" w:sz="0" w:space="0" w:color="auto"/>
          </w:divBdr>
        </w:div>
        <w:div w:id="173884683">
          <w:marLeft w:val="0"/>
          <w:marRight w:val="0"/>
          <w:marTop w:val="0"/>
          <w:marBottom w:val="0"/>
          <w:divBdr>
            <w:top w:val="none" w:sz="0" w:space="0" w:color="auto"/>
            <w:left w:val="none" w:sz="0" w:space="0" w:color="auto"/>
            <w:bottom w:val="none" w:sz="0" w:space="0" w:color="auto"/>
            <w:right w:val="none" w:sz="0" w:space="0" w:color="auto"/>
          </w:divBdr>
        </w:div>
        <w:div w:id="263345595">
          <w:marLeft w:val="0"/>
          <w:marRight w:val="0"/>
          <w:marTop w:val="0"/>
          <w:marBottom w:val="0"/>
          <w:divBdr>
            <w:top w:val="none" w:sz="0" w:space="0" w:color="auto"/>
            <w:left w:val="none" w:sz="0" w:space="0" w:color="auto"/>
            <w:bottom w:val="none" w:sz="0" w:space="0" w:color="auto"/>
            <w:right w:val="none" w:sz="0" w:space="0" w:color="auto"/>
          </w:divBdr>
        </w:div>
        <w:div w:id="372459016">
          <w:marLeft w:val="0"/>
          <w:marRight w:val="0"/>
          <w:marTop w:val="0"/>
          <w:marBottom w:val="0"/>
          <w:divBdr>
            <w:top w:val="none" w:sz="0" w:space="0" w:color="auto"/>
            <w:left w:val="none" w:sz="0" w:space="0" w:color="auto"/>
            <w:bottom w:val="none" w:sz="0" w:space="0" w:color="auto"/>
            <w:right w:val="none" w:sz="0" w:space="0" w:color="auto"/>
          </w:divBdr>
        </w:div>
        <w:div w:id="399599688">
          <w:marLeft w:val="0"/>
          <w:marRight w:val="0"/>
          <w:marTop w:val="0"/>
          <w:marBottom w:val="0"/>
          <w:divBdr>
            <w:top w:val="none" w:sz="0" w:space="0" w:color="auto"/>
            <w:left w:val="none" w:sz="0" w:space="0" w:color="auto"/>
            <w:bottom w:val="none" w:sz="0" w:space="0" w:color="auto"/>
            <w:right w:val="none" w:sz="0" w:space="0" w:color="auto"/>
          </w:divBdr>
        </w:div>
        <w:div w:id="416488407">
          <w:marLeft w:val="0"/>
          <w:marRight w:val="0"/>
          <w:marTop w:val="0"/>
          <w:marBottom w:val="0"/>
          <w:divBdr>
            <w:top w:val="none" w:sz="0" w:space="0" w:color="auto"/>
            <w:left w:val="none" w:sz="0" w:space="0" w:color="auto"/>
            <w:bottom w:val="none" w:sz="0" w:space="0" w:color="auto"/>
            <w:right w:val="none" w:sz="0" w:space="0" w:color="auto"/>
          </w:divBdr>
        </w:div>
        <w:div w:id="453643053">
          <w:marLeft w:val="0"/>
          <w:marRight w:val="0"/>
          <w:marTop w:val="0"/>
          <w:marBottom w:val="0"/>
          <w:divBdr>
            <w:top w:val="none" w:sz="0" w:space="0" w:color="auto"/>
            <w:left w:val="none" w:sz="0" w:space="0" w:color="auto"/>
            <w:bottom w:val="none" w:sz="0" w:space="0" w:color="auto"/>
            <w:right w:val="none" w:sz="0" w:space="0" w:color="auto"/>
          </w:divBdr>
        </w:div>
        <w:div w:id="612518337">
          <w:marLeft w:val="0"/>
          <w:marRight w:val="0"/>
          <w:marTop w:val="0"/>
          <w:marBottom w:val="0"/>
          <w:divBdr>
            <w:top w:val="none" w:sz="0" w:space="0" w:color="auto"/>
            <w:left w:val="none" w:sz="0" w:space="0" w:color="auto"/>
            <w:bottom w:val="none" w:sz="0" w:space="0" w:color="auto"/>
            <w:right w:val="none" w:sz="0" w:space="0" w:color="auto"/>
          </w:divBdr>
        </w:div>
        <w:div w:id="998391055">
          <w:marLeft w:val="0"/>
          <w:marRight w:val="0"/>
          <w:marTop w:val="0"/>
          <w:marBottom w:val="0"/>
          <w:divBdr>
            <w:top w:val="none" w:sz="0" w:space="0" w:color="auto"/>
            <w:left w:val="none" w:sz="0" w:space="0" w:color="auto"/>
            <w:bottom w:val="none" w:sz="0" w:space="0" w:color="auto"/>
            <w:right w:val="none" w:sz="0" w:space="0" w:color="auto"/>
          </w:divBdr>
        </w:div>
        <w:div w:id="1262421409">
          <w:marLeft w:val="0"/>
          <w:marRight w:val="0"/>
          <w:marTop w:val="0"/>
          <w:marBottom w:val="0"/>
          <w:divBdr>
            <w:top w:val="none" w:sz="0" w:space="0" w:color="auto"/>
            <w:left w:val="none" w:sz="0" w:space="0" w:color="auto"/>
            <w:bottom w:val="none" w:sz="0" w:space="0" w:color="auto"/>
            <w:right w:val="none" w:sz="0" w:space="0" w:color="auto"/>
          </w:divBdr>
        </w:div>
        <w:div w:id="1414859617">
          <w:marLeft w:val="0"/>
          <w:marRight w:val="0"/>
          <w:marTop w:val="0"/>
          <w:marBottom w:val="0"/>
          <w:divBdr>
            <w:top w:val="none" w:sz="0" w:space="0" w:color="auto"/>
            <w:left w:val="none" w:sz="0" w:space="0" w:color="auto"/>
            <w:bottom w:val="none" w:sz="0" w:space="0" w:color="auto"/>
            <w:right w:val="none" w:sz="0" w:space="0" w:color="auto"/>
          </w:divBdr>
        </w:div>
        <w:div w:id="1530339079">
          <w:marLeft w:val="0"/>
          <w:marRight w:val="0"/>
          <w:marTop w:val="0"/>
          <w:marBottom w:val="0"/>
          <w:divBdr>
            <w:top w:val="none" w:sz="0" w:space="0" w:color="auto"/>
            <w:left w:val="none" w:sz="0" w:space="0" w:color="auto"/>
            <w:bottom w:val="none" w:sz="0" w:space="0" w:color="auto"/>
            <w:right w:val="none" w:sz="0" w:space="0" w:color="auto"/>
          </w:divBdr>
        </w:div>
        <w:div w:id="1696421701">
          <w:marLeft w:val="0"/>
          <w:marRight w:val="0"/>
          <w:marTop w:val="0"/>
          <w:marBottom w:val="0"/>
          <w:divBdr>
            <w:top w:val="none" w:sz="0" w:space="0" w:color="auto"/>
            <w:left w:val="none" w:sz="0" w:space="0" w:color="auto"/>
            <w:bottom w:val="none" w:sz="0" w:space="0" w:color="auto"/>
            <w:right w:val="none" w:sz="0" w:space="0" w:color="auto"/>
          </w:divBdr>
        </w:div>
        <w:div w:id="1716349689">
          <w:marLeft w:val="0"/>
          <w:marRight w:val="0"/>
          <w:marTop w:val="0"/>
          <w:marBottom w:val="0"/>
          <w:divBdr>
            <w:top w:val="none" w:sz="0" w:space="0" w:color="auto"/>
            <w:left w:val="none" w:sz="0" w:space="0" w:color="auto"/>
            <w:bottom w:val="none" w:sz="0" w:space="0" w:color="auto"/>
            <w:right w:val="none" w:sz="0" w:space="0" w:color="auto"/>
          </w:divBdr>
        </w:div>
        <w:div w:id="1721173823">
          <w:marLeft w:val="0"/>
          <w:marRight w:val="0"/>
          <w:marTop w:val="0"/>
          <w:marBottom w:val="0"/>
          <w:divBdr>
            <w:top w:val="none" w:sz="0" w:space="0" w:color="auto"/>
            <w:left w:val="none" w:sz="0" w:space="0" w:color="auto"/>
            <w:bottom w:val="none" w:sz="0" w:space="0" w:color="auto"/>
            <w:right w:val="none" w:sz="0" w:space="0" w:color="auto"/>
          </w:divBdr>
        </w:div>
        <w:div w:id="1943998295">
          <w:marLeft w:val="0"/>
          <w:marRight w:val="0"/>
          <w:marTop w:val="0"/>
          <w:marBottom w:val="0"/>
          <w:divBdr>
            <w:top w:val="none" w:sz="0" w:space="0" w:color="auto"/>
            <w:left w:val="none" w:sz="0" w:space="0" w:color="auto"/>
            <w:bottom w:val="none" w:sz="0" w:space="0" w:color="auto"/>
            <w:right w:val="none" w:sz="0" w:space="0" w:color="auto"/>
          </w:divBdr>
        </w:div>
        <w:div w:id="1956208873">
          <w:marLeft w:val="0"/>
          <w:marRight w:val="0"/>
          <w:marTop w:val="0"/>
          <w:marBottom w:val="0"/>
          <w:divBdr>
            <w:top w:val="none" w:sz="0" w:space="0" w:color="auto"/>
            <w:left w:val="none" w:sz="0" w:space="0" w:color="auto"/>
            <w:bottom w:val="none" w:sz="0" w:space="0" w:color="auto"/>
            <w:right w:val="none" w:sz="0" w:space="0" w:color="auto"/>
          </w:divBdr>
        </w:div>
        <w:div w:id="1992364202">
          <w:marLeft w:val="0"/>
          <w:marRight w:val="0"/>
          <w:marTop w:val="0"/>
          <w:marBottom w:val="0"/>
          <w:divBdr>
            <w:top w:val="none" w:sz="0" w:space="0" w:color="auto"/>
            <w:left w:val="none" w:sz="0" w:space="0" w:color="auto"/>
            <w:bottom w:val="none" w:sz="0" w:space="0" w:color="auto"/>
            <w:right w:val="none" w:sz="0" w:space="0" w:color="auto"/>
          </w:divBdr>
        </w:div>
      </w:divsChild>
    </w:div>
    <w:div w:id="27997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yperlink" Target="http://www.funduszeeuropejskie.gov.pl" TargetMode="Externa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funduszeeuropejskie.gov.pl" TargetMode="External"/><Relationship Id="rId2" Type="http://schemas.openxmlformats.org/officeDocument/2006/relationships/numbering" Target="numbering.xml"/><Relationship Id="rId16" Type="http://schemas.openxmlformats.org/officeDocument/2006/relationships/hyperlink" Target="http://www.funduszeeuropejskie.gov.pl"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yperlink" Target="http://lex.online.wolterskluwer.pl/WKPLOnline/index.rpc"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uokik.gov.pl/wzory_formularzy_pomocy_de_minimis.php" TargetMode="External"/><Relationship Id="rId1" Type="http://schemas.openxmlformats.org/officeDocument/2006/relationships/hyperlink" Target="https://www.funduszeeuropejskie.gov.pl/media/6901/Wytyczne_korekty_2014-2020.pdf"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D04E6A6-6B58-4292-8E3E-A8231A36BD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27</Pages>
  <Words>16930</Words>
  <Characters>101580</Characters>
  <Application>Microsoft Office Word</Application>
  <DocSecurity>0</DocSecurity>
  <Lines>846</Lines>
  <Paragraphs>236</Paragraphs>
  <ScaleCrop>false</ScaleCrop>
  <HeadingPairs>
    <vt:vector size="2" baseType="variant">
      <vt:variant>
        <vt:lpstr>Tytuł</vt:lpstr>
      </vt:variant>
      <vt:variant>
        <vt:i4>1</vt:i4>
      </vt:variant>
    </vt:vector>
  </HeadingPairs>
  <TitlesOfParts>
    <vt:vector size="1" baseType="lpstr">
      <vt:lpstr/>
    </vt:vector>
  </TitlesOfParts>
  <Company>MRR</Company>
  <LinksUpToDate>false</LinksUpToDate>
  <CharactersWithSpaces>118274</CharactersWithSpaces>
  <SharedDoc>false</SharedDoc>
  <HLinks>
    <vt:vector size="24" baseType="variant">
      <vt:variant>
        <vt:i4>6684775</vt:i4>
      </vt:variant>
      <vt:variant>
        <vt:i4>3</vt:i4>
      </vt:variant>
      <vt:variant>
        <vt:i4>0</vt:i4>
      </vt:variant>
      <vt:variant>
        <vt:i4>5</vt:i4>
      </vt:variant>
      <vt:variant>
        <vt:lpwstr>http://lex.online.wolterskluwer.pl/WKPLOnline/index.rpc</vt:lpwstr>
      </vt:variant>
      <vt:variant>
        <vt:lpwstr>hiperlinkText.rpc?hiperlink=type=tresc:nro=Powszechny.1160843&amp;full=1</vt:lpwstr>
      </vt:variant>
      <vt:variant>
        <vt:i4>6357041</vt:i4>
      </vt:variant>
      <vt:variant>
        <vt:i4>0</vt:i4>
      </vt:variant>
      <vt:variant>
        <vt:i4>0</vt:i4>
      </vt:variant>
      <vt:variant>
        <vt:i4>5</vt:i4>
      </vt:variant>
      <vt:variant>
        <vt:lpwstr>http://www.funduszeeuropejskie.gov.pl/</vt:lpwstr>
      </vt:variant>
      <vt:variant>
        <vt:lpwstr/>
      </vt:variant>
      <vt:variant>
        <vt:i4>3997792</vt:i4>
      </vt:variant>
      <vt:variant>
        <vt:i4>3</vt:i4>
      </vt:variant>
      <vt:variant>
        <vt:i4>0</vt:i4>
      </vt:variant>
      <vt:variant>
        <vt:i4>5</vt:i4>
      </vt:variant>
      <vt:variant>
        <vt:lpwstr>https://uokik.gov.pl/wzory_formularzy_pomocy_de_minimis.php</vt:lpwstr>
      </vt:variant>
      <vt:variant>
        <vt:lpwstr/>
      </vt:variant>
      <vt:variant>
        <vt:i4>4456479</vt:i4>
      </vt:variant>
      <vt:variant>
        <vt:i4>0</vt:i4>
      </vt:variant>
      <vt:variant>
        <vt:i4>0</vt:i4>
      </vt:variant>
      <vt:variant>
        <vt:i4>5</vt:i4>
      </vt:variant>
      <vt:variant>
        <vt:lpwstr>https://www.funduszeeuropejskie.gov.pl/media/6901/Wytyczne_korekty_2014-2020.pdf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 Krzymowska-Krysiak</dc:creator>
  <cp:lastModifiedBy>Marlena Rząsa</cp:lastModifiedBy>
  <cp:revision>7</cp:revision>
  <cp:lastPrinted>2018-07-17T05:53:00Z</cp:lastPrinted>
  <dcterms:created xsi:type="dcterms:W3CDTF">2018-07-17T06:25:00Z</dcterms:created>
  <dcterms:modified xsi:type="dcterms:W3CDTF">2018-07-27T09:21:00Z</dcterms:modified>
</cp:coreProperties>
</file>