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6323C5" w14:textId="36D0D06E" w:rsidR="00FA50A4" w:rsidRPr="004548EB" w:rsidRDefault="00FA50A4" w:rsidP="00FA50A4">
      <w:pPr>
        <w:spacing w:before="0"/>
        <w:ind w:left="6237" w:firstLine="0"/>
        <w:contextualSpacing/>
        <w:rPr>
          <w:sz w:val="24"/>
          <w:szCs w:val="24"/>
        </w:rPr>
      </w:pPr>
      <w:bookmarkStart w:id="0" w:name="_Hlk6221863"/>
      <w:bookmarkStart w:id="1" w:name="_Toc161897353"/>
      <w:bookmarkStart w:id="2" w:name="_Toc132896219"/>
      <w:bookmarkStart w:id="3" w:name="_Toc132751218"/>
      <w:bookmarkStart w:id="4" w:name="_Toc133000174"/>
      <w:bookmarkStart w:id="5" w:name="_Toc149596216"/>
      <w:r w:rsidRPr="004548EB">
        <w:rPr>
          <w:sz w:val="24"/>
          <w:szCs w:val="24"/>
        </w:rPr>
        <w:t xml:space="preserve">Załącznik </w:t>
      </w:r>
      <w:r>
        <w:rPr>
          <w:sz w:val="24"/>
          <w:szCs w:val="24"/>
        </w:rPr>
        <w:br/>
      </w:r>
      <w:r w:rsidRPr="004548EB">
        <w:rPr>
          <w:sz w:val="24"/>
          <w:szCs w:val="24"/>
        </w:rPr>
        <w:t xml:space="preserve">do uchwały nr </w:t>
      </w:r>
      <w:r>
        <w:rPr>
          <w:sz w:val="24"/>
          <w:szCs w:val="24"/>
        </w:rPr>
        <w:t xml:space="preserve">     </w:t>
      </w:r>
      <w:r w:rsidRPr="004548EB">
        <w:rPr>
          <w:sz w:val="24"/>
          <w:szCs w:val="24"/>
        </w:rPr>
        <w:t>/202</w:t>
      </w:r>
      <w:r>
        <w:rPr>
          <w:sz w:val="24"/>
          <w:szCs w:val="24"/>
        </w:rPr>
        <w:t>4</w:t>
      </w:r>
    </w:p>
    <w:p w14:paraId="6D6037D2" w14:textId="77777777" w:rsidR="00FA50A4" w:rsidRPr="004548EB" w:rsidRDefault="00FA50A4" w:rsidP="00FA50A4">
      <w:pPr>
        <w:spacing w:before="0"/>
        <w:ind w:left="6237" w:firstLine="0"/>
        <w:contextualSpacing/>
        <w:rPr>
          <w:sz w:val="24"/>
          <w:szCs w:val="24"/>
        </w:rPr>
      </w:pPr>
      <w:r w:rsidRPr="004548EB">
        <w:rPr>
          <w:sz w:val="24"/>
          <w:szCs w:val="24"/>
        </w:rPr>
        <w:t>Zarządu PFRON</w:t>
      </w:r>
    </w:p>
    <w:p w14:paraId="1F4A6BC7" w14:textId="40ECA836" w:rsidR="00FA50A4" w:rsidRPr="004548EB" w:rsidRDefault="00FA50A4" w:rsidP="00FA50A4">
      <w:pPr>
        <w:spacing w:before="0" w:after="360"/>
        <w:ind w:left="6237" w:firstLine="0"/>
        <w:contextualSpacing/>
        <w:rPr>
          <w:sz w:val="24"/>
          <w:szCs w:val="24"/>
        </w:rPr>
      </w:pPr>
      <w:r w:rsidRPr="004548EB">
        <w:rPr>
          <w:sz w:val="24"/>
          <w:szCs w:val="24"/>
        </w:rPr>
        <w:t xml:space="preserve">z dnia </w:t>
      </w:r>
      <w:r>
        <w:rPr>
          <w:sz w:val="24"/>
          <w:szCs w:val="24"/>
        </w:rPr>
        <w:t xml:space="preserve">     </w:t>
      </w:r>
      <w:r w:rsidRPr="004548EB">
        <w:rPr>
          <w:sz w:val="24"/>
          <w:szCs w:val="24"/>
        </w:rPr>
        <w:t xml:space="preserve"> </w:t>
      </w:r>
      <w:r w:rsidRPr="004548EB">
        <w:rPr>
          <w:sz w:val="24"/>
          <w:szCs w:val="24"/>
        </w:rPr>
        <w:tab/>
        <w:t xml:space="preserve"> 202</w:t>
      </w:r>
      <w:r>
        <w:rPr>
          <w:sz w:val="24"/>
          <w:szCs w:val="24"/>
        </w:rPr>
        <w:t>4</w:t>
      </w:r>
      <w:r w:rsidRPr="004548EB">
        <w:rPr>
          <w:sz w:val="24"/>
          <w:szCs w:val="24"/>
        </w:rPr>
        <w:t xml:space="preserve"> r.</w:t>
      </w:r>
    </w:p>
    <w:p w14:paraId="051567C5" w14:textId="77777777" w:rsidR="00FA50A4" w:rsidRPr="00596DDB" w:rsidRDefault="00FA50A4" w:rsidP="00FA50A4">
      <w:pPr>
        <w:pStyle w:val="NormalnyWeb"/>
        <w:widowControl w:val="0"/>
        <w:suppressAutoHyphens/>
        <w:autoSpaceDN w:val="0"/>
        <w:spacing w:before="4320" w:beforeAutospacing="0" w:after="0" w:afterAutospacing="0"/>
        <w:jc w:val="center"/>
        <w:textAlignment w:val="baseline"/>
        <w:rPr>
          <w:rFonts w:ascii="Calibri" w:hAnsi="Calibri" w:cs="Calibri"/>
          <w:b/>
          <w:bCs/>
          <w:kern w:val="3"/>
          <w:sz w:val="36"/>
          <w:szCs w:val="36"/>
        </w:rPr>
      </w:pPr>
      <w:r w:rsidRPr="00596DDB">
        <w:rPr>
          <w:rFonts w:ascii="Calibri" w:hAnsi="Calibri" w:cs="Calibri"/>
          <w:b/>
          <w:bCs/>
          <w:kern w:val="3"/>
          <w:sz w:val="36"/>
          <w:szCs w:val="36"/>
        </w:rPr>
        <w:t xml:space="preserve">Państwowy Fundusz Rehabilitacji Osób Niepełnosprawnych </w:t>
      </w:r>
    </w:p>
    <w:p w14:paraId="213AA611" w14:textId="77777777" w:rsidR="00FA50A4" w:rsidRPr="00596DDB" w:rsidRDefault="00FA50A4" w:rsidP="00A51D8A">
      <w:pPr>
        <w:pStyle w:val="NormalnyWeb"/>
        <w:widowControl w:val="0"/>
        <w:suppressAutoHyphens/>
        <w:autoSpaceDN w:val="0"/>
        <w:spacing w:before="120" w:beforeAutospacing="0" w:after="0" w:afterAutospacing="0"/>
        <w:jc w:val="center"/>
        <w:textAlignment w:val="baseline"/>
        <w:rPr>
          <w:rFonts w:ascii="Calibri" w:hAnsi="Calibri" w:cs="Calibri"/>
          <w:b/>
          <w:bCs/>
          <w:kern w:val="3"/>
          <w:sz w:val="36"/>
          <w:szCs w:val="36"/>
        </w:rPr>
      </w:pPr>
      <w:r w:rsidRPr="00596DDB">
        <w:rPr>
          <w:rFonts w:ascii="Calibri" w:hAnsi="Calibri" w:cs="Calibri"/>
          <w:b/>
          <w:bCs/>
          <w:kern w:val="3"/>
          <w:sz w:val="36"/>
          <w:szCs w:val="36"/>
        </w:rPr>
        <w:t>Procedura realizacji programu</w:t>
      </w:r>
    </w:p>
    <w:p w14:paraId="6201A82D" w14:textId="77777777" w:rsidR="00FA50A4" w:rsidRPr="00596DDB" w:rsidRDefault="00FA50A4" w:rsidP="00FA50A4">
      <w:pPr>
        <w:pStyle w:val="NormalnyWeb"/>
        <w:widowControl w:val="0"/>
        <w:suppressAutoHyphens/>
        <w:autoSpaceDN w:val="0"/>
        <w:spacing w:before="0" w:beforeAutospacing="0" w:after="0" w:afterAutospacing="0" w:line="276" w:lineRule="auto"/>
        <w:jc w:val="center"/>
        <w:textAlignment w:val="baseline"/>
        <w:rPr>
          <w:rFonts w:ascii="Calibri" w:hAnsi="Calibri" w:cs="Calibri"/>
          <w:b/>
          <w:bCs/>
          <w:kern w:val="3"/>
          <w:sz w:val="36"/>
          <w:szCs w:val="36"/>
        </w:rPr>
      </w:pPr>
      <w:r w:rsidRPr="00596DDB">
        <w:rPr>
          <w:rFonts w:ascii="Calibri" w:hAnsi="Calibri" w:cs="Calibri"/>
          <w:b/>
          <w:bCs/>
          <w:kern w:val="3"/>
          <w:sz w:val="36"/>
          <w:szCs w:val="36"/>
        </w:rPr>
        <w:t>„Dostępna przestrzeń publiczna”</w:t>
      </w:r>
    </w:p>
    <w:p w14:paraId="749DA38E" w14:textId="22BC1457" w:rsidR="00FA50A4" w:rsidRDefault="00FA50A4" w:rsidP="00FA50A4">
      <w:pPr>
        <w:pStyle w:val="NormalnyWeb"/>
        <w:widowControl w:val="0"/>
        <w:suppressAutoHyphens/>
        <w:autoSpaceDN w:val="0"/>
        <w:spacing w:before="7080" w:beforeAutospacing="0" w:after="0" w:afterAutospacing="0" w:line="276" w:lineRule="auto"/>
        <w:jc w:val="center"/>
        <w:textAlignment w:val="baseline"/>
        <w:rPr>
          <w:rFonts w:ascii="Calibri" w:hAnsi="Calibri" w:cs="Calibri"/>
          <w:b/>
          <w:bCs/>
          <w:kern w:val="3"/>
        </w:rPr>
      </w:pPr>
      <w:r w:rsidRPr="002D5AE1">
        <w:rPr>
          <w:rFonts w:ascii="Calibri" w:hAnsi="Calibri" w:cs="Calibri"/>
          <w:b/>
          <w:bCs/>
          <w:kern w:val="3"/>
        </w:rPr>
        <w:t xml:space="preserve">Warszawa, </w:t>
      </w:r>
      <w:r>
        <w:rPr>
          <w:rFonts w:ascii="Calibri" w:hAnsi="Calibri" w:cs="Calibri"/>
          <w:b/>
          <w:bCs/>
          <w:kern w:val="3"/>
        </w:rPr>
        <w:t xml:space="preserve">kwiecień </w:t>
      </w:r>
      <w:r w:rsidRPr="00636A8E">
        <w:rPr>
          <w:rFonts w:ascii="Calibri" w:hAnsi="Calibri" w:cs="Calibri"/>
          <w:b/>
          <w:bCs/>
          <w:kern w:val="3"/>
        </w:rPr>
        <w:t>202</w:t>
      </w:r>
      <w:r>
        <w:rPr>
          <w:rFonts w:ascii="Calibri" w:hAnsi="Calibri" w:cs="Calibri"/>
          <w:b/>
          <w:bCs/>
          <w:kern w:val="3"/>
        </w:rPr>
        <w:t>4</w:t>
      </w:r>
    </w:p>
    <w:bookmarkEnd w:id="0"/>
    <w:p w14:paraId="71351E6E" w14:textId="7D249745" w:rsidR="00FA50A4" w:rsidRDefault="00FA50A4">
      <w:pPr>
        <w:rPr>
          <w:noProof/>
          <w:sz w:val="24"/>
          <w:szCs w:val="24"/>
        </w:rPr>
      </w:pPr>
    </w:p>
    <w:sdt>
      <w:sdtPr>
        <w:rPr>
          <w:rFonts w:asciiTheme="minorHAnsi" w:hAnsiTheme="minorHAnsi" w:cstheme="minorBidi"/>
          <w:noProof/>
        </w:rPr>
        <w:id w:val="2094738609"/>
        <w:docPartObj>
          <w:docPartGallery w:val="Table of Contents"/>
          <w:docPartUnique/>
        </w:docPartObj>
      </w:sdtPr>
      <w:sdtEndPr/>
      <w:sdtContent>
        <w:p w14:paraId="70D88555" w14:textId="5CDEFA4C" w:rsidR="00C074C7" w:rsidRPr="00FA50A4" w:rsidRDefault="00F705C5" w:rsidP="00727824">
          <w:pPr>
            <w:pStyle w:val="Spistreci1"/>
            <w:rPr>
              <w:rFonts w:asciiTheme="minorHAnsi" w:hAnsiTheme="minorHAnsi" w:cstheme="minorHAnsi"/>
              <w:b/>
              <w:bCs/>
              <w:sz w:val="32"/>
              <w:szCs w:val="32"/>
            </w:rPr>
          </w:pPr>
          <w:r w:rsidRPr="00FA50A4">
            <w:rPr>
              <w:rFonts w:asciiTheme="minorHAnsi" w:hAnsiTheme="minorHAnsi" w:cstheme="minorHAnsi"/>
              <w:b/>
              <w:bCs/>
              <w:sz w:val="32"/>
              <w:szCs w:val="32"/>
            </w:rPr>
            <w:t>Spis treści</w:t>
          </w:r>
          <w:bookmarkEnd w:id="1"/>
          <w:bookmarkEnd w:id="2"/>
          <w:bookmarkEnd w:id="3"/>
          <w:bookmarkEnd w:id="4"/>
          <w:bookmarkEnd w:id="5"/>
        </w:p>
        <w:p w14:paraId="358A9EE1" w14:textId="1B372BCF" w:rsidR="009A14DB" w:rsidRPr="00FA50A4" w:rsidRDefault="00F705C5" w:rsidP="009A14DB">
          <w:pPr>
            <w:pStyle w:val="Spistreci2"/>
            <w:rPr>
              <w:kern w:val="2"/>
              <w:lang w:eastAsia="pl-PL"/>
              <w14:ligatures w14:val="standardContextual"/>
            </w:rPr>
          </w:pPr>
          <w:r w:rsidRPr="00FA50A4">
            <w:rPr>
              <w:rFonts w:ascii="Times New Roman" w:hAnsi="Times New Roman" w:cs="Times New Roman"/>
              <w:b/>
              <w:noProof w:val="0"/>
            </w:rPr>
            <w:fldChar w:fldCharType="begin"/>
          </w:r>
          <w:r w:rsidRPr="00FA50A4">
            <w:instrText xml:space="preserve"> TOC \o "1-3" \h \z \u </w:instrText>
          </w:r>
          <w:r w:rsidRPr="00FA50A4">
            <w:rPr>
              <w:rFonts w:ascii="Times New Roman" w:hAnsi="Times New Roman" w:cs="Times New Roman"/>
              <w:b/>
              <w:noProof w:val="0"/>
            </w:rPr>
            <w:fldChar w:fldCharType="separate"/>
          </w:r>
          <w:hyperlink w:anchor="_Toc163127508" w:history="1">
            <w:r w:rsidR="009A14DB" w:rsidRPr="00FA50A4">
              <w:rPr>
                <w:rStyle w:val="Hipercze"/>
              </w:rPr>
              <w:t>Definicje pojęć</w:t>
            </w:r>
            <w:r w:rsidR="009A14DB" w:rsidRPr="00FA50A4">
              <w:rPr>
                <w:webHidden/>
              </w:rPr>
              <w:tab/>
            </w:r>
            <w:r w:rsidR="009A14DB" w:rsidRPr="00FA50A4">
              <w:rPr>
                <w:webHidden/>
              </w:rPr>
              <w:fldChar w:fldCharType="begin"/>
            </w:r>
            <w:r w:rsidR="009A14DB" w:rsidRPr="00FA50A4">
              <w:rPr>
                <w:webHidden/>
              </w:rPr>
              <w:instrText xml:space="preserve"> PAGEREF _Toc163127508 \h </w:instrText>
            </w:r>
            <w:r w:rsidR="009A14DB" w:rsidRPr="00FA50A4">
              <w:rPr>
                <w:webHidden/>
              </w:rPr>
            </w:r>
            <w:r w:rsidR="009A14DB" w:rsidRPr="00FA50A4">
              <w:rPr>
                <w:webHidden/>
              </w:rPr>
              <w:fldChar w:fldCharType="separate"/>
            </w:r>
            <w:r w:rsidR="009A14DB" w:rsidRPr="00FA50A4">
              <w:rPr>
                <w:webHidden/>
              </w:rPr>
              <w:t>5</w:t>
            </w:r>
            <w:r w:rsidR="009A14DB" w:rsidRPr="00FA50A4">
              <w:rPr>
                <w:webHidden/>
              </w:rPr>
              <w:fldChar w:fldCharType="end"/>
            </w:r>
          </w:hyperlink>
        </w:p>
        <w:p w14:paraId="21FDE872" w14:textId="158C9F06" w:rsidR="009A14DB" w:rsidRPr="00FA50A4" w:rsidRDefault="00E33D9E" w:rsidP="00FA50A4">
          <w:pPr>
            <w:pStyle w:val="Spistreci2"/>
            <w:rPr>
              <w:kern w:val="2"/>
              <w:lang w:eastAsia="pl-PL"/>
              <w14:ligatures w14:val="standardContextual"/>
            </w:rPr>
          </w:pPr>
          <w:hyperlink w:anchor="_Toc163127509" w:history="1">
            <w:r w:rsidR="009A14DB" w:rsidRPr="00FA50A4">
              <w:rPr>
                <w:rStyle w:val="Hipercze"/>
              </w:rPr>
              <w:t>I.</w:t>
            </w:r>
            <w:r w:rsidR="009A14DB" w:rsidRPr="00FA50A4">
              <w:rPr>
                <w:kern w:val="2"/>
                <w:lang w:eastAsia="pl-PL"/>
                <w14:ligatures w14:val="standardContextual"/>
              </w:rPr>
              <w:tab/>
            </w:r>
            <w:r w:rsidR="009A14DB" w:rsidRPr="00FA50A4">
              <w:rPr>
                <w:rStyle w:val="Hipercze"/>
              </w:rPr>
              <w:t>Regulamin składania wniosków</w:t>
            </w:r>
            <w:r w:rsidR="009A14DB" w:rsidRPr="00FA50A4">
              <w:rPr>
                <w:webHidden/>
              </w:rPr>
              <w:tab/>
            </w:r>
            <w:r w:rsidR="009A14DB" w:rsidRPr="00FA50A4">
              <w:rPr>
                <w:webHidden/>
              </w:rPr>
              <w:fldChar w:fldCharType="begin"/>
            </w:r>
            <w:r w:rsidR="009A14DB" w:rsidRPr="00FA50A4">
              <w:rPr>
                <w:webHidden/>
              </w:rPr>
              <w:instrText xml:space="preserve"> PAGEREF _Toc163127509 \h </w:instrText>
            </w:r>
            <w:r w:rsidR="009A14DB" w:rsidRPr="00FA50A4">
              <w:rPr>
                <w:webHidden/>
              </w:rPr>
            </w:r>
            <w:r w:rsidR="009A14DB" w:rsidRPr="00FA50A4">
              <w:rPr>
                <w:webHidden/>
              </w:rPr>
              <w:fldChar w:fldCharType="separate"/>
            </w:r>
            <w:r w:rsidR="009A14DB" w:rsidRPr="00FA50A4">
              <w:rPr>
                <w:webHidden/>
              </w:rPr>
              <w:t>7</w:t>
            </w:r>
            <w:r w:rsidR="009A14DB" w:rsidRPr="00FA50A4">
              <w:rPr>
                <w:webHidden/>
              </w:rPr>
              <w:fldChar w:fldCharType="end"/>
            </w:r>
          </w:hyperlink>
        </w:p>
        <w:p w14:paraId="24CB1490" w14:textId="1A23C34D" w:rsidR="009A14DB" w:rsidRPr="00FA50A4" w:rsidRDefault="00E33D9E">
          <w:pPr>
            <w:pStyle w:val="Spistreci3"/>
            <w:rPr>
              <w:noProof/>
              <w:kern w:val="2"/>
              <w:sz w:val="24"/>
              <w:szCs w:val="24"/>
              <w:lang w:eastAsia="pl-PL"/>
              <w14:ligatures w14:val="standardContextual"/>
            </w:rPr>
          </w:pPr>
          <w:hyperlink w:anchor="_Toc163127510" w:history="1">
            <w:r w:rsidR="009A14DB" w:rsidRPr="00FA50A4">
              <w:rPr>
                <w:rStyle w:val="Hipercze"/>
                <w:noProof/>
              </w:rPr>
              <w:t>1.</w:t>
            </w:r>
            <w:r w:rsidR="009A14DB" w:rsidRPr="00FA50A4">
              <w:rPr>
                <w:noProof/>
                <w:kern w:val="2"/>
                <w:sz w:val="24"/>
                <w:szCs w:val="24"/>
                <w:lang w:eastAsia="pl-PL"/>
                <w14:ligatures w14:val="standardContextual"/>
              </w:rPr>
              <w:tab/>
            </w:r>
            <w:r w:rsidR="009A14DB" w:rsidRPr="00FA50A4">
              <w:rPr>
                <w:rStyle w:val="Hipercze"/>
                <w:noProof/>
              </w:rPr>
              <w:t>Postanowienia ogólne</w:t>
            </w:r>
            <w:r w:rsidR="009A14DB" w:rsidRPr="00FA50A4">
              <w:rPr>
                <w:noProof/>
                <w:webHidden/>
              </w:rPr>
              <w:tab/>
            </w:r>
            <w:r w:rsidR="009A14DB" w:rsidRPr="00FA50A4">
              <w:rPr>
                <w:noProof/>
                <w:webHidden/>
              </w:rPr>
              <w:fldChar w:fldCharType="begin"/>
            </w:r>
            <w:r w:rsidR="009A14DB" w:rsidRPr="00FA50A4">
              <w:rPr>
                <w:noProof/>
                <w:webHidden/>
              </w:rPr>
              <w:instrText xml:space="preserve"> PAGEREF _Toc163127510 \h </w:instrText>
            </w:r>
            <w:r w:rsidR="009A14DB" w:rsidRPr="00FA50A4">
              <w:rPr>
                <w:noProof/>
                <w:webHidden/>
              </w:rPr>
            </w:r>
            <w:r w:rsidR="009A14DB" w:rsidRPr="00FA50A4">
              <w:rPr>
                <w:noProof/>
                <w:webHidden/>
              </w:rPr>
              <w:fldChar w:fldCharType="separate"/>
            </w:r>
            <w:r w:rsidR="009A14DB" w:rsidRPr="00FA50A4">
              <w:rPr>
                <w:noProof/>
                <w:webHidden/>
              </w:rPr>
              <w:t>7</w:t>
            </w:r>
            <w:r w:rsidR="009A14DB" w:rsidRPr="00FA50A4">
              <w:rPr>
                <w:noProof/>
                <w:webHidden/>
              </w:rPr>
              <w:fldChar w:fldCharType="end"/>
            </w:r>
          </w:hyperlink>
        </w:p>
        <w:p w14:paraId="1DE0A62A" w14:textId="26D78DB7" w:rsidR="009A14DB" w:rsidRPr="00FA50A4" w:rsidRDefault="00E33D9E">
          <w:pPr>
            <w:pStyle w:val="Spistreci3"/>
            <w:rPr>
              <w:noProof/>
              <w:kern w:val="2"/>
              <w:sz w:val="24"/>
              <w:szCs w:val="24"/>
              <w:lang w:eastAsia="pl-PL"/>
              <w14:ligatures w14:val="standardContextual"/>
            </w:rPr>
          </w:pPr>
          <w:hyperlink w:anchor="_Toc163127511" w:history="1">
            <w:r w:rsidR="009A14DB" w:rsidRPr="00FA50A4">
              <w:rPr>
                <w:rStyle w:val="Hipercze"/>
                <w:noProof/>
              </w:rPr>
              <w:t>2.</w:t>
            </w:r>
            <w:r w:rsidR="009A14DB" w:rsidRPr="00FA50A4">
              <w:rPr>
                <w:noProof/>
                <w:kern w:val="2"/>
                <w:sz w:val="24"/>
                <w:szCs w:val="24"/>
                <w:lang w:eastAsia="pl-PL"/>
                <w14:ligatures w14:val="standardContextual"/>
              </w:rPr>
              <w:tab/>
            </w:r>
            <w:r w:rsidR="009A14DB" w:rsidRPr="00FA50A4">
              <w:rPr>
                <w:rStyle w:val="Hipercze"/>
                <w:noProof/>
              </w:rPr>
              <w:t>Budżet projektu</w:t>
            </w:r>
            <w:r w:rsidR="009A14DB" w:rsidRPr="00FA50A4">
              <w:rPr>
                <w:noProof/>
                <w:webHidden/>
              </w:rPr>
              <w:tab/>
            </w:r>
            <w:r w:rsidR="009A14DB" w:rsidRPr="00FA50A4">
              <w:rPr>
                <w:noProof/>
                <w:webHidden/>
              </w:rPr>
              <w:fldChar w:fldCharType="begin"/>
            </w:r>
            <w:r w:rsidR="009A14DB" w:rsidRPr="00FA50A4">
              <w:rPr>
                <w:noProof/>
                <w:webHidden/>
              </w:rPr>
              <w:instrText xml:space="preserve"> PAGEREF _Toc163127511 \h </w:instrText>
            </w:r>
            <w:r w:rsidR="009A14DB" w:rsidRPr="00FA50A4">
              <w:rPr>
                <w:noProof/>
                <w:webHidden/>
              </w:rPr>
            </w:r>
            <w:r w:rsidR="009A14DB" w:rsidRPr="00FA50A4">
              <w:rPr>
                <w:noProof/>
                <w:webHidden/>
              </w:rPr>
              <w:fldChar w:fldCharType="separate"/>
            </w:r>
            <w:r w:rsidR="009A14DB" w:rsidRPr="00FA50A4">
              <w:rPr>
                <w:noProof/>
                <w:webHidden/>
              </w:rPr>
              <w:t>10</w:t>
            </w:r>
            <w:r w:rsidR="009A14DB" w:rsidRPr="00FA50A4">
              <w:rPr>
                <w:noProof/>
                <w:webHidden/>
              </w:rPr>
              <w:fldChar w:fldCharType="end"/>
            </w:r>
          </w:hyperlink>
        </w:p>
        <w:p w14:paraId="4E536888" w14:textId="341874BF" w:rsidR="009A14DB" w:rsidRPr="00FA50A4" w:rsidRDefault="00E33D9E" w:rsidP="00FA50A4">
          <w:pPr>
            <w:pStyle w:val="Spistreci2"/>
            <w:rPr>
              <w:kern w:val="2"/>
              <w:lang w:eastAsia="pl-PL"/>
              <w14:ligatures w14:val="standardContextual"/>
            </w:rPr>
          </w:pPr>
          <w:hyperlink w:anchor="_Toc163127512" w:history="1">
            <w:r w:rsidR="009A14DB" w:rsidRPr="00FA50A4">
              <w:rPr>
                <w:rStyle w:val="Hipercze"/>
              </w:rPr>
              <w:t>II.</w:t>
            </w:r>
            <w:r w:rsidR="009A14DB" w:rsidRPr="00FA50A4">
              <w:rPr>
                <w:kern w:val="2"/>
                <w:lang w:eastAsia="pl-PL"/>
                <w14:ligatures w14:val="standardContextual"/>
              </w:rPr>
              <w:tab/>
            </w:r>
            <w:r w:rsidR="009A14DB" w:rsidRPr="00857A9B">
              <w:rPr>
                <w:rStyle w:val="Hipercze"/>
              </w:rPr>
              <w:t>Regulamin</w:t>
            </w:r>
            <w:r w:rsidR="009A14DB" w:rsidRPr="00FA50A4">
              <w:rPr>
                <w:rStyle w:val="Hipercze"/>
              </w:rPr>
              <w:t xml:space="preserve"> oceny wniosków</w:t>
            </w:r>
            <w:r w:rsidR="009A14DB" w:rsidRPr="00FA50A4">
              <w:rPr>
                <w:webHidden/>
              </w:rPr>
              <w:tab/>
            </w:r>
            <w:r w:rsidR="009A14DB" w:rsidRPr="00FA50A4">
              <w:rPr>
                <w:webHidden/>
              </w:rPr>
              <w:fldChar w:fldCharType="begin"/>
            </w:r>
            <w:r w:rsidR="009A14DB" w:rsidRPr="00FA50A4">
              <w:rPr>
                <w:webHidden/>
              </w:rPr>
              <w:instrText xml:space="preserve"> PAGEREF _Toc163127512 \h </w:instrText>
            </w:r>
            <w:r w:rsidR="009A14DB" w:rsidRPr="00FA50A4">
              <w:rPr>
                <w:webHidden/>
              </w:rPr>
            </w:r>
            <w:r w:rsidR="009A14DB" w:rsidRPr="00FA50A4">
              <w:rPr>
                <w:webHidden/>
              </w:rPr>
              <w:fldChar w:fldCharType="separate"/>
            </w:r>
            <w:r w:rsidR="009A14DB" w:rsidRPr="00FA50A4">
              <w:rPr>
                <w:webHidden/>
              </w:rPr>
              <w:t>14</w:t>
            </w:r>
            <w:r w:rsidR="009A14DB" w:rsidRPr="00FA50A4">
              <w:rPr>
                <w:webHidden/>
              </w:rPr>
              <w:fldChar w:fldCharType="end"/>
            </w:r>
          </w:hyperlink>
        </w:p>
        <w:p w14:paraId="70DE09FC" w14:textId="55060CDA" w:rsidR="009A14DB" w:rsidRPr="00FA50A4" w:rsidRDefault="00E33D9E">
          <w:pPr>
            <w:pStyle w:val="Spistreci3"/>
            <w:rPr>
              <w:noProof/>
              <w:kern w:val="2"/>
              <w:sz w:val="24"/>
              <w:szCs w:val="24"/>
              <w:lang w:eastAsia="pl-PL"/>
              <w14:ligatures w14:val="standardContextual"/>
            </w:rPr>
          </w:pPr>
          <w:hyperlink w:anchor="_Toc163127513" w:history="1">
            <w:r w:rsidR="009A14DB" w:rsidRPr="00FA50A4">
              <w:rPr>
                <w:rStyle w:val="Hipercze"/>
                <w:noProof/>
              </w:rPr>
              <w:t>1.</w:t>
            </w:r>
            <w:r w:rsidR="009A14DB" w:rsidRPr="00FA50A4">
              <w:rPr>
                <w:noProof/>
                <w:kern w:val="2"/>
                <w:sz w:val="24"/>
                <w:szCs w:val="24"/>
                <w:lang w:eastAsia="pl-PL"/>
                <w14:ligatures w14:val="standardContextual"/>
              </w:rPr>
              <w:tab/>
            </w:r>
            <w:r w:rsidR="009A14DB" w:rsidRPr="00FA50A4">
              <w:rPr>
                <w:rStyle w:val="Hipercze"/>
                <w:noProof/>
              </w:rPr>
              <w:t>Ocena formalna i merytoryczna wniosków</w:t>
            </w:r>
            <w:r w:rsidR="009A14DB" w:rsidRPr="00FA50A4">
              <w:rPr>
                <w:noProof/>
                <w:webHidden/>
              </w:rPr>
              <w:tab/>
            </w:r>
            <w:r w:rsidR="009A14DB" w:rsidRPr="00FA50A4">
              <w:rPr>
                <w:noProof/>
                <w:webHidden/>
              </w:rPr>
              <w:fldChar w:fldCharType="begin"/>
            </w:r>
            <w:r w:rsidR="009A14DB" w:rsidRPr="00FA50A4">
              <w:rPr>
                <w:noProof/>
                <w:webHidden/>
              </w:rPr>
              <w:instrText xml:space="preserve"> PAGEREF _Toc163127513 \h </w:instrText>
            </w:r>
            <w:r w:rsidR="009A14DB" w:rsidRPr="00FA50A4">
              <w:rPr>
                <w:noProof/>
                <w:webHidden/>
              </w:rPr>
            </w:r>
            <w:r w:rsidR="009A14DB" w:rsidRPr="00FA50A4">
              <w:rPr>
                <w:noProof/>
                <w:webHidden/>
              </w:rPr>
              <w:fldChar w:fldCharType="separate"/>
            </w:r>
            <w:r w:rsidR="009A14DB" w:rsidRPr="00FA50A4">
              <w:rPr>
                <w:noProof/>
                <w:webHidden/>
              </w:rPr>
              <w:t>14</w:t>
            </w:r>
            <w:r w:rsidR="009A14DB" w:rsidRPr="00FA50A4">
              <w:rPr>
                <w:noProof/>
                <w:webHidden/>
              </w:rPr>
              <w:fldChar w:fldCharType="end"/>
            </w:r>
          </w:hyperlink>
        </w:p>
        <w:p w14:paraId="11320DEC" w14:textId="20720E29" w:rsidR="009A14DB" w:rsidRPr="00FA50A4" w:rsidRDefault="00E33D9E">
          <w:pPr>
            <w:pStyle w:val="Spistreci3"/>
            <w:rPr>
              <w:noProof/>
              <w:kern w:val="2"/>
              <w:sz w:val="24"/>
              <w:szCs w:val="24"/>
              <w:lang w:eastAsia="pl-PL"/>
              <w14:ligatures w14:val="standardContextual"/>
            </w:rPr>
          </w:pPr>
          <w:hyperlink w:anchor="_Toc163127514" w:history="1">
            <w:r w:rsidR="009A14DB" w:rsidRPr="00FA50A4">
              <w:rPr>
                <w:rStyle w:val="Hipercze"/>
                <w:noProof/>
              </w:rPr>
              <w:t>2.</w:t>
            </w:r>
            <w:r w:rsidR="009A14DB" w:rsidRPr="00FA50A4">
              <w:rPr>
                <w:noProof/>
                <w:kern w:val="2"/>
                <w:sz w:val="24"/>
                <w:szCs w:val="24"/>
                <w:lang w:eastAsia="pl-PL"/>
                <w14:ligatures w14:val="standardContextual"/>
              </w:rPr>
              <w:tab/>
            </w:r>
            <w:r w:rsidR="009A14DB" w:rsidRPr="00FA50A4">
              <w:rPr>
                <w:rStyle w:val="Hipercze"/>
                <w:noProof/>
              </w:rPr>
              <w:t>Kryteria oceny formalnej i merytorycznej wniosku</w:t>
            </w:r>
            <w:r w:rsidR="009A14DB" w:rsidRPr="00FA50A4">
              <w:rPr>
                <w:noProof/>
                <w:webHidden/>
              </w:rPr>
              <w:tab/>
            </w:r>
            <w:r w:rsidR="009A14DB" w:rsidRPr="00FA50A4">
              <w:rPr>
                <w:noProof/>
                <w:webHidden/>
              </w:rPr>
              <w:fldChar w:fldCharType="begin"/>
            </w:r>
            <w:r w:rsidR="009A14DB" w:rsidRPr="00FA50A4">
              <w:rPr>
                <w:noProof/>
                <w:webHidden/>
              </w:rPr>
              <w:instrText xml:space="preserve"> PAGEREF _Toc163127514 \h </w:instrText>
            </w:r>
            <w:r w:rsidR="009A14DB" w:rsidRPr="00FA50A4">
              <w:rPr>
                <w:noProof/>
                <w:webHidden/>
              </w:rPr>
            </w:r>
            <w:r w:rsidR="009A14DB" w:rsidRPr="00FA50A4">
              <w:rPr>
                <w:noProof/>
                <w:webHidden/>
              </w:rPr>
              <w:fldChar w:fldCharType="separate"/>
            </w:r>
            <w:r w:rsidR="009A14DB" w:rsidRPr="00FA50A4">
              <w:rPr>
                <w:noProof/>
                <w:webHidden/>
              </w:rPr>
              <w:t>14</w:t>
            </w:r>
            <w:r w:rsidR="009A14DB" w:rsidRPr="00FA50A4">
              <w:rPr>
                <w:noProof/>
                <w:webHidden/>
              </w:rPr>
              <w:fldChar w:fldCharType="end"/>
            </w:r>
          </w:hyperlink>
        </w:p>
        <w:p w14:paraId="484CD680" w14:textId="0BDB6087" w:rsidR="009A14DB" w:rsidRPr="00FA50A4" w:rsidRDefault="00E33D9E">
          <w:pPr>
            <w:pStyle w:val="Spistreci3"/>
            <w:rPr>
              <w:noProof/>
              <w:kern w:val="2"/>
              <w:sz w:val="24"/>
              <w:szCs w:val="24"/>
              <w:lang w:eastAsia="pl-PL"/>
              <w14:ligatures w14:val="standardContextual"/>
            </w:rPr>
          </w:pPr>
          <w:hyperlink w:anchor="_Toc163127515" w:history="1">
            <w:r w:rsidR="009A14DB" w:rsidRPr="00FA50A4">
              <w:rPr>
                <w:rStyle w:val="Hipercze"/>
                <w:noProof/>
              </w:rPr>
              <w:t>3.</w:t>
            </w:r>
            <w:r w:rsidR="009A14DB" w:rsidRPr="00FA50A4">
              <w:rPr>
                <w:noProof/>
                <w:kern w:val="2"/>
                <w:sz w:val="24"/>
                <w:szCs w:val="24"/>
                <w:lang w:eastAsia="pl-PL"/>
                <w14:ligatures w14:val="standardContextual"/>
              </w:rPr>
              <w:tab/>
            </w:r>
            <w:r w:rsidR="009A14DB" w:rsidRPr="00FA50A4">
              <w:rPr>
                <w:rStyle w:val="Hipercze"/>
                <w:noProof/>
              </w:rPr>
              <w:t>Tworzenie listy rankingowej</w:t>
            </w:r>
            <w:r w:rsidR="009A14DB" w:rsidRPr="00FA50A4">
              <w:rPr>
                <w:noProof/>
                <w:webHidden/>
              </w:rPr>
              <w:tab/>
            </w:r>
            <w:r w:rsidR="009A14DB" w:rsidRPr="00FA50A4">
              <w:rPr>
                <w:noProof/>
                <w:webHidden/>
              </w:rPr>
              <w:fldChar w:fldCharType="begin"/>
            </w:r>
            <w:r w:rsidR="009A14DB" w:rsidRPr="00FA50A4">
              <w:rPr>
                <w:noProof/>
                <w:webHidden/>
              </w:rPr>
              <w:instrText xml:space="preserve"> PAGEREF _Toc163127515 \h </w:instrText>
            </w:r>
            <w:r w:rsidR="009A14DB" w:rsidRPr="00FA50A4">
              <w:rPr>
                <w:noProof/>
                <w:webHidden/>
              </w:rPr>
            </w:r>
            <w:r w:rsidR="009A14DB" w:rsidRPr="00FA50A4">
              <w:rPr>
                <w:noProof/>
                <w:webHidden/>
              </w:rPr>
              <w:fldChar w:fldCharType="separate"/>
            </w:r>
            <w:r w:rsidR="009A14DB" w:rsidRPr="00FA50A4">
              <w:rPr>
                <w:noProof/>
                <w:webHidden/>
              </w:rPr>
              <w:t>17</w:t>
            </w:r>
            <w:r w:rsidR="009A14DB" w:rsidRPr="00FA50A4">
              <w:rPr>
                <w:noProof/>
                <w:webHidden/>
              </w:rPr>
              <w:fldChar w:fldCharType="end"/>
            </w:r>
          </w:hyperlink>
        </w:p>
        <w:p w14:paraId="46CDB614" w14:textId="336617A4" w:rsidR="009A14DB" w:rsidRPr="00FA50A4" w:rsidRDefault="00E33D9E" w:rsidP="00FA50A4">
          <w:pPr>
            <w:pStyle w:val="Spistreci2"/>
            <w:rPr>
              <w:kern w:val="2"/>
              <w:lang w:eastAsia="pl-PL"/>
              <w14:ligatures w14:val="standardContextual"/>
            </w:rPr>
          </w:pPr>
          <w:hyperlink w:anchor="_Toc163127516" w:history="1">
            <w:r w:rsidR="009A14DB" w:rsidRPr="00FA50A4">
              <w:rPr>
                <w:rStyle w:val="Hipercze"/>
              </w:rPr>
              <w:t>III.</w:t>
            </w:r>
            <w:r w:rsidR="009A14DB" w:rsidRPr="00FA50A4">
              <w:rPr>
                <w:kern w:val="2"/>
                <w:lang w:eastAsia="pl-PL"/>
                <w14:ligatures w14:val="standardContextual"/>
              </w:rPr>
              <w:tab/>
            </w:r>
            <w:r w:rsidR="009A14DB" w:rsidRPr="00FA50A4">
              <w:rPr>
                <w:rStyle w:val="Hipercze"/>
              </w:rPr>
              <w:t>Zasady realizacji projektów</w:t>
            </w:r>
            <w:r w:rsidR="009A14DB" w:rsidRPr="00FA50A4">
              <w:rPr>
                <w:webHidden/>
              </w:rPr>
              <w:tab/>
            </w:r>
            <w:r w:rsidR="009A14DB" w:rsidRPr="00FA50A4">
              <w:rPr>
                <w:webHidden/>
              </w:rPr>
              <w:fldChar w:fldCharType="begin"/>
            </w:r>
            <w:r w:rsidR="009A14DB" w:rsidRPr="00FA50A4">
              <w:rPr>
                <w:webHidden/>
              </w:rPr>
              <w:instrText xml:space="preserve"> PAGEREF _Toc163127516 \h </w:instrText>
            </w:r>
            <w:r w:rsidR="009A14DB" w:rsidRPr="00FA50A4">
              <w:rPr>
                <w:webHidden/>
              </w:rPr>
            </w:r>
            <w:r w:rsidR="009A14DB" w:rsidRPr="00FA50A4">
              <w:rPr>
                <w:webHidden/>
              </w:rPr>
              <w:fldChar w:fldCharType="separate"/>
            </w:r>
            <w:r w:rsidR="009A14DB" w:rsidRPr="00FA50A4">
              <w:rPr>
                <w:webHidden/>
              </w:rPr>
              <w:t>17</w:t>
            </w:r>
            <w:r w:rsidR="009A14DB" w:rsidRPr="00FA50A4">
              <w:rPr>
                <w:webHidden/>
              </w:rPr>
              <w:fldChar w:fldCharType="end"/>
            </w:r>
          </w:hyperlink>
        </w:p>
        <w:p w14:paraId="5CCF0557" w14:textId="4C00F27F" w:rsidR="009A14DB" w:rsidRPr="00FA50A4" w:rsidRDefault="00E33D9E">
          <w:pPr>
            <w:pStyle w:val="Spistreci3"/>
            <w:rPr>
              <w:noProof/>
              <w:kern w:val="2"/>
              <w:sz w:val="24"/>
              <w:szCs w:val="24"/>
              <w:lang w:eastAsia="pl-PL"/>
              <w14:ligatures w14:val="standardContextual"/>
            </w:rPr>
          </w:pPr>
          <w:hyperlink w:anchor="_Toc163127517" w:history="1">
            <w:r w:rsidR="009A14DB" w:rsidRPr="00FA50A4">
              <w:rPr>
                <w:rStyle w:val="Hipercze"/>
                <w:noProof/>
              </w:rPr>
              <w:t>1.</w:t>
            </w:r>
            <w:r w:rsidR="009A14DB" w:rsidRPr="00FA50A4">
              <w:rPr>
                <w:noProof/>
                <w:kern w:val="2"/>
                <w:sz w:val="24"/>
                <w:szCs w:val="24"/>
                <w:lang w:eastAsia="pl-PL"/>
                <w14:ligatures w14:val="standardContextual"/>
              </w:rPr>
              <w:tab/>
            </w:r>
            <w:r w:rsidR="009A14DB" w:rsidRPr="00FA50A4">
              <w:rPr>
                <w:rStyle w:val="Hipercze"/>
                <w:noProof/>
              </w:rPr>
              <w:t>Dokumenty niezbędne do podpisania umowy</w:t>
            </w:r>
            <w:r w:rsidR="009A14DB" w:rsidRPr="00FA50A4">
              <w:rPr>
                <w:noProof/>
                <w:webHidden/>
              </w:rPr>
              <w:tab/>
            </w:r>
            <w:r w:rsidR="009A14DB" w:rsidRPr="00FA50A4">
              <w:rPr>
                <w:noProof/>
                <w:webHidden/>
              </w:rPr>
              <w:fldChar w:fldCharType="begin"/>
            </w:r>
            <w:r w:rsidR="009A14DB" w:rsidRPr="00FA50A4">
              <w:rPr>
                <w:noProof/>
                <w:webHidden/>
              </w:rPr>
              <w:instrText xml:space="preserve"> PAGEREF _Toc163127517 \h </w:instrText>
            </w:r>
            <w:r w:rsidR="009A14DB" w:rsidRPr="00FA50A4">
              <w:rPr>
                <w:noProof/>
                <w:webHidden/>
              </w:rPr>
            </w:r>
            <w:r w:rsidR="009A14DB" w:rsidRPr="00FA50A4">
              <w:rPr>
                <w:noProof/>
                <w:webHidden/>
              </w:rPr>
              <w:fldChar w:fldCharType="separate"/>
            </w:r>
            <w:r w:rsidR="009A14DB" w:rsidRPr="00FA50A4">
              <w:rPr>
                <w:noProof/>
                <w:webHidden/>
              </w:rPr>
              <w:t>17</w:t>
            </w:r>
            <w:r w:rsidR="009A14DB" w:rsidRPr="00FA50A4">
              <w:rPr>
                <w:noProof/>
                <w:webHidden/>
              </w:rPr>
              <w:fldChar w:fldCharType="end"/>
            </w:r>
          </w:hyperlink>
        </w:p>
        <w:p w14:paraId="0D0CBFE9" w14:textId="22C92DB0" w:rsidR="009A14DB" w:rsidRPr="00FA50A4" w:rsidRDefault="00E33D9E">
          <w:pPr>
            <w:pStyle w:val="Spistreci3"/>
            <w:rPr>
              <w:noProof/>
              <w:kern w:val="2"/>
              <w:sz w:val="24"/>
              <w:szCs w:val="24"/>
              <w:lang w:eastAsia="pl-PL"/>
              <w14:ligatures w14:val="standardContextual"/>
            </w:rPr>
          </w:pPr>
          <w:hyperlink w:anchor="_Toc163127518" w:history="1">
            <w:r w:rsidR="009A14DB" w:rsidRPr="00FA50A4">
              <w:rPr>
                <w:rStyle w:val="Hipercze"/>
                <w:noProof/>
              </w:rPr>
              <w:t>2.</w:t>
            </w:r>
            <w:r w:rsidR="009A14DB" w:rsidRPr="00FA50A4">
              <w:rPr>
                <w:noProof/>
                <w:kern w:val="2"/>
                <w:sz w:val="24"/>
                <w:szCs w:val="24"/>
                <w:lang w:eastAsia="pl-PL"/>
                <w14:ligatures w14:val="standardContextual"/>
              </w:rPr>
              <w:tab/>
            </w:r>
            <w:r w:rsidR="009A14DB" w:rsidRPr="00FA50A4">
              <w:rPr>
                <w:rStyle w:val="Hipercze"/>
                <w:noProof/>
              </w:rPr>
              <w:t>Przekazywanie dofinansowania</w:t>
            </w:r>
            <w:r w:rsidR="009A14DB" w:rsidRPr="00FA50A4">
              <w:rPr>
                <w:noProof/>
                <w:webHidden/>
              </w:rPr>
              <w:tab/>
            </w:r>
            <w:r w:rsidR="009A14DB" w:rsidRPr="00FA50A4">
              <w:rPr>
                <w:noProof/>
                <w:webHidden/>
              </w:rPr>
              <w:fldChar w:fldCharType="begin"/>
            </w:r>
            <w:r w:rsidR="009A14DB" w:rsidRPr="00FA50A4">
              <w:rPr>
                <w:noProof/>
                <w:webHidden/>
              </w:rPr>
              <w:instrText xml:space="preserve"> PAGEREF _Toc163127518 \h </w:instrText>
            </w:r>
            <w:r w:rsidR="009A14DB" w:rsidRPr="00FA50A4">
              <w:rPr>
                <w:noProof/>
                <w:webHidden/>
              </w:rPr>
            </w:r>
            <w:r w:rsidR="009A14DB" w:rsidRPr="00FA50A4">
              <w:rPr>
                <w:noProof/>
                <w:webHidden/>
              </w:rPr>
              <w:fldChar w:fldCharType="separate"/>
            </w:r>
            <w:r w:rsidR="009A14DB" w:rsidRPr="00FA50A4">
              <w:rPr>
                <w:noProof/>
                <w:webHidden/>
              </w:rPr>
              <w:t>18</w:t>
            </w:r>
            <w:r w:rsidR="009A14DB" w:rsidRPr="00FA50A4">
              <w:rPr>
                <w:noProof/>
                <w:webHidden/>
              </w:rPr>
              <w:fldChar w:fldCharType="end"/>
            </w:r>
          </w:hyperlink>
        </w:p>
        <w:p w14:paraId="3D2B174D" w14:textId="2BF98EA4" w:rsidR="009A14DB" w:rsidRPr="00FA50A4" w:rsidRDefault="00E33D9E">
          <w:pPr>
            <w:pStyle w:val="Spistreci3"/>
            <w:rPr>
              <w:noProof/>
              <w:kern w:val="2"/>
              <w:sz w:val="24"/>
              <w:szCs w:val="24"/>
              <w:lang w:eastAsia="pl-PL"/>
              <w14:ligatures w14:val="standardContextual"/>
            </w:rPr>
          </w:pPr>
          <w:hyperlink w:anchor="_Toc163127519" w:history="1">
            <w:r w:rsidR="009A14DB" w:rsidRPr="00FA50A4">
              <w:rPr>
                <w:rStyle w:val="Hipercze"/>
                <w:noProof/>
              </w:rPr>
              <w:t>3.</w:t>
            </w:r>
            <w:r w:rsidR="009A14DB" w:rsidRPr="00FA50A4">
              <w:rPr>
                <w:noProof/>
                <w:kern w:val="2"/>
                <w:sz w:val="24"/>
                <w:szCs w:val="24"/>
                <w:lang w:eastAsia="pl-PL"/>
                <w14:ligatures w14:val="standardContextual"/>
              </w:rPr>
              <w:tab/>
            </w:r>
            <w:r w:rsidR="009A14DB" w:rsidRPr="00FA50A4">
              <w:rPr>
                <w:rStyle w:val="Hipercze"/>
                <w:noProof/>
              </w:rPr>
              <w:t>Podatek od towarów i usług (VAT)</w:t>
            </w:r>
            <w:r w:rsidR="009A14DB" w:rsidRPr="00FA50A4">
              <w:rPr>
                <w:noProof/>
                <w:webHidden/>
              </w:rPr>
              <w:tab/>
            </w:r>
            <w:r w:rsidR="009A14DB" w:rsidRPr="00FA50A4">
              <w:rPr>
                <w:noProof/>
                <w:webHidden/>
              </w:rPr>
              <w:fldChar w:fldCharType="begin"/>
            </w:r>
            <w:r w:rsidR="009A14DB" w:rsidRPr="00FA50A4">
              <w:rPr>
                <w:noProof/>
                <w:webHidden/>
              </w:rPr>
              <w:instrText xml:space="preserve"> PAGEREF _Toc163127519 \h </w:instrText>
            </w:r>
            <w:r w:rsidR="009A14DB" w:rsidRPr="00FA50A4">
              <w:rPr>
                <w:noProof/>
                <w:webHidden/>
              </w:rPr>
            </w:r>
            <w:r w:rsidR="009A14DB" w:rsidRPr="00FA50A4">
              <w:rPr>
                <w:noProof/>
                <w:webHidden/>
              </w:rPr>
              <w:fldChar w:fldCharType="separate"/>
            </w:r>
            <w:r w:rsidR="009A14DB" w:rsidRPr="00FA50A4">
              <w:rPr>
                <w:noProof/>
                <w:webHidden/>
              </w:rPr>
              <w:t>18</w:t>
            </w:r>
            <w:r w:rsidR="009A14DB" w:rsidRPr="00FA50A4">
              <w:rPr>
                <w:noProof/>
                <w:webHidden/>
              </w:rPr>
              <w:fldChar w:fldCharType="end"/>
            </w:r>
          </w:hyperlink>
        </w:p>
        <w:p w14:paraId="3929ADA7" w14:textId="6126B07B" w:rsidR="009A14DB" w:rsidRPr="00FA50A4" w:rsidRDefault="00E33D9E">
          <w:pPr>
            <w:pStyle w:val="Spistreci3"/>
            <w:rPr>
              <w:noProof/>
              <w:kern w:val="2"/>
              <w:sz w:val="24"/>
              <w:szCs w:val="24"/>
              <w:lang w:eastAsia="pl-PL"/>
              <w14:ligatures w14:val="standardContextual"/>
            </w:rPr>
          </w:pPr>
          <w:hyperlink w:anchor="_Toc163127520" w:history="1">
            <w:r w:rsidR="009A14DB" w:rsidRPr="00FA50A4">
              <w:rPr>
                <w:rStyle w:val="Hipercze"/>
                <w:noProof/>
              </w:rPr>
              <w:t>4.</w:t>
            </w:r>
            <w:r w:rsidR="009A14DB" w:rsidRPr="00FA50A4">
              <w:rPr>
                <w:noProof/>
                <w:kern w:val="2"/>
                <w:sz w:val="24"/>
                <w:szCs w:val="24"/>
                <w:lang w:eastAsia="pl-PL"/>
                <w14:ligatures w14:val="standardContextual"/>
              </w:rPr>
              <w:tab/>
            </w:r>
            <w:r w:rsidR="009A14DB" w:rsidRPr="00FA50A4">
              <w:rPr>
                <w:rStyle w:val="Hipercze"/>
                <w:noProof/>
              </w:rPr>
              <w:t>Zlecanie usług w ramach projektu</w:t>
            </w:r>
            <w:r w:rsidR="009A14DB" w:rsidRPr="00FA50A4">
              <w:rPr>
                <w:noProof/>
                <w:webHidden/>
              </w:rPr>
              <w:tab/>
            </w:r>
            <w:r w:rsidR="009A14DB" w:rsidRPr="00FA50A4">
              <w:rPr>
                <w:noProof/>
                <w:webHidden/>
              </w:rPr>
              <w:fldChar w:fldCharType="begin"/>
            </w:r>
            <w:r w:rsidR="009A14DB" w:rsidRPr="00FA50A4">
              <w:rPr>
                <w:noProof/>
                <w:webHidden/>
              </w:rPr>
              <w:instrText xml:space="preserve"> PAGEREF _Toc163127520 \h </w:instrText>
            </w:r>
            <w:r w:rsidR="009A14DB" w:rsidRPr="00FA50A4">
              <w:rPr>
                <w:noProof/>
                <w:webHidden/>
              </w:rPr>
            </w:r>
            <w:r w:rsidR="009A14DB" w:rsidRPr="00FA50A4">
              <w:rPr>
                <w:noProof/>
                <w:webHidden/>
              </w:rPr>
              <w:fldChar w:fldCharType="separate"/>
            </w:r>
            <w:r w:rsidR="009A14DB" w:rsidRPr="00FA50A4">
              <w:rPr>
                <w:noProof/>
                <w:webHidden/>
              </w:rPr>
              <w:t>19</w:t>
            </w:r>
            <w:r w:rsidR="009A14DB" w:rsidRPr="00FA50A4">
              <w:rPr>
                <w:noProof/>
                <w:webHidden/>
              </w:rPr>
              <w:fldChar w:fldCharType="end"/>
            </w:r>
          </w:hyperlink>
        </w:p>
        <w:p w14:paraId="0EF7C0DA" w14:textId="1E642B1B" w:rsidR="009A14DB" w:rsidRPr="00FA50A4" w:rsidRDefault="00E33D9E">
          <w:pPr>
            <w:pStyle w:val="Spistreci3"/>
            <w:rPr>
              <w:noProof/>
              <w:kern w:val="2"/>
              <w:sz w:val="24"/>
              <w:szCs w:val="24"/>
              <w:lang w:eastAsia="pl-PL"/>
              <w14:ligatures w14:val="standardContextual"/>
            </w:rPr>
          </w:pPr>
          <w:hyperlink w:anchor="_Toc163127521" w:history="1">
            <w:r w:rsidR="009A14DB" w:rsidRPr="00FA50A4">
              <w:rPr>
                <w:rStyle w:val="Hipercze"/>
                <w:noProof/>
              </w:rPr>
              <w:t>5.</w:t>
            </w:r>
            <w:r w:rsidR="009A14DB" w:rsidRPr="00FA50A4">
              <w:rPr>
                <w:noProof/>
                <w:kern w:val="2"/>
                <w:sz w:val="24"/>
                <w:szCs w:val="24"/>
                <w:lang w:eastAsia="pl-PL"/>
                <w14:ligatures w14:val="standardContextual"/>
              </w:rPr>
              <w:tab/>
            </w:r>
            <w:r w:rsidR="009A14DB" w:rsidRPr="00FA50A4">
              <w:rPr>
                <w:rStyle w:val="Hipercze"/>
                <w:noProof/>
              </w:rPr>
              <w:t>Zasady dotyczące dokumentacji finansowo-księgowej projektu</w:t>
            </w:r>
            <w:r w:rsidR="009A14DB" w:rsidRPr="00FA50A4">
              <w:rPr>
                <w:noProof/>
                <w:webHidden/>
              </w:rPr>
              <w:tab/>
            </w:r>
            <w:r w:rsidR="009A14DB" w:rsidRPr="00FA50A4">
              <w:rPr>
                <w:noProof/>
                <w:webHidden/>
              </w:rPr>
              <w:fldChar w:fldCharType="begin"/>
            </w:r>
            <w:r w:rsidR="009A14DB" w:rsidRPr="00FA50A4">
              <w:rPr>
                <w:noProof/>
                <w:webHidden/>
              </w:rPr>
              <w:instrText xml:space="preserve"> PAGEREF _Toc163127521 \h </w:instrText>
            </w:r>
            <w:r w:rsidR="009A14DB" w:rsidRPr="00FA50A4">
              <w:rPr>
                <w:noProof/>
                <w:webHidden/>
              </w:rPr>
            </w:r>
            <w:r w:rsidR="009A14DB" w:rsidRPr="00FA50A4">
              <w:rPr>
                <w:noProof/>
                <w:webHidden/>
              </w:rPr>
              <w:fldChar w:fldCharType="separate"/>
            </w:r>
            <w:r w:rsidR="009A14DB" w:rsidRPr="00FA50A4">
              <w:rPr>
                <w:noProof/>
                <w:webHidden/>
              </w:rPr>
              <w:t>20</w:t>
            </w:r>
            <w:r w:rsidR="009A14DB" w:rsidRPr="00FA50A4">
              <w:rPr>
                <w:noProof/>
                <w:webHidden/>
              </w:rPr>
              <w:fldChar w:fldCharType="end"/>
            </w:r>
          </w:hyperlink>
        </w:p>
        <w:p w14:paraId="51AE3539" w14:textId="5264C725" w:rsidR="009A14DB" w:rsidRPr="00FA50A4" w:rsidRDefault="00E33D9E">
          <w:pPr>
            <w:pStyle w:val="Spistreci3"/>
            <w:rPr>
              <w:noProof/>
              <w:kern w:val="2"/>
              <w:sz w:val="24"/>
              <w:szCs w:val="24"/>
              <w:lang w:eastAsia="pl-PL"/>
              <w14:ligatures w14:val="standardContextual"/>
            </w:rPr>
          </w:pPr>
          <w:hyperlink w:anchor="_Toc163127522" w:history="1">
            <w:r w:rsidR="009A14DB" w:rsidRPr="00FA50A4">
              <w:rPr>
                <w:rStyle w:val="Hipercze"/>
                <w:noProof/>
              </w:rPr>
              <w:t>6.</w:t>
            </w:r>
            <w:r w:rsidR="009A14DB" w:rsidRPr="00FA50A4">
              <w:rPr>
                <w:noProof/>
                <w:kern w:val="2"/>
                <w:sz w:val="24"/>
                <w:szCs w:val="24"/>
                <w:lang w:eastAsia="pl-PL"/>
                <w14:ligatures w14:val="standardContextual"/>
              </w:rPr>
              <w:tab/>
            </w:r>
            <w:r w:rsidR="009A14DB" w:rsidRPr="00FA50A4">
              <w:rPr>
                <w:rStyle w:val="Hipercze"/>
                <w:noProof/>
              </w:rPr>
              <w:t>Zasady i terminy sprawozdawania i rozliczenia projektu</w:t>
            </w:r>
            <w:r w:rsidR="009A14DB" w:rsidRPr="00FA50A4">
              <w:rPr>
                <w:noProof/>
                <w:webHidden/>
              </w:rPr>
              <w:tab/>
            </w:r>
            <w:r w:rsidR="009A14DB" w:rsidRPr="00FA50A4">
              <w:rPr>
                <w:noProof/>
                <w:webHidden/>
              </w:rPr>
              <w:fldChar w:fldCharType="begin"/>
            </w:r>
            <w:r w:rsidR="009A14DB" w:rsidRPr="00FA50A4">
              <w:rPr>
                <w:noProof/>
                <w:webHidden/>
              </w:rPr>
              <w:instrText xml:space="preserve"> PAGEREF _Toc163127522 \h </w:instrText>
            </w:r>
            <w:r w:rsidR="009A14DB" w:rsidRPr="00FA50A4">
              <w:rPr>
                <w:noProof/>
                <w:webHidden/>
              </w:rPr>
            </w:r>
            <w:r w:rsidR="009A14DB" w:rsidRPr="00FA50A4">
              <w:rPr>
                <w:noProof/>
                <w:webHidden/>
              </w:rPr>
              <w:fldChar w:fldCharType="separate"/>
            </w:r>
            <w:r w:rsidR="009A14DB" w:rsidRPr="00FA50A4">
              <w:rPr>
                <w:noProof/>
                <w:webHidden/>
              </w:rPr>
              <w:t>20</w:t>
            </w:r>
            <w:r w:rsidR="009A14DB" w:rsidRPr="00FA50A4">
              <w:rPr>
                <w:noProof/>
                <w:webHidden/>
              </w:rPr>
              <w:fldChar w:fldCharType="end"/>
            </w:r>
          </w:hyperlink>
        </w:p>
        <w:p w14:paraId="233CB73B" w14:textId="6D74861F" w:rsidR="009A14DB" w:rsidRPr="00FA50A4" w:rsidRDefault="00E33D9E">
          <w:pPr>
            <w:pStyle w:val="Spistreci3"/>
            <w:rPr>
              <w:noProof/>
              <w:kern w:val="2"/>
              <w:sz w:val="24"/>
              <w:szCs w:val="24"/>
              <w:lang w:eastAsia="pl-PL"/>
              <w14:ligatures w14:val="standardContextual"/>
            </w:rPr>
          </w:pPr>
          <w:hyperlink w:anchor="_Toc163127523" w:history="1">
            <w:r w:rsidR="009A14DB" w:rsidRPr="00FA50A4">
              <w:rPr>
                <w:rStyle w:val="Hipercze"/>
                <w:noProof/>
              </w:rPr>
              <w:t>7.</w:t>
            </w:r>
            <w:r w:rsidR="009A14DB" w:rsidRPr="00FA50A4">
              <w:rPr>
                <w:noProof/>
                <w:kern w:val="2"/>
                <w:sz w:val="24"/>
                <w:szCs w:val="24"/>
                <w:lang w:eastAsia="pl-PL"/>
                <w14:ligatures w14:val="standardContextual"/>
              </w:rPr>
              <w:tab/>
            </w:r>
            <w:r w:rsidR="009A14DB" w:rsidRPr="00FA50A4">
              <w:rPr>
                <w:rStyle w:val="Hipercze"/>
                <w:noProof/>
              </w:rPr>
              <w:t>Zasady zachowania trwałości projektu</w:t>
            </w:r>
            <w:r w:rsidR="009A14DB" w:rsidRPr="00FA50A4">
              <w:rPr>
                <w:noProof/>
                <w:webHidden/>
              </w:rPr>
              <w:tab/>
            </w:r>
            <w:r w:rsidR="009A14DB" w:rsidRPr="00FA50A4">
              <w:rPr>
                <w:noProof/>
                <w:webHidden/>
              </w:rPr>
              <w:fldChar w:fldCharType="begin"/>
            </w:r>
            <w:r w:rsidR="009A14DB" w:rsidRPr="00FA50A4">
              <w:rPr>
                <w:noProof/>
                <w:webHidden/>
              </w:rPr>
              <w:instrText xml:space="preserve"> PAGEREF _Toc163127523 \h </w:instrText>
            </w:r>
            <w:r w:rsidR="009A14DB" w:rsidRPr="00FA50A4">
              <w:rPr>
                <w:noProof/>
                <w:webHidden/>
              </w:rPr>
            </w:r>
            <w:r w:rsidR="009A14DB" w:rsidRPr="00FA50A4">
              <w:rPr>
                <w:noProof/>
                <w:webHidden/>
              </w:rPr>
              <w:fldChar w:fldCharType="separate"/>
            </w:r>
            <w:r w:rsidR="009A14DB" w:rsidRPr="00FA50A4">
              <w:rPr>
                <w:noProof/>
                <w:webHidden/>
              </w:rPr>
              <w:t>21</w:t>
            </w:r>
            <w:r w:rsidR="009A14DB" w:rsidRPr="00FA50A4">
              <w:rPr>
                <w:noProof/>
                <w:webHidden/>
              </w:rPr>
              <w:fldChar w:fldCharType="end"/>
            </w:r>
          </w:hyperlink>
        </w:p>
        <w:p w14:paraId="6B4E1F02" w14:textId="5B3D9E98" w:rsidR="009A14DB" w:rsidRPr="00FA50A4" w:rsidRDefault="00E33D9E">
          <w:pPr>
            <w:pStyle w:val="Spistreci3"/>
            <w:rPr>
              <w:noProof/>
              <w:kern w:val="2"/>
              <w:sz w:val="24"/>
              <w:szCs w:val="24"/>
              <w:lang w:eastAsia="pl-PL"/>
              <w14:ligatures w14:val="standardContextual"/>
            </w:rPr>
          </w:pPr>
          <w:hyperlink w:anchor="_Toc163127524" w:history="1">
            <w:r w:rsidR="009A14DB" w:rsidRPr="00FA50A4">
              <w:rPr>
                <w:rStyle w:val="Hipercze"/>
                <w:noProof/>
              </w:rPr>
              <w:t>8.</w:t>
            </w:r>
            <w:r w:rsidR="009A14DB" w:rsidRPr="00FA50A4">
              <w:rPr>
                <w:noProof/>
                <w:kern w:val="2"/>
                <w:sz w:val="24"/>
                <w:szCs w:val="24"/>
                <w:lang w:eastAsia="pl-PL"/>
                <w14:ligatures w14:val="standardContextual"/>
              </w:rPr>
              <w:tab/>
            </w:r>
            <w:r w:rsidR="009A14DB" w:rsidRPr="00FA50A4">
              <w:rPr>
                <w:rStyle w:val="Hipercze"/>
                <w:noProof/>
              </w:rPr>
              <w:t>Monitoring i kontrola realizacji oraz trwałości projektu</w:t>
            </w:r>
            <w:r w:rsidR="009A14DB" w:rsidRPr="00FA50A4">
              <w:rPr>
                <w:noProof/>
                <w:webHidden/>
              </w:rPr>
              <w:tab/>
            </w:r>
            <w:r w:rsidR="009A14DB" w:rsidRPr="00FA50A4">
              <w:rPr>
                <w:noProof/>
                <w:webHidden/>
              </w:rPr>
              <w:fldChar w:fldCharType="begin"/>
            </w:r>
            <w:r w:rsidR="009A14DB" w:rsidRPr="00FA50A4">
              <w:rPr>
                <w:noProof/>
                <w:webHidden/>
              </w:rPr>
              <w:instrText xml:space="preserve"> PAGEREF _Toc163127524 \h </w:instrText>
            </w:r>
            <w:r w:rsidR="009A14DB" w:rsidRPr="00FA50A4">
              <w:rPr>
                <w:noProof/>
                <w:webHidden/>
              </w:rPr>
            </w:r>
            <w:r w:rsidR="009A14DB" w:rsidRPr="00FA50A4">
              <w:rPr>
                <w:noProof/>
                <w:webHidden/>
              </w:rPr>
              <w:fldChar w:fldCharType="separate"/>
            </w:r>
            <w:r w:rsidR="009A14DB" w:rsidRPr="00FA50A4">
              <w:rPr>
                <w:noProof/>
                <w:webHidden/>
              </w:rPr>
              <w:t>21</w:t>
            </w:r>
            <w:r w:rsidR="009A14DB" w:rsidRPr="00FA50A4">
              <w:rPr>
                <w:noProof/>
                <w:webHidden/>
              </w:rPr>
              <w:fldChar w:fldCharType="end"/>
            </w:r>
          </w:hyperlink>
        </w:p>
        <w:p w14:paraId="2F0881FE" w14:textId="30C2E58D" w:rsidR="009A14DB" w:rsidRPr="00FA50A4" w:rsidRDefault="00E33D9E" w:rsidP="00FA50A4">
          <w:pPr>
            <w:pStyle w:val="Spistreci2"/>
            <w:rPr>
              <w:kern w:val="2"/>
              <w:lang w:eastAsia="pl-PL"/>
              <w14:ligatures w14:val="standardContextual"/>
            </w:rPr>
          </w:pPr>
          <w:hyperlink w:anchor="_Toc163127525" w:history="1">
            <w:r w:rsidR="009A14DB" w:rsidRPr="00FA50A4">
              <w:rPr>
                <w:rStyle w:val="Hipercze"/>
              </w:rPr>
              <w:t>IV.</w:t>
            </w:r>
            <w:r w:rsidR="009A14DB" w:rsidRPr="00FA50A4">
              <w:rPr>
                <w:kern w:val="2"/>
                <w:lang w:eastAsia="pl-PL"/>
                <w14:ligatures w14:val="standardContextual"/>
              </w:rPr>
              <w:tab/>
            </w:r>
            <w:r w:rsidR="009A14DB" w:rsidRPr="00FA50A4">
              <w:rPr>
                <w:rStyle w:val="Hipercze"/>
              </w:rPr>
              <w:t>Postanowienia końcowe</w:t>
            </w:r>
            <w:r w:rsidR="009A14DB" w:rsidRPr="00FA50A4">
              <w:rPr>
                <w:webHidden/>
              </w:rPr>
              <w:tab/>
            </w:r>
            <w:r w:rsidR="009A14DB" w:rsidRPr="00FA50A4">
              <w:rPr>
                <w:webHidden/>
              </w:rPr>
              <w:fldChar w:fldCharType="begin"/>
            </w:r>
            <w:r w:rsidR="009A14DB" w:rsidRPr="00FA50A4">
              <w:rPr>
                <w:webHidden/>
              </w:rPr>
              <w:instrText xml:space="preserve"> PAGEREF _Toc163127525 \h </w:instrText>
            </w:r>
            <w:r w:rsidR="009A14DB" w:rsidRPr="00FA50A4">
              <w:rPr>
                <w:webHidden/>
              </w:rPr>
            </w:r>
            <w:r w:rsidR="009A14DB" w:rsidRPr="00FA50A4">
              <w:rPr>
                <w:webHidden/>
              </w:rPr>
              <w:fldChar w:fldCharType="separate"/>
            </w:r>
            <w:r w:rsidR="009A14DB" w:rsidRPr="00FA50A4">
              <w:rPr>
                <w:webHidden/>
              </w:rPr>
              <w:t>22</w:t>
            </w:r>
            <w:r w:rsidR="009A14DB" w:rsidRPr="00FA50A4">
              <w:rPr>
                <w:webHidden/>
              </w:rPr>
              <w:fldChar w:fldCharType="end"/>
            </w:r>
          </w:hyperlink>
        </w:p>
        <w:p w14:paraId="746FC742" w14:textId="3F850DF8" w:rsidR="009A14DB" w:rsidRPr="00FA50A4" w:rsidRDefault="00E33D9E">
          <w:pPr>
            <w:pStyle w:val="Spistreci3"/>
            <w:rPr>
              <w:noProof/>
              <w:kern w:val="2"/>
              <w:sz w:val="24"/>
              <w:szCs w:val="24"/>
              <w:lang w:eastAsia="pl-PL"/>
              <w14:ligatures w14:val="standardContextual"/>
            </w:rPr>
          </w:pPr>
          <w:hyperlink w:anchor="_Toc163127526" w:history="1">
            <w:r w:rsidR="009A14DB" w:rsidRPr="00FA50A4">
              <w:rPr>
                <w:rStyle w:val="Hipercze"/>
                <w:noProof/>
              </w:rPr>
              <w:t>1.</w:t>
            </w:r>
            <w:r w:rsidR="009A14DB" w:rsidRPr="00FA50A4">
              <w:rPr>
                <w:noProof/>
                <w:kern w:val="2"/>
                <w:sz w:val="24"/>
                <w:szCs w:val="24"/>
                <w:lang w:eastAsia="pl-PL"/>
                <w14:ligatures w14:val="standardContextual"/>
              </w:rPr>
              <w:tab/>
            </w:r>
            <w:r w:rsidR="009A14DB" w:rsidRPr="00FA50A4">
              <w:rPr>
                <w:rStyle w:val="Hipercze"/>
                <w:noProof/>
              </w:rPr>
              <w:t>Zmiana procedur</w:t>
            </w:r>
            <w:r w:rsidR="009A14DB" w:rsidRPr="00FA50A4">
              <w:rPr>
                <w:noProof/>
                <w:webHidden/>
              </w:rPr>
              <w:tab/>
            </w:r>
            <w:r w:rsidR="009A14DB" w:rsidRPr="00FA50A4">
              <w:rPr>
                <w:noProof/>
                <w:webHidden/>
              </w:rPr>
              <w:fldChar w:fldCharType="begin"/>
            </w:r>
            <w:r w:rsidR="009A14DB" w:rsidRPr="00FA50A4">
              <w:rPr>
                <w:noProof/>
                <w:webHidden/>
              </w:rPr>
              <w:instrText xml:space="preserve"> PAGEREF _Toc163127526 \h </w:instrText>
            </w:r>
            <w:r w:rsidR="009A14DB" w:rsidRPr="00FA50A4">
              <w:rPr>
                <w:noProof/>
                <w:webHidden/>
              </w:rPr>
            </w:r>
            <w:r w:rsidR="009A14DB" w:rsidRPr="00FA50A4">
              <w:rPr>
                <w:noProof/>
                <w:webHidden/>
              </w:rPr>
              <w:fldChar w:fldCharType="separate"/>
            </w:r>
            <w:r w:rsidR="009A14DB" w:rsidRPr="00FA50A4">
              <w:rPr>
                <w:noProof/>
                <w:webHidden/>
              </w:rPr>
              <w:t>22</w:t>
            </w:r>
            <w:r w:rsidR="009A14DB" w:rsidRPr="00FA50A4">
              <w:rPr>
                <w:noProof/>
                <w:webHidden/>
              </w:rPr>
              <w:fldChar w:fldCharType="end"/>
            </w:r>
          </w:hyperlink>
        </w:p>
        <w:p w14:paraId="7F3C34F2" w14:textId="37C5D55D" w:rsidR="009A14DB" w:rsidRPr="00FA50A4" w:rsidRDefault="00E33D9E">
          <w:pPr>
            <w:pStyle w:val="Spistreci3"/>
            <w:rPr>
              <w:noProof/>
              <w:kern w:val="2"/>
              <w:sz w:val="24"/>
              <w:szCs w:val="24"/>
              <w:lang w:eastAsia="pl-PL"/>
              <w14:ligatures w14:val="standardContextual"/>
            </w:rPr>
          </w:pPr>
          <w:hyperlink w:anchor="_Toc163127527" w:history="1">
            <w:r w:rsidR="009A14DB" w:rsidRPr="00FA50A4">
              <w:rPr>
                <w:rStyle w:val="Hipercze"/>
                <w:noProof/>
              </w:rPr>
              <w:t>2.</w:t>
            </w:r>
            <w:r w:rsidR="009A14DB" w:rsidRPr="00FA50A4">
              <w:rPr>
                <w:noProof/>
                <w:kern w:val="2"/>
                <w:sz w:val="24"/>
                <w:szCs w:val="24"/>
                <w:lang w:eastAsia="pl-PL"/>
                <w14:ligatures w14:val="standardContextual"/>
              </w:rPr>
              <w:tab/>
            </w:r>
            <w:r w:rsidR="009A14DB" w:rsidRPr="00FA50A4">
              <w:rPr>
                <w:rStyle w:val="Hipercze"/>
                <w:noProof/>
              </w:rPr>
              <w:t>Udzielanie wyjaśnień</w:t>
            </w:r>
            <w:r w:rsidR="009A14DB" w:rsidRPr="00FA50A4">
              <w:rPr>
                <w:noProof/>
                <w:webHidden/>
              </w:rPr>
              <w:tab/>
            </w:r>
            <w:r w:rsidR="009A14DB" w:rsidRPr="00FA50A4">
              <w:rPr>
                <w:noProof/>
                <w:webHidden/>
              </w:rPr>
              <w:fldChar w:fldCharType="begin"/>
            </w:r>
            <w:r w:rsidR="009A14DB" w:rsidRPr="00FA50A4">
              <w:rPr>
                <w:noProof/>
                <w:webHidden/>
              </w:rPr>
              <w:instrText xml:space="preserve"> PAGEREF _Toc163127527 \h </w:instrText>
            </w:r>
            <w:r w:rsidR="009A14DB" w:rsidRPr="00FA50A4">
              <w:rPr>
                <w:noProof/>
                <w:webHidden/>
              </w:rPr>
            </w:r>
            <w:r w:rsidR="009A14DB" w:rsidRPr="00FA50A4">
              <w:rPr>
                <w:noProof/>
                <w:webHidden/>
              </w:rPr>
              <w:fldChar w:fldCharType="separate"/>
            </w:r>
            <w:r w:rsidR="009A14DB" w:rsidRPr="00FA50A4">
              <w:rPr>
                <w:noProof/>
                <w:webHidden/>
              </w:rPr>
              <w:t>22</w:t>
            </w:r>
            <w:r w:rsidR="009A14DB" w:rsidRPr="00FA50A4">
              <w:rPr>
                <w:noProof/>
                <w:webHidden/>
              </w:rPr>
              <w:fldChar w:fldCharType="end"/>
            </w:r>
          </w:hyperlink>
        </w:p>
        <w:p w14:paraId="43C81F6D" w14:textId="02606B8B" w:rsidR="009A14DB" w:rsidRPr="00FA50A4" w:rsidRDefault="00E33D9E" w:rsidP="00FA50A4">
          <w:pPr>
            <w:pStyle w:val="Spistreci2"/>
            <w:rPr>
              <w:kern w:val="2"/>
              <w:lang w:eastAsia="pl-PL"/>
              <w14:ligatures w14:val="standardContextual"/>
            </w:rPr>
          </w:pPr>
          <w:hyperlink w:anchor="_Toc163127528" w:history="1">
            <w:r w:rsidR="009A14DB" w:rsidRPr="00FA50A4">
              <w:rPr>
                <w:rStyle w:val="Hipercze"/>
              </w:rPr>
              <w:t>V.</w:t>
            </w:r>
            <w:r w:rsidR="009A14DB" w:rsidRPr="00FA50A4">
              <w:rPr>
                <w:kern w:val="2"/>
                <w:lang w:eastAsia="pl-PL"/>
                <w14:ligatures w14:val="standardContextual"/>
              </w:rPr>
              <w:tab/>
            </w:r>
            <w:r w:rsidR="009A14DB" w:rsidRPr="00FA50A4">
              <w:rPr>
                <w:rStyle w:val="Hipercze"/>
              </w:rPr>
              <w:t>Załączniki do Procedur</w:t>
            </w:r>
            <w:r w:rsidR="009A14DB" w:rsidRPr="00FA50A4">
              <w:rPr>
                <w:webHidden/>
              </w:rPr>
              <w:tab/>
            </w:r>
            <w:r w:rsidR="009A14DB" w:rsidRPr="00FA50A4">
              <w:rPr>
                <w:webHidden/>
              </w:rPr>
              <w:fldChar w:fldCharType="begin"/>
            </w:r>
            <w:r w:rsidR="009A14DB" w:rsidRPr="00FA50A4">
              <w:rPr>
                <w:webHidden/>
              </w:rPr>
              <w:instrText xml:space="preserve"> PAGEREF _Toc163127528 \h </w:instrText>
            </w:r>
            <w:r w:rsidR="009A14DB" w:rsidRPr="00FA50A4">
              <w:rPr>
                <w:webHidden/>
              </w:rPr>
            </w:r>
            <w:r w:rsidR="009A14DB" w:rsidRPr="00FA50A4">
              <w:rPr>
                <w:webHidden/>
              </w:rPr>
              <w:fldChar w:fldCharType="separate"/>
            </w:r>
            <w:r w:rsidR="009A14DB" w:rsidRPr="00FA50A4">
              <w:rPr>
                <w:webHidden/>
              </w:rPr>
              <w:t>22</w:t>
            </w:r>
            <w:r w:rsidR="009A14DB" w:rsidRPr="00FA50A4">
              <w:rPr>
                <w:webHidden/>
              </w:rPr>
              <w:fldChar w:fldCharType="end"/>
            </w:r>
          </w:hyperlink>
        </w:p>
        <w:p w14:paraId="0C09BECB" w14:textId="221280D4" w:rsidR="00F705C5" w:rsidRPr="00FA50A4" w:rsidRDefault="00F705C5" w:rsidP="009A14DB">
          <w:pPr>
            <w:pStyle w:val="Spistreci2"/>
          </w:pPr>
          <w:r w:rsidRPr="00FA50A4">
            <w:fldChar w:fldCharType="end"/>
          </w:r>
        </w:p>
      </w:sdtContent>
    </w:sdt>
    <w:p w14:paraId="6CE92871" w14:textId="525B8561" w:rsidR="00F705C5" w:rsidRPr="00FA50A4" w:rsidRDefault="00F705C5" w:rsidP="00F705C5">
      <w:pPr>
        <w:tabs>
          <w:tab w:val="right" w:pos="9072"/>
        </w:tabs>
        <w:spacing w:line="360" w:lineRule="auto"/>
        <w:jc w:val="both"/>
        <w:rPr>
          <w:rFonts w:ascii="Calibri" w:hAnsi="Calibri" w:cs="Calibri"/>
          <w:sz w:val="24"/>
          <w:szCs w:val="24"/>
        </w:rPr>
      </w:pPr>
      <w:r w:rsidRPr="00FA50A4">
        <w:rPr>
          <w:rFonts w:ascii="Calibri" w:hAnsi="Calibri" w:cs="Calibri"/>
          <w:sz w:val="24"/>
          <w:szCs w:val="24"/>
        </w:rPr>
        <w:br w:type="page"/>
      </w:r>
    </w:p>
    <w:p w14:paraId="47C167D1" w14:textId="77777777" w:rsidR="00F705C5" w:rsidRPr="00FA50A4" w:rsidRDefault="00F705C5" w:rsidP="00FA50A4">
      <w:pPr>
        <w:pStyle w:val="Nagwek2"/>
        <w:numPr>
          <w:ilvl w:val="0"/>
          <w:numId w:val="0"/>
        </w:numPr>
      </w:pPr>
      <w:bookmarkStart w:id="6" w:name="_Toc163127508"/>
      <w:r w:rsidRPr="00FA50A4">
        <w:lastRenderedPageBreak/>
        <w:t>Definicje pojęć</w:t>
      </w:r>
      <w:bookmarkStart w:id="7" w:name="_Hlk30995599"/>
      <w:bookmarkEnd w:id="6"/>
    </w:p>
    <w:bookmarkEnd w:id="7"/>
    <w:p w14:paraId="61B8A500" w14:textId="77777777" w:rsidR="00F705C5" w:rsidRPr="00FA50A4" w:rsidRDefault="00F705C5" w:rsidP="00806969">
      <w:pPr>
        <w:spacing w:before="0"/>
        <w:rPr>
          <w:rFonts w:ascii="Calibri" w:eastAsia="Calibri" w:hAnsi="Calibri" w:cs="Calibri"/>
          <w:iCs/>
          <w:sz w:val="24"/>
          <w:szCs w:val="24"/>
        </w:rPr>
      </w:pPr>
      <w:r w:rsidRPr="00FA50A4">
        <w:rPr>
          <w:rFonts w:ascii="Calibri" w:eastAsia="Calibri" w:hAnsi="Calibri" w:cs="Calibri"/>
          <w:iCs/>
          <w:sz w:val="24"/>
          <w:szCs w:val="24"/>
        </w:rPr>
        <w:t>Ilekroć w niniejszym dokumencie mowa jest o:</w:t>
      </w:r>
    </w:p>
    <w:p w14:paraId="52D8854F" w14:textId="0D9B2972" w:rsidR="0017255B" w:rsidRPr="00FA50A4" w:rsidRDefault="0017255B" w:rsidP="00806969">
      <w:pPr>
        <w:spacing w:before="0"/>
        <w:rPr>
          <w:rFonts w:ascii="Calibri" w:eastAsia="Calibri" w:hAnsi="Calibri" w:cs="Calibri"/>
          <w:sz w:val="24"/>
          <w:szCs w:val="24"/>
        </w:rPr>
      </w:pPr>
      <w:r w:rsidRPr="00FA50A4">
        <w:rPr>
          <w:rFonts w:ascii="Calibri" w:eastAsia="Calibri" w:hAnsi="Calibri" w:cs="Calibri"/>
          <w:b/>
          <w:bCs/>
          <w:sz w:val="24"/>
          <w:szCs w:val="24"/>
        </w:rPr>
        <w:t>Adresacie</w:t>
      </w:r>
      <w:r w:rsidRPr="00FA50A4">
        <w:rPr>
          <w:rFonts w:ascii="Calibri" w:eastAsia="Calibri" w:hAnsi="Calibri" w:cs="Calibri"/>
          <w:sz w:val="24"/>
          <w:szCs w:val="24"/>
        </w:rPr>
        <w:t xml:space="preserve"> – należy przez to rozumieć następujące podmioty:</w:t>
      </w:r>
    </w:p>
    <w:p w14:paraId="0B5D490A" w14:textId="1A23B14C" w:rsidR="0085750E" w:rsidRPr="00FA50A4" w:rsidRDefault="0085750E" w:rsidP="00B51F1E">
      <w:pPr>
        <w:pStyle w:val="Akapitzlist"/>
        <w:numPr>
          <w:ilvl w:val="0"/>
          <w:numId w:val="22"/>
        </w:numPr>
        <w:spacing w:before="0"/>
        <w:rPr>
          <w:rFonts w:ascii="Calibri" w:eastAsia="Calibri" w:hAnsi="Calibri" w:cs="Calibri"/>
          <w:sz w:val="24"/>
          <w:szCs w:val="24"/>
        </w:rPr>
      </w:pPr>
      <w:bookmarkStart w:id="8" w:name="_Hlk160019029"/>
      <w:r w:rsidRPr="00FA50A4">
        <w:rPr>
          <w:rFonts w:ascii="Calibri" w:eastAsia="Calibri" w:hAnsi="Calibri" w:cs="Calibri"/>
          <w:sz w:val="24"/>
          <w:szCs w:val="24"/>
        </w:rPr>
        <w:t>jednostki samorządu terytorialnego lub ich jednostki organizacyjne</w:t>
      </w:r>
      <w:r w:rsidR="00857A9B">
        <w:rPr>
          <w:rFonts w:ascii="Calibri" w:eastAsia="Calibri" w:hAnsi="Calibri" w:cs="Calibri"/>
          <w:sz w:val="24"/>
          <w:szCs w:val="24"/>
        </w:rPr>
        <w:t>,</w:t>
      </w:r>
      <w:r w:rsidR="0083069B" w:rsidRPr="00FA50A4">
        <w:rPr>
          <w:rFonts w:ascii="Calibri" w:eastAsia="Calibri" w:hAnsi="Calibri" w:cs="Calibri"/>
          <w:sz w:val="24"/>
          <w:szCs w:val="24"/>
        </w:rPr>
        <w:t xml:space="preserve"> </w:t>
      </w:r>
    </w:p>
    <w:p w14:paraId="5C0A09BD" w14:textId="791501CF" w:rsidR="00621CCA" w:rsidRPr="00FA50A4" w:rsidRDefault="00621CCA" w:rsidP="00B51F1E">
      <w:pPr>
        <w:pStyle w:val="Akapitzlist"/>
        <w:numPr>
          <w:ilvl w:val="0"/>
          <w:numId w:val="22"/>
        </w:numPr>
        <w:spacing w:before="0"/>
        <w:rPr>
          <w:rFonts w:ascii="Calibri" w:eastAsia="Calibri" w:hAnsi="Calibri" w:cs="Calibri"/>
          <w:sz w:val="24"/>
          <w:szCs w:val="24"/>
        </w:rPr>
      </w:pPr>
      <w:r w:rsidRPr="00FA50A4">
        <w:rPr>
          <w:rFonts w:ascii="Calibri" w:eastAsia="Calibri" w:hAnsi="Calibri" w:cs="Calibri"/>
          <w:sz w:val="24"/>
          <w:szCs w:val="24"/>
        </w:rPr>
        <w:t>naczelne lub centralne organy administracji rządowej oraz terenowe organy administracji rządowej</w:t>
      </w:r>
      <w:r w:rsidR="00857A9B">
        <w:rPr>
          <w:rFonts w:ascii="Calibri" w:eastAsia="Calibri" w:hAnsi="Calibri" w:cs="Calibri"/>
          <w:sz w:val="24"/>
          <w:szCs w:val="24"/>
        </w:rPr>
        <w:t>,</w:t>
      </w:r>
    </w:p>
    <w:p w14:paraId="14C7B364" w14:textId="1B9C36F6" w:rsidR="0085750E" w:rsidRPr="00FA50A4" w:rsidRDefault="0085750E" w:rsidP="00B51F1E">
      <w:pPr>
        <w:pStyle w:val="Akapitzlist"/>
        <w:numPr>
          <w:ilvl w:val="0"/>
          <w:numId w:val="22"/>
        </w:numPr>
        <w:spacing w:before="0"/>
        <w:rPr>
          <w:rFonts w:ascii="Calibri" w:eastAsia="Calibri" w:hAnsi="Calibri" w:cs="Calibri"/>
          <w:sz w:val="24"/>
          <w:szCs w:val="24"/>
        </w:rPr>
      </w:pPr>
      <w:r w:rsidRPr="00FA50A4">
        <w:rPr>
          <w:rFonts w:ascii="Calibri" w:eastAsia="Calibri" w:hAnsi="Calibri" w:cs="Calibri"/>
          <w:sz w:val="24"/>
          <w:szCs w:val="24"/>
        </w:rPr>
        <w:t>kościoły lub inne związki wyznaniowe, o których mowa w art. 2 pkt 1 ustawy z dnia 17</w:t>
      </w:r>
      <w:r w:rsidR="001A07A6" w:rsidRPr="00FA50A4">
        <w:rPr>
          <w:rFonts w:ascii="Calibri" w:eastAsia="Calibri" w:hAnsi="Calibri" w:cs="Calibri"/>
          <w:sz w:val="24"/>
          <w:szCs w:val="24"/>
        </w:rPr>
        <w:t> </w:t>
      </w:r>
      <w:r w:rsidRPr="00FA50A4">
        <w:rPr>
          <w:rFonts w:ascii="Calibri" w:eastAsia="Calibri" w:hAnsi="Calibri" w:cs="Calibri"/>
          <w:sz w:val="24"/>
          <w:szCs w:val="24"/>
        </w:rPr>
        <w:t>maja 1989 r. o gwarancjach wolności sumienia i wyznania oraz ich osoby prawne;</w:t>
      </w:r>
    </w:p>
    <w:p w14:paraId="4C39C3FE" w14:textId="56774B21" w:rsidR="0085750E" w:rsidRPr="00FA50A4" w:rsidRDefault="0085750E" w:rsidP="00B51F1E">
      <w:pPr>
        <w:pStyle w:val="Akapitzlist"/>
        <w:numPr>
          <w:ilvl w:val="0"/>
          <w:numId w:val="22"/>
        </w:numPr>
        <w:spacing w:before="0"/>
        <w:rPr>
          <w:rFonts w:ascii="Calibri" w:eastAsia="Calibri" w:hAnsi="Calibri" w:cs="Calibri"/>
          <w:sz w:val="24"/>
          <w:szCs w:val="24"/>
        </w:rPr>
      </w:pPr>
      <w:r w:rsidRPr="00FA50A4">
        <w:rPr>
          <w:rFonts w:ascii="Calibri" w:eastAsia="Calibri" w:hAnsi="Calibri" w:cs="Calibri"/>
          <w:sz w:val="24"/>
          <w:szCs w:val="24"/>
        </w:rPr>
        <w:t>organizacje pozarządowe w rozumieniu art. 3 ust. 2 ustawy z dnia 24 kwietnia 2003 r. o</w:t>
      </w:r>
      <w:r w:rsidR="001A07A6" w:rsidRPr="00FA50A4">
        <w:rPr>
          <w:rFonts w:ascii="Calibri" w:eastAsia="Calibri" w:hAnsi="Calibri" w:cs="Calibri"/>
          <w:sz w:val="24"/>
          <w:szCs w:val="24"/>
        </w:rPr>
        <w:t> </w:t>
      </w:r>
      <w:r w:rsidRPr="00FA50A4">
        <w:rPr>
          <w:rFonts w:ascii="Calibri" w:eastAsia="Calibri" w:hAnsi="Calibri" w:cs="Calibri"/>
          <w:sz w:val="24"/>
          <w:szCs w:val="24"/>
        </w:rPr>
        <w:t>działalności pożytku publicznego i o wolontariacie</w:t>
      </w:r>
      <w:r w:rsidR="00857A9B">
        <w:rPr>
          <w:rFonts w:ascii="Calibri" w:eastAsia="Calibri" w:hAnsi="Calibri" w:cs="Calibri"/>
          <w:sz w:val="24"/>
          <w:szCs w:val="24"/>
        </w:rPr>
        <w:t>,</w:t>
      </w:r>
    </w:p>
    <w:p w14:paraId="31FD2A88" w14:textId="336D631D" w:rsidR="00D50C74" w:rsidRPr="00FA50A4" w:rsidRDefault="0085750E" w:rsidP="00B51F1E">
      <w:pPr>
        <w:pStyle w:val="Akapitzlist"/>
        <w:numPr>
          <w:ilvl w:val="0"/>
          <w:numId w:val="22"/>
        </w:numPr>
        <w:spacing w:before="0"/>
        <w:rPr>
          <w:rFonts w:ascii="Calibri" w:eastAsia="Calibri" w:hAnsi="Calibri" w:cs="Calibri"/>
          <w:sz w:val="24"/>
          <w:szCs w:val="24"/>
        </w:rPr>
      </w:pPr>
      <w:r w:rsidRPr="00FA50A4">
        <w:rPr>
          <w:rFonts w:ascii="Calibri" w:eastAsia="Calibri" w:hAnsi="Calibri" w:cs="Calibri"/>
          <w:sz w:val="24"/>
          <w:szCs w:val="24"/>
        </w:rPr>
        <w:t>podmioty lecznicze wymienione w art. 4 ust. 1 pkt 2 ustawy z dnia 15 kwietnia 2011 r. o</w:t>
      </w:r>
      <w:r w:rsidR="001A07A6" w:rsidRPr="00FA50A4">
        <w:rPr>
          <w:rFonts w:ascii="Calibri" w:eastAsia="Calibri" w:hAnsi="Calibri" w:cs="Calibri"/>
          <w:sz w:val="24"/>
          <w:szCs w:val="24"/>
        </w:rPr>
        <w:t> </w:t>
      </w:r>
      <w:r w:rsidRPr="00FA50A4">
        <w:rPr>
          <w:rFonts w:ascii="Calibri" w:eastAsia="Calibri" w:hAnsi="Calibri" w:cs="Calibri"/>
          <w:sz w:val="24"/>
          <w:szCs w:val="24"/>
        </w:rPr>
        <w:t xml:space="preserve">działalności leczniczej oraz spółki prawa handlowego utworzone z przekształcenia tych podmiotów, w których większościowym udziałowcem jest Skarb Państwa lub jednostka samorządu terytorialnego, </w:t>
      </w:r>
      <w:bookmarkStart w:id="9" w:name="_Hlk160309694"/>
      <w:r w:rsidRPr="00FA50A4">
        <w:rPr>
          <w:rFonts w:ascii="Calibri" w:eastAsia="Calibri" w:hAnsi="Calibri" w:cs="Calibri"/>
          <w:sz w:val="24"/>
          <w:szCs w:val="24"/>
        </w:rPr>
        <w:t>świadczące opiekę ginekologiczną, w tym opiekę prekoncepcyjną (opieka w okresie przed planowaną ciążą), opiekę podczas ciąży oraz po</w:t>
      </w:r>
      <w:r w:rsidR="001A07A6" w:rsidRPr="00FA50A4">
        <w:rPr>
          <w:rFonts w:ascii="Calibri" w:eastAsia="Calibri" w:hAnsi="Calibri" w:cs="Calibri"/>
          <w:sz w:val="24"/>
          <w:szCs w:val="24"/>
        </w:rPr>
        <w:t> </w:t>
      </w:r>
      <w:r w:rsidRPr="00FA50A4">
        <w:rPr>
          <w:rFonts w:ascii="Calibri" w:eastAsia="Calibri" w:hAnsi="Calibri" w:cs="Calibri"/>
          <w:sz w:val="24"/>
          <w:szCs w:val="24"/>
        </w:rPr>
        <w:t>porodzie</w:t>
      </w:r>
      <w:bookmarkEnd w:id="9"/>
      <w:r w:rsidR="22C4BF95" w:rsidRPr="00FA50A4">
        <w:rPr>
          <w:rFonts w:ascii="Calibri" w:eastAsia="Calibri" w:hAnsi="Calibri" w:cs="Calibri"/>
          <w:sz w:val="24"/>
          <w:szCs w:val="24"/>
        </w:rPr>
        <w:t>.</w:t>
      </w:r>
    </w:p>
    <w:bookmarkEnd w:id="8"/>
    <w:p w14:paraId="039ED64F" w14:textId="7EF0E2A4" w:rsidR="00F705C5" w:rsidRPr="00FA50A4" w:rsidRDefault="00F705C5" w:rsidP="00806969">
      <w:pPr>
        <w:spacing w:before="0"/>
        <w:rPr>
          <w:rFonts w:ascii="Calibri" w:eastAsia="Calibri" w:hAnsi="Calibri" w:cs="Calibri"/>
          <w:sz w:val="24"/>
          <w:szCs w:val="24"/>
        </w:rPr>
      </w:pPr>
      <w:r w:rsidRPr="00FA50A4">
        <w:rPr>
          <w:rFonts w:ascii="Calibri" w:eastAsia="Calibri" w:hAnsi="Calibri" w:cs="Calibri"/>
          <w:b/>
          <w:bCs/>
          <w:sz w:val="24"/>
          <w:szCs w:val="24"/>
        </w:rPr>
        <w:t>Beneficjencie</w:t>
      </w:r>
      <w:r w:rsidRPr="00FA50A4">
        <w:rPr>
          <w:rFonts w:ascii="Calibri" w:eastAsia="Calibri" w:hAnsi="Calibri" w:cs="Calibri"/>
          <w:sz w:val="24"/>
          <w:szCs w:val="24"/>
        </w:rPr>
        <w:t xml:space="preserve"> </w:t>
      </w:r>
      <w:r w:rsidR="00857A9B">
        <w:rPr>
          <w:rFonts w:ascii="Calibri" w:eastAsia="Calibri" w:hAnsi="Calibri" w:cs="Calibri"/>
          <w:sz w:val="24"/>
          <w:szCs w:val="24"/>
        </w:rPr>
        <w:t>-</w:t>
      </w:r>
      <w:r w:rsidRPr="00FA50A4">
        <w:rPr>
          <w:rFonts w:ascii="Calibri" w:eastAsia="Calibri" w:hAnsi="Calibri" w:cs="Calibri"/>
          <w:sz w:val="24"/>
          <w:szCs w:val="24"/>
        </w:rPr>
        <w:t xml:space="preserve"> należy przez to rozumieć adresata </w:t>
      </w:r>
      <w:r w:rsidR="00C70C75" w:rsidRPr="00FA50A4">
        <w:rPr>
          <w:rFonts w:ascii="Calibri" w:eastAsia="Calibri" w:hAnsi="Calibri" w:cs="Calibri"/>
          <w:sz w:val="24"/>
          <w:szCs w:val="24"/>
        </w:rPr>
        <w:t>Program</w:t>
      </w:r>
      <w:r w:rsidRPr="00FA50A4">
        <w:rPr>
          <w:rFonts w:ascii="Calibri" w:eastAsia="Calibri" w:hAnsi="Calibri" w:cs="Calibri"/>
          <w:sz w:val="24"/>
          <w:szCs w:val="24"/>
        </w:rPr>
        <w:t>u, który uzyskał dofinansowanie.</w:t>
      </w:r>
    </w:p>
    <w:p w14:paraId="1851A1D3" w14:textId="3D26542B" w:rsidR="0068562C" w:rsidRPr="00FA50A4" w:rsidRDefault="0068562C" w:rsidP="00806969">
      <w:pPr>
        <w:autoSpaceDE w:val="0"/>
        <w:autoSpaceDN w:val="0"/>
        <w:adjustRightInd w:val="0"/>
        <w:spacing w:before="0" w:line="240" w:lineRule="auto"/>
        <w:ind w:left="0" w:firstLine="0"/>
        <w:rPr>
          <w:rFonts w:ascii="Calibri" w:hAnsi="Calibri" w:cs="Calibri"/>
          <w:strike/>
          <w:sz w:val="24"/>
          <w:szCs w:val="24"/>
        </w:rPr>
      </w:pPr>
      <w:r w:rsidRPr="00FA50A4">
        <w:rPr>
          <w:rFonts w:ascii="Calibri" w:hAnsi="Calibri" w:cs="Calibri"/>
          <w:b/>
          <w:bCs/>
          <w:sz w:val="24"/>
          <w:szCs w:val="24"/>
        </w:rPr>
        <w:t>Beneficjen</w:t>
      </w:r>
      <w:r w:rsidR="007745F7" w:rsidRPr="00FA50A4">
        <w:rPr>
          <w:rFonts w:ascii="Calibri" w:hAnsi="Calibri" w:cs="Calibri"/>
          <w:b/>
          <w:bCs/>
          <w:sz w:val="24"/>
          <w:szCs w:val="24"/>
        </w:rPr>
        <w:t xml:space="preserve">cie </w:t>
      </w:r>
      <w:r w:rsidRPr="00FA50A4">
        <w:rPr>
          <w:rFonts w:ascii="Calibri" w:hAnsi="Calibri" w:cs="Calibri"/>
          <w:b/>
          <w:bCs/>
          <w:sz w:val="24"/>
          <w:szCs w:val="24"/>
        </w:rPr>
        <w:t>końcowy</w:t>
      </w:r>
      <w:r w:rsidR="007745F7" w:rsidRPr="00FA50A4">
        <w:rPr>
          <w:rFonts w:ascii="Calibri" w:hAnsi="Calibri" w:cs="Calibri"/>
          <w:b/>
          <w:bCs/>
          <w:sz w:val="24"/>
          <w:szCs w:val="24"/>
        </w:rPr>
        <w:t>m</w:t>
      </w:r>
      <w:r w:rsidR="00977F12" w:rsidRPr="00FA50A4">
        <w:rPr>
          <w:rFonts w:ascii="Calibri" w:hAnsi="Calibri" w:cs="Calibri"/>
          <w:b/>
          <w:bCs/>
          <w:sz w:val="24"/>
          <w:szCs w:val="24"/>
        </w:rPr>
        <w:t xml:space="preserve"> </w:t>
      </w:r>
      <w:r w:rsidR="00B86586" w:rsidRPr="00FA50A4">
        <w:rPr>
          <w:rFonts w:ascii="Calibri" w:hAnsi="Calibri" w:cs="Calibri"/>
          <w:sz w:val="24"/>
          <w:szCs w:val="24"/>
        </w:rPr>
        <w:t>-</w:t>
      </w:r>
      <w:r w:rsidR="00B86586" w:rsidRPr="00FA50A4">
        <w:rPr>
          <w:rFonts w:ascii="Calibri" w:hAnsi="Calibri" w:cs="Calibri"/>
          <w:b/>
          <w:bCs/>
          <w:sz w:val="24"/>
          <w:szCs w:val="24"/>
        </w:rPr>
        <w:t xml:space="preserve"> </w:t>
      </w:r>
      <w:r w:rsidR="00B86586" w:rsidRPr="00FA50A4">
        <w:rPr>
          <w:rFonts w:ascii="Calibri" w:hAnsi="Calibri" w:cs="Calibri"/>
          <w:sz w:val="24"/>
          <w:szCs w:val="24"/>
        </w:rPr>
        <w:t>należy przez to rozumieć podmiot</w:t>
      </w:r>
      <w:r w:rsidR="00195F74" w:rsidRPr="00FA50A4">
        <w:rPr>
          <w:rFonts w:ascii="Calibri" w:hAnsi="Calibri" w:cs="Calibri"/>
          <w:sz w:val="24"/>
          <w:szCs w:val="24"/>
        </w:rPr>
        <w:t>, którego dotyczy wniosek</w:t>
      </w:r>
      <w:r w:rsidR="00857A9B">
        <w:rPr>
          <w:rFonts w:ascii="Calibri" w:hAnsi="Calibri" w:cs="Calibri"/>
          <w:sz w:val="24"/>
          <w:szCs w:val="24"/>
        </w:rPr>
        <w:t>,</w:t>
      </w:r>
      <w:r w:rsidR="007745F7" w:rsidRPr="00FA50A4">
        <w:rPr>
          <w:rFonts w:ascii="Calibri" w:hAnsi="Calibri" w:cs="Calibri"/>
          <w:sz w:val="24"/>
          <w:szCs w:val="24"/>
        </w:rPr>
        <w:t xml:space="preserve"> bezpośrednio korzystający z udzielonego dofinansowania</w:t>
      </w:r>
      <w:r w:rsidR="00654A32" w:rsidRPr="00FA50A4">
        <w:rPr>
          <w:rFonts w:ascii="Calibri" w:hAnsi="Calibri" w:cs="Calibri"/>
          <w:sz w:val="24"/>
          <w:szCs w:val="24"/>
        </w:rPr>
        <w:t xml:space="preserve">. </w:t>
      </w:r>
    </w:p>
    <w:p w14:paraId="7F9037FD" w14:textId="2D1CF221" w:rsidR="00F705C5" w:rsidRPr="00FA50A4" w:rsidRDefault="00F705C5" w:rsidP="00806969">
      <w:pPr>
        <w:spacing w:before="0"/>
        <w:rPr>
          <w:rFonts w:ascii="Calibri" w:eastAsia="Calibri" w:hAnsi="Calibri" w:cs="Calibri"/>
          <w:iCs/>
          <w:sz w:val="24"/>
          <w:szCs w:val="24"/>
        </w:rPr>
      </w:pPr>
      <w:r w:rsidRPr="00FA50A4">
        <w:rPr>
          <w:rFonts w:ascii="Calibri" w:eastAsia="Calibri" w:hAnsi="Calibri" w:cs="Calibri"/>
          <w:b/>
          <w:iCs/>
          <w:sz w:val="24"/>
          <w:szCs w:val="24"/>
        </w:rPr>
        <w:t>Dofinansowaniu</w:t>
      </w:r>
      <w:r w:rsidRPr="00FA50A4">
        <w:rPr>
          <w:rFonts w:ascii="Calibri" w:eastAsia="Calibri" w:hAnsi="Calibri" w:cs="Calibri"/>
          <w:iCs/>
          <w:sz w:val="24"/>
          <w:szCs w:val="24"/>
        </w:rPr>
        <w:t xml:space="preserve"> </w:t>
      </w:r>
      <w:r w:rsidR="00857A9B">
        <w:rPr>
          <w:rFonts w:ascii="Calibri" w:eastAsia="Calibri" w:hAnsi="Calibri" w:cs="Calibri"/>
          <w:iCs/>
          <w:sz w:val="24"/>
          <w:szCs w:val="24"/>
        </w:rPr>
        <w:t>-</w:t>
      </w:r>
      <w:r w:rsidRPr="00FA50A4">
        <w:rPr>
          <w:rFonts w:ascii="Calibri" w:eastAsia="Calibri" w:hAnsi="Calibri" w:cs="Calibri"/>
          <w:iCs/>
          <w:sz w:val="24"/>
          <w:szCs w:val="24"/>
        </w:rPr>
        <w:t xml:space="preserve"> należy przez to rozumieć pomoc finansową ze środków PFRON.</w:t>
      </w:r>
    </w:p>
    <w:p w14:paraId="711426CA" w14:textId="429568F3" w:rsidR="00236DB5" w:rsidRPr="00FA50A4" w:rsidRDefault="00236DB5" w:rsidP="00806969">
      <w:pPr>
        <w:autoSpaceDE w:val="0"/>
        <w:autoSpaceDN w:val="0"/>
        <w:adjustRightInd w:val="0"/>
        <w:spacing w:before="0" w:line="240" w:lineRule="auto"/>
        <w:ind w:left="0" w:firstLine="0"/>
        <w:rPr>
          <w:rFonts w:ascii="Calibri" w:hAnsi="Calibri" w:cs="Calibri"/>
          <w:color w:val="000000"/>
          <w:sz w:val="23"/>
          <w:szCs w:val="23"/>
        </w:rPr>
      </w:pPr>
      <w:r w:rsidRPr="00FA50A4">
        <w:rPr>
          <w:rFonts w:ascii="Calibri" w:hAnsi="Calibri" w:cs="Calibri"/>
          <w:b/>
          <w:bCs/>
          <w:sz w:val="24"/>
          <w:szCs w:val="24"/>
        </w:rPr>
        <w:t>Generatorze Wniosków</w:t>
      </w:r>
      <w:r w:rsidRPr="00FA50A4">
        <w:rPr>
          <w:rFonts w:ascii="Calibri" w:eastAsia="Calibri" w:hAnsi="Calibri" w:cs="Calibri"/>
          <w:sz w:val="24"/>
          <w:szCs w:val="24"/>
        </w:rPr>
        <w:t xml:space="preserve"> </w:t>
      </w:r>
      <w:r w:rsidR="00857A9B">
        <w:rPr>
          <w:rFonts w:ascii="Calibri" w:eastAsia="Calibri" w:hAnsi="Calibri" w:cs="Calibri"/>
          <w:sz w:val="24"/>
          <w:szCs w:val="24"/>
        </w:rPr>
        <w:t>-</w:t>
      </w:r>
      <w:r w:rsidRPr="00FA50A4">
        <w:rPr>
          <w:rFonts w:ascii="Calibri" w:eastAsia="Calibri" w:hAnsi="Calibri" w:cs="Calibri"/>
          <w:sz w:val="24"/>
          <w:szCs w:val="24"/>
        </w:rPr>
        <w:t xml:space="preserve"> należy przez to rozumieć aplikację służącą m. in. do składania wniosków, ich oceny</w:t>
      </w:r>
      <w:r w:rsidR="00812FD6" w:rsidRPr="00FA50A4">
        <w:rPr>
          <w:rFonts w:ascii="Calibri" w:eastAsia="Calibri" w:hAnsi="Calibri" w:cs="Calibri"/>
          <w:sz w:val="24"/>
          <w:szCs w:val="24"/>
        </w:rPr>
        <w:t>, korespondencji pomiędzy Wnioskodawcą a PFRON</w:t>
      </w:r>
      <w:r w:rsidR="00977F12" w:rsidRPr="00FA50A4">
        <w:rPr>
          <w:rFonts w:ascii="Calibri" w:eastAsia="Calibri" w:hAnsi="Calibri" w:cs="Calibri"/>
          <w:sz w:val="24"/>
          <w:szCs w:val="24"/>
        </w:rPr>
        <w:t>,</w:t>
      </w:r>
      <w:r w:rsidRPr="00FA50A4">
        <w:rPr>
          <w:rFonts w:ascii="Calibri" w:eastAsia="Calibri" w:hAnsi="Calibri" w:cs="Calibri"/>
          <w:sz w:val="24"/>
          <w:szCs w:val="24"/>
        </w:rPr>
        <w:t xml:space="preserve"> obsługi </w:t>
      </w:r>
      <w:r w:rsidR="006118F7" w:rsidRPr="00FA50A4">
        <w:rPr>
          <w:rFonts w:ascii="Calibri" w:eastAsia="Calibri" w:hAnsi="Calibri" w:cs="Calibri"/>
          <w:sz w:val="24"/>
          <w:szCs w:val="24"/>
        </w:rPr>
        <w:t xml:space="preserve">podpisanych </w:t>
      </w:r>
      <w:r w:rsidRPr="00FA50A4">
        <w:rPr>
          <w:rFonts w:ascii="Calibri" w:eastAsia="Calibri" w:hAnsi="Calibri" w:cs="Calibri"/>
          <w:sz w:val="24"/>
          <w:szCs w:val="24"/>
        </w:rPr>
        <w:t xml:space="preserve">umów. </w:t>
      </w:r>
    </w:p>
    <w:p w14:paraId="5D1AE06C" w14:textId="6B746B58" w:rsidR="00F705C5" w:rsidRPr="00FA50A4" w:rsidRDefault="00F705C5" w:rsidP="00806969">
      <w:pPr>
        <w:widowControl w:val="0"/>
        <w:suppressAutoHyphens/>
        <w:autoSpaceDN w:val="0"/>
        <w:spacing w:before="0"/>
        <w:ind w:left="0" w:firstLine="0"/>
        <w:textAlignment w:val="baseline"/>
        <w:rPr>
          <w:rFonts w:ascii="Calibri" w:eastAsia="SimSun" w:hAnsi="Calibri" w:cs="Calibri"/>
          <w:kern w:val="3"/>
          <w:sz w:val="24"/>
          <w:szCs w:val="24"/>
          <w:lang w:eastAsia="zh-CN" w:bidi="hi-IN"/>
        </w:rPr>
      </w:pPr>
      <w:r w:rsidRPr="00FA50A4">
        <w:rPr>
          <w:rFonts w:ascii="Calibri" w:hAnsi="Calibri" w:cs="Calibri"/>
          <w:b/>
          <w:bCs/>
          <w:sz w:val="24"/>
          <w:szCs w:val="24"/>
        </w:rPr>
        <w:t xml:space="preserve">Komisji Oceny Wniosków (KOW) </w:t>
      </w:r>
      <w:r w:rsidR="00857A9B">
        <w:rPr>
          <w:rFonts w:ascii="Calibri" w:hAnsi="Calibri" w:cs="Calibri"/>
          <w:b/>
          <w:bCs/>
          <w:sz w:val="24"/>
          <w:szCs w:val="24"/>
        </w:rPr>
        <w:t>-</w:t>
      </w:r>
      <w:r w:rsidRPr="00FA50A4">
        <w:rPr>
          <w:rFonts w:ascii="Calibri" w:hAnsi="Calibri" w:cs="Calibri"/>
          <w:b/>
          <w:bCs/>
          <w:kern w:val="3"/>
          <w:sz w:val="24"/>
          <w:szCs w:val="24"/>
        </w:rPr>
        <w:t xml:space="preserve"> </w:t>
      </w:r>
      <w:r w:rsidRPr="00FA50A4">
        <w:rPr>
          <w:rFonts w:ascii="Calibri" w:hAnsi="Calibri" w:cs="Calibri"/>
          <w:kern w:val="3"/>
          <w:sz w:val="24"/>
          <w:szCs w:val="24"/>
        </w:rPr>
        <w:t>należy przez to rozumieć k</w:t>
      </w:r>
      <w:r w:rsidRPr="00FA50A4">
        <w:rPr>
          <w:rFonts w:ascii="Calibri" w:eastAsia="SimSun" w:hAnsi="Calibri" w:cs="Calibri"/>
          <w:sz w:val="24"/>
          <w:szCs w:val="24"/>
          <w:lang w:eastAsia="zh-CN" w:bidi="hi-IN"/>
        </w:rPr>
        <w:t>omisję powołaną przez Prezesa Zarządu PFRON, która</w:t>
      </w:r>
      <w:r w:rsidRPr="00FA50A4">
        <w:rPr>
          <w:rFonts w:ascii="Calibri" w:eastAsia="SimSun" w:hAnsi="Calibri" w:cs="Calibri"/>
          <w:kern w:val="3"/>
          <w:sz w:val="24"/>
          <w:szCs w:val="24"/>
          <w:lang w:eastAsia="zh-CN" w:bidi="hi-IN"/>
        </w:rPr>
        <w:t xml:space="preserve"> dokon</w:t>
      </w:r>
      <w:r w:rsidR="428D7418" w:rsidRPr="00FA50A4">
        <w:rPr>
          <w:rFonts w:ascii="Calibri" w:eastAsia="SimSun" w:hAnsi="Calibri" w:cs="Calibri"/>
          <w:kern w:val="3"/>
          <w:sz w:val="24"/>
          <w:szCs w:val="24"/>
          <w:lang w:eastAsia="zh-CN" w:bidi="hi-IN"/>
        </w:rPr>
        <w:t>uje</w:t>
      </w:r>
      <w:r w:rsidRPr="00FA50A4">
        <w:rPr>
          <w:rFonts w:ascii="Calibri" w:eastAsia="SimSun" w:hAnsi="Calibri" w:cs="Calibri"/>
          <w:kern w:val="3"/>
          <w:sz w:val="24"/>
          <w:szCs w:val="24"/>
          <w:lang w:eastAsia="zh-CN" w:bidi="hi-IN"/>
        </w:rPr>
        <w:t xml:space="preserve"> oceny wniosków.</w:t>
      </w:r>
    </w:p>
    <w:p w14:paraId="6B207283" w14:textId="792FC9FE" w:rsidR="00F705C5" w:rsidRPr="00FA50A4" w:rsidRDefault="00F705C5" w:rsidP="00806969">
      <w:pPr>
        <w:widowControl w:val="0"/>
        <w:suppressAutoHyphens/>
        <w:autoSpaceDN w:val="0"/>
        <w:spacing w:before="0"/>
        <w:ind w:left="0" w:firstLine="0"/>
        <w:textAlignment w:val="baseline"/>
        <w:rPr>
          <w:rFonts w:ascii="Calibri" w:eastAsia="SimSun" w:hAnsi="Calibri" w:cs="Calibri"/>
          <w:b/>
          <w:bCs/>
          <w:kern w:val="3"/>
          <w:sz w:val="24"/>
          <w:szCs w:val="24"/>
          <w:lang w:eastAsia="zh-CN" w:bidi="hi-IN"/>
        </w:rPr>
      </w:pPr>
      <w:r w:rsidRPr="00FA50A4">
        <w:rPr>
          <w:rFonts w:ascii="Calibri" w:eastAsia="SimSun" w:hAnsi="Calibri" w:cs="Calibri"/>
          <w:b/>
          <w:bCs/>
          <w:kern w:val="3"/>
          <w:sz w:val="24"/>
          <w:szCs w:val="24"/>
          <w:lang w:eastAsia="zh-CN" w:bidi="hi-IN"/>
        </w:rPr>
        <w:t xml:space="preserve">Module </w:t>
      </w:r>
      <w:r w:rsidR="00C70C75" w:rsidRPr="00FA50A4">
        <w:rPr>
          <w:rFonts w:ascii="Calibri" w:eastAsia="SimSun" w:hAnsi="Calibri" w:cs="Calibri"/>
          <w:b/>
          <w:bCs/>
          <w:kern w:val="3"/>
          <w:sz w:val="24"/>
          <w:szCs w:val="24"/>
          <w:lang w:eastAsia="zh-CN" w:bidi="hi-IN"/>
        </w:rPr>
        <w:t>Program</w:t>
      </w:r>
      <w:r w:rsidRPr="00FA50A4">
        <w:rPr>
          <w:rFonts w:ascii="Calibri" w:eastAsia="SimSun" w:hAnsi="Calibri" w:cs="Calibri"/>
          <w:b/>
          <w:bCs/>
          <w:kern w:val="3"/>
          <w:sz w:val="24"/>
          <w:szCs w:val="24"/>
          <w:lang w:eastAsia="zh-CN" w:bidi="hi-IN"/>
        </w:rPr>
        <w:t xml:space="preserve">u </w:t>
      </w:r>
      <w:r w:rsidR="00857A9B">
        <w:rPr>
          <w:rFonts w:ascii="Calibri" w:eastAsia="SimSun" w:hAnsi="Calibri" w:cs="Calibri"/>
          <w:b/>
          <w:bCs/>
          <w:kern w:val="3"/>
          <w:sz w:val="24"/>
          <w:szCs w:val="24"/>
          <w:lang w:eastAsia="zh-CN" w:bidi="hi-IN"/>
        </w:rPr>
        <w:t>-</w:t>
      </w:r>
      <w:r w:rsidRPr="00FA50A4">
        <w:rPr>
          <w:rFonts w:ascii="Calibri" w:eastAsia="SimSun" w:hAnsi="Calibri" w:cs="Calibri"/>
          <w:kern w:val="3"/>
          <w:sz w:val="24"/>
          <w:szCs w:val="24"/>
          <w:lang w:eastAsia="zh-CN" w:bidi="hi-IN"/>
        </w:rPr>
        <w:t xml:space="preserve"> należy przez to rozumieć jeden z obszarów wsparcia udzielanego w</w:t>
      </w:r>
      <w:r w:rsidR="00541669" w:rsidRPr="00FA50A4">
        <w:rPr>
          <w:rFonts w:ascii="Calibri" w:eastAsia="SimSun" w:hAnsi="Calibri" w:cs="Calibri"/>
          <w:kern w:val="3"/>
          <w:sz w:val="24"/>
          <w:szCs w:val="24"/>
          <w:lang w:eastAsia="zh-CN" w:bidi="hi-IN"/>
        </w:rPr>
        <w:t> </w:t>
      </w:r>
      <w:r w:rsidRPr="00FA50A4">
        <w:rPr>
          <w:rFonts w:ascii="Calibri" w:eastAsia="SimSun" w:hAnsi="Calibri" w:cs="Calibri"/>
          <w:kern w:val="3"/>
          <w:sz w:val="24"/>
          <w:szCs w:val="24"/>
          <w:lang w:eastAsia="zh-CN" w:bidi="hi-IN"/>
        </w:rPr>
        <w:t xml:space="preserve">ramach </w:t>
      </w:r>
      <w:r w:rsidR="00C70C75" w:rsidRPr="00FA50A4">
        <w:rPr>
          <w:rFonts w:ascii="Calibri" w:eastAsia="SimSun" w:hAnsi="Calibri" w:cs="Calibri"/>
          <w:kern w:val="3"/>
          <w:sz w:val="24"/>
          <w:szCs w:val="24"/>
          <w:lang w:eastAsia="zh-CN" w:bidi="hi-IN"/>
        </w:rPr>
        <w:t>Program</w:t>
      </w:r>
      <w:r w:rsidRPr="00FA50A4">
        <w:rPr>
          <w:rFonts w:ascii="Calibri" w:eastAsia="SimSun" w:hAnsi="Calibri" w:cs="Calibri"/>
          <w:kern w:val="3"/>
          <w:sz w:val="24"/>
          <w:szCs w:val="24"/>
          <w:lang w:eastAsia="zh-CN" w:bidi="hi-IN"/>
        </w:rPr>
        <w:t xml:space="preserve">u, o których mowa </w:t>
      </w:r>
      <w:r w:rsidRPr="00A50062">
        <w:rPr>
          <w:rFonts w:ascii="Calibri" w:eastAsia="SimSun" w:hAnsi="Calibri" w:cs="Calibri"/>
          <w:kern w:val="3"/>
          <w:sz w:val="24"/>
          <w:szCs w:val="24"/>
          <w:lang w:eastAsia="zh-CN" w:bidi="hi-IN"/>
        </w:rPr>
        <w:t>w Rozdziale 5</w:t>
      </w:r>
      <w:r w:rsidRPr="00FA50A4">
        <w:rPr>
          <w:rFonts w:ascii="Calibri" w:eastAsia="SimSun" w:hAnsi="Calibri" w:cs="Calibri"/>
          <w:kern w:val="3"/>
          <w:sz w:val="24"/>
          <w:szCs w:val="24"/>
          <w:lang w:eastAsia="zh-CN" w:bidi="hi-IN"/>
        </w:rPr>
        <w:t xml:space="preserve"> </w:t>
      </w:r>
      <w:r w:rsidR="00C70C75" w:rsidRPr="00FA50A4">
        <w:rPr>
          <w:rFonts w:ascii="Calibri" w:eastAsia="SimSun" w:hAnsi="Calibri" w:cs="Calibri"/>
          <w:kern w:val="3"/>
          <w:sz w:val="24"/>
          <w:szCs w:val="24"/>
          <w:lang w:eastAsia="zh-CN" w:bidi="hi-IN"/>
        </w:rPr>
        <w:t>Program</w:t>
      </w:r>
      <w:r w:rsidRPr="00FA50A4">
        <w:rPr>
          <w:rFonts w:ascii="Calibri" w:eastAsia="SimSun" w:hAnsi="Calibri" w:cs="Calibri"/>
          <w:kern w:val="3"/>
          <w:sz w:val="24"/>
          <w:szCs w:val="24"/>
          <w:lang w:eastAsia="zh-CN" w:bidi="hi-IN"/>
        </w:rPr>
        <w:t>u.</w:t>
      </w:r>
    </w:p>
    <w:p w14:paraId="51711225" w14:textId="77777777" w:rsidR="00CC51F0" w:rsidRPr="00FA50A4" w:rsidRDefault="31600824" w:rsidP="00806969">
      <w:pPr>
        <w:widowControl w:val="0"/>
        <w:suppressAutoHyphens/>
        <w:autoSpaceDN w:val="0"/>
        <w:spacing w:before="0"/>
        <w:ind w:left="0" w:firstLine="0"/>
        <w:textAlignment w:val="baseline"/>
        <w:rPr>
          <w:rFonts w:ascii="Calibri" w:hAnsi="Calibri" w:cs="Calibri"/>
          <w:b/>
          <w:bCs/>
          <w:sz w:val="24"/>
          <w:szCs w:val="24"/>
        </w:rPr>
      </w:pPr>
      <w:r w:rsidRPr="00FA50A4">
        <w:rPr>
          <w:rFonts w:ascii="Calibri" w:eastAsia="SimSun" w:hAnsi="Calibri" w:cs="Calibri"/>
          <w:b/>
          <w:bCs/>
          <w:sz w:val="24"/>
          <w:szCs w:val="24"/>
          <w:lang w:eastAsia="zh-CN" w:bidi="hi-IN"/>
        </w:rPr>
        <w:t>Obszar</w:t>
      </w:r>
      <w:r w:rsidR="00AC1032" w:rsidRPr="00FA50A4">
        <w:rPr>
          <w:rFonts w:ascii="Calibri" w:eastAsia="SimSun" w:hAnsi="Calibri" w:cs="Calibri"/>
          <w:b/>
          <w:bCs/>
          <w:sz w:val="24"/>
          <w:szCs w:val="24"/>
          <w:lang w:eastAsia="zh-CN" w:bidi="hi-IN"/>
        </w:rPr>
        <w:t>ze</w:t>
      </w:r>
      <w:r w:rsidRPr="00FA50A4">
        <w:rPr>
          <w:rFonts w:ascii="Calibri" w:eastAsia="SimSun" w:hAnsi="Calibri" w:cs="Calibri"/>
          <w:b/>
          <w:bCs/>
          <w:sz w:val="24"/>
          <w:szCs w:val="24"/>
          <w:lang w:eastAsia="zh-CN" w:bidi="hi-IN"/>
        </w:rPr>
        <w:t xml:space="preserve"> p</w:t>
      </w:r>
      <w:r w:rsidR="1DB326B7" w:rsidRPr="00FA50A4">
        <w:rPr>
          <w:rFonts w:ascii="Calibri" w:eastAsia="SimSun" w:hAnsi="Calibri" w:cs="Calibri"/>
          <w:b/>
          <w:bCs/>
          <w:sz w:val="24"/>
          <w:szCs w:val="24"/>
          <w:lang w:eastAsia="zh-CN" w:bidi="hi-IN"/>
        </w:rPr>
        <w:t>rzestrzeni publicznej</w:t>
      </w:r>
      <w:r w:rsidR="1DB326B7" w:rsidRPr="00FA50A4">
        <w:rPr>
          <w:rFonts w:ascii="Calibri" w:eastAsia="SimSun" w:hAnsi="Calibri" w:cs="Calibri"/>
          <w:sz w:val="24"/>
          <w:szCs w:val="24"/>
          <w:lang w:eastAsia="zh-CN" w:bidi="hi-IN"/>
        </w:rPr>
        <w:t xml:space="preserve"> </w:t>
      </w:r>
      <w:r w:rsidR="003254A9" w:rsidRPr="00FA50A4">
        <w:rPr>
          <w:rFonts w:ascii="Calibri" w:eastAsia="SimSun" w:hAnsi="Calibri" w:cs="Calibri"/>
          <w:sz w:val="24"/>
          <w:szCs w:val="24"/>
          <w:lang w:eastAsia="zh-CN" w:bidi="hi-IN"/>
        </w:rPr>
        <w:t xml:space="preserve">- </w:t>
      </w:r>
      <w:r w:rsidR="003E5BE6" w:rsidRPr="00FA50A4">
        <w:rPr>
          <w:rFonts w:ascii="Calibri" w:eastAsia="SimSun" w:hAnsi="Calibri" w:cs="Calibri"/>
          <w:sz w:val="24"/>
          <w:szCs w:val="24"/>
          <w:lang w:eastAsia="zh-CN" w:bidi="hi-IN"/>
        </w:rPr>
        <w:t>należy przez to rozumieć obszar dotyczący</w:t>
      </w:r>
      <w:r w:rsidR="000F3397" w:rsidRPr="00FA50A4">
        <w:rPr>
          <w:rFonts w:ascii="Calibri" w:eastAsia="SimSun" w:hAnsi="Calibri" w:cs="Calibri"/>
          <w:sz w:val="24"/>
          <w:szCs w:val="24"/>
          <w:lang w:eastAsia="zh-CN" w:bidi="hi-IN"/>
        </w:rPr>
        <w:t xml:space="preserve"> działalności prowadzonej</w:t>
      </w:r>
      <w:r w:rsidR="003E5BE6" w:rsidRPr="00FA50A4">
        <w:rPr>
          <w:rFonts w:ascii="Calibri" w:eastAsia="SimSun" w:hAnsi="Calibri" w:cs="Calibri"/>
          <w:sz w:val="24"/>
          <w:szCs w:val="24"/>
          <w:lang w:eastAsia="zh-CN" w:bidi="hi-IN"/>
        </w:rPr>
        <w:t xml:space="preserve"> przez Wnioskodawcę lub podmiot, którego dotyczy projekt, o szczególnym znaczeniu dla zaspokojenia potrzeb mieszkańców, poprawy jakości ich życia i sprzyjający </w:t>
      </w:r>
      <w:r w:rsidR="003E5BE6" w:rsidRPr="00FA50A4">
        <w:rPr>
          <w:rFonts w:ascii="Calibri" w:hAnsi="Calibri" w:cs="Calibri"/>
          <w:sz w:val="24"/>
          <w:szCs w:val="24"/>
        </w:rPr>
        <w:t>nawiązywaniu kontaktów społecznych ze względu na jego położenie</w:t>
      </w:r>
      <w:r w:rsidR="002E708C" w:rsidRPr="00FA50A4">
        <w:rPr>
          <w:rFonts w:ascii="Calibri" w:hAnsi="Calibri" w:cs="Calibri"/>
          <w:sz w:val="24"/>
          <w:szCs w:val="24"/>
        </w:rPr>
        <w:t xml:space="preserve"> </w:t>
      </w:r>
      <w:r w:rsidR="003E5BE6" w:rsidRPr="00FA50A4">
        <w:rPr>
          <w:rFonts w:ascii="Calibri" w:hAnsi="Calibri" w:cs="Calibri"/>
          <w:sz w:val="24"/>
          <w:szCs w:val="24"/>
        </w:rPr>
        <w:t>oraz cechy funkcjonalno-przestrzenne.</w:t>
      </w:r>
      <w:r w:rsidR="00777549" w:rsidRPr="00FA50A4">
        <w:rPr>
          <w:rFonts w:ascii="Calibri" w:hAnsi="Calibri" w:cs="Calibri"/>
          <w:b/>
          <w:bCs/>
          <w:sz w:val="24"/>
          <w:szCs w:val="24"/>
        </w:rPr>
        <w:t xml:space="preserve"> </w:t>
      </w:r>
    </w:p>
    <w:p w14:paraId="6AAF3203" w14:textId="74A28A53" w:rsidR="00F705C5" w:rsidRPr="00FA50A4" w:rsidRDefault="00F705C5" w:rsidP="00806969">
      <w:pPr>
        <w:widowControl w:val="0"/>
        <w:suppressAutoHyphens/>
        <w:autoSpaceDN w:val="0"/>
        <w:spacing w:before="0"/>
        <w:ind w:left="0" w:firstLine="0"/>
        <w:textAlignment w:val="baseline"/>
        <w:rPr>
          <w:rFonts w:ascii="Calibri" w:hAnsi="Calibri" w:cs="Calibri"/>
          <w:iCs/>
          <w:color w:val="000000"/>
          <w:kern w:val="3"/>
          <w:sz w:val="24"/>
        </w:rPr>
      </w:pPr>
      <w:r w:rsidRPr="00FA50A4">
        <w:rPr>
          <w:rFonts w:ascii="Calibri" w:hAnsi="Calibri" w:cs="Calibri"/>
          <w:b/>
          <w:iCs/>
          <w:color w:val="000000"/>
          <w:kern w:val="3"/>
          <w:sz w:val="24"/>
        </w:rPr>
        <w:t xml:space="preserve">Pomocy de </w:t>
      </w:r>
      <w:proofErr w:type="spellStart"/>
      <w:r w:rsidRPr="00FA50A4">
        <w:rPr>
          <w:rFonts w:ascii="Calibri" w:hAnsi="Calibri" w:cs="Calibri"/>
          <w:b/>
          <w:iCs/>
          <w:color w:val="000000"/>
          <w:kern w:val="3"/>
          <w:sz w:val="24"/>
        </w:rPr>
        <w:t>minimis</w:t>
      </w:r>
      <w:proofErr w:type="spellEnd"/>
      <w:r w:rsidRPr="00FA50A4">
        <w:rPr>
          <w:rFonts w:ascii="Calibri" w:hAnsi="Calibri" w:cs="Calibri"/>
          <w:b/>
          <w:iCs/>
          <w:color w:val="000000"/>
          <w:kern w:val="3"/>
          <w:sz w:val="24"/>
        </w:rPr>
        <w:t xml:space="preserve"> </w:t>
      </w:r>
      <w:r w:rsidR="00857A9B" w:rsidRPr="00857A9B">
        <w:rPr>
          <w:rFonts w:ascii="Calibri" w:hAnsi="Calibri" w:cs="Calibri"/>
          <w:bCs/>
          <w:iCs/>
          <w:color w:val="000000"/>
          <w:kern w:val="3"/>
          <w:sz w:val="24"/>
        </w:rPr>
        <w:t>-</w:t>
      </w:r>
      <w:r w:rsidRPr="00FA50A4">
        <w:rPr>
          <w:rFonts w:ascii="Calibri" w:hAnsi="Calibri" w:cs="Calibri"/>
          <w:iCs/>
          <w:color w:val="000000"/>
          <w:kern w:val="3"/>
          <w:sz w:val="24"/>
        </w:rPr>
        <w:t xml:space="preserve"> </w:t>
      </w:r>
      <w:r w:rsidRPr="00FA50A4">
        <w:rPr>
          <w:rFonts w:ascii="Calibri" w:eastAsia="SimSun" w:hAnsi="Calibri" w:cs="Calibri"/>
          <w:iCs/>
          <w:kern w:val="3"/>
          <w:sz w:val="24"/>
          <w:szCs w:val="24"/>
          <w:lang w:eastAsia="zh-CN" w:bidi="hi-IN"/>
        </w:rPr>
        <w:t xml:space="preserve">należy przez to rozumieć pomoc spełniającą przesłanki, o których mowa w art. 3 Rozporządzenia Komisji (UE) nr </w:t>
      </w:r>
      <w:r w:rsidR="00D16223" w:rsidRPr="00FA50A4">
        <w:rPr>
          <w:rFonts w:ascii="Calibri" w:eastAsia="Calibri" w:hAnsi="Calibri" w:cs="Calibri"/>
          <w:sz w:val="24"/>
          <w:szCs w:val="24"/>
        </w:rPr>
        <w:t>2023/2831 z dnia 13 grudnia 2023 r.</w:t>
      </w:r>
      <w:r w:rsidRPr="00FA50A4">
        <w:rPr>
          <w:rFonts w:ascii="Calibri" w:eastAsia="SimSun" w:hAnsi="Calibri" w:cs="Calibri"/>
          <w:iCs/>
          <w:kern w:val="3"/>
          <w:sz w:val="24"/>
          <w:szCs w:val="24"/>
          <w:lang w:eastAsia="zh-CN" w:bidi="hi-IN"/>
        </w:rPr>
        <w:t xml:space="preserve"> </w:t>
      </w:r>
      <w:r w:rsidR="00EE5A45" w:rsidRPr="00FA50A4">
        <w:rPr>
          <w:rFonts w:ascii="Calibri" w:eastAsia="SimSun" w:hAnsi="Calibri" w:cs="Calibri"/>
          <w:iCs/>
          <w:kern w:val="3"/>
          <w:sz w:val="24"/>
          <w:szCs w:val="24"/>
          <w:lang w:eastAsia="zh-CN" w:bidi="hi-IN"/>
        </w:rPr>
        <w:t>w </w:t>
      </w:r>
      <w:r w:rsidRPr="00FA50A4">
        <w:rPr>
          <w:rFonts w:ascii="Calibri" w:eastAsia="SimSun" w:hAnsi="Calibri" w:cs="Calibri"/>
          <w:iCs/>
          <w:kern w:val="3"/>
          <w:sz w:val="24"/>
          <w:szCs w:val="24"/>
          <w:lang w:eastAsia="zh-CN" w:bidi="hi-IN"/>
        </w:rPr>
        <w:t>sprawie stosowania art. 107 i 108 Traktatu o funkcjonowaniu Unii Europejskiej do pomocy de</w:t>
      </w:r>
      <w:r w:rsidR="00541669" w:rsidRPr="00FA50A4">
        <w:rPr>
          <w:rFonts w:ascii="Calibri" w:eastAsia="SimSun" w:hAnsi="Calibri" w:cs="Calibri"/>
          <w:iCs/>
          <w:kern w:val="3"/>
          <w:sz w:val="24"/>
          <w:szCs w:val="24"/>
          <w:lang w:eastAsia="zh-CN" w:bidi="hi-IN"/>
        </w:rPr>
        <w:t> </w:t>
      </w:r>
      <w:r w:rsidRPr="00FA50A4">
        <w:rPr>
          <w:rFonts w:ascii="Calibri" w:eastAsia="SimSun" w:hAnsi="Calibri" w:cs="Calibri"/>
          <w:iCs/>
          <w:kern w:val="3"/>
          <w:sz w:val="24"/>
          <w:szCs w:val="24"/>
          <w:lang w:eastAsia="zh-CN" w:bidi="hi-IN"/>
        </w:rPr>
        <w:t>minimis.</w:t>
      </w:r>
    </w:p>
    <w:p w14:paraId="5E1E9A85" w14:textId="76206F5B" w:rsidR="00F705C5" w:rsidRPr="00FA50A4" w:rsidRDefault="00C70C75" w:rsidP="00806969">
      <w:pPr>
        <w:widowControl w:val="0"/>
        <w:suppressAutoHyphens/>
        <w:autoSpaceDN w:val="0"/>
        <w:spacing w:before="0"/>
        <w:textAlignment w:val="baseline"/>
        <w:rPr>
          <w:rFonts w:ascii="Calibri" w:eastAsia="SimSun" w:hAnsi="Calibri" w:cs="Calibri"/>
          <w:iCs/>
          <w:color w:val="000000"/>
          <w:kern w:val="3"/>
          <w:sz w:val="24"/>
          <w:szCs w:val="24"/>
          <w:lang w:eastAsia="zh-CN" w:bidi="hi-IN"/>
        </w:rPr>
      </w:pPr>
      <w:r w:rsidRPr="00FA50A4">
        <w:rPr>
          <w:rFonts w:ascii="Calibri" w:hAnsi="Calibri" w:cs="Calibri"/>
          <w:b/>
          <w:iCs/>
          <w:color w:val="000000"/>
          <w:kern w:val="3"/>
          <w:sz w:val="24"/>
        </w:rPr>
        <w:t>Program</w:t>
      </w:r>
      <w:r w:rsidR="00F705C5" w:rsidRPr="00FA50A4">
        <w:rPr>
          <w:rFonts w:ascii="Calibri" w:hAnsi="Calibri" w:cs="Calibri"/>
          <w:b/>
          <w:iCs/>
          <w:color w:val="000000"/>
          <w:kern w:val="3"/>
          <w:sz w:val="24"/>
        </w:rPr>
        <w:t xml:space="preserve">ie </w:t>
      </w:r>
      <w:r w:rsidR="00857A9B">
        <w:rPr>
          <w:rFonts w:ascii="Calibri" w:hAnsi="Calibri" w:cs="Calibri"/>
          <w:b/>
          <w:iCs/>
          <w:color w:val="000000"/>
          <w:kern w:val="3"/>
          <w:sz w:val="24"/>
        </w:rPr>
        <w:t>-</w:t>
      </w:r>
      <w:r w:rsidR="00F705C5" w:rsidRPr="00FA50A4">
        <w:rPr>
          <w:rFonts w:ascii="Calibri" w:hAnsi="Calibri" w:cs="Calibri"/>
          <w:iCs/>
          <w:color w:val="000000"/>
          <w:kern w:val="3"/>
          <w:sz w:val="24"/>
        </w:rPr>
        <w:t xml:space="preserve"> należy przez to rozum</w:t>
      </w:r>
      <w:r w:rsidR="00F705C5" w:rsidRPr="005D2885">
        <w:rPr>
          <w:rFonts w:ascii="Calibri" w:hAnsi="Calibri" w:cs="Calibri"/>
          <w:iCs/>
          <w:color w:val="000000"/>
          <w:kern w:val="3"/>
          <w:sz w:val="24"/>
        </w:rPr>
        <w:t xml:space="preserve">ieć </w:t>
      </w:r>
      <w:r w:rsidRPr="005D2885">
        <w:rPr>
          <w:rFonts w:ascii="Calibri" w:hAnsi="Calibri" w:cs="Calibri"/>
          <w:iCs/>
          <w:color w:val="000000"/>
          <w:kern w:val="3"/>
          <w:sz w:val="24"/>
        </w:rPr>
        <w:t>Program</w:t>
      </w:r>
      <w:r w:rsidR="00F705C5" w:rsidRPr="00FA50A4">
        <w:rPr>
          <w:rFonts w:ascii="Calibri" w:hAnsi="Calibri" w:cs="Calibri"/>
          <w:iCs/>
          <w:color w:val="000000"/>
          <w:kern w:val="3"/>
          <w:sz w:val="24"/>
        </w:rPr>
        <w:t xml:space="preserve"> „Dostępna przestrzeń publiczna”</w:t>
      </w:r>
      <w:r w:rsidR="00F705C5" w:rsidRPr="00FA50A4">
        <w:rPr>
          <w:rFonts w:ascii="Calibri" w:eastAsia="SimSun" w:hAnsi="Calibri" w:cs="Calibri"/>
          <w:iCs/>
          <w:color w:val="000000" w:themeColor="text1"/>
          <w:kern w:val="3"/>
          <w:sz w:val="24"/>
          <w:szCs w:val="24"/>
          <w:lang w:eastAsia="zh-CN" w:bidi="hi-IN"/>
        </w:rPr>
        <w:t>.</w:t>
      </w:r>
    </w:p>
    <w:p w14:paraId="52504AE0" w14:textId="69B98196" w:rsidR="00AC1032" w:rsidRPr="00FA50A4" w:rsidRDefault="00F705C5" w:rsidP="00FA50A4">
      <w:pPr>
        <w:keepLines/>
        <w:widowControl w:val="0"/>
        <w:suppressAutoHyphens/>
        <w:autoSpaceDN w:val="0"/>
        <w:spacing w:before="0"/>
        <w:ind w:left="0" w:firstLine="0"/>
        <w:textAlignment w:val="baseline"/>
        <w:rPr>
          <w:rFonts w:ascii="Calibri" w:eastAsia="SimSun" w:hAnsi="Calibri" w:cs="Calibri"/>
          <w:b/>
          <w:bCs/>
          <w:sz w:val="24"/>
          <w:szCs w:val="24"/>
          <w:lang w:eastAsia="zh-CN" w:bidi="hi-IN"/>
        </w:rPr>
      </w:pPr>
      <w:r w:rsidRPr="00FA50A4">
        <w:rPr>
          <w:rFonts w:ascii="Calibri" w:hAnsi="Calibri" w:cs="Calibri"/>
          <w:b/>
          <w:bCs/>
          <w:kern w:val="3"/>
          <w:sz w:val="24"/>
          <w:szCs w:val="24"/>
        </w:rPr>
        <w:lastRenderedPageBreak/>
        <w:t xml:space="preserve">Projekcie </w:t>
      </w:r>
      <w:r w:rsidR="00857A9B">
        <w:rPr>
          <w:rFonts w:ascii="Calibri" w:hAnsi="Calibri" w:cs="Calibri"/>
          <w:b/>
          <w:bCs/>
          <w:kern w:val="3"/>
          <w:sz w:val="24"/>
          <w:szCs w:val="24"/>
        </w:rPr>
        <w:t>-</w:t>
      </w:r>
      <w:r w:rsidRPr="00FA50A4">
        <w:rPr>
          <w:rFonts w:ascii="Calibri" w:hAnsi="Calibri" w:cs="Calibri"/>
          <w:kern w:val="3"/>
          <w:sz w:val="24"/>
          <w:szCs w:val="24"/>
        </w:rPr>
        <w:t xml:space="preserve"> należy przez to rozumieć opisane we wniosku przedsięwzięcie zakładające zapewnienie osobom z niepełnosprawnościami dostępu do </w:t>
      </w:r>
      <w:r w:rsidR="03F6C801" w:rsidRPr="00FA50A4">
        <w:rPr>
          <w:rFonts w:ascii="Calibri" w:hAnsi="Calibri" w:cs="Calibri"/>
          <w:kern w:val="3"/>
          <w:sz w:val="24"/>
          <w:szCs w:val="24"/>
        </w:rPr>
        <w:t xml:space="preserve">budynków, </w:t>
      </w:r>
      <w:r w:rsidRPr="00FA50A4">
        <w:rPr>
          <w:rFonts w:ascii="Calibri" w:hAnsi="Calibri" w:cs="Calibri"/>
          <w:kern w:val="3"/>
          <w:sz w:val="24"/>
          <w:szCs w:val="24"/>
        </w:rPr>
        <w:t>przestrzeni publicznej, informacji i komunikacji, a także technologii, urządzeń oraz usług powszechnie dostępnych lub</w:t>
      </w:r>
      <w:r w:rsidR="00541669" w:rsidRPr="00FA50A4">
        <w:rPr>
          <w:rFonts w:ascii="Calibri" w:hAnsi="Calibri" w:cs="Calibri"/>
          <w:kern w:val="3"/>
          <w:sz w:val="24"/>
          <w:szCs w:val="24"/>
        </w:rPr>
        <w:t> </w:t>
      </w:r>
      <w:r w:rsidRPr="00FA50A4">
        <w:rPr>
          <w:rFonts w:ascii="Calibri" w:hAnsi="Calibri" w:cs="Calibri"/>
          <w:kern w:val="3"/>
          <w:sz w:val="24"/>
          <w:szCs w:val="24"/>
        </w:rPr>
        <w:t xml:space="preserve">powszechnie zapewnianych, na zasadzie równości z innymi osobami. Projekt może dotyczyć jednego z Modułów wskazanych </w:t>
      </w:r>
      <w:r w:rsidRPr="00A50062">
        <w:rPr>
          <w:rFonts w:ascii="Calibri" w:hAnsi="Calibri" w:cs="Calibri"/>
          <w:kern w:val="3"/>
          <w:sz w:val="24"/>
          <w:szCs w:val="24"/>
        </w:rPr>
        <w:t>w Rozdziale 5</w:t>
      </w:r>
      <w:r w:rsidRPr="00FA50A4">
        <w:rPr>
          <w:rFonts w:ascii="Calibri" w:hAnsi="Calibri" w:cs="Calibri"/>
          <w:kern w:val="3"/>
          <w:sz w:val="24"/>
          <w:szCs w:val="24"/>
        </w:rPr>
        <w:t xml:space="preserve"> </w:t>
      </w:r>
      <w:r w:rsidR="00C70C75" w:rsidRPr="00FA50A4">
        <w:rPr>
          <w:rFonts w:ascii="Calibri" w:hAnsi="Calibri" w:cs="Calibri"/>
          <w:kern w:val="3"/>
          <w:sz w:val="24"/>
          <w:szCs w:val="24"/>
        </w:rPr>
        <w:t>Program</w:t>
      </w:r>
      <w:r w:rsidRPr="00FA50A4">
        <w:rPr>
          <w:rFonts w:ascii="Calibri" w:hAnsi="Calibri" w:cs="Calibri"/>
          <w:kern w:val="3"/>
          <w:sz w:val="24"/>
          <w:szCs w:val="24"/>
        </w:rPr>
        <w:t>u.</w:t>
      </w:r>
      <w:r w:rsidR="00AC1032" w:rsidRPr="00FA50A4">
        <w:rPr>
          <w:rFonts w:ascii="Calibri" w:eastAsia="SimSun" w:hAnsi="Calibri" w:cs="Calibri"/>
          <w:b/>
          <w:bCs/>
          <w:sz w:val="24"/>
          <w:szCs w:val="24"/>
          <w:lang w:eastAsia="zh-CN" w:bidi="hi-IN"/>
        </w:rPr>
        <w:t xml:space="preserve"> </w:t>
      </w:r>
    </w:p>
    <w:p w14:paraId="571ABCB4" w14:textId="1957A48C" w:rsidR="00F705C5" w:rsidRPr="00FA50A4" w:rsidRDefault="00AC1032" w:rsidP="00806969">
      <w:pPr>
        <w:widowControl w:val="0"/>
        <w:suppressAutoHyphens/>
        <w:autoSpaceDN w:val="0"/>
        <w:spacing w:before="0"/>
        <w:ind w:left="0" w:firstLine="0"/>
        <w:textAlignment w:val="baseline"/>
        <w:rPr>
          <w:rFonts w:ascii="Calibri" w:hAnsi="Calibri" w:cs="Calibri"/>
          <w:kern w:val="3"/>
          <w:sz w:val="24"/>
          <w:szCs w:val="24"/>
        </w:rPr>
      </w:pPr>
      <w:r w:rsidRPr="00FA50A4">
        <w:rPr>
          <w:rFonts w:ascii="Calibri" w:eastAsia="SimSun" w:hAnsi="Calibri" w:cs="Calibri"/>
          <w:b/>
          <w:bCs/>
          <w:sz w:val="24"/>
          <w:szCs w:val="24"/>
          <w:lang w:eastAsia="zh-CN" w:bidi="hi-IN"/>
        </w:rPr>
        <w:t>Projektowaniu uniwersalnym</w:t>
      </w:r>
      <w:r w:rsidRPr="00FA50A4">
        <w:rPr>
          <w:rFonts w:ascii="Calibri" w:eastAsia="SimSun" w:hAnsi="Calibri" w:cs="Calibri"/>
          <w:sz w:val="24"/>
          <w:szCs w:val="24"/>
          <w:lang w:eastAsia="zh-CN" w:bidi="hi-IN"/>
        </w:rPr>
        <w:t xml:space="preserve"> - </w:t>
      </w:r>
      <w:r w:rsidRPr="00FA50A4">
        <w:rPr>
          <w:rFonts w:ascii="Calibri" w:eastAsia="Calibri" w:hAnsi="Calibri" w:cs="Calibri"/>
          <w:sz w:val="24"/>
          <w:szCs w:val="24"/>
        </w:rPr>
        <w:t>należy przez to rozumieć projektowanie m. in. budynków i otoczenia w taki sposób, by mogły być one użyteczne dla wszystkich ludzi, w możliwie szerokim zakresie, bez potrzeby adaptacji lub specjalnego projektowania.</w:t>
      </w:r>
    </w:p>
    <w:p w14:paraId="37C61DCF" w14:textId="6D97A109" w:rsidR="00F705C5" w:rsidRPr="00FA50A4" w:rsidRDefault="00F705C5" w:rsidP="00806969">
      <w:pPr>
        <w:widowControl w:val="0"/>
        <w:suppressAutoHyphens/>
        <w:autoSpaceDN w:val="0"/>
        <w:spacing w:before="0"/>
        <w:ind w:left="0" w:firstLine="0"/>
        <w:textAlignment w:val="baseline"/>
        <w:rPr>
          <w:rFonts w:ascii="Calibri" w:eastAsia="SimSun" w:hAnsi="Calibri" w:cs="Calibri"/>
          <w:iCs/>
          <w:kern w:val="3"/>
          <w:sz w:val="24"/>
          <w:szCs w:val="24"/>
          <w:lang w:eastAsia="zh-CN" w:bidi="hi-IN"/>
        </w:rPr>
      </w:pPr>
      <w:r w:rsidRPr="00FA50A4">
        <w:rPr>
          <w:rFonts w:ascii="Calibri" w:hAnsi="Calibri" w:cs="Calibri"/>
          <w:b/>
          <w:iCs/>
          <w:kern w:val="3"/>
          <w:sz w:val="24"/>
        </w:rPr>
        <w:t>PFRON</w:t>
      </w:r>
      <w:r w:rsidRPr="00FA50A4">
        <w:rPr>
          <w:rFonts w:ascii="Calibri" w:eastAsia="SimSun" w:hAnsi="Calibri" w:cs="Calibri"/>
          <w:iCs/>
          <w:kern w:val="3"/>
          <w:sz w:val="24"/>
          <w:szCs w:val="24"/>
          <w:lang w:eastAsia="zh-CN" w:bidi="hi-IN"/>
        </w:rPr>
        <w:t xml:space="preserve"> </w:t>
      </w:r>
      <w:r w:rsidR="00857A9B">
        <w:rPr>
          <w:rFonts w:ascii="Calibri" w:eastAsia="SimSun" w:hAnsi="Calibri" w:cs="Calibri"/>
          <w:iCs/>
          <w:kern w:val="3"/>
          <w:sz w:val="24"/>
          <w:szCs w:val="24"/>
          <w:lang w:eastAsia="zh-CN" w:bidi="hi-IN"/>
        </w:rPr>
        <w:t>-</w:t>
      </w:r>
      <w:r w:rsidRPr="00FA50A4">
        <w:rPr>
          <w:rFonts w:ascii="Calibri" w:eastAsia="SimSun" w:hAnsi="Calibri" w:cs="Calibri"/>
          <w:iCs/>
          <w:kern w:val="3"/>
          <w:sz w:val="24"/>
          <w:szCs w:val="24"/>
          <w:lang w:eastAsia="zh-CN" w:bidi="hi-IN"/>
        </w:rPr>
        <w:t xml:space="preserve"> należy przez to rozumieć Państwowy Fundusz Rehabilitacji Osób Niepełnosprawnych.</w:t>
      </w:r>
    </w:p>
    <w:p w14:paraId="46724E90" w14:textId="2D44D3FB" w:rsidR="00F705C5" w:rsidRPr="00FA50A4" w:rsidRDefault="00F705C5" w:rsidP="00806969">
      <w:pPr>
        <w:spacing w:before="0"/>
        <w:ind w:left="0" w:firstLine="0"/>
        <w:rPr>
          <w:rFonts w:ascii="Calibri" w:hAnsi="Calibri" w:cs="Calibri"/>
          <w:iCs/>
          <w:kern w:val="3"/>
          <w:sz w:val="24"/>
        </w:rPr>
      </w:pPr>
      <w:r w:rsidRPr="00FA50A4">
        <w:rPr>
          <w:rFonts w:ascii="Calibri" w:hAnsi="Calibri" w:cs="Calibri"/>
          <w:b/>
          <w:iCs/>
          <w:kern w:val="3"/>
          <w:sz w:val="24"/>
        </w:rPr>
        <w:t>Wnioskodawcy</w:t>
      </w:r>
      <w:r w:rsidRPr="00FA50A4">
        <w:rPr>
          <w:rFonts w:ascii="Calibri" w:hAnsi="Calibri" w:cs="Calibri"/>
          <w:iCs/>
          <w:kern w:val="3"/>
          <w:sz w:val="24"/>
        </w:rPr>
        <w:t xml:space="preserve"> </w:t>
      </w:r>
      <w:r w:rsidR="00857A9B">
        <w:rPr>
          <w:rFonts w:ascii="Calibri" w:hAnsi="Calibri" w:cs="Calibri"/>
          <w:iCs/>
          <w:kern w:val="3"/>
          <w:sz w:val="24"/>
        </w:rPr>
        <w:t>-</w:t>
      </w:r>
      <w:r w:rsidRPr="00FA50A4">
        <w:rPr>
          <w:rFonts w:ascii="Calibri" w:hAnsi="Calibri" w:cs="Calibri"/>
          <w:iCs/>
          <w:kern w:val="3"/>
          <w:sz w:val="24"/>
        </w:rPr>
        <w:t xml:space="preserve"> należy przez to rozumieć adresata </w:t>
      </w:r>
      <w:r w:rsidR="00C70C75" w:rsidRPr="00FA50A4">
        <w:rPr>
          <w:rFonts w:ascii="Calibri" w:hAnsi="Calibri" w:cs="Calibri"/>
          <w:iCs/>
          <w:kern w:val="3"/>
          <w:sz w:val="24"/>
        </w:rPr>
        <w:t>Program</w:t>
      </w:r>
      <w:r w:rsidRPr="00FA50A4">
        <w:rPr>
          <w:rFonts w:ascii="Calibri" w:hAnsi="Calibri" w:cs="Calibri"/>
          <w:iCs/>
          <w:kern w:val="3"/>
          <w:sz w:val="24"/>
        </w:rPr>
        <w:t>u wnioskującego o</w:t>
      </w:r>
      <w:r w:rsidR="00541669" w:rsidRPr="00FA50A4">
        <w:rPr>
          <w:rFonts w:ascii="Calibri" w:hAnsi="Calibri" w:cs="Calibri"/>
          <w:iCs/>
          <w:kern w:val="3"/>
          <w:sz w:val="24"/>
        </w:rPr>
        <w:t> </w:t>
      </w:r>
      <w:r w:rsidRPr="00FA50A4">
        <w:rPr>
          <w:rFonts w:ascii="Calibri" w:hAnsi="Calibri" w:cs="Calibri"/>
          <w:iCs/>
          <w:kern w:val="3"/>
          <w:sz w:val="24"/>
        </w:rPr>
        <w:t>dofinansowanie.</w:t>
      </w:r>
      <w:r w:rsidRPr="00FA50A4">
        <w:rPr>
          <w:rFonts w:ascii="Calibri" w:eastAsia="SimSun" w:hAnsi="Calibri" w:cs="Calibri"/>
          <w:kern w:val="3"/>
          <w:sz w:val="24"/>
          <w:szCs w:val="24"/>
          <w:lang w:eastAsia="zh-CN" w:bidi="hi-IN"/>
        </w:rPr>
        <w:br w:type="page"/>
      </w:r>
    </w:p>
    <w:p w14:paraId="2A3CC547" w14:textId="6ED64596" w:rsidR="00F705C5" w:rsidRPr="00FA50A4" w:rsidRDefault="00F705C5" w:rsidP="00A51D8A">
      <w:pPr>
        <w:pStyle w:val="Nagwek2"/>
        <w:ind w:left="426" w:hanging="426"/>
      </w:pPr>
      <w:bookmarkStart w:id="10" w:name="_Toc89711695"/>
      <w:bookmarkStart w:id="11" w:name="_Toc163127509"/>
      <w:bookmarkEnd w:id="10"/>
      <w:r w:rsidRPr="00FA50A4">
        <w:lastRenderedPageBreak/>
        <w:t>Regulamin składania wniosków</w:t>
      </w:r>
      <w:bookmarkEnd w:id="11"/>
    </w:p>
    <w:p w14:paraId="7868FBE6" w14:textId="34AE3FCE" w:rsidR="00F705C5" w:rsidRPr="00FA50A4" w:rsidRDefault="00F705C5" w:rsidP="00A51D8A">
      <w:pPr>
        <w:pStyle w:val="Nagwek3"/>
        <w:ind w:left="426" w:hanging="426"/>
        <w:rPr>
          <w:u w:val="single"/>
        </w:rPr>
      </w:pPr>
      <w:bookmarkStart w:id="12" w:name="_Toc163127510"/>
      <w:r w:rsidRPr="00FA50A4">
        <w:t>Postanowienia ogólne</w:t>
      </w:r>
      <w:bookmarkEnd w:id="12"/>
    </w:p>
    <w:p w14:paraId="6E948EDA" w14:textId="5B6FA384" w:rsidR="00F705C5" w:rsidRPr="00FA50A4" w:rsidRDefault="00F705C5" w:rsidP="00470A49">
      <w:pPr>
        <w:pStyle w:val="Akapitzlist"/>
        <w:numPr>
          <w:ilvl w:val="1"/>
          <w:numId w:val="1"/>
        </w:numPr>
        <w:spacing w:before="0"/>
        <w:ind w:left="992" w:hanging="567"/>
        <w:rPr>
          <w:rFonts w:ascii="Calibri" w:hAnsi="Calibri" w:cs="Calibri"/>
          <w:sz w:val="24"/>
          <w:szCs w:val="24"/>
        </w:rPr>
      </w:pPr>
      <w:r w:rsidRPr="00FA50A4">
        <w:rPr>
          <w:rFonts w:ascii="Calibri" w:hAnsi="Calibri" w:cs="Calibri"/>
          <w:sz w:val="24"/>
          <w:szCs w:val="24"/>
        </w:rPr>
        <w:t xml:space="preserve">Składanie wniosków odbywa się wyłącznie w formie elektronicznej poprzez udostępniony przez PFRON system – Generator </w:t>
      </w:r>
      <w:r w:rsidR="000D019D" w:rsidRPr="00FA50A4">
        <w:rPr>
          <w:rFonts w:ascii="Calibri" w:hAnsi="Calibri" w:cs="Calibri"/>
          <w:sz w:val="24"/>
          <w:szCs w:val="24"/>
        </w:rPr>
        <w:t>Wniosków</w:t>
      </w:r>
      <w:r w:rsidRPr="00FA50A4">
        <w:rPr>
          <w:rFonts w:ascii="Calibri" w:hAnsi="Calibri" w:cs="Calibri"/>
          <w:sz w:val="24"/>
          <w:szCs w:val="24"/>
        </w:rPr>
        <w:t>.</w:t>
      </w:r>
    </w:p>
    <w:p w14:paraId="4E8CEAE9" w14:textId="1A8F038D" w:rsidR="00803390" w:rsidRPr="00FA50A4" w:rsidRDefault="00F705C5" w:rsidP="00470A49">
      <w:pPr>
        <w:pStyle w:val="Akapitzlist"/>
        <w:numPr>
          <w:ilvl w:val="1"/>
          <w:numId w:val="1"/>
        </w:numPr>
        <w:spacing w:before="0"/>
        <w:ind w:left="992" w:hanging="567"/>
        <w:rPr>
          <w:rFonts w:ascii="Calibri" w:hAnsi="Calibri" w:cs="Calibri"/>
          <w:sz w:val="24"/>
          <w:szCs w:val="24"/>
        </w:rPr>
      </w:pPr>
      <w:r w:rsidRPr="00FA50A4">
        <w:rPr>
          <w:rFonts w:ascii="Calibri" w:hAnsi="Calibri" w:cs="Calibri"/>
          <w:sz w:val="24"/>
          <w:szCs w:val="24"/>
        </w:rPr>
        <w:t xml:space="preserve">W ramach naboru </w:t>
      </w:r>
      <w:r w:rsidR="003B6C19" w:rsidRPr="00FA50A4">
        <w:rPr>
          <w:rFonts w:ascii="Calibri" w:hAnsi="Calibri" w:cs="Calibri"/>
          <w:sz w:val="24"/>
          <w:szCs w:val="24"/>
        </w:rPr>
        <w:t>W</w:t>
      </w:r>
      <w:r w:rsidRPr="00FA50A4">
        <w:rPr>
          <w:rFonts w:ascii="Calibri" w:hAnsi="Calibri" w:cs="Calibri"/>
          <w:sz w:val="24"/>
          <w:szCs w:val="24"/>
        </w:rPr>
        <w:t xml:space="preserve">nioskodawca nie </w:t>
      </w:r>
      <w:r w:rsidR="00446711" w:rsidRPr="00FA50A4">
        <w:rPr>
          <w:rFonts w:ascii="Calibri" w:hAnsi="Calibri" w:cs="Calibri"/>
          <w:sz w:val="24"/>
          <w:szCs w:val="24"/>
        </w:rPr>
        <w:t xml:space="preserve">przesyła </w:t>
      </w:r>
      <w:r w:rsidRPr="00FA50A4">
        <w:rPr>
          <w:rFonts w:ascii="Calibri" w:hAnsi="Calibri" w:cs="Calibri"/>
          <w:sz w:val="24"/>
          <w:szCs w:val="24"/>
        </w:rPr>
        <w:t xml:space="preserve">wersji papierowej </w:t>
      </w:r>
      <w:r w:rsidR="000072B1" w:rsidRPr="00FA50A4">
        <w:rPr>
          <w:rFonts w:ascii="Calibri" w:hAnsi="Calibri" w:cs="Calibri"/>
          <w:sz w:val="24"/>
          <w:szCs w:val="24"/>
        </w:rPr>
        <w:t>wniosku</w:t>
      </w:r>
      <w:r w:rsidR="00A51FC9" w:rsidRPr="00FA50A4">
        <w:rPr>
          <w:rFonts w:ascii="Calibri" w:hAnsi="Calibri" w:cs="Calibri"/>
          <w:sz w:val="24"/>
          <w:szCs w:val="24"/>
        </w:rPr>
        <w:t>,</w:t>
      </w:r>
      <w:r w:rsidR="00803390" w:rsidRPr="00FA50A4">
        <w:rPr>
          <w:rFonts w:ascii="Calibri" w:hAnsi="Calibri" w:cs="Calibri"/>
          <w:sz w:val="24"/>
          <w:szCs w:val="24"/>
        </w:rPr>
        <w:t xml:space="preserve"> ani</w:t>
      </w:r>
      <w:r w:rsidR="001A07A6" w:rsidRPr="00FA50A4">
        <w:rPr>
          <w:rFonts w:ascii="Calibri" w:hAnsi="Calibri" w:cs="Calibri"/>
          <w:sz w:val="24"/>
          <w:szCs w:val="24"/>
        </w:rPr>
        <w:t> </w:t>
      </w:r>
      <w:r w:rsidR="00446711" w:rsidRPr="00FA50A4">
        <w:rPr>
          <w:rFonts w:ascii="Calibri" w:hAnsi="Calibri" w:cs="Calibri"/>
          <w:sz w:val="24"/>
          <w:szCs w:val="24"/>
        </w:rPr>
        <w:t>nie</w:t>
      </w:r>
      <w:r w:rsidR="001A07A6" w:rsidRPr="00FA50A4">
        <w:rPr>
          <w:rFonts w:ascii="Calibri" w:hAnsi="Calibri" w:cs="Calibri"/>
          <w:sz w:val="24"/>
          <w:szCs w:val="24"/>
        </w:rPr>
        <w:t> </w:t>
      </w:r>
      <w:r w:rsidR="00446711" w:rsidRPr="00FA50A4">
        <w:rPr>
          <w:rFonts w:ascii="Calibri" w:hAnsi="Calibri" w:cs="Calibri"/>
          <w:sz w:val="24"/>
          <w:szCs w:val="24"/>
        </w:rPr>
        <w:t xml:space="preserve">podpisuje </w:t>
      </w:r>
      <w:r w:rsidR="00803390" w:rsidRPr="00FA50A4">
        <w:rPr>
          <w:rFonts w:ascii="Calibri" w:hAnsi="Calibri" w:cs="Calibri"/>
          <w:sz w:val="24"/>
          <w:szCs w:val="24"/>
        </w:rPr>
        <w:t xml:space="preserve">wniosku na etapie składania w </w:t>
      </w:r>
      <w:r w:rsidR="007C098F" w:rsidRPr="00FA50A4">
        <w:rPr>
          <w:rFonts w:ascii="Calibri" w:hAnsi="Calibri" w:cs="Calibri"/>
          <w:sz w:val="24"/>
          <w:szCs w:val="24"/>
        </w:rPr>
        <w:t>Generatorze Wniosków</w:t>
      </w:r>
      <w:r w:rsidR="00803390" w:rsidRPr="00FA50A4">
        <w:rPr>
          <w:rFonts w:ascii="Calibri" w:hAnsi="Calibri" w:cs="Calibri"/>
          <w:sz w:val="24"/>
          <w:szCs w:val="24"/>
        </w:rPr>
        <w:t>.</w:t>
      </w:r>
      <w:r w:rsidRPr="00FA50A4">
        <w:rPr>
          <w:rFonts w:ascii="Calibri" w:hAnsi="Calibri" w:cs="Calibri"/>
          <w:sz w:val="24"/>
          <w:szCs w:val="24"/>
        </w:rPr>
        <w:t xml:space="preserve"> </w:t>
      </w:r>
    </w:p>
    <w:p w14:paraId="54393B67" w14:textId="52E1DAA6" w:rsidR="00F705C5" w:rsidRPr="00FA50A4" w:rsidRDefault="00F705C5" w:rsidP="00470A49">
      <w:pPr>
        <w:pStyle w:val="Akapitzlist"/>
        <w:numPr>
          <w:ilvl w:val="1"/>
          <w:numId w:val="1"/>
        </w:numPr>
        <w:spacing w:before="0"/>
        <w:ind w:left="992" w:hanging="567"/>
        <w:rPr>
          <w:rFonts w:ascii="Calibri" w:hAnsi="Calibri" w:cs="Calibri"/>
          <w:sz w:val="24"/>
          <w:szCs w:val="24"/>
        </w:rPr>
      </w:pPr>
      <w:r w:rsidRPr="00FA50A4">
        <w:rPr>
          <w:rFonts w:ascii="Calibri" w:hAnsi="Calibri" w:cs="Calibri"/>
          <w:sz w:val="24"/>
          <w:szCs w:val="24"/>
        </w:rPr>
        <w:t xml:space="preserve">Prawidłowo podpisany podpisem </w:t>
      </w:r>
      <w:r w:rsidR="00E25968" w:rsidRPr="00FA50A4">
        <w:rPr>
          <w:rFonts w:ascii="Calibri" w:hAnsi="Calibri" w:cs="Calibri"/>
          <w:sz w:val="24"/>
          <w:szCs w:val="24"/>
        </w:rPr>
        <w:t xml:space="preserve">kwalifikowanym </w:t>
      </w:r>
      <w:r w:rsidRPr="00FA50A4">
        <w:rPr>
          <w:rFonts w:ascii="Calibri" w:hAnsi="Calibri" w:cs="Calibri"/>
          <w:sz w:val="24"/>
          <w:szCs w:val="24"/>
        </w:rPr>
        <w:t>lub profilem zaufanym wniosek dostarcz</w:t>
      </w:r>
      <w:r w:rsidR="000F2772" w:rsidRPr="00FA50A4">
        <w:rPr>
          <w:rFonts w:ascii="Calibri" w:hAnsi="Calibri" w:cs="Calibri"/>
          <w:sz w:val="24"/>
          <w:szCs w:val="24"/>
        </w:rPr>
        <w:t>a</w:t>
      </w:r>
      <w:r w:rsidRPr="00FA50A4">
        <w:rPr>
          <w:rFonts w:ascii="Calibri" w:hAnsi="Calibri" w:cs="Calibri"/>
          <w:sz w:val="24"/>
          <w:szCs w:val="24"/>
        </w:rPr>
        <w:t xml:space="preserve">ny </w:t>
      </w:r>
      <w:r w:rsidR="00D24C2A">
        <w:rPr>
          <w:rFonts w:ascii="Calibri" w:hAnsi="Calibri" w:cs="Calibri"/>
          <w:sz w:val="24"/>
          <w:szCs w:val="24"/>
        </w:rPr>
        <w:t xml:space="preserve">jest </w:t>
      </w:r>
      <w:r w:rsidRPr="00FA50A4">
        <w:rPr>
          <w:rFonts w:ascii="Calibri" w:hAnsi="Calibri" w:cs="Calibri"/>
          <w:sz w:val="24"/>
          <w:szCs w:val="24"/>
        </w:rPr>
        <w:t>do PFRON przed podpisaniem umowy o dofinansowanie</w:t>
      </w:r>
      <w:r w:rsidR="00446711" w:rsidRPr="00FA50A4">
        <w:rPr>
          <w:rFonts w:ascii="Calibri" w:hAnsi="Calibri" w:cs="Calibri"/>
          <w:sz w:val="24"/>
          <w:szCs w:val="24"/>
        </w:rPr>
        <w:t>. Na</w:t>
      </w:r>
      <w:r w:rsidR="001A07A6" w:rsidRPr="00FA50A4">
        <w:rPr>
          <w:rFonts w:ascii="Calibri" w:hAnsi="Calibri" w:cs="Calibri"/>
          <w:sz w:val="24"/>
          <w:szCs w:val="24"/>
        </w:rPr>
        <w:t> </w:t>
      </w:r>
      <w:r w:rsidR="00803390" w:rsidRPr="00FA50A4">
        <w:rPr>
          <w:rFonts w:ascii="Calibri" w:hAnsi="Calibri" w:cs="Calibri"/>
          <w:sz w:val="24"/>
          <w:szCs w:val="24"/>
        </w:rPr>
        <w:t>wezwanie PFRON</w:t>
      </w:r>
      <w:r w:rsidR="00446711" w:rsidRPr="00FA50A4">
        <w:rPr>
          <w:rFonts w:ascii="Calibri" w:hAnsi="Calibri" w:cs="Calibri"/>
          <w:sz w:val="24"/>
          <w:szCs w:val="24"/>
        </w:rPr>
        <w:t xml:space="preserve"> </w:t>
      </w:r>
      <w:r w:rsidR="00977F12" w:rsidRPr="00FA50A4">
        <w:rPr>
          <w:rFonts w:ascii="Calibri" w:hAnsi="Calibri" w:cs="Calibri"/>
          <w:sz w:val="24"/>
          <w:szCs w:val="24"/>
        </w:rPr>
        <w:t>W</w:t>
      </w:r>
      <w:r w:rsidR="00446711" w:rsidRPr="00FA50A4">
        <w:rPr>
          <w:rFonts w:ascii="Calibri" w:hAnsi="Calibri" w:cs="Calibri"/>
          <w:sz w:val="24"/>
          <w:szCs w:val="24"/>
        </w:rPr>
        <w:t xml:space="preserve">nioskodawca aktualizuje wniosek w </w:t>
      </w:r>
      <w:r w:rsidR="007C098F" w:rsidRPr="00FA50A4">
        <w:rPr>
          <w:rFonts w:ascii="Calibri" w:hAnsi="Calibri" w:cs="Calibri"/>
          <w:sz w:val="24"/>
          <w:szCs w:val="24"/>
        </w:rPr>
        <w:t xml:space="preserve">Generatorze Wniosków </w:t>
      </w:r>
      <w:r w:rsidR="0095646F" w:rsidRPr="00FA50A4">
        <w:rPr>
          <w:rFonts w:ascii="Calibri" w:hAnsi="Calibri" w:cs="Calibri"/>
          <w:sz w:val="24"/>
          <w:szCs w:val="24"/>
        </w:rPr>
        <w:t>z</w:t>
      </w:r>
      <w:r w:rsidR="005947E0" w:rsidRPr="00FA50A4">
        <w:rPr>
          <w:rFonts w:ascii="Calibri" w:hAnsi="Calibri" w:cs="Calibri"/>
          <w:sz w:val="24"/>
          <w:szCs w:val="24"/>
        </w:rPr>
        <w:t> </w:t>
      </w:r>
      <w:r w:rsidR="0095646F" w:rsidRPr="00FA50A4">
        <w:rPr>
          <w:rFonts w:ascii="Calibri" w:hAnsi="Calibri" w:cs="Calibri"/>
          <w:sz w:val="24"/>
          <w:szCs w:val="24"/>
        </w:rPr>
        <w:t>uwzględnieniem uwag wskazanych w karcie oceny</w:t>
      </w:r>
      <w:r w:rsidR="1A6232FF" w:rsidRPr="00FA50A4">
        <w:rPr>
          <w:rFonts w:ascii="Calibri" w:hAnsi="Calibri" w:cs="Calibri"/>
          <w:sz w:val="24"/>
          <w:szCs w:val="24"/>
        </w:rPr>
        <w:t xml:space="preserve"> oraz </w:t>
      </w:r>
      <w:r w:rsidR="4254F78B" w:rsidRPr="00FA50A4">
        <w:rPr>
          <w:rFonts w:ascii="Calibri" w:hAnsi="Calibri" w:cs="Calibri"/>
          <w:sz w:val="24"/>
          <w:szCs w:val="24"/>
        </w:rPr>
        <w:t>u</w:t>
      </w:r>
      <w:r w:rsidR="1A6232FF" w:rsidRPr="00FA50A4">
        <w:rPr>
          <w:rFonts w:ascii="Calibri" w:hAnsi="Calibri" w:cs="Calibri"/>
          <w:sz w:val="24"/>
          <w:szCs w:val="24"/>
        </w:rPr>
        <w:t xml:space="preserve">zupełnień </w:t>
      </w:r>
      <w:r w:rsidR="00470A49" w:rsidRPr="00FA50A4">
        <w:rPr>
          <w:rFonts w:ascii="Calibri" w:hAnsi="Calibri" w:cs="Calibri"/>
          <w:sz w:val="24"/>
          <w:szCs w:val="24"/>
        </w:rPr>
        <w:t>w </w:t>
      </w:r>
      <w:r w:rsidR="1A6232FF" w:rsidRPr="00FA50A4">
        <w:rPr>
          <w:rFonts w:ascii="Calibri" w:hAnsi="Calibri" w:cs="Calibri"/>
          <w:sz w:val="24"/>
          <w:szCs w:val="24"/>
        </w:rPr>
        <w:t>zakresie treści wniosku wskazanych przez PFRON</w:t>
      </w:r>
      <w:r w:rsidR="00AA648B" w:rsidRPr="00FA50A4">
        <w:rPr>
          <w:rFonts w:ascii="Calibri" w:hAnsi="Calibri" w:cs="Calibri"/>
          <w:sz w:val="24"/>
          <w:szCs w:val="24"/>
        </w:rPr>
        <w:t>.</w:t>
      </w:r>
    </w:p>
    <w:p w14:paraId="5F4298C0" w14:textId="2E875881" w:rsidR="007B1BE5" w:rsidRPr="00FA50A4" w:rsidRDefault="007B1BE5" w:rsidP="00470A49">
      <w:pPr>
        <w:pStyle w:val="Akapitzlist"/>
        <w:numPr>
          <w:ilvl w:val="1"/>
          <w:numId w:val="1"/>
        </w:numPr>
        <w:spacing w:before="0"/>
        <w:ind w:left="992" w:hanging="567"/>
        <w:rPr>
          <w:rFonts w:ascii="Calibri" w:hAnsi="Calibri" w:cs="Calibri"/>
          <w:sz w:val="24"/>
          <w:szCs w:val="24"/>
        </w:rPr>
      </w:pPr>
      <w:r w:rsidRPr="00FA50A4">
        <w:rPr>
          <w:rFonts w:ascii="Calibri" w:hAnsi="Calibri" w:cs="Calibri"/>
          <w:sz w:val="24"/>
          <w:szCs w:val="24"/>
        </w:rPr>
        <w:t>W ramach naboru</w:t>
      </w:r>
      <w:r w:rsidR="00355154" w:rsidRPr="00FA50A4">
        <w:rPr>
          <w:rFonts w:ascii="Calibri" w:hAnsi="Calibri" w:cs="Calibri"/>
          <w:sz w:val="24"/>
          <w:szCs w:val="24"/>
        </w:rPr>
        <w:t>,</w:t>
      </w:r>
      <w:r w:rsidRPr="00FA50A4">
        <w:rPr>
          <w:rFonts w:ascii="Calibri" w:hAnsi="Calibri" w:cs="Calibri"/>
          <w:sz w:val="24"/>
          <w:szCs w:val="24"/>
        </w:rPr>
        <w:t xml:space="preserve"> Wnioskodawca </w:t>
      </w:r>
      <w:r w:rsidR="005B6B4D" w:rsidRPr="00FA50A4">
        <w:rPr>
          <w:rFonts w:ascii="Calibri" w:hAnsi="Calibri" w:cs="Calibri"/>
          <w:sz w:val="24"/>
          <w:szCs w:val="24"/>
        </w:rPr>
        <w:t>posiadający osobowość prawną</w:t>
      </w:r>
      <w:r w:rsidR="00355154" w:rsidRPr="00FA50A4">
        <w:rPr>
          <w:rFonts w:ascii="Calibri" w:hAnsi="Calibri" w:cs="Calibri"/>
          <w:sz w:val="24"/>
          <w:szCs w:val="24"/>
        </w:rPr>
        <w:t>,</w:t>
      </w:r>
      <w:r w:rsidR="005B6B4D" w:rsidRPr="00FA50A4">
        <w:rPr>
          <w:rFonts w:ascii="Calibri" w:hAnsi="Calibri" w:cs="Calibri"/>
          <w:sz w:val="24"/>
          <w:szCs w:val="24"/>
        </w:rPr>
        <w:t xml:space="preserve"> </w:t>
      </w:r>
      <w:r w:rsidRPr="00FA50A4">
        <w:rPr>
          <w:rFonts w:ascii="Calibri" w:hAnsi="Calibri" w:cs="Calibri"/>
          <w:sz w:val="24"/>
          <w:szCs w:val="24"/>
        </w:rPr>
        <w:t xml:space="preserve">w danym module może złożyć tylko jeden wniosek na własną rzecz oraz po jednym za każdą </w:t>
      </w:r>
      <w:r w:rsidR="00C92699" w:rsidRPr="00FA50A4">
        <w:rPr>
          <w:rFonts w:ascii="Calibri" w:hAnsi="Calibri" w:cs="Calibri"/>
          <w:sz w:val="24"/>
          <w:szCs w:val="24"/>
        </w:rPr>
        <w:t>podległą</w:t>
      </w:r>
      <w:r w:rsidRPr="00FA50A4">
        <w:rPr>
          <w:rFonts w:ascii="Calibri" w:hAnsi="Calibri" w:cs="Calibri"/>
          <w:sz w:val="24"/>
          <w:szCs w:val="24"/>
        </w:rPr>
        <w:t xml:space="preserve"> jednostkę</w:t>
      </w:r>
      <w:r w:rsidR="0004524D" w:rsidRPr="00FA50A4">
        <w:rPr>
          <w:rFonts w:ascii="Calibri" w:hAnsi="Calibri" w:cs="Calibri"/>
          <w:sz w:val="24"/>
          <w:szCs w:val="24"/>
        </w:rPr>
        <w:t>/placówkę</w:t>
      </w:r>
      <w:r w:rsidRPr="00FA50A4">
        <w:rPr>
          <w:rFonts w:ascii="Calibri" w:hAnsi="Calibri" w:cs="Calibri"/>
          <w:sz w:val="24"/>
          <w:szCs w:val="24"/>
        </w:rPr>
        <w:t xml:space="preserve"> nieposiadającą osobowości prawnej.</w:t>
      </w:r>
      <w:r w:rsidR="005B6B4D" w:rsidRPr="00FA50A4">
        <w:rPr>
          <w:rFonts w:ascii="Calibri" w:hAnsi="Calibri" w:cs="Calibri"/>
          <w:sz w:val="24"/>
          <w:szCs w:val="24"/>
        </w:rPr>
        <w:t xml:space="preserve"> Jednostki</w:t>
      </w:r>
      <w:r w:rsidR="0004524D" w:rsidRPr="00FA50A4">
        <w:rPr>
          <w:rFonts w:ascii="Calibri" w:hAnsi="Calibri" w:cs="Calibri"/>
          <w:sz w:val="24"/>
          <w:szCs w:val="24"/>
        </w:rPr>
        <w:t xml:space="preserve">/placówki </w:t>
      </w:r>
      <w:r w:rsidR="005B6B4D" w:rsidRPr="00FA50A4">
        <w:rPr>
          <w:rFonts w:ascii="Calibri" w:hAnsi="Calibri" w:cs="Calibri"/>
          <w:sz w:val="24"/>
          <w:szCs w:val="24"/>
        </w:rPr>
        <w:t>posiadające osobowość prawną składają wnioski samodzielnie.</w:t>
      </w:r>
      <w:r w:rsidR="00DF2863" w:rsidRPr="00FA50A4">
        <w:rPr>
          <w:rFonts w:ascii="Calibri" w:hAnsi="Calibri" w:cs="Calibri"/>
          <w:sz w:val="24"/>
          <w:szCs w:val="24"/>
        </w:rPr>
        <w:t xml:space="preserve"> </w:t>
      </w:r>
    </w:p>
    <w:p w14:paraId="60A504EE" w14:textId="43EC506F" w:rsidR="005B03F5" w:rsidRPr="00FA50A4" w:rsidRDefault="00F705C5" w:rsidP="00470A49">
      <w:pPr>
        <w:pStyle w:val="Akapitzlist"/>
        <w:numPr>
          <w:ilvl w:val="1"/>
          <w:numId w:val="1"/>
        </w:numPr>
        <w:spacing w:before="0"/>
        <w:ind w:left="992" w:hanging="567"/>
        <w:rPr>
          <w:rFonts w:ascii="Calibri" w:hAnsi="Calibri" w:cs="Calibri"/>
          <w:sz w:val="24"/>
          <w:szCs w:val="24"/>
        </w:rPr>
      </w:pPr>
      <w:r w:rsidRPr="00FA50A4">
        <w:rPr>
          <w:rFonts w:ascii="Calibri" w:hAnsi="Calibri" w:cs="Calibri"/>
          <w:sz w:val="24"/>
          <w:szCs w:val="24"/>
        </w:rPr>
        <w:t>Każdy kolejny wniosek złożony przez Wnioskodawcę w danym module</w:t>
      </w:r>
      <w:r w:rsidR="00803390" w:rsidRPr="00FA50A4">
        <w:rPr>
          <w:rFonts w:ascii="Calibri" w:hAnsi="Calibri" w:cs="Calibri"/>
          <w:sz w:val="24"/>
          <w:szCs w:val="24"/>
        </w:rPr>
        <w:t>, a</w:t>
      </w:r>
      <w:r w:rsidR="001A07A6" w:rsidRPr="00FA50A4">
        <w:rPr>
          <w:rFonts w:ascii="Calibri" w:hAnsi="Calibri" w:cs="Calibri"/>
          <w:sz w:val="24"/>
          <w:szCs w:val="24"/>
        </w:rPr>
        <w:t> </w:t>
      </w:r>
      <w:r w:rsidR="00803390" w:rsidRPr="00FA50A4">
        <w:rPr>
          <w:rFonts w:ascii="Calibri" w:hAnsi="Calibri" w:cs="Calibri"/>
          <w:sz w:val="24"/>
          <w:szCs w:val="24"/>
        </w:rPr>
        <w:t xml:space="preserve">dotyczący Wnioskodawcy lub </w:t>
      </w:r>
      <w:r w:rsidR="008124B8" w:rsidRPr="00FA50A4">
        <w:rPr>
          <w:rFonts w:ascii="Calibri" w:hAnsi="Calibri" w:cs="Calibri"/>
          <w:sz w:val="24"/>
          <w:szCs w:val="24"/>
        </w:rPr>
        <w:t>tej samej</w:t>
      </w:r>
      <w:r w:rsidR="00803390" w:rsidRPr="00FA50A4">
        <w:rPr>
          <w:rFonts w:ascii="Calibri" w:hAnsi="Calibri" w:cs="Calibri"/>
          <w:sz w:val="24"/>
          <w:szCs w:val="24"/>
        </w:rPr>
        <w:t xml:space="preserve"> jednost</w:t>
      </w:r>
      <w:r w:rsidR="000F2772" w:rsidRPr="00FA50A4">
        <w:rPr>
          <w:rFonts w:ascii="Calibri" w:hAnsi="Calibri" w:cs="Calibri"/>
          <w:sz w:val="24"/>
          <w:szCs w:val="24"/>
        </w:rPr>
        <w:t>ki</w:t>
      </w:r>
      <w:r w:rsidR="00E1452C" w:rsidRPr="00FA50A4">
        <w:rPr>
          <w:rFonts w:ascii="Calibri" w:hAnsi="Calibri" w:cs="Calibri"/>
          <w:sz w:val="24"/>
          <w:szCs w:val="24"/>
        </w:rPr>
        <w:t>/placówki</w:t>
      </w:r>
      <w:r w:rsidR="00803390" w:rsidRPr="00FA50A4">
        <w:rPr>
          <w:rFonts w:ascii="Calibri" w:hAnsi="Calibri" w:cs="Calibri"/>
          <w:sz w:val="24"/>
          <w:szCs w:val="24"/>
        </w:rPr>
        <w:t xml:space="preserve"> </w:t>
      </w:r>
      <w:r w:rsidR="70AA529B" w:rsidRPr="00FA50A4">
        <w:rPr>
          <w:rFonts w:ascii="Calibri" w:hAnsi="Calibri" w:cs="Calibri"/>
          <w:sz w:val="24"/>
          <w:szCs w:val="24"/>
        </w:rPr>
        <w:t>nieposiadającej osobowości prawnej</w:t>
      </w:r>
      <w:r w:rsidR="5D6186FF" w:rsidRPr="00FA50A4">
        <w:rPr>
          <w:rFonts w:ascii="Calibri" w:hAnsi="Calibri" w:cs="Calibri"/>
          <w:sz w:val="24"/>
          <w:szCs w:val="24"/>
        </w:rPr>
        <w:t>,</w:t>
      </w:r>
      <w:r w:rsidR="00803390" w:rsidRPr="00FA50A4">
        <w:rPr>
          <w:rFonts w:ascii="Calibri" w:hAnsi="Calibri" w:cs="Calibri"/>
          <w:sz w:val="24"/>
          <w:szCs w:val="24"/>
        </w:rPr>
        <w:t xml:space="preserve"> </w:t>
      </w:r>
      <w:r w:rsidRPr="00FA50A4">
        <w:rPr>
          <w:rFonts w:ascii="Calibri" w:hAnsi="Calibri" w:cs="Calibri"/>
          <w:sz w:val="24"/>
          <w:szCs w:val="24"/>
        </w:rPr>
        <w:t>zostanie pozostawiony bez rozpatrzenia. Do oceny zostanie skierowany pierwszy złożony wniosek.</w:t>
      </w:r>
    </w:p>
    <w:p w14:paraId="0F2CFC95" w14:textId="01C81592" w:rsidR="00F705C5" w:rsidRPr="00FA50A4" w:rsidRDefault="00F705C5" w:rsidP="00470A49">
      <w:pPr>
        <w:pStyle w:val="Akapitzlist"/>
        <w:numPr>
          <w:ilvl w:val="1"/>
          <w:numId w:val="1"/>
        </w:numPr>
        <w:spacing w:before="0"/>
        <w:ind w:left="992" w:hanging="567"/>
        <w:rPr>
          <w:rFonts w:ascii="Calibri" w:hAnsi="Calibri" w:cs="Calibri"/>
          <w:sz w:val="24"/>
          <w:szCs w:val="24"/>
        </w:rPr>
      </w:pPr>
      <w:r w:rsidRPr="00FA50A4">
        <w:rPr>
          <w:rFonts w:ascii="Calibri" w:hAnsi="Calibri" w:cs="Calibri"/>
          <w:sz w:val="24"/>
          <w:szCs w:val="24"/>
        </w:rPr>
        <w:t>W przypadku zawarcia w poszczególnych polach wniosku</w:t>
      </w:r>
      <w:r w:rsidR="008124B8" w:rsidRPr="00FA50A4">
        <w:rPr>
          <w:rFonts w:ascii="Calibri" w:hAnsi="Calibri" w:cs="Calibri"/>
          <w:sz w:val="24"/>
          <w:szCs w:val="24"/>
        </w:rPr>
        <w:t xml:space="preserve"> oraz w oświadczeniach</w:t>
      </w:r>
      <w:r w:rsidRPr="00FA50A4">
        <w:rPr>
          <w:rFonts w:ascii="Calibri" w:hAnsi="Calibri" w:cs="Calibri"/>
          <w:sz w:val="24"/>
          <w:szCs w:val="24"/>
        </w:rPr>
        <w:t xml:space="preserve"> </w:t>
      </w:r>
      <w:r w:rsidR="00444EEE" w:rsidRPr="00FA50A4">
        <w:rPr>
          <w:rFonts w:ascii="Calibri" w:hAnsi="Calibri" w:cs="Calibri"/>
          <w:sz w:val="24"/>
          <w:szCs w:val="24"/>
        </w:rPr>
        <w:t xml:space="preserve">informacji </w:t>
      </w:r>
      <w:r w:rsidRPr="00FA50A4">
        <w:rPr>
          <w:rFonts w:ascii="Calibri" w:hAnsi="Calibri" w:cs="Calibri"/>
          <w:sz w:val="24"/>
          <w:szCs w:val="24"/>
        </w:rPr>
        <w:t>sprzecznych lub</w:t>
      </w:r>
      <w:r w:rsidR="00541669" w:rsidRPr="00FA50A4">
        <w:rPr>
          <w:rFonts w:ascii="Calibri" w:hAnsi="Calibri" w:cs="Calibri"/>
          <w:sz w:val="24"/>
          <w:szCs w:val="24"/>
        </w:rPr>
        <w:t> </w:t>
      </w:r>
      <w:r w:rsidRPr="00FA50A4">
        <w:rPr>
          <w:rFonts w:ascii="Calibri" w:hAnsi="Calibri" w:cs="Calibri"/>
          <w:sz w:val="24"/>
          <w:szCs w:val="24"/>
        </w:rPr>
        <w:t xml:space="preserve">niejednoznacznych, wniosek zostanie oceniony negatywnie </w:t>
      </w:r>
      <w:r w:rsidR="00A8635E" w:rsidRPr="00FA50A4">
        <w:rPr>
          <w:rFonts w:ascii="Calibri" w:hAnsi="Calibri" w:cs="Calibri"/>
          <w:sz w:val="24"/>
          <w:szCs w:val="24"/>
        </w:rPr>
        <w:t>formalnie</w:t>
      </w:r>
      <w:r w:rsidR="00D24C2A">
        <w:rPr>
          <w:rFonts w:ascii="Calibri" w:hAnsi="Calibri" w:cs="Calibri"/>
          <w:sz w:val="24"/>
          <w:szCs w:val="24"/>
        </w:rPr>
        <w:t>.</w:t>
      </w:r>
      <w:r w:rsidRPr="00FA50A4">
        <w:rPr>
          <w:rFonts w:ascii="Calibri" w:hAnsi="Calibri" w:cs="Calibri"/>
          <w:sz w:val="24"/>
          <w:szCs w:val="24"/>
        </w:rPr>
        <w:t xml:space="preserve"> KOW w uzasadnieniu wskaże </w:t>
      </w:r>
      <w:r w:rsidR="00636A8E" w:rsidRPr="00FA50A4">
        <w:rPr>
          <w:rFonts w:ascii="Calibri" w:hAnsi="Calibri" w:cs="Calibri"/>
          <w:sz w:val="24"/>
          <w:szCs w:val="24"/>
        </w:rPr>
        <w:t xml:space="preserve">występujące </w:t>
      </w:r>
      <w:r w:rsidR="0040598D" w:rsidRPr="00FA50A4">
        <w:rPr>
          <w:rFonts w:ascii="Calibri" w:hAnsi="Calibri" w:cs="Calibri"/>
          <w:sz w:val="24"/>
          <w:szCs w:val="24"/>
        </w:rPr>
        <w:t>sprzeczności</w:t>
      </w:r>
      <w:r w:rsidRPr="00FA50A4">
        <w:rPr>
          <w:rFonts w:ascii="Calibri" w:hAnsi="Calibri" w:cs="Calibri"/>
          <w:sz w:val="24"/>
          <w:szCs w:val="24"/>
        </w:rPr>
        <w:t>.</w:t>
      </w:r>
    </w:p>
    <w:p w14:paraId="135F4B9B" w14:textId="59667443" w:rsidR="004A21AD" w:rsidRPr="00FA50A4" w:rsidRDefault="00F705C5" w:rsidP="00470A49">
      <w:pPr>
        <w:pStyle w:val="Akapitzlist"/>
        <w:numPr>
          <w:ilvl w:val="1"/>
          <w:numId w:val="1"/>
        </w:numPr>
        <w:spacing w:before="0"/>
        <w:ind w:left="992" w:hanging="567"/>
        <w:rPr>
          <w:rFonts w:ascii="Calibri" w:hAnsi="Calibri" w:cs="Calibri"/>
          <w:sz w:val="24"/>
          <w:szCs w:val="24"/>
        </w:rPr>
      </w:pPr>
      <w:r w:rsidRPr="00FA50A4">
        <w:rPr>
          <w:rFonts w:ascii="Calibri" w:hAnsi="Calibri" w:cs="Calibri"/>
          <w:sz w:val="24"/>
          <w:szCs w:val="24"/>
        </w:rPr>
        <w:t xml:space="preserve">Dofinansowaniu podlegają tylko </w:t>
      </w:r>
      <w:r w:rsidR="00D24C2A">
        <w:rPr>
          <w:rFonts w:ascii="Calibri" w:hAnsi="Calibri" w:cs="Calibri"/>
          <w:sz w:val="24"/>
          <w:szCs w:val="24"/>
        </w:rPr>
        <w:t xml:space="preserve">te </w:t>
      </w:r>
      <w:r w:rsidRPr="00FA50A4">
        <w:rPr>
          <w:rFonts w:ascii="Calibri" w:hAnsi="Calibri" w:cs="Calibri"/>
          <w:sz w:val="24"/>
          <w:szCs w:val="24"/>
        </w:rPr>
        <w:t>projekty, które posiadają wymagany komplet pozwoleń, zgód</w:t>
      </w:r>
      <w:r w:rsidR="00F37118" w:rsidRPr="00FA50A4">
        <w:rPr>
          <w:rFonts w:ascii="Calibri" w:hAnsi="Calibri" w:cs="Calibri"/>
          <w:sz w:val="24"/>
          <w:szCs w:val="24"/>
        </w:rPr>
        <w:t xml:space="preserve"> (w tym zgoda właściciela na prace </w:t>
      </w:r>
      <w:r w:rsidR="004739B5" w:rsidRPr="00FA50A4">
        <w:rPr>
          <w:rFonts w:ascii="Calibri" w:hAnsi="Calibri" w:cs="Calibri"/>
          <w:sz w:val="24"/>
          <w:szCs w:val="24"/>
        </w:rPr>
        <w:t>ujęte</w:t>
      </w:r>
      <w:r w:rsidR="00F37118" w:rsidRPr="00FA50A4">
        <w:rPr>
          <w:rFonts w:ascii="Calibri" w:hAnsi="Calibri" w:cs="Calibri"/>
          <w:sz w:val="24"/>
          <w:szCs w:val="24"/>
        </w:rPr>
        <w:t xml:space="preserve"> we wniosku w przypadku, gdy Wnioskodawca nie jest właścicielem nieruchomości)</w:t>
      </w:r>
      <w:r w:rsidRPr="00FA50A4">
        <w:rPr>
          <w:rFonts w:ascii="Calibri" w:hAnsi="Calibri" w:cs="Calibri"/>
          <w:sz w:val="24"/>
          <w:szCs w:val="24"/>
        </w:rPr>
        <w:t xml:space="preserve"> i opinii na etapie składania wniosku.</w:t>
      </w:r>
      <w:r w:rsidR="00803390" w:rsidRPr="00FA50A4">
        <w:rPr>
          <w:rFonts w:ascii="Calibri" w:hAnsi="Calibri" w:cs="Calibri"/>
          <w:sz w:val="24"/>
          <w:szCs w:val="24"/>
        </w:rPr>
        <w:t xml:space="preserve"> Dokumenty te muszą być obowiązujące na dzień składania wniosku</w:t>
      </w:r>
      <w:r w:rsidR="00D24C2A">
        <w:rPr>
          <w:rFonts w:ascii="Calibri" w:hAnsi="Calibri" w:cs="Calibri"/>
          <w:sz w:val="24"/>
          <w:szCs w:val="24"/>
        </w:rPr>
        <w:t xml:space="preserve"> </w:t>
      </w:r>
      <w:r w:rsidR="00D24C2A" w:rsidRPr="00FA50A4">
        <w:rPr>
          <w:rFonts w:ascii="Calibri" w:hAnsi="Calibri" w:cs="Calibri"/>
          <w:sz w:val="24"/>
          <w:szCs w:val="24"/>
        </w:rPr>
        <w:t>(</w:t>
      </w:r>
      <w:r w:rsidR="00D24C2A">
        <w:rPr>
          <w:rFonts w:ascii="Calibri" w:hAnsi="Calibri" w:cs="Calibri"/>
          <w:sz w:val="24"/>
          <w:szCs w:val="24"/>
        </w:rPr>
        <w:t>muszą być</w:t>
      </w:r>
      <w:r w:rsidR="00D24C2A" w:rsidRPr="00FA50A4">
        <w:rPr>
          <w:rFonts w:ascii="Calibri" w:hAnsi="Calibri" w:cs="Calibri"/>
          <w:sz w:val="24"/>
          <w:szCs w:val="24"/>
        </w:rPr>
        <w:t xml:space="preserve"> ostateczne lub prawomocne)</w:t>
      </w:r>
      <w:r w:rsidR="00803390" w:rsidRPr="00FA50A4">
        <w:rPr>
          <w:rFonts w:ascii="Calibri" w:hAnsi="Calibri" w:cs="Calibri"/>
          <w:sz w:val="24"/>
          <w:szCs w:val="24"/>
        </w:rPr>
        <w:t>.</w:t>
      </w:r>
      <w:r w:rsidR="00586A3A" w:rsidRPr="00FA50A4">
        <w:rPr>
          <w:rFonts w:ascii="Calibri" w:hAnsi="Calibri" w:cs="Calibri"/>
          <w:sz w:val="24"/>
          <w:szCs w:val="24"/>
        </w:rPr>
        <w:t xml:space="preserve"> </w:t>
      </w:r>
      <w:r w:rsidR="000F2772" w:rsidRPr="00FA50A4">
        <w:rPr>
          <w:rFonts w:ascii="Calibri" w:hAnsi="Calibri" w:cs="Calibri"/>
          <w:sz w:val="24"/>
          <w:szCs w:val="24"/>
        </w:rPr>
        <w:t xml:space="preserve">Załączenie dokumentów, które </w:t>
      </w:r>
      <w:r w:rsidR="00470A49" w:rsidRPr="00FA50A4">
        <w:rPr>
          <w:rFonts w:ascii="Calibri" w:hAnsi="Calibri" w:cs="Calibri"/>
          <w:sz w:val="24"/>
          <w:szCs w:val="24"/>
        </w:rPr>
        <w:t>nie </w:t>
      </w:r>
      <w:r w:rsidR="000F2772" w:rsidRPr="00FA50A4">
        <w:rPr>
          <w:rFonts w:ascii="Calibri" w:hAnsi="Calibri" w:cs="Calibri"/>
          <w:sz w:val="24"/>
          <w:szCs w:val="24"/>
        </w:rPr>
        <w:t>spełniają wskazanego warunku</w:t>
      </w:r>
      <w:r w:rsidR="4CD0968F" w:rsidRPr="00FA50A4">
        <w:rPr>
          <w:rFonts w:ascii="Calibri" w:hAnsi="Calibri" w:cs="Calibri"/>
          <w:sz w:val="24"/>
          <w:szCs w:val="24"/>
        </w:rPr>
        <w:t>,</w:t>
      </w:r>
      <w:r w:rsidR="004B3A31" w:rsidRPr="00FA50A4">
        <w:rPr>
          <w:rFonts w:ascii="Calibri" w:hAnsi="Calibri" w:cs="Calibri"/>
          <w:sz w:val="24"/>
          <w:szCs w:val="24"/>
        </w:rPr>
        <w:t xml:space="preserve"> spowoduje </w:t>
      </w:r>
      <w:r w:rsidR="005038B5" w:rsidRPr="00FA50A4">
        <w:rPr>
          <w:rFonts w:ascii="Calibri" w:hAnsi="Calibri" w:cs="Calibri"/>
          <w:sz w:val="24"/>
          <w:szCs w:val="24"/>
        </w:rPr>
        <w:t>negatywną ocenę formalną</w:t>
      </w:r>
      <w:r w:rsidR="004B3A31" w:rsidRPr="00FA50A4">
        <w:rPr>
          <w:rFonts w:ascii="Calibri" w:hAnsi="Calibri" w:cs="Calibri"/>
          <w:sz w:val="24"/>
          <w:szCs w:val="24"/>
        </w:rPr>
        <w:t xml:space="preserve"> wniosku. Wniosek nie będzie podlegał </w:t>
      </w:r>
      <w:r w:rsidR="0040598D" w:rsidRPr="00FA50A4">
        <w:rPr>
          <w:rFonts w:ascii="Calibri" w:hAnsi="Calibri" w:cs="Calibri"/>
          <w:sz w:val="24"/>
          <w:szCs w:val="24"/>
        </w:rPr>
        <w:t>ocenie merytorycznej</w:t>
      </w:r>
      <w:r w:rsidR="00586A3A" w:rsidRPr="00FA50A4">
        <w:rPr>
          <w:rFonts w:ascii="Calibri" w:hAnsi="Calibri" w:cs="Calibri"/>
          <w:sz w:val="24"/>
          <w:szCs w:val="24"/>
        </w:rPr>
        <w:t>.</w:t>
      </w:r>
    </w:p>
    <w:p w14:paraId="4D2BBFA7" w14:textId="2B0589FE" w:rsidR="00F705C5" w:rsidRPr="00FA50A4" w:rsidRDefault="00F705C5" w:rsidP="00470A49">
      <w:pPr>
        <w:pStyle w:val="Akapitzlist"/>
        <w:numPr>
          <w:ilvl w:val="1"/>
          <w:numId w:val="1"/>
        </w:numPr>
        <w:spacing w:before="0"/>
        <w:ind w:left="992" w:hanging="567"/>
        <w:rPr>
          <w:rFonts w:ascii="Calibri" w:hAnsi="Calibri" w:cs="Calibri"/>
          <w:sz w:val="24"/>
          <w:szCs w:val="24"/>
        </w:rPr>
      </w:pPr>
      <w:r w:rsidRPr="00FA50A4">
        <w:rPr>
          <w:rFonts w:ascii="Calibri" w:hAnsi="Calibri" w:cs="Calibri"/>
          <w:sz w:val="24"/>
          <w:szCs w:val="24"/>
        </w:rPr>
        <w:t>Z ubiegania się o dofinansowanie wyłączeni są Wnioskodawcy posiadający wymagalne zobowiązania wobec Zakładu Ubezpieczeń Społecznych</w:t>
      </w:r>
      <w:r w:rsidR="00F8155B" w:rsidRPr="00FA50A4">
        <w:rPr>
          <w:rFonts w:ascii="Calibri" w:hAnsi="Calibri" w:cs="Calibri"/>
          <w:sz w:val="24"/>
          <w:szCs w:val="24"/>
        </w:rPr>
        <w:t xml:space="preserve"> lub</w:t>
      </w:r>
      <w:r w:rsidRPr="00FA50A4">
        <w:rPr>
          <w:rFonts w:ascii="Calibri" w:hAnsi="Calibri" w:cs="Calibri"/>
          <w:sz w:val="24"/>
          <w:szCs w:val="24"/>
        </w:rPr>
        <w:t xml:space="preserve"> Urzędu Skarbowego </w:t>
      </w:r>
      <w:r w:rsidR="00F8155B" w:rsidRPr="00FA50A4">
        <w:rPr>
          <w:rFonts w:ascii="Calibri" w:hAnsi="Calibri" w:cs="Calibri"/>
          <w:sz w:val="24"/>
          <w:szCs w:val="24"/>
        </w:rPr>
        <w:t xml:space="preserve">lub </w:t>
      </w:r>
      <w:r w:rsidRPr="00FA50A4">
        <w:rPr>
          <w:rFonts w:ascii="Calibri" w:hAnsi="Calibri" w:cs="Calibri"/>
          <w:sz w:val="24"/>
          <w:szCs w:val="24"/>
        </w:rPr>
        <w:t>PFRON</w:t>
      </w:r>
      <w:r w:rsidR="00F8155B" w:rsidRPr="00FA50A4">
        <w:rPr>
          <w:rFonts w:ascii="Calibri" w:hAnsi="Calibri" w:cs="Calibri"/>
          <w:sz w:val="24"/>
          <w:szCs w:val="24"/>
        </w:rPr>
        <w:t xml:space="preserve"> lub innych organów i instytucji wykonujących zadania </w:t>
      </w:r>
      <w:r w:rsidR="002A3F6C" w:rsidRPr="00FA50A4">
        <w:rPr>
          <w:rFonts w:ascii="Calibri" w:hAnsi="Calibri" w:cs="Calibri"/>
          <w:sz w:val="24"/>
          <w:szCs w:val="24"/>
        </w:rPr>
        <w:t>z </w:t>
      </w:r>
      <w:r w:rsidR="00F8155B" w:rsidRPr="00FA50A4">
        <w:rPr>
          <w:rFonts w:ascii="Calibri" w:hAnsi="Calibri" w:cs="Calibri"/>
          <w:sz w:val="24"/>
          <w:szCs w:val="24"/>
        </w:rPr>
        <w:t>zakresu administracji publiczne</w:t>
      </w:r>
      <w:r w:rsidR="00A16CBE" w:rsidRPr="00FA50A4">
        <w:rPr>
          <w:rFonts w:ascii="Calibri" w:hAnsi="Calibri" w:cs="Calibri"/>
          <w:sz w:val="24"/>
          <w:szCs w:val="24"/>
        </w:rPr>
        <w:t>j</w:t>
      </w:r>
      <w:r w:rsidR="00684616" w:rsidRPr="00FA50A4">
        <w:rPr>
          <w:rFonts w:ascii="Calibri" w:hAnsi="Calibri" w:cs="Calibri"/>
          <w:sz w:val="24"/>
          <w:szCs w:val="24"/>
        </w:rPr>
        <w:t>.</w:t>
      </w:r>
    </w:p>
    <w:p w14:paraId="58516FE8" w14:textId="39890C24" w:rsidR="004E54C4" w:rsidRPr="00FA50A4" w:rsidRDefault="00F705C5" w:rsidP="00470A49">
      <w:pPr>
        <w:pStyle w:val="Akapitzlist"/>
        <w:numPr>
          <w:ilvl w:val="1"/>
          <w:numId w:val="1"/>
        </w:numPr>
        <w:spacing w:before="0"/>
        <w:ind w:left="992" w:hanging="567"/>
        <w:rPr>
          <w:rFonts w:ascii="Calibri" w:hAnsi="Calibri" w:cs="Calibri"/>
          <w:sz w:val="24"/>
          <w:szCs w:val="24"/>
        </w:rPr>
      </w:pPr>
      <w:r w:rsidRPr="00FA50A4">
        <w:rPr>
          <w:rFonts w:ascii="Calibri" w:hAnsi="Calibri" w:cs="Calibri"/>
          <w:sz w:val="24"/>
          <w:szCs w:val="24"/>
        </w:rPr>
        <w:t xml:space="preserve">W przypadku modułu B </w:t>
      </w:r>
      <w:r w:rsidR="00636A8E" w:rsidRPr="00FA50A4">
        <w:rPr>
          <w:rFonts w:ascii="Calibri" w:hAnsi="Calibri" w:cs="Calibri"/>
          <w:sz w:val="24"/>
          <w:szCs w:val="24"/>
        </w:rPr>
        <w:t>Wnioskodawca może ubiegać się o dofinansowanie w</w:t>
      </w:r>
      <w:r w:rsidR="00C92699" w:rsidRPr="00FA50A4">
        <w:rPr>
          <w:rFonts w:ascii="Calibri" w:hAnsi="Calibri" w:cs="Calibri"/>
          <w:sz w:val="24"/>
          <w:szCs w:val="24"/>
        </w:rPr>
        <w:t> </w:t>
      </w:r>
      <w:r w:rsidR="00636A8E" w:rsidRPr="00FA50A4">
        <w:rPr>
          <w:rFonts w:ascii="Calibri" w:hAnsi="Calibri" w:cs="Calibri"/>
          <w:sz w:val="24"/>
          <w:szCs w:val="24"/>
        </w:rPr>
        <w:t>związku z realizowanymi funkcjami</w:t>
      </w:r>
      <w:r w:rsidR="004B3A31" w:rsidRPr="00FA50A4">
        <w:rPr>
          <w:rFonts w:ascii="Calibri" w:hAnsi="Calibri" w:cs="Calibri"/>
          <w:sz w:val="24"/>
          <w:szCs w:val="24"/>
        </w:rPr>
        <w:t xml:space="preserve"> religijn</w:t>
      </w:r>
      <w:r w:rsidR="00636A8E" w:rsidRPr="00FA50A4">
        <w:rPr>
          <w:rFonts w:ascii="Calibri" w:hAnsi="Calibri" w:cs="Calibri"/>
          <w:sz w:val="24"/>
          <w:szCs w:val="24"/>
        </w:rPr>
        <w:t>ymi</w:t>
      </w:r>
      <w:r w:rsidR="004B3A31" w:rsidRPr="00FA50A4">
        <w:rPr>
          <w:rFonts w:ascii="Calibri" w:hAnsi="Calibri" w:cs="Calibri"/>
          <w:sz w:val="24"/>
          <w:szCs w:val="24"/>
        </w:rPr>
        <w:t xml:space="preserve"> wskazan</w:t>
      </w:r>
      <w:r w:rsidR="00636A8E" w:rsidRPr="00FA50A4">
        <w:rPr>
          <w:rFonts w:ascii="Calibri" w:hAnsi="Calibri" w:cs="Calibri"/>
          <w:sz w:val="24"/>
          <w:szCs w:val="24"/>
        </w:rPr>
        <w:t>ymi</w:t>
      </w:r>
      <w:r w:rsidR="004B3A31" w:rsidRPr="00FA50A4">
        <w:rPr>
          <w:rFonts w:ascii="Calibri" w:hAnsi="Calibri" w:cs="Calibri"/>
          <w:sz w:val="24"/>
          <w:szCs w:val="24"/>
        </w:rPr>
        <w:t xml:space="preserve"> w artykule </w:t>
      </w:r>
      <w:r w:rsidR="00D13124" w:rsidRPr="00FA50A4">
        <w:rPr>
          <w:rFonts w:ascii="Calibri" w:hAnsi="Calibri" w:cs="Calibri"/>
          <w:sz w:val="24"/>
          <w:szCs w:val="24"/>
        </w:rPr>
        <w:t xml:space="preserve">19 </w:t>
      </w:r>
      <w:r w:rsidR="00D13124" w:rsidRPr="00FA50A4">
        <w:rPr>
          <w:sz w:val="24"/>
          <w:szCs w:val="24"/>
        </w:rPr>
        <w:t>ustęp</w:t>
      </w:r>
      <w:r w:rsidR="001A07A6" w:rsidRPr="00FA50A4">
        <w:rPr>
          <w:sz w:val="24"/>
          <w:szCs w:val="24"/>
        </w:rPr>
        <w:t> </w:t>
      </w:r>
      <w:r w:rsidR="00D13124" w:rsidRPr="00FA50A4">
        <w:rPr>
          <w:sz w:val="24"/>
          <w:szCs w:val="24"/>
        </w:rPr>
        <w:t>2 punkt 2, 5, 12, 13 i 15</w:t>
      </w:r>
      <w:r w:rsidR="004B3A31" w:rsidRPr="00FA50A4">
        <w:rPr>
          <w:rFonts w:ascii="Calibri" w:hAnsi="Calibri" w:cs="Calibri"/>
          <w:sz w:val="24"/>
          <w:szCs w:val="24"/>
        </w:rPr>
        <w:t xml:space="preserve"> ustawy z dnia 17 maja 1989 r. o gwarancjach wolności sumienia i wyznania.</w:t>
      </w:r>
      <w:r w:rsidR="00472686" w:rsidRPr="00FA50A4">
        <w:rPr>
          <w:rFonts w:ascii="Calibri" w:hAnsi="Calibri" w:cs="Calibri"/>
          <w:sz w:val="24"/>
          <w:szCs w:val="24"/>
        </w:rPr>
        <w:t xml:space="preserve"> Wnioski</w:t>
      </w:r>
      <w:r w:rsidR="005F6CCE" w:rsidRPr="00FA50A4">
        <w:rPr>
          <w:rFonts w:ascii="Calibri" w:hAnsi="Calibri" w:cs="Calibri"/>
          <w:sz w:val="24"/>
          <w:szCs w:val="24"/>
        </w:rPr>
        <w:t xml:space="preserve">, </w:t>
      </w:r>
      <w:r w:rsidR="003B60D6" w:rsidRPr="00FA50A4">
        <w:rPr>
          <w:rFonts w:ascii="Calibri" w:hAnsi="Calibri" w:cs="Calibri"/>
          <w:sz w:val="24"/>
          <w:szCs w:val="24"/>
        </w:rPr>
        <w:t xml:space="preserve">w których przedmiot dofinansowania </w:t>
      </w:r>
      <w:r w:rsidR="00B43205" w:rsidRPr="00FA50A4">
        <w:rPr>
          <w:rFonts w:ascii="Calibri" w:hAnsi="Calibri" w:cs="Calibri"/>
          <w:sz w:val="24"/>
          <w:szCs w:val="24"/>
        </w:rPr>
        <w:t>nie </w:t>
      </w:r>
      <w:r w:rsidR="003B60D6" w:rsidRPr="00FA50A4">
        <w:rPr>
          <w:rFonts w:ascii="Calibri" w:hAnsi="Calibri" w:cs="Calibri"/>
          <w:sz w:val="24"/>
          <w:szCs w:val="24"/>
        </w:rPr>
        <w:t xml:space="preserve">będzie powiązany z </w:t>
      </w:r>
      <w:r w:rsidR="00472686" w:rsidRPr="00FA50A4">
        <w:rPr>
          <w:rFonts w:ascii="Calibri" w:hAnsi="Calibri" w:cs="Calibri"/>
          <w:sz w:val="24"/>
          <w:szCs w:val="24"/>
        </w:rPr>
        <w:t>co najmniej jedn</w:t>
      </w:r>
      <w:r w:rsidR="003B60D6" w:rsidRPr="00FA50A4">
        <w:rPr>
          <w:rFonts w:ascii="Calibri" w:hAnsi="Calibri" w:cs="Calibri"/>
          <w:sz w:val="24"/>
          <w:szCs w:val="24"/>
        </w:rPr>
        <w:t>ą</w:t>
      </w:r>
      <w:r w:rsidR="005F6CCE" w:rsidRPr="00FA50A4">
        <w:rPr>
          <w:rFonts w:ascii="Calibri" w:hAnsi="Calibri" w:cs="Calibri"/>
          <w:sz w:val="24"/>
          <w:szCs w:val="24"/>
        </w:rPr>
        <w:t xml:space="preserve"> </w:t>
      </w:r>
      <w:r w:rsidR="00472686" w:rsidRPr="00FA50A4">
        <w:rPr>
          <w:rFonts w:ascii="Calibri" w:hAnsi="Calibri" w:cs="Calibri"/>
          <w:sz w:val="24"/>
          <w:szCs w:val="24"/>
        </w:rPr>
        <w:t>z wymienionych funkcji</w:t>
      </w:r>
      <w:r w:rsidR="00D17457" w:rsidRPr="00FA50A4">
        <w:rPr>
          <w:rFonts w:ascii="Calibri" w:hAnsi="Calibri" w:cs="Calibri"/>
          <w:sz w:val="24"/>
          <w:szCs w:val="24"/>
        </w:rPr>
        <w:t xml:space="preserve"> religijnych</w:t>
      </w:r>
      <w:r w:rsidR="00472686" w:rsidRPr="00FA50A4">
        <w:rPr>
          <w:rFonts w:ascii="Calibri" w:hAnsi="Calibri" w:cs="Calibri"/>
          <w:sz w:val="24"/>
          <w:szCs w:val="24"/>
        </w:rPr>
        <w:t xml:space="preserve">, </w:t>
      </w:r>
      <w:r w:rsidR="00B43205" w:rsidRPr="00FA50A4">
        <w:rPr>
          <w:rFonts w:ascii="Calibri" w:hAnsi="Calibri" w:cs="Calibri"/>
          <w:sz w:val="24"/>
          <w:szCs w:val="24"/>
        </w:rPr>
        <w:t>będą </w:t>
      </w:r>
      <w:r w:rsidR="00472686" w:rsidRPr="00FA50A4">
        <w:rPr>
          <w:rFonts w:ascii="Calibri" w:hAnsi="Calibri" w:cs="Calibri"/>
          <w:sz w:val="24"/>
          <w:szCs w:val="24"/>
        </w:rPr>
        <w:t>oceniane negatywnie formalnie.</w:t>
      </w:r>
    </w:p>
    <w:p w14:paraId="7E7581C1" w14:textId="72A7F3B9" w:rsidR="00F705C5" w:rsidRPr="00FA50A4" w:rsidRDefault="00F705C5" w:rsidP="00470A49">
      <w:pPr>
        <w:pStyle w:val="Akapitzlist"/>
        <w:numPr>
          <w:ilvl w:val="1"/>
          <w:numId w:val="1"/>
        </w:numPr>
        <w:spacing w:before="0"/>
        <w:ind w:left="992" w:hanging="567"/>
        <w:rPr>
          <w:rFonts w:ascii="Calibri" w:hAnsi="Calibri" w:cs="Calibri"/>
          <w:sz w:val="24"/>
          <w:szCs w:val="24"/>
        </w:rPr>
      </w:pPr>
      <w:r w:rsidRPr="00FA50A4">
        <w:rPr>
          <w:rFonts w:ascii="Calibri" w:hAnsi="Calibri" w:cs="Calibri"/>
          <w:sz w:val="24"/>
          <w:szCs w:val="24"/>
        </w:rPr>
        <w:t xml:space="preserve">W przypadku modułu C Wnioskodawca musi wskazać, że plac zabaw będzie integracyjny </w:t>
      </w:r>
      <w:r w:rsidR="00B45C7A" w:rsidRPr="00FA50A4">
        <w:rPr>
          <w:rFonts w:ascii="Calibri" w:hAnsi="Calibri" w:cs="Calibri"/>
          <w:sz w:val="24"/>
          <w:szCs w:val="24"/>
        </w:rPr>
        <w:t>oraz ogólnodostępny</w:t>
      </w:r>
      <w:r w:rsidR="003254A9" w:rsidRPr="00FA50A4">
        <w:rPr>
          <w:rFonts w:ascii="Calibri" w:hAnsi="Calibri" w:cs="Calibri"/>
          <w:sz w:val="24"/>
          <w:szCs w:val="24"/>
        </w:rPr>
        <w:t>.</w:t>
      </w:r>
      <w:r w:rsidR="00B45C7A" w:rsidRPr="00FA50A4">
        <w:rPr>
          <w:rFonts w:ascii="Calibri" w:hAnsi="Calibri" w:cs="Calibri"/>
          <w:sz w:val="24"/>
          <w:szCs w:val="24"/>
        </w:rPr>
        <w:t xml:space="preserve"> </w:t>
      </w:r>
      <w:r w:rsidR="003254A9" w:rsidRPr="00FA50A4">
        <w:rPr>
          <w:rFonts w:ascii="Calibri" w:hAnsi="Calibri" w:cs="Calibri"/>
          <w:sz w:val="24"/>
          <w:szCs w:val="24"/>
        </w:rPr>
        <w:t>O</w:t>
      </w:r>
      <w:r w:rsidR="00305879" w:rsidRPr="00FA50A4">
        <w:rPr>
          <w:rFonts w:ascii="Calibri" w:hAnsi="Calibri" w:cs="Calibri"/>
          <w:sz w:val="24"/>
          <w:szCs w:val="24"/>
        </w:rPr>
        <w:t xml:space="preserve">znacza </w:t>
      </w:r>
      <w:r w:rsidRPr="00FA50A4">
        <w:rPr>
          <w:rFonts w:ascii="Calibri" w:hAnsi="Calibri" w:cs="Calibri"/>
          <w:sz w:val="24"/>
          <w:szCs w:val="24"/>
        </w:rPr>
        <w:t xml:space="preserve">to, że plac zabaw nie może być </w:t>
      </w:r>
      <w:r w:rsidRPr="00FA50A4">
        <w:rPr>
          <w:rFonts w:ascii="Calibri" w:hAnsi="Calibri" w:cs="Calibri"/>
          <w:sz w:val="24"/>
          <w:szCs w:val="24"/>
        </w:rPr>
        <w:lastRenderedPageBreak/>
        <w:t xml:space="preserve">dostępny tylko dla </w:t>
      </w:r>
      <w:r w:rsidR="00FE1911" w:rsidRPr="00FA50A4">
        <w:rPr>
          <w:rFonts w:ascii="Calibri" w:hAnsi="Calibri" w:cs="Calibri"/>
          <w:sz w:val="24"/>
          <w:szCs w:val="24"/>
        </w:rPr>
        <w:t xml:space="preserve">wychowanków </w:t>
      </w:r>
      <w:r w:rsidRPr="00FA50A4">
        <w:rPr>
          <w:rFonts w:ascii="Calibri" w:hAnsi="Calibri" w:cs="Calibri"/>
          <w:sz w:val="24"/>
          <w:szCs w:val="24"/>
        </w:rPr>
        <w:t>danego podmiotu (np. placówka edukacyjna, świetlica środowiskowa i inne)</w:t>
      </w:r>
      <w:r w:rsidR="00B45C7A" w:rsidRPr="00FA50A4">
        <w:rPr>
          <w:rFonts w:ascii="Calibri" w:hAnsi="Calibri" w:cs="Calibri"/>
          <w:sz w:val="24"/>
          <w:szCs w:val="24"/>
        </w:rPr>
        <w:t>, a zaplanowane urządzenia powinny być użyteczne dla wszystkich w możliwie największym</w:t>
      </w:r>
      <w:r w:rsidR="008124B8" w:rsidRPr="00FA50A4">
        <w:rPr>
          <w:rFonts w:ascii="Calibri" w:hAnsi="Calibri" w:cs="Calibri"/>
          <w:sz w:val="24"/>
          <w:szCs w:val="24"/>
        </w:rPr>
        <w:t xml:space="preserve"> stopniu</w:t>
      </w:r>
      <w:r w:rsidR="00DA2F85" w:rsidRPr="00FA50A4">
        <w:rPr>
          <w:rFonts w:ascii="Calibri" w:hAnsi="Calibri" w:cs="Calibri"/>
          <w:sz w:val="24"/>
          <w:szCs w:val="24"/>
        </w:rPr>
        <w:t>, również poza godzinami pracy placówki</w:t>
      </w:r>
      <w:r w:rsidRPr="00FA50A4">
        <w:rPr>
          <w:rFonts w:ascii="Calibri" w:hAnsi="Calibri" w:cs="Calibri"/>
          <w:sz w:val="24"/>
          <w:szCs w:val="24"/>
        </w:rPr>
        <w:t>. Należy opisać, jak zostaną spełnione te warunki. Projekty nie</w:t>
      </w:r>
      <w:r w:rsidR="001A07A6" w:rsidRPr="00FA50A4">
        <w:rPr>
          <w:rFonts w:ascii="Calibri" w:hAnsi="Calibri" w:cs="Calibri"/>
          <w:sz w:val="24"/>
          <w:szCs w:val="24"/>
        </w:rPr>
        <w:t> </w:t>
      </w:r>
      <w:r w:rsidRPr="00FA50A4">
        <w:rPr>
          <w:rFonts w:ascii="Calibri" w:hAnsi="Calibri" w:cs="Calibri"/>
          <w:sz w:val="24"/>
          <w:szCs w:val="24"/>
        </w:rPr>
        <w:t>zawierające wskazanej deklaracji oraz</w:t>
      </w:r>
      <w:r w:rsidR="00541669" w:rsidRPr="00FA50A4">
        <w:rPr>
          <w:rFonts w:ascii="Calibri" w:hAnsi="Calibri" w:cs="Calibri"/>
          <w:sz w:val="24"/>
          <w:szCs w:val="24"/>
        </w:rPr>
        <w:t> </w:t>
      </w:r>
      <w:r w:rsidRPr="00FA50A4">
        <w:rPr>
          <w:rFonts w:ascii="Calibri" w:hAnsi="Calibri" w:cs="Calibri"/>
          <w:sz w:val="24"/>
          <w:szCs w:val="24"/>
        </w:rPr>
        <w:t>sposobu zapewnienia</w:t>
      </w:r>
      <w:r w:rsidR="00684616" w:rsidRPr="00FA50A4">
        <w:rPr>
          <w:rFonts w:ascii="Calibri" w:hAnsi="Calibri" w:cs="Calibri"/>
          <w:sz w:val="24"/>
          <w:szCs w:val="24"/>
        </w:rPr>
        <w:t xml:space="preserve"> integracyjności </w:t>
      </w:r>
      <w:r w:rsidR="00B43205" w:rsidRPr="00FA50A4">
        <w:rPr>
          <w:rFonts w:ascii="Calibri" w:hAnsi="Calibri" w:cs="Calibri"/>
          <w:sz w:val="24"/>
          <w:szCs w:val="24"/>
        </w:rPr>
        <w:t>i </w:t>
      </w:r>
      <w:r w:rsidR="00684616" w:rsidRPr="00FA50A4">
        <w:rPr>
          <w:rFonts w:ascii="Calibri" w:hAnsi="Calibri" w:cs="Calibri"/>
          <w:sz w:val="24"/>
          <w:szCs w:val="24"/>
        </w:rPr>
        <w:t>ogólnodostępności</w:t>
      </w:r>
      <w:r w:rsidRPr="00FA50A4">
        <w:rPr>
          <w:rFonts w:ascii="Calibri" w:hAnsi="Calibri" w:cs="Calibri"/>
          <w:sz w:val="24"/>
          <w:szCs w:val="24"/>
        </w:rPr>
        <w:t>, będą oceniane negatywnie</w:t>
      </w:r>
      <w:r w:rsidR="00B95B00" w:rsidRPr="00FA50A4">
        <w:rPr>
          <w:rFonts w:ascii="Calibri" w:hAnsi="Calibri" w:cs="Calibri"/>
          <w:sz w:val="24"/>
          <w:szCs w:val="24"/>
        </w:rPr>
        <w:t xml:space="preserve"> merytorycznie</w:t>
      </w:r>
      <w:r w:rsidRPr="00FA50A4">
        <w:rPr>
          <w:rFonts w:ascii="Calibri" w:hAnsi="Calibri" w:cs="Calibri"/>
          <w:sz w:val="24"/>
          <w:szCs w:val="24"/>
        </w:rPr>
        <w:t>.</w:t>
      </w:r>
    </w:p>
    <w:p w14:paraId="02D27B4A" w14:textId="44AC2726" w:rsidR="005049D3" w:rsidRPr="00FA50A4" w:rsidRDefault="005049D3" w:rsidP="00470A49">
      <w:pPr>
        <w:pStyle w:val="Akapitzlist"/>
        <w:numPr>
          <w:ilvl w:val="1"/>
          <w:numId w:val="1"/>
        </w:numPr>
        <w:spacing w:before="0"/>
        <w:ind w:left="992" w:hanging="567"/>
        <w:rPr>
          <w:rFonts w:ascii="Calibri" w:hAnsi="Calibri" w:cs="Calibri"/>
          <w:sz w:val="24"/>
          <w:szCs w:val="24"/>
        </w:rPr>
      </w:pPr>
      <w:r w:rsidRPr="00FA50A4">
        <w:rPr>
          <w:rFonts w:ascii="Calibri" w:hAnsi="Calibri" w:cs="Calibri"/>
          <w:sz w:val="24"/>
          <w:szCs w:val="24"/>
        </w:rPr>
        <w:t xml:space="preserve">W przypadku modułu </w:t>
      </w:r>
      <w:r w:rsidR="00D13124" w:rsidRPr="00FA50A4">
        <w:rPr>
          <w:rFonts w:ascii="Calibri" w:hAnsi="Calibri" w:cs="Calibri"/>
          <w:sz w:val="24"/>
          <w:szCs w:val="24"/>
        </w:rPr>
        <w:t xml:space="preserve">D Wnioskodawca musi prowadzić </w:t>
      </w:r>
      <w:r w:rsidRPr="00FA50A4">
        <w:rPr>
          <w:rFonts w:ascii="Calibri" w:hAnsi="Calibri" w:cs="Calibri"/>
          <w:sz w:val="24"/>
          <w:szCs w:val="24"/>
        </w:rPr>
        <w:t>działalnoś</w:t>
      </w:r>
      <w:r w:rsidR="00D13124" w:rsidRPr="00FA50A4">
        <w:rPr>
          <w:rFonts w:ascii="Calibri" w:hAnsi="Calibri" w:cs="Calibri"/>
          <w:sz w:val="24"/>
          <w:szCs w:val="24"/>
        </w:rPr>
        <w:t>ć</w:t>
      </w:r>
      <w:r w:rsidRPr="00FA50A4">
        <w:rPr>
          <w:rFonts w:ascii="Calibri" w:hAnsi="Calibri" w:cs="Calibri"/>
          <w:sz w:val="24"/>
          <w:szCs w:val="24"/>
        </w:rPr>
        <w:t xml:space="preserve"> lecznicz</w:t>
      </w:r>
      <w:r w:rsidR="00D13124" w:rsidRPr="00FA50A4">
        <w:rPr>
          <w:rFonts w:ascii="Calibri" w:hAnsi="Calibri" w:cs="Calibri"/>
          <w:sz w:val="24"/>
          <w:szCs w:val="24"/>
        </w:rPr>
        <w:t>ą</w:t>
      </w:r>
      <w:r w:rsidRPr="00FA50A4">
        <w:rPr>
          <w:rFonts w:ascii="Calibri" w:hAnsi="Calibri" w:cs="Calibri"/>
          <w:sz w:val="24"/>
          <w:szCs w:val="24"/>
        </w:rPr>
        <w:t xml:space="preserve"> w</w:t>
      </w:r>
      <w:r w:rsidR="00C92699" w:rsidRPr="00FA50A4">
        <w:rPr>
          <w:rFonts w:ascii="Calibri" w:hAnsi="Calibri" w:cs="Calibri"/>
          <w:sz w:val="24"/>
          <w:szCs w:val="24"/>
        </w:rPr>
        <w:t> </w:t>
      </w:r>
      <w:r w:rsidRPr="00FA50A4">
        <w:rPr>
          <w:rFonts w:ascii="Calibri" w:hAnsi="Calibri" w:cs="Calibri"/>
          <w:sz w:val="24"/>
          <w:szCs w:val="24"/>
        </w:rPr>
        <w:t xml:space="preserve">zakresie ginekologii </w:t>
      </w:r>
      <w:r w:rsidR="00684616" w:rsidRPr="00FA50A4">
        <w:rPr>
          <w:rFonts w:ascii="Calibri" w:hAnsi="Calibri" w:cs="Calibri"/>
          <w:sz w:val="24"/>
          <w:szCs w:val="24"/>
        </w:rPr>
        <w:t>lub</w:t>
      </w:r>
      <w:r w:rsidRPr="00FA50A4">
        <w:rPr>
          <w:rFonts w:ascii="Calibri" w:hAnsi="Calibri" w:cs="Calibri"/>
          <w:sz w:val="24"/>
          <w:szCs w:val="24"/>
        </w:rPr>
        <w:t xml:space="preserve"> położnictwa w oparciu o kontrakt z NFZ</w:t>
      </w:r>
      <w:r w:rsidR="00D13124" w:rsidRPr="00FA50A4">
        <w:rPr>
          <w:rFonts w:ascii="Calibri" w:hAnsi="Calibri" w:cs="Calibri"/>
          <w:sz w:val="24"/>
          <w:szCs w:val="24"/>
        </w:rPr>
        <w:t>. Usługi we</w:t>
      </w:r>
      <w:r w:rsidR="001A07A6" w:rsidRPr="00FA50A4">
        <w:rPr>
          <w:rFonts w:ascii="Calibri" w:hAnsi="Calibri" w:cs="Calibri"/>
          <w:sz w:val="24"/>
          <w:szCs w:val="24"/>
        </w:rPr>
        <w:t> </w:t>
      </w:r>
      <w:r w:rsidR="00D13124" w:rsidRPr="00FA50A4">
        <w:rPr>
          <w:rFonts w:ascii="Calibri" w:hAnsi="Calibri" w:cs="Calibri"/>
          <w:sz w:val="24"/>
          <w:szCs w:val="24"/>
        </w:rPr>
        <w:t>wskazanym zakresie muszą być świadczone w budynku dostępnym architektonicznie.</w:t>
      </w:r>
      <w:r w:rsidR="00F37118" w:rsidRPr="00FA50A4">
        <w:rPr>
          <w:rFonts w:ascii="Calibri" w:hAnsi="Calibri" w:cs="Calibri"/>
          <w:sz w:val="24"/>
          <w:szCs w:val="24"/>
        </w:rPr>
        <w:t xml:space="preserve"> Niespełnienie tego warunku skutkować będzie negatywną oceną merytoryczną.</w:t>
      </w:r>
      <w:r w:rsidR="00930052" w:rsidRPr="00FA50A4">
        <w:rPr>
          <w:rFonts w:ascii="Calibri" w:hAnsi="Calibri" w:cs="Calibri"/>
          <w:sz w:val="24"/>
          <w:szCs w:val="24"/>
        </w:rPr>
        <w:t xml:space="preserve"> </w:t>
      </w:r>
    </w:p>
    <w:p w14:paraId="2F5F8FC5" w14:textId="296491DF" w:rsidR="00DF2863" w:rsidRPr="00FA50A4" w:rsidRDefault="1BB5863D" w:rsidP="00470A49">
      <w:pPr>
        <w:pStyle w:val="Akapitzlist"/>
        <w:numPr>
          <w:ilvl w:val="1"/>
          <w:numId w:val="1"/>
        </w:numPr>
        <w:spacing w:before="0"/>
        <w:ind w:left="992" w:hanging="567"/>
        <w:rPr>
          <w:rFonts w:ascii="Calibri" w:hAnsi="Calibri" w:cs="Calibri"/>
          <w:sz w:val="24"/>
          <w:szCs w:val="24"/>
        </w:rPr>
      </w:pPr>
      <w:r w:rsidRPr="00FA50A4">
        <w:rPr>
          <w:rFonts w:ascii="Calibri" w:hAnsi="Calibri" w:cs="Calibri"/>
          <w:sz w:val="24"/>
          <w:szCs w:val="24"/>
        </w:rPr>
        <w:t>W przypadku modułu E Wnioskodawca może ubiegać się o dofinansowanie</w:t>
      </w:r>
      <w:r w:rsidR="66361BCB" w:rsidRPr="00FA50A4">
        <w:rPr>
          <w:rFonts w:ascii="Calibri" w:hAnsi="Calibri" w:cs="Calibri"/>
          <w:sz w:val="24"/>
          <w:szCs w:val="24"/>
        </w:rPr>
        <w:t xml:space="preserve"> tylko na rzecz prowadzonej przez niego lub jego jednostki nieposiadające osobowości prawnej placówki służące</w:t>
      </w:r>
      <w:r w:rsidR="00B86586" w:rsidRPr="00FA50A4">
        <w:rPr>
          <w:rFonts w:ascii="Calibri" w:hAnsi="Calibri" w:cs="Calibri"/>
          <w:sz w:val="24"/>
          <w:szCs w:val="24"/>
        </w:rPr>
        <w:t>j</w:t>
      </w:r>
      <w:r w:rsidR="66361BCB" w:rsidRPr="00FA50A4">
        <w:rPr>
          <w:rFonts w:ascii="Calibri" w:hAnsi="Calibri" w:cs="Calibri"/>
          <w:sz w:val="24"/>
          <w:szCs w:val="24"/>
        </w:rPr>
        <w:t xml:space="preserve"> rehabilitacji społecznej lub zawodowej. KOW może </w:t>
      </w:r>
      <w:r w:rsidR="00C426A2" w:rsidRPr="00FA50A4">
        <w:rPr>
          <w:rFonts w:ascii="Calibri" w:hAnsi="Calibri" w:cs="Calibri"/>
          <w:sz w:val="24"/>
          <w:szCs w:val="24"/>
        </w:rPr>
        <w:t xml:space="preserve">dodatkowo </w:t>
      </w:r>
      <w:r w:rsidR="66361BCB" w:rsidRPr="00FA50A4">
        <w:rPr>
          <w:rFonts w:ascii="Calibri" w:hAnsi="Calibri" w:cs="Calibri"/>
          <w:sz w:val="24"/>
          <w:szCs w:val="24"/>
        </w:rPr>
        <w:t xml:space="preserve">weryfikować status placówki między innymi poprzez udzielone dofinansowania w ramach </w:t>
      </w:r>
      <w:r w:rsidR="00EF061E" w:rsidRPr="00FA50A4">
        <w:rPr>
          <w:rFonts w:ascii="Calibri" w:hAnsi="Calibri" w:cs="Calibri"/>
          <w:sz w:val="24"/>
          <w:szCs w:val="24"/>
        </w:rPr>
        <w:t>art.</w:t>
      </w:r>
      <w:r w:rsidR="66361BCB" w:rsidRPr="00FA50A4">
        <w:rPr>
          <w:rFonts w:ascii="Calibri" w:hAnsi="Calibri" w:cs="Calibri"/>
          <w:sz w:val="24"/>
          <w:szCs w:val="24"/>
        </w:rPr>
        <w:t xml:space="preserve"> 36 ustawy o rehabilitacji społecznej i zawodowej oraz zatrudnianiu osób niepełnosprawnych.</w:t>
      </w:r>
    </w:p>
    <w:p w14:paraId="771635A0" w14:textId="4484FE8E" w:rsidR="004F3B41" w:rsidRPr="00FA50A4" w:rsidRDefault="004F3B41" w:rsidP="00470A49">
      <w:pPr>
        <w:pStyle w:val="Akapitzlist"/>
        <w:numPr>
          <w:ilvl w:val="1"/>
          <w:numId w:val="1"/>
        </w:numPr>
        <w:spacing w:before="0"/>
        <w:ind w:left="992" w:hanging="567"/>
        <w:rPr>
          <w:rFonts w:ascii="Calibri" w:hAnsi="Calibri" w:cs="Calibri"/>
          <w:sz w:val="24"/>
          <w:szCs w:val="24"/>
        </w:rPr>
      </w:pPr>
      <w:r w:rsidRPr="00FA50A4">
        <w:rPr>
          <w:rFonts w:ascii="Calibri" w:hAnsi="Calibri" w:cs="Calibri"/>
          <w:sz w:val="24"/>
          <w:szCs w:val="24"/>
        </w:rPr>
        <w:t>W przypadku modułu E poprzez finansowanie podmiotu w ponad 50% należy rozumieć sumę przychodów</w:t>
      </w:r>
      <w:r w:rsidRPr="00FA50A4">
        <w:rPr>
          <w:rStyle w:val="ui-provider"/>
          <w:sz w:val="24"/>
          <w:szCs w:val="24"/>
        </w:rPr>
        <w:t>, które w ponad 50% pochodzą ze środków publicznych</w:t>
      </w:r>
      <w:r w:rsidR="002609AC" w:rsidRPr="00FA50A4">
        <w:rPr>
          <w:rStyle w:val="ui-provider"/>
          <w:sz w:val="24"/>
          <w:szCs w:val="24"/>
        </w:rPr>
        <w:t>. Przychody</w:t>
      </w:r>
      <w:r w:rsidRPr="00FA50A4">
        <w:rPr>
          <w:rStyle w:val="ui-provider"/>
          <w:sz w:val="24"/>
          <w:szCs w:val="24"/>
        </w:rPr>
        <w:t xml:space="preserve"> te stanowić mogą </w:t>
      </w:r>
      <w:r w:rsidR="002609AC" w:rsidRPr="00FA50A4">
        <w:rPr>
          <w:rStyle w:val="ui-provider"/>
          <w:sz w:val="24"/>
          <w:szCs w:val="24"/>
        </w:rPr>
        <w:t xml:space="preserve">również </w:t>
      </w:r>
      <w:r w:rsidRPr="00FA50A4">
        <w:rPr>
          <w:rStyle w:val="ui-provider"/>
          <w:sz w:val="24"/>
          <w:szCs w:val="24"/>
        </w:rPr>
        <w:t>subwencje, jak i dotacje uzyskane w wyniku otwartych naborów</w:t>
      </w:r>
      <w:r w:rsidR="00B86586" w:rsidRPr="00FA50A4">
        <w:rPr>
          <w:rStyle w:val="ui-provider"/>
          <w:sz w:val="24"/>
          <w:szCs w:val="24"/>
        </w:rPr>
        <w:t>.</w:t>
      </w:r>
    </w:p>
    <w:p w14:paraId="500A977A" w14:textId="303DEC41" w:rsidR="004A21AD" w:rsidRPr="00FA50A4" w:rsidRDefault="00A93DFB" w:rsidP="00470A49">
      <w:pPr>
        <w:pStyle w:val="Akapitzlist"/>
        <w:numPr>
          <w:ilvl w:val="1"/>
          <w:numId w:val="1"/>
        </w:numPr>
        <w:spacing w:before="0"/>
        <w:ind w:left="992" w:hanging="567"/>
        <w:rPr>
          <w:rFonts w:ascii="Calibri" w:hAnsi="Calibri" w:cs="Calibri"/>
          <w:sz w:val="24"/>
          <w:szCs w:val="24"/>
        </w:rPr>
      </w:pPr>
      <w:bookmarkStart w:id="13" w:name="_Hlk160313601"/>
      <w:bookmarkStart w:id="14" w:name="_Hlk160313820"/>
      <w:r w:rsidRPr="00FA50A4">
        <w:rPr>
          <w:rFonts w:ascii="Calibri" w:hAnsi="Calibri" w:cs="Calibri"/>
          <w:sz w:val="24"/>
          <w:szCs w:val="24"/>
        </w:rPr>
        <w:t>W przypadku modułu A</w:t>
      </w:r>
      <w:r w:rsidR="00F42504" w:rsidRPr="00FA50A4">
        <w:rPr>
          <w:rFonts w:ascii="Calibri" w:hAnsi="Calibri" w:cs="Calibri"/>
          <w:sz w:val="24"/>
          <w:szCs w:val="24"/>
        </w:rPr>
        <w:t xml:space="preserve">, </w:t>
      </w:r>
      <w:r w:rsidR="0070039B" w:rsidRPr="00FA50A4">
        <w:rPr>
          <w:rFonts w:ascii="Calibri" w:hAnsi="Calibri" w:cs="Calibri"/>
          <w:sz w:val="24"/>
          <w:szCs w:val="24"/>
        </w:rPr>
        <w:t xml:space="preserve">B i </w:t>
      </w:r>
      <w:r w:rsidR="00AF11F5" w:rsidRPr="00FA50A4">
        <w:rPr>
          <w:rFonts w:ascii="Calibri" w:hAnsi="Calibri" w:cs="Calibri"/>
          <w:sz w:val="24"/>
          <w:szCs w:val="24"/>
        </w:rPr>
        <w:t>E,</w:t>
      </w:r>
      <w:r w:rsidR="72DAC8F3" w:rsidRPr="00FA50A4">
        <w:rPr>
          <w:rFonts w:ascii="Calibri" w:hAnsi="Calibri" w:cs="Calibri"/>
          <w:sz w:val="24"/>
          <w:szCs w:val="24"/>
        </w:rPr>
        <w:t xml:space="preserve"> jeśli wniosek dotyczy m.in. poprawy dostępności budynku</w:t>
      </w:r>
      <w:r w:rsidR="00D50C74" w:rsidRPr="00FA50A4">
        <w:rPr>
          <w:rFonts w:ascii="Calibri" w:hAnsi="Calibri" w:cs="Calibri"/>
          <w:sz w:val="24"/>
          <w:szCs w:val="24"/>
        </w:rPr>
        <w:t>/lokalu</w:t>
      </w:r>
      <w:r w:rsidR="72DAC8F3" w:rsidRPr="00FA50A4">
        <w:rPr>
          <w:rFonts w:ascii="Calibri" w:hAnsi="Calibri" w:cs="Calibri"/>
          <w:sz w:val="24"/>
          <w:szCs w:val="24"/>
        </w:rPr>
        <w:t>,</w:t>
      </w:r>
      <w:r w:rsidR="006B310E" w:rsidRPr="00FA50A4">
        <w:rPr>
          <w:rFonts w:ascii="Calibri" w:hAnsi="Calibri" w:cs="Calibri"/>
          <w:sz w:val="24"/>
          <w:szCs w:val="24"/>
        </w:rPr>
        <w:t xml:space="preserve"> dofinansowan</w:t>
      </w:r>
      <w:r w:rsidR="00D50C74" w:rsidRPr="00FA50A4">
        <w:rPr>
          <w:rFonts w:ascii="Calibri" w:hAnsi="Calibri" w:cs="Calibri"/>
          <w:sz w:val="24"/>
          <w:szCs w:val="24"/>
        </w:rPr>
        <w:t xml:space="preserve">iu podlegać będą te </w:t>
      </w:r>
      <w:r w:rsidR="006B310E" w:rsidRPr="00FA50A4">
        <w:rPr>
          <w:rFonts w:ascii="Calibri" w:hAnsi="Calibri" w:cs="Calibri"/>
          <w:sz w:val="24"/>
          <w:szCs w:val="24"/>
        </w:rPr>
        <w:t>projekty</w:t>
      </w:r>
      <w:r w:rsidR="00D50C74" w:rsidRPr="00FA50A4">
        <w:rPr>
          <w:rFonts w:ascii="Calibri" w:hAnsi="Calibri" w:cs="Calibri"/>
          <w:sz w:val="24"/>
          <w:szCs w:val="24"/>
        </w:rPr>
        <w:t xml:space="preserve">, które obejmują budynki/lokale, w których Wnioskodawca </w:t>
      </w:r>
      <w:r w:rsidR="6137CC41" w:rsidRPr="00FA50A4">
        <w:rPr>
          <w:rFonts w:ascii="Calibri" w:hAnsi="Calibri" w:cs="Calibri"/>
          <w:sz w:val="24"/>
          <w:szCs w:val="24"/>
        </w:rPr>
        <w:t>lub podmiot, którego dotyczy projekt,</w:t>
      </w:r>
      <w:r w:rsidR="006B310E" w:rsidRPr="00FA50A4">
        <w:rPr>
          <w:rFonts w:ascii="Calibri" w:hAnsi="Calibri" w:cs="Calibri"/>
          <w:sz w:val="24"/>
          <w:szCs w:val="24"/>
        </w:rPr>
        <w:t xml:space="preserve"> </w:t>
      </w:r>
      <w:r w:rsidR="00F37118" w:rsidRPr="00FA50A4">
        <w:rPr>
          <w:rFonts w:ascii="Calibri" w:hAnsi="Calibri" w:cs="Calibri"/>
          <w:sz w:val="24"/>
          <w:szCs w:val="24"/>
        </w:rPr>
        <w:t xml:space="preserve">na dzień składania wniosku o dofinansowanie, </w:t>
      </w:r>
      <w:r w:rsidR="006B310E" w:rsidRPr="00FA50A4">
        <w:rPr>
          <w:rFonts w:ascii="Calibri" w:hAnsi="Calibri" w:cs="Calibri"/>
          <w:sz w:val="24"/>
          <w:szCs w:val="24"/>
        </w:rPr>
        <w:t>świadcz</w:t>
      </w:r>
      <w:r w:rsidR="00D50C74" w:rsidRPr="00FA50A4">
        <w:rPr>
          <w:rFonts w:ascii="Calibri" w:hAnsi="Calibri" w:cs="Calibri"/>
          <w:sz w:val="24"/>
          <w:szCs w:val="24"/>
        </w:rPr>
        <w:t>y</w:t>
      </w:r>
      <w:r w:rsidR="006B310E" w:rsidRPr="00FA50A4">
        <w:rPr>
          <w:rFonts w:ascii="Calibri" w:hAnsi="Calibri" w:cs="Calibri"/>
          <w:sz w:val="24"/>
          <w:szCs w:val="24"/>
        </w:rPr>
        <w:t xml:space="preserve"> </w:t>
      </w:r>
      <w:bookmarkStart w:id="15" w:name="_Hlk150871536"/>
      <w:r w:rsidR="00D17457" w:rsidRPr="00FA50A4">
        <w:rPr>
          <w:rFonts w:ascii="Calibri" w:hAnsi="Calibri" w:cs="Calibri"/>
          <w:sz w:val="24"/>
          <w:szCs w:val="24"/>
        </w:rPr>
        <w:t xml:space="preserve">w nim </w:t>
      </w:r>
      <w:r w:rsidR="006B310E" w:rsidRPr="00FA50A4">
        <w:rPr>
          <w:rFonts w:ascii="Calibri" w:hAnsi="Calibri" w:cs="Calibri"/>
          <w:sz w:val="24"/>
          <w:szCs w:val="24"/>
        </w:rPr>
        <w:t>usługi</w:t>
      </w:r>
      <w:r w:rsidR="28A02608" w:rsidRPr="00FA50A4">
        <w:rPr>
          <w:rFonts w:ascii="Calibri" w:hAnsi="Calibri" w:cs="Calibri"/>
          <w:sz w:val="24"/>
          <w:szCs w:val="24"/>
        </w:rPr>
        <w:t xml:space="preserve">, </w:t>
      </w:r>
      <w:r w:rsidR="39EBBEDC" w:rsidRPr="00FA50A4">
        <w:rPr>
          <w:rFonts w:ascii="Calibri" w:hAnsi="Calibri" w:cs="Calibri"/>
          <w:sz w:val="24"/>
          <w:szCs w:val="24"/>
        </w:rPr>
        <w:t xml:space="preserve">w </w:t>
      </w:r>
      <w:r w:rsidR="28A02608" w:rsidRPr="00FA50A4">
        <w:rPr>
          <w:rFonts w:ascii="Calibri" w:hAnsi="Calibri" w:cs="Calibri"/>
          <w:sz w:val="24"/>
          <w:szCs w:val="24"/>
        </w:rPr>
        <w:t>tym</w:t>
      </w:r>
      <w:r w:rsidR="006B310E" w:rsidRPr="00FA50A4">
        <w:rPr>
          <w:rFonts w:ascii="Calibri" w:hAnsi="Calibri" w:cs="Calibri"/>
          <w:sz w:val="24"/>
          <w:szCs w:val="24"/>
        </w:rPr>
        <w:t xml:space="preserve"> </w:t>
      </w:r>
      <w:r w:rsidR="00B43205" w:rsidRPr="00FA50A4">
        <w:rPr>
          <w:rFonts w:ascii="Calibri" w:hAnsi="Calibri" w:cs="Calibri"/>
          <w:sz w:val="24"/>
          <w:szCs w:val="24"/>
        </w:rPr>
        <w:t>na </w:t>
      </w:r>
      <w:r w:rsidR="006B310E" w:rsidRPr="00FA50A4">
        <w:rPr>
          <w:rFonts w:ascii="Calibri" w:hAnsi="Calibri" w:cs="Calibri"/>
          <w:sz w:val="24"/>
          <w:szCs w:val="24"/>
        </w:rPr>
        <w:t xml:space="preserve">rzecz osób </w:t>
      </w:r>
      <w:r w:rsidR="0424BF47" w:rsidRPr="00FA50A4">
        <w:rPr>
          <w:rFonts w:ascii="Calibri" w:hAnsi="Calibri" w:cs="Calibri"/>
          <w:sz w:val="24"/>
          <w:szCs w:val="24"/>
        </w:rPr>
        <w:t xml:space="preserve">z </w:t>
      </w:r>
      <w:r w:rsidR="006B310E" w:rsidRPr="00FA50A4">
        <w:rPr>
          <w:rFonts w:ascii="Calibri" w:hAnsi="Calibri" w:cs="Calibri"/>
          <w:sz w:val="24"/>
          <w:szCs w:val="24"/>
        </w:rPr>
        <w:t>niepełnosprawn</w:t>
      </w:r>
      <w:r w:rsidR="05ED7FAD" w:rsidRPr="00FA50A4">
        <w:rPr>
          <w:rFonts w:ascii="Calibri" w:hAnsi="Calibri" w:cs="Calibri"/>
          <w:sz w:val="24"/>
          <w:szCs w:val="24"/>
        </w:rPr>
        <w:t>oś</w:t>
      </w:r>
      <w:r w:rsidR="6D3527A5" w:rsidRPr="00FA50A4">
        <w:rPr>
          <w:rFonts w:ascii="Calibri" w:hAnsi="Calibri" w:cs="Calibri"/>
          <w:sz w:val="24"/>
          <w:szCs w:val="24"/>
        </w:rPr>
        <w:t>ciami</w:t>
      </w:r>
      <w:bookmarkEnd w:id="15"/>
      <w:r w:rsidR="00F37118" w:rsidRPr="00FA50A4">
        <w:rPr>
          <w:rFonts w:ascii="Calibri" w:hAnsi="Calibri" w:cs="Calibri"/>
          <w:sz w:val="24"/>
          <w:szCs w:val="24"/>
        </w:rPr>
        <w:t>.</w:t>
      </w:r>
      <w:bookmarkEnd w:id="13"/>
      <w:bookmarkEnd w:id="14"/>
      <w:r w:rsidR="00D17630" w:rsidRPr="00FA50A4">
        <w:rPr>
          <w:rFonts w:ascii="Calibri" w:hAnsi="Calibri" w:cs="Calibri"/>
          <w:sz w:val="24"/>
          <w:szCs w:val="24"/>
        </w:rPr>
        <w:t xml:space="preserve"> </w:t>
      </w:r>
      <w:r w:rsidR="683FE54A" w:rsidRPr="00FA50A4">
        <w:rPr>
          <w:rFonts w:ascii="Calibri" w:hAnsi="Calibri" w:cs="Calibri"/>
          <w:sz w:val="24"/>
          <w:szCs w:val="24"/>
        </w:rPr>
        <w:t>Projekty niespełniające tego warunku będą oceniane negatywnie merytorycznie.</w:t>
      </w:r>
    </w:p>
    <w:p w14:paraId="5FF90A8F" w14:textId="3EFD3AC2" w:rsidR="00C426A2" w:rsidRPr="00FA50A4" w:rsidRDefault="0007537B" w:rsidP="00470A49">
      <w:pPr>
        <w:pStyle w:val="Akapitzlist"/>
        <w:numPr>
          <w:ilvl w:val="1"/>
          <w:numId w:val="1"/>
        </w:numPr>
        <w:spacing w:before="0"/>
        <w:ind w:left="992" w:hanging="567"/>
        <w:rPr>
          <w:rFonts w:ascii="Calibri" w:hAnsi="Calibri" w:cs="Calibri"/>
          <w:sz w:val="24"/>
          <w:szCs w:val="24"/>
        </w:rPr>
      </w:pPr>
      <w:r w:rsidRPr="00FA50A4">
        <w:rPr>
          <w:rFonts w:ascii="Calibri" w:hAnsi="Calibri" w:cs="Calibri"/>
          <w:sz w:val="24"/>
          <w:szCs w:val="24"/>
        </w:rPr>
        <w:t xml:space="preserve">W przypadku modułu A, B, C oraz E Wnioskodawca obowiązkowo załącza dokument potwierdzający prawo własności lub prawo do dysponowania nieruchomością objętą wnioskiem o dofinansowanie. W przypadku modułu C </w:t>
      </w:r>
      <w:r w:rsidR="00B43205" w:rsidRPr="00FA50A4">
        <w:rPr>
          <w:rFonts w:ascii="Calibri" w:hAnsi="Calibri" w:cs="Calibri"/>
          <w:sz w:val="24"/>
          <w:szCs w:val="24"/>
        </w:rPr>
        <w:t>i </w:t>
      </w:r>
      <w:r w:rsidRPr="00FA50A4">
        <w:rPr>
          <w:rFonts w:ascii="Calibri" w:hAnsi="Calibri" w:cs="Calibri"/>
          <w:sz w:val="24"/>
          <w:szCs w:val="24"/>
        </w:rPr>
        <w:t>wniosku dotyczącego utworzenia nowego placu zabaw</w:t>
      </w:r>
      <w:r w:rsidR="007B7F53" w:rsidRPr="00FA50A4">
        <w:rPr>
          <w:rFonts w:ascii="Calibri" w:hAnsi="Calibri" w:cs="Calibri"/>
          <w:sz w:val="24"/>
          <w:szCs w:val="24"/>
        </w:rPr>
        <w:t xml:space="preserve"> oraz modułu E</w:t>
      </w:r>
      <w:r w:rsidR="00E813B1" w:rsidRPr="00FA50A4">
        <w:rPr>
          <w:rFonts w:ascii="Calibri" w:hAnsi="Calibri" w:cs="Calibri"/>
          <w:sz w:val="24"/>
          <w:szCs w:val="24"/>
        </w:rPr>
        <w:t>, umowa musi obejmować również okres trwałości</w:t>
      </w:r>
      <w:r w:rsidR="004739B5" w:rsidRPr="00FA50A4">
        <w:rPr>
          <w:rFonts w:ascii="Calibri" w:hAnsi="Calibri" w:cs="Calibri"/>
          <w:sz w:val="24"/>
          <w:szCs w:val="24"/>
        </w:rPr>
        <w:t xml:space="preserve"> projektu</w:t>
      </w:r>
      <w:r w:rsidR="00E813B1" w:rsidRPr="00FA50A4">
        <w:rPr>
          <w:rFonts w:ascii="Calibri" w:hAnsi="Calibri" w:cs="Calibri"/>
          <w:sz w:val="24"/>
          <w:szCs w:val="24"/>
        </w:rPr>
        <w:t>.</w:t>
      </w:r>
      <w:r w:rsidR="004739B5" w:rsidRPr="00FA50A4">
        <w:rPr>
          <w:rFonts w:ascii="Calibri" w:hAnsi="Calibri" w:cs="Calibri"/>
          <w:sz w:val="24"/>
          <w:szCs w:val="24"/>
        </w:rPr>
        <w:t xml:space="preserve"> Jeśli</w:t>
      </w:r>
      <w:r w:rsidRPr="00FA50A4">
        <w:rPr>
          <w:rFonts w:ascii="Calibri" w:hAnsi="Calibri" w:cs="Calibri"/>
          <w:sz w:val="24"/>
          <w:szCs w:val="24"/>
        </w:rPr>
        <w:t xml:space="preserve"> Wnioskodawca nie jest właścicielem</w:t>
      </w:r>
      <w:r w:rsidR="004739B5" w:rsidRPr="00FA50A4">
        <w:rPr>
          <w:rFonts w:ascii="Calibri" w:hAnsi="Calibri" w:cs="Calibri"/>
          <w:sz w:val="24"/>
          <w:szCs w:val="24"/>
        </w:rPr>
        <w:t xml:space="preserve"> nieruchomości</w:t>
      </w:r>
      <w:r w:rsidRPr="00FA50A4">
        <w:rPr>
          <w:rFonts w:ascii="Calibri" w:hAnsi="Calibri" w:cs="Calibri"/>
          <w:sz w:val="24"/>
          <w:szCs w:val="24"/>
        </w:rPr>
        <w:t xml:space="preserve">, konieczne jest załączenie również zgody właściciela na realizację prac objętych wnioskiem. Wnioski, dla których nie załączono umowy </w:t>
      </w:r>
      <w:r w:rsidR="00151350" w:rsidRPr="00FA50A4">
        <w:rPr>
          <w:rFonts w:ascii="Calibri" w:hAnsi="Calibri" w:cs="Calibri"/>
          <w:sz w:val="24"/>
          <w:szCs w:val="24"/>
        </w:rPr>
        <w:t>i </w:t>
      </w:r>
      <w:r w:rsidRPr="00FA50A4">
        <w:rPr>
          <w:rFonts w:ascii="Calibri" w:hAnsi="Calibri" w:cs="Calibri"/>
          <w:sz w:val="24"/>
          <w:szCs w:val="24"/>
        </w:rPr>
        <w:t xml:space="preserve">zgody właściciela (jeśli dotyczy), </w:t>
      </w:r>
      <w:r w:rsidR="00E813B1" w:rsidRPr="00FA50A4">
        <w:rPr>
          <w:rFonts w:ascii="Calibri" w:hAnsi="Calibri" w:cs="Calibri"/>
          <w:sz w:val="24"/>
          <w:szCs w:val="24"/>
        </w:rPr>
        <w:t xml:space="preserve">a w przypadku modułu C i </w:t>
      </w:r>
      <w:r w:rsidR="007B7F53" w:rsidRPr="00FA50A4">
        <w:rPr>
          <w:rFonts w:ascii="Calibri" w:hAnsi="Calibri" w:cs="Calibri"/>
          <w:sz w:val="24"/>
          <w:szCs w:val="24"/>
        </w:rPr>
        <w:t xml:space="preserve">wniosku dotyczącego utworzenia </w:t>
      </w:r>
      <w:r w:rsidR="00E813B1" w:rsidRPr="00FA50A4">
        <w:rPr>
          <w:rFonts w:ascii="Calibri" w:hAnsi="Calibri" w:cs="Calibri"/>
          <w:sz w:val="24"/>
          <w:szCs w:val="24"/>
        </w:rPr>
        <w:t xml:space="preserve">nowego placu zabaw </w:t>
      </w:r>
      <w:r w:rsidR="007B7F53" w:rsidRPr="00FA50A4">
        <w:rPr>
          <w:rFonts w:ascii="Calibri" w:hAnsi="Calibri" w:cs="Calibri"/>
          <w:sz w:val="24"/>
          <w:szCs w:val="24"/>
        </w:rPr>
        <w:t xml:space="preserve">oraz modułu E </w:t>
      </w:r>
      <w:r w:rsidR="00E813B1" w:rsidRPr="00FA50A4">
        <w:rPr>
          <w:rFonts w:ascii="Calibri" w:hAnsi="Calibri" w:cs="Calibri"/>
          <w:sz w:val="24"/>
          <w:szCs w:val="24"/>
        </w:rPr>
        <w:t xml:space="preserve">umowy obejmującej również okres trwałości, </w:t>
      </w:r>
      <w:r w:rsidRPr="00FA50A4">
        <w:rPr>
          <w:rFonts w:ascii="Calibri" w:hAnsi="Calibri" w:cs="Calibri"/>
          <w:sz w:val="24"/>
          <w:szCs w:val="24"/>
        </w:rPr>
        <w:t>będą oceniane negatywnie formalnie.</w:t>
      </w:r>
    </w:p>
    <w:p w14:paraId="7CFFBB13" w14:textId="46149166" w:rsidR="00F705C5" w:rsidRPr="00FA50A4" w:rsidRDefault="00F705C5" w:rsidP="00470A49">
      <w:pPr>
        <w:pStyle w:val="Akapitzlist"/>
        <w:numPr>
          <w:ilvl w:val="1"/>
          <w:numId w:val="1"/>
        </w:numPr>
        <w:spacing w:before="0"/>
        <w:ind w:left="992" w:hanging="567"/>
        <w:rPr>
          <w:rFonts w:ascii="Calibri" w:hAnsi="Calibri" w:cs="Calibri"/>
          <w:sz w:val="24"/>
          <w:szCs w:val="24"/>
        </w:rPr>
      </w:pPr>
      <w:r w:rsidRPr="00FA50A4">
        <w:rPr>
          <w:rFonts w:ascii="Calibri" w:hAnsi="Calibri" w:cs="Calibri"/>
          <w:sz w:val="24"/>
          <w:szCs w:val="24"/>
        </w:rPr>
        <w:t xml:space="preserve">Ramowy wzór wniosku </w:t>
      </w:r>
      <w:r w:rsidR="00B95B00" w:rsidRPr="00FA50A4">
        <w:rPr>
          <w:rFonts w:ascii="Calibri" w:hAnsi="Calibri" w:cs="Calibri"/>
          <w:sz w:val="24"/>
          <w:szCs w:val="24"/>
        </w:rPr>
        <w:t xml:space="preserve">o dofinansowanie </w:t>
      </w:r>
      <w:r w:rsidRPr="00FA50A4">
        <w:rPr>
          <w:rFonts w:ascii="Calibri" w:hAnsi="Calibri" w:cs="Calibri"/>
          <w:sz w:val="24"/>
          <w:szCs w:val="24"/>
        </w:rPr>
        <w:t>stanowi załącznik numer 1 do procedury.</w:t>
      </w:r>
    </w:p>
    <w:p w14:paraId="79B8D2BE" w14:textId="512E92E3" w:rsidR="00F705C5" w:rsidRPr="00FA50A4" w:rsidRDefault="00F705C5" w:rsidP="00470A49">
      <w:pPr>
        <w:pStyle w:val="Akapitzlist"/>
        <w:numPr>
          <w:ilvl w:val="1"/>
          <w:numId w:val="1"/>
        </w:numPr>
        <w:spacing w:before="0"/>
        <w:ind w:left="992" w:hanging="567"/>
        <w:rPr>
          <w:rFonts w:ascii="Calibri" w:hAnsi="Calibri" w:cs="Calibri"/>
          <w:sz w:val="24"/>
          <w:szCs w:val="24"/>
        </w:rPr>
      </w:pPr>
      <w:r w:rsidRPr="00FA50A4">
        <w:rPr>
          <w:rFonts w:ascii="Calibri" w:hAnsi="Calibri" w:cs="Calibri"/>
          <w:sz w:val="24"/>
          <w:szCs w:val="24"/>
        </w:rPr>
        <w:t>Instrukcj</w:t>
      </w:r>
      <w:r w:rsidR="00541669" w:rsidRPr="00FA50A4">
        <w:rPr>
          <w:rFonts w:ascii="Calibri" w:hAnsi="Calibri" w:cs="Calibri"/>
          <w:sz w:val="24"/>
          <w:szCs w:val="24"/>
        </w:rPr>
        <w:t>ę</w:t>
      </w:r>
      <w:r w:rsidRPr="00FA50A4">
        <w:rPr>
          <w:rFonts w:ascii="Calibri" w:hAnsi="Calibri" w:cs="Calibri"/>
          <w:sz w:val="24"/>
          <w:szCs w:val="24"/>
        </w:rPr>
        <w:t xml:space="preserve"> wypełniania wniosku o dofinansowanie stanowi załącznik numer 2 </w:t>
      </w:r>
      <w:r w:rsidR="00F73EA5" w:rsidRPr="00FA50A4">
        <w:rPr>
          <w:rFonts w:ascii="Calibri" w:hAnsi="Calibri" w:cs="Calibri"/>
          <w:sz w:val="24"/>
          <w:szCs w:val="24"/>
        </w:rPr>
        <w:t>do procedury</w:t>
      </w:r>
      <w:r w:rsidRPr="00FA50A4">
        <w:rPr>
          <w:rFonts w:ascii="Calibri" w:hAnsi="Calibri" w:cs="Calibri"/>
          <w:sz w:val="24"/>
          <w:szCs w:val="24"/>
        </w:rPr>
        <w:t>.</w:t>
      </w:r>
    </w:p>
    <w:p w14:paraId="4279B331" w14:textId="015187A2" w:rsidR="00F705C5" w:rsidRPr="00FA50A4" w:rsidRDefault="00F705C5" w:rsidP="00470A49">
      <w:pPr>
        <w:pStyle w:val="Akapitzlist"/>
        <w:numPr>
          <w:ilvl w:val="1"/>
          <w:numId w:val="1"/>
        </w:numPr>
        <w:spacing w:before="0"/>
        <w:ind w:left="992" w:hanging="567"/>
        <w:rPr>
          <w:rFonts w:ascii="Calibri" w:hAnsi="Calibri" w:cs="Calibri"/>
          <w:sz w:val="24"/>
          <w:szCs w:val="24"/>
        </w:rPr>
      </w:pPr>
      <w:r w:rsidRPr="00FA50A4">
        <w:rPr>
          <w:rFonts w:ascii="Calibri" w:hAnsi="Calibri" w:cs="Calibri"/>
          <w:sz w:val="24"/>
          <w:szCs w:val="24"/>
        </w:rPr>
        <w:t xml:space="preserve">Wniosek należy złożyć w terminie </w:t>
      </w:r>
      <w:r w:rsidR="00B45C7A" w:rsidRPr="00FA50A4">
        <w:rPr>
          <w:rFonts w:ascii="Calibri" w:hAnsi="Calibri" w:cs="Calibri"/>
          <w:sz w:val="24"/>
          <w:szCs w:val="24"/>
        </w:rPr>
        <w:t xml:space="preserve">(data, godzina) </w:t>
      </w:r>
      <w:r w:rsidRPr="00FA50A4">
        <w:rPr>
          <w:rFonts w:ascii="Calibri" w:hAnsi="Calibri" w:cs="Calibri"/>
          <w:sz w:val="24"/>
          <w:szCs w:val="24"/>
        </w:rPr>
        <w:t xml:space="preserve">wskazanym w ogłoszeniu o naborze. Za datę wpływu uznaje się datę złożenia wersji elektronicznej wniosku w Generatorze </w:t>
      </w:r>
      <w:r w:rsidR="008124B8" w:rsidRPr="00FA50A4">
        <w:rPr>
          <w:rFonts w:ascii="Calibri" w:hAnsi="Calibri" w:cs="Calibri"/>
          <w:sz w:val="24"/>
          <w:szCs w:val="24"/>
        </w:rPr>
        <w:t>Wniosków</w:t>
      </w:r>
      <w:r w:rsidRPr="00FA50A4">
        <w:rPr>
          <w:rFonts w:ascii="Calibri" w:hAnsi="Calibri" w:cs="Calibri"/>
          <w:sz w:val="24"/>
          <w:szCs w:val="24"/>
        </w:rPr>
        <w:t xml:space="preserve">. </w:t>
      </w:r>
    </w:p>
    <w:p w14:paraId="51DC357E" w14:textId="448F716E" w:rsidR="00F705C5" w:rsidRPr="00FA50A4" w:rsidRDefault="00F705C5" w:rsidP="00470A49">
      <w:pPr>
        <w:pStyle w:val="Akapitzlist"/>
        <w:numPr>
          <w:ilvl w:val="1"/>
          <w:numId w:val="1"/>
        </w:numPr>
        <w:spacing w:before="0"/>
        <w:ind w:left="992" w:hanging="567"/>
        <w:contextualSpacing w:val="0"/>
        <w:rPr>
          <w:rFonts w:ascii="Calibri" w:hAnsi="Calibri" w:cs="Calibri"/>
          <w:sz w:val="24"/>
          <w:szCs w:val="24"/>
        </w:rPr>
      </w:pPr>
      <w:r w:rsidRPr="00FA50A4">
        <w:rPr>
          <w:rFonts w:ascii="Calibri" w:hAnsi="Calibri" w:cs="Calibri"/>
          <w:sz w:val="24"/>
          <w:szCs w:val="24"/>
        </w:rPr>
        <w:lastRenderedPageBreak/>
        <w:t>Wnioskodawcy prowadzący działalność gospodarczą, ubiegający się o pomoc de</w:t>
      </w:r>
      <w:r w:rsidR="00541669" w:rsidRPr="00FA50A4">
        <w:rPr>
          <w:rFonts w:ascii="Calibri" w:hAnsi="Calibri" w:cs="Calibri"/>
          <w:sz w:val="24"/>
          <w:szCs w:val="24"/>
        </w:rPr>
        <w:t> </w:t>
      </w:r>
      <w:r w:rsidRPr="00FA50A4">
        <w:rPr>
          <w:rFonts w:ascii="Calibri" w:hAnsi="Calibri" w:cs="Calibri"/>
          <w:sz w:val="24"/>
          <w:szCs w:val="24"/>
        </w:rPr>
        <w:t>minimis</w:t>
      </w:r>
      <w:r w:rsidR="0BD9680D" w:rsidRPr="00FA50A4">
        <w:rPr>
          <w:rFonts w:ascii="Calibri" w:hAnsi="Calibri" w:cs="Calibri"/>
          <w:sz w:val="24"/>
          <w:szCs w:val="24"/>
        </w:rPr>
        <w:t>,</w:t>
      </w:r>
      <w:r w:rsidRPr="00FA50A4">
        <w:rPr>
          <w:rFonts w:ascii="Calibri" w:hAnsi="Calibri" w:cs="Calibri"/>
          <w:sz w:val="24"/>
          <w:szCs w:val="24"/>
        </w:rPr>
        <w:t xml:space="preserve"> zobowiązani są do przedstawienia wraz z wnioskiem:</w:t>
      </w:r>
    </w:p>
    <w:p w14:paraId="07FD02AF" w14:textId="740837ED" w:rsidR="00F705C5" w:rsidRPr="00FA50A4" w:rsidRDefault="00F705C5" w:rsidP="00470A49">
      <w:pPr>
        <w:pStyle w:val="Akapitzlist"/>
        <w:numPr>
          <w:ilvl w:val="2"/>
          <w:numId w:val="1"/>
        </w:numPr>
        <w:tabs>
          <w:tab w:val="left" w:pos="1843"/>
          <w:tab w:val="left" w:pos="1985"/>
          <w:tab w:val="left" w:pos="2268"/>
          <w:tab w:val="left" w:pos="2410"/>
        </w:tabs>
        <w:spacing w:before="0"/>
        <w:ind w:left="1843" w:hanging="851"/>
        <w:rPr>
          <w:rFonts w:ascii="Calibri" w:hAnsi="Calibri" w:cs="Calibri"/>
          <w:sz w:val="24"/>
          <w:szCs w:val="24"/>
        </w:rPr>
      </w:pPr>
      <w:r w:rsidRPr="00FA50A4">
        <w:rPr>
          <w:rFonts w:ascii="Calibri" w:hAnsi="Calibri" w:cs="Calibri"/>
          <w:sz w:val="24"/>
          <w:szCs w:val="24"/>
        </w:rPr>
        <w:t xml:space="preserve">Informacji o otrzymanej pomocy de minimis [zł] i [EUR] w roku złożenia wniosku, wg stanu na dzień poprzedzający złożenie wniosku wraz </w:t>
      </w:r>
      <w:r w:rsidR="00151350" w:rsidRPr="00FA50A4">
        <w:rPr>
          <w:rFonts w:ascii="Calibri" w:hAnsi="Calibri" w:cs="Calibri"/>
          <w:sz w:val="24"/>
          <w:szCs w:val="24"/>
        </w:rPr>
        <w:t>z </w:t>
      </w:r>
      <w:r w:rsidR="00CA130A" w:rsidRPr="00FA50A4">
        <w:rPr>
          <w:rFonts w:ascii="Calibri" w:hAnsi="Calibri" w:cs="Calibri"/>
          <w:sz w:val="24"/>
          <w:szCs w:val="24"/>
        </w:rPr>
        <w:t xml:space="preserve">trzema </w:t>
      </w:r>
      <w:r w:rsidRPr="00FA50A4">
        <w:rPr>
          <w:rFonts w:ascii="Calibri" w:hAnsi="Calibri" w:cs="Calibri"/>
          <w:sz w:val="24"/>
          <w:szCs w:val="24"/>
        </w:rPr>
        <w:t xml:space="preserve">poprzednimi latami bilansowymi lub oświadczenia </w:t>
      </w:r>
      <w:r w:rsidR="00151350" w:rsidRPr="00FA50A4">
        <w:rPr>
          <w:rFonts w:ascii="Calibri" w:hAnsi="Calibri" w:cs="Calibri"/>
          <w:sz w:val="24"/>
          <w:szCs w:val="24"/>
        </w:rPr>
        <w:t>o </w:t>
      </w:r>
      <w:r w:rsidRPr="00FA50A4">
        <w:rPr>
          <w:rFonts w:ascii="Calibri" w:hAnsi="Calibri" w:cs="Calibri"/>
          <w:sz w:val="24"/>
          <w:szCs w:val="24"/>
        </w:rPr>
        <w:t>nieotrzymaniu takiej pomocy</w:t>
      </w:r>
      <w:r w:rsidR="00CA130A" w:rsidRPr="00FA50A4">
        <w:rPr>
          <w:rFonts w:ascii="Calibri" w:hAnsi="Calibri" w:cs="Calibri"/>
          <w:sz w:val="24"/>
          <w:szCs w:val="24"/>
        </w:rPr>
        <w:t xml:space="preserve"> w ww. okresie</w:t>
      </w:r>
      <w:r w:rsidRPr="00FA50A4">
        <w:rPr>
          <w:rFonts w:ascii="Calibri" w:hAnsi="Calibri" w:cs="Calibri"/>
          <w:sz w:val="24"/>
          <w:szCs w:val="24"/>
        </w:rPr>
        <w:t>.</w:t>
      </w:r>
    </w:p>
    <w:p w14:paraId="105CBA3C" w14:textId="7A567C73" w:rsidR="00F705C5" w:rsidRPr="00FA50A4" w:rsidRDefault="00F705C5" w:rsidP="00806969">
      <w:pPr>
        <w:pStyle w:val="Akapitzlist"/>
        <w:numPr>
          <w:ilvl w:val="2"/>
          <w:numId w:val="1"/>
        </w:numPr>
        <w:tabs>
          <w:tab w:val="left" w:pos="1985"/>
          <w:tab w:val="left" w:pos="2127"/>
          <w:tab w:val="left" w:pos="2410"/>
        </w:tabs>
        <w:spacing w:before="0"/>
        <w:ind w:left="1843" w:hanging="851"/>
        <w:contextualSpacing w:val="0"/>
        <w:rPr>
          <w:rFonts w:ascii="Calibri" w:hAnsi="Calibri" w:cs="Calibri"/>
          <w:sz w:val="24"/>
          <w:szCs w:val="24"/>
        </w:rPr>
      </w:pPr>
      <w:r w:rsidRPr="00FA50A4">
        <w:rPr>
          <w:rFonts w:ascii="Calibri" w:hAnsi="Calibri" w:cs="Calibri"/>
          <w:sz w:val="24"/>
          <w:szCs w:val="24"/>
        </w:rPr>
        <w:t xml:space="preserve">Kwot [zł] i przeznaczenia innej pomocy w zakresie tych samych kosztów kwalifikowalnych, których dotyczy składany wniosek w roku złożenia wniosku wg stanu na dzień poprzedzający złożenie wniosku wraz </w:t>
      </w:r>
      <w:r w:rsidR="00AF11F5" w:rsidRPr="00FA50A4">
        <w:rPr>
          <w:rFonts w:ascii="Calibri" w:hAnsi="Calibri" w:cs="Calibri"/>
          <w:sz w:val="24"/>
          <w:szCs w:val="24"/>
        </w:rPr>
        <w:t xml:space="preserve">z </w:t>
      </w:r>
      <w:r w:rsidR="00CA130A" w:rsidRPr="00FA50A4">
        <w:rPr>
          <w:rFonts w:ascii="Calibri" w:hAnsi="Calibri" w:cs="Calibri"/>
          <w:sz w:val="24"/>
          <w:szCs w:val="24"/>
        </w:rPr>
        <w:t xml:space="preserve">trzema </w:t>
      </w:r>
      <w:r w:rsidRPr="00FA50A4">
        <w:rPr>
          <w:rFonts w:ascii="Calibri" w:hAnsi="Calibri" w:cs="Calibri"/>
          <w:sz w:val="24"/>
          <w:szCs w:val="24"/>
        </w:rPr>
        <w:t>poprzednimi latami bilansowymi lub oświadczenia o nieotrzymaniu takiej pomocy</w:t>
      </w:r>
      <w:r w:rsidR="00CA130A" w:rsidRPr="00FA50A4">
        <w:rPr>
          <w:rFonts w:ascii="Calibri" w:hAnsi="Calibri" w:cs="Calibri"/>
          <w:sz w:val="24"/>
          <w:szCs w:val="24"/>
        </w:rPr>
        <w:t xml:space="preserve"> w ww. okresie</w:t>
      </w:r>
      <w:r w:rsidRPr="00FA50A4">
        <w:rPr>
          <w:rFonts w:ascii="Calibri" w:hAnsi="Calibri" w:cs="Calibri"/>
          <w:sz w:val="24"/>
          <w:szCs w:val="24"/>
        </w:rPr>
        <w:t>.</w:t>
      </w:r>
    </w:p>
    <w:p w14:paraId="50614E49" w14:textId="26380F67" w:rsidR="00F705C5" w:rsidRPr="00FA50A4" w:rsidRDefault="00F705C5" w:rsidP="00806969">
      <w:pPr>
        <w:pStyle w:val="Akapitzlist"/>
        <w:numPr>
          <w:ilvl w:val="1"/>
          <w:numId w:val="1"/>
        </w:numPr>
        <w:spacing w:before="0"/>
        <w:ind w:left="993" w:hanging="567"/>
        <w:contextualSpacing w:val="0"/>
        <w:rPr>
          <w:rFonts w:ascii="Calibri" w:hAnsi="Calibri" w:cs="Calibri"/>
          <w:sz w:val="24"/>
          <w:szCs w:val="24"/>
        </w:rPr>
      </w:pPr>
      <w:r w:rsidRPr="00FA50A4">
        <w:rPr>
          <w:rFonts w:ascii="Calibri" w:hAnsi="Calibri" w:cs="Calibri"/>
          <w:sz w:val="24"/>
          <w:szCs w:val="24"/>
        </w:rPr>
        <w:t>Do wniosku Wnioskodawca załącza:</w:t>
      </w:r>
    </w:p>
    <w:p w14:paraId="419C727E" w14:textId="66B29E7A" w:rsidR="002D2F8D" w:rsidRPr="00FA50A4" w:rsidRDefault="68EA4E58" w:rsidP="00806969">
      <w:pPr>
        <w:pStyle w:val="Akapitzlist"/>
        <w:numPr>
          <w:ilvl w:val="2"/>
          <w:numId w:val="1"/>
        </w:numPr>
        <w:spacing w:before="0"/>
        <w:ind w:left="1701" w:hanging="709"/>
        <w:rPr>
          <w:rFonts w:ascii="Calibri" w:hAnsi="Calibri" w:cs="Calibri"/>
          <w:strike/>
          <w:sz w:val="24"/>
          <w:szCs w:val="24"/>
        </w:rPr>
      </w:pPr>
      <w:r w:rsidRPr="00FA50A4">
        <w:rPr>
          <w:rFonts w:ascii="Calibri" w:hAnsi="Calibri" w:cs="Calibri"/>
          <w:sz w:val="24"/>
          <w:szCs w:val="24"/>
        </w:rPr>
        <w:t>D</w:t>
      </w:r>
      <w:r w:rsidR="00F705C5" w:rsidRPr="00FA50A4">
        <w:rPr>
          <w:rFonts w:ascii="Calibri" w:hAnsi="Calibri" w:cs="Calibri"/>
          <w:sz w:val="24"/>
          <w:szCs w:val="24"/>
        </w:rPr>
        <w:t>okument</w:t>
      </w:r>
      <w:r w:rsidR="00E813B1" w:rsidRPr="00FA50A4">
        <w:rPr>
          <w:rFonts w:ascii="Calibri" w:hAnsi="Calibri" w:cs="Calibri"/>
          <w:sz w:val="24"/>
          <w:szCs w:val="24"/>
        </w:rPr>
        <w:t>y dotyczące nieruchomości (jeśli dotyczy)</w:t>
      </w:r>
      <w:r w:rsidR="00815EBB" w:rsidRPr="00FA50A4">
        <w:rPr>
          <w:rFonts w:ascii="Calibri" w:hAnsi="Calibri" w:cs="Calibri"/>
          <w:sz w:val="24"/>
          <w:szCs w:val="24"/>
        </w:rPr>
        <w:t>.</w:t>
      </w:r>
    </w:p>
    <w:p w14:paraId="4BE91017" w14:textId="62F143A2" w:rsidR="00F705C5" w:rsidRPr="00FA50A4" w:rsidRDefault="00614B17" w:rsidP="00806969">
      <w:pPr>
        <w:pStyle w:val="Akapitzlist"/>
        <w:numPr>
          <w:ilvl w:val="2"/>
          <w:numId w:val="1"/>
        </w:numPr>
        <w:spacing w:before="0"/>
        <w:ind w:left="1701" w:hanging="709"/>
        <w:rPr>
          <w:rFonts w:ascii="Calibri" w:hAnsi="Calibri" w:cs="Calibri"/>
          <w:sz w:val="24"/>
          <w:szCs w:val="24"/>
        </w:rPr>
      </w:pPr>
      <w:bookmarkStart w:id="16" w:name="_Hlk160441580"/>
      <w:r w:rsidRPr="00FA50A4">
        <w:rPr>
          <w:rFonts w:ascii="Calibri" w:hAnsi="Calibri" w:cs="Calibri"/>
          <w:sz w:val="24"/>
          <w:szCs w:val="24"/>
        </w:rPr>
        <w:t>Ostateczną d</w:t>
      </w:r>
      <w:r w:rsidR="00F705C5" w:rsidRPr="00FA50A4">
        <w:rPr>
          <w:rFonts w:ascii="Calibri" w:hAnsi="Calibri" w:cs="Calibri"/>
          <w:sz w:val="24"/>
          <w:szCs w:val="24"/>
        </w:rPr>
        <w:t>ecyzję o pozwoleniu na budowę</w:t>
      </w:r>
      <w:r w:rsidR="00B45C7A" w:rsidRPr="00FA50A4">
        <w:rPr>
          <w:rFonts w:ascii="Calibri" w:hAnsi="Calibri" w:cs="Calibri"/>
          <w:sz w:val="24"/>
          <w:szCs w:val="24"/>
        </w:rPr>
        <w:t xml:space="preserve"> </w:t>
      </w:r>
      <w:r w:rsidRPr="00FA50A4">
        <w:rPr>
          <w:rFonts w:ascii="Calibri" w:hAnsi="Calibri" w:cs="Calibri"/>
          <w:sz w:val="24"/>
          <w:szCs w:val="24"/>
        </w:rPr>
        <w:t>wraz z załącznikami</w:t>
      </w:r>
      <w:r w:rsidR="00DE18F4" w:rsidRPr="00FA50A4">
        <w:rPr>
          <w:rFonts w:ascii="Calibri" w:hAnsi="Calibri" w:cs="Calibri"/>
          <w:sz w:val="24"/>
          <w:szCs w:val="24"/>
        </w:rPr>
        <w:t xml:space="preserve"> dotyczącymi inwestycji, które składane były na etapie wnioskowania </w:t>
      </w:r>
      <w:r w:rsidR="00151350" w:rsidRPr="00FA50A4">
        <w:rPr>
          <w:rFonts w:ascii="Calibri" w:hAnsi="Calibri" w:cs="Calibri"/>
          <w:sz w:val="24"/>
          <w:szCs w:val="24"/>
        </w:rPr>
        <w:t>o </w:t>
      </w:r>
      <w:r w:rsidR="00DE18F4" w:rsidRPr="00FA50A4">
        <w:rPr>
          <w:rFonts w:ascii="Calibri" w:hAnsi="Calibri" w:cs="Calibri"/>
          <w:sz w:val="24"/>
          <w:szCs w:val="24"/>
        </w:rPr>
        <w:t>pozwolenie</w:t>
      </w:r>
      <w:r w:rsidR="00F705C5" w:rsidRPr="00FA50A4">
        <w:rPr>
          <w:rFonts w:ascii="Calibri" w:hAnsi="Calibri" w:cs="Calibri"/>
          <w:sz w:val="24"/>
          <w:szCs w:val="24"/>
        </w:rPr>
        <w:t xml:space="preserve"> </w:t>
      </w:r>
      <w:r w:rsidR="672AE2C5" w:rsidRPr="00FA50A4">
        <w:rPr>
          <w:rFonts w:ascii="Calibri" w:hAnsi="Calibri" w:cs="Calibri"/>
          <w:sz w:val="24"/>
          <w:szCs w:val="24"/>
        </w:rPr>
        <w:t>(</w:t>
      </w:r>
      <w:r w:rsidR="00F705C5" w:rsidRPr="00FA50A4">
        <w:rPr>
          <w:rFonts w:ascii="Calibri" w:hAnsi="Calibri" w:cs="Calibri"/>
          <w:sz w:val="24"/>
          <w:szCs w:val="24"/>
        </w:rPr>
        <w:t>jeśli</w:t>
      </w:r>
      <w:r w:rsidR="001A07A6" w:rsidRPr="00FA50A4">
        <w:rPr>
          <w:rFonts w:ascii="Calibri" w:hAnsi="Calibri" w:cs="Calibri"/>
          <w:sz w:val="24"/>
          <w:szCs w:val="24"/>
        </w:rPr>
        <w:t> </w:t>
      </w:r>
      <w:r w:rsidR="00F705C5" w:rsidRPr="00FA50A4">
        <w:rPr>
          <w:rFonts w:ascii="Calibri" w:hAnsi="Calibri" w:cs="Calibri"/>
          <w:sz w:val="24"/>
          <w:szCs w:val="24"/>
        </w:rPr>
        <w:t>dotyczy</w:t>
      </w:r>
      <w:r w:rsidR="78820E9B" w:rsidRPr="00FA50A4">
        <w:rPr>
          <w:rFonts w:ascii="Calibri" w:hAnsi="Calibri" w:cs="Calibri"/>
          <w:sz w:val="24"/>
          <w:szCs w:val="24"/>
        </w:rPr>
        <w:t>)</w:t>
      </w:r>
      <w:r w:rsidR="00541669" w:rsidRPr="00FA50A4">
        <w:rPr>
          <w:rFonts w:ascii="Calibri" w:hAnsi="Calibri" w:cs="Calibri"/>
          <w:sz w:val="24"/>
          <w:szCs w:val="24"/>
        </w:rPr>
        <w:t>.</w:t>
      </w:r>
    </w:p>
    <w:p w14:paraId="471B100E" w14:textId="4A66F285" w:rsidR="00F705C5" w:rsidRPr="00FA50A4" w:rsidRDefault="00614B17" w:rsidP="00806969">
      <w:pPr>
        <w:pStyle w:val="Akapitzlist"/>
        <w:numPr>
          <w:ilvl w:val="2"/>
          <w:numId w:val="1"/>
        </w:numPr>
        <w:spacing w:before="0"/>
        <w:ind w:left="1701" w:hanging="709"/>
        <w:rPr>
          <w:rFonts w:ascii="Calibri" w:hAnsi="Calibri" w:cs="Calibri"/>
          <w:sz w:val="24"/>
          <w:szCs w:val="24"/>
        </w:rPr>
      </w:pPr>
      <w:bookmarkStart w:id="17" w:name="_Hlk160442291"/>
      <w:r w:rsidRPr="00FA50A4">
        <w:rPr>
          <w:rFonts w:ascii="Calibri" w:hAnsi="Calibri" w:cs="Calibri"/>
          <w:sz w:val="24"/>
          <w:szCs w:val="24"/>
        </w:rPr>
        <w:t>Prawomocne z</w:t>
      </w:r>
      <w:r w:rsidR="00F705C5" w:rsidRPr="00FA50A4">
        <w:rPr>
          <w:rFonts w:ascii="Calibri" w:hAnsi="Calibri" w:cs="Calibri"/>
          <w:sz w:val="24"/>
          <w:szCs w:val="24"/>
        </w:rPr>
        <w:t>głoszenie budowy lub innych robót budowalnych</w:t>
      </w:r>
      <w:r w:rsidR="00B45C7A" w:rsidRPr="00FA50A4">
        <w:rPr>
          <w:rFonts w:ascii="Calibri" w:hAnsi="Calibri" w:cs="Calibri"/>
          <w:sz w:val="24"/>
          <w:szCs w:val="24"/>
        </w:rPr>
        <w:t xml:space="preserve"> </w:t>
      </w:r>
      <w:r w:rsidRPr="00FA50A4">
        <w:rPr>
          <w:rFonts w:ascii="Calibri" w:hAnsi="Calibri" w:cs="Calibri"/>
          <w:sz w:val="24"/>
          <w:szCs w:val="24"/>
        </w:rPr>
        <w:t>wraz z</w:t>
      </w:r>
      <w:r w:rsidR="001A07A6" w:rsidRPr="00FA50A4">
        <w:rPr>
          <w:rFonts w:ascii="Calibri" w:hAnsi="Calibri" w:cs="Calibri"/>
          <w:sz w:val="24"/>
          <w:szCs w:val="24"/>
        </w:rPr>
        <w:t> </w:t>
      </w:r>
      <w:r w:rsidRPr="00FA50A4">
        <w:rPr>
          <w:rFonts w:ascii="Calibri" w:hAnsi="Calibri" w:cs="Calibri"/>
          <w:sz w:val="24"/>
          <w:szCs w:val="24"/>
        </w:rPr>
        <w:t>załącznikami</w:t>
      </w:r>
      <w:r w:rsidR="00DE18F4" w:rsidRPr="00FA50A4">
        <w:rPr>
          <w:rFonts w:ascii="Calibri" w:hAnsi="Calibri" w:cs="Calibri"/>
          <w:sz w:val="24"/>
          <w:szCs w:val="24"/>
        </w:rPr>
        <w:t xml:space="preserve"> dotyczącymi inwestycji, które składane były na etapie dokonywania zgłoszenia</w:t>
      </w:r>
      <w:r w:rsidR="00B45C7A" w:rsidRPr="00FA50A4">
        <w:rPr>
          <w:rFonts w:ascii="Calibri" w:hAnsi="Calibri" w:cs="Calibri"/>
          <w:sz w:val="24"/>
          <w:szCs w:val="24"/>
        </w:rPr>
        <w:t xml:space="preserve"> </w:t>
      </w:r>
      <w:r w:rsidR="7C543CA5" w:rsidRPr="00FA50A4">
        <w:rPr>
          <w:rFonts w:ascii="Calibri" w:hAnsi="Calibri" w:cs="Calibri"/>
          <w:sz w:val="24"/>
          <w:szCs w:val="24"/>
        </w:rPr>
        <w:t>(</w:t>
      </w:r>
      <w:r w:rsidR="00F705C5" w:rsidRPr="00FA50A4">
        <w:rPr>
          <w:rFonts w:ascii="Calibri" w:hAnsi="Calibri" w:cs="Calibri"/>
          <w:sz w:val="24"/>
          <w:szCs w:val="24"/>
        </w:rPr>
        <w:t>jeśli dotyczy</w:t>
      </w:r>
      <w:r w:rsidR="0A227189" w:rsidRPr="00FA50A4">
        <w:rPr>
          <w:rFonts w:ascii="Calibri" w:hAnsi="Calibri" w:cs="Calibri"/>
          <w:sz w:val="24"/>
          <w:szCs w:val="24"/>
        </w:rPr>
        <w:t>)</w:t>
      </w:r>
      <w:bookmarkEnd w:id="17"/>
      <w:r w:rsidR="00F705C5" w:rsidRPr="00FA50A4">
        <w:rPr>
          <w:rFonts w:ascii="Calibri" w:hAnsi="Calibri" w:cs="Calibri"/>
          <w:sz w:val="24"/>
          <w:szCs w:val="24"/>
        </w:rPr>
        <w:t>.</w:t>
      </w:r>
    </w:p>
    <w:p w14:paraId="526EB2F1" w14:textId="77777777" w:rsidR="00730A7A" w:rsidRPr="00FA50A4" w:rsidRDefault="00614B17" w:rsidP="00806969">
      <w:pPr>
        <w:pStyle w:val="Akapitzlist"/>
        <w:numPr>
          <w:ilvl w:val="2"/>
          <w:numId w:val="1"/>
        </w:numPr>
        <w:spacing w:before="0"/>
        <w:ind w:left="1701" w:hanging="709"/>
        <w:rPr>
          <w:rFonts w:ascii="Calibri" w:hAnsi="Calibri" w:cs="Calibri"/>
          <w:sz w:val="24"/>
          <w:szCs w:val="24"/>
        </w:rPr>
      </w:pPr>
      <w:bookmarkStart w:id="18" w:name="_Hlk148617239"/>
      <w:bookmarkEnd w:id="16"/>
      <w:r w:rsidRPr="00FA50A4">
        <w:rPr>
          <w:rFonts w:ascii="Calibri" w:hAnsi="Calibri" w:cs="Calibri"/>
          <w:sz w:val="24"/>
          <w:szCs w:val="24"/>
        </w:rPr>
        <w:t>Kosztorys</w:t>
      </w:r>
      <w:r w:rsidR="00E024B4" w:rsidRPr="00FA50A4">
        <w:rPr>
          <w:rFonts w:ascii="Calibri" w:hAnsi="Calibri" w:cs="Calibri"/>
          <w:sz w:val="24"/>
          <w:szCs w:val="24"/>
        </w:rPr>
        <w:t xml:space="preserve"> bądź inny dokument</w:t>
      </w:r>
      <w:r w:rsidR="00730A7A" w:rsidRPr="00FA50A4">
        <w:rPr>
          <w:rFonts w:ascii="Calibri" w:hAnsi="Calibri" w:cs="Calibri"/>
          <w:sz w:val="24"/>
          <w:szCs w:val="24"/>
        </w:rPr>
        <w:t xml:space="preserve"> potwierdzający zaplanowane w budżecie koszty.</w:t>
      </w:r>
    </w:p>
    <w:p w14:paraId="254FB744" w14:textId="3F31A4B5" w:rsidR="00614B17" w:rsidRPr="00FA50A4" w:rsidRDefault="00730A7A" w:rsidP="00806969">
      <w:pPr>
        <w:pStyle w:val="Akapitzlist"/>
        <w:numPr>
          <w:ilvl w:val="2"/>
          <w:numId w:val="1"/>
        </w:numPr>
        <w:spacing w:before="0"/>
        <w:ind w:left="1701" w:hanging="708"/>
        <w:contextualSpacing w:val="0"/>
        <w:rPr>
          <w:rFonts w:ascii="Calibri" w:hAnsi="Calibri" w:cs="Calibri"/>
          <w:sz w:val="24"/>
          <w:szCs w:val="24"/>
        </w:rPr>
      </w:pPr>
      <w:r w:rsidRPr="00FA50A4">
        <w:rPr>
          <w:rFonts w:ascii="Calibri" w:hAnsi="Calibri" w:cs="Calibri"/>
          <w:sz w:val="24"/>
          <w:szCs w:val="24"/>
        </w:rPr>
        <w:t xml:space="preserve">Inne </w:t>
      </w:r>
      <w:r w:rsidR="467D555E" w:rsidRPr="00FA50A4">
        <w:rPr>
          <w:rFonts w:ascii="Calibri" w:hAnsi="Calibri" w:cs="Calibri"/>
          <w:sz w:val="24"/>
          <w:szCs w:val="24"/>
        </w:rPr>
        <w:t>dokumenty</w:t>
      </w:r>
      <w:bookmarkEnd w:id="18"/>
      <w:r w:rsidR="00B3080B" w:rsidRPr="00FA50A4">
        <w:rPr>
          <w:rFonts w:ascii="Calibri" w:hAnsi="Calibri" w:cs="Calibri"/>
          <w:sz w:val="24"/>
          <w:szCs w:val="24"/>
        </w:rPr>
        <w:t>.</w:t>
      </w:r>
    </w:p>
    <w:p w14:paraId="7443D0C9" w14:textId="547E74C6" w:rsidR="00F705C5" w:rsidRPr="00FA50A4" w:rsidRDefault="00F705C5" w:rsidP="00806969">
      <w:pPr>
        <w:pStyle w:val="Akapitzlist"/>
        <w:numPr>
          <w:ilvl w:val="1"/>
          <w:numId w:val="1"/>
        </w:numPr>
        <w:spacing w:before="0"/>
        <w:ind w:left="992" w:hanging="567"/>
        <w:rPr>
          <w:rFonts w:ascii="Calibri" w:hAnsi="Calibri" w:cs="Calibri"/>
          <w:sz w:val="24"/>
          <w:szCs w:val="24"/>
          <w:u w:val="single"/>
        </w:rPr>
      </w:pPr>
      <w:r w:rsidRPr="00FA50A4">
        <w:rPr>
          <w:rFonts w:ascii="Calibri" w:hAnsi="Calibri" w:cs="Calibri"/>
          <w:sz w:val="24"/>
          <w:szCs w:val="24"/>
        </w:rPr>
        <w:t xml:space="preserve">Złożenie wniosku w Generatorze </w:t>
      </w:r>
      <w:r w:rsidR="005C695B" w:rsidRPr="00FA50A4">
        <w:rPr>
          <w:rFonts w:ascii="Calibri" w:hAnsi="Calibri" w:cs="Calibri"/>
          <w:sz w:val="24"/>
          <w:szCs w:val="24"/>
        </w:rPr>
        <w:t xml:space="preserve">Wniosków </w:t>
      </w:r>
      <w:r w:rsidRPr="00FA50A4">
        <w:rPr>
          <w:rFonts w:ascii="Calibri" w:hAnsi="Calibri" w:cs="Calibri"/>
          <w:sz w:val="24"/>
          <w:szCs w:val="24"/>
        </w:rPr>
        <w:t>oznacza potwierdzenie zgodności z</w:t>
      </w:r>
      <w:r w:rsidR="00541669" w:rsidRPr="00FA50A4">
        <w:rPr>
          <w:rFonts w:ascii="Calibri" w:hAnsi="Calibri" w:cs="Calibri"/>
          <w:sz w:val="24"/>
          <w:szCs w:val="24"/>
        </w:rPr>
        <w:t> </w:t>
      </w:r>
      <w:r w:rsidRPr="00FA50A4">
        <w:rPr>
          <w:rFonts w:ascii="Calibri" w:hAnsi="Calibri" w:cs="Calibri"/>
          <w:sz w:val="24"/>
          <w:szCs w:val="24"/>
        </w:rPr>
        <w:t xml:space="preserve">aktualnym stanem prawnym i faktycznym </w:t>
      </w:r>
      <w:r w:rsidR="00FD0482" w:rsidRPr="00FA50A4">
        <w:rPr>
          <w:rFonts w:ascii="Calibri" w:hAnsi="Calibri" w:cs="Calibri"/>
          <w:sz w:val="24"/>
          <w:szCs w:val="24"/>
        </w:rPr>
        <w:t>informacji</w:t>
      </w:r>
      <w:r w:rsidRPr="00FA50A4">
        <w:rPr>
          <w:rFonts w:ascii="Calibri" w:hAnsi="Calibri" w:cs="Calibri"/>
          <w:sz w:val="24"/>
          <w:szCs w:val="24"/>
        </w:rPr>
        <w:t xml:space="preserve"> </w:t>
      </w:r>
      <w:r w:rsidR="005D2DB4" w:rsidRPr="00FA50A4">
        <w:rPr>
          <w:rFonts w:ascii="Calibri" w:hAnsi="Calibri" w:cs="Calibri"/>
          <w:sz w:val="24"/>
          <w:szCs w:val="24"/>
        </w:rPr>
        <w:t xml:space="preserve">i </w:t>
      </w:r>
      <w:r w:rsidRPr="00FA50A4">
        <w:rPr>
          <w:rFonts w:ascii="Calibri" w:hAnsi="Calibri" w:cs="Calibri"/>
          <w:sz w:val="24"/>
          <w:szCs w:val="24"/>
        </w:rPr>
        <w:t>oświadczeń zawartych we wniosku.</w:t>
      </w:r>
    </w:p>
    <w:p w14:paraId="68AD97D8" w14:textId="06856FDD" w:rsidR="00F705C5" w:rsidRPr="00FA50A4" w:rsidRDefault="00F705C5" w:rsidP="00806969">
      <w:pPr>
        <w:pStyle w:val="Akapitzlist"/>
        <w:numPr>
          <w:ilvl w:val="1"/>
          <w:numId w:val="1"/>
        </w:numPr>
        <w:spacing w:before="0"/>
        <w:ind w:left="992" w:hanging="567"/>
        <w:rPr>
          <w:rFonts w:ascii="Calibri" w:hAnsi="Calibri" w:cs="Calibri"/>
          <w:sz w:val="24"/>
          <w:szCs w:val="24"/>
        </w:rPr>
      </w:pPr>
      <w:r w:rsidRPr="00FA50A4">
        <w:rPr>
          <w:rFonts w:ascii="Calibri" w:hAnsi="Calibri" w:cs="Calibri"/>
          <w:sz w:val="24"/>
          <w:szCs w:val="24"/>
        </w:rPr>
        <w:t>W przypadku stwierdzenia</w:t>
      </w:r>
      <w:r w:rsidR="00E644E9" w:rsidRPr="00FA50A4">
        <w:rPr>
          <w:rFonts w:ascii="Calibri" w:hAnsi="Calibri" w:cs="Calibri"/>
          <w:sz w:val="24"/>
          <w:szCs w:val="24"/>
        </w:rPr>
        <w:t xml:space="preserve"> na etapie podpisywania umowy</w:t>
      </w:r>
      <w:r w:rsidRPr="00FA50A4">
        <w:rPr>
          <w:rFonts w:ascii="Calibri" w:hAnsi="Calibri" w:cs="Calibri"/>
          <w:sz w:val="24"/>
          <w:szCs w:val="24"/>
        </w:rPr>
        <w:t xml:space="preserve">, iż oświadczenia </w:t>
      </w:r>
      <w:r w:rsidR="00CB0DB3" w:rsidRPr="00FA50A4">
        <w:rPr>
          <w:rFonts w:ascii="Calibri" w:hAnsi="Calibri" w:cs="Calibri"/>
          <w:sz w:val="24"/>
          <w:szCs w:val="24"/>
        </w:rPr>
        <w:t>W</w:t>
      </w:r>
      <w:r w:rsidRPr="00FA50A4">
        <w:rPr>
          <w:rFonts w:ascii="Calibri" w:hAnsi="Calibri" w:cs="Calibri"/>
          <w:sz w:val="24"/>
          <w:szCs w:val="24"/>
        </w:rPr>
        <w:t>nioskodawcy, którego projekt uzyskał dofinansowanie, są niezgodne ze stanem faktycznym, umowa nie zostanie podpisana przez PFRON.</w:t>
      </w:r>
    </w:p>
    <w:p w14:paraId="66A717CD" w14:textId="798CB0A3" w:rsidR="00F705C5" w:rsidRPr="007F0EF7" w:rsidRDefault="00F705C5" w:rsidP="00806969">
      <w:pPr>
        <w:pStyle w:val="Akapitzlist"/>
        <w:numPr>
          <w:ilvl w:val="1"/>
          <w:numId w:val="1"/>
        </w:numPr>
        <w:spacing w:before="0"/>
        <w:ind w:left="992" w:hanging="567"/>
        <w:rPr>
          <w:rFonts w:ascii="Calibri" w:hAnsi="Calibri" w:cs="Calibri"/>
          <w:sz w:val="24"/>
          <w:szCs w:val="24"/>
        </w:rPr>
      </w:pPr>
      <w:r w:rsidRPr="007F0EF7">
        <w:rPr>
          <w:rFonts w:ascii="Calibri" w:hAnsi="Calibri" w:cs="Calibri"/>
          <w:sz w:val="24"/>
          <w:szCs w:val="24"/>
        </w:rPr>
        <w:t xml:space="preserve">Wnioski złożone w inny sposób niż za pośrednictwem </w:t>
      </w:r>
      <w:r w:rsidR="007C098F" w:rsidRPr="007F0EF7">
        <w:rPr>
          <w:rFonts w:ascii="Calibri" w:hAnsi="Calibri" w:cs="Calibri"/>
          <w:sz w:val="24"/>
          <w:szCs w:val="24"/>
        </w:rPr>
        <w:t xml:space="preserve">Generatora Wniosków </w:t>
      </w:r>
      <w:r w:rsidR="00151350" w:rsidRPr="007F0EF7">
        <w:rPr>
          <w:rFonts w:ascii="Calibri" w:hAnsi="Calibri" w:cs="Calibri"/>
          <w:sz w:val="24"/>
          <w:szCs w:val="24"/>
        </w:rPr>
        <w:t>lub </w:t>
      </w:r>
      <w:r w:rsidRPr="007F0EF7">
        <w:rPr>
          <w:rFonts w:ascii="Calibri" w:hAnsi="Calibri" w:cs="Calibri"/>
          <w:sz w:val="24"/>
          <w:szCs w:val="24"/>
        </w:rPr>
        <w:t xml:space="preserve">wnioski złożone po upływie terminu </w:t>
      </w:r>
      <w:r w:rsidR="00B45C7A" w:rsidRPr="007F0EF7">
        <w:rPr>
          <w:rFonts w:ascii="Calibri" w:hAnsi="Calibri" w:cs="Calibri"/>
          <w:sz w:val="24"/>
          <w:szCs w:val="24"/>
        </w:rPr>
        <w:t>nie będą podlegały ocenie</w:t>
      </w:r>
      <w:r w:rsidR="004B7DE0" w:rsidRPr="007F0EF7">
        <w:rPr>
          <w:rFonts w:ascii="Calibri" w:hAnsi="Calibri" w:cs="Calibri"/>
          <w:sz w:val="24"/>
          <w:szCs w:val="24"/>
        </w:rPr>
        <w:t xml:space="preserve"> i</w:t>
      </w:r>
      <w:r w:rsidR="00AC668A" w:rsidRPr="007F0EF7">
        <w:rPr>
          <w:rFonts w:ascii="Calibri" w:hAnsi="Calibri" w:cs="Calibri"/>
          <w:sz w:val="24"/>
          <w:szCs w:val="24"/>
        </w:rPr>
        <w:t xml:space="preserve"> zostaną</w:t>
      </w:r>
      <w:r w:rsidR="00815EBB" w:rsidRPr="007F0EF7">
        <w:rPr>
          <w:rFonts w:ascii="Calibri" w:hAnsi="Calibri" w:cs="Calibri"/>
          <w:sz w:val="24"/>
          <w:szCs w:val="24"/>
        </w:rPr>
        <w:t xml:space="preserve"> pozostawione bez rozpatrzenia</w:t>
      </w:r>
      <w:r w:rsidRPr="007F0EF7">
        <w:rPr>
          <w:rFonts w:ascii="Calibri" w:hAnsi="Calibri" w:cs="Calibri"/>
          <w:sz w:val="24"/>
          <w:szCs w:val="24"/>
        </w:rPr>
        <w:t>.</w:t>
      </w:r>
    </w:p>
    <w:p w14:paraId="16BC0711" w14:textId="771FFA9E" w:rsidR="00815EBB" w:rsidRPr="00FA50A4" w:rsidRDefault="001D3DAC" w:rsidP="00806969">
      <w:pPr>
        <w:pStyle w:val="Akapitzlist"/>
        <w:numPr>
          <w:ilvl w:val="1"/>
          <w:numId w:val="1"/>
        </w:numPr>
        <w:spacing w:before="0"/>
        <w:ind w:left="992" w:hanging="567"/>
        <w:rPr>
          <w:rFonts w:ascii="Calibri" w:hAnsi="Calibri" w:cs="Calibri"/>
          <w:sz w:val="24"/>
          <w:szCs w:val="24"/>
        </w:rPr>
      </w:pPr>
      <w:r w:rsidRPr="00FA50A4">
        <w:rPr>
          <w:rFonts w:ascii="Calibri" w:hAnsi="Calibri" w:cs="Calibri"/>
          <w:sz w:val="24"/>
          <w:szCs w:val="24"/>
        </w:rPr>
        <w:t xml:space="preserve">Beneficjent oraz </w:t>
      </w:r>
      <w:r w:rsidR="00F37118" w:rsidRPr="00FA50A4">
        <w:rPr>
          <w:rFonts w:ascii="Calibri" w:hAnsi="Calibri" w:cs="Calibri"/>
          <w:sz w:val="24"/>
          <w:szCs w:val="24"/>
        </w:rPr>
        <w:t>B</w:t>
      </w:r>
      <w:r w:rsidRPr="00FA50A4">
        <w:rPr>
          <w:rFonts w:ascii="Calibri" w:hAnsi="Calibri" w:cs="Calibri"/>
          <w:sz w:val="24"/>
          <w:szCs w:val="24"/>
        </w:rPr>
        <w:t>eneficjent końcowy</w:t>
      </w:r>
      <w:r w:rsidR="00815EBB" w:rsidRPr="00FA50A4">
        <w:rPr>
          <w:rFonts w:ascii="Calibri" w:hAnsi="Calibri" w:cs="Calibri"/>
          <w:sz w:val="24"/>
          <w:szCs w:val="24"/>
        </w:rPr>
        <w:t xml:space="preserve"> w okresie </w:t>
      </w:r>
      <w:r w:rsidR="007931AF" w:rsidRPr="00FA50A4">
        <w:rPr>
          <w:rFonts w:ascii="Calibri" w:hAnsi="Calibri" w:cs="Calibri"/>
          <w:sz w:val="24"/>
          <w:szCs w:val="24"/>
        </w:rPr>
        <w:t xml:space="preserve">realizacji projektu oraz </w:t>
      </w:r>
      <w:r w:rsidR="00815EBB" w:rsidRPr="00FA50A4">
        <w:rPr>
          <w:rFonts w:ascii="Calibri" w:hAnsi="Calibri" w:cs="Calibri"/>
          <w:sz w:val="24"/>
          <w:szCs w:val="24"/>
        </w:rPr>
        <w:t>trwałości zobowiązan</w:t>
      </w:r>
      <w:r w:rsidRPr="00FA50A4">
        <w:rPr>
          <w:rFonts w:ascii="Calibri" w:hAnsi="Calibri" w:cs="Calibri"/>
          <w:sz w:val="24"/>
          <w:szCs w:val="24"/>
        </w:rPr>
        <w:t xml:space="preserve">i są </w:t>
      </w:r>
      <w:r w:rsidR="00B00871" w:rsidRPr="00FA50A4">
        <w:rPr>
          <w:rFonts w:ascii="Calibri" w:hAnsi="Calibri" w:cs="Calibri"/>
          <w:sz w:val="24"/>
          <w:szCs w:val="24"/>
        </w:rPr>
        <w:t>spełniać</w:t>
      </w:r>
      <w:r w:rsidR="00815EBB" w:rsidRPr="00FA50A4">
        <w:rPr>
          <w:rFonts w:ascii="Calibri" w:hAnsi="Calibri" w:cs="Calibri"/>
          <w:sz w:val="24"/>
          <w:szCs w:val="24"/>
        </w:rPr>
        <w:t xml:space="preserve"> </w:t>
      </w:r>
      <w:r w:rsidR="00F37118" w:rsidRPr="00FA50A4">
        <w:rPr>
          <w:rFonts w:ascii="Calibri" w:hAnsi="Calibri" w:cs="Calibri"/>
          <w:sz w:val="24"/>
          <w:szCs w:val="24"/>
        </w:rPr>
        <w:t xml:space="preserve">warunki uczestnictwa w </w:t>
      </w:r>
      <w:r w:rsidR="00C70C75" w:rsidRPr="00FA50A4">
        <w:rPr>
          <w:rFonts w:ascii="Calibri" w:hAnsi="Calibri" w:cs="Calibri"/>
          <w:sz w:val="24"/>
          <w:szCs w:val="24"/>
        </w:rPr>
        <w:t>Program</w:t>
      </w:r>
      <w:r w:rsidR="00F37118" w:rsidRPr="00FA50A4">
        <w:rPr>
          <w:rFonts w:ascii="Calibri" w:hAnsi="Calibri" w:cs="Calibri"/>
          <w:sz w:val="24"/>
          <w:szCs w:val="24"/>
        </w:rPr>
        <w:t>ie</w:t>
      </w:r>
      <w:r w:rsidR="00815EBB" w:rsidRPr="00FA50A4">
        <w:rPr>
          <w:rFonts w:ascii="Calibri" w:hAnsi="Calibri" w:cs="Calibri"/>
          <w:sz w:val="24"/>
          <w:szCs w:val="24"/>
        </w:rPr>
        <w:t xml:space="preserve"> oraz zasady obowiązujące dla danego modułu </w:t>
      </w:r>
      <w:r w:rsidR="00B00871" w:rsidRPr="00FA50A4">
        <w:rPr>
          <w:rFonts w:ascii="Calibri" w:hAnsi="Calibri" w:cs="Calibri"/>
          <w:sz w:val="24"/>
          <w:szCs w:val="24"/>
        </w:rPr>
        <w:t>w momencie</w:t>
      </w:r>
      <w:r w:rsidR="00815EBB" w:rsidRPr="00FA50A4">
        <w:rPr>
          <w:rFonts w:ascii="Calibri" w:hAnsi="Calibri" w:cs="Calibri"/>
          <w:sz w:val="24"/>
          <w:szCs w:val="24"/>
        </w:rPr>
        <w:t xml:space="preserve"> składania wniosku, opisane powyżej.</w:t>
      </w:r>
    </w:p>
    <w:p w14:paraId="4AFE33E9" w14:textId="4F8ACB15" w:rsidR="00633BFF" w:rsidRPr="00FA50A4" w:rsidRDefault="00633BFF" w:rsidP="00DB71CB">
      <w:pPr>
        <w:pStyle w:val="Akapitzlist"/>
        <w:numPr>
          <w:ilvl w:val="1"/>
          <w:numId w:val="1"/>
        </w:numPr>
        <w:spacing w:before="0"/>
        <w:ind w:left="992" w:hanging="567"/>
        <w:contextualSpacing w:val="0"/>
        <w:rPr>
          <w:rFonts w:ascii="Calibri" w:hAnsi="Calibri" w:cs="Calibri"/>
          <w:sz w:val="24"/>
          <w:szCs w:val="24"/>
        </w:rPr>
      </w:pPr>
      <w:r w:rsidRPr="00FA50A4">
        <w:rPr>
          <w:rFonts w:ascii="Calibri" w:hAnsi="Calibri" w:cs="Calibri"/>
          <w:sz w:val="24"/>
          <w:szCs w:val="24"/>
        </w:rPr>
        <w:t xml:space="preserve">Szczegółowe informacje dotyczące naboru </w:t>
      </w:r>
      <w:r w:rsidR="006E20FE" w:rsidRPr="00FA50A4">
        <w:rPr>
          <w:rFonts w:ascii="Calibri" w:hAnsi="Calibri" w:cs="Calibri"/>
          <w:sz w:val="24"/>
          <w:szCs w:val="24"/>
        </w:rPr>
        <w:t>będą</w:t>
      </w:r>
      <w:r w:rsidRPr="00FA50A4">
        <w:rPr>
          <w:rFonts w:ascii="Calibri" w:hAnsi="Calibri" w:cs="Calibri"/>
          <w:sz w:val="24"/>
          <w:szCs w:val="24"/>
        </w:rPr>
        <w:t xml:space="preserve"> podane w ogłoszeniu o </w:t>
      </w:r>
      <w:r w:rsidR="006E20FE" w:rsidRPr="00FA50A4">
        <w:rPr>
          <w:rFonts w:ascii="Calibri" w:hAnsi="Calibri" w:cs="Calibri"/>
          <w:sz w:val="24"/>
          <w:szCs w:val="24"/>
        </w:rPr>
        <w:t xml:space="preserve">danym </w:t>
      </w:r>
      <w:r w:rsidRPr="00FA50A4">
        <w:rPr>
          <w:rFonts w:ascii="Calibri" w:hAnsi="Calibri" w:cs="Calibri"/>
          <w:sz w:val="24"/>
          <w:szCs w:val="24"/>
        </w:rPr>
        <w:t>naborze</w:t>
      </w:r>
      <w:r w:rsidR="006E20FE" w:rsidRPr="00FA50A4">
        <w:rPr>
          <w:rFonts w:ascii="Calibri" w:hAnsi="Calibri" w:cs="Calibri"/>
          <w:sz w:val="24"/>
          <w:szCs w:val="24"/>
        </w:rPr>
        <w:t xml:space="preserve">, w tym m. in. </w:t>
      </w:r>
      <w:r w:rsidRPr="00FA50A4">
        <w:rPr>
          <w:rFonts w:ascii="Calibri" w:hAnsi="Calibri" w:cs="Calibri"/>
          <w:sz w:val="24"/>
          <w:szCs w:val="24"/>
        </w:rPr>
        <w:t xml:space="preserve">wskazanie, jakie moduły </w:t>
      </w:r>
      <w:r w:rsidR="006E20FE" w:rsidRPr="00FA50A4">
        <w:rPr>
          <w:rFonts w:ascii="Calibri" w:hAnsi="Calibri" w:cs="Calibri"/>
          <w:sz w:val="24"/>
          <w:szCs w:val="24"/>
        </w:rPr>
        <w:t>będą</w:t>
      </w:r>
      <w:r w:rsidRPr="00FA50A4">
        <w:rPr>
          <w:rFonts w:ascii="Calibri" w:hAnsi="Calibri" w:cs="Calibri"/>
          <w:sz w:val="24"/>
          <w:szCs w:val="24"/>
        </w:rPr>
        <w:t xml:space="preserve"> objęte naborem</w:t>
      </w:r>
      <w:r w:rsidR="006E20FE" w:rsidRPr="00FA50A4">
        <w:rPr>
          <w:rFonts w:ascii="Calibri" w:hAnsi="Calibri" w:cs="Calibri"/>
          <w:sz w:val="24"/>
          <w:szCs w:val="24"/>
        </w:rPr>
        <w:t>, ewentualne ograniczenia co do liczby</w:t>
      </w:r>
      <w:r w:rsidRPr="00FA50A4">
        <w:rPr>
          <w:rFonts w:ascii="Calibri" w:hAnsi="Calibri" w:cs="Calibri"/>
          <w:sz w:val="24"/>
          <w:szCs w:val="24"/>
        </w:rPr>
        <w:t xml:space="preserve"> wniosków możliwych do złożenia przez Wnioskodawców </w:t>
      </w:r>
      <w:r w:rsidR="006E20FE" w:rsidRPr="00FA50A4">
        <w:rPr>
          <w:rFonts w:ascii="Calibri" w:hAnsi="Calibri" w:cs="Calibri"/>
          <w:sz w:val="24"/>
          <w:szCs w:val="24"/>
        </w:rPr>
        <w:t>oraz</w:t>
      </w:r>
      <w:r w:rsidRPr="00FA50A4">
        <w:rPr>
          <w:rFonts w:ascii="Calibri" w:hAnsi="Calibri" w:cs="Calibri"/>
          <w:sz w:val="24"/>
          <w:szCs w:val="24"/>
        </w:rPr>
        <w:t xml:space="preserve"> </w:t>
      </w:r>
      <w:r w:rsidR="006E20FE" w:rsidRPr="00FA50A4">
        <w:rPr>
          <w:rFonts w:ascii="Calibri" w:hAnsi="Calibri" w:cs="Calibri"/>
          <w:sz w:val="24"/>
          <w:szCs w:val="24"/>
        </w:rPr>
        <w:t xml:space="preserve">informacja o </w:t>
      </w:r>
      <w:r w:rsidR="001249B4" w:rsidRPr="00FA50A4">
        <w:rPr>
          <w:rFonts w:ascii="Calibri" w:hAnsi="Calibri" w:cs="Calibri"/>
          <w:sz w:val="24"/>
          <w:szCs w:val="24"/>
        </w:rPr>
        <w:t>ewentualnych</w:t>
      </w:r>
      <w:r w:rsidRPr="00FA50A4">
        <w:rPr>
          <w:rFonts w:ascii="Calibri" w:hAnsi="Calibri" w:cs="Calibri"/>
          <w:sz w:val="24"/>
          <w:szCs w:val="24"/>
        </w:rPr>
        <w:t xml:space="preserve"> </w:t>
      </w:r>
      <w:r w:rsidR="00DB71CB" w:rsidRPr="00FA50A4">
        <w:rPr>
          <w:rFonts w:ascii="Calibri" w:hAnsi="Calibri" w:cs="Calibri"/>
          <w:sz w:val="24"/>
          <w:szCs w:val="24"/>
        </w:rPr>
        <w:t>włączenia</w:t>
      </w:r>
      <w:r w:rsidR="001249B4" w:rsidRPr="00FA50A4">
        <w:rPr>
          <w:rFonts w:ascii="Calibri" w:hAnsi="Calibri" w:cs="Calibri"/>
          <w:sz w:val="24"/>
          <w:szCs w:val="24"/>
        </w:rPr>
        <w:t>ch</w:t>
      </w:r>
      <w:r w:rsidR="006E20FE" w:rsidRPr="00FA50A4">
        <w:rPr>
          <w:rFonts w:ascii="Calibri" w:hAnsi="Calibri" w:cs="Calibri"/>
          <w:sz w:val="24"/>
          <w:szCs w:val="24"/>
        </w:rPr>
        <w:t xml:space="preserve"> Wnioskodawców.</w:t>
      </w:r>
    </w:p>
    <w:p w14:paraId="3349079D" w14:textId="7DFB6B65" w:rsidR="00F705C5" w:rsidRPr="00FA50A4" w:rsidRDefault="00F705C5" w:rsidP="00A51D8A">
      <w:pPr>
        <w:pStyle w:val="Nagwek3"/>
        <w:ind w:left="426" w:hanging="426"/>
      </w:pPr>
      <w:bookmarkStart w:id="19" w:name="_Toc163127511"/>
      <w:r w:rsidRPr="00FA50A4">
        <w:lastRenderedPageBreak/>
        <w:t>Budżet projektu</w:t>
      </w:r>
      <w:bookmarkEnd w:id="19"/>
    </w:p>
    <w:p w14:paraId="13B5DA58" w14:textId="77777777" w:rsidR="00F705C5" w:rsidRPr="00FA50A4" w:rsidRDefault="00F705C5" w:rsidP="00806969">
      <w:pPr>
        <w:pStyle w:val="Akapitzlist"/>
        <w:numPr>
          <w:ilvl w:val="1"/>
          <w:numId w:val="8"/>
        </w:numPr>
        <w:spacing w:before="0"/>
        <w:ind w:left="993" w:hanging="567"/>
        <w:contextualSpacing w:val="0"/>
        <w:rPr>
          <w:rFonts w:ascii="Calibri" w:hAnsi="Calibri" w:cs="Calibri"/>
          <w:bCs/>
          <w:sz w:val="24"/>
          <w:szCs w:val="24"/>
        </w:rPr>
      </w:pPr>
      <w:r w:rsidRPr="00FA50A4">
        <w:rPr>
          <w:rFonts w:ascii="Calibri" w:hAnsi="Calibri" w:cs="Calibri"/>
          <w:bCs/>
          <w:sz w:val="24"/>
          <w:szCs w:val="24"/>
        </w:rPr>
        <w:t>Maksymalna wysokość kwoty dofinansowania, o którą ubiega się Wnioskodawca nie może być wyższa niż:</w:t>
      </w:r>
    </w:p>
    <w:p w14:paraId="4286204F" w14:textId="6545A3B7" w:rsidR="00F705C5" w:rsidRPr="007F0EF7" w:rsidRDefault="007F0EF7" w:rsidP="00806969">
      <w:pPr>
        <w:pStyle w:val="Akapitzlist"/>
        <w:numPr>
          <w:ilvl w:val="2"/>
          <w:numId w:val="8"/>
        </w:numPr>
        <w:spacing w:before="0"/>
        <w:ind w:left="1701" w:hanging="709"/>
        <w:rPr>
          <w:rFonts w:ascii="Calibri" w:hAnsi="Calibri" w:cs="Calibri"/>
          <w:sz w:val="24"/>
          <w:szCs w:val="24"/>
        </w:rPr>
      </w:pPr>
      <w:r w:rsidRPr="007F0EF7">
        <w:rPr>
          <w:rFonts w:ascii="Calibri" w:hAnsi="Calibri" w:cs="Calibri"/>
          <w:sz w:val="24"/>
          <w:szCs w:val="24"/>
        </w:rPr>
        <w:t>w</w:t>
      </w:r>
      <w:r w:rsidR="00F705C5" w:rsidRPr="007F0EF7">
        <w:rPr>
          <w:rFonts w:ascii="Calibri" w:hAnsi="Calibri" w:cs="Calibri"/>
          <w:sz w:val="24"/>
          <w:szCs w:val="24"/>
        </w:rPr>
        <w:t xml:space="preserve"> przypadku wniosków dotyczących Modułu A </w:t>
      </w:r>
      <w:r w:rsidR="00C70C75" w:rsidRPr="007F0EF7">
        <w:rPr>
          <w:rFonts w:ascii="Calibri" w:hAnsi="Calibri" w:cs="Calibri"/>
          <w:sz w:val="24"/>
          <w:szCs w:val="24"/>
        </w:rPr>
        <w:t>Program</w:t>
      </w:r>
      <w:r w:rsidR="00F705C5" w:rsidRPr="007F0EF7">
        <w:rPr>
          <w:rFonts w:ascii="Calibri" w:hAnsi="Calibri" w:cs="Calibri"/>
          <w:sz w:val="24"/>
          <w:szCs w:val="24"/>
        </w:rPr>
        <w:t xml:space="preserve">u: </w:t>
      </w:r>
      <w:r w:rsidR="00E7017C" w:rsidRPr="007F0EF7">
        <w:rPr>
          <w:rFonts w:ascii="Calibri" w:hAnsi="Calibri" w:cs="Calibri"/>
          <w:sz w:val="24"/>
          <w:szCs w:val="24"/>
        </w:rPr>
        <w:t>5</w:t>
      </w:r>
      <w:r w:rsidR="00F705C5" w:rsidRPr="007F0EF7">
        <w:rPr>
          <w:rFonts w:ascii="Calibri" w:hAnsi="Calibri" w:cs="Calibri"/>
          <w:sz w:val="24"/>
          <w:szCs w:val="24"/>
        </w:rPr>
        <w:t>50</w:t>
      </w:r>
      <w:r w:rsidR="00646938" w:rsidRPr="007F0EF7">
        <w:rPr>
          <w:rFonts w:ascii="Calibri" w:hAnsi="Calibri" w:cs="Calibri"/>
          <w:sz w:val="24"/>
          <w:szCs w:val="24"/>
        </w:rPr>
        <w:t> </w:t>
      </w:r>
      <w:r w:rsidR="00F705C5" w:rsidRPr="007F0EF7">
        <w:rPr>
          <w:rFonts w:ascii="Calibri" w:hAnsi="Calibri" w:cs="Calibri"/>
          <w:sz w:val="24"/>
          <w:szCs w:val="24"/>
        </w:rPr>
        <w:t>000,00 zł;</w:t>
      </w:r>
    </w:p>
    <w:p w14:paraId="2E925556" w14:textId="0244295D" w:rsidR="00F705C5" w:rsidRPr="007F0EF7" w:rsidRDefault="007F0EF7" w:rsidP="00806969">
      <w:pPr>
        <w:pStyle w:val="Akapitzlist"/>
        <w:numPr>
          <w:ilvl w:val="2"/>
          <w:numId w:val="8"/>
        </w:numPr>
        <w:spacing w:before="0"/>
        <w:ind w:left="1701" w:hanging="709"/>
        <w:rPr>
          <w:rFonts w:ascii="Calibri" w:hAnsi="Calibri" w:cs="Calibri"/>
          <w:sz w:val="24"/>
          <w:szCs w:val="24"/>
        </w:rPr>
      </w:pPr>
      <w:r w:rsidRPr="007F0EF7">
        <w:rPr>
          <w:rFonts w:ascii="Calibri" w:hAnsi="Calibri" w:cs="Calibri"/>
          <w:sz w:val="24"/>
          <w:szCs w:val="24"/>
        </w:rPr>
        <w:t>w</w:t>
      </w:r>
      <w:r w:rsidR="00F705C5" w:rsidRPr="007F0EF7">
        <w:rPr>
          <w:rFonts w:ascii="Calibri" w:hAnsi="Calibri" w:cs="Calibri"/>
          <w:sz w:val="24"/>
          <w:szCs w:val="24"/>
        </w:rPr>
        <w:t xml:space="preserve"> przypadku wniosków dotyczących Modułu B </w:t>
      </w:r>
      <w:r w:rsidR="00C70C75" w:rsidRPr="007F0EF7">
        <w:rPr>
          <w:rFonts w:ascii="Calibri" w:hAnsi="Calibri" w:cs="Calibri"/>
          <w:sz w:val="24"/>
          <w:szCs w:val="24"/>
        </w:rPr>
        <w:t>Program</w:t>
      </w:r>
      <w:r w:rsidR="00F705C5" w:rsidRPr="007F0EF7">
        <w:rPr>
          <w:rFonts w:ascii="Calibri" w:hAnsi="Calibri" w:cs="Calibri"/>
          <w:sz w:val="24"/>
          <w:szCs w:val="24"/>
        </w:rPr>
        <w:t xml:space="preserve">u: </w:t>
      </w:r>
      <w:r w:rsidR="00E7017C" w:rsidRPr="007F0EF7">
        <w:rPr>
          <w:rFonts w:ascii="Calibri" w:hAnsi="Calibri" w:cs="Calibri"/>
          <w:sz w:val="24"/>
          <w:szCs w:val="24"/>
        </w:rPr>
        <w:t>5</w:t>
      </w:r>
      <w:r w:rsidR="00F705C5" w:rsidRPr="007F0EF7">
        <w:rPr>
          <w:rFonts w:ascii="Calibri" w:hAnsi="Calibri" w:cs="Calibri"/>
          <w:sz w:val="24"/>
          <w:szCs w:val="24"/>
        </w:rPr>
        <w:t>50</w:t>
      </w:r>
      <w:r w:rsidR="00646938" w:rsidRPr="007F0EF7">
        <w:rPr>
          <w:rFonts w:ascii="Calibri" w:hAnsi="Calibri" w:cs="Calibri"/>
          <w:sz w:val="24"/>
          <w:szCs w:val="24"/>
        </w:rPr>
        <w:t> </w:t>
      </w:r>
      <w:r w:rsidR="00F705C5" w:rsidRPr="007F0EF7">
        <w:rPr>
          <w:rFonts w:ascii="Calibri" w:hAnsi="Calibri" w:cs="Calibri"/>
          <w:sz w:val="24"/>
          <w:szCs w:val="24"/>
        </w:rPr>
        <w:t>000,00 zł;</w:t>
      </w:r>
    </w:p>
    <w:p w14:paraId="3EE08787" w14:textId="1826EADF" w:rsidR="00F705C5" w:rsidRPr="007F0EF7" w:rsidRDefault="007F0EF7" w:rsidP="00806969">
      <w:pPr>
        <w:pStyle w:val="Akapitzlist"/>
        <w:numPr>
          <w:ilvl w:val="2"/>
          <w:numId w:val="8"/>
        </w:numPr>
        <w:spacing w:before="0"/>
        <w:ind w:left="1701" w:hanging="709"/>
        <w:rPr>
          <w:rFonts w:ascii="Calibri" w:hAnsi="Calibri" w:cs="Calibri"/>
          <w:sz w:val="24"/>
          <w:szCs w:val="24"/>
        </w:rPr>
      </w:pPr>
      <w:r w:rsidRPr="007F0EF7">
        <w:rPr>
          <w:rFonts w:ascii="Calibri" w:hAnsi="Calibri" w:cs="Calibri"/>
          <w:sz w:val="24"/>
          <w:szCs w:val="24"/>
        </w:rPr>
        <w:t>w</w:t>
      </w:r>
      <w:r w:rsidR="00F705C5" w:rsidRPr="007F0EF7">
        <w:rPr>
          <w:rFonts w:ascii="Calibri" w:hAnsi="Calibri" w:cs="Calibri"/>
          <w:sz w:val="24"/>
          <w:szCs w:val="24"/>
        </w:rPr>
        <w:t xml:space="preserve"> przypadku wniosków dotyczących Modułu C </w:t>
      </w:r>
      <w:r w:rsidR="00C70C75" w:rsidRPr="007F0EF7">
        <w:rPr>
          <w:rFonts w:ascii="Calibri" w:hAnsi="Calibri" w:cs="Calibri"/>
          <w:sz w:val="24"/>
          <w:szCs w:val="24"/>
        </w:rPr>
        <w:t>Program</w:t>
      </w:r>
      <w:r w:rsidR="00F705C5" w:rsidRPr="007F0EF7">
        <w:rPr>
          <w:rFonts w:ascii="Calibri" w:hAnsi="Calibri" w:cs="Calibri"/>
          <w:sz w:val="24"/>
          <w:szCs w:val="24"/>
        </w:rPr>
        <w:t>u: 550</w:t>
      </w:r>
      <w:r w:rsidR="00646938" w:rsidRPr="007F0EF7">
        <w:rPr>
          <w:rFonts w:ascii="Calibri" w:hAnsi="Calibri" w:cs="Calibri"/>
          <w:sz w:val="24"/>
          <w:szCs w:val="24"/>
        </w:rPr>
        <w:t> </w:t>
      </w:r>
      <w:r w:rsidR="00F705C5" w:rsidRPr="007F0EF7">
        <w:rPr>
          <w:rFonts w:ascii="Calibri" w:hAnsi="Calibri" w:cs="Calibri"/>
          <w:sz w:val="24"/>
          <w:szCs w:val="24"/>
        </w:rPr>
        <w:t>000,00 zł;</w:t>
      </w:r>
    </w:p>
    <w:p w14:paraId="34F2EDB8" w14:textId="1C41BE7D" w:rsidR="00621CCA" w:rsidRPr="007F0EF7" w:rsidRDefault="007F0EF7" w:rsidP="00806969">
      <w:pPr>
        <w:pStyle w:val="Akapitzlist"/>
        <w:numPr>
          <w:ilvl w:val="2"/>
          <w:numId w:val="8"/>
        </w:numPr>
        <w:spacing w:before="0"/>
        <w:ind w:left="1701" w:hanging="709"/>
        <w:rPr>
          <w:rFonts w:ascii="Calibri" w:hAnsi="Calibri" w:cs="Calibri"/>
          <w:sz w:val="24"/>
          <w:szCs w:val="24"/>
        </w:rPr>
      </w:pPr>
      <w:r w:rsidRPr="007F0EF7">
        <w:rPr>
          <w:rFonts w:ascii="Calibri" w:hAnsi="Calibri" w:cs="Calibri"/>
          <w:sz w:val="24"/>
          <w:szCs w:val="24"/>
        </w:rPr>
        <w:t>w</w:t>
      </w:r>
      <w:r w:rsidR="00F705C5" w:rsidRPr="007F0EF7">
        <w:rPr>
          <w:rFonts w:ascii="Calibri" w:hAnsi="Calibri" w:cs="Calibri"/>
          <w:sz w:val="24"/>
          <w:szCs w:val="24"/>
        </w:rPr>
        <w:t xml:space="preserve"> przypadku wniosków dotyczących Modułu D </w:t>
      </w:r>
      <w:r w:rsidR="00C70C75" w:rsidRPr="007F0EF7">
        <w:rPr>
          <w:rFonts w:ascii="Calibri" w:hAnsi="Calibri" w:cs="Calibri"/>
          <w:sz w:val="24"/>
          <w:szCs w:val="24"/>
        </w:rPr>
        <w:t>Program</w:t>
      </w:r>
      <w:r w:rsidR="00F705C5" w:rsidRPr="007F0EF7">
        <w:rPr>
          <w:rFonts w:ascii="Calibri" w:hAnsi="Calibri" w:cs="Calibri"/>
          <w:sz w:val="24"/>
          <w:szCs w:val="24"/>
        </w:rPr>
        <w:t xml:space="preserve">u: </w:t>
      </w:r>
      <w:r w:rsidR="005C695B" w:rsidRPr="007F0EF7">
        <w:rPr>
          <w:rFonts w:ascii="Calibri" w:hAnsi="Calibri" w:cs="Calibri"/>
          <w:sz w:val="24"/>
          <w:szCs w:val="24"/>
        </w:rPr>
        <w:t>15</w:t>
      </w:r>
      <w:r w:rsidR="00F43901" w:rsidRPr="007F0EF7">
        <w:rPr>
          <w:rFonts w:ascii="Calibri" w:hAnsi="Calibri" w:cs="Calibri"/>
          <w:sz w:val="24"/>
          <w:szCs w:val="24"/>
        </w:rPr>
        <w:t>0</w:t>
      </w:r>
      <w:r w:rsidR="00646938" w:rsidRPr="007F0EF7">
        <w:rPr>
          <w:rFonts w:ascii="Calibri" w:hAnsi="Calibri" w:cs="Calibri"/>
          <w:sz w:val="24"/>
          <w:szCs w:val="24"/>
        </w:rPr>
        <w:t> </w:t>
      </w:r>
      <w:r w:rsidR="00F705C5" w:rsidRPr="007F0EF7">
        <w:rPr>
          <w:rFonts w:ascii="Calibri" w:hAnsi="Calibri" w:cs="Calibri"/>
          <w:sz w:val="24"/>
          <w:szCs w:val="24"/>
        </w:rPr>
        <w:t>000,00 zł</w:t>
      </w:r>
      <w:r w:rsidRPr="007F0EF7">
        <w:rPr>
          <w:rFonts w:ascii="Calibri" w:hAnsi="Calibri" w:cs="Calibri"/>
          <w:sz w:val="24"/>
          <w:szCs w:val="24"/>
        </w:rPr>
        <w:t>;</w:t>
      </w:r>
    </w:p>
    <w:p w14:paraId="46BC243A" w14:textId="1B23E674" w:rsidR="00F705C5" w:rsidRPr="007F0EF7" w:rsidRDefault="007F0EF7" w:rsidP="00806969">
      <w:pPr>
        <w:pStyle w:val="Akapitzlist"/>
        <w:numPr>
          <w:ilvl w:val="2"/>
          <w:numId w:val="8"/>
        </w:numPr>
        <w:spacing w:before="0"/>
        <w:ind w:left="1701" w:hanging="709"/>
        <w:contextualSpacing w:val="0"/>
        <w:rPr>
          <w:rFonts w:ascii="Calibri" w:hAnsi="Calibri" w:cs="Calibri"/>
          <w:sz w:val="24"/>
          <w:szCs w:val="24"/>
        </w:rPr>
      </w:pPr>
      <w:r w:rsidRPr="007F0EF7">
        <w:rPr>
          <w:rFonts w:ascii="Calibri" w:hAnsi="Calibri" w:cs="Calibri"/>
          <w:sz w:val="24"/>
          <w:szCs w:val="24"/>
        </w:rPr>
        <w:t>w</w:t>
      </w:r>
      <w:r w:rsidR="00621CCA" w:rsidRPr="007F0EF7">
        <w:rPr>
          <w:rFonts w:ascii="Calibri" w:hAnsi="Calibri" w:cs="Calibri"/>
          <w:sz w:val="24"/>
          <w:szCs w:val="24"/>
        </w:rPr>
        <w:t xml:space="preserve"> przypadku wniosków dotyczących Modułu </w:t>
      </w:r>
      <w:r w:rsidR="004E1213" w:rsidRPr="007F0EF7">
        <w:rPr>
          <w:rFonts w:ascii="Calibri" w:hAnsi="Calibri" w:cs="Calibri"/>
          <w:sz w:val="24"/>
          <w:szCs w:val="24"/>
        </w:rPr>
        <w:t>E</w:t>
      </w:r>
      <w:r w:rsidR="00621CCA" w:rsidRPr="007F0EF7">
        <w:rPr>
          <w:rFonts w:ascii="Calibri" w:hAnsi="Calibri" w:cs="Calibri"/>
          <w:sz w:val="24"/>
          <w:szCs w:val="24"/>
        </w:rPr>
        <w:t xml:space="preserve"> </w:t>
      </w:r>
      <w:r w:rsidR="00C70C75" w:rsidRPr="007F0EF7">
        <w:rPr>
          <w:rFonts w:ascii="Calibri" w:hAnsi="Calibri" w:cs="Calibri"/>
          <w:sz w:val="24"/>
          <w:szCs w:val="24"/>
        </w:rPr>
        <w:t>Program</w:t>
      </w:r>
      <w:r w:rsidR="00621CCA" w:rsidRPr="007F0EF7">
        <w:rPr>
          <w:rFonts w:ascii="Calibri" w:hAnsi="Calibri" w:cs="Calibri"/>
          <w:sz w:val="24"/>
          <w:szCs w:val="24"/>
        </w:rPr>
        <w:t xml:space="preserve">u: </w:t>
      </w:r>
      <w:r w:rsidR="00952179" w:rsidRPr="007F0EF7">
        <w:rPr>
          <w:rFonts w:ascii="Calibri" w:hAnsi="Calibri" w:cs="Calibri"/>
          <w:sz w:val="24"/>
          <w:szCs w:val="24"/>
        </w:rPr>
        <w:t>550</w:t>
      </w:r>
      <w:r w:rsidR="00646938" w:rsidRPr="007F0EF7">
        <w:rPr>
          <w:rFonts w:ascii="Calibri" w:hAnsi="Calibri" w:cs="Calibri"/>
          <w:sz w:val="24"/>
          <w:szCs w:val="24"/>
        </w:rPr>
        <w:t> </w:t>
      </w:r>
      <w:r w:rsidR="00952179" w:rsidRPr="007F0EF7">
        <w:rPr>
          <w:rFonts w:ascii="Calibri" w:hAnsi="Calibri" w:cs="Calibri"/>
          <w:sz w:val="24"/>
          <w:szCs w:val="24"/>
        </w:rPr>
        <w:t>000,00 zł</w:t>
      </w:r>
      <w:r w:rsidR="005071BF" w:rsidRPr="007F0EF7">
        <w:rPr>
          <w:rFonts w:ascii="Calibri" w:hAnsi="Calibri" w:cs="Calibri"/>
          <w:sz w:val="24"/>
          <w:szCs w:val="24"/>
        </w:rPr>
        <w:t>.</w:t>
      </w:r>
    </w:p>
    <w:p w14:paraId="3AC6AB46" w14:textId="77777777" w:rsidR="00F705C5" w:rsidRPr="00FA50A4" w:rsidRDefault="00F705C5" w:rsidP="00806969">
      <w:pPr>
        <w:pStyle w:val="Akapitzlist"/>
        <w:numPr>
          <w:ilvl w:val="1"/>
          <w:numId w:val="8"/>
        </w:numPr>
        <w:spacing w:before="0"/>
        <w:ind w:left="992" w:hanging="567"/>
        <w:rPr>
          <w:rFonts w:ascii="Calibri" w:hAnsi="Calibri" w:cs="Calibri"/>
          <w:sz w:val="24"/>
          <w:szCs w:val="24"/>
        </w:rPr>
      </w:pPr>
      <w:r w:rsidRPr="00FA50A4">
        <w:rPr>
          <w:rFonts w:ascii="Calibri" w:hAnsi="Calibri" w:cs="Calibri"/>
          <w:sz w:val="24"/>
          <w:szCs w:val="24"/>
        </w:rPr>
        <w:t>Dofinansowanie w poszczególnych modułach wynosi maksymalnie do 80% kosztów kwalifikowalnych.</w:t>
      </w:r>
    </w:p>
    <w:p w14:paraId="72A56CFA" w14:textId="77777777" w:rsidR="00F705C5" w:rsidRPr="00FA50A4" w:rsidRDefault="00F705C5" w:rsidP="00806969">
      <w:pPr>
        <w:pStyle w:val="Akapitzlist"/>
        <w:numPr>
          <w:ilvl w:val="1"/>
          <w:numId w:val="8"/>
        </w:numPr>
        <w:spacing w:before="0"/>
        <w:ind w:left="992" w:hanging="567"/>
        <w:rPr>
          <w:rFonts w:ascii="Calibri" w:hAnsi="Calibri" w:cs="Calibri"/>
          <w:bCs/>
          <w:sz w:val="24"/>
          <w:szCs w:val="24"/>
        </w:rPr>
      </w:pPr>
      <w:r w:rsidRPr="00FA50A4">
        <w:rPr>
          <w:rFonts w:ascii="Calibri" w:hAnsi="Calibri" w:cs="Calibri"/>
          <w:bCs/>
          <w:sz w:val="24"/>
          <w:szCs w:val="24"/>
        </w:rPr>
        <w:t>Beneficjent zobowiązany jest wnieść wkład własny w formie pieniężnej stanowiący co najmniej 20% wartości kosztów kwalifikowalnych.</w:t>
      </w:r>
    </w:p>
    <w:p w14:paraId="4F5296C6" w14:textId="0784343D" w:rsidR="00F705C5" w:rsidRPr="00FA50A4" w:rsidRDefault="00F705C5" w:rsidP="00806969">
      <w:pPr>
        <w:pStyle w:val="Akapitzlist"/>
        <w:numPr>
          <w:ilvl w:val="1"/>
          <w:numId w:val="8"/>
        </w:numPr>
        <w:spacing w:before="0"/>
        <w:ind w:left="992" w:hanging="567"/>
        <w:rPr>
          <w:rFonts w:ascii="Calibri" w:hAnsi="Calibri" w:cs="Calibri"/>
          <w:bCs/>
          <w:sz w:val="24"/>
          <w:szCs w:val="24"/>
        </w:rPr>
      </w:pPr>
      <w:r w:rsidRPr="00FA50A4">
        <w:rPr>
          <w:rFonts w:ascii="Calibri" w:hAnsi="Calibri" w:cs="Calibri"/>
          <w:bCs/>
          <w:sz w:val="24"/>
          <w:szCs w:val="24"/>
        </w:rPr>
        <w:t>Koszty poniesione przed podpisaniem umowy nie podlegają dofinansowaniu. Nie</w:t>
      </w:r>
      <w:r w:rsidR="000F4417" w:rsidRPr="00FA50A4">
        <w:rPr>
          <w:rFonts w:ascii="Calibri" w:hAnsi="Calibri" w:cs="Calibri"/>
          <w:bCs/>
          <w:sz w:val="24"/>
          <w:szCs w:val="24"/>
        </w:rPr>
        <w:t> </w:t>
      </w:r>
      <w:r w:rsidRPr="00FA50A4">
        <w:rPr>
          <w:rFonts w:ascii="Calibri" w:hAnsi="Calibri" w:cs="Calibri"/>
          <w:bCs/>
          <w:sz w:val="24"/>
          <w:szCs w:val="24"/>
        </w:rPr>
        <w:t>mogą również stanowić wkładu własnego.</w:t>
      </w:r>
    </w:p>
    <w:p w14:paraId="2E6F0FC2" w14:textId="53B5DAB2" w:rsidR="00F705C5" w:rsidRPr="00FA50A4" w:rsidRDefault="00F705C5" w:rsidP="00806969">
      <w:pPr>
        <w:pStyle w:val="Akapitzlist"/>
        <w:numPr>
          <w:ilvl w:val="1"/>
          <w:numId w:val="8"/>
        </w:numPr>
        <w:spacing w:before="0"/>
        <w:ind w:left="992" w:hanging="567"/>
        <w:rPr>
          <w:rFonts w:ascii="Calibri" w:hAnsi="Calibri" w:cs="Calibri"/>
          <w:sz w:val="24"/>
          <w:szCs w:val="24"/>
        </w:rPr>
      </w:pPr>
      <w:r w:rsidRPr="00FA50A4">
        <w:rPr>
          <w:rFonts w:ascii="Calibri" w:hAnsi="Calibri" w:cs="Calibri"/>
          <w:sz w:val="24"/>
          <w:szCs w:val="24"/>
        </w:rPr>
        <w:t xml:space="preserve">Wydatki w ramach projektu są kwalifikowalne, jeżeli spełniają </w:t>
      </w:r>
      <w:r w:rsidR="00DA2F85" w:rsidRPr="00FA50A4">
        <w:rPr>
          <w:rFonts w:ascii="Calibri" w:hAnsi="Calibri" w:cs="Calibri"/>
          <w:sz w:val="24"/>
          <w:szCs w:val="24"/>
        </w:rPr>
        <w:t xml:space="preserve">łącznie </w:t>
      </w:r>
      <w:r w:rsidRPr="00FA50A4">
        <w:rPr>
          <w:rFonts w:ascii="Calibri" w:hAnsi="Calibri" w:cs="Calibri"/>
          <w:sz w:val="24"/>
          <w:szCs w:val="24"/>
        </w:rPr>
        <w:t>następujące warunki: są niezbędne dla realizacji projektu, są racjonalne i efektywne, zostały poniesione w okresie realizacji projektu (jednak nie wcześniej niż przed podpisaniem umowy</w:t>
      </w:r>
      <w:r w:rsidR="000131B0" w:rsidRPr="00FA50A4">
        <w:rPr>
          <w:rFonts w:ascii="Calibri" w:hAnsi="Calibri" w:cs="Calibri"/>
          <w:sz w:val="24"/>
          <w:szCs w:val="24"/>
        </w:rPr>
        <w:t>)</w:t>
      </w:r>
      <w:r w:rsidR="007F0EF7">
        <w:rPr>
          <w:rFonts w:ascii="Calibri" w:hAnsi="Calibri" w:cs="Calibri"/>
          <w:sz w:val="24"/>
          <w:szCs w:val="24"/>
        </w:rPr>
        <w:t>,</w:t>
      </w:r>
      <w:r w:rsidR="3B170A2D" w:rsidRPr="00FA50A4">
        <w:rPr>
          <w:rFonts w:ascii="Calibri" w:hAnsi="Calibri" w:cs="Calibri"/>
          <w:sz w:val="24"/>
          <w:szCs w:val="24"/>
        </w:rPr>
        <w:t xml:space="preserve"> </w:t>
      </w:r>
      <w:r w:rsidRPr="00FA50A4">
        <w:rPr>
          <w:rFonts w:ascii="Calibri" w:hAnsi="Calibri" w:cs="Calibri"/>
          <w:sz w:val="24"/>
          <w:szCs w:val="24"/>
        </w:rPr>
        <w:t>są prawidłowo udokumentowane, zostały przewidziane w</w:t>
      </w:r>
      <w:r w:rsidR="00954DBD" w:rsidRPr="00FA50A4">
        <w:rPr>
          <w:rFonts w:ascii="Calibri" w:hAnsi="Calibri" w:cs="Calibri"/>
          <w:sz w:val="24"/>
          <w:szCs w:val="24"/>
        </w:rPr>
        <w:t> </w:t>
      </w:r>
      <w:r w:rsidRPr="00FA50A4">
        <w:rPr>
          <w:rFonts w:ascii="Calibri" w:hAnsi="Calibri" w:cs="Calibri"/>
          <w:sz w:val="24"/>
          <w:szCs w:val="24"/>
        </w:rPr>
        <w:t>budżecie projektu oraz są zgodne z przepisami prawa powszechnie obowiązującego.</w:t>
      </w:r>
    </w:p>
    <w:p w14:paraId="75BC598B" w14:textId="02C875B0" w:rsidR="00F705C5" w:rsidRPr="00FA50A4" w:rsidRDefault="00F705C5" w:rsidP="00806969">
      <w:pPr>
        <w:pStyle w:val="Akapitzlist"/>
        <w:numPr>
          <w:ilvl w:val="1"/>
          <w:numId w:val="8"/>
        </w:numPr>
        <w:spacing w:before="0"/>
        <w:ind w:left="992" w:hanging="567"/>
        <w:rPr>
          <w:rFonts w:ascii="Calibri" w:hAnsi="Calibri" w:cs="Calibri"/>
          <w:bCs/>
          <w:sz w:val="24"/>
          <w:szCs w:val="24"/>
        </w:rPr>
      </w:pPr>
      <w:r w:rsidRPr="00FA50A4">
        <w:rPr>
          <w:rFonts w:ascii="Calibri" w:hAnsi="Calibri" w:cs="Calibri"/>
          <w:bCs/>
          <w:sz w:val="24"/>
          <w:szCs w:val="24"/>
        </w:rPr>
        <w:t xml:space="preserve">W żadnym przypadku nie są kwalifikowalne w ramach </w:t>
      </w:r>
      <w:r w:rsidR="00C70C75" w:rsidRPr="00FA50A4">
        <w:rPr>
          <w:rFonts w:ascii="Calibri" w:hAnsi="Calibri" w:cs="Calibri"/>
          <w:bCs/>
          <w:sz w:val="24"/>
          <w:szCs w:val="24"/>
        </w:rPr>
        <w:t>Program</w:t>
      </w:r>
      <w:r w:rsidRPr="00FA50A4">
        <w:rPr>
          <w:rFonts w:ascii="Calibri" w:hAnsi="Calibri" w:cs="Calibri"/>
          <w:bCs/>
          <w:sz w:val="24"/>
          <w:szCs w:val="24"/>
        </w:rPr>
        <w:t>u: pożyczki i spłaty rat oraz odsetek, wydatki nieodnoszące się jednoznacznie do projektu, wydatki nieudokumentowane, wydatki na zakup nieruchomości, mandaty, opłaty karne i</w:t>
      </w:r>
      <w:r w:rsidR="00954DBD" w:rsidRPr="00FA50A4">
        <w:rPr>
          <w:rFonts w:ascii="Calibri" w:hAnsi="Calibri" w:cs="Calibri"/>
          <w:bCs/>
          <w:sz w:val="24"/>
          <w:szCs w:val="24"/>
        </w:rPr>
        <w:t> </w:t>
      </w:r>
      <w:r w:rsidRPr="00FA50A4">
        <w:rPr>
          <w:rFonts w:ascii="Calibri" w:hAnsi="Calibri" w:cs="Calibri"/>
          <w:bCs/>
          <w:sz w:val="24"/>
          <w:szCs w:val="24"/>
        </w:rPr>
        <w:t>wydatki na procesy sądowe.</w:t>
      </w:r>
    </w:p>
    <w:p w14:paraId="55C4220E" w14:textId="6FB0B5C2" w:rsidR="00F705C5" w:rsidRPr="00FA50A4" w:rsidRDefault="00F705C5" w:rsidP="00806969">
      <w:pPr>
        <w:pStyle w:val="Akapitzlist"/>
        <w:numPr>
          <w:ilvl w:val="1"/>
          <w:numId w:val="8"/>
        </w:numPr>
        <w:spacing w:before="0"/>
        <w:ind w:left="992" w:hanging="567"/>
        <w:rPr>
          <w:rFonts w:ascii="Calibri" w:hAnsi="Calibri" w:cs="Calibri"/>
          <w:bCs/>
          <w:sz w:val="24"/>
          <w:szCs w:val="24"/>
        </w:rPr>
      </w:pPr>
      <w:r w:rsidRPr="00FA50A4">
        <w:rPr>
          <w:rFonts w:ascii="Calibri" w:hAnsi="Calibri" w:cs="Calibri"/>
          <w:bCs/>
          <w:sz w:val="24"/>
          <w:szCs w:val="24"/>
        </w:rPr>
        <w:t>Planowane działania w projekcie muszą uwzględniać uniwersalne projektowanie lub racjonalne usprawnieni</w:t>
      </w:r>
      <w:r w:rsidR="003B6C19" w:rsidRPr="00FA50A4">
        <w:rPr>
          <w:rFonts w:ascii="Calibri" w:hAnsi="Calibri" w:cs="Calibri"/>
          <w:bCs/>
          <w:sz w:val="24"/>
          <w:szCs w:val="24"/>
        </w:rPr>
        <w:t>e</w:t>
      </w:r>
      <w:r w:rsidRPr="00FA50A4">
        <w:rPr>
          <w:rFonts w:ascii="Calibri" w:hAnsi="Calibri" w:cs="Calibri"/>
          <w:bCs/>
          <w:sz w:val="24"/>
          <w:szCs w:val="24"/>
        </w:rPr>
        <w:t>, o których mowa w art. 2 Konwencji o Prawach Osób Niepełnosprawnych.</w:t>
      </w:r>
    </w:p>
    <w:p w14:paraId="466AE477" w14:textId="651ACF06" w:rsidR="00036DFE" w:rsidRPr="00FA50A4" w:rsidRDefault="008B333E" w:rsidP="00806969">
      <w:pPr>
        <w:pStyle w:val="Akapitzlist"/>
        <w:numPr>
          <w:ilvl w:val="1"/>
          <w:numId w:val="8"/>
        </w:numPr>
        <w:spacing w:before="0"/>
        <w:ind w:left="992" w:hanging="567"/>
        <w:rPr>
          <w:rFonts w:ascii="Calibri" w:hAnsi="Calibri" w:cs="Calibri"/>
          <w:bCs/>
          <w:sz w:val="24"/>
          <w:szCs w:val="24"/>
        </w:rPr>
      </w:pPr>
      <w:r w:rsidRPr="00FA50A4">
        <w:rPr>
          <w:rFonts w:ascii="Calibri" w:hAnsi="Calibri" w:cs="Calibri"/>
          <w:bCs/>
          <w:sz w:val="24"/>
          <w:szCs w:val="24"/>
        </w:rPr>
        <w:t>Zakres prac wskazanych we wniosku musi być zgodny z</w:t>
      </w:r>
      <w:r w:rsidR="00F177DE" w:rsidRPr="00FA50A4">
        <w:rPr>
          <w:rFonts w:ascii="Calibri" w:hAnsi="Calibri" w:cs="Calibri"/>
          <w:bCs/>
          <w:sz w:val="24"/>
          <w:szCs w:val="24"/>
        </w:rPr>
        <w:t xml:space="preserve"> prawem</w:t>
      </w:r>
      <w:r w:rsidR="00730A7A" w:rsidRPr="00FA50A4">
        <w:rPr>
          <w:rFonts w:ascii="Calibri" w:hAnsi="Calibri" w:cs="Calibri"/>
          <w:bCs/>
          <w:sz w:val="24"/>
          <w:szCs w:val="24"/>
        </w:rPr>
        <w:t xml:space="preserve"> i </w:t>
      </w:r>
      <w:hyperlink r:id="rId11" w:history="1">
        <w:r w:rsidRPr="00FA50A4">
          <w:rPr>
            <w:rStyle w:val="Hipercze"/>
            <w:rFonts w:ascii="Calibri" w:hAnsi="Calibri" w:cs="Calibri"/>
            <w:bCs/>
            <w:sz w:val="24"/>
            <w:szCs w:val="24"/>
          </w:rPr>
          <w:t xml:space="preserve">Standardami dostępności dla polityki spójności 2021 </w:t>
        </w:r>
        <w:r w:rsidR="00A80712" w:rsidRPr="00FA50A4">
          <w:rPr>
            <w:rStyle w:val="Hipercze"/>
            <w:rFonts w:ascii="Calibri" w:hAnsi="Calibri" w:cs="Calibri"/>
            <w:bCs/>
            <w:sz w:val="24"/>
            <w:szCs w:val="24"/>
          </w:rPr>
          <w:t>–</w:t>
        </w:r>
        <w:r w:rsidRPr="00FA50A4">
          <w:rPr>
            <w:rStyle w:val="Hipercze"/>
            <w:rFonts w:ascii="Calibri" w:hAnsi="Calibri" w:cs="Calibri"/>
            <w:bCs/>
            <w:sz w:val="24"/>
            <w:szCs w:val="24"/>
          </w:rPr>
          <w:t xml:space="preserve"> 2027</w:t>
        </w:r>
        <w:r w:rsidR="00A934A7" w:rsidRPr="00FA50A4">
          <w:rPr>
            <w:rStyle w:val="Hipercze"/>
            <w:rFonts w:ascii="Calibri" w:hAnsi="Calibri" w:cs="Calibri"/>
            <w:bCs/>
            <w:sz w:val="24"/>
            <w:szCs w:val="24"/>
          </w:rPr>
          <w:t>.</w:t>
        </w:r>
      </w:hyperlink>
    </w:p>
    <w:p w14:paraId="605B56F7" w14:textId="193CA3F6" w:rsidR="00F705C5" w:rsidRPr="00FA50A4" w:rsidRDefault="00F705C5" w:rsidP="00806969">
      <w:pPr>
        <w:pStyle w:val="Akapitzlist"/>
        <w:numPr>
          <w:ilvl w:val="1"/>
          <w:numId w:val="8"/>
        </w:numPr>
        <w:spacing w:before="0"/>
        <w:ind w:left="993" w:hanging="567"/>
        <w:contextualSpacing w:val="0"/>
        <w:rPr>
          <w:rFonts w:ascii="Calibri" w:hAnsi="Calibri" w:cs="Calibri"/>
          <w:bCs/>
          <w:sz w:val="24"/>
          <w:szCs w:val="24"/>
        </w:rPr>
      </w:pPr>
      <w:r w:rsidRPr="00FA50A4">
        <w:rPr>
          <w:rFonts w:ascii="Calibri" w:hAnsi="Calibri" w:cs="Calibri"/>
          <w:bCs/>
          <w:sz w:val="24"/>
          <w:szCs w:val="24"/>
        </w:rPr>
        <w:t>Wydatkami możliwymi do sfinansowania są w szczególności (jest to katalog otwarty):</w:t>
      </w:r>
    </w:p>
    <w:p w14:paraId="2B242071" w14:textId="3E7FBFE5" w:rsidR="00F705C5" w:rsidRPr="00FA50A4" w:rsidRDefault="00F705C5" w:rsidP="00806969">
      <w:pPr>
        <w:pStyle w:val="Akapitzlist"/>
        <w:numPr>
          <w:ilvl w:val="2"/>
          <w:numId w:val="21"/>
        </w:numPr>
        <w:spacing w:before="0"/>
        <w:ind w:left="1701" w:hanging="708"/>
        <w:contextualSpacing w:val="0"/>
        <w:rPr>
          <w:rFonts w:ascii="Calibri" w:hAnsi="Calibri" w:cs="Calibri"/>
          <w:sz w:val="24"/>
          <w:szCs w:val="24"/>
        </w:rPr>
      </w:pPr>
      <w:r w:rsidRPr="00FA50A4">
        <w:rPr>
          <w:rFonts w:ascii="Calibri" w:hAnsi="Calibri" w:cs="Calibri"/>
          <w:sz w:val="24"/>
          <w:szCs w:val="24"/>
        </w:rPr>
        <w:t>W przypadku wniosków dotyczących Modułu A</w:t>
      </w:r>
      <w:r w:rsidR="004E1213" w:rsidRPr="00FA50A4">
        <w:rPr>
          <w:rFonts w:ascii="Calibri" w:hAnsi="Calibri" w:cs="Calibri"/>
          <w:sz w:val="24"/>
          <w:szCs w:val="24"/>
        </w:rPr>
        <w:t>,</w:t>
      </w:r>
      <w:r w:rsidRPr="00FA50A4">
        <w:rPr>
          <w:rFonts w:ascii="Calibri" w:hAnsi="Calibri" w:cs="Calibri"/>
          <w:sz w:val="24"/>
          <w:szCs w:val="24"/>
        </w:rPr>
        <w:t xml:space="preserve"> B</w:t>
      </w:r>
      <w:r w:rsidR="004E1213" w:rsidRPr="00FA50A4">
        <w:rPr>
          <w:rFonts w:ascii="Calibri" w:hAnsi="Calibri" w:cs="Calibri"/>
          <w:sz w:val="24"/>
          <w:szCs w:val="24"/>
        </w:rPr>
        <w:t xml:space="preserve"> i E</w:t>
      </w:r>
      <w:r w:rsidRPr="00FA50A4">
        <w:rPr>
          <w:rFonts w:ascii="Calibri" w:hAnsi="Calibri" w:cs="Calibri"/>
          <w:sz w:val="24"/>
          <w:szCs w:val="24"/>
        </w:rPr>
        <w:t xml:space="preserve"> </w:t>
      </w:r>
      <w:r w:rsidR="00C70C75" w:rsidRPr="00FA50A4">
        <w:rPr>
          <w:rFonts w:ascii="Calibri" w:hAnsi="Calibri" w:cs="Calibri"/>
          <w:sz w:val="24"/>
          <w:szCs w:val="24"/>
        </w:rPr>
        <w:t>Program</w:t>
      </w:r>
      <w:r w:rsidRPr="00FA50A4">
        <w:rPr>
          <w:rFonts w:ascii="Calibri" w:hAnsi="Calibri" w:cs="Calibri"/>
          <w:sz w:val="24"/>
          <w:szCs w:val="24"/>
        </w:rPr>
        <w:t xml:space="preserve">u: </w:t>
      </w:r>
    </w:p>
    <w:p w14:paraId="23FD594F" w14:textId="77777777" w:rsidR="00F705C5" w:rsidRPr="00FA50A4" w:rsidRDefault="00F705C5" w:rsidP="00806969">
      <w:pPr>
        <w:pStyle w:val="Akapitzlist"/>
        <w:numPr>
          <w:ilvl w:val="0"/>
          <w:numId w:val="9"/>
        </w:numPr>
        <w:spacing w:before="0"/>
        <w:ind w:left="2127" w:hanging="426"/>
        <w:rPr>
          <w:rFonts w:ascii="Calibri" w:hAnsi="Calibri" w:cs="Calibri"/>
          <w:sz w:val="24"/>
          <w:szCs w:val="24"/>
        </w:rPr>
      </w:pPr>
      <w:r w:rsidRPr="00FA50A4">
        <w:rPr>
          <w:rFonts w:ascii="Calibri" w:hAnsi="Calibri" w:cs="Calibri"/>
          <w:sz w:val="24"/>
          <w:szCs w:val="24"/>
        </w:rPr>
        <w:t>zapewnienie wolnych od barier poziomych i pionowych przestrzeni komunikacyjnych budynków, w szczególności poprzez:</w:t>
      </w:r>
    </w:p>
    <w:p w14:paraId="4957DF66" w14:textId="713E99EF" w:rsidR="00F705C5" w:rsidRPr="00FA50A4" w:rsidRDefault="00F705C5" w:rsidP="00806969">
      <w:pPr>
        <w:pStyle w:val="Akapitzlist"/>
        <w:numPr>
          <w:ilvl w:val="0"/>
          <w:numId w:val="10"/>
        </w:numPr>
        <w:spacing w:before="0"/>
        <w:ind w:left="2552" w:hanging="425"/>
        <w:rPr>
          <w:rFonts w:ascii="Calibri" w:hAnsi="Calibri" w:cs="Calibri"/>
          <w:sz w:val="24"/>
          <w:szCs w:val="24"/>
        </w:rPr>
      </w:pPr>
      <w:r w:rsidRPr="00FA50A4">
        <w:rPr>
          <w:rFonts w:ascii="Calibri" w:hAnsi="Calibri" w:cs="Calibri"/>
          <w:sz w:val="24"/>
          <w:szCs w:val="24"/>
        </w:rPr>
        <w:t>budowę lub modernizację pochylni, dojścia do obiektu, wykonanie miejsc parkingowych dla osób z niepełnosprawnościami zapewniających dostępność do tych obiektów dla tych osób</w:t>
      </w:r>
      <w:r w:rsidR="00B03983">
        <w:rPr>
          <w:rFonts w:ascii="Calibri" w:hAnsi="Calibri" w:cs="Calibri"/>
          <w:sz w:val="24"/>
          <w:szCs w:val="24"/>
        </w:rPr>
        <w:t>,</w:t>
      </w:r>
    </w:p>
    <w:p w14:paraId="4B2232A2" w14:textId="77777777" w:rsidR="00F705C5" w:rsidRPr="00FA50A4" w:rsidRDefault="00F705C5" w:rsidP="00806969">
      <w:pPr>
        <w:pStyle w:val="Akapitzlist"/>
        <w:numPr>
          <w:ilvl w:val="0"/>
          <w:numId w:val="10"/>
        </w:numPr>
        <w:spacing w:before="0"/>
        <w:ind w:left="2552" w:hanging="425"/>
        <w:rPr>
          <w:rFonts w:ascii="Calibri" w:hAnsi="Calibri" w:cs="Calibri"/>
          <w:sz w:val="24"/>
          <w:szCs w:val="24"/>
        </w:rPr>
      </w:pPr>
      <w:r w:rsidRPr="00FA50A4">
        <w:rPr>
          <w:rFonts w:ascii="Calibri" w:hAnsi="Calibri" w:cs="Calibri"/>
          <w:sz w:val="24"/>
          <w:szCs w:val="24"/>
        </w:rPr>
        <w:t>dostawę, zakup i montaż: podnośnika, platformy schodowej, windy wewnętrznej lub przyściennej;</w:t>
      </w:r>
    </w:p>
    <w:p w14:paraId="79FD3DE0" w14:textId="375FC08D" w:rsidR="00F705C5" w:rsidRPr="00FA50A4" w:rsidRDefault="00F705C5" w:rsidP="00806969">
      <w:pPr>
        <w:pStyle w:val="Akapitzlist"/>
        <w:numPr>
          <w:ilvl w:val="0"/>
          <w:numId w:val="9"/>
        </w:numPr>
        <w:spacing w:before="0"/>
        <w:ind w:left="2127" w:hanging="426"/>
        <w:rPr>
          <w:rFonts w:ascii="Calibri" w:hAnsi="Calibri" w:cs="Calibri"/>
          <w:sz w:val="24"/>
          <w:szCs w:val="24"/>
        </w:rPr>
      </w:pPr>
      <w:r w:rsidRPr="00FA50A4">
        <w:rPr>
          <w:rFonts w:ascii="Calibri" w:hAnsi="Calibri" w:cs="Calibri"/>
          <w:sz w:val="24"/>
          <w:szCs w:val="24"/>
        </w:rPr>
        <w:t>instalację urządzeń lub zastosowanie środków technicznych i</w:t>
      </w:r>
      <w:r w:rsidR="00954DBD" w:rsidRPr="00FA50A4">
        <w:rPr>
          <w:rFonts w:ascii="Calibri" w:hAnsi="Calibri" w:cs="Calibri"/>
          <w:sz w:val="24"/>
          <w:szCs w:val="24"/>
        </w:rPr>
        <w:t> </w:t>
      </w:r>
      <w:r w:rsidRPr="00FA50A4">
        <w:rPr>
          <w:rFonts w:ascii="Calibri" w:hAnsi="Calibri" w:cs="Calibri"/>
          <w:sz w:val="24"/>
          <w:szCs w:val="24"/>
        </w:rPr>
        <w:t xml:space="preserve">rozwiązań architektonicznych w budynku, które umożliwiają dostęp </w:t>
      </w:r>
      <w:r w:rsidRPr="00FA50A4">
        <w:rPr>
          <w:rFonts w:ascii="Calibri" w:hAnsi="Calibri" w:cs="Calibri"/>
          <w:sz w:val="24"/>
          <w:szCs w:val="24"/>
        </w:rPr>
        <w:lastRenderedPageBreak/>
        <w:t>do wszystkich pomieszczeń, z wyłączeniem pomieszczeń technicznych, w szczególności poprzez:</w:t>
      </w:r>
    </w:p>
    <w:p w14:paraId="033BB017" w14:textId="00DA0417" w:rsidR="00F705C5" w:rsidRPr="00FA50A4" w:rsidRDefault="00F705C5" w:rsidP="00806969">
      <w:pPr>
        <w:pStyle w:val="Akapitzlist"/>
        <w:numPr>
          <w:ilvl w:val="0"/>
          <w:numId w:val="11"/>
        </w:numPr>
        <w:spacing w:before="0"/>
        <w:ind w:left="2552" w:hanging="425"/>
        <w:rPr>
          <w:rFonts w:ascii="Calibri" w:hAnsi="Calibri" w:cs="Calibri"/>
          <w:sz w:val="24"/>
          <w:szCs w:val="24"/>
        </w:rPr>
      </w:pPr>
      <w:r w:rsidRPr="00FA50A4">
        <w:rPr>
          <w:rFonts w:ascii="Calibri" w:hAnsi="Calibri" w:cs="Calibri"/>
          <w:sz w:val="24"/>
          <w:szCs w:val="24"/>
        </w:rPr>
        <w:t>zakup i montaż drzwi wejściowych oraz wewnętrznych o</w:t>
      </w:r>
      <w:r w:rsidR="00954DBD" w:rsidRPr="00FA50A4">
        <w:rPr>
          <w:rFonts w:ascii="Calibri" w:hAnsi="Calibri" w:cs="Calibri"/>
          <w:sz w:val="24"/>
          <w:szCs w:val="24"/>
        </w:rPr>
        <w:t> </w:t>
      </w:r>
      <w:r w:rsidRPr="00FA50A4">
        <w:rPr>
          <w:rFonts w:ascii="Calibri" w:hAnsi="Calibri" w:cs="Calibri"/>
          <w:sz w:val="24"/>
          <w:szCs w:val="24"/>
        </w:rPr>
        <w:t>szerokości w świetle co najmniej 90 cm, w tym zakup i montaż drzwi przesuwnych</w:t>
      </w:r>
      <w:r w:rsidR="00B03983">
        <w:rPr>
          <w:rFonts w:ascii="Calibri" w:hAnsi="Calibri" w:cs="Calibri"/>
          <w:sz w:val="24"/>
          <w:szCs w:val="24"/>
        </w:rPr>
        <w:t>,</w:t>
      </w:r>
    </w:p>
    <w:p w14:paraId="479953F8" w14:textId="714A7651" w:rsidR="00834FE7" w:rsidRPr="00FA50A4" w:rsidRDefault="00834FE7" w:rsidP="00806969">
      <w:pPr>
        <w:pStyle w:val="Akapitzlist"/>
        <w:numPr>
          <w:ilvl w:val="0"/>
          <w:numId w:val="11"/>
        </w:numPr>
        <w:spacing w:before="0"/>
        <w:ind w:left="2552" w:hanging="425"/>
        <w:rPr>
          <w:rFonts w:ascii="Calibri" w:hAnsi="Calibri" w:cs="Calibri"/>
          <w:sz w:val="24"/>
          <w:szCs w:val="24"/>
        </w:rPr>
      </w:pPr>
      <w:r w:rsidRPr="00FA50A4">
        <w:rPr>
          <w:rFonts w:ascii="Calibri" w:hAnsi="Calibri" w:cs="Calibri"/>
          <w:sz w:val="24"/>
          <w:szCs w:val="24"/>
        </w:rPr>
        <w:t xml:space="preserve">zakup i montaż </w:t>
      </w:r>
      <w:r w:rsidR="0058159C" w:rsidRPr="00FA50A4">
        <w:rPr>
          <w:rFonts w:ascii="Calibri" w:hAnsi="Calibri" w:cs="Calibri"/>
          <w:sz w:val="24"/>
          <w:szCs w:val="24"/>
        </w:rPr>
        <w:t>napędu elektrycznego służącego do</w:t>
      </w:r>
      <w:r w:rsidRPr="00FA50A4">
        <w:rPr>
          <w:rFonts w:ascii="Calibri" w:hAnsi="Calibri" w:cs="Calibri"/>
          <w:sz w:val="24"/>
          <w:szCs w:val="24"/>
        </w:rPr>
        <w:t xml:space="preserve"> otwierania okien</w:t>
      </w:r>
      <w:r w:rsidR="00B03983">
        <w:rPr>
          <w:rFonts w:ascii="Calibri" w:hAnsi="Calibri" w:cs="Calibri"/>
          <w:sz w:val="24"/>
          <w:szCs w:val="24"/>
        </w:rPr>
        <w:t>,</w:t>
      </w:r>
    </w:p>
    <w:p w14:paraId="23DF239F" w14:textId="24161A5C" w:rsidR="00F705C5" w:rsidRPr="00FA50A4" w:rsidRDefault="00F705C5" w:rsidP="00806969">
      <w:pPr>
        <w:pStyle w:val="Akapitzlist"/>
        <w:numPr>
          <w:ilvl w:val="0"/>
          <w:numId w:val="11"/>
        </w:numPr>
        <w:spacing w:before="0"/>
        <w:ind w:left="2552" w:hanging="425"/>
        <w:rPr>
          <w:rFonts w:ascii="Calibri" w:hAnsi="Calibri" w:cs="Calibri"/>
          <w:sz w:val="24"/>
          <w:szCs w:val="24"/>
        </w:rPr>
      </w:pPr>
      <w:r w:rsidRPr="00FA50A4">
        <w:rPr>
          <w:rFonts w:ascii="Calibri" w:hAnsi="Calibri" w:cs="Calibri"/>
          <w:sz w:val="24"/>
          <w:szCs w:val="24"/>
        </w:rPr>
        <w:t>przystosowanie podłoża pod powierzchnie antypoślizgowe oraz</w:t>
      </w:r>
      <w:r w:rsidR="00954DBD" w:rsidRPr="00FA50A4">
        <w:rPr>
          <w:rFonts w:ascii="Calibri" w:hAnsi="Calibri" w:cs="Calibri"/>
          <w:sz w:val="24"/>
          <w:szCs w:val="24"/>
        </w:rPr>
        <w:t> </w:t>
      </w:r>
      <w:r w:rsidRPr="00FA50A4">
        <w:rPr>
          <w:rFonts w:ascii="Calibri" w:hAnsi="Calibri" w:cs="Calibri"/>
          <w:sz w:val="24"/>
          <w:szCs w:val="24"/>
        </w:rPr>
        <w:t>zakup i ułożenie powierzchni antypoślizgowej w ciągach komunikacyjnych</w:t>
      </w:r>
      <w:r w:rsidR="00B03983">
        <w:rPr>
          <w:rFonts w:ascii="Calibri" w:hAnsi="Calibri" w:cs="Calibri"/>
          <w:sz w:val="24"/>
          <w:szCs w:val="24"/>
        </w:rPr>
        <w:t>,</w:t>
      </w:r>
    </w:p>
    <w:p w14:paraId="42664642" w14:textId="711B8432" w:rsidR="00F705C5" w:rsidRPr="00FA50A4" w:rsidRDefault="00F705C5" w:rsidP="00806969">
      <w:pPr>
        <w:pStyle w:val="Akapitzlist"/>
        <w:numPr>
          <w:ilvl w:val="0"/>
          <w:numId w:val="11"/>
        </w:numPr>
        <w:spacing w:before="0"/>
        <w:ind w:left="2552" w:hanging="425"/>
        <w:rPr>
          <w:rFonts w:ascii="Calibri" w:hAnsi="Calibri" w:cs="Calibri"/>
          <w:sz w:val="24"/>
          <w:szCs w:val="24"/>
        </w:rPr>
      </w:pPr>
      <w:r w:rsidRPr="00FA50A4">
        <w:rPr>
          <w:rFonts w:ascii="Calibri" w:hAnsi="Calibri" w:cs="Calibri"/>
          <w:sz w:val="24"/>
          <w:szCs w:val="24"/>
        </w:rPr>
        <w:t>montaż domofonów, włączników światła (na wysokości max</w:t>
      </w:r>
      <w:r w:rsidR="000F4417" w:rsidRPr="00FA50A4">
        <w:rPr>
          <w:rFonts w:ascii="Calibri" w:hAnsi="Calibri" w:cs="Calibri"/>
          <w:sz w:val="24"/>
          <w:szCs w:val="24"/>
        </w:rPr>
        <w:t> </w:t>
      </w:r>
      <w:r w:rsidRPr="00FA50A4">
        <w:rPr>
          <w:rFonts w:ascii="Calibri" w:hAnsi="Calibri" w:cs="Calibri"/>
          <w:sz w:val="24"/>
          <w:szCs w:val="24"/>
        </w:rPr>
        <w:t>1,1</w:t>
      </w:r>
      <w:r w:rsidR="00954DBD" w:rsidRPr="00FA50A4">
        <w:rPr>
          <w:rFonts w:ascii="Calibri" w:hAnsi="Calibri" w:cs="Calibri"/>
          <w:sz w:val="24"/>
          <w:szCs w:val="24"/>
        </w:rPr>
        <w:t> </w:t>
      </w:r>
      <w:r w:rsidRPr="00FA50A4">
        <w:rPr>
          <w:rFonts w:ascii="Calibri" w:hAnsi="Calibri" w:cs="Calibri"/>
          <w:sz w:val="24"/>
          <w:szCs w:val="24"/>
        </w:rPr>
        <w:t>m)</w:t>
      </w:r>
      <w:r w:rsidR="00B03983">
        <w:rPr>
          <w:rFonts w:ascii="Calibri" w:hAnsi="Calibri" w:cs="Calibri"/>
          <w:sz w:val="24"/>
          <w:szCs w:val="24"/>
        </w:rPr>
        <w:t>,</w:t>
      </w:r>
    </w:p>
    <w:p w14:paraId="68A224FF" w14:textId="14A8F06B" w:rsidR="00F705C5" w:rsidRPr="00FA50A4" w:rsidRDefault="00F705C5" w:rsidP="00806969">
      <w:pPr>
        <w:pStyle w:val="Akapitzlist"/>
        <w:numPr>
          <w:ilvl w:val="0"/>
          <w:numId w:val="11"/>
        </w:numPr>
        <w:spacing w:before="0"/>
        <w:ind w:left="2552" w:hanging="425"/>
        <w:rPr>
          <w:rFonts w:ascii="Calibri" w:hAnsi="Calibri" w:cs="Calibri"/>
          <w:sz w:val="24"/>
          <w:szCs w:val="24"/>
        </w:rPr>
      </w:pPr>
      <w:r w:rsidRPr="00FA50A4">
        <w:rPr>
          <w:rFonts w:ascii="Calibri" w:hAnsi="Calibri" w:cs="Calibri"/>
          <w:sz w:val="24"/>
          <w:szCs w:val="24"/>
        </w:rPr>
        <w:t>dostawę, zakup i montaż poręczy i uchwytów w ciągach komunikacyjnych oraz uchwytów ułatwiających korzystanie z</w:t>
      </w:r>
      <w:r w:rsidR="00954DBD" w:rsidRPr="00FA50A4">
        <w:rPr>
          <w:rFonts w:ascii="Calibri" w:hAnsi="Calibri" w:cs="Calibri"/>
          <w:sz w:val="24"/>
          <w:szCs w:val="24"/>
        </w:rPr>
        <w:t> </w:t>
      </w:r>
      <w:r w:rsidRPr="00FA50A4">
        <w:rPr>
          <w:rFonts w:ascii="Calibri" w:hAnsi="Calibri" w:cs="Calibri"/>
          <w:sz w:val="24"/>
          <w:szCs w:val="24"/>
        </w:rPr>
        <w:t>urządzeń higieniczno-sanitarnych</w:t>
      </w:r>
      <w:r w:rsidR="00B03983">
        <w:rPr>
          <w:rFonts w:ascii="Calibri" w:hAnsi="Calibri" w:cs="Calibri"/>
          <w:sz w:val="24"/>
          <w:szCs w:val="24"/>
        </w:rPr>
        <w:t>,</w:t>
      </w:r>
    </w:p>
    <w:p w14:paraId="2F722E5E" w14:textId="3D466179" w:rsidR="00F705C5" w:rsidRPr="00FA50A4" w:rsidRDefault="00F705C5" w:rsidP="00806969">
      <w:pPr>
        <w:pStyle w:val="Akapitzlist"/>
        <w:numPr>
          <w:ilvl w:val="0"/>
          <w:numId w:val="11"/>
        </w:numPr>
        <w:spacing w:before="0"/>
        <w:ind w:left="2552" w:hanging="425"/>
        <w:rPr>
          <w:rFonts w:ascii="Calibri" w:hAnsi="Calibri" w:cs="Calibri"/>
          <w:sz w:val="24"/>
          <w:szCs w:val="24"/>
        </w:rPr>
      </w:pPr>
      <w:r w:rsidRPr="00FA50A4">
        <w:rPr>
          <w:rFonts w:ascii="Calibri" w:hAnsi="Calibri" w:cs="Calibri"/>
          <w:sz w:val="24"/>
          <w:szCs w:val="24"/>
        </w:rPr>
        <w:t>roboty związane z likwidacją progów oraz przystosowaniem ciągów komunikacyjnych i innych przejść o zróżnicowanych poziomach podłogi do poruszania się na wózku inwalidzkim (w</w:t>
      </w:r>
      <w:r w:rsidR="00954DBD" w:rsidRPr="00FA50A4">
        <w:rPr>
          <w:rFonts w:ascii="Calibri" w:hAnsi="Calibri" w:cs="Calibri"/>
          <w:sz w:val="24"/>
          <w:szCs w:val="24"/>
        </w:rPr>
        <w:t> </w:t>
      </w:r>
      <w:r w:rsidRPr="00FA50A4">
        <w:rPr>
          <w:rFonts w:ascii="Calibri" w:hAnsi="Calibri" w:cs="Calibri"/>
          <w:sz w:val="24"/>
          <w:szCs w:val="24"/>
        </w:rPr>
        <w:t>tym</w:t>
      </w:r>
      <w:r w:rsidR="00954DBD" w:rsidRPr="00FA50A4">
        <w:rPr>
          <w:rFonts w:ascii="Calibri" w:hAnsi="Calibri" w:cs="Calibri"/>
          <w:sz w:val="24"/>
          <w:szCs w:val="24"/>
        </w:rPr>
        <w:t> </w:t>
      </w:r>
      <w:r w:rsidRPr="00FA50A4">
        <w:rPr>
          <w:rFonts w:ascii="Calibri" w:hAnsi="Calibri" w:cs="Calibri"/>
          <w:sz w:val="24"/>
          <w:szCs w:val="24"/>
        </w:rPr>
        <w:t>również umożliwiające obsługę nabożeństw przez</w:t>
      </w:r>
      <w:r w:rsidR="00954DBD" w:rsidRPr="00FA50A4">
        <w:rPr>
          <w:rFonts w:ascii="Calibri" w:hAnsi="Calibri" w:cs="Calibri"/>
          <w:sz w:val="24"/>
          <w:szCs w:val="24"/>
        </w:rPr>
        <w:t> </w:t>
      </w:r>
      <w:r w:rsidRPr="00FA50A4">
        <w:rPr>
          <w:rFonts w:ascii="Calibri" w:hAnsi="Calibri" w:cs="Calibri"/>
          <w:sz w:val="24"/>
          <w:szCs w:val="24"/>
        </w:rPr>
        <w:t>kapłanów z niepełnosprawnościami)</w:t>
      </w:r>
      <w:r w:rsidR="00B03983">
        <w:rPr>
          <w:rFonts w:ascii="Calibri" w:hAnsi="Calibri" w:cs="Calibri"/>
          <w:sz w:val="24"/>
          <w:szCs w:val="24"/>
        </w:rPr>
        <w:t>,</w:t>
      </w:r>
    </w:p>
    <w:p w14:paraId="4A699CEC" w14:textId="0151077B" w:rsidR="00F705C5" w:rsidRPr="00FA50A4" w:rsidRDefault="00F705C5" w:rsidP="00806969">
      <w:pPr>
        <w:pStyle w:val="Akapitzlist"/>
        <w:numPr>
          <w:ilvl w:val="0"/>
          <w:numId w:val="11"/>
        </w:numPr>
        <w:spacing w:before="0"/>
        <w:ind w:left="2552" w:hanging="425"/>
        <w:rPr>
          <w:rFonts w:ascii="Calibri" w:hAnsi="Calibri" w:cs="Calibri"/>
          <w:sz w:val="24"/>
          <w:szCs w:val="24"/>
        </w:rPr>
      </w:pPr>
      <w:r w:rsidRPr="00FA50A4">
        <w:rPr>
          <w:rFonts w:ascii="Calibri" w:hAnsi="Calibri" w:cs="Calibri"/>
          <w:sz w:val="24"/>
          <w:szCs w:val="24"/>
        </w:rPr>
        <w:t xml:space="preserve">zakup konfesjonałów dostępnych </w:t>
      </w:r>
      <w:r w:rsidR="00A934A7" w:rsidRPr="00FA50A4">
        <w:rPr>
          <w:rFonts w:ascii="Calibri" w:hAnsi="Calibri" w:cs="Calibri"/>
          <w:sz w:val="24"/>
          <w:szCs w:val="24"/>
        </w:rPr>
        <w:t>umożliwiających</w:t>
      </w:r>
      <w:r w:rsidR="00A80712" w:rsidRPr="00FA50A4">
        <w:rPr>
          <w:rFonts w:ascii="Calibri" w:hAnsi="Calibri" w:cs="Calibri"/>
          <w:sz w:val="24"/>
          <w:szCs w:val="24"/>
        </w:rPr>
        <w:t xml:space="preserve"> </w:t>
      </w:r>
      <w:r w:rsidR="00730A7A" w:rsidRPr="00FA50A4">
        <w:rPr>
          <w:rFonts w:ascii="Calibri" w:hAnsi="Calibri" w:cs="Calibri"/>
          <w:sz w:val="24"/>
          <w:szCs w:val="24"/>
        </w:rPr>
        <w:t xml:space="preserve">m. in. </w:t>
      </w:r>
      <w:r w:rsidR="00A80712" w:rsidRPr="00FA50A4">
        <w:rPr>
          <w:rFonts w:ascii="Calibri" w:hAnsi="Calibri" w:cs="Calibri"/>
          <w:sz w:val="24"/>
          <w:szCs w:val="24"/>
        </w:rPr>
        <w:t>swobodn</w:t>
      </w:r>
      <w:r w:rsidR="00A934A7" w:rsidRPr="00FA50A4">
        <w:rPr>
          <w:rFonts w:ascii="Calibri" w:hAnsi="Calibri" w:cs="Calibri"/>
          <w:sz w:val="24"/>
          <w:szCs w:val="24"/>
        </w:rPr>
        <w:t>y</w:t>
      </w:r>
      <w:r w:rsidR="00A80712" w:rsidRPr="00FA50A4">
        <w:rPr>
          <w:rFonts w:ascii="Calibri" w:hAnsi="Calibri" w:cs="Calibri"/>
          <w:sz w:val="24"/>
          <w:szCs w:val="24"/>
        </w:rPr>
        <w:t xml:space="preserve"> wjazd </w:t>
      </w:r>
      <w:r w:rsidR="00F177DE" w:rsidRPr="00FA50A4">
        <w:rPr>
          <w:rFonts w:ascii="Calibri" w:hAnsi="Calibri" w:cs="Calibri"/>
          <w:sz w:val="24"/>
          <w:szCs w:val="24"/>
        </w:rPr>
        <w:t xml:space="preserve">do konfesjonału </w:t>
      </w:r>
      <w:r w:rsidR="00A80712" w:rsidRPr="00FA50A4">
        <w:rPr>
          <w:rFonts w:ascii="Calibri" w:hAnsi="Calibri" w:cs="Calibri"/>
          <w:sz w:val="24"/>
          <w:szCs w:val="24"/>
        </w:rPr>
        <w:t>osoby poruszającej się na wózku</w:t>
      </w:r>
      <w:r w:rsidR="00730A7A" w:rsidRPr="00FA50A4">
        <w:rPr>
          <w:rFonts w:ascii="Calibri" w:hAnsi="Calibri" w:cs="Calibri"/>
          <w:sz w:val="24"/>
          <w:szCs w:val="24"/>
        </w:rPr>
        <w:t xml:space="preserve"> lub wydzielenie miejsca na korzystanie z indywidualnych spotkań z</w:t>
      </w:r>
      <w:r w:rsidR="00510C4F" w:rsidRPr="00FA50A4">
        <w:rPr>
          <w:rFonts w:ascii="Calibri" w:hAnsi="Calibri" w:cs="Calibri"/>
          <w:sz w:val="24"/>
          <w:szCs w:val="24"/>
        </w:rPr>
        <w:t> </w:t>
      </w:r>
      <w:r w:rsidR="00730A7A" w:rsidRPr="00FA50A4">
        <w:rPr>
          <w:rFonts w:ascii="Calibri" w:hAnsi="Calibri" w:cs="Calibri"/>
          <w:sz w:val="24"/>
          <w:szCs w:val="24"/>
        </w:rPr>
        <w:t>duchownym (w tym wyposażenie miejsca w pętlę indukcyjną)</w:t>
      </w:r>
      <w:r w:rsidR="008E5803" w:rsidRPr="00FA50A4">
        <w:rPr>
          <w:rFonts w:ascii="Calibri" w:hAnsi="Calibri" w:cs="Calibri"/>
          <w:sz w:val="24"/>
          <w:szCs w:val="24"/>
        </w:rPr>
        <w:t>, dotyczy tylko modułu B</w:t>
      </w:r>
      <w:r w:rsidR="00B03983">
        <w:rPr>
          <w:rFonts w:ascii="Calibri" w:hAnsi="Calibri" w:cs="Calibri"/>
          <w:sz w:val="24"/>
          <w:szCs w:val="24"/>
        </w:rPr>
        <w:t>,</w:t>
      </w:r>
    </w:p>
    <w:p w14:paraId="24933DC0" w14:textId="28ECE76C" w:rsidR="00B106A5" w:rsidRPr="00FA50A4" w:rsidRDefault="00F705C5" w:rsidP="00806969">
      <w:pPr>
        <w:pStyle w:val="Akapitzlist"/>
        <w:numPr>
          <w:ilvl w:val="0"/>
          <w:numId w:val="11"/>
        </w:numPr>
        <w:spacing w:before="0"/>
        <w:ind w:left="2552" w:hanging="425"/>
        <w:rPr>
          <w:rFonts w:ascii="Calibri" w:hAnsi="Calibri" w:cs="Calibri"/>
          <w:sz w:val="24"/>
          <w:szCs w:val="24"/>
        </w:rPr>
      </w:pPr>
      <w:r w:rsidRPr="00FA50A4">
        <w:rPr>
          <w:rFonts w:ascii="Calibri" w:hAnsi="Calibri" w:cs="Calibri"/>
          <w:sz w:val="24"/>
          <w:szCs w:val="24"/>
        </w:rPr>
        <w:t>dostosowanie przynajmniej jednego pomieszczenia w obiekcie z</w:t>
      </w:r>
      <w:r w:rsidR="00954DBD" w:rsidRPr="00FA50A4">
        <w:rPr>
          <w:rFonts w:ascii="Calibri" w:hAnsi="Calibri" w:cs="Calibri"/>
          <w:sz w:val="24"/>
          <w:szCs w:val="24"/>
        </w:rPr>
        <w:t> </w:t>
      </w:r>
      <w:r w:rsidRPr="00FA50A4">
        <w:rPr>
          <w:rFonts w:ascii="Calibri" w:hAnsi="Calibri" w:cs="Calibri"/>
          <w:sz w:val="24"/>
          <w:szCs w:val="24"/>
        </w:rPr>
        <w:t>toaletą i łazienką (dotyczy w szczególności domów rekolekcyjnych)</w:t>
      </w:r>
      <w:r w:rsidR="00B03983">
        <w:rPr>
          <w:rFonts w:ascii="Calibri" w:hAnsi="Calibri" w:cs="Calibri"/>
          <w:sz w:val="24"/>
          <w:szCs w:val="24"/>
        </w:rPr>
        <w:t>,</w:t>
      </w:r>
    </w:p>
    <w:p w14:paraId="782DB537" w14:textId="2C14AB81" w:rsidR="00DE18F4" w:rsidRPr="00FA50A4" w:rsidRDefault="00DE18F4" w:rsidP="00806969">
      <w:pPr>
        <w:pStyle w:val="Akapitzlist"/>
        <w:numPr>
          <w:ilvl w:val="0"/>
          <w:numId w:val="11"/>
        </w:numPr>
        <w:spacing w:before="0"/>
        <w:ind w:left="2552" w:hanging="425"/>
        <w:rPr>
          <w:rFonts w:ascii="Calibri" w:hAnsi="Calibri" w:cs="Calibri"/>
          <w:sz w:val="24"/>
          <w:szCs w:val="24"/>
        </w:rPr>
      </w:pPr>
      <w:r w:rsidRPr="00FA50A4">
        <w:rPr>
          <w:rFonts w:ascii="Calibri" w:hAnsi="Calibri" w:cs="Calibri"/>
          <w:sz w:val="24"/>
          <w:szCs w:val="24"/>
        </w:rPr>
        <w:t xml:space="preserve">wykonanie </w:t>
      </w:r>
      <w:proofErr w:type="spellStart"/>
      <w:r w:rsidRPr="00FA50A4">
        <w:rPr>
          <w:rFonts w:ascii="Calibri" w:hAnsi="Calibri" w:cs="Calibri"/>
          <w:sz w:val="24"/>
          <w:szCs w:val="24"/>
        </w:rPr>
        <w:t>komfortki</w:t>
      </w:r>
      <w:proofErr w:type="spellEnd"/>
      <w:r w:rsidRPr="00FA50A4">
        <w:rPr>
          <w:rFonts w:ascii="Calibri" w:hAnsi="Calibri" w:cs="Calibri"/>
          <w:sz w:val="24"/>
          <w:szCs w:val="24"/>
        </w:rPr>
        <w:t xml:space="preserve"> (przewijaka dla dorosłych);</w:t>
      </w:r>
    </w:p>
    <w:p w14:paraId="6BCE9CBF" w14:textId="1CDADCED" w:rsidR="00F705C5" w:rsidRPr="00FA50A4" w:rsidRDefault="00F705C5" w:rsidP="001A25FB">
      <w:pPr>
        <w:pStyle w:val="Akapitzlist"/>
        <w:numPr>
          <w:ilvl w:val="0"/>
          <w:numId w:val="9"/>
        </w:numPr>
        <w:spacing w:before="0"/>
        <w:ind w:left="2127" w:hanging="426"/>
        <w:contextualSpacing w:val="0"/>
        <w:rPr>
          <w:rFonts w:ascii="Calibri" w:hAnsi="Calibri" w:cs="Calibri"/>
          <w:sz w:val="24"/>
          <w:szCs w:val="24"/>
        </w:rPr>
      </w:pPr>
      <w:r w:rsidRPr="00FA50A4">
        <w:rPr>
          <w:rFonts w:ascii="Calibri" w:hAnsi="Calibri" w:cs="Calibri"/>
          <w:sz w:val="24"/>
          <w:szCs w:val="24"/>
        </w:rPr>
        <w:t>zapewnienie informacji na temat rozkładu pomieszczeń w budynku, co</w:t>
      </w:r>
      <w:r w:rsidR="00954DBD" w:rsidRPr="00FA50A4">
        <w:rPr>
          <w:rFonts w:ascii="Calibri" w:hAnsi="Calibri" w:cs="Calibri"/>
          <w:sz w:val="24"/>
          <w:szCs w:val="24"/>
        </w:rPr>
        <w:t> </w:t>
      </w:r>
      <w:r w:rsidRPr="00FA50A4">
        <w:rPr>
          <w:rFonts w:ascii="Calibri" w:hAnsi="Calibri" w:cs="Calibri"/>
          <w:sz w:val="24"/>
          <w:szCs w:val="24"/>
        </w:rPr>
        <w:t>najmniej w sposób wizualny i dotykowy lub głosowy, w</w:t>
      </w:r>
      <w:r w:rsidR="00954DBD" w:rsidRPr="00FA50A4">
        <w:rPr>
          <w:rFonts w:ascii="Calibri" w:hAnsi="Calibri" w:cs="Calibri"/>
          <w:sz w:val="24"/>
          <w:szCs w:val="24"/>
        </w:rPr>
        <w:t> </w:t>
      </w:r>
      <w:r w:rsidRPr="00FA50A4">
        <w:rPr>
          <w:rFonts w:ascii="Calibri" w:hAnsi="Calibri" w:cs="Calibri"/>
          <w:sz w:val="24"/>
          <w:szCs w:val="24"/>
        </w:rPr>
        <w:t>szczególności poprzez:</w:t>
      </w:r>
    </w:p>
    <w:p w14:paraId="70603901" w14:textId="22BC9E53" w:rsidR="00F705C5" w:rsidRPr="00FA50A4" w:rsidRDefault="00F705C5" w:rsidP="001A25FB">
      <w:pPr>
        <w:pStyle w:val="Akapitzlist"/>
        <w:numPr>
          <w:ilvl w:val="0"/>
          <w:numId w:val="12"/>
        </w:numPr>
        <w:spacing w:before="0"/>
        <w:ind w:left="2551" w:hanging="425"/>
        <w:rPr>
          <w:rFonts w:ascii="Calibri" w:hAnsi="Calibri" w:cs="Calibri"/>
          <w:sz w:val="24"/>
          <w:szCs w:val="24"/>
        </w:rPr>
      </w:pPr>
      <w:r w:rsidRPr="00FA50A4">
        <w:rPr>
          <w:rFonts w:ascii="Calibri" w:hAnsi="Calibri" w:cs="Calibri"/>
          <w:sz w:val="24"/>
          <w:szCs w:val="24"/>
        </w:rPr>
        <w:t xml:space="preserve">zakup i montaż planów </w:t>
      </w:r>
      <w:proofErr w:type="spellStart"/>
      <w:r w:rsidRPr="00FA50A4">
        <w:rPr>
          <w:rFonts w:ascii="Calibri" w:hAnsi="Calibri" w:cs="Calibri"/>
          <w:sz w:val="24"/>
          <w:szCs w:val="24"/>
        </w:rPr>
        <w:t>tyflograficznych</w:t>
      </w:r>
      <w:proofErr w:type="spellEnd"/>
      <w:r w:rsidR="00B03983">
        <w:rPr>
          <w:rFonts w:ascii="Calibri" w:hAnsi="Calibri" w:cs="Calibri"/>
          <w:sz w:val="24"/>
          <w:szCs w:val="24"/>
        </w:rPr>
        <w:t>,</w:t>
      </w:r>
    </w:p>
    <w:p w14:paraId="3677D1AD" w14:textId="1C28EE32" w:rsidR="00F705C5" w:rsidRPr="00FA50A4" w:rsidRDefault="00F705C5" w:rsidP="001A25FB">
      <w:pPr>
        <w:pStyle w:val="Akapitzlist"/>
        <w:numPr>
          <w:ilvl w:val="0"/>
          <w:numId w:val="12"/>
        </w:numPr>
        <w:spacing w:before="0"/>
        <w:ind w:left="2551" w:hanging="425"/>
        <w:rPr>
          <w:rFonts w:ascii="Calibri" w:hAnsi="Calibri" w:cs="Calibri"/>
          <w:sz w:val="24"/>
          <w:szCs w:val="24"/>
        </w:rPr>
      </w:pPr>
      <w:r w:rsidRPr="00FA50A4">
        <w:rPr>
          <w:rFonts w:ascii="Calibri" w:hAnsi="Calibri" w:cs="Calibri"/>
          <w:sz w:val="24"/>
          <w:szCs w:val="24"/>
        </w:rPr>
        <w:t>zakup i montaż tablic z informacją pisaną i piktograficzną</w:t>
      </w:r>
      <w:r w:rsidR="00B03983">
        <w:rPr>
          <w:rFonts w:ascii="Calibri" w:hAnsi="Calibri" w:cs="Calibri"/>
          <w:sz w:val="24"/>
          <w:szCs w:val="24"/>
        </w:rPr>
        <w:t>,</w:t>
      </w:r>
    </w:p>
    <w:p w14:paraId="2DB3AC7F" w14:textId="77777777" w:rsidR="00F705C5" w:rsidRPr="00FA50A4" w:rsidRDefault="00F705C5" w:rsidP="001A25FB">
      <w:pPr>
        <w:pStyle w:val="Akapitzlist"/>
        <w:numPr>
          <w:ilvl w:val="0"/>
          <w:numId w:val="12"/>
        </w:numPr>
        <w:spacing w:before="0"/>
        <w:ind w:left="2552" w:hanging="425"/>
        <w:contextualSpacing w:val="0"/>
        <w:rPr>
          <w:rFonts w:ascii="Calibri" w:hAnsi="Calibri" w:cs="Calibri"/>
          <w:sz w:val="24"/>
          <w:szCs w:val="24"/>
        </w:rPr>
      </w:pPr>
      <w:r w:rsidRPr="00FA50A4">
        <w:rPr>
          <w:rFonts w:ascii="Calibri" w:hAnsi="Calibri" w:cs="Calibri"/>
          <w:sz w:val="24"/>
          <w:szCs w:val="24"/>
        </w:rPr>
        <w:t>oznakowanie pomieszczeń i ciągów komunikacyjnych alfabetem Braille'a;</w:t>
      </w:r>
    </w:p>
    <w:p w14:paraId="60ED4506" w14:textId="7EAD0843" w:rsidR="00F705C5" w:rsidRPr="00FA50A4" w:rsidRDefault="00F705C5" w:rsidP="001A25FB">
      <w:pPr>
        <w:pStyle w:val="Akapitzlist"/>
        <w:numPr>
          <w:ilvl w:val="0"/>
          <w:numId w:val="9"/>
        </w:numPr>
        <w:spacing w:before="0"/>
        <w:ind w:left="2127" w:hanging="426"/>
        <w:rPr>
          <w:rFonts w:ascii="Calibri" w:hAnsi="Calibri" w:cs="Calibri"/>
          <w:sz w:val="24"/>
          <w:szCs w:val="24"/>
        </w:rPr>
      </w:pPr>
      <w:r w:rsidRPr="00FA50A4">
        <w:rPr>
          <w:rFonts w:ascii="Calibri" w:hAnsi="Calibri" w:cs="Calibri"/>
          <w:sz w:val="24"/>
          <w:szCs w:val="24"/>
        </w:rPr>
        <w:t>zapewnienie osobom z niepełnosprawnościami możliwości ewakuacji lub ich uratowania w inny sposób, w szczególności poprzez zakup i</w:t>
      </w:r>
      <w:r w:rsidR="00954DBD" w:rsidRPr="00FA50A4">
        <w:rPr>
          <w:rFonts w:ascii="Calibri" w:hAnsi="Calibri" w:cs="Calibri"/>
          <w:sz w:val="24"/>
          <w:szCs w:val="24"/>
        </w:rPr>
        <w:t> </w:t>
      </w:r>
      <w:r w:rsidRPr="00FA50A4">
        <w:rPr>
          <w:rFonts w:ascii="Calibri" w:hAnsi="Calibri" w:cs="Calibri"/>
          <w:sz w:val="24"/>
          <w:szCs w:val="24"/>
        </w:rPr>
        <w:t>montaż instalacji dźwiękowej i świetlnej – sygnalizacyjnej i alarmowej w obiektach dostępnych dla osób z niepełnosprawnościami;</w:t>
      </w:r>
    </w:p>
    <w:p w14:paraId="4E435679" w14:textId="610E29F6" w:rsidR="00036DFE" w:rsidRPr="00FA50A4" w:rsidRDefault="00834FE7" w:rsidP="00806969">
      <w:pPr>
        <w:pStyle w:val="Akapitzlist"/>
        <w:numPr>
          <w:ilvl w:val="0"/>
          <w:numId w:val="9"/>
        </w:numPr>
        <w:spacing w:before="0"/>
        <w:ind w:left="2127" w:hanging="426"/>
        <w:rPr>
          <w:rFonts w:ascii="Calibri" w:hAnsi="Calibri" w:cs="Calibri"/>
          <w:sz w:val="24"/>
          <w:szCs w:val="24"/>
        </w:rPr>
      </w:pPr>
      <w:r w:rsidRPr="00FA50A4">
        <w:rPr>
          <w:rFonts w:ascii="Calibri" w:hAnsi="Calibri" w:cs="Calibri"/>
          <w:sz w:val="24"/>
          <w:szCs w:val="24"/>
        </w:rPr>
        <w:t>obsługę osób korzystających z usług z wykorzystaniem środków wspierających komunikowanie się, o których mowa</w:t>
      </w:r>
      <w:r w:rsidR="00390BC7" w:rsidRPr="00FA50A4">
        <w:rPr>
          <w:rFonts w:ascii="Calibri" w:hAnsi="Calibri" w:cs="Calibri"/>
          <w:sz w:val="24"/>
          <w:szCs w:val="24"/>
        </w:rPr>
        <w:t xml:space="preserve"> </w:t>
      </w:r>
      <w:r w:rsidR="00F705C5" w:rsidRPr="00FA50A4">
        <w:rPr>
          <w:rFonts w:ascii="Calibri" w:hAnsi="Calibri" w:cs="Calibri"/>
          <w:sz w:val="24"/>
          <w:szCs w:val="24"/>
        </w:rPr>
        <w:t xml:space="preserve">w art. 3 pkt 5 </w:t>
      </w:r>
      <w:r w:rsidR="00F705C5" w:rsidRPr="00FA50A4">
        <w:rPr>
          <w:rFonts w:ascii="Calibri" w:hAnsi="Calibri" w:cs="Calibri"/>
          <w:sz w:val="24"/>
          <w:szCs w:val="24"/>
        </w:rPr>
        <w:lastRenderedPageBreak/>
        <w:t>ustawy z dnia 19 sierpnia 2011 r. o języku migowym i innych środkach komunikowania się lub przez wykorzystanie zdalnego dostępu online do usługi tłumacza przez strony internetowe i aplikacje</w:t>
      </w:r>
      <w:r w:rsidR="00904898" w:rsidRPr="00FA50A4">
        <w:rPr>
          <w:rFonts w:ascii="Calibri" w:hAnsi="Calibri" w:cs="Calibri"/>
          <w:sz w:val="24"/>
          <w:szCs w:val="24"/>
        </w:rPr>
        <w:t>;</w:t>
      </w:r>
    </w:p>
    <w:p w14:paraId="0164F5DD" w14:textId="453E95C1" w:rsidR="00E911A7" w:rsidRPr="00FA50A4" w:rsidRDefault="00E911A7" w:rsidP="00806969">
      <w:pPr>
        <w:pStyle w:val="Akapitzlist"/>
        <w:numPr>
          <w:ilvl w:val="0"/>
          <w:numId w:val="9"/>
        </w:numPr>
        <w:spacing w:before="0"/>
        <w:ind w:left="2127" w:hanging="426"/>
        <w:rPr>
          <w:rFonts w:ascii="Calibri" w:hAnsi="Calibri" w:cs="Calibri"/>
          <w:sz w:val="24"/>
          <w:szCs w:val="24"/>
        </w:rPr>
      </w:pPr>
      <w:bookmarkStart w:id="20" w:name="_Hlk155555049"/>
      <w:r w:rsidRPr="00FA50A4">
        <w:rPr>
          <w:rFonts w:ascii="Calibri" w:hAnsi="Calibri" w:cs="Calibri"/>
          <w:sz w:val="24"/>
          <w:szCs w:val="24"/>
        </w:rPr>
        <w:t xml:space="preserve">zapewnienie osobom z niepełnosprawnościami, w tym o złożonych potrzebach w komunikowaniu się, możliwości skorzystania </w:t>
      </w:r>
      <w:r w:rsidR="00907711" w:rsidRPr="00FA50A4">
        <w:rPr>
          <w:rFonts w:ascii="Calibri" w:hAnsi="Calibri" w:cs="Calibri"/>
          <w:sz w:val="24"/>
          <w:szCs w:val="24"/>
        </w:rPr>
        <w:t>z </w:t>
      </w:r>
      <w:r w:rsidRPr="00FA50A4">
        <w:rPr>
          <w:rFonts w:ascii="Calibri" w:hAnsi="Calibri" w:cs="Calibri"/>
          <w:sz w:val="24"/>
          <w:szCs w:val="24"/>
        </w:rPr>
        <w:t>komunikacji alternatywnej (AAC);</w:t>
      </w:r>
      <w:bookmarkEnd w:id="20"/>
    </w:p>
    <w:p w14:paraId="3C832A93" w14:textId="045C16B8" w:rsidR="00F705C5" w:rsidRPr="00FA50A4" w:rsidRDefault="00F705C5" w:rsidP="00806969">
      <w:pPr>
        <w:pStyle w:val="Akapitzlist"/>
        <w:numPr>
          <w:ilvl w:val="0"/>
          <w:numId w:val="9"/>
        </w:numPr>
        <w:spacing w:before="0"/>
        <w:ind w:left="2127" w:hanging="426"/>
        <w:rPr>
          <w:rFonts w:ascii="Calibri" w:hAnsi="Calibri" w:cs="Calibri"/>
          <w:sz w:val="24"/>
          <w:szCs w:val="24"/>
        </w:rPr>
      </w:pPr>
      <w:r w:rsidRPr="00FA50A4">
        <w:rPr>
          <w:rFonts w:ascii="Calibri" w:hAnsi="Calibri" w:cs="Calibri"/>
          <w:sz w:val="24"/>
          <w:szCs w:val="24"/>
        </w:rPr>
        <w:t>instalację urządzeń lub innych środków technicznych do obsługi osób słabosłyszących, w szczególności pętli indukcyjnych, systemów FM lub</w:t>
      </w:r>
      <w:r w:rsidR="00954DBD" w:rsidRPr="00FA50A4">
        <w:rPr>
          <w:rFonts w:ascii="Calibri" w:hAnsi="Calibri" w:cs="Calibri"/>
          <w:sz w:val="24"/>
          <w:szCs w:val="24"/>
        </w:rPr>
        <w:t> </w:t>
      </w:r>
      <w:r w:rsidRPr="00FA50A4">
        <w:rPr>
          <w:rFonts w:ascii="Calibri" w:hAnsi="Calibri" w:cs="Calibri"/>
          <w:sz w:val="24"/>
          <w:szCs w:val="24"/>
        </w:rPr>
        <w:t>urządzeń opartych o inne technologie, których celem jest wspomaganie słyszenia</w:t>
      </w:r>
      <w:r w:rsidR="00A934A7" w:rsidRPr="00FA50A4">
        <w:rPr>
          <w:rFonts w:ascii="Calibri" w:hAnsi="Calibri" w:cs="Calibri"/>
          <w:sz w:val="24"/>
          <w:szCs w:val="24"/>
        </w:rPr>
        <w:t xml:space="preserve">; </w:t>
      </w:r>
      <w:r w:rsidR="00730A7A" w:rsidRPr="00FA50A4">
        <w:rPr>
          <w:rFonts w:ascii="Calibri" w:hAnsi="Calibri" w:cs="Calibri"/>
          <w:sz w:val="24"/>
          <w:szCs w:val="24"/>
        </w:rPr>
        <w:t xml:space="preserve">montowane </w:t>
      </w:r>
      <w:r w:rsidR="00A934A7" w:rsidRPr="00FA50A4">
        <w:rPr>
          <w:rFonts w:ascii="Calibri" w:hAnsi="Calibri" w:cs="Calibri"/>
          <w:sz w:val="24"/>
          <w:szCs w:val="24"/>
        </w:rPr>
        <w:t>pętle indukcyjne powinny być certyfikowane zgodnie z obowiązującą normą EN 60118-4; montaż powinien być wykonany przez instalatorów przy użyciu profesjonalnych urządzeń pomiarowych</w:t>
      </w:r>
      <w:r w:rsidR="00904898" w:rsidRPr="00FA50A4">
        <w:rPr>
          <w:rFonts w:ascii="Calibri" w:hAnsi="Calibri" w:cs="Calibri"/>
          <w:sz w:val="24"/>
          <w:szCs w:val="24"/>
        </w:rPr>
        <w:t>;</w:t>
      </w:r>
    </w:p>
    <w:p w14:paraId="0F050DF7" w14:textId="628C7DE6" w:rsidR="00F705C5" w:rsidRPr="00FA50A4" w:rsidRDefault="00F705C5" w:rsidP="00806969">
      <w:pPr>
        <w:pStyle w:val="Akapitzlist"/>
        <w:keepLines/>
        <w:numPr>
          <w:ilvl w:val="0"/>
          <w:numId w:val="9"/>
        </w:numPr>
        <w:spacing w:before="0"/>
        <w:ind w:left="2126" w:hanging="425"/>
        <w:rPr>
          <w:rFonts w:ascii="Calibri" w:hAnsi="Calibri" w:cs="Calibri"/>
          <w:sz w:val="24"/>
          <w:szCs w:val="24"/>
        </w:rPr>
      </w:pPr>
      <w:r w:rsidRPr="00FA50A4">
        <w:rPr>
          <w:rFonts w:ascii="Calibri" w:hAnsi="Calibri" w:cs="Calibri"/>
          <w:sz w:val="24"/>
          <w:szCs w:val="24"/>
        </w:rPr>
        <w:t>zapewnienie na stronie internetowej informacji o zakresie jej</w:t>
      </w:r>
      <w:r w:rsidR="00954DBD" w:rsidRPr="00FA50A4">
        <w:rPr>
          <w:rFonts w:ascii="Calibri" w:hAnsi="Calibri" w:cs="Calibri"/>
          <w:sz w:val="24"/>
          <w:szCs w:val="24"/>
        </w:rPr>
        <w:t> </w:t>
      </w:r>
      <w:r w:rsidRPr="00FA50A4">
        <w:rPr>
          <w:rFonts w:ascii="Calibri" w:hAnsi="Calibri" w:cs="Calibri"/>
          <w:sz w:val="24"/>
          <w:szCs w:val="24"/>
        </w:rPr>
        <w:t>działalności – w postaci elektronicznego pliku zawierającego tekst odczytywalny maszynowo, nagrania treści w polskim języku migowym oraz informacji w tekście łatwym do czytania</w:t>
      </w:r>
      <w:r w:rsidR="00904898" w:rsidRPr="00FA50A4">
        <w:rPr>
          <w:rFonts w:ascii="Calibri" w:hAnsi="Calibri" w:cs="Calibri"/>
          <w:sz w:val="24"/>
          <w:szCs w:val="24"/>
        </w:rPr>
        <w:t>;</w:t>
      </w:r>
    </w:p>
    <w:p w14:paraId="4FF577EC" w14:textId="3B67C783" w:rsidR="00F705C5" w:rsidRPr="00FA50A4" w:rsidRDefault="00F705C5" w:rsidP="00806969">
      <w:pPr>
        <w:pStyle w:val="Akapitzlist"/>
        <w:numPr>
          <w:ilvl w:val="0"/>
          <w:numId w:val="9"/>
        </w:numPr>
        <w:spacing w:before="0"/>
        <w:ind w:left="2127" w:hanging="426"/>
        <w:rPr>
          <w:rFonts w:ascii="Calibri" w:hAnsi="Calibri" w:cs="Calibri"/>
          <w:sz w:val="24"/>
          <w:szCs w:val="24"/>
        </w:rPr>
      </w:pPr>
      <w:bookmarkStart w:id="21" w:name="_Hlk147397004"/>
      <w:r w:rsidRPr="00FA50A4">
        <w:rPr>
          <w:rFonts w:ascii="Calibri" w:hAnsi="Calibri" w:cs="Calibri"/>
          <w:sz w:val="24"/>
          <w:szCs w:val="24"/>
        </w:rPr>
        <w:t>zapewnienie dostępności otoczenia budynku rozumianego jako właściwość środowiska (przestrzeni fizycznej, systemów informacyjno-komunikacyjnych, technologii i usług)</w:t>
      </w:r>
      <w:r w:rsidR="00904898" w:rsidRPr="00FA50A4">
        <w:rPr>
          <w:rFonts w:ascii="Calibri" w:hAnsi="Calibri" w:cs="Calibri"/>
          <w:sz w:val="24"/>
          <w:szCs w:val="24"/>
        </w:rPr>
        <w:t>;</w:t>
      </w:r>
    </w:p>
    <w:p w14:paraId="54F93172" w14:textId="74CE951B" w:rsidR="00B45C7A" w:rsidRPr="00FA50A4" w:rsidRDefault="00B45C7A" w:rsidP="00806969">
      <w:pPr>
        <w:pStyle w:val="Akapitzlist"/>
        <w:numPr>
          <w:ilvl w:val="0"/>
          <w:numId w:val="9"/>
        </w:numPr>
        <w:spacing w:before="0"/>
        <w:ind w:left="2127" w:hanging="426"/>
        <w:rPr>
          <w:rFonts w:ascii="Calibri" w:hAnsi="Calibri" w:cs="Calibri"/>
          <w:sz w:val="24"/>
          <w:szCs w:val="24"/>
        </w:rPr>
      </w:pPr>
      <w:r w:rsidRPr="00FA50A4">
        <w:rPr>
          <w:rFonts w:ascii="Calibri" w:hAnsi="Calibri" w:cs="Calibri"/>
          <w:sz w:val="24"/>
          <w:szCs w:val="24"/>
        </w:rPr>
        <w:t>zapewnienie</w:t>
      </w:r>
      <w:r w:rsidR="00C913A7" w:rsidRPr="00FA50A4">
        <w:rPr>
          <w:rFonts w:ascii="Calibri" w:hAnsi="Calibri" w:cs="Calibri"/>
          <w:sz w:val="24"/>
          <w:szCs w:val="24"/>
        </w:rPr>
        <w:t xml:space="preserve"> </w:t>
      </w:r>
      <w:r w:rsidR="4B68C305" w:rsidRPr="00FA50A4">
        <w:rPr>
          <w:rFonts w:ascii="Calibri" w:hAnsi="Calibri" w:cs="Calibri"/>
          <w:sz w:val="24"/>
          <w:szCs w:val="24"/>
        </w:rPr>
        <w:t>dostępności przestrzeni publicznej w związku z</w:t>
      </w:r>
      <w:r w:rsidR="00877215" w:rsidRPr="00FA50A4">
        <w:rPr>
          <w:rFonts w:ascii="Calibri" w:hAnsi="Calibri" w:cs="Calibri"/>
          <w:sz w:val="24"/>
          <w:szCs w:val="24"/>
        </w:rPr>
        <w:t> </w:t>
      </w:r>
      <w:r w:rsidR="4B68C305" w:rsidRPr="00FA50A4">
        <w:rPr>
          <w:rFonts w:ascii="Calibri" w:hAnsi="Calibri" w:cs="Calibri"/>
          <w:sz w:val="24"/>
          <w:szCs w:val="24"/>
        </w:rPr>
        <w:t>prowadzoną działalnością Wnioskodawcy lub podmiotu, którego wniosek dotyczy</w:t>
      </w:r>
      <w:bookmarkEnd w:id="21"/>
      <w:r w:rsidR="52C8E8D5" w:rsidRPr="00FA50A4">
        <w:rPr>
          <w:rFonts w:ascii="Calibri" w:hAnsi="Calibri" w:cs="Calibri"/>
          <w:sz w:val="24"/>
          <w:szCs w:val="24"/>
        </w:rPr>
        <w:t>;</w:t>
      </w:r>
      <w:r w:rsidR="004F6ECA" w:rsidRPr="00FA50A4">
        <w:rPr>
          <w:rFonts w:ascii="Calibri" w:hAnsi="Calibri" w:cs="Calibri"/>
          <w:sz w:val="24"/>
          <w:szCs w:val="24"/>
        </w:rPr>
        <w:t xml:space="preserve"> </w:t>
      </w:r>
    </w:p>
    <w:p w14:paraId="1706859C" w14:textId="1C1A3542" w:rsidR="00F705C5" w:rsidRPr="00FA50A4" w:rsidRDefault="00F705C5" w:rsidP="00806969">
      <w:pPr>
        <w:pStyle w:val="Akapitzlist"/>
        <w:numPr>
          <w:ilvl w:val="0"/>
          <w:numId w:val="9"/>
        </w:numPr>
        <w:spacing w:before="0"/>
        <w:ind w:left="2127" w:hanging="426"/>
        <w:contextualSpacing w:val="0"/>
        <w:rPr>
          <w:rFonts w:ascii="Calibri" w:hAnsi="Calibri" w:cs="Calibri"/>
          <w:sz w:val="24"/>
          <w:szCs w:val="24"/>
        </w:rPr>
      </w:pPr>
      <w:r w:rsidRPr="00FA50A4">
        <w:rPr>
          <w:rFonts w:ascii="Calibri" w:hAnsi="Calibri" w:cs="Calibri"/>
          <w:sz w:val="24"/>
          <w:szCs w:val="24"/>
        </w:rPr>
        <w:t>koszty doradztwa w zakresie dostępności w trakcie realizacji projektu.</w:t>
      </w:r>
    </w:p>
    <w:p w14:paraId="70406239" w14:textId="23DC0090" w:rsidR="00F705C5" w:rsidRPr="00FA50A4" w:rsidRDefault="00F705C5" w:rsidP="001A25FB">
      <w:pPr>
        <w:pStyle w:val="Akapitzlist"/>
        <w:numPr>
          <w:ilvl w:val="2"/>
          <w:numId w:val="21"/>
        </w:numPr>
        <w:spacing w:before="0"/>
        <w:ind w:left="1701"/>
        <w:contextualSpacing w:val="0"/>
        <w:rPr>
          <w:rFonts w:ascii="Calibri" w:hAnsi="Calibri" w:cs="Calibri"/>
          <w:sz w:val="24"/>
          <w:szCs w:val="24"/>
        </w:rPr>
      </w:pPr>
      <w:r w:rsidRPr="00FA50A4">
        <w:rPr>
          <w:rFonts w:ascii="Calibri" w:hAnsi="Calibri" w:cs="Calibri"/>
          <w:sz w:val="24"/>
          <w:szCs w:val="24"/>
        </w:rPr>
        <w:t xml:space="preserve">W przypadku wniosków dotyczących Modułu C </w:t>
      </w:r>
      <w:r w:rsidR="00C70C75" w:rsidRPr="00FA50A4">
        <w:rPr>
          <w:rFonts w:ascii="Calibri" w:hAnsi="Calibri" w:cs="Calibri"/>
          <w:sz w:val="24"/>
          <w:szCs w:val="24"/>
        </w:rPr>
        <w:t>Program</w:t>
      </w:r>
      <w:r w:rsidRPr="00FA50A4">
        <w:rPr>
          <w:rFonts w:ascii="Calibri" w:hAnsi="Calibri" w:cs="Calibri"/>
          <w:sz w:val="24"/>
          <w:szCs w:val="24"/>
        </w:rPr>
        <w:t>u, pod warunkiem złożenia deklaracji we wniosku, że plac zabaw będzie placem ogólnodostępnym i integracyjnym:</w:t>
      </w:r>
    </w:p>
    <w:p w14:paraId="71051984" w14:textId="19F165E3" w:rsidR="00F705C5" w:rsidRPr="00FA50A4" w:rsidRDefault="00F705C5" w:rsidP="00806969">
      <w:pPr>
        <w:pStyle w:val="Akapitzlist"/>
        <w:numPr>
          <w:ilvl w:val="0"/>
          <w:numId w:val="13"/>
        </w:numPr>
        <w:spacing w:before="0"/>
        <w:ind w:left="2126" w:hanging="425"/>
        <w:rPr>
          <w:rFonts w:ascii="Calibri" w:hAnsi="Calibri" w:cs="Calibri"/>
          <w:sz w:val="24"/>
          <w:szCs w:val="24"/>
        </w:rPr>
      </w:pPr>
      <w:r w:rsidRPr="00FA50A4">
        <w:rPr>
          <w:rFonts w:ascii="Calibri" w:hAnsi="Calibri" w:cs="Calibri"/>
          <w:sz w:val="24"/>
          <w:szCs w:val="24"/>
        </w:rPr>
        <w:t>wykonanie bezpiecznej nawierzchni zgodnie z normą PN-EN 1177;</w:t>
      </w:r>
    </w:p>
    <w:p w14:paraId="6BB0E40C" w14:textId="71DD52F9" w:rsidR="00F705C5" w:rsidRPr="00FA50A4" w:rsidRDefault="00F705C5" w:rsidP="00806969">
      <w:pPr>
        <w:pStyle w:val="Akapitzlist"/>
        <w:numPr>
          <w:ilvl w:val="0"/>
          <w:numId w:val="13"/>
        </w:numPr>
        <w:spacing w:before="0"/>
        <w:ind w:left="2126" w:hanging="425"/>
        <w:rPr>
          <w:rFonts w:ascii="Calibri" w:hAnsi="Calibri" w:cs="Calibri"/>
          <w:sz w:val="24"/>
          <w:szCs w:val="24"/>
        </w:rPr>
      </w:pPr>
      <w:r w:rsidRPr="00FA50A4">
        <w:rPr>
          <w:rFonts w:ascii="Calibri" w:hAnsi="Calibri" w:cs="Calibri"/>
          <w:sz w:val="24"/>
          <w:szCs w:val="24"/>
        </w:rPr>
        <w:t xml:space="preserve">wykonanie dojścia do placu zabaw dla </w:t>
      </w:r>
      <w:r w:rsidR="005D01FA" w:rsidRPr="00FA50A4">
        <w:rPr>
          <w:rFonts w:ascii="Calibri" w:hAnsi="Calibri" w:cs="Calibri"/>
          <w:sz w:val="24"/>
          <w:szCs w:val="24"/>
        </w:rPr>
        <w:t>dzieci</w:t>
      </w:r>
      <w:r w:rsidRPr="00FA50A4">
        <w:rPr>
          <w:rFonts w:ascii="Calibri" w:hAnsi="Calibri" w:cs="Calibri"/>
          <w:sz w:val="24"/>
          <w:szCs w:val="24"/>
        </w:rPr>
        <w:t xml:space="preserve"> z różnymi rodzajami niepełnosprawności oraz odpowiedniej szerokości ciągów pieszych (nie</w:t>
      </w:r>
      <w:r w:rsidR="00954DBD" w:rsidRPr="00FA50A4">
        <w:rPr>
          <w:rFonts w:ascii="Calibri" w:hAnsi="Calibri" w:cs="Calibri"/>
          <w:sz w:val="24"/>
          <w:szCs w:val="24"/>
        </w:rPr>
        <w:t> </w:t>
      </w:r>
      <w:r w:rsidRPr="00FA50A4">
        <w:rPr>
          <w:rFonts w:ascii="Calibri" w:hAnsi="Calibri" w:cs="Calibri"/>
          <w:sz w:val="24"/>
          <w:szCs w:val="24"/>
        </w:rPr>
        <w:t>węższych niż 150 cm);</w:t>
      </w:r>
    </w:p>
    <w:p w14:paraId="7C298D60" w14:textId="6B12E6FC" w:rsidR="00F705C5" w:rsidRPr="00FA50A4" w:rsidRDefault="00F705C5" w:rsidP="00806969">
      <w:pPr>
        <w:pStyle w:val="Akapitzlist"/>
        <w:numPr>
          <w:ilvl w:val="0"/>
          <w:numId w:val="13"/>
        </w:numPr>
        <w:spacing w:before="0"/>
        <w:ind w:left="2126" w:hanging="425"/>
        <w:rPr>
          <w:rFonts w:ascii="Calibri" w:hAnsi="Calibri" w:cs="Calibri"/>
          <w:sz w:val="24"/>
          <w:szCs w:val="24"/>
        </w:rPr>
      </w:pPr>
      <w:r w:rsidRPr="00FA50A4">
        <w:rPr>
          <w:rFonts w:ascii="Calibri" w:hAnsi="Calibri" w:cs="Calibri"/>
          <w:sz w:val="24"/>
          <w:szCs w:val="24"/>
        </w:rPr>
        <w:t>aranżacja elementów ma</w:t>
      </w:r>
      <w:r w:rsidR="005D01FA" w:rsidRPr="00FA50A4">
        <w:rPr>
          <w:rFonts w:ascii="Calibri" w:hAnsi="Calibri" w:cs="Calibri"/>
          <w:sz w:val="24"/>
          <w:szCs w:val="24"/>
        </w:rPr>
        <w:t>ł</w:t>
      </w:r>
      <w:r w:rsidRPr="00FA50A4">
        <w:rPr>
          <w:rFonts w:ascii="Calibri" w:hAnsi="Calibri" w:cs="Calibri"/>
          <w:sz w:val="24"/>
          <w:szCs w:val="24"/>
        </w:rPr>
        <w:t>ej architektury (np. kosze, ławki, stojaki na</w:t>
      </w:r>
      <w:r w:rsidR="00954DBD" w:rsidRPr="00FA50A4">
        <w:rPr>
          <w:rFonts w:ascii="Calibri" w:hAnsi="Calibri" w:cs="Calibri"/>
          <w:sz w:val="24"/>
          <w:szCs w:val="24"/>
        </w:rPr>
        <w:t> </w:t>
      </w:r>
      <w:r w:rsidRPr="00FA50A4">
        <w:rPr>
          <w:rFonts w:ascii="Calibri" w:hAnsi="Calibri" w:cs="Calibri"/>
          <w:sz w:val="24"/>
          <w:szCs w:val="24"/>
        </w:rPr>
        <w:t>rowery);</w:t>
      </w:r>
    </w:p>
    <w:p w14:paraId="0C80A635" w14:textId="7BFC9F2C" w:rsidR="005D01FA" w:rsidRPr="00FA50A4" w:rsidRDefault="00F705C5" w:rsidP="00806969">
      <w:pPr>
        <w:pStyle w:val="Akapitzlist"/>
        <w:numPr>
          <w:ilvl w:val="0"/>
          <w:numId w:val="13"/>
        </w:numPr>
        <w:spacing w:before="0"/>
        <w:ind w:left="2126" w:hanging="425"/>
        <w:rPr>
          <w:rFonts w:ascii="Calibri" w:hAnsi="Calibri" w:cs="Calibri"/>
          <w:sz w:val="24"/>
          <w:szCs w:val="24"/>
        </w:rPr>
      </w:pPr>
      <w:r w:rsidRPr="00FA50A4">
        <w:rPr>
          <w:rFonts w:ascii="Calibri" w:hAnsi="Calibri" w:cs="Calibri"/>
          <w:sz w:val="24"/>
          <w:szCs w:val="24"/>
        </w:rPr>
        <w:t>zakup urządzeń i sprzętów</w:t>
      </w:r>
      <w:r w:rsidRPr="00FA50A4">
        <w:rPr>
          <w:rFonts w:ascii="Calibri" w:hAnsi="Calibri" w:cs="Calibri"/>
        </w:rPr>
        <w:t xml:space="preserve"> </w:t>
      </w:r>
      <w:r w:rsidRPr="00FA50A4">
        <w:rPr>
          <w:rFonts w:ascii="Calibri" w:hAnsi="Calibri" w:cs="Calibri"/>
          <w:sz w:val="24"/>
          <w:szCs w:val="24"/>
        </w:rPr>
        <w:t>zgodnych z normą PN-EN 1176</w:t>
      </w:r>
      <w:r w:rsidR="00B45C7A" w:rsidRPr="00FA50A4">
        <w:rPr>
          <w:rFonts w:ascii="Calibri" w:hAnsi="Calibri" w:cs="Calibri"/>
          <w:sz w:val="24"/>
          <w:szCs w:val="24"/>
        </w:rPr>
        <w:t xml:space="preserve"> użytecznych dla wszystkich w możliwie największym</w:t>
      </w:r>
      <w:r w:rsidR="00997CB4" w:rsidRPr="00FA50A4">
        <w:rPr>
          <w:rFonts w:ascii="Calibri" w:hAnsi="Calibri" w:cs="Calibri"/>
          <w:sz w:val="24"/>
          <w:szCs w:val="24"/>
        </w:rPr>
        <w:t xml:space="preserve"> stopniu</w:t>
      </w:r>
      <w:r w:rsidR="00B45C7A" w:rsidRPr="00FA50A4">
        <w:rPr>
          <w:rFonts w:ascii="Calibri" w:hAnsi="Calibri" w:cs="Calibri"/>
          <w:sz w:val="24"/>
          <w:szCs w:val="24"/>
        </w:rPr>
        <w:t xml:space="preserve">, w szczególności </w:t>
      </w:r>
      <w:r w:rsidR="00907711" w:rsidRPr="00FA50A4">
        <w:rPr>
          <w:rFonts w:ascii="Calibri" w:hAnsi="Calibri" w:cs="Calibri"/>
          <w:sz w:val="24"/>
          <w:szCs w:val="24"/>
        </w:rPr>
        <w:t>dla </w:t>
      </w:r>
      <w:r w:rsidR="005D01FA" w:rsidRPr="00FA50A4">
        <w:rPr>
          <w:rFonts w:ascii="Calibri" w:hAnsi="Calibri" w:cs="Calibri"/>
          <w:sz w:val="24"/>
          <w:szCs w:val="24"/>
        </w:rPr>
        <w:t xml:space="preserve">dzieci </w:t>
      </w:r>
      <w:r w:rsidR="00B45C7A" w:rsidRPr="00FA50A4">
        <w:rPr>
          <w:rFonts w:ascii="Calibri" w:hAnsi="Calibri" w:cs="Calibri"/>
          <w:sz w:val="24"/>
          <w:szCs w:val="24"/>
        </w:rPr>
        <w:t>z niepełnosprawnością</w:t>
      </w:r>
      <w:r w:rsidR="005D01FA" w:rsidRPr="00FA50A4">
        <w:rPr>
          <w:rFonts w:ascii="Calibri" w:hAnsi="Calibri" w:cs="Calibri"/>
          <w:sz w:val="24"/>
          <w:szCs w:val="24"/>
        </w:rPr>
        <w:t>, w tym elementów mini siłowni pełniących funkcję rehabilitacyjną</w:t>
      </w:r>
      <w:r w:rsidRPr="00FA50A4">
        <w:rPr>
          <w:rFonts w:ascii="Calibri" w:hAnsi="Calibri" w:cs="Calibri"/>
          <w:sz w:val="24"/>
          <w:szCs w:val="24"/>
        </w:rPr>
        <w:t>;</w:t>
      </w:r>
    </w:p>
    <w:p w14:paraId="0F52E716" w14:textId="38FF3729" w:rsidR="428E3778" w:rsidRPr="00FA50A4" w:rsidRDefault="428E3778" w:rsidP="00806969">
      <w:pPr>
        <w:pStyle w:val="Akapitzlist"/>
        <w:numPr>
          <w:ilvl w:val="0"/>
          <w:numId w:val="13"/>
        </w:numPr>
        <w:spacing w:before="0"/>
        <w:ind w:left="2126" w:hanging="425"/>
        <w:rPr>
          <w:rFonts w:ascii="Calibri" w:eastAsia="Yu Mincho" w:hAnsi="Calibri" w:cs="Calibri"/>
          <w:sz w:val="24"/>
          <w:szCs w:val="24"/>
        </w:rPr>
      </w:pPr>
      <w:r w:rsidRPr="00FA50A4">
        <w:rPr>
          <w:rFonts w:ascii="Calibri" w:eastAsia="Yu Mincho" w:hAnsi="Calibri" w:cs="Calibri"/>
          <w:sz w:val="24"/>
          <w:szCs w:val="24"/>
        </w:rPr>
        <w:t>zakup element</w:t>
      </w:r>
      <w:r w:rsidR="286D4AD0" w:rsidRPr="00FA50A4">
        <w:rPr>
          <w:rFonts w:ascii="Calibri" w:eastAsia="Yu Mincho" w:hAnsi="Calibri" w:cs="Calibri"/>
          <w:sz w:val="24"/>
          <w:szCs w:val="24"/>
        </w:rPr>
        <w:t xml:space="preserve">ów </w:t>
      </w:r>
      <w:r w:rsidR="00F35695" w:rsidRPr="00FA50A4">
        <w:rPr>
          <w:rFonts w:ascii="Calibri" w:eastAsia="Yu Mincho" w:hAnsi="Calibri" w:cs="Calibri"/>
          <w:sz w:val="24"/>
          <w:szCs w:val="24"/>
        </w:rPr>
        <w:t>mini siłowni</w:t>
      </w:r>
      <w:r w:rsidR="286D4AD0" w:rsidRPr="00FA50A4">
        <w:rPr>
          <w:rFonts w:ascii="Calibri" w:eastAsia="Yu Mincho" w:hAnsi="Calibri" w:cs="Calibri"/>
          <w:sz w:val="24"/>
          <w:szCs w:val="24"/>
        </w:rPr>
        <w:t xml:space="preserve"> dla dzieci;</w:t>
      </w:r>
    </w:p>
    <w:p w14:paraId="6316E9DF" w14:textId="77777777" w:rsidR="00F705C5" w:rsidRPr="00FA50A4" w:rsidRDefault="00F705C5" w:rsidP="00806969">
      <w:pPr>
        <w:pStyle w:val="Akapitzlist"/>
        <w:numPr>
          <w:ilvl w:val="0"/>
          <w:numId w:val="13"/>
        </w:numPr>
        <w:spacing w:before="0"/>
        <w:ind w:left="2126" w:hanging="425"/>
        <w:rPr>
          <w:rFonts w:ascii="Calibri" w:hAnsi="Calibri" w:cs="Calibri"/>
          <w:sz w:val="24"/>
          <w:szCs w:val="24"/>
        </w:rPr>
      </w:pPr>
      <w:r w:rsidRPr="00FA50A4">
        <w:rPr>
          <w:rFonts w:ascii="Calibri" w:hAnsi="Calibri" w:cs="Calibri"/>
          <w:sz w:val="24"/>
          <w:szCs w:val="24"/>
        </w:rPr>
        <w:t xml:space="preserve">wykonanie </w:t>
      </w:r>
      <w:proofErr w:type="spellStart"/>
      <w:r w:rsidRPr="00FA50A4">
        <w:rPr>
          <w:rFonts w:ascii="Calibri" w:hAnsi="Calibri" w:cs="Calibri"/>
          <w:sz w:val="24"/>
          <w:szCs w:val="24"/>
        </w:rPr>
        <w:t>nasadzeń</w:t>
      </w:r>
      <w:proofErr w:type="spellEnd"/>
      <w:r w:rsidRPr="00FA50A4">
        <w:rPr>
          <w:rFonts w:ascii="Calibri" w:hAnsi="Calibri" w:cs="Calibri"/>
          <w:sz w:val="24"/>
          <w:szCs w:val="24"/>
        </w:rPr>
        <w:t>;</w:t>
      </w:r>
    </w:p>
    <w:p w14:paraId="0116F445" w14:textId="77777777" w:rsidR="00F705C5" w:rsidRPr="00FA50A4" w:rsidRDefault="00F705C5" w:rsidP="00806969">
      <w:pPr>
        <w:pStyle w:val="Akapitzlist"/>
        <w:numPr>
          <w:ilvl w:val="0"/>
          <w:numId w:val="13"/>
        </w:numPr>
        <w:spacing w:before="0"/>
        <w:ind w:left="2127" w:hanging="426"/>
        <w:rPr>
          <w:rFonts w:ascii="Calibri" w:hAnsi="Calibri" w:cs="Calibri"/>
          <w:sz w:val="24"/>
          <w:szCs w:val="24"/>
        </w:rPr>
      </w:pPr>
      <w:r w:rsidRPr="00FA50A4">
        <w:rPr>
          <w:rFonts w:ascii="Calibri" w:hAnsi="Calibri" w:cs="Calibri"/>
          <w:sz w:val="24"/>
          <w:szCs w:val="24"/>
        </w:rPr>
        <w:t>koszty doradztwa w zakresie dostępności w trakcie realizacji projektu.</w:t>
      </w:r>
    </w:p>
    <w:p w14:paraId="68A5AFE4" w14:textId="22A1CA36" w:rsidR="00F705C5" w:rsidRPr="00FA50A4" w:rsidRDefault="00F705C5" w:rsidP="00806969">
      <w:pPr>
        <w:pStyle w:val="Akapitzlist"/>
        <w:numPr>
          <w:ilvl w:val="2"/>
          <w:numId w:val="21"/>
        </w:numPr>
        <w:spacing w:before="0"/>
        <w:ind w:left="1701" w:hanging="708"/>
        <w:contextualSpacing w:val="0"/>
        <w:rPr>
          <w:rFonts w:ascii="Calibri" w:hAnsi="Calibri" w:cs="Calibri"/>
          <w:sz w:val="24"/>
          <w:szCs w:val="24"/>
        </w:rPr>
      </w:pPr>
      <w:r w:rsidRPr="00FA50A4">
        <w:rPr>
          <w:rFonts w:ascii="Calibri" w:hAnsi="Calibri" w:cs="Calibri"/>
          <w:sz w:val="24"/>
          <w:szCs w:val="24"/>
        </w:rPr>
        <w:lastRenderedPageBreak/>
        <w:t xml:space="preserve">W przypadku wniosków dotyczących Modułu D </w:t>
      </w:r>
      <w:r w:rsidR="00C70C75" w:rsidRPr="00FA50A4">
        <w:rPr>
          <w:rFonts w:ascii="Calibri" w:hAnsi="Calibri" w:cs="Calibri"/>
          <w:sz w:val="24"/>
          <w:szCs w:val="24"/>
        </w:rPr>
        <w:t>Program</w:t>
      </w:r>
      <w:r w:rsidRPr="00FA50A4">
        <w:rPr>
          <w:rFonts w:ascii="Calibri" w:hAnsi="Calibri" w:cs="Calibri"/>
          <w:sz w:val="24"/>
          <w:szCs w:val="24"/>
        </w:rPr>
        <w:t>u, pod warunkiem, że przestrzeń gabinetów</w:t>
      </w:r>
      <w:r w:rsidR="005D01FA" w:rsidRPr="00FA50A4">
        <w:rPr>
          <w:rFonts w:ascii="Calibri" w:hAnsi="Calibri" w:cs="Calibri"/>
          <w:sz w:val="24"/>
          <w:szCs w:val="24"/>
        </w:rPr>
        <w:t xml:space="preserve">, </w:t>
      </w:r>
      <w:r w:rsidR="006A3436" w:rsidRPr="00FA50A4">
        <w:rPr>
          <w:rFonts w:ascii="Calibri" w:hAnsi="Calibri" w:cs="Calibri"/>
          <w:sz w:val="24"/>
          <w:szCs w:val="24"/>
        </w:rPr>
        <w:t>sal na oddziałach</w:t>
      </w:r>
      <w:r w:rsidR="005D01FA" w:rsidRPr="00FA50A4">
        <w:rPr>
          <w:rFonts w:ascii="Calibri" w:hAnsi="Calibri" w:cs="Calibri"/>
          <w:sz w:val="24"/>
          <w:szCs w:val="24"/>
        </w:rPr>
        <w:t xml:space="preserve">, </w:t>
      </w:r>
      <w:r w:rsidRPr="00FA50A4">
        <w:rPr>
          <w:rFonts w:ascii="Calibri" w:hAnsi="Calibri" w:cs="Calibri"/>
          <w:sz w:val="24"/>
          <w:szCs w:val="24"/>
        </w:rPr>
        <w:t xml:space="preserve">sanitariatów </w:t>
      </w:r>
      <w:r w:rsidR="005D01FA" w:rsidRPr="00FA50A4">
        <w:rPr>
          <w:rFonts w:ascii="Calibri" w:hAnsi="Calibri" w:cs="Calibri"/>
          <w:sz w:val="24"/>
          <w:szCs w:val="24"/>
        </w:rPr>
        <w:t xml:space="preserve">oraz przestrzeń komunikacyjna </w:t>
      </w:r>
      <w:r w:rsidRPr="00FA50A4">
        <w:rPr>
          <w:rFonts w:ascii="Calibri" w:hAnsi="Calibri" w:cs="Calibri"/>
          <w:sz w:val="24"/>
          <w:szCs w:val="24"/>
        </w:rPr>
        <w:t>spełnia standardy dostępności:</w:t>
      </w:r>
    </w:p>
    <w:p w14:paraId="375999D8" w14:textId="30C12082" w:rsidR="00F705C5" w:rsidRPr="00FA50A4" w:rsidRDefault="00F705C5" w:rsidP="00806969">
      <w:pPr>
        <w:pStyle w:val="Akapitzlist"/>
        <w:numPr>
          <w:ilvl w:val="0"/>
          <w:numId w:val="14"/>
        </w:numPr>
        <w:spacing w:before="0"/>
        <w:ind w:left="2126" w:hanging="425"/>
        <w:rPr>
          <w:rFonts w:ascii="Calibri" w:hAnsi="Calibri" w:cs="Calibri"/>
          <w:sz w:val="24"/>
          <w:szCs w:val="24"/>
        </w:rPr>
      </w:pPr>
      <w:r w:rsidRPr="00FA50A4">
        <w:rPr>
          <w:rFonts w:ascii="Calibri" w:hAnsi="Calibri" w:cs="Calibri"/>
          <w:sz w:val="24"/>
          <w:szCs w:val="24"/>
        </w:rPr>
        <w:t>wyposażenie podmiotu leczniczego w urządzenia niezbędne do</w:t>
      </w:r>
      <w:r w:rsidR="00954DBD" w:rsidRPr="00FA50A4">
        <w:rPr>
          <w:rFonts w:ascii="Calibri" w:hAnsi="Calibri" w:cs="Calibri"/>
          <w:sz w:val="24"/>
          <w:szCs w:val="24"/>
        </w:rPr>
        <w:t> </w:t>
      </w:r>
      <w:r w:rsidRPr="00FA50A4">
        <w:rPr>
          <w:rFonts w:ascii="Calibri" w:hAnsi="Calibri" w:cs="Calibri"/>
          <w:sz w:val="24"/>
          <w:szCs w:val="24"/>
        </w:rPr>
        <w:t>prowadzenia właściwej opieki ginekologicznej osób z</w:t>
      </w:r>
      <w:r w:rsidR="00954DBD" w:rsidRPr="00FA50A4">
        <w:rPr>
          <w:rFonts w:ascii="Calibri" w:hAnsi="Calibri" w:cs="Calibri"/>
          <w:sz w:val="24"/>
          <w:szCs w:val="24"/>
        </w:rPr>
        <w:t> </w:t>
      </w:r>
      <w:r w:rsidRPr="00FA50A4">
        <w:rPr>
          <w:rFonts w:ascii="Calibri" w:hAnsi="Calibri" w:cs="Calibri"/>
          <w:sz w:val="24"/>
          <w:szCs w:val="24"/>
        </w:rPr>
        <w:t>niepełnosprawnościami np. zakup fotela ginekologicznego do</w:t>
      </w:r>
      <w:r w:rsidR="00954DBD" w:rsidRPr="00FA50A4">
        <w:rPr>
          <w:rFonts w:ascii="Calibri" w:hAnsi="Calibri" w:cs="Calibri"/>
          <w:sz w:val="24"/>
          <w:szCs w:val="24"/>
        </w:rPr>
        <w:t> </w:t>
      </w:r>
      <w:r w:rsidRPr="00FA50A4">
        <w:rPr>
          <w:rFonts w:ascii="Calibri" w:hAnsi="Calibri" w:cs="Calibri"/>
          <w:sz w:val="24"/>
          <w:szCs w:val="24"/>
        </w:rPr>
        <w:t>badania osoby z niepełnosprawnością z regulowaną wysokością, wagi krzesełkowej lub platformowej, podnośnika sufitowego lub</w:t>
      </w:r>
      <w:r w:rsidR="00954DBD" w:rsidRPr="00FA50A4">
        <w:rPr>
          <w:rFonts w:ascii="Calibri" w:hAnsi="Calibri" w:cs="Calibri"/>
          <w:sz w:val="24"/>
          <w:szCs w:val="24"/>
        </w:rPr>
        <w:t> </w:t>
      </w:r>
      <w:r w:rsidRPr="00FA50A4">
        <w:rPr>
          <w:rFonts w:ascii="Calibri" w:hAnsi="Calibri" w:cs="Calibri"/>
          <w:sz w:val="24"/>
          <w:szCs w:val="24"/>
        </w:rPr>
        <w:t>mobilnego, leżanki z regulacją wysokości;</w:t>
      </w:r>
    </w:p>
    <w:p w14:paraId="036FB483" w14:textId="38B7AF12" w:rsidR="00F705C5" w:rsidRPr="00FA50A4" w:rsidRDefault="00F705C5" w:rsidP="00806969">
      <w:pPr>
        <w:pStyle w:val="Akapitzlist"/>
        <w:numPr>
          <w:ilvl w:val="0"/>
          <w:numId w:val="14"/>
        </w:numPr>
        <w:spacing w:before="0"/>
        <w:ind w:left="2126" w:hanging="425"/>
        <w:rPr>
          <w:rFonts w:ascii="Calibri" w:hAnsi="Calibri" w:cs="Calibri"/>
          <w:sz w:val="24"/>
          <w:szCs w:val="24"/>
        </w:rPr>
      </w:pPr>
      <w:r w:rsidRPr="00FA50A4">
        <w:rPr>
          <w:rFonts w:ascii="Calibri" w:hAnsi="Calibri" w:cs="Calibri"/>
          <w:sz w:val="24"/>
          <w:szCs w:val="24"/>
        </w:rPr>
        <w:t>obsługę osób korzystających z usług z wykorzystaniem środków wspierających komunikowanie się, o których mowa w art. 3 pkt</w:t>
      </w:r>
      <w:r w:rsidR="00877215" w:rsidRPr="00FA50A4">
        <w:rPr>
          <w:rFonts w:ascii="Calibri" w:hAnsi="Calibri" w:cs="Calibri"/>
          <w:sz w:val="24"/>
          <w:szCs w:val="24"/>
        </w:rPr>
        <w:t> </w:t>
      </w:r>
      <w:r w:rsidRPr="00FA50A4">
        <w:rPr>
          <w:rFonts w:ascii="Calibri" w:hAnsi="Calibri" w:cs="Calibri"/>
          <w:sz w:val="24"/>
          <w:szCs w:val="24"/>
        </w:rPr>
        <w:t>5</w:t>
      </w:r>
      <w:r w:rsidR="00877215" w:rsidRPr="00FA50A4">
        <w:rPr>
          <w:rFonts w:ascii="Calibri" w:hAnsi="Calibri" w:cs="Calibri"/>
          <w:sz w:val="24"/>
          <w:szCs w:val="24"/>
        </w:rPr>
        <w:t> </w:t>
      </w:r>
      <w:r w:rsidRPr="00FA50A4">
        <w:rPr>
          <w:rFonts w:ascii="Calibri" w:hAnsi="Calibri" w:cs="Calibri"/>
          <w:sz w:val="24"/>
          <w:szCs w:val="24"/>
        </w:rPr>
        <w:t>ustawy z dnia 19 sierpnia 2011 r. o języku migowym i innych środkach komunikowania się lub przez wykorzystanie zdalnego dostępu online do usługi tłumacza przez strony internetowe i aplikacje;</w:t>
      </w:r>
    </w:p>
    <w:p w14:paraId="19FFF3B9" w14:textId="25736561" w:rsidR="00E911A7" w:rsidRPr="00FA50A4" w:rsidRDefault="00E911A7" w:rsidP="00806969">
      <w:pPr>
        <w:pStyle w:val="Akapitzlist"/>
        <w:numPr>
          <w:ilvl w:val="0"/>
          <w:numId w:val="14"/>
        </w:numPr>
        <w:spacing w:before="0"/>
        <w:ind w:left="2126" w:hanging="425"/>
        <w:rPr>
          <w:rFonts w:ascii="Calibri" w:hAnsi="Calibri" w:cs="Calibri"/>
          <w:sz w:val="24"/>
          <w:szCs w:val="24"/>
        </w:rPr>
      </w:pPr>
      <w:r w:rsidRPr="00FA50A4">
        <w:rPr>
          <w:rFonts w:ascii="Calibri" w:hAnsi="Calibri" w:cs="Calibri"/>
          <w:sz w:val="24"/>
          <w:szCs w:val="24"/>
        </w:rPr>
        <w:t xml:space="preserve">zapewnienie osobom z niepełnosprawnościami, w tym o złożonych potrzebach w komunikowaniu się, możliwości skorzystania </w:t>
      </w:r>
      <w:r w:rsidR="00907711" w:rsidRPr="00FA50A4">
        <w:rPr>
          <w:rFonts w:ascii="Calibri" w:hAnsi="Calibri" w:cs="Calibri"/>
          <w:sz w:val="24"/>
          <w:szCs w:val="24"/>
        </w:rPr>
        <w:t>z </w:t>
      </w:r>
      <w:r w:rsidRPr="00FA50A4">
        <w:rPr>
          <w:rFonts w:ascii="Calibri" w:hAnsi="Calibri" w:cs="Calibri"/>
          <w:sz w:val="24"/>
          <w:szCs w:val="24"/>
        </w:rPr>
        <w:t>komunikacji alternatywnej (AAC);</w:t>
      </w:r>
    </w:p>
    <w:p w14:paraId="6F6CAC2D" w14:textId="1630519F" w:rsidR="00F705C5" w:rsidRPr="00FA50A4" w:rsidRDefault="00F705C5" w:rsidP="00806969">
      <w:pPr>
        <w:pStyle w:val="Akapitzlist"/>
        <w:numPr>
          <w:ilvl w:val="0"/>
          <w:numId w:val="14"/>
        </w:numPr>
        <w:spacing w:before="0"/>
        <w:ind w:left="2126" w:hanging="425"/>
        <w:rPr>
          <w:rFonts w:ascii="Calibri" w:hAnsi="Calibri" w:cs="Calibri"/>
          <w:sz w:val="24"/>
          <w:szCs w:val="24"/>
        </w:rPr>
      </w:pPr>
      <w:r w:rsidRPr="00FA50A4">
        <w:rPr>
          <w:rFonts w:ascii="Calibri" w:hAnsi="Calibri" w:cs="Calibri"/>
          <w:sz w:val="24"/>
          <w:szCs w:val="24"/>
        </w:rPr>
        <w:t>instalację urządzeń lub innych środków technicznych do obsługi osób słabosłyszących, w szczególności pętli indukcyjnych, systemów FM lub</w:t>
      </w:r>
      <w:r w:rsidR="00954DBD" w:rsidRPr="00FA50A4">
        <w:rPr>
          <w:rFonts w:ascii="Calibri" w:hAnsi="Calibri" w:cs="Calibri"/>
          <w:sz w:val="24"/>
          <w:szCs w:val="24"/>
        </w:rPr>
        <w:t> </w:t>
      </w:r>
      <w:r w:rsidRPr="00FA50A4">
        <w:rPr>
          <w:rFonts w:ascii="Calibri" w:hAnsi="Calibri" w:cs="Calibri"/>
          <w:sz w:val="24"/>
          <w:szCs w:val="24"/>
        </w:rPr>
        <w:t>urządzeń opartych o inne technologie, których celem jest wspomaganie słyszenia</w:t>
      </w:r>
      <w:r w:rsidR="00A934A7" w:rsidRPr="00FA50A4">
        <w:rPr>
          <w:rFonts w:ascii="Calibri" w:hAnsi="Calibri" w:cs="Calibri"/>
          <w:sz w:val="24"/>
          <w:szCs w:val="24"/>
        </w:rPr>
        <w:t xml:space="preserve">; </w:t>
      </w:r>
      <w:r w:rsidR="005D01FA" w:rsidRPr="00FA50A4">
        <w:rPr>
          <w:rFonts w:ascii="Calibri" w:hAnsi="Calibri" w:cs="Calibri"/>
          <w:sz w:val="24"/>
          <w:szCs w:val="24"/>
        </w:rPr>
        <w:t xml:space="preserve">montowane </w:t>
      </w:r>
      <w:r w:rsidR="00A934A7" w:rsidRPr="00FA50A4">
        <w:rPr>
          <w:rFonts w:ascii="Calibri" w:hAnsi="Calibri" w:cs="Calibri"/>
          <w:sz w:val="24"/>
          <w:szCs w:val="24"/>
        </w:rPr>
        <w:t>pętle indukcyjne powinny być certyfikowane zgodnie z obowiązującą normą EN 60118-4; montaż powinien być wykonany przez instalatorów przy użyciu profesjonalnych urządzeń pomiarowych</w:t>
      </w:r>
      <w:r w:rsidRPr="00FA50A4">
        <w:rPr>
          <w:rFonts w:ascii="Calibri" w:hAnsi="Calibri" w:cs="Calibri"/>
          <w:sz w:val="24"/>
          <w:szCs w:val="24"/>
        </w:rPr>
        <w:t>;</w:t>
      </w:r>
    </w:p>
    <w:p w14:paraId="37162918" w14:textId="2F5EF65B" w:rsidR="00F705C5" w:rsidRPr="00FA50A4" w:rsidRDefault="00F705C5" w:rsidP="00806969">
      <w:pPr>
        <w:pStyle w:val="Akapitzlist"/>
        <w:numPr>
          <w:ilvl w:val="0"/>
          <w:numId w:val="14"/>
        </w:numPr>
        <w:spacing w:before="0"/>
        <w:ind w:left="2126" w:hanging="425"/>
        <w:rPr>
          <w:rFonts w:ascii="Calibri" w:hAnsi="Calibri" w:cs="Calibri"/>
          <w:sz w:val="24"/>
          <w:szCs w:val="24"/>
        </w:rPr>
      </w:pPr>
      <w:r w:rsidRPr="00FA50A4">
        <w:rPr>
          <w:rFonts w:ascii="Calibri" w:hAnsi="Calibri" w:cs="Calibri"/>
          <w:sz w:val="24"/>
          <w:szCs w:val="24"/>
        </w:rPr>
        <w:t>zapewnienie na stronie internetowej informacji o zakresie jej</w:t>
      </w:r>
      <w:r w:rsidR="00954DBD" w:rsidRPr="00FA50A4">
        <w:rPr>
          <w:rFonts w:ascii="Calibri" w:hAnsi="Calibri" w:cs="Calibri"/>
          <w:sz w:val="24"/>
          <w:szCs w:val="24"/>
        </w:rPr>
        <w:t> </w:t>
      </w:r>
      <w:r w:rsidRPr="00FA50A4">
        <w:rPr>
          <w:rFonts w:ascii="Calibri" w:hAnsi="Calibri" w:cs="Calibri"/>
          <w:sz w:val="24"/>
          <w:szCs w:val="24"/>
        </w:rPr>
        <w:t>działalności – w postaci elektronicznego pliku zawierającego tekst odczytywalny maszynowo, nagrania treści w polskim języku migowym oraz informacji w tekście łatwym do czytania;</w:t>
      </w:r>
    </w:p>
    <w:p w14:paraId="6833432D" w14:textId="4AC33338" w:rsidR="00F705C5" w:rsidRPr="00FA50A4" w:rsidRDefault="00F705C5" w:rsidP="00806969">
      <w:pPr>
        <w:pStyle w:val="Akapitzlist"/>
        <w:numPr>
          <w:ilvl w:val="0"/>
          <w:numId w:val="14"/>
        </w:numPr>
        <w:spacing w:before="0"/>
        <w:ind w:left="2126" w:hanging="425"/>
        <w:rPr>
          <w:rFonts w:ascii="Calibri" w:hAnsi="Calibri" w:cs="Calibri"/>
          <w:sz w:val="24"/>
          <w:szCs w:val="24"/>
        </w:rPr>
      </w:pPr>
      <w:r w:rsidRPr="00FA50A4">
        <w:rPr>
          <w:rFonts w:ascii="Calibri" w:hAnsi="Calibri" w:cs="Calibri"/>
          <w:sz w:val="24"/>
          <w:szCs w:val="24"/>
        </w:rPr>
        <w:t>wyposażenie toalety lub łazienki (np. armatura, poręcze, DSO, krzesełko prysznicowe, podnośnik mobilny), pod warunkiem, że</w:t>
      </w:r>
      <w:r w:rsidR="00954DBD" w:rsidRPr="00FA50A4">
        <w:rPr>
          <w:rFonts w:ascii="Calibri" w:hAnsi="Calibri" w:cs="Calibri"/>
          <w:sz w:val="24"/>
          <w:szCs w:val="24"/>
        </w:rPr>
        <w:t> </w:t>
      </w:r>
      <w:r w:rsidRPr="00FA50A4">
        <w:rPr>
          <w:rFonts w:ascii="Calibri" w:hAnsi="Calibri" w:cs="Calibri"/>
          <w:sz w:val="24"/>
          <w:szCs w:val="24"/>
        </w:rPr>
        <w:t>pomieszczeni</w:t>
      </w:r>
      <w:r w:rsidR="00954DBD" w:rsidRPr="00FA50A4">
        <w:rPr>
          <w:rFonts w:ascii="Calibri" w:hAnsi="Calibri" w:cs="Calibri"/>
          <w:sz w:val="24"/>
          <w:szCs w:val="24"/>
        </w:rPr>
        <w:t>a</w:t>
      </w:r>
      <w:r w:rsidRPr="00FA50A4">
        <w:rPr>
          <w:rFonts w:ascii="Calibri" w:hAnsi="Calibri" w:cs="Calibri"/>
          <w:sz w:val="24"/>
          <w:szCs w:val="24"/>
        </w:rPr>
        <w:t xml:space="preserve"> spełnia</w:t>
      </w:r>
      <w:r w:rsidR="00954DBD" w:rsidRPr="00FA50A4">
        <w:rPr>
          <w:rFonts w:ascii="Calibri" w:hAnsi="Calibri" w:cs="Calibri"/>
          <w:sz w:val="24"/>
          <w:szCs w:val="24"/>
        </w:rPr>
        <w:t>ją</w:t>
      </w:r>
      <w:r w:rsidRPr="00FA50A4">
        <w:rPr>
          <w:rFonts w:ascii="Calibri" w:hAnsi="Calibri" w:cs="Calibri"/>
          <w:sz w:val="24"/>
          <w:szCs w:val="24"/>
        </w:rPr>
        <w:t xml:space="preserve"> warunki dostępności</w:t>
      </w:r>
      <w:r w:rsidR="00954DBD" w:rsidRPr="00FA50A4">
        <w:rPr>
          <w:rFonts w:ascii="Calibri" w:hAnsi="Calibri" w:cs="Calibri"/>
          <w:sz w:val="24"/>
          <w:szCs w:val="24"/>
        </w:rPr>
        <w:t xml:space="preserve">, </w:t>
      </w:r>
      <w:r w:rsidRPr="00FA50A4">
        <w:rPr>
          <w:rFonts w:ascii="Calibri" w:hAnsi="Calibri" w:cs="Calibri"/>
          <w:sz w:val="24"/>
          <w:szCs w:val="24"/>
        </w:rPr>
        <w:t>t</w:t>
      </w:r>
      <w:r w:rsidR="00954DBD" w:rsidRPr="00FA50A4">
        <w:rPr>
          <w:rFonts w:ascii="Calibri" w:hAnsi="Calibri" w:cs="Calibri"/>
          <w:sz w:val="24"/>
          <w:szCs w:val="24"/>
        </w:rPr>
        <w:t>o jest</w:t>
      </w:r>
      <w:r w:rsidRPr="00FA50A4">
        <w:rPr>
          <w:rFonts w:ascii="Calibri" w:hAnsi="Calibri" w:cs="Calibri"/>
          <w:sz w:val="24"/>
          <w:szCs w:val="24"/>
        </w:rPr>
        <w:t xml:space="preserve"> posiadają odpowiednią powierzchnię i przestrzeń manewrow</w:t>
      </w:r>
      <w:r w:rsidR="00954DBD" w:rsidRPr="00FA50A4">
        <w:rPr>
          <w:rFonts w:ascii="Calibri" w:hAnsi="Calibri" w:cs="Calibri"/>
          <w:sz w:val="24"/>
          <w:szCs w:val="24"/>
        </w:rPr>
        <w:t>ą</w:t>
      </w:r>
      <w:r w:rsidRPr="00FA50A4">
        <w:rPr>
          <w:rFonts w:ascii="Calibri" w:hAnsi="Calibri" w:cs="Calibri"/>
          <w:sz w:val="24"/>
          <w:szCs w:val="24"/>
        </w:rPr>
        <w:t>;</w:t>
      </w:r>
    </w:p>
    <w:p w14:paraId="7D87DB9C" w14:textId="77777777" w:rsidR="00F43901" w:rsidRPr="00FA50A4" w:rsidRDefault="00F705C5" w:rsidP="00806969">
      <w:pPr>
        <w:pStyle w:val="Akapitzlist"/>
        <w:numPr>
          <w:ilvl w:val="0"/>
          <w:numId w:val="14"/>
        </w:numPr>
        <w:spacing w:before="0"/>
        <w:ind w:left="2126" w:hanging="425"/>
        <w:rPr>
          <w:rFonts w:ascii="Calibri" w:hAnsi="Calibri" w:cs="Calibri"/>
          <w:sz w:val="24"/>
          <w:szCs w:val="24"/>
        </w:rPr>
      </w:pPr>
      <w:r w:rsidRPr="00FA50A4">
        <w:rPr>
          <w:rFonts w:ascii="Calibri" w:hAnsi="Calibri" w:cs="Calibri"/>
          <w:sz w:val="24"/>
          <w:szCs w:val="24"/>
        </w:rPr>
        <w:t xml:space="preserve">wykonanie </w:t>
      </w:r>
      <w:proofErr w:type="spellStart"/>
      <w:r w:rsidRPr="00FA50A4">
        <w:rPr>
          <w:rFonts w:ascii="Calibri" w:hAnsi="Calibri" w:cs="Calibri"/>
          <w:sz w:val="24"/>
          <w:szCs w:val="24"/>
        </w:rPr>
        <w:t>komfortki</w:t>
      </w:r>
      <w:proofErr w:type="spellEnd"/>
      <w:r w:rsidRPr="00FA50A4">
        <w:rPr>
          <w:rFonts w:ascii="Calibri" w:hAnsi="Calibri" w:cs="Calibri"/>
          <w:sz w:val="24"/>
          <w:szCs w:val="24"/>
        </w:rPr>
        <w:t xml:space="preserve"> (przewijaka dla osób dorosłych);</w:t>
      </w:r>
    </w:p>
    <w:p w14:paraId="01A95CE5" w14:textId="77777777" w:rsidR="00F705C5" w:rsidRPr="00FA50A4" w:rsidRDefault="00F705C5" w:rsidP="00806969">
      <w:pPr>
        <w:pStyle w:val="Akapitzlist"/>
        <w:numPr>
          <w:ilvl w:val="0"/>
          <w:numId w:val="14"/>
        </w:numPr>
        <w:spacing w:before="0"/>
        <w:ind w:left="2127" w:hanging="426"/>
        <w:contextualSpacing w:val="0"/>
        <w:rPr>
          <w:rFonts w:ascii="Calibri" w:hAnsi="Calibri" w:cs="Calibri"/>
          <w:sz w:val="24"/>
          <w:szCs w:val="24"/>
        </w:rPr>
      </w:pPr>
      <w:r w:rsidRPr="00FA50A4">
        <w:rPr>
          <w:rFonts w:ascii="Calibri" w:hAnsi="Calibri" w:cs="Calibri"/>
          <w:sz w:val="24"/>
          <w:szCs w:val="24"/>
        </w:rPr>
        <w:t>koszty doradztwa w zakresie dostępności w trakcie realizacji projektu.</w:t>
      </w:r>
    </w:p>
    <w:p w14:paraId="595D723D" w14:textId="7A7B5D59" w:rsidR="00F705C5" w:rsidRPr="00FA50A4" w:rsidRDefault="00FD59D0" w:rsidP="00806969">
      <w:pPr>
        <w:pStyle w:val="Akapitzlist"/>
        <w:numPr>
          <w:ilvl w:val="1"/>
          <w:numId w:val="8"/>
        </w:numPr>
        <w:spacing w:before="0"/>
        <w:ind w:left="1134" w:hanging="567"/>
        <w:rPr>
          <w:rFonts w:ascii="Calibri" w:hAnsi="Calibri" w:cs="Calibri"/>
          <w:sz w:val="24"/>
          <w:szCs w:val="24"/>
        </w:rPr>
      </w:pPr>
      <w:r w:rsidRPr="00FA50A4">
        <w:rPr>
          <w:rFonts w:ascii="Calibri" w:hAnsi="Calibri" w:cs="Calibri"/>
          <w:sz w:val="24"/>
          <w:szCs w:val="24"/>
        </w:rPr>
        <w:t xml:space="preserve">W ramach </w:t>
      </w:r>
      <w:r w:rsidR="00C70C75" w:rsidRPr="00FA50A4">
        <w:rPr>
          <w:rFonts w:ascii="Calibri" w:hAnsi="Calibri" w:cs="Calibri"/>
          <w:sz w:val="24"/>
          <w:szCs w:val="24"/>
        </w:rPr>
        <w:t>Program</w:t>
      </w:r>
      <w:r w:rsidRPr="00FA50A4">
        <w:rPr>
          <w:rFonts w:ascii="Calibri" w:hAnsi="Calibri" w:cs="Calibri"/>
          <w:sz w:val="24"/>
          <w:szCs w:val="24"/>
        </w:rPr>
        <w:t xml:space="preserve">u </w:t>
      </w:r>
      <w:r w:rsidR="00F705C5" w:rsidRPr="00FA50A4">
        <w:rPr>
          <w:rFonts w:ascii="Calibri" w:hAnsi="Calibri" w:cs="Calibri"/>
          <w:sz w:val="24"/>
          <w:szCs w:val="24"/>
        </w:rPr>
        <w:t xml:space="preserve">PFRON nie dofinansowuje kosztów związanych </w:t>
      </w:r>
      <w:r w:rsidR="00B321FD" w:rsidRPr="00FA50A4">
        <w:rPr>
          <w:rFonts w:ascii="Calibri" w:hAnsi="Calibri" w:cs="Calibri"/>
          <w:sz w:val="24"/>
          <w:szCs w:val="24"/>
        </w:rPr>
        <w:t>z </w:t>
      </w:r>
      <w:r w:rsidR="00F705C5" w:rsidRPr="00FA50A4">
        <w:rPr>
          <w:rFonts w:ascii="Calibri" w:hAnsi="Calibri" w:cs="Calibri"/>
          <w:sz w:val="24"/>
          <w:szCs w:val="24"/>
        </w:rPr>
        <w:t>przygotowaniem wniosku.</w:t>
      </w:r>
    </w:p>
    <w:p w14:paraId="70F47F13" w14:textId="77777777" w:rsidR="00F705C5" w:rsidRPr="00FA50A4" w:rsidRDefault="00F705C5" w:rsidP="00806969">
      <w:pPr>
        <w:pStyle w:val="Akapitzlist"/>
        <w:numPr>
          <w:ilvl w:val="1"/>
          <w:numId w:val="8"/>
        </w:numPr>
        <w:spacing w:before="0"/>
        <w:ind w:left="1134" w:hanging="567"/>
        <w:rPr>
          <w:rFonts w:ascii="Calibri" w:hAnsi="Calibri" w:cs="Calibri"/>
          <w:sz w:val="24"/>
          <w:szCs w:val="24"/>
        </w:rPr>
      </w:pPr>
      <w:r w:rsidRPr="00FA50A4">
        <w:rPr>
          <w:rFonts w:ascii="Calibri" w:hAnsi="Calibri" w:cs="Calibri"/>
          <w:sz w:val="24"/>
          <w:szCs w:val="24"/>
        </w:rPr>
        <w:t>Niedozwolone jest podwójne finansowanie wydatku, czyli sfinansowanie całkowite lub częściowe tego samego wydatku dwa razy ze środków publicznych.</w:t>
      </w:r>
    </w:p>
    <w:p w14:paraId="6EBBFD4D" w14:textId="57964DA0" w:rsidR="00F705C5" w:rsidRPr="00FA50A4" w:rsidRDefault="00F705C5" w:rsidP="00806969">
      <w:pPr>
        <w:pStyle w:val="Akapitzlist"/>
        <w:numPr>
          <w:ilvl w:val="1"/>
          <w:numId w:val="8"/>
        </w:numPr>
        <w:spacing w:before="0"/>
        <w:ind w:left="1134" w:hanging="567"/>
        <w:rPr>
          <w:rFonts w:ascii="Calibri" w:hAnsi="Calibri" w:cs="Calibri"/>
          <w:sz w:val="24"/>
          <w:szCs w:val="24"/>
        </w:rPr>
      </w:pPr>
      <w:r w:rsidRPr="00FA50A4">
        <w:rPr>
          <w:rFonts w:ascii="Calibri" w:hAnsi="Calibri" w:cs="Calibri"/>
          <w:sz w:val="24"/>
          <w:szCs w:val="24"/>
        </w:rPr>
        <w:t>Wydatki rozliczane są na podstawie rzeczywiście poniesionych kosztów</w:t>
      </w:r>
      <w:r w:rsidR="70ECD2EC" w:rsidRPr="00FA50A4">
        <w:rPr>
          <w:rFonts w:ascii="Calibri" w:hAnsi="Calibri" w:cs="Calibri"/>
          <w:sz w:val="24"/>
          <w:szCs w:val="24"/>
        </w:rPr>
        <w:t xml:space="preserve"> (data zapłaty)</w:t>
      </w:r>
      <w:r w:rsidRPr="00FA50A4">
        <w:rPr>
          <w:rFonts w:ascii="Calibri" w:hAnsi="Calibri" w:cs="Calibri"/>
          <w:sz w:val="24"/>
          <w:szCs w:val="24"/>
        </w:rPr>
        <w:t>. Wszystkie wydatki muszą być uzasadnione i uwzględnione w budżecie projektu.</w:t>
      </w:r>
    </w:p>
    <w:p w14:paraId="3CF1677D" w14:textId="3B94D527" w:rsidR="00F705C5" w:rsidRPr="00FA50A4" w:rsidRDefault="00F705C5" w:rsidP="00806969">
      <w:pPr>
        <w:pStyle w:val="Akapitzlist"/>
        <w:numPr>
          <w:ilvl w:val="1"/>
          <w:numId w:val="8"/>
        </w:numPr>
        <w:spacing w:before="0"/>
        <w:ind w:left="1134" w:hanging="567"/>
        <w:rPr>
          <w:rFonts w:ascii="Calibri" w:hAnsi="Calibri" w:cs="Calibri"/>
          <w:sz w:val="24"/>
          <w:szCs w:val="24"/>
        </w:rPr>
      </w:pPr>
      <w:r w:rsidRPr="00FA50A4">
        <w:rPr>
          <w:rFonts w:ascii="Calibri" w:hAnsi="Calibri" w:cs="Calibri"/>
          <w:sz w:val="24"/>
          <w:szCs w:val="24"/>
        </w:rPr>
        <w:lastRenderedPageBreak/>
        <w:t xml:space="preserve">Przy rozliczaniu poniesionych wydatków nie jest możliwe </w:t>
      </w:r>
      <w:r w:rsidR="00D53900" w:rsidRPr="00FA50A4">
        <w:rPr>
          <w:rFonts w:ascii="Calibri" w:hAnsi="Calibri" w:cs="Calibri"/>
          <w:sz w:val="24"/>
          <w:szCs w:val="24"/>
        </w:rPr>
        <w:t xml:space="preserve">uznanie </w:t>
      </w:r>
      <w:r w:rsidRPr="00FA50A4">
        <w:rPr>
          <w:rFonts w:ascii="Calibri" w:hAnsi="Calibri" w:cs="Calibri"/>
          <w:sz w:val="24"/>
          <w:szCs w:val="24"/>
        </w:rPr>
        <w:t xml:space="preserve">dofinansowania w kwocie wyższej niż wynikająca z </w:t>
      </w:r>
      <w:r w:rsidR="006F2D4C" w:rsidRPr="00FA50A4">
        <w:rPr>
          <w:rFonts w:ascii="Calibri" w:hAnsi="Calibri" w:cs="Calibri"/>
          <w:sz w:val="24"/>
          <w:szCs w:val="24"/>
        </w:rPr>
        <w:t>umowy o dofinansowanie projektu.</w:t>
      </w:r>
    </w:p>
    <w:p w14:paraId="141BEB46" w14:textId="5CD01C4B" w:rsidR="00F705C5" w:rsidRPr="00FA50A4" w:rsidRDefault="00F705C5" w:rsidP="00806969">
      <w:pPr>
        <w:pStyle w:val="Akapitzlist"/>
        <w:numPr>
          <w:ilvl w:val="1"/>
          <w:numId w:val="8"/>
        </w:numPr>
        <w:spacing w:before="0"/>
        <w:ind w:left="1134" w:hanging="567"/>
        <w:rPr>
          <w:rFonts w:ascii="Calibri" w:hAnsi="Calibri" w:cs="Calibri"/>
          <w:sz w:val="24"/>
          <w:szCs w:val="24"/>
        </w:rPr>
      </w:pPr>
      <w:r w:rsidRPr="00FA50A4">
        <w:rPr>
          <w:rFonts w:ascii="Calibri" w:hAnsi="Calibri" w:cs="Calibri"/>
          <w:sz w:val="24"/>
          <w:szCs w:val="24"/>
        </w:rPr>
        <w:t>Dopuszczalne jest dokonywanie zmian w budżecie projektu w oparciu o zasady określone w umowie.</w:t>
      </w:r>
    </w:p>
    <w:p w14:paraId="36DA4509" w14:textId="23E7BC30" w:rsidR="00FD59D0" w:rsidRPr="00FA50A4" w:rsidRDefault="00FD59D0" w:rsidP="00806969">
      <w:pPr>
        <w:pStyle w:val="Akapitzlist"/>
        <w:numPr>
          <w:ilvl w:val="1"/>
          <w:numId w:val="8"/>
        </w:numPr>
        <w:spacing w:before="0"/>
        <w:ind w:left="1134" w:hanging="567"/>
        <w:contextualSpacing w:val="0"/>
        <w:rPr>
          <w:rFonts w:ascii="Calibri" w:hAnsi="Calibri" w:cs="Calibri"/>
          <w:sz w:val="24"/>
          <w:szCs w:val="24"/>
        </w:rPr>
      </w:pPr>
      <w:r w:rsidRPr="00FA50A4">
        <w:rPr>
          <w:rFonts w:ascii="Calibri" w:hAnsi="Calibri" w:cs="Calibri"/>
          <w:sz w:val="24"/>
          <w:szCs w:val="24"/>
        </w:rPr>
        <w:t>Rozliczanie projektu następuje w oparciu o zasady określone w umowie.</w:t>
      </w:r>
    </w:p>
    <w:p w14:paraId="0E1D8D23" w14:textId="361016D9" w:rsidR="00F705C5" w:rsidRPr="00FA50A4" w:rsidRDefault="00F705C5" w:rsidP="00A51D8A">
      <w:pPr>
        <w:pStyle w:val="Nagwek2"/>
        <w:ind w:left="426" w:hanging="426"/>
      </w:pPr>
      <w:bookmarkStart w:id="22" w:name="_Toc89711703"/>
      <w:bookmarkStart w:id="23" w:name="_Toc163127512"/>
      <w:bookmarkEnd w:id="22"/>
      <w:r w:rsidRPr="00FA50A4">
        <w:t>Regulamin oceny wniosków</w:t>
      </w:r>
      <w:bookmarkEnd w:id="23"/>
    </w:p>
    <w:p w14:paraId="1EBC2DBE" w14:textId="46167ECA" w:rsidR="00F705C5" w:rsidRPr="00FA50A4" w:rsidRDefault="00F705C5" w:rsidP="00A51D8A">
      <w:pPr>
        <w:pStyle w:val="Nagwek3"/>
        <w:numPr>
          <w:ilvl w:val="0"/>
          <w:numId w:val="41"/>
        </w:numPr>
        <w:ind w:left="426" w:hanging="426"/>
      </w:pPr>
      <w:bookmarkStart w:id="24" w:name="_Toc163127513"/>
      <w:r w:rsidRPr="00FA50A4">
        <w:t>Ocena formalna i merytoryczna wniosków</w:t>
      </w:r>
      <w:bookmarkEnd w:id="24"/>
    </w:p>
    <w:p w14:paraId="34338414" w14:textId="2108A31F" w:rsidR="00F705C5" w:rsidRPr="00FA50A4" w:rsidRDefault="00F705C5" w:rsidP="00806969">
      <w:pPr>
        <w:pStyle w:val="Akapitzlist"/>
        <w:numPr>
          <w:ilvl w:val="1"/>
          <w:numId w:val="20"/>
        </w:numPr>
        <w:spacing w:before="0"/>
        <w:ind w:left="992" w:hanging="567"/>
        <w:rPr>
          <w:rFonts w:ascii="Calibri" w:hAnsi="Calibri" w:cs="Calibri"/>
          <w:sz w:val="24"/>
          <w:szCs w:val="24"/>
        </w:rPr>
      </w:pPr>
      <w:r w:rsidRPr="00FA50A4">
        <w:rPr>
          <w:rFonts w:ascii="Calibri" w:hAnsi="Calibri" w:cs="Calibri"/>
          <w:sz w:val="24"/>
          <w:szCs w:val="24"/>
        </w:rPr>
        <w:t>Oceny formalnej i merytorycznej wniosków dokonuje KOW.</w:t>
      </w:r>
    </w:p>
    <w:p w14:paraId="109177C8" w14:textId="4180952E" w:rsidR="00580C19" w:rsidRPr="00FA50A4" w:rsidRDefault="00580C19" w:rsidP="00806969">
      <w:pPr>
        <w:pStyle w:val="Akapitzlist"/>
        <w:numPr>
          <w:ilvl w:val="1"/>
          <w:numId w:val="20"/>
        </w:numPr>
        <w:spacing w:before="0"/>
        <w:ind w:left="992" w:hanging="567"/>
        <w:rPr>
          <w:rFonts w:ascii="Calibri" w:hAnsi="Calibri" w:cs="Calibri"/>
          <w:sz w:val="24"/>
          <w:szCs w:val="24"/>
        </w:rPr>
      </w:pPr>
      <w:r w:rsidRPr="00FA50A4">
        <w:rPr>
          <w:rFonts w:ascii="Calibri" w:hAnsi="Calibri" w:cs="Calibri"/>
          <w:sz w:val="24"/>
          <w:szCs w:val="24"/>
        </w:rPr>
        <w:t>Na etapie oceny</w:t>
      </w:r>
      <w:r w:rsidR="00BA0288" w:rsidRPr="00FA50A4">
        <w:rPr>
          <w:rFonts w:ascii="Calibri" w:hAnsi="Calibri" w:cs="Calibri"/>
          <w:sz w:val="24"/>
          <w:szCs w:val="24"/>
        </w:rPr>
        <w:t xml:space="preserve"> kryteriów merytorycznych</w:t>
      </w:r>
      <w:r w:rsidR="005A1445" w:rsidRPr="00FA50A4">
        <w:rPr>
          <w:rFonts w:ascii="Calibri" w:hAnsi="Calibri" w:cs="Calibri"/>
          <w:sz w:val="24"/>
          <w:szCs w:val="24"/>
        </w:rPr>
        <w:t xml:space="preserve"> </w:t>
      </w:r>
      <w:r w:rsidRPr="00FA50A4">
        <w:rPr>
          <w:rFonts w:ascii="Calibri" w:hAnsi="Calibri" w:cs="Calibri"/>
          <w:sz w:val="24"/>
          <w:szCs w:val="24"/>
        </w:rPr>
        <w:t xml:space="preserve">KOW </w:t>
      </w:r>
      <w:r w:rsidR="00F177DE" w:rsidRPr="00FA50A4">
        <w:rPr>
          <w:rFonts w:ascii="Calibri" w:hAnsi="Calibri" w:cs="Calibri"/>
          <w:sz w:val="24"/>
          <w:szCs w:val="24"/>
        </w:rPr>
        <w:t xml:space="preserve">może jednorazowo wezwać </w:t>
      </w:r>
      <w:r w:rsidRPr="00FA50A4">
        <w:rPr>
          <w:rFonts w:ascii="Calibri" w:hAnsi="Calibri" w:cs="Calibri"/>
          <w:sz w:val="24"/>
          <w:szCs w:val="24"/>
        </w:rPr>
        <w:t>do</w:t>
      </w:r>
      <w:r w:rsidR="00945676" w:rsidRPr="00FA50A4">
        <w:rPr>
          <w:rFonts w:ascii="Calibri" w:hAnsi="Calibri" w:cs="Calibri"/>
          <w:sz w:val="24"/>
          <w:szCs w:val="24"/>
        </w:rPr>
        <w:t> </w:t>
      </w:r>
      <w:r w:rsidRPr="00FA50A4">
        <w:rPr>
          <w:rFonts w:ascii="Calibri" w:hAnsi="Calibri" w:cs="Calibri"/>
          <w:sz w:val="24"/>
          <w:szCs w:val="24"/>
        </w:rPr>
        <w:t>złożenia dodatkowych wyjaśnień</w:t>
      </w:r>
      <w:r w:rsidR="00DD0B6A" w:rsidRPr="00FA50A4">
        <w:rPr>
          <w:rFonts w:ascii="Calibri" w:hAnsi="Calibri" w:cs="Calibri"/>
          <w:sz w:val="24"/>
          <w:szCs w:val="24"/>
        </w:rPr>
        <w:t xml:space="preserve"> lub uzupełnień we wniosku</w:t>
      </w:r>
      <w:r w:rsidRPr="00FA50A4">
        <w:rPr>
          <w:rFonts w:ascii="Calibri" w:hAnsi="Calibri" w:cs="Calibri"/>
          <w:sz w:val="24"/>
          <w:szCs w:val="24"/>
        </w:rPr>
        <w:t>. Ocena dokonywana jest na podstawie zapisów we wniosku o dofinansowanie</w:t>
      </w:r>
      <w:r w:rsidR="00F177DE" w:rsidRPr="00FA50A4">
        <w:rPr>
          <w:rFonts w:ascii="Calibri" w:hAnsi="Calibri" w:cs="Calibri"/>
          <w:sz w:val="24"/>
          <w:szCs w:val="24"/>
        </w:rPr>
        <w:t xml:space="preserve"> oraz</w:t>
      </w:r>
      <w:r w:rsidR="00945676" w:rsidRPr="00FA50A4">
        <w:rPr>
          <w:rFonts w:ascii="Calibri" w:hAnsi="Calibri" w:cs="Calibri"/>
          <w:sz w:val="24"/>
          <w:szCs w:val="24"/>
        </w:rPr>
        <w:t> </w:t>
      </w:r>
      <w:r w:rsidR="00F177DE" w:rsidRPr="00FA50A4">
        <w:rPr>
          <w:rFonts w:ascii="Calibri" w:hAnsi="Calibri" w:cs="Calibri"/>
          <w:sz w:val="24"/>
          <w:szCs w:val="24"/>
        </w:rPr>
        <w:t>wyjaśnień</w:t>
      </w:r>
      <w:r w:rsidR="00BB62DB" w:rsidRPr="00FA50A4">
        <w:rPr>
          <w:rFonts w:ascii="Calibri" w:hAnsi="Calibri" w:cs="Calibri"/>
          <w:sz w:val="24"/>
          <w:szCs w:val="24"/>
        </w:rPr>
        <w:t xml:space="preserve"> złożonych przez </w:t>
      </w:r>
      <w:r w:rsidR="050C773F" w:rsidRPr="00FA50A4">
        <w:rPr>
          <w:rFonts w:ascii="Calibri" w:hAnsi="Calibri" w:cs="Calibri"/>
          <w:sz w:val="24"/>
          <w:szCs w:val="24"/>
        </w:rPr>
        <w:t>W</w:t>
      </w:r>
      <w:r w:rsidR="00BB62DB" w:rsidRPr="00FA50A4">
        <w:rPr>
          <w:rFonts w:ascii="Calibri" w:hAnsi="Calibri" w:cs="Calibri"/>
          <w:sz w:val="24"/>
          <w:szCs w:val="24"/>
        </w:rPr>
        <w:t>nioskodawcę</w:t>
      </w:r>
      <w:r w:rsidRPr="00FA50A4">
        <w:rPr>
          <w:rFonts w:ascii="Calibri" w:hAnsi="Calibri" w:cs="Calibri"/>
          <w:sz w:val="24"/>
          <w:szCs w:val="24"/>
        </w:rPr>
        <w:t>.</w:t>
      </w:r>
      <w:r w:rsidR="00190480" w:rsidRPr="00FA50A4">
        <w:rPr>
          <w:rFonts w:ascii="Calibri" w:hAnsi="Calibri" w:cs="Calibri"/>
          <w:sz w:val="24"/>
          <w:szCs w:val="24"/>
        </w:rPr>
        <w:t xml:space="preserve"> Uzupełnieniu nie podlegają załączniki do wniosku.</w:t>
      </w:r>
      <w:r w:rsidR="008D60F5" w:rsidRPr="00FA50A4">
        <w:rPr>
          <w:rFonts w:ascii="Calibri" w:hAnsi="Calibri" w:cs="Calibri"/>
          <w:sz w:val="24"/>
          <w:szCs w:val="24"/>
        </w:rPr>
        <w:t xml:space="preserve"> </w:t>
      </w:r>
    </w:p>
    <w:p w14:paraId="375EB3A1" w14:textId="027F2161" w:rsidR="00F705C5" w:rsidRPr="00FA50A4" w:rsidRDefault="00F705C5" w:rsidP="00806969">
      <w:pPr>
        <w:pStyle w:val="Akapitzlist"/>
        <w:numPr>
          <w:ilvl w:val="1"/>
          <w:numId w:val="20"/>
        </w:numPr>
        <w:spacing w:before="0"/>
        <w:ind w:left="992" w:hanging="568"/>
        <w:rPr>
          <w:rFonts w:ascii="Calibri" w:hAnsi="Calibri" w:cs="Calibri"/>
          <w:sz w:val="24"/>
          <w:szCs w:val="24"/>
        </w:rPr>
      </w:pPr>
      <w:bookmarkStart w:id="25" w:name="_Hlk163107004"/>
      <w:r w:rsidRPr="00FA50A4">
        <w:rPr>
          <w:rFonts w:ascii="Calibri" w:hAnsi="Calibri" w:cs="Calibri"/>
          <w:sz w:val="24"/>
          <w:szCs w:val="24"/>
        </w:rPr>
        <w:t>Kryteria oceny formalniej i merytorycznej wniosków zostały okreś</w:t>
      </w:r>
      <w:bookmarkEnd w:id="25"/>
      <w:r w:rsidRPr="00FA50A4">
        <w:rPr>
          <w:rFonts w:ascii="Calibri" w:hAnsi="Calibri" w:cs="Calibri"/>
          <w:sz w:val="24"/>
          <w:szCs w:val="24"/>
        </w:rPr>
        <w:t>lone w</w:t>
      </w:r>
      <w:r w:rsidR="00CF70CC" w:rsidRPr="00FA50A4">
        <w:rPr>
          <w:rFonts w:ascii="Calibri" w:hAnsi="Calibri" w:cs="Calibri"/>
          <w:sz w:val="24"/>
          <w:szCs w:val="24"/>
        </w:rPr>
        <w:t xml:space="preserve"> rozdziale </w:t>
      </w:r>
      <w:r w:rsidR="00EF350C" w:rsidRPr="00FA50A4">
        <w:rPr>
          <w:rFonts w:ascii="Calibri" w:hAnsi="Calibri" w:cs="Calibri"/>
          <w:sz w:val="24"/>
          <w:szCs w:val="24"/>
        </w:rPr>
        <w:t>II</w:t>
      </w:r>
      <w:r w:rsidRPr="00FA50A4">
        <w:rPr>
          <w:rFonts w:ascii="Calibri" w:hAnsi="Calibri" w:cs="Calibri"/>
          <w:sz w:val="24"/>
          <w:szCs w:val="24"/>
        </w:rPr>
        <w:t xml:space="preserve"> </w:t>
      </w:r>
      <w:r w:rsidR="003B6C19" w:rsidRPr="00FA50A4">
        <w:rPr>
          <w:rFonts w:ascii="Calibri" w:hAnsi="Calibri" w:cs="Calibri"/>
          <w:sz w:val="24"/>
          <w:szCs w:val="24"/>
        </w:rPr>
        <w:t>punkcie</w:t>
      </w:r>
      <w:r w:rsidR="00F73EA5">
        <w:rPr>
          <w:rFonts w:ascii="Calibri" w:hAnsi="Calibri" w:cs="Calibri"/>
          <w:sz w:val="24"/>
          <w:szCs w:val="24"/>
        </w:rPr>
        <w:t xml:space="preserve"> </w:t>
      </w:r>
      <w:r w:rsidR="00CF70CC" w:rsidRPr="00FA50A4">
        <w:rPr>
          <w:rFonts w:ascii="Calibri" w:hAnsi="Calibri" w:cs="Calibri"/>
          <w:sz w:val="24"/>
          <w:szCs w:val="24"/>
        </w:rPr>
        <w:t>2</w:t>
      </w:r>
      <w:r w:rsidRPr="00FA50A4">
        <w:rPr>
          <w:rFonts w:ascii="Calibri" w:hAnsi="Calibri" w:cs="Calibri"/>
          <w:sz w:val="24"/>
          <w:szCs w:val="24"/>
        </w:rPr>
        <w:t>.</w:t>
      </w:r>
    </w:p>
    <w:p w14:paraId="471E0273" w14:textId="695B7D9A" w:rsidR="00F705C5" w:rsidRPr="00FA50A4" w:rsidRDefault="00F705C5" w:rsidP="00806969">
      <w:pPr>
        <w:pStyle w:val="Akapitzlist"/>
        <w:numPr>
          <w:ilvl w:val="1"/>
          <w:numId w:val="20"/>
        </w:numPr>
        <w:spacing w:before="0"/>
        <w:ind w:left="992" w:hanging="568"/>
        <w:rPr>
          <w:rFonts w:ascii="Calibri" w:hAnsi="Calibri" w:cs="Calibri"/>
          <w:sz w:val="24"/>
          <w:szCs w:val="24"/>
        </w:rPr>
      </w:pPr>
      <w:r w:rsidRPr="00FA50A4">
        <w:rPr>
          <w:rFonts w:ascii="Calibri" w:hAnsi="Calibri" w:cs="Calibri"/>
          <w:sz w:val="24"/>
          <w:szCs w:val="24"/>
        </w:rPr>
        <w:t xml:space="preserve">Wniosek, który spełnia wszystkie </w:t>
      </w:r>
      <w:r w:rsidR="6B0A6EAA" w:rsidRPr="00FA50A4">
        <w:rPr>
          <w:rFonts w:ascii="Calibri" w:hAnsi="Calibri" w:cs="Calibri"/>
          <w:sz w:val="24"/>
          <w:szCs w:val="24"/>
        </w:rPr>
        <w:t>kryteria</w:t>
      </w:r>
      <w:r w:rsidRPr="00FA50A4">
        <w:rPr>
          <w:rFonts w:ascii="Calibri" w:hAnsi="Calibri" w:cs="Calibri"/>
          <w:sz w:val="24"/>
          <w:szCs w:val="24"/>
        </w:rPr>
        <w:t xml:space="preserve"> formalne</w:t>
      </w:r>
      <w:r w:rsidR="00C82A7E" w:rsidRPr="00FA50A4">
        <w:rPr>
          <w:rFonts w:ascii="Calibri" w:hAnsi="Calibri" w:cs="Calibri"/>
          <w:sz w:val="24"/>
          <w:szCs w:val="24"/>
        </w:rPr>
        <w:t>,</w:t>
      </w:r>
      <w:r w:rsidRPr="00FA50A4">
        <w:rPr>
          <w:rFonts w:ascii="Calibri" w:hAnsi="Calibri" w:cs="Calibri"/>
          <w:sz w:val="24"/>
          <w:szCs w:val="24"/>
        </w:rPr>
        <w:t xml:space="preserve"> zostaje dopuszczony do oceny merytorycznej.</w:t>
      </w:r>
    </w:p>
    <w:p w14:paraId="6550E33F" w14:textId="5DDED820" w:rsidR="00F705C5" w:rsidRPr="00FA50A4" w:rsidRDefault="00F705C5" w:rsidP="00806969">
      <w:pPr>
        <w:pStyle w:val="Akapitzlist"/>
        <w:numPr>
          <w:ilvl w:val="1"/>
          <w:numId w:val="20"/>
        </w:numPr>
        <w:spacing w:before="0"/>
        <w:ind w:left="992" w:hanging="568"/>
        <w:rPr>
          <w:rFonts w:ascii="Calibri" w:hAnsi="Calibri" w:cs="Calibri"/>
          <w:sz w:val="24"/>
          <w:szCs w:val="24"/>
        </w:rPr>
      </w:pPr>
      <w:r w:rsidRPr="00FA50A4">
        <w:rPr>
          <w:rFonts w:ascii="Calibri" w:hAnsi="Calibri" w:cs="Calibri"/>
          <w:sz w:val="24"/>
          <w:szCs w:val="24"/>
        </w:rPr>
        <w:t xml:space="preserve">Wniosek niespełniający </w:t>
      </w:r>
      <w:r w:rsidR="2348BD78" w:rsidRPr="00FA50A4">
        <w:rPr>
          <w:rFonts w:ascii="Calibri" w:hAnsi="Calibri" w:cs="Calibri"/>
          <w:sz w:val="24"/>
          <w:szCs w:val="24"/>
        </w:rPr>
        <w:t>kryteriów</w:t>
      </w:r>
      <w:r w:rsidRPr="00FA50A4">
        <w:rPr>
          <w:rFonts w:ascii="Calibri" w:hAnsi="Calibri" w:cs="Calibri"/>
          <w:sz w:val="24"/>
          <w:szCs w:val="24"/>
        </w:rPr>
        <w:t xml:space="preserve"> formalnych </w:t>
      </w:r>
      <w:r w:rsidR="00F43901" w:rsidRPr="00FA50A4">
        <w:rPr>
          <w:rFonts w:ascii="Calibri" w:hAnsi="Calibri" w:cs="Calibri"/>
          <w:sz w:val="24"/>
          <w:szCs w:val="24"/>
        </w:rPr>
        <w:t>otrzymuje ocenę negatywną formalną</w:t>
      </w:r>
      <w:r w:rsidRPr="00FA50A4">
        <w:rPr>
          <w:rFonts w:ascii="Calibri" w:hAnsi="Calibri" w:cs="Calibri"/>
          <w:sz w:val="24"/>
          <w:szCs w:val="24"/>
        </w:rPr>
        <w:t>.</w:t>
      </w:r>
      <w:r w:rsidR="00190480" w:rsidRPr="00FA50A4">
        <w:rPr>
          <w:rFonts w:ascii="Calibri" w:hAnsi="Calibri" w:cs="Calibri"/>
          <w:sz w:val="24"/>
          <w:szCs w:val="24"/>
        </w:rPr>
        <w:t xml:space="preserve"> Nie ma możliwości uzupełnienia dokumentów i informacji stanowiących podstawę oceny formalnej.</w:t>
      </w:r>
    </w:p>
    <w:p w14:paraId="6B2AD02F" w14:textId="77777777" w:rsidR="00F705C5" w:rsidRPr="00FA50A4" w:rsidRDefault="00F705C5" w:rsidP="00806969">
      <w:pPr>
        <w:pStyle w:val="Akapitzlist"/>
        <w:numPr>
          <w:ilvl w:val="1"/>
          <w:numId w:val="20"/>
        </w:numPr>
        <w:spacing w:before="0"/>
        <w:ind w:left="992" w:hanging="568"/>
        <w:rPr>
          <w:rFonts w:ascii="Calibri" w:hAnsi="Calibri" w:cs="Calibri"/>
          <w:sz w:val="24"/>
          <w:szCs w:val="24"/>
        </w:rPr>
      </w:pPr>
      <w:r w:rsidRPr="00FA50A4">
        <w:rPr>
          <w:rFonts w:ascii="Calibri" w:hAnsi="Calibri" w:cs="Calibri"/>
          <w:sz w:val="24"/>
          <w:szCs w:val="24"/>
        </w:rPr>
        <w:t>Zasady i tryb pracy KOW określone są w Regulaminie pracy KOW, który stanowi załącznik nr 3 do niniejszej procedury.</w:t>
      </w:r>
    </w:p>
    <w:p w14:paraId="64819548" w14:textId="77777777" w:rsidR="00F705C5" w:rsidRPr="00FA50A4" w:rsidRDefault="00F705C5" w:rsidP="00806969">
      <w:pPr>
        <w:pStyle w:val="Akapitzlist"/>
        <w:numPr>
          <w:ilvl w:val="1"/>
          <w:numId w:val="20"/>
        </w:numPr>
        <w:spacing w:before="0"/>
        <w:ind w:left="993" w:hanging="568"/>
        <w:contextualSpacing w:val="0"/>
        <w:rPr>
          <w:rFonts w:ascii="Calibri" w:hAnsi="Calibri" w:cs="Calibri"/>
          <w:sz w:val="24"/>
          <w:szCs w:val="24"/>
        </w:rPr>
      </w:pPr>
      <w:r w:rsidRPr="00FA50A4">
        <w:rPr>
          <w:rFonts w:ascii="Calibri" w:hAnsi="Calibri" w:cs="Calibri"/>
          <w:sz w:val="24"/>
          <w:szCs w:val="24"/>
        </w:rPr>
        <w:t>Od negatywnej oceny formalnej oraz merytorycznej wniosków nie przysługuje odwołanie.</w:t>
      </w:r>
    </w:p>
    <w:p w14:paraId="5A48CEE2" w14:textId="51B625DC" w:rsidR="00F705C5" w:rsidRPr="00FA50A4" w:rsidRDefault="00F705C5" w:rsidP="00F73EA5">
      <w:pPr>
        <w:pStyle w:val="Nagwek3"/>
        <w:ind w:left="426" w:hanging="426"/>
      </w:pPr>
      <w:bookmarkStart w:id="26" w:name="_Toc163127514"/>
      <w:r w:rsidRPr="00FA50A4">
        <w:t>Kryteria oceny formalnej i merytorycznej wniosku</w:t>
      </w:r>
      <w:bookmarkEnd w:id="26"/>
    </w:p>
    <w:p w14:paraId="3635AB3D" w14:textId="415CE06F" w:rsidR="00F705C5" w:rsidRPr="00FA50A4" w:rsidRDefault="00F705C5" w:rsidP="00806969">
      <w:pPr>
        <w:pStyle w:val="Akapitzlist"/>
        <w:numPr>
          <w:ilvl w:val="1"/>
          <w:numId w:val="19"/>
        </w:numPr>
        <w:spacing w:before="0"/>
        <w:ind w:left="993" w:hanging="567"/>
        <w:contextualSpacing w:val="0"/>
        <w:rPr>
          <w:rFonts w:ascii="Calibri" w:hAnsi="Calibri" w:cs="Calibri"/>
          <w:sz w:val="24"/>
          <w:szCs w:val="24"/>
        </w:rPr>
      </w:pPr>
      <w:r w:rsidRPr="00FA50A4">
        <w:rPr>
          <w:rFonts w:ascii="Calibri" w:hAnsi="Calibri" w:cs="Calibri"/>
          <w:sz w:val="24"/>
          <w:szCs w:val="24"/>
        </w:rPr>
        <w:t>Ocena formalna wniosku prowadzona jest według następujących kryteriów:</w:t>
      </w:r>
    </w:p>
    <w:p w14:paraId="2B3D1F7D" w14:textId="7E3EB187" w:rsidR="00287018" w:rsidRPr="00FA50A4" w:rsidRDefault="00F705C5" w:rsidP="00806969">
      <w:pPr>
        <w:pStyle w:val="Akapitzlist"/>
        <w:numPr>
          <w:ilvl w:val="2"/>
          <w:numId w:val="19"/>
        </w:numPr>
        <w:spacing w:before="0"/>
        <w:ind w:left="1701"/>
        <w:rPr>
          <w:rFonts w:ascii="Calibri" w:eastAsia="Yu Mincho" w:hAnsi="Calibri" w:cs="Arial"/>
        </w:rPr>
      </w:pPr>
      <w:r w:rsidRPr="00FA50A4">
        <w:rPr>
          <w:rFonts w:ascii="Calibri" w:hAnsi="Calibri" w:cs="Calibri"/>
          <w:sz w:val="24"/>
          <w:szCs w:val="24"/>
        </w:rPr>
        <w:t xml:space="preserve">Czy wniosek został złożony przez podmiot uprawniony (tj. przez adresata </w:t>
      </w:r>
      <w:r w:rsidR="00C70C75" w:rsidRPr="00FA50A4">
        <w:rPr>
          <w:rFonts w:ascii="Calibri" w:hAnsi="Calibri" w:cs="Calibri"/>
          <w:sz w:val="24"/>
          <w:szCs w:val="24"/>
        </w:rPr>
        <w:t>Program</w:t>
      </w:r>
      <w:r w:rsidRPr="00FA50A4">
        <w:rPr>
          <w:rFonts w:ascii="Calibri" w:hAnsi="Calibri" w:cs="Calibri"/>
          <w:sz w:val="24"/>
          <w:szCs w:val="24"/>
        </w:rPr>
        <w:t>u)</w:t>
      </w:r>
      <w:r w:rsidR="00614B17" w:rsidRPr="00FA50A4">
        <w:rPr>
          <w:rFonts w:ascii="Calibri" w:hAnsi="Calibri" w:cs="Calibri"/>
          <w:sz w:val="24"/>
          <w:szCs w:val="24"/>
        </w:rPr>
        <w:t xml:space="preserve"> </w:t>
      </w:r>
      <w:r w:rsidR="005D01FA" w:rsidRPr="00FA50A4">
        <w:rPr>
          <w:rFonts w:ascii="Calibri" w:hAnsi="Calibri" w:cs="Calibri"/>
          <w:sz w:val="24"/>
          <w:szCs w:val="24"/>
        </w:rPr>
        <w:t xml:space="preserve">i </w:t>
      </w:r>
      <w:r w:rsidR="00614B17" w:rsidRPr="00FA50A4">
        <w:rPr>
          <w:rFonts w:ascii="Calibri" w:hAnsi="Calibri" w:cs="Calibri"/>
          <w:sz w:val="24"/>
          <w:szCs w:val="24"/>
        </w:rPr>
        <w:t>we właściwym module</w:t>
      </w:r>
      <w:r w:rsidRPr="00FA50A4">
        <w:rPr>
          <w:rFonts w:ascii="Calibri" w:hAnsi="Calibri" w:cs="Calibri"/>
          <w:sz w:val="24"/>
          <w:szCs w:val="24"/>
        </w:rPr>
        <w:t>.</w:t>
      </w:r>
    </w:p>
    <w:p w14:paraId="0F4EC898" w14:textId="5D9CC13E" w:rsidR="00F705C5" w:rsidRPr="00FA50A4" w:rsidRDefault="00F705C5" w:rsidP="00806969">
      <w:pPr>
        <w:pStyle w:val="Akapitzlist"/>
        <w:numPr>
          <w:ilvl w:val="2"/>
          <w:numId w:val="19"/>
        </w:numPr>
        <w:spacing w:before="0"/>
        <w:ind w:left="1701" w:hanging="709"/>
        <w:rPr>
          <w:rFonts w:ascii="Calibri" w:hAnsi="Calibri" w:cs="Calibri"/>
          <w:sz w:val="24"/>
          <w:szCs w:val="24"/>
        </w:rPr>
      </w:pPr>
      <w:r w:rsidRPr="00FA50A4">
        <w:rPr>
          <w:rFonts w:ascii="Calibri" w:hAnsi="Calibri" w:cs="Calibri"/>
          <w:sz w:val="24"/>
          <w:szCs w:val="24"/>
        </w:rPr>
        <w:t>Czy wniosek został złożony w wymaganym terminie (tj. w terminie naboru wniosków).</w:t>
      </w:r>
    </w:p>
    <w:p w14:paraId="5C7218CD" w14:textId="1D19AD1B" w:rsidR="00F705C5" w:rsidRPr="00FA50A4" w:rsidRDefault="00F705C5" w:rsidP="00806969">
      <w:pPr>
        <w:pStyle w:val="Akapitzlist"/>
        <w:numPr>
          <w:ilvl w:val="2"/>
          <w:numId w:val="19"/>
        </w:numPr>
        <w:spacing w:before="0"/>
        <w:ind w:left="1701" w:hanging="709"/>
        <w:rPr>
          <w:rFonts w:ascii="Calibri" w:hAnsi="Calibri" w:cs="Calibri"/>
          <w:sz w:val="24"/>
          <w:szCs w:val="24"/>
        </w:rPr>
      </w:pPr>
      <w:r w:rsidRPr="00FA50A4">
        <w:rPr>
          <w:rFonts w:ascii="Calibri" w:hAnsi="Calibri" w:cs="Calibri"/>
          <w:sz w:val="24"/>
          <w:szCs w:val="24"/>
        </w:rPr>
        <w:t xml:space="preserve">Czy złożony wniosek jest kompletny i zawiera </w:t>
      </w:r>
      <w:r w:rsidR="5B870C45" w:rsidRPr="00FA50A4">
        <w:rPr>
          <w:rFonts w:ascii="Calibri" w:hAnsi="Calibri" w:cs="Calibri"/>
          <w:sz w:val="24"/>
          <w:szCs w:val="24"/>
        </w:rPr>
        <w:t>obowiązkowe</w:t>
      </w:r>
      <w:r w:rsidRPr="00FA50A4">
        <w:rPr>
          <w:rFonts w:ascii="Calibri" w:hAnsi="Calibri" w:cs="Calibri"/>
          <w:sz w:val="24"/>
          <w:szCs w:val="24"/>
        </w:rPr>
        <w:t xml:space="preserve"> załączniki oraz</w:t>
      </w:r>
      <w:r w:rsidR="00954DBD" w:rsidRPr="00FA50A4">
        <w:rPr>
          <w:rFonts w:ascii="Calibri" w:hAnsi="Calibri" w:cs="Calibri"/>
          <w:sz w:val="24"/>
          <w:szCs w:val="24"/>
        </w:rPr>
        <w:t> </w:t>
      </w:r>
      <w:r w:rsidRPr="00FA50A4">
        <w:rPr>
          <w:rFonts w:ascii="Calibri" w:hAnsi="Calibri" w:cs="Calibri"/>
          <w:sz w:val="24"/>
          <w:szCs w:val="24"/>
        </w:rPr>
        <w:t>ma</w:t>
      </w:r>
      <w:r w:rsidR="00954DBD" w:rsidRPr="00FA50A4">
        <w:rPr>
          <w:rFonts w:ascii="Calibri" w:hAnsi="Calibri" w:cs="Calibri"/>
          <w:sz w:val="24"/>
          <w:szCs w:val="24"/>
        </w:rPr>
        <w:t> </w:t>
      </w:r>
      <w:r w:rsidRPr="00FA50A4">
        <w:rPr>
          <w:rFonts w:ascii="Calibri" w:hAnsi="Calibri" w:cs="Calibri"/>
          <w:sz w:val="24"/>
          <w:szCs w:val="24"/>
        </w:rPr>
        <w:t>wypełnione wszystkie pola, w tym pola opisowe.</w:t>
      </w:r>
    </w:p>
    <w:p w14:paraId="202E6969" w14:textId="304CE00C" w:rsidR="00F705C5" w:rsidRPr="00FA50A4" w:rsidRDefault="00F705C5" w:rsidP="00806969">
      <w:pPr>
        <w:pStyle w:val="Akapitzlist"/>
        <w:numPr>
          <w:ilvl w:val="2"/>
          <w:numId w:val="19"/>
        </w:numPr>
        <w:spacing w:before="0"/>
        <w:ind w:left="1701" w:hanging="709"/>
        <w:rPr>
          <w:rFonts w:ascii="Calibri" w:hAnsi="Calibri" w:cs="Calibri"/>
          <w:sz w:val="24"/>
          <w:szCs w:val="24"/>
        </w:rPr>
      </w:pPr>
      <w:r w:rsidRPr="00FA50A4">
        <w:rPr>
          <w:rFonts w:ascii="Calibri" w:hAnsi="Calibri" w:cs="Calibri"/>
          <w:sz w:val="24"/>
          <w:szCs w:val="24"/>
        </w:rPr>
        <w:t>Czy okres realizacji projektu mieści się w przedziale czasowym od</w:t>
      </w:r>
      <w:r w:rsidR="00954DBD" w:rsidRPr="00FA50A4">
        <w:rPr>
          <w:rFonts w:ascii="Calibri" w:hAnsi="Calibri" w:cs="Calibri"/>
          <w:sz w:val="24"/>
          <w:szCs w:val="24"/>
        </w:rPr>
        <w:t> </w:t>
      </w:r>
      <w:r w:rsidR="00E7017C" w:rsidRPr="00FA50A4">
        <w:rPr>
          <w:rFonts w:ascii="Calibri" w:hAnsi="Calibri" w:cs="Calibri"/>
          <w:sz w:val="24"/>
          <w:szCs w:val="24"/>
        </w:rPr>
        <w:t>dnia ogłoszenia naboru</w:t>
      </w:r>
      <w:r w:rsidRPr="00FA50A4">
        <w:rPr>
          <w:rFonts w:ascii="Calibri" w:hAnsi="Calibri" w:cs="Calibri"/>
          <w:sz w:val="24"/>
          <w:szCs w:val="24"/>
        </w:rPr>
        <w:t xml:space="preserve"> </w:t>
      </w:r>
      <w:r w:rsidR="00F66742" w:rsidRPr="00FA50A4">
        <w:rPr>
          <w:rFonts w:ascii="Calibri" w:hAnsi="Calibri" w:cs="Calibri"/>
          <w:sz w:val="24"/>
          <w:szCs w:val="24"/>
        </w:rPr>
        <w:t xml:space="preserve">wniosków </w:t>
      </w:r>
      <w:r w:rsidRPr="00FA50A4">
        <w:rPr>
          <w:rFonts w:ascii="Calibri" w:hAnsi="Calibri" w:cs="Calibri"/>
          <w:sz w:val="24"/>
          <w:szCs w:val="24"/>
        </w:rPr>
        <w:t>do 30 czerwca 2027 r.</w:t>
      </w:r>
      <w:r w:rsidR="000965A4" w:rsidRPr="00FA50A4">
        <w:rPr>
          <w:rFonts w:ascii="Calibri" w:hAnsi="Calibri" w:cs="Calibri"/>
          <w:sz w:val="24"/>
          <w:szCs w:val="24"/>
        </w:rPr>
        <w:t xml:space="preserve">, w tym okres rozpoczęcia realizacji projektu jest zgodny ze wskazanym w ogłoszeniu </w:t>
      </w:r>
      <w:r w:rsidR="00D13EE1" w:rsidRPr="00FA50A4">
        <w:rPr>
          <w:rFonts w:ascii="Calibri" w:hAnsi="Calibri" w:cs="Calibri"/>
          <w:sz w:val="24"/>
          <w:szCs w:val="24"/>
        </w:rPr>
        <w:t>o </w:t>
      </w:r>
      <w:r w:rsidR="000965A4" w:rsidRPr="00FA50A4">
        <w:rPr>
          <w:rFonts w:ascii="Calibri" w:hAnsi="Calibri" w:cs="Calibri"/>
          <w:sz w:val="24"/>
          <w:szCs w:val="24"/>
        </w:rPr>
        <w:t>naborze.</w:t>
      </w:r>
    </w:p>
    <w:p w14:paraId="52D2273D" w14:textId="3EAFC90A" w:rsidR="001010A8" w:rsidRPr="00FA50A4" w:rsidRDefault="00F705C5" w:rsidP="00806969">
      <w:pPr>
        <w:pStyle w:val="Akapitzlist"/>
        <w:numPr>
          <w:ilvl w:val="2"/>
          <w:numId w:val="19"/>
        </w:numPr>
        <w:spacing w:before="0"/>
        <w:ind w:left="1701" w:hanging="709"/>
        <w:rPr>
          <w:rFonts w:ascii="Calibri" w:hAnsi="Calibri" w:cs="Calibri"/>
          <w:sz w:val="24"/>
          <w:szCs w:val="24"/>
        </w:rPr>
      </w:pPr>
      <w:r w:rsidRPr="00FA50A4">
        <w:rPr>
          <w:rFonts w:ascii="Calibri" w:hAnsi="Calibri" w:cs="Calibri"/>
          <w:sz w:val="24"/>
          <w:szCs w:val="24"/>
        </w:rPr>
        <w:lastRenderedPageBreak/>
        <w:t>Czy wysokość kwoty dofinansowania, o którą ubiega się Wnioskodawca</w:t>
      </w:r>
      <w:r w:rsidR="00C82A7E" w:rsidRPr="00FA50A4">
        <w:rPr>
          <w:rFonts w:ascii="Calibri" w:hAnsi="Calibri" w:cs="Calibri"/>
          <w:sz w:val="24"/>
          <w:szCs w:val="24"/>
        </w:rPr>
        <w:t>,</w:t>
      </w:r>
      <w:r w:rsidRPr="00FA50A4">
        <w:rPr>
          <w:rFonts w:ascii="Calibri" w:hAnsi="Calibri" w:cs="Calibri"/>
          <w:sz w:val="24"/>
          <w:szCs w:val="24"/>
        </w:rPr>
        <w:t xml:space="preserve"> mieści się w limitach wskazanych </w:t>
      </w:r>
      <w:r w:rsidR="00AF11F5" w:rsidRPr="00FA50A4">
        <w:rPr>
          <w:rFonts w:ascii="Calibri" w:hAnsi="Calibri" w:cs="Calibri"/>
          <w:sz w:val="24"/>
          <w:szCs w:val="24"/>
        </w:rPr>
        <w:t xml:space="preserve">w </w:t>
      </w:r>
      <w:r w:rsidR="00F66742" w:rsidRPr="00FA50A4">
        <w:rPr>
          <w:rFonts w:ascii="Calibri" w:hAnsi="Calibri" w:cs="Calibri"/>
          <w:sz w:val="24"/>
          <w:szCs w:val="24"/>
        </w:rPr>
        <w:t>P</w:t>
      </w:r>
      <w:r w:rsidR="00DD6F7D" w:rsidRPr="00FA50A4">
        <w:rPr>
          <w:rFonts w:ascii="Calibri" w:hAnsi="Calibri" w:cs="Calibri"/>
          <w:sz w:val="24"/>
          <w:szCs w:val="24"/>
        </w:rPr>
        <w:t>rocedurze</w:t>
      </w:r>
      <w:r w:rsidR="001010A8" w:rsidRPr="00FA50A4">
        <w:rPr>
          <w:rFonts w:ascii="Calibri" w:hAnsi="Calibri" w:cs="Calibri"/>
          <w:sz w:val="24"/>
          <w:szCs w:val="24"/>
        </w:rPr>
        <w:t xml:space="preserve"> </w:t>
      </w:r>
      <w:r w:rsidR="00F66742" w:rsidRPr="00FA50A4">
        <w:rPr>
          <w:rFonts w:ascii="Calibri" w:hAnsi="Calibri" w:cs="Calibri"/>
          <w:sz w:val="24"/>
          <w:szCs w:val="24"/>
        </w:rPr>
        <w:t xml:space="preserve">realizacji </w:t>
      </w:r>
      <w:r w:rsidR="00C70C75" w:rsidRPr="00FA50A4">
        <w:rPr>
          <w:rFonts w:ascii="Calibri" w:hAnsi="Calibri" w:cs="Calibri"/>
          <w:sz w:val="24"/>
          <w:szCs w:val="24"/>
        </w:rPr>
        <w:t>Program</w:t>
      </w:r>
      <w:r w:rsidR="00F66742" w:rsidRPr="00FA50A4">
        <w:rPr>
          <w:rFonts w:ascii="Calibri" w:hAnsi="Calibri" w:cs="Calibri"/>
          <w:sz w:val="24"/>
          <w:szCs w:val="24"/>
        </w:rPr>
        <w:t xml:space="preserve">u </w:t>
      </w:r>
      <w:r w:rsidR="001010A8" w:rsidRPr="00FA50A4">
        <w:rPr>
          <w:rFonts w:ascii="Calibri" w:hAnsi="Calibri" w:cs="Calibri"/>
          <w:sz w:val="24"/>
          <w:szCs w:val="24"/>
        </w:rPr>
        <w:t>i nie przekracza 80% kosztów kwalifikowalnych projektu.</w:t>
      </w:r>
    </w:p>
    <w:p w14:paraId="20CB0BAA" w14:textId="57408954" w:rsidR="00DE18F4" w:rsidRPr="00FA50A4" w:rsidRDefault="00DE18F4" w:rsidP="00806969">
      <w:pPr>
        <w:pStyle w:val="Akapitzlist"/>
        <w:numPr>
          <w:ilvl w:val="2"/>
          <w:numId w:val="19"/>
        </w:numPr>
        <w:spacing w:before="0"/>
        <w:ind w:left="1701" w:hanging="709"/>
        <w:contextualSpacing w:val="0"/>
        <w:rPr>
          <w:rFonts w:ascii="Calibri" w:hAnsi="Calibri" w:cs="Calibri"/>
          <w:sz w:val="24"/>
          <w:szCs w:val="24"/>
        </w:rPr>
      </w:pPr>
      <w:r w:rsidRPr="00FA50A4">
        <w:rPr>
          <w:rFonts w:ascii="Calibri" w:hAnsi="Calibri" w:cs="Calibri"/>
          <w:sz w:val="24"/>
          <w:szCs w:val="24"/>
        </w:rPr>
        <w:t>Czy wkład własny zadeklarowany przez Wnioskodawcę stanowi co najmniej 20% kosztów kwalifikowalnych projektu.</w:t>
      </w:r>
    </w:p>
    <w:p w14:paraId="0CDF9E51" w14:textId="249BC226" w:rsidR="00F705C5" w:rsidRPr="00FA50A4" w:rsidRDefault="00F705C5" w:rsidP="00806969">
      <w:pPr>
        <w:pStyle w:val="Akapitzlist"/>
        <w:numPr>
          <w:ilvl w:val="1"/>
          <w:numId w:val="19"/>
        </w:numPr>
        <w:spacing w:before="0"/>
        <w:ind w:left="993" w:hanging="567"/>
        <w:contextualSpacing w:val="0"/>
        <w:rPr>
          <w:rFonts w:ascii="Calibri" w:hAnsi="Calibri" w:cs="Calibri"/>
          <w:sz w:val="24"/>
          <w:szCs w:val="24"/>
        </w:rPr>
      </w:pPr>
      <w:r w:rsidRPr="00FA50A4">
        <w:rPr>
          <w:rFonts w:ascii="Calibri" w:hAnsi="Calibri" w:cs="Calibri"/>
          <w:sz w:val="24"/>
          <w:szCs w:val="24"/>
        </w:rPr>
        <w:t>Ocen</w:t>
      </w:r>
      <w:r w:rsidR="006B0A56" w:rsidRPr="00FA50A4">
        <w:rPr>
          <w:rFonts w:ascii="Calibri" w:hAnsi="Calibri" w:cs="Calibri"/>
          <w:sz w:val="24"/>
          <w:szCs w:val="24"/>
        </w:rPr>
        <w:t>a</w:t>
      </w:r>
      <w:r w:rsidRPr="00FA50A4">
        <w:rPr>
          <w:rFonts w:ascii="Calibri" w:hAnsi="Calibri" w:cs="Calibri"/>
          <w:sz w:val="24"/>
          <w:szCs w:val="24"/>
        </w:rPr>
        <w:t xml:space="preserve"> merytoryczn</w:t>
      </w:r>
      <w:r w:rsidR="00ED2857" w:rsidRPr="00FA50A4">
        <w:rPr>
          <w:rFonts w:ascii="Calibri" w:hAnsi="Calibri" w:cs="Calibri"/>
          <w:sz w:val="24"/>
          <w:szCs w:val="24"/>
        </w:rPr>
        <w:t>a prowadzona jest w oparciu o następujące kryteria</w:t>
      </w:r>
      <w:r w:rsidRPr="00FA50A4">
        <w:rPr>
          <w:rFonts w:ascii="Calibri" w:hAnsi="Calibri" w:cs="Calibri"/>
          <w:sz w:val="24"/>
          <w:szCs w:val="24"/>
        </w:rPr>
        <w:t>:</w:t>
      </w:r>
    </w:p>
    <w:p w14:paraId="36C24C25" w14:textId="46E95F8A" w:rsidR="00F705C5" w:rsidRPr="00FA50A4" w:rsidRDefault="00F705C5" w:rsidP="00806969">
      <w:pPr>
        <w:pStyle w:val="Akapitzlist"/>
        <w:numPr>
          <w:ilvl w:val="2"/>
          <w:numId w:val="19"/>
        </w:numPr>
        <w:spacing w:before="0"/>
        <w:ind w:left="1701"/>
        <w:contextualSpacing w:val="0"/>
        <w:rPr>
          <w:rFonts w:ascii="Calibri" w:hAnsi="Calibri" w:cs="Calibri"/>
          <w:sz w:val="24"/>
          <w:szCs w:val="24"/>
        </w:rPr>
      </w:pPr>
      <w:r w:rsidRPr="00FA50A4">
        <w:rPr>
          <w:rFonts w:ascii="Calibri" w:hAnsi="Calibri" w:cs="Calibri"/>
          <w:sz w:val="24"/>
          <w:szCs w:val="24"/>
        </w:rPr>
        <w:t xml:space="preserve">Rzetelność i trafność wstępnej diagnozy potrzeb - opis zidentyfikowanych potrzeb - wniosek może otrzymać w tym kryterium maksymalnie 10 punktów. Ocenie podlegać będzie </w:t>
      </w:r>
      <w:r w:rsidR="00541669" w:rsidRPr="00FA50A4">
        <w:rPr>
          <w:rFonts w:ascii="Calibri" w:hAnsi="Calibri" w:cs="Calibri"/>
          <w:sz w:val="24"/>
          <w:szCs w:val="24"/>
        </w:rPr>
        <w:t>między</w:t>
      </w:r>
      <w:r w:rsidRPr="00FA50A4">
        <w:rPr>
          <w:rFonts w:ascii="Calibri" w:hAnsi="Calibri" w:cs="Calibri"/>
          <w:sz w:val="24"/>
          <w:szCs w:val="24"/>
        </w:rPr>
        <w:t xml:space="preserve"> innymi:</w:t>
      </w:r>
    </w:p>
    <w:p w14:paraId="56EFF764" w14:textId="6CAED270" w:rsidR="00F705C5" w:rsidRPr="00FA50A4" w:rsidRDefault="00F705C5" w:rsidP="00806969">
      <w:pPr>
        <w:pStyle w:val="Akapitzlist"/>
        <w:numPr>
          <w:ilvl w:val="0"/>
          <w:numId w:val="15"/>
        </w:numPr>
        <w:spacing w:before="0"/>
        <w:ind w:left="2126" w:hanging="425"/>
        <w:rPr>
          <w:rFonts w:ascii="Calibri" w:hAnsi="Calibri" w:cs="Calibri"/>
          <w:sz w:val="24"/>
          <w:szCs w:val="24"/>
        </w:rPr>
      </w:pPr>
      <w:r w:rsidRPr="00FA50A4">
        <w:rPr>
          <w:rFonts w:ascii="Calibri" w:hAnsi="Calibri" w:cs="Calibri"/>
          <w:sz w:val="24"/>
          <w:szCs w:val="24"/>
        </w:rPr>
        <w:t>znajomość potrzeb osób z niepełnosprawnościami</w:t>
      </w:r>
      <w:r w:rsidR="005D01FA" w:rsidRPr="00FA50A4">
        <w:rPr>
          <w:rFonts w:ascii="Calibri" w:hAnsi="Calibri" w:cs="Calibri"/>
          <w:sz w:val="24"/>
          <w:szCs w:val="24"/>
        </w:rPr>
        <w:t>,</w:t>
      </w:r>
      <w:r w:rsidR="00C82A7E" w:rsidRPr="00FA50A4">
        <w:rPr>
          <w:rFonts w:ascii="Calibri" w:hAnsi="Calibri" w:cs="Calibri"/>
          <w:sz w:val="24"/>
          <w:szCs w:val="24"/>
        </w:rPr>
        <w:t xml:space="preserve"> </w:t>
      </w:r>
    </w:p>
    <w:p w14:paraId="4EF289E6" w14:textId="38012AEB" w:rsidR="00F705C5" w:rsidRPr="00FA50A4" w:rsidRDefault="00397E81" w:rsidP="00806969">
      <w:pPr>
        <w:pStyle w:val="Akapitzlist"/>
        <w:numPr>
          <w:ilvl w:val="0"/>
          <w:numId w:val="15"/>
        </w:numPr>
        <w:spacing w:before="0"/>
        <w:ind w:left="2126" w:hanging="425"/>
        <w:rPr>
          <w:rFonts w:ascii="Calibri" w:hAnsi="Calibri" w:cs="Calibri"/>
          <w:sz w:val="24"/>
          <w:szCs w:val="24"/>
        </w:rPr>
      </w:pPr>
      <w:r w:rsidRPr="00FA50A4">
        <w:rPr>
          <w:rFonts w:ascii="Calibri" w:hAnsi="Calibri" w:cs="Calibri"/>
          <w:sz w:val="24"/>
          <w:szCs w:val="24"/>
        </w:rPr>
        <w:t>sposób</w:t>
      </w:r>
      <w:r w:rsidR="005D01FA" w:rsidRPr="00FA50A4">
        <w:rPr>
          <w:rFonts w:ascii="Calibri" w:hAnsi="Calibri" w:cs="Calibri"/>
          <w:sz w:val="24"/>
          <w:szCs w:val="24"/>
        </w:rPr>
        <w:t>,</w:t>
      </w:r>
      <w:r w:rsidRPr="00FA50A4">
        <w:rPr>
          <w:rFonts w:ascii="Calibri" w:hAnsi="Calibri" w:cs="Calibri"/>
          <w:sz w:val="24"/>
          <w:szCs w:val="24"/>
        </w:rPr>
        <w:t xml:space="preserve"> </w:t>
      </w:r>
      <w:r w:rsidR="00F705C5" w:rsidRPr="00FA50A4">
        <w:rPr>
          <w:rFonts w:ascii="Calibri" w:hAnsi="Calibri" w:cs="Calibri"/>
          <w:sz w:val="24"/>
          <w:szCs w:val="24"/>
        </w:rPr>
        <w:t>w jaki zostały powyższe potrzeby zidentyfikowane,</w:t>
      </w:r>
    </w:p>
    <w:p w14:paraId="49A11CD6" w14:textId="1F3A16FE" w:rsidR="00F705C5" w:rsidRPr="00FA50A4" w:rsidRDefault="005D01FA" w:rsidP="00806969">
      <w:pPr>
        <w:pStyle w:val="Akapitzlist"/>
        <w:numPr>
          <w:ilvl w:val="0"/>
          <w:numId w:val="15"/>
        </w:numPr>
        <w:spacing w:before="0"/>
        <w:ind w:left="2126" w:hanging="425"/>
        <w:rPr>
          <w:rFonts w:ascii="Calibri" w:hAnsi="Calibri" w:cs="Calibri"/>
          <w:sz w:val="24"/>
          <w:szCs w:val="24"/>
        </w:rPr>
      </w:pPr>
      <w:r w:rsidRPr="00FA50A4">
        <w:rPr>
          <w:rFonts w:ascii="Calibri" w:hAnsi="Calibri" w:cs="Calibri"/>
          <w:sz w:val="24"/>
          <w:szCs w:val="24"/>
        </w:rPr>
        <w:t>prowadzone</w:t>
      </w:r>
      <w:r w:rsidR="00F705C5" w:rsidRPr="00FA50A4">
        <w:rPr>
          <w:rFonts w:ascii="Calibri" w:hAnsi="Calibri" w:cs="Calibri"/>
          <w:sz w:val="24"/>
          <w:szCs w:val="24"/>
        </w:rPr>
        <w:t xml:space="preserve"> konsultacje z </w:t>
      </w:r>
      <w:r w:rsidRPr="00FA50A4">
        <w:rPr>
          <w:rFonts w:ascii="Calibri" w:hAnsi="Calibri" w:cs="Calibri"/>
          <w:sz w:val="24"/>
          <w:szCs w:val="24"/>
        </w:rPr>
        <w:t xml:space="preserve">osobami z niepełnosprawnościami </w:t>
      </w:r>
      <w:r w:rsidR="00D13EE1" w:rsidRPr="00FA50A4">
        <w:rPr>
          <w:rFonts w:ascii="Calibri" w:hAnsi="Calibri" w:cs="Calibri"/>
          <w:sz w:val="24"/>
          <w:szCs w:val="24"/>
        </w:rPr>
        <w:t>lub </w:t>
      </w:r>
      <w:r w:rsidR="00EC3D20" w:rsidRPr="00FA50A4">
        <w:rPr>
          <w:rFonts w:ascii="Calibri" w:hAnsi="Calibri" w:cs="Calibri"/>
          <w:sz w:val="24"/>
          <w:szCs w:val="24"/>
        </w:rPr>
        <w:t>ich</w:t>
      </w:r>
      <w:r w:rsidR="00945676" w:rsidRPr="00FA50A4">
        <w:rPr>
          <w:rFonts w:ascii="Calibri" w:hAnsi="Calibri" w:cs="Calibri"/>
          <w:sz w:val="24"/>
          <w:szCs w:val="24"/>
        </w:rPr>
        <w:t> </w:t>
      </w:r>
      <w:r w:rsidR="00F705C5" w:rsidRPr="00FA50A4">
        <w:rPr>
          <w:rFonts w:ascii="Calibri" w:hAnsi="Calibri" w:cs="Calibri"/>
          <w:sz w:val="24"/>
          <w:szCs w:val="24"/>
        </w:rPr>
        <w:t>przedstawicielami,</w:t>
      </w:r>
    </w:p>
    <w:p w14:paraId="44DC273E" w14:textId="1290CA5E" w:rsidR="00F705C5" w:rsidRPr="00FA50A4" w:rsidRDefault="00F705C5" w:rsidP="00B321FD">
      <w:pPr>
        <w:pStyle w:val="Akapitzlist"/>
        <w:numPr>
          <w:ilvl w:val="0"/>
          <w:numId w:val="15"/>
        </w:numPr>
        <w:spacing w:before="0"/>
        <w:ind w:left="2126" w:hanging="425"/>
        <w:contextualSpacing w:val="0"/>
        <w:rPr>
          <w:rFonts w:ascii="Calibri" w:hAnsi="Calibri" w:cs="Calibri"/>
          <w:sz w:val="24"/>
          <w:szCs w:val="24"/>
        </w:rPr>
      </w:pPr>
      <w:r w:rsidRPr="00FA50A4">
        <w:rPr>
          <w:rFonts w:ascii="Calibri" w:hAnsi="Calibri" w:cs="Calibri"/>
          <w:sz w:val="24"/>
          <w:szCs w:val="24"/>
        </w:rPr>
        <w:t>opis znaczenia projektu dla zwiększenia dostępności dla osób z</w:t>
      </w:r>
      <w:r w:rsidR="00954DBD" w:rsidRPr="00FA50A4">
        <w:rPr>
          <w:rFonts w:ascii="Calibri" w:hAnsi="Calibri" w:cs="Calibri"/>
          <w:sz w:val="24"/>
          <w:szCs w:val="24"/>
        </w:rPr>
        <w:t> </w:t>
      </w:r>
      <w:r w:rsidRPr="00FA50A4">
        <w:rPr>
          <w:rFonts w:ascii="Calibri" w:hAnsi="Calibri" w:cs="Calibri"/>
          <w:sz w:val="24"/>
          <w:szCs w:val="24"/>
        </w:rPr>
        <w:t>niepełnosprawnościami</w:t>
      </w:r>
      <w:r w:rsidR="668AE393" w:rsidRPr="00FA50A4">
        <w:rPr>
          <w:rFonts w:ascii="Calibri" w:hAnsi="Calibri" w:cs="Calibri"/>
          <w:sz w:val="24"/>
          <w:szCs w:val="24"/>
        </w:rPr>
        <w:t xml:space="preserve">; w tym kryterium </w:t>
      </w:r>
      <w:r w:rsidR="004B503D" w:rsidRPr="00FA50A4">
        <w:rPr>
          <w:rFonts w:ascii="Calibri" w:hAnsi="Calibri" w:cs="Calibri"/>
          <w:sz w:val="24"/>
          <w:szCs w:val="24"/>
        </w:rPr>
        <w:t xml:space="preserve">w przypadku modułu A, B </w:t>
      </w:r>
      <w:r w:rsidR="00D13EE1" w:rsidRPr="00FA50A4">
        <w:rPr>
          <w:rFonts w:ascii="Calibri" w:hAnsi="Calibri" w:cs="Calibri"/>
          <w:sz w:val="24"/>
          <w:szCs w:val="24"/>
        </w:rPr>
        <w:t>i </w:t>
      </w:r>
      <w:r w:rsidR="004B503D" w:rsidRPr="00FA50A4">
        <w:rPr>
          <w:rFonts w:ascii="Calibri" w:hAnsi="Calibri" w:cs="Calibri"/>
          <w:sz w:val="24"/>
          <w:szCs w:val="24"/>
        </w:rPr>
        <w:t xml:space="preserve">E </w:t>
      </w:r>
      <w:r w:rsidR="668AE393" w:rsidRPr="00FA50A4">
        <w:rPr>
          <w:rFonts w:ascii="Calibri" w:hAnsi="Calibri" w:cs="Calibri"/>
          <w:sz w:val="24"/>
          <w:szCs w:val="24"/>
        </w:rPr>
        <w:t>weryfikowane będzie, czy</w:t>
      </w:r>
      <w:r w:rsidR="00945676" w:rsidRPr="00FA50A4">
        <w:rPr>
          <w:rFonts w:ascii="Calibri" w:hAnsi="Calibri" w:cs="Calibri"/>
          <w:sz w:val="24"/>
          <w:szCs w:val="24"/>
        </w:rPr>
        <w:t> </w:t>
      </w:r>
      <w:r w:rsidR="668AE393" w:rsidRPr="00FA50A4">
        <w:rPr>
          <w:rFonts w:ascii="Calibri" w:hAnsi="Calibri" w:cs="Calibri"/>
          <w:sz w:val="24"/>
          <w:szCs w:val="24"/>
        </w:rPr>
        <w:t>we wskazanym budynku Wnioskodawca lub podmiot, którego dotyczy projekt, świadczy swoje usługi.</w:t>
      </w:r>
    </w:p>
    <w:p w14:paraId="4CDA45C5" w14:textId="67141870" w:rsidR="00F705C5" w:rsidRPr="00FA50A4" w:rsidRDefault="00F705C5" w:rsidP="00B321FD">
      <w:pPr>
        <w:pStyle w:val="Akapitzlist"/>
        <w:numPr>
          <w:ilvl w:val="2"/>
          <w:numId w:val="19"/>
        </w:numPr>
        <w:spacing w:before="0"/>
        <w:ind w:left="1701" w:hanging="709"/>
        <w:contextualSpacing w:val="0"/>
        <w:rPr>
          <w:rFonts w:ascii="Calibri" w:hAnsi="Calibri" w:cs="Calibri"/>
          <w:sz w:val="24"/>
          <w:szCs w:val="24"/>
        </w:rPr>
      </w:pPr>
      <w:r w:rsidRPr="00FA50A4">
        <w:rPr>
          <w:rFonts w:ascii="Calibri" w:hAnsi="Calibri" w:cs="Calibri"/>
          <w:sz w:val="24"/>
          <w:szCs w:val="24"/>
        </w:rPr>
        <w:t>Kompleksowość i adekwatność proponowanych rozwiązań</w:t>
      </w:r>
      <w:r w:rsidR="00C82A7E" w:rsidRPr="00FA50A4">
        <w:rPr>
          <w:rFonts w:ascii="Calibri" w:hAnsi="Calibri" w:cs="Calibri"/>
          <w:sz w:val="24"/>
          <w:szCs w:val="24"/>
        </w:rPr>
        <w:t xml:space="preserve"> </w:t>
      </w:r>
      <w:r w:rsidRPr="00FA50A4">
        <w:rPr>
          <w:rFonts w:ascii="Calibri" w:hAnsi="Calibri" w:cs="Calibri"/>
          <w:sz w:val="24"/>
          <w:szCs w:val="24"/>
        </w:rPr>
        <w:t xml:space="preserve">- wniosek może otrzymać w tym kryterium maksymalnie 10 punktów. Ocenie podlegać będzie </w:t>
      </w:r>
      <w:r w:rsidR="00541669" w:rsidRPr="00FA50A4">
        <w:rPr>
          <w:rFonts w:ascii="Calibri" w:hAnsi="Calibri" w:cs="Calibri"/>
          <w:sz w:val="24"/>
          <w:szCs w:val="24"/>
        </w:rPr>
        <w:t>między</w:t>
      </w:r>
      <w:r w:rsidRPr="00FA50A4">
        <w:rPr>
          <w:rFonts w:ascii="Calibri" w:hAnsi="Calibri" w:cs="Calibri"/>
          <w:sz w:val="24"/>
          <w:szCs w:val="24"/>
        </w:rPr>
        <w:t xml:space="preserve"> innymi:</w:t>
      </w:r>
    </w:p>
    <w:p w14:paraId="76EFFDC6" w14:textId="0719A95B" w:rsidR="00190480" w:rsidRPr="00FA50A4" w:rsidRDefault="00F705C5" w:rsidP="00806969">
      <w:pPr>
        <w:pStyle w:val="Akapitzlist"/>
        <w:numPr>
          <w:ilvl w:val="0"/>
          <w:numId w:val="16"/>
        </w:numPr>
        <w:spacing w:before="0"/>
        <w:ind w:left="2126" w:hanging="425"/>
        <w:rPr>
          <w:rFonts w:ascii="Calibri" w:eastAsia="Yu Mincho" w:hAnsi="Calibri" w:cs="Arial"/>
        </w:rPr>
      </w:pPr>
      <w:r w:rsidRPr="00FA50A4">
        <w:rPr>
          <w:rFonts w:ascii="Calibri" w:hAnsi="Calibri" w:cs="Calibri"/>
          <w:sz w:val="24"/>
          <w:szCs w:val="24"/>
        </w:rPr>
        <w:t>adekwatność celu projektu do zidentyfikowanych barier,</w:t>
      </w:r>
      <w:r w:rsidR="004C75A3" w:rsidRPr="00FA50A4">
        <w:rPr>
          <w:rFonts w:ascii="Calibri" w:hAnsi="Calibri" w:cs="Calibri"/>
          <w:sz w:val="24"/>
          <w:szCs w:val="24"/>
        </w:rPr>
        <w:t xml:space="preserve"> </w:t>
      </w:r>
      <w:r w:rsidRPr="00FA50A4">
        <w:rPr>
          <w:rFonts w:ascii="Calibri" w:hAnsi="Calibri" w:cs="Calibri"/>
          <w:sz w:val="24"/>
          <w:szCs w:val="24"/>
        </w:rPr>
        <w:t>czy i na ile zaplanowane w projekcie rozwiązania odpowiadają na</w:t>
      </w:r>
      <w:r w:rsidR="00954DBD" w:rsidRPr="00FA50A4">
        <w:rPr>
          <w:rFonts w:ascii="Calibri" w:hAnsi="Calibri" w:cs="Calibri"/>
          <w:sz w:val="24"/>
          <w:szCs w:val="24"/>
        </w:rPr>
        <w:t> </w:t>
      </w:r>
      <w:r w:rsidRPr="00FA50A4">
        <w:rPr>
          <w:rFonts w:ascii="Calibri" w:hAnsi="Calibri" w:cs="Calibri"/>
          <w:sz w:val="24"/>
          <w:szCs w:val="24"/>
        </w:rPr>
        <w:t>zidentyfikowane potrzeby i przyczynią się do niwelowania barier, umożliwiając osobom z niepełnosprawnościami uczestnictwo w życiu społecznym</w:t>
      </w:r>
      <w:r w:rsidR="00F43901" w:rsidRPr="00FA50A4">
        <w:rPr>
          <w:rFonts w:ascii="Calibri" w:hAnsi="Calibri" w:cs="Calibri"/>
          <w:sz w:val="24"/>
          <w:szCs w:val="24"/>
        </w:rPr>
        <w:t xml:space="preserve">; w tym kryterium dla modułu C oceniana jest </w:t>
      </w:r>
      <w:r w:rsidR="006A3436" w:rsidRPr="00FA50A4">
        <w:rPr>
          <w:rFonts w:ascii="Calibri" w:hAnsi="Calibri" w:cs="Calibri"/>
          <w:sz w:val="24"/>
          <w:szCs w:val="24"/>
        </w:rPr>
        <w:t xml:space="preserve">też </w:t>
      </w:r>
      <w:r w:rsidR="00F43901" w:rsidRPr="00FA50A4">
        <w:rPr>
          <w:rFonts w:ascii="Calibri" w:hAnsi="Calibri" w:cs="Calibri"/>
          <w:sz w:val="24"/>
          <w:szCs w:val="24"/>
        </w:rPr>
        <w:t>ogólnodostępność i integracyjność placów zaba</w:t>
      </w:r>
      <w:r w:rsidR="00107218" w:rsidRPr="00FA50A4">
        <w:rPr>
          <w:rFonts w:ascii="Calibri" w:hAnsi="Calibri" w:cs="Calibri"/>
          <w:sz w:val="24"/>
          <w:szCs w:val="24"/>
        </w:rPr>
        <w:t>w</w:t>
      </w:r>
      <w:r w:rsidRPr="00FA50A4">
        <w:rPr>
          <w:rFonts w:ascii="Calibri" w:hAnsi="Calibri" w:cs="Calibri"/>
          <w:sz w:val="24"/>
          <w:szCs w:val="24"/>
        </w:rPr>
        <w:t>,</w:t>
      </w:r>
    </w:p>
    <w:p w14:paraId="03F0568B" w14:textId="579424FF" w:rsidR="00F705C5" w:rsidRPr="00FA50A4" w:rsidRDefault="00F705C5" w:rsidP="00806969">
      <w:pPr>
        <w:pStyle w:val="Akapitzlist"/>
        <w:numPr>
          <w:ilvl w:val="0"/>
          <w:numId w:val="16"/>
        </w:numPr>
        <w:spacing w:before="0"/>
        <w:ind w:left="2126" w:hanging="425"/>
        <w:rPr>
          <w:rFonts w:ascii="Calibri" w:hAnsi="Calibri" w:cs="Calibri"/>
          <w:sz w:val="24"/>
          <w:szCs w:val="24"/>
        </w:rPr>
      </w:pPr>
      <w:r w:rsidRPr="00FA50A4">
        <w:rPr>
          <w:rFonts w:ascii="Calibri" w:hAnsi="Calibri" w:cs="Calibri"/>
          <w:sz w:val="24"/>
          <w:szCs w:val="24"/>
        </w:rPr>
        <w:t>spójność i logika planowanych działań</w:t>
      </w:r>
      <w:r w:rsidR="00190480" w:rsidRPr="00FA50A4">
        <w:rPr>
          <w:rFonts w:ascii="Calibri" w:hAnsi="Calibri" w:cs="Calibri"/>
          <w:sz w:val="24"/>
          <w:szCs w:val="24"/>
        </w:rPr>
        <w:t xml:space="preserve">, w tym wskazanie, jakie działania dotychczas Wnioskodawca podjął w zakresie zapewniania dostępności i jak składany projekt wpisuje się w dalsze zapewnianie dostępności </w:t>
      </w:r>
      <w:r w:rsidRPr="00FA50A4">
        <w:rPr>
          <w:rFonts w:ascii="Calibri" w:hAnsi="Calibri" w:cs="Calibri"/>
          <w:sz w:val="24"/>
          <w:szCs w:val="24"/>
        </w:rPr>
        <w:t>– ich wzajemne powiązanie, niezbędność dla osiągnięcia założonego celu, wykonalność w</w:t>
      </w:r>
      <w:r w:rsidR="00954DBD" w:rsidRPr="00FA50A4">
        <w:rPr>
          <w:rFonts w:ascii="Calibri" w:hAnsi="Calibri" w:cs="Calibri"/>
          <w:sz w:val="24"/>
          <w:szCs w:val="24"/>
        </w:rPr>
        <w:t> </w:t>
      </w:r>
      <w:r w:rsidRPr="00FA50A4">
        <w:rPr>
          <w:rFonts w:ascii="Calibri" w:hAnsi="Calibri" w:cs="Calibri"/>
          <w:sz w:val="24"/>
          <w:szCs w:val="24"/>
        </w:rPr>
        <w:t>założonym czasie i przy założonym budżecie,</w:t>
      </w:r>
      <w:r w:rsidR="00F177DE" w:rsidRPr="00FA50A4">
        <w:rPr>
          <w:rFonts w:ascii="Calibri" w:hAnsi="Calibri" w:cs="Calibri"/>
          <w:sz w:val="24"/>
          <w:szCs w:val="24"/>
        </w:rPr>
        <w:t xml:space="preserve"> </w:t>
      </w:r>
      <w:r w:rsidR="00190480" w:rsidRPr="00FA50A4">
        <w:rPr>
          <w:rFonts w:ascii="Calibri" w:hAnsi="Calibri" w:cs="Calibri"/>
          <w:sz w:val="24"/>
          <w:szCs w:val="24"/>
        </w:rPr>
        <w:t>ryzyka w realizacji</w:t>
      </w:r>
      <w:r w:rsidR="00B03983">
        <w:rPr>
          <w:rFonts w:ascii="Calibri" w:hAnsi="Calibri" w:cs="Calibri"/>
          <w:sz w:val="24"/>
          <w:szCs w:val="24"/>
        </w:rPr>
        <w:t>,</w:t>
      </w:r>
    </w:p>
    <w:p w14:paraId="1F1AAFF9" w14:textId="2B76C336" w:rsidR="00F705C5" w:rsidRPr="00FA50A4" w:rsidRDefault="0026443C" w:rsidP="00B321FD">
      <w:pPr>
        <w:pStyle w:val="Akapitzlist"/>
        <w:numPr>
          <w:ilvl w:val="0"/>
          <w:numId w:val="16"/>
        </w:numPr>
        <w:spacing w:before="0"/>
        <w:ind w:left="2126" w:hanging="425"/>
        <w:contextualSpacing w:val="0"/>
        <w:rPr>
          <w:rFonts w:ascii="Calibri" w:hAnsi="Calibri" w:cs="Calibri"/>
          <w:sz w:val="24"/>
          <w:szCs w:val="24"/>
        </w:rPr>
      </w:pPr>
      <w:r w:rsidRPr="00FA50A4">
        <w:rPr>
          <w:rFonts w:ascii="Calibri" w:hAnsi="Calibri" w:cs="Calibri"/>
          <w:sz w:val="24"/>
          <w:szCs w:val="24"/>
        </w:rPr>
        <w:t xml:space="preserve">opis działań służących </w:t>
      </w:r>
      <w:r w:rsidR="00AF11F5" w:rsidRPr="00FA50A4">
        <w:rPr>
          <w:rFonts w:ascii="Calibri" w:hAnsi="Calibri" w:cs="Calibri"/>
          <w:sz w:val="24"/>
          <w:szCs w:val="24"/>
        </w:rPr>
        <w:t>utrzymaniu wymaganej</w:t>
      </w:r>
      <w:r w:rsidRPr="00FA50A4">
        <w:rPr>
          <w:rFonts w:ascii="Calibri" w:hAnsi="Calibri" w:cs="Calibri"/>
          <w:sz w:val="24"/>
          <w:szCs w:val="24"/>
        </w:rPr>
        <w:t xml:space="preserve"> trwałości projektu</w:t>
      </w:r>
      <w:r w:rsidR="00F705C5" w:rsidRPr="00FA50A4">
        <w:rPr>
          <w:rFonts w:ascii="Calibri" w:hAnsi="Calibri" w:cs="Calibri"/>
          <w:sz w:val="24"/>
          <w:szCs w:val="24"/>
        </w:rPr>
        <w:t>.</w:t>
      </w:r>
    </w:p>
    <w:p w14:paraId="5DDD94C2" w14:textId="76E70BAA" w:rsidR="00F705C5" w:rsidRPr="00FA50A4" w:rsidRDefault="00F705C5" w:rsidP="00806969">
      <w:pPr>
        <w:pStyle w:val="Akapitzlist"/>
        <w:numPr>
          <w:ilvl w:val="2"/>
          <w:numId w:val="19"/>
        </w:numPr>
        <w:spacing w:before="0"/>
        <w:ind w:left="1701" w:hanging="709"/>
        <w:contextualSpacing w:val="0"/>
        <w:rPr>
          <w:rFonts w:ascii="Calibri" w:hAnsi="Calibri" w:cs="Calibri"/>
          <w:sz w:val="24"/>
          <w:szCs w:val="24"/>
        </w:rPr>
      </w:pPr>
      <w:r w:rsidRPr="00FA50A4">
        <w:rPr>
          <w:rFonts w:ascii="Calibri" w:hAnsi="Calibri" w:cs="Calibri"/>
          <w:sz w:val="24"/>
          <w:szCs w:val="24"/>
        </w:rPr>
        <w:t>Prawidłowość przygotowania budżetu projektu, w tym racjonalność</w:t>
      </w:r>
      <w:r w:rsidR="00EE1C59" w:rsidRPr="00FA50A4">
        <w:rPr>
          <w:rFonts w:ascii="Calibri" w:hAnsi="Calibri" w:cs="Calibri"/>
          <w:sz w:val="24"/>
          <w:szCs w:val="24"/>
        </w:rPr>
        <w:t>,</w:t>
      </w:r>
      <w:r w:rsidR="00066FDC" w:rsidRPr="00FA50A4">
        <w:rPr>
          <w:rFonts w:ascii="Calibri" w:hAnsi="Calibri" w:cs="Calibri"/>
          <w:sz w:val="24"/>
          <w:szCs w:val="24"/>
        </w:rPr>
        <w:t xml:space="preserve"> </w:t>
      </w:r>
      <w:r w:rsidRPr="00FA50A4">
        <w:rPr>
          <w:rFonts w:ascii="Calibri" w:hAnsi="Calibri" w:cs="Calibri"/>
          <w:sz w:val="24"/>
          <w:szCs w:val="24"/>
        </w:rPr>
        <w:t>i</w:t>
      </w:r>
      <w:r w:rsidR="00954DBD" w:rsidRPr="00FA50A4">
        <w:rPr>
          <w:rFonts w:ascii="Calibri" w:hAnsi="Calibri" w:cs="Calibri"/>
          <w:sz w:val="24"/>
          <w:szCs w:val="24"/>
        </w:rPr>
        <w:t> </w:t>
      </w:r>
      <w:r w:rsidRPr="00FA50A4">
        <w:rPr>
          <w:rFonts w:ascii="Calibri" w:hAnsi="Calibri" w:cs="Calibri"/>
          <w:sz w:val="24"/>
          <w:szCs w:val="24"/>
        </w:rPr>
        <w:t xml:space="preserve">uzasadnienie wydatków zaplanowanych w budżecie - wniosek może otrzymać w tym kryterium maksymalnie 10 punktów. Ocenie podlegać będzie </w:t>
      </w:r>
      <w:r w:rsidR="00541669" w:rsidRPr="00FA50A4">
        <w:rPr>
          <w:rFonts w:ascii="Calibri" w:hAnsi="Calibri" w:cs="Calibri"/>
          <w:sz w:val="24"/>
          <w:szCs w:val="24"/>
        </w:rPr>
        <w:t>między</w:t>
      </w:r>
      <w:r w:rsidRPr="00FA50A4">
        <w:rPr>
          <w:rFonts w:ascii="Calibri" w:hAnsi="Calibri" w:cs="Calibri"/>
          <w:sz w:val="24"/>
          <w:szCs w:val="24"/>
        </w:rPr>
        <w:t xml:space="preserve"> innymi:</w:t>
      </w:r>
    </w:p>
    <w:p w14:paraId="18A0C440" w14:textId="77777777" w:rsidR="00F705C5" w:rsidRPr="00FA50A4" w:rsidRDefault="00F705C5" w:rsidP="00806969">
      <w:pPr>
        <w:pStyle w:val="Akapitzlist"/>
        <w:numPr>
          <w:ilvl w:val="0"/>
          <w:numId w:val="17"/>
        </w:numPr>
        <w:spacing w:before="0"/>
        <w:ind w:left="2126" w:hanging="425"/>
        <w:rPr>
          <w:rFonts w:ascii="Calibri" w:hAnsi="Calibri" w:cs="Calibri"/>
          <w:sz w:val="24"/>
          <w:szCs w:val="24"/>
        </w:rPr>
      </w:pPr>
      <w:r w:rsidRPr="00FA50A4">
        <w:rPr>
          <w:rFonts w:ascii="Calibri" w:hAnsi="Calibri" w:cs="Calibri"/>
          <w:sz w:val="24"/>
          <w:szCs w:val="24"/>
        </w:rPr>
        <w:t>przejrzystość budżetu,</w:t>
      </w:r>
    </w:p>
    <w:p w14:paraId="6A9582B2" w14:textId="4E4676CF" w:rsidR="00F705C5" w:rsidRPr="00FA50A4" w:rsidRDefault="00F705C5" w:rsidP="00806969">
      <w:pPr>
        <w:pStyle w:val="Akapitzlist"/>
        <w:numPr>
          <w:ilvl w:val="0"/>
          <w:numId w:val="17"/>
        </w:numPr>
        <w:spacing w:before="0"/>
        <w:ind w:left="2127" w:hanging="426"/>
        <w:contextualSpacing w:val="0"/>
        <w:rPr>
          <w:rFonts w:ascii="Calibri" w:hAnsi="Calibri" w:cs="Calibri"/>
          <w:sz w:val="24"/>
          <w:szCs w:val="24"/>
        </w:rPr>
      </w:pPr>
      <w:r w:rsidRPr="00FA50A4">
        <w:rPr>
          <w:rFonts w:ascii="Calibri" w:hAnsi="Calibri" w:cs="Calibri"/>
          <w:sz w:val="24"/>
          <w:szCs w:val="24"/>
        </w:rPr>
        <w:t>racjonalność planowanych wydatków (ich niezbędność i wysokość w</w:t>
      </w:r>
      <w:r w:rsidR="00954DBD" w:rsidRPr="00FA50A4">
        <w:rPr>
          <w:rFonts w:ascii="Calibri" w:hAnsi="Calibri" w:cs="Calibri"/>
          <w:sz w:val="24"/>
          <w:szCs w:val="24"/>
        </w:rPr>
        <w:t> </w:t>
      </w:r>
      <w:r w:rsidRPr="00FA50A4">
        <w:rPr>
          <w:rFonts w:ascii="Calibri" w:hAnsi="Calibri" w:cs="Calibri"/>
          <w:sz w:val="24"/>
          <w:szCs w:val="24"/>
        </w:rPr>
        <w:t>kontekście celu projektu)</w:t>
      </w:r>
      <w:r w:rsidR="00D81730" w:rsidRPr="00FA50A4">
        <w:rPr>
          <w:rFonts w:ascii="Calibri" w:hAnsi="Calibri" w:cs="Calibri"/>
          <w:sz w:val="24"/>
          <w:szCs w:val="24"/>
        </w:rPr>
        <w:t>.</w:t>
      </w:r>
    </w:p>
    <w:p w14:paraId="04C3D064" w14:textId="060C86E6" w:rsidR="00F705C5" w:rsidRPr="00FA50A4" w:rsidRDefault="00F705C5" w:rsidP="00806969">
      <w:pPr>
        <w:pStyle w:val="Akapitzlist"/>
        <w:numPr>
          <w:ilvl w:val="2"/>
          <w:numId w:val="19"/>
        </w:numPr>
        <w:spacing w:before="0"/>
        <w:ind w:left="1701" w:hanging="709"/>
        <w:contextualSpacing w:val="0"/>
        <w:rPr>
          <w:rFonts w:ascii="Calibri" w:hAnsi="Calibri" w:cs="Calibri"/>
          <w:sz w:val="24"/>
          <w:szCs w:val="24"/>
        </w:rPr>
      </w:pPr>
      <w:r w:rsidRPr="00FA50A4">
        <w:rPr>
          <w:rFonts w:ascii="Calibri" w:hAnsi="Calibri" w:cs="Calibri"/>
          <w:sz w:val="24"/>
          <w:szCs w:val="24"/>
        </w:rPr>
        <w:lastRenderedPageBreak/>
        <w:t xml:space="preserve">Wpływ projektu na poprawę dostępności dla osób z naruszoną sprawnością słuchu, wzroku, </w:t>
      </w:r>
      <w:r w:rsidR="00E7017C" w:rsidRPr="00FA50A4">
        <w:rPr>
          <w:rFonts w:ascii="Calibri" w:hAnsi="Calibri" w:cs="Calibri"/>
          <w:sz w:val="24"/>
          <w:szCs w:val="24"/>
        </w:rPr>
        <w:t>ruchu</w:t>
      </w:r>
      <w:r w:rsidRPr="00FA50A4">
        <w:rPr>
          <w:rFonts w:ascii="Calibri" w:hAnsi="Calibri" w:cs="Calibri"/>
          <w:sz w:val="24"/>
          <w:szCs w:val="24"/>
        </w:rPr>
        <w:t xml:space="preserve"> lub </w:t>
      </w:r>
      <w:r w:rsidR="00E7017C" w:rsidRPr="00FA50A4">
        <w:rPr>
          <w:rFonts w:ascii="Calibri" w:hAnsi="Calibri" w:cs="Calibri"/>
          <w:sz w:val="24"/>
          <w:szCs w:val="24"/>
        </w:rPr>
        <w:t>inną</w:t>
      </w:r>
      <w:r w:rsidRPr="00FA50A4">
        <w:rPr>
          <w:rFonts w:ascii="Calibri" w:hAnsi="Calibri" w:cs="Calibri"/>
          <w:sz w:val="24"/>
          <w:szCs w:val="24"/>
        </w:rPr>
        <w:t xml:space="preserve"> - wniosek może otrzymać w tym kryterium maksymalnie 4 punkty:</w:t>
      </w:r>
    </w:p>
    <w:p w14:paraId="671E4B1E" w14:textId="6ACCD164" w:rsidR="00F705C5" w:rsidRPr="00FA50A4" w:rsidRDefault="00F705C5" w:rsidP="00806969">
      <w:pPr>
        <w:pStyle w:val="Akapitzlist"/>
        <w:numPr>
          <w:ilvl w:val="0"/>
          <w:numId w:val="18"/>
        </w:numPr>
        <w:spacing w:before="0"/>
        <w:ind w:left="2126" w:hanging="425"/>
        <w:rPr>
          <w:rFonts w:ascii="Calibri" w:hAnsi="Calibri" w:cs="Calibri"/>
          <w:sz w:val="24"/>
          <w:szCs w:val="24"/>
        </w:rPr>
      </w:pPr>
      <w:r w:rsidRPr="00FA50A4">
        <w:rPr>
          <w:rFonts w:ascii="Calibri" w:hAnsi="Calibri" w:cs="Calibri"/>
          <w:sz w:val="24"/>
          <w:szCs w:val="24"/>
        </w:rPr>
        <w:t>w przypadku</w:t>
      </w:r>
      <w:r w:rsidR="00954DBD" w:rsidRPr="00FA50A4">
        <w:rPr>
          <w:rFonts w:ascii="Calibri" w:hAnsi="Calibri" w:cs="Calibri"/>
          <w:sz w:val="24"/>
          <w:szCs w:val="24"/>
        </w:rPr>
        <w:t>,</w:t>
      </w:r>
      <w:r w:rsidRPr="00FA50A4">
        <w:rPr>
          <w:rFonts w:ascii="Calibri" w:hAnsi="Calibri" w:cs="Calibri"/>
          <w:sz w:val="24"/>
          <w:szCs w:val="24"/>
        </w:rPr>
        <w:t xml:space="preserve"> gdy w ramach projektu wystąpi poprawa dostępności dla</w:t>
      </w:r>
      <w:r w:rsidR="00954DBD" w:rsidRPr="00FA50A4">
        <w:rPr>
          <w:rFonts w:ascii="Calibri" w:hAnsi="Calibri" w:cs="Calibri"/>
          <w:sz w:val="24"/>
          <w:szCs w:val="24"/>
        </w:rPr>
        <w:t> </w:t>
      </w:r>
      <w:r w:rsidRPr="00FA50A4">
        <w:rPr>
          <w:rFonts w:ascii="Calibri" w:hAnsi="Calibri" w:cs="Calibri"/>
          <w:sz w:val="24"/>
          <w:szCs w:val="24"/>
        </w:rPr>
        <w:t>osób z niepełnosprawnością narządu słuchu, wniosek otrzymuje 1</w:t>
      </w:r>
      <w:r w:rsidR="00954DBD" w:rsidRPr="00FA50A4">
        <w:rPr>
          <w:rFonts w:ascii="Calibri" w:hAnsi="Calibri" w:cs="Calibri"/>
          <w:sz w:val="24"/>
          <w:szCs w:val="24"/>
        </w:rPr>
        <w:t> </w:t>
      </w:r>
      <w:r w:rsidRPr="00FA50A4">
        <w:rPr>
          <w:rFonts w:ascii="Calibri" w:hAnsi="Calibri" w:cs="Calibri"/>
          <w:sz w:val="24"/>
          <w:szCs w:val="24"/>
        </w:rPr>
        <w:t>punkt</w:t>
      </w:r>
      <w:r w:rsidR="009457A8" w:rsidRPr="00FA50A4">
        <w:rPr>
          <w:rFonts w:ascii="Calibri" w:hAnsi="Calibri" w:cs="Calibri"/>
          <w:sz w:val="24"/>
          <w:szCs w:val="24"/>
        </w:rPr>
        <w:t>,</w:t>
      </w:r>
    </w:p>
    <w:p w14:paraId="10349FFC" w14:textId="064D09C4" w:rsidR="00F705C5" w:rsidRPr="00FA50A4" w:rsidRDefault="00F705C5" w:rsidP="00806969">
      <w:pPr>
        <w:pStyle w:val="Akapitzlist"/>
        <w:numPr>
          <w:ilvl w:val="0"/>
          <w:numId w:val="18"/>
        </w:numPr>
        <w:spacing w:before="0"/>
        <w:ind w:left="2126" w:hanging="425"/>
        <w:rPr>
          <w:rFonts w:ascii="Calibri" w:hAnsi="Calibri" w:cs="Calibri"/>
          <w:sz w:val="24"/>
          <w:szCs w:val="24"/>
        </w:rPr>
      </w:pPr>
      <w:r w:rsidRPr="00FA50A4">
        <w:rPr>
          <w:rFonts w:ascii="Calibri" w:hAnsi="Calibri" w:cs="Calibri"/>
          <w:sz w:val="24"/>
          <w:szCs w:val="24"/>
        </w:rPr>
        <w:t>w przypadku</w:t>
      </w:r>
      <w:r w:rsidR="00212D53" w:rsidRPr="00FA50A4">
        <w:rPr>
          <w:rFonts w:ascii="Calibri" w:hAnsi="Calibri" w:cs="Calibri"/>
          <w:sz w:val="24"/>
          <w:szCs w:val="24"/>
        </w:rPr>
        <w:t>,</w:t>
      </w:r>
      <w:r w:rsidRPr="00FA50A4">
        <w:rPr>
          <w:rFonts w:ascii="Calibri" w:hAnsi="Calibri" w:cs="Calibri"/>
          <w:sz w:val="24"/>
          <w:szCs w:val="24"/>
        </w:rPr>
        <w:t xml:space="preserve"> gdy w ramach projektu wystąpi poprawa dostępności dla</w:t>
      </w:r>
      <w:r w:rsidR="00954DBD" w:rsidRPr="00FA50A4">
        <w:rPr>
          <w:rFonts w:ascii="Calibri" w:hAnsi="Calibri" w:cs="Calibri"/>
          <w:sz w:val="24"/>
          <w:szCs w:val="24"/>
        </w:rPr>
        <w:t> </w:t>
      </w:r>
      <w:r w:rsidRPr="00FA50A4">
        <w:rPr>
          <w:rFonts w:ascii="Calibri" w:hAnsi="Calibri" w:cs="Calibri"/>
          <w:sz w:val="24"/>
          <w:szCs w:val="24"/>
        </w:rPr>
        <w:t>osób z niepełnosprawnością wzroku, wniosek otrzymuje 1 punkt</w:t>
      </w:r>
      <w:r w:rsidR="009457A8" w:rsidRPr="00FA50A4">
        <w:rPr>
          <w:rFonts w:ascii="Calibri" w:hAnsi="Calibri" w:cs="Calibri"/>
          <w:sz w:val="24"/>
          <w:szCs w:val="24"/>
        </w:rPr>
        <w:t>,</w:t>
      </w:r>
    </w:p>
    <w:p w14:paraId="4DEA311B" w14:textId="73DB819C" w:rsidR="00F705C5" w:rsidRPr="00FA50A4" w:rsidRDefault="00F705C5" w:rsidP="00806969">
      <w:pPr>
        <w:pStyle w:val="Akapitzlist"/>
        <w:numPr>
          <w:ilvl w:val="0"/>
          <w:numId w:val="18"/>
        </w:numPr>
        <w:spacing w:before="0"/>
        <w:ind w:left="2126" w:hanging="425"/>
        <w:rPr>
          <w:rFonts w:ascii="Calibri" w:hAnsi="Calibri" w:cs="Calibri"/>
          <w:sz w:val="24"/>
          <w:szCs w:val="24"/>
        </w:rPr>
      </w:pPr>
      <w:r w:rsidRPr="00FA50A4">
        <w:rPr>
          <w:rFonts w:ascii="Calibri" w:hAnsi="Calibri" w:cs="Calibri"/>
          <w:sz w:val="24"/>
          <w:szCs w:val="24"/>
        </w:rPr>
        <w:t>w przypadku</w:t>
      </w:r>
      <w:r w:rsidR="00212D53" w:rsidRPr="00FA50A4">
        <w:rPr>
          <w:rFonts w:ascii="Calibri" w:hAnsi="Calibri" w:cs="Calibri"/>
          <w:sz w:val="24"/>
          <w:szCs w:val="24"/>
        </w:rPr>
        <w:t>,</w:t>
      </w:r>
      <w:r w:rsidRPr="00FA50A4">
        <w:rPr>
          <w:rFonts w:ascii="Calibri" w:hAnsi="Calibri" w:cs="Calibri"/>
          <w:sz w:val="24"/>
          <w:szCs w:val="24"/>
        </w:rPr>
        <w:t xml:space="preserve"> gdy w ramach projektu</w:t>
      </w:r>
      <w:r w:rsidRPr="00FA50A4">
        <w:rPr>
          <w:rFonts w:ascii="Calibri" w:eastAsia="SimSun" w:hAnsi="Calibri" w:cs="Calibri"/>
          <w:kern w:val="3"/>
          <w:sz w:val="24"/>
          <w:szCs w:val="24"/>
          <w:lang w:eastAsia="zh-CN" w:bidi="hi-IN"/>
        </w:rPr>
        <w:t xml:space="preserve"> </w:t>
      </w:r>
      <w:r w:rsidRPr="00FA50A4">
        <w:rPr>
          <w:rFonts w:ascii="Calibri" w:hAnsi="Calibri" w:cs="Calibri"/>
          <w:sz w:val="24"/>
          <w:szCs w:val="24"/>
        </w:rPr>
        <w:t>wystąpi poprawa dostępności dla</w:t>
      </w:r>
      <w:r w:rsidR="00954DBD" w:rsidRPr="00FA50A4">
        <w:rPr>
          <w:rFonts w:ascii="Calibri" w:hAnsi="Calibri" w:cs="Calibri"/>
          <w:sz w:val="24"/>
          <w:szCs w:val="24"/>
        </w:rPr>
        <w:t> </w:t>
      </w:r>
      <w:r w:rsidRPr="00FA50A4">
        <w:rPr>
          <w:rFonts w:ascii="Calibri" w:hAnsi="Calibri" w:cs="Calibri"/>
          <w:sz w:val="24"/>
          <w:szCs w:val="24"/>
        </w:rPr>
        <w:t>osób z ograniczeniami w poruszaniu się, wniosek otrzymuje 1</w:t>
      </w:r>
      <w:r w:rsidR="00954DBD" w:rsidRPr="00FA50A4">
        <w:rPr>
          <w:rFonts w:ascii="Calibri" w:hAnsi="Calibri" w:cs="Calibri"/>
          <w:sz w:val="24"/>
          <w:szCs w:val="24"/>
        </w:rPr>
        <w:t> </w:t>
      </w:r>
      <w:r w:rsidRPr="00FA50A4">
        <w:rPr>
          <w:rFonts w:ascii="Calibri" w:hAnsi="Calibri" w:cs="Calibri"/>
          <w:sz w:val="24"/>
          <w:szCs w:val="24"/>
        </w:rPr>
        <w:t>punkt</w:t>
      </w:r>
      <w:r w:rsidR="009457A8" w:rsidRPr="00FA50A4">
        <w:rPr>
          <w:rFonts w:ascii="Calibri" w:hAnsi="Calibri" w:cs="Calibri"/>
          <w:sz w:val="24"/>
          <w:szCs w:val="24"/>
        </w:rPr>
        <w:t>,</w:t>
      </w:r>
    </w:p>
    <w:p w14:paraId="2C6AB93E" w14:textId="63FBDED7" w:rsidR="00F705C5" w:rsidRPr="00FA50A4" w:rsidRDefault="00F705C5" w:rsidP="00806969">
      <w:pPr>
        <w:pStyle w:val="Akapitzlist"/>
        <w:numPr>
          <w:ilvl w:val="0"/>
          <w:numId w:val="18"/>
        </w:numPr>
        <w:spacing w:before="0"/>
        <w:ind w:left="2127" w:hanging="426"/>
        <w:contextualSpacing w:val="0"/>
        <w:rPr>
          <w:rFonts w:ascii="Calibri" w:hAnsi="Calibri" w:cs="Calibri"/>
          <w:sz w:val="24"/>
          <w:szCs w:val="24"/>
        </w:rPr>
      </w:pPr>
      <w:r w:rsidRPr="00FA50A4">
        <w:rPr>
          <w:rFonts w:ascii="Calibri" w:hAnsi="Calibri" w:cs="Calibri"/>
          <w:sz w:val="24"/>
          <w:szCs w:val="24"/>
        </w:rPr>
        <w:t>w przypadku gdy w ramach projektu wystąpi poprawa dostępności dla</w:t>
      </w:r>
      <w:r w:rsidR="00954DBD" w:rsidRPr="00FA50A4">
        <w:rPr>
          <w:rFonts w:ascii="Calibri" w:hAnsi="Calibri" w:cs="Calibri"/>
          <w:sz w:val="24"/>
          <w:szCs w:val="24"/>
        </w:rPr>
        <w:t> </w:t>
      </w:r>
      <w:r w:rsidRPr="00FA50A4">
        <w:rPr>
          <w:rFonts w:ascii="Calibri" w:hAnsi="Calibri" w:cs="Calibri"/>
          <w:sz w:val="24"/>
          <w:szCs w:val="24"/>
        </w:rPr>
        <w:t xml:space="preserve">osób z </w:t>
      </w:r>
      <w:r w:rsidR="00E7017C" w:rsidRPr="00FA50A4">
        <w:rPr>
          <w:rFonts w:ascii="Calibri" w:hAnsi="Calibri" w:cs="Calibri"/>
          <w:sz w:val="24"/>
          <w:szCs w:val="24"/>
        </w:rPr>
        <w:t xml:space="preserve">innym rodzajem </w:t>
      </w:r>
      <w:r w:rsidRPr="00FA50A4">
        <w:rPr>
          <w:rFonts w:ascii="Calibri" w:hAnsi="Calibri" w:cs="Calibri"/>
          <w:sz w:val="24"/>
          <w:szCs w:val="24"/>
        </w:rPr>
        <w:t>niepełnosprawnoś</w:t>
      </w:r>
      <w:r w:rsidR="00E7017C" w:rsidRPr="00FA50A4">
        <w:rPr>
          <w:rFonts w:ascii="Calibri" w:hAnsi="Calibri" w:cs="Calibri"/>
          <w:sz w:val="24"/>
          <w:szCs w:val="24"/>
        </w:rPr>
        <w:t>ci niż wskazane</w:t>
      </w:r>
      <w:r w:rsidRPr="00FA50A4">
        <w:rPr>
          <w:rFonts w:ascii="Calibri" w:hAnsi="Calibri" w:cs="Calibri"/>
          <w:sz w:val="24"/>
          <w:szCs w:val="24"/>
        </w:rPr>
        <w:t xml:space="preserve"> w </w:t>
      </w:r>
      <w:r w:rsidR="00E7017C" w:rsidRPr="00FA50A4">
        <w:rPr>
          <w:rFonts w:ascii="Calibri" w:hAnsi="Calibri" w:cs="Calibri"/>
          <w:sz w:val="24"/>
          <w:szCs w:val="24"/>
        </w:rPr>
        <w:t>literze a-c</w:t>
      </w:r>
      <w:r w:rsidRPr="00FA50A4">
        <w:rPr>
          <w:rFonts w:ascii="Calibri" w:hAnsi="Calibri" w:cs="Calibri"/>
          <w:sz w:val="24"/>
          <w:szCs w:val="24"/>
        </w:rPr>
        <w:t>, wniosek otrzymuje 1 punkt.</w:t>
      </w:r>
    </w:p>
    <w:p w14:paraId="15515099" w14:textId="3FD7C1AC" w:rsidR="00F705C5" w:rsidRPr="00FA50A4" w:rsidRDefault="00F705C5" w:rsidP="00806969">
      <w:pPr>
        <w:pStyle w:val="Akapitzlist"/>
        <w:spacing w:before="0"/>
        <w:ind w:left="1701" w:hanging="708"/>
        <w:contextualSpacing w:val="0"/>
        <w:rPr>
          <w:rFonts w:ascii="Calibri" w:hAnsi="Calibri" w:cs="Calibri"/>
          <w:sz w:val="24"/>
          <w:szCs w:val="24"/>
        </w:rPr>
      </w:pPr>
      <w:r w:rsidRPr="00FA50A4">
        <w:rPr>
          <w:rFonts w:ascii="Calibri" w:hAnsi="Calibri" w:cs="Calibri"/>
          <w:sz w:val="24"/>
          <w:szCs w:val="24"/>
        </w:rPr>
        <w:t>Punkty w ramach kryterium sumują się.</w:t>
      </w:r>
      <w:bookmarkStart w:id="27" w:name="_Hlk76736439"/>
      <w:bookmarkStart w:id="28" w:name="_Hlk31201915"/>
    </w:p>
    <w:p w14:paraId="6B8DC596" w14:textId="19E94EAA" w:rsidR="00F705C5" w:rsidRPr="00FA50A4" w:rsidRDefault="00F705C5" w:rsidP="00806969">
      <w:pPr>
        <w:pStyle w:val="Akapitzlist"/>
        <w:numPr>
          <w:ilvl w:val="1"/>
          <w:numId w:val="19"/>
        </w:numPr>
        <w:spacing w:before="0"/>
        <w:ind w:left="992" w:hanging="567"/>
        <w:rPr>
          <w:rFonts w:ascii="Calibri" w:hAnsi="Calibri" w:cs="Calibri"/>
          <w:sz w:val="24"/>
          <w:szCs w:val="24"/>
        </w:rPr>
      </w:pPr>
      <w:bookmarkStart w:id="29" w:name="_Hlk35957893"/>
      <w:bookmarkEnd w:id="27"/>
      <w:r w:rsidRPr="00FA50A4">
        <w:rPr>
          <w:rFonts w:ascii="Calibri" w:hAnsi="Calibri" w:cs="Calibri"/>
          <w:sz w:val="24"/>
          <w:szCs w:val="24"/>
        </w:rPr>
        <w:t>Weryfikacja spełniania poszczególnych kryteriów dokonywana będzie na</w:t>
      </w:r>
      <w:r w:rsidR="00954DBD" w:rsidRPr="00FA50A4">
        <w:rPr>
          <w:rFonts w:ascii="Calibri" w:hAnsi="Calibri" w:cs="Calibri"/>
          <w:sz w:val="24"/>
          <w:szCs w:val="24"/>
        </w:rPr>
        <w:t> </w:t>
      </w:r>
      <w:r w:rsidRPr="00FA50A4">
        <w:rPr>
          <w:rFonts w:ascii="Calibri" w:hAnsi="Calibri" w:cs="Calibri"/>
          <w:sz w:val="24"/>
          <w:szCs w:val="24"/>
        </w:rPr>
        <w:t>podstawie treści wniosku.</w:t>
      </w:r>
    </w:p>
    <w:p w14:paraId="38E1FAB0" w14:textId="2C91C77E" w:rsidR="00F705C5" w:rsidRPr="00FA50A4" w:rsidRDefault="00F705C5" w:rsidP="00806969">
      <w:pPr>
        <w:pStyle w:val="Akapitzlist"/>
        <w:numPr>
          <w:ilvl w:val="1"/>
          <w:numId w:val="19"/>
        </w:numPr>
        <w:spacing w:before="0"/>
        <w:ind w:left="992" w:hanging="567"/>
        <w:rPr>
          <w:rFonts w:ascii="Calibri" w:hAnsi="Calibri" w:cs="Calibri"/>
          <w:sz w:val="24"/>
          <w:szCs w:val="24"/>
        </w:rPr>
      </w:pPr>
      <w:r w:rsidRPr="00FA50A4">
        <w:rPr>
          <w:rFonts w:ascii="Calibri" w:hAnsi="Calibri" w:cs="Calibri"/>
          <w:sz w:val="24"/>
          <w:szCs w:val="24"/>
        </w:rPr>
        <w:t xml:space="preserve">W ramach kryteriów oceny merytorycznej wniosek może otrzymać maksymalnie </w:t>
      </w:r>
      <w:r w:rsidR="00ED2857" w:rsidRPr="00FA50A4">
        <w:rPr>
          <w:rFonts w:ascii="Calibri" w:hAnsi="Calibri" w:cs="Calibri"/>
          <w:sz w:val="24"/>
          <w:szCs w:val="24"/>
        </w:rPr>
        <w:t>34 punkty</w:t>
      </w:r>
      <w:r w:rsidRPr="00FA50A4">
        <w:rPr>
          <w:rFonts w:ascii="Calibri" w:hAnsi="Calibri" w:cs="Calibri"/>
          <w:sz w:val="24"/>
          <w:szCs w:val="24"/>
        </w:rPr>
        <w:t>.</w:t>
      </w:r>
    </w:p>
    <w:p w14:paraId="505AFAB1" w14:textId="77777777" w:rsidR="00F705C5" w:rsidRPr="00FA50A4" w:rsidRDefault="00F705C5" w:rsidP="00806969">
      <w:pPr>
        <w:pStyle w:val="Akapitzlist"/>
        <w:numPr>
          <w:ilvl w:val="1"/>
          <w:numId w:val="19"/>
        </w:numPr>
        <w:spacing w:before="0"/>
        <w:ind w:left="993" w:hanging="567"/>
        <w:contextualSpacing w:val="0"/>
        <w:rPr>
          <w:rFonts w:ascii="Calibri" w:hAnsi="Calibri" w:cs="Calibri"/>
          <w:sz w:val="24"/>
          <w:szCs w:val="24"/>
        </w:rPr>
      </w:pPr>
      <w:r w:rsidRPr="00FA50A4">
        <w:rPr>
          <w:rFonts w:ascii="Calibri" w:hAnsi="Calibri" w:cs="Calibri"/>
          <w:sz w:val="24"/>
          <w:szCs w:val="24"/>
        </w:rPr>
        <w:t>Za wniosek oceniony pozytywnie uznaje się wniosek, który spełnia łącznie następujące warunki:</w:t>
      </w:r>
    </w:p>
    <w:p w14:paraId="4D504073" w14:textId="786565E5" w:rsidR="00F705C5" w:rsidRPr="00FA50A4" w:rsidRDefault="006B0A56" w:rsidP="00806969">
      <w:pPr>
        <w:pStyle w:val="Akapitzlist"/>
        <w:numPr>
          <w:ilvl w:val="2"/>
          <w:numId w:val="19"/>
        </w:numPr>
        <w:spacing w:before="0"/>
        <w:ind w:left="1701" w:hanging="709"/>
        <w:rPr>
          <w:rFonts w:ascii="Calibri" w:hAnsi="Calibri" w:cs="Calibri"/>
          <w:sz w:val="24"/>
          <w:szCs w:val="24"/>
        </w:rPr>
      </w:pPr>
      <w:r w:rsidRPr="00FA50A4">
        <w:rPr>
          <w:rFonts w:ascii="Calibri" w:hAnsi="Calibri" w:cs="Calibri"/>
          <w:sz w:val="24"/>
          <w:szCs w:val="24"/>
        </w:rPr>
        <w:t>u</w:t>
      </w:r>
      <w:r w:rsidR="00F705C5" w:rsidRPr="00FA50A4">
        <w:rPr>
          <w:rFonts w:ascii="Calibri" w:hAnsi="Calibri" w:cs="Calibri"/>
          <w:sz w:val="24"/>
          <w:szCs w:val="24"/>
        </w:rPr>
        <w:t>zyskał co najmniej 1</w:t>
      </w:r>
      <w:r w:rsidR="00ED2857" w:rsidRPr="00FA50A4">
        <w:rPr>
          <w:rFonts w:ascii="Calibri" w:hAnsi="Calibri" w:cs="Calibri"/>
          <w:sz w:val="24"/>
          <w:szCs w:val="24"/>
        </w:rPr>
        <w:t>3</w:t>
      </w:r>
      <w:r w:rsidR="00F705C5" w:rsidRPr="00FA50A4">
        <w:rPr>
          <w:rFonts w:ascii="Calibri" w:hAnsi="Calibri" w:cs="Calibri"/>
          <w:sz w:val="24"/>
          <w:szCs w:val="24"/>
        </w:rPr>
        <w:t xml:space="preserve"> </w:t>
      </w:r>
      <w:r w:rsidR="00AF11F5" w:rsidRPr="00FA50A4">
        <w:rPr>
          <w:rFonts w:ascii="Calibri" w:hAnsi="Calibri" w:cs="Calibri"/>
          <w:sz w:val="24"/>
          <w:szCs w:val="24"/>
        </w:rPr>
        <w:t>punktów;</w:t>
      </w:r>
    </w:p>
    <w:p w14:paraId="22358042" w14:textId="12157ED2" w:rsidR="00F705C5" w:rsidRPr="00EA76A0" w:rsidRDefault="00F705C5" w:rsidP="00806969">
      <w:pPr>
        <w:pStyle w:val="Akapitzlist"/>
        <w:numPr>
          <w:ilvl w:val="2"/>
          <w:numId w:val="19"/>
        </w:numPr>
        <w:spacing w:before="0"/>
        <w:ind w:left="1701" w:hanging="709"/>
        <w:rPr>
          <w:rFonts w:ascii="Calibri" w:hAnsi="Calibri" w:cs="Calibri"/>
          <w:sz w:val="24"/>
          <w:szCs w:val="24"/>
        </w:rPr>
      </w:pPr>
      <w:r w:rsidRPr="00EA76A0">
        <w:rPr>
          <w:rFonts w:ascii="Calibri" w:hAnsi="Calibri" w:cs="Calibri"/>
          <w:sz w:val="24"/>
          <w:szCs w:val="24"/>
        </w:rPr>
        <w:t xml:space="preserve">otrzymał od każdego z oceniających co najmniej 4 punkty w </w:t>
      </w:r>
      <w:r w:rsidR="00E21716" w:rsidRPr="00EA76A0">
        <w:rPr>
          <w:rFonts w:ascii="Calibri" w:hAnsi="Calibri" w:cs="Calibri"/>
          <w:sz w:val="24"/>
          <w:szCs w:val="24"/>
        </w:rPr>
        <w:t>każdym z</w:t>
      </w:r>
      <w:r w:rsidR="00F73EA5" w:rsidRPr="00EA76A0">
        <w:rPr>
          <w:rFonts w:ascii="Calibri" w:hAnsi="Calibri" w:cs="Calibri"/>
          <w:sz w:val="24"/>
          <w:szCs w:val="24"/>
        </w:rPr>
        <w:t> </w:t>
      </w:r>
      <w:r w:rsidR="00E21716" w:rsidRPr="00EA76A0">
        <w:rPr>
          <w:rFonts w:ascii="Calibri" w:hAnsi="Calibri" w:cs="Calibri"/>
          <w:sz w:val="24"/>
          <w:szCs w:val="24"/>
        </w:rPr>
        <w:t>kryteriów</w:t>
      </w:r>
      <w:r w:rsidR="00CF70CC" w:rsidRPr="00EA76A0">
        <w:rPr>
          <w:rFonts w:ascii="Calibri" w:hAnsi="Calibri" w:cs="Calibri"/>
          <w:sz w:val="24"/>
          <w:szCs w:val="24"/>
        </w:rPr>
        <w:t xml:space="preserve"> określonym w rozdziale II</w:t>
      </w:r>
      <w:r w:rsidR="00E21716" w:rsidRPr="00EA76A0">
        <w:rPr>
          <w:rFonts w:ascii="Calibri" w:hAnsi="Calibri" w:cs="Calibri"/>
          <w:sz w:val="24"/>
          <w:szCs w:val="24"/>
        </w:rPr>
        <w:t>:</w:t>
      </w:r>
      <w:r w:rsidR="00F73EA5" w:rsidRPr="00EA76A0">
        <w:rPr>
          <w:rFonts w:ascii="Calibri" w:hAnsi="Calibri" w:cs="Calibri"/>
          <w:sz w:val="24"/>
          <w:szCs w:val="24"/>
        </w:rPr>
        <w:t xml:space="preserve"> </w:t>
      </w:r>
      <w:r w:rsidR="00CF70CC" w:rsidRPr="00EA76A0">
        <w:rPr>
          <w:rFonts w:ascii="Calibri" w:hAnsi="Calibri" w:cs="Calibri"/>
          <w:sz w:val="24"/>
          <w:szCs w:val="24"/>
        </w:rPr>
        <w:t>2</w:t>
      </w:r>
      <w:r w:rsidRPr="00EA76A0">
        <w:rPr>
          <w:rFonts w:ascii="Calibri" w:hAnsi="Calibri" w:cs="Calibri"/>
          <w:sz w:val="24"/>
          <w:szCs w:val="24"/>
        </w:rPr>
        <w:t>.2.</w:t>
      </w:r>
      <w:r w:rsidR="00ED2857" w:rsidRPr="00EA76A0">
        <w:rPr>
          <w:rFonts w:ascii="Calibri" w:hAnsi="Calibri" w:cs="Calibri"/>
          <w:sz w:val="24"/>
          <w:szCs w:val="24"/>
        </w:rPr>
        <w:t>1</w:t>
      </w:r>
      <w:r w:rsidRPr="00EA76A0">
        <w:rPr>
          <w:rFonts w:ascii="Calibri" w:hAnsi="Calibri" w:cs="Calibri"/>
          <w:sz w:val="24"/>
          <w:szCs w:val="24"/>
        </w:rPr>
        <w:t>,</w:t>
      </w:r>
      <w:r w:rsidR="00F73EA5" w:rsidRPr="00EA76A0">
        <w:rPr>
          <w:rFonts w:ascii="Calibri" w:hAnsi="Calibri" w:cs="Calibri"/>
          <w:sz w:val="24"/>
          <w:szCs w:val="24"/>
        </w:rPr>
        <w:t xml:space="preserve"> </w:t>
      </w:r>
      <w:r w:rsidR="00CF70CC" w:rsidRPr="00EA76A0">
        <w:rPr>
          <w:rFonts w:ascii="Calibri" w:hAnsi="Calibri" w:cs="Calibri"/>
          <w:sz w:val="24"/>
          <w:szCs w:val="24"/>
        </w:rPr>
        <w:t>2</w:t>
      </w:r>
      <w:r w:rsidRPr="00EA76A0">
        <w:rPr>
          <w:rFonts w:ascii="Calibri" w:hAnsi="Calibri" w:cs="Calibri"/>
          <w:sz w:val="24"/>
          <w:szCs w:val="24"/>
        </w:rPr>
        <w:t>.2.</w:t>
      </w:r>
      <w:r w:rsidR="00ED2857" w:rsidRPr="00EA76A0">
        <w:rPr>
          <w:rFonts w:ascii="Calibri" w:hAnsi="Calibri" w:cs="Calibri"/>
          <w:sz w:val="24"/>
          <w:szCs w:val="24"/>
        </w:rPr>
        <w:t>2</w:t>
      </w:r>
      <w:r w:rsidRPr="00EA76A0">
        <w:rPr>
          <w:rFonts w:ascii="Calibri" w:hAnsi="Calibri" w:cs="Calibri"/>
          <w:sz w:val="24"/>
          <w:szCs w:val="24"/>
        </w:rPr>
        <w:t>,</w:t>
      </w:r>
      <w:r w:rsidR="00F73EA5" w:rsidRPr="00EA76A0">
        <w:rPr>
          <w:rFonts w:ascii="Calibri" w:hAnsi="Calibri" w:cs="Calibri"/>
          <w:sz w:val="24"/>
          <w:szCs w:val="24"/>
        </w:rPr>
        <w:t xml:space="preserve"> </w:t>
      </w:r>
      <w:r w:rsidR="00CF70CC" w:rsidRPr="00EA76A0">
        <w:rPr>
          <w:rFonts w:ascii="Calibri" w:hAnsi="Calibri" w:cs="Calibri"/>
          <w:sz w:val="24"/>
          <w:szCs w:val="24"/>
        </w:rPr>
        <w:t>2</w:t>
      </w:r>
      <w:r w:rsidRPr="00EA76A0">
        <w:rPr>
          <w:rFonts w:ascii="Calibri" w:hAnsi="Calibri" w:cs="Calibri"/>
          <w:sz w:val="24"/>
          <w:szCs w:val="24"/>
        </w:rPr>
        <w:t>.2.</w:t>
      </w:r>
      <w:r w:rsidR="00ED2857" w:rsidRPr="00EA76A0">
        <w:rPr>
          <w:rFonts w:ascii="Calibri" w:hAnsi="Calibri" w:cs="Calibri"/>
          <w:sz w:val="24"/>
          <w:szCs w:val="24"/>
        </w:rPr>
        <w:t>3</w:t>
      </w:r>
      <w:r w:rsidRPr="00EA76A0">
        <w:rPr>
          <w:rFonts w:ascii="Calibri" w:hAnsi="Calibri" w:cs="Calibri"/>
          <w:sz w:val="24"/>
          <w:szCs w:val="24"/>
        </w:rPr>
        <w:t xml:space="preserve"> oceny wniosku</w:t>
      </w:r>
      <w:r w:rsidR="00EC3D20" w:rsidRPr="00EA76A0">
        <w:rPr>
          <w:rFonts w:ascii="Calibri" w:hAnsi="Calibri" w:cs="Calibri"/>
          <w:sz w:val="24"/>
          <w:szCs w:val="24"/>
        </w:rPr>
        <w:t>;</w:t>
      </w:r>
    </w:p>
    <w:p w14:paraId="79862D07" w14:textId="5DAF07A4" w:rsidR="00F705C5" w:rsidRPr="00FA50A4" w:rsidRDefault="00F705C5" w:rsidP="00806969">
      <w:pPr>
        <w:pStyle w:val="Akapitzlist"/>
        <w:numPr>
          <w:ilvl w:val="2"/>
          <w:numId w:val="19"/>
        </w:numPr>
        <w:spacing w:before="0"/>
        <w:ind w:left="1701" w:hanging="709"/>
        <w:contextualSpacing w:val="0"/>
        <w:rPr>
          <w:rFonts w:ascii="Calibri" w:hAnsi="Calibri" w:cs="Calibri"/>
          <w:sz w:val="24"/>
          <w:szCs w:val="24"/>
        </w:rPr>
      </w:pPr>
      <w:r w:rsidRPr="00FA50A4">
        <w:rPr>
          <w:rFonts w:ascii="Calibri" w:hAnsi="Calibri" w:cs="Calibri"/>
          <w:sz w:val="24"/>
          <w:szCs w:val="24"/>
        </w:rPr>
        <w:t>otrzymał co najmniej jeden punkt w kryterium</w:t>
      </w:r>
      <w:r w:rsidR="00CF70CC" w:rsidRPr="00FA50A4">
        <w:rPr>
          <w:rFonts w:ascii="Calibri" w:hAnsi="Calibri" w:cs="Calibri"/>
          <w:sz w:val="24"/>
          <w:szCs w:val="24"/>
        </w:rPr>
        <w:t xml:space="preserve"> określonym w rozdziale II 2</w:t>
      </w:r>
      <w:r w:rsidRPr="00FA50A4">
        <w:rPr>
          <w:rFonts w:ascii="Calibri" w:hAnsi="Calibri" w:cs="Calibri"/>
          <w:sz w:val="24"/>
          <w:szCs w:val="24"/>
        </w:rPr>
        <w:t>.2.</w:t>
      </w:r>
      <w:r w:rsidR="00EC3D20" w:rsidRPr="00FA50A4">
        <w:rPr>
          <w:rFonts w:ascii="Calibri" w:hAnsi="Calibri" w:cs="Calibri"/>
          <w:sz w:val="24"/>
          <w:szCs w:val="24"/>
        </w:rPr>
        <w:t>4</w:t>
      </w:r>
      <w:r w:rsidRPr="00FA50A4">
        <w:rPr>
          <w:rFonts w:ascii="Calibri" w:hAnsi="Calibri" w:cs="Calibri"/>
          <w:sz w:val="24"/>
          <w:szCs w:val="24"/>
        </w:rPr>
        <w:t xml:space="preserve"> oceny wniosku.</w:t>
      </w:r>
    </w:p>
    <w:p w14:paraId="0E8CAAD2" w14:textId="634ACE3E" w:rsidR="006B0A56" w:rsidRPr="00FA50A4" w:rsidRDefault="00AF11F5" w:rsidP="00806969">
      <w:pPr>
        <w:pStyle w:val="Akapitzlist"/>
        <w:numPr>
          <w:ilvl w:val="1"/>
          <w:numId w:val="19"/>
        </w:numPr>
        <w:spacing w:before="0"/>
        <w:ind w:left="992" w:hanging="567"/>
        <w:contextualSpacing w:val="0"/>
        <w:rPr>
          <w:rFonts w:ascii="Calibri" w:hAnsi="Calibri" w:cs="Calibri"/>
          <w:sz w:val="24"/>
          <w:szCs w:val="24"/>
        </w:rPr>
      </w:pPr>
      <w:r w:rsidRPr="00FA50A4">
        <w:rPr>
          <w:rFonts w:ascii="Calibri" w:hAnsi="Calibri" w:cs="Calibri"/>
          <w:sz w:val="24"/>
          <w:szCs w:val="24"/>
        </w:rPr>
        <w:t>Wnioskodawca,</w:t>
      </w:r>
      <w:r w:rsidR="00CA1EE6" w:rsidRPr="00FA50A4">
        <w:rPr>
          <w:rFonts w:ascii="Calibri" w:hAnsi="Calibri" w:cs="Calibri"/>
          <w:sz w:val="24"/>
          <w:szCs w:val="24"/>
        </w:rPr>
        <w:t xml:space="preserve"> </w:t>
      </w:r>
      <w:r w:rsidR="00BC1F22" w:rsidRPr="00FA50A4">
        <w:rPr>
          <w:rFonts w:ascii="Calibri" w:hAnsi="Calibri" w:cs="Calibri"/>
          <w:sz w:val="24"/>
          <w:szCs w:val="24"/>
        </w:rPr>
        <w:t>który otrzymał w kryteriach merytorycznych ocenę pozytywną</w:t>
      </w:r>
      <w:r w:rsidR="00D81730" w:rsidRPr="00FA50A4">
        <w:rPr>
          <w:rFonts w:ascii="Calibri" w:hAnsi="Calibri" w:cs="Calibri"/>
          <w:sz w:val="24"/>
          <w:szCs w:val="24"/>
        </w:rPr>
        <w:t>,</w:t>
      </w:r>
      <w:r w:rsidR="00ED2857" w:rsidRPr="00FA50A4">
        <w:rPr>
          <w:rFonts w:ascii="Calibri" w:hAnsi="Calibri" w:cs="Calibri"/>
          <w:sz w:val="24"/>
          <w:szCs w:val="24"/>
        </w:rPr>
        <w:t xml:space="preserve"> może otrzymać dodatkowe punkty </w:t>
      </w:r>
      <w:r w:rsidR="006B0A56" w:rsidRPr="00FA50A4">
        <w:rPr>
          <w:rFonts w:ascii="Calibri" w:hAnsi="Calibri" w:cs="Calibri"/>
          <w:sz w:val="24"/>
          <w:szCs w:val="24"/>
        </w:rPr>
        <w:t xml:space="preserve">premiujące </w:t>
      </w:r>
      <w:r w:rsidR="00ED2857" w:rsidRPr="00FA50A4">
        <w:rPr>
          <w:rFonts w:ascii="Calibri" w:hAnsi="Calibri" w:cs="Calibri"/>
          <w:sz w:val="24"/>
          <w:szCs w:val="24"/>
        </w:rPr>
        <w:t>za</w:t>
      </w:r>
      <w:r w:rsidR="006B0A56" w:rsidRPr="00FA50A4">
        <w:rPr>
          <w:rFonts w:ascii="Calibri" w:hAnsi="Calibri" w:cs="Calibri"/>
          <w:sz w:val="24"/>
          <w:szCs w:val="24"/>
        </w:rPr>
        <w:t>:</w:t>
      </w:r>
    </w:p>
    <w:p w14:paraId="30A75C14" w14:textId="438BBEBB" w:rsidR="006B0A56" w:rsidRPr="00FA50A4" w:rsidRDefault="006B0A56" w:rsidP="00806969">
      <w:pPr>
        <w:pStyle w:val="Akapitzlist"/>
        <w:numPr>
          <w:ilvl w:val="2"/>
          <w:numId w:val="19"/>
        </w:numPr>
        <w:spacing w:before="0"/>
        <w:ind w:left="1701"/>
        <w:rPr>
          <w:rFonts w:ascii="Calibri" w:hAnsi="Calibri" w:cs="Calibri"/>
          <w:sz w:val="24"/>
          <w:szCs w:val="24"/>
        </w:rPr>
      </w:pPr>
      <w:bookmarkStart w:id="30" w:name="_Hlk161089121"/>
      <w:r w:rsidRPr="00FA50A4">
        <w:rPr>
          <w:rFonts w:ascii="Calibri" w:hAnsi="Calibri" w:cs="Calibri"/>
          <w:sz w:val="24"/>
          <w:szCs w:val="24"/>
        </w:rPr>
        <w:t>k</w:t>
      </w:r>
      <w:r w:rsidR="00ED2857" w:rsidRPr="00FA50A4">
        <w:rPr>
          <w:rFonts w:ascii="Calibri" w:hAnsi="Calibri" w:cs="Calibri"/>
          <w:sz w:val="24"/>
          <w:szCs w:val="24"/>
        </w:rPr>
        <w:t xml:space="preserve">ompleksowe podejście </w:t>
      </w:r>
      <w:r w:rsidR="00EC3D20" w:rsidRPr="00FA50A4">
        <w:rPr>
          <w:rFonts w:ascii="Calibri" w:hAnsi="Calibri" w:cs="Calibri"/>
          <w:sz w:val="24"/>
          <w:szCs w:val="24"/>
        </w:rPr>
        <w:t>do zapewniania dostępności, w szczególności w</w:t>
      </w:r>
      <w:r w:rsidR="009B56F5" w:rsidRPr="00FA50A4">
        <w:rPr>
          <w:rFonts w:ascii="Calibri" w:hAnsi="Calibri" w:cs="Calibri"/>
          <w:sz w:val="24"/>
          <w:szCs w:val="24"/>
        </w:rPr>
        <w:t> </w:t>
      </w:r>
      <w:r w:rsidRPr="00FA50A4">
        <w:rPr>
          <w:rFonts w:ascii="Calibri" w:hAnsi="Calibri" w:cs="Calibri"/>
          <w:sz w:val="24"/>
          <w:szCs w:val="24"/>
        </w:rPr>
        <w:t xml:space="preserve">zakresie </w:t>
      </w:r>
      <w:r w:rsidR="00ED2857" w:rsidRPr="00FA50A4">
        <w:rPr>
          <w:rFonts w:ascii="Calibri" w:hAnsi="Calibri" w:cs="Calibri"/>
          <w:sz w:val="24"/>
          <w:szCs w:val="24"/>
        </w:rPr>
        <w:t>zapewniania dostępności do budynku/obiektu</w:t>
      </w:r>
      <w:r w:rsidRPr="00FA50A4">
        <w:rPr>
          <w:rFonts w:ascii="Calibri" w:hAnsi="Calibri" w:cs="Calibri"/>
          <w:sz w:val="24"/>
          <w:szCs w:val="24"/>
        </w:rPr>
        <w:t>, w którym świadczone są usługi lub dostępności do placu zabaw</w:t>
      </w:r>
      <w:r w:rsidR="00EC3D20" w:rsidRPr="00FA50A4">
        <w:rPr>
          <w:rFonts w:ascii="Calibri" w:hAnsi="Calibri" w:cs="Calibri"/>
          <w:sz w:val="24"/>
          <w:szCs w:val="24"/>
        </w:rPr>
        <w:t xml:space="preserve"> (dotarcie do</w:t>
      </w:r>
      <w:r w:rsidR="00E571AD" w:rsidRPr="00FA50A4">
        <w:rPr>
          <w:rFonts w:ascii="Calibri" w:hAnsi="Calibri" w:cs="Calibri"/>
          <w:sz w:val="24"/>
          <w:szCs w:val="24"/>
        </w:rPr>
        <w:t> </w:t>
      </w:r>
      <w:r w:rsidR="00036DFE" w:rsidRPr="00FA50A4">
        <w:rPr>
          <w:rFonts w:ascii="Calibri" w:hAnsi="Calibri" w:cs="Calibri"/>
          <w:sz w:val="24"/>
          <w:szCs w:val="24"/>
        </w:rPr>
        <w:t>budynku/obiektu/placu zabaw</w:t>
      </w:r>
      <w:bookmarkEnd w:id="30"/>
      <w:r w:rsidR="00036DFE" w:rsidRPr="00FA50A4">
        <w:rPr>
          <w:rFonts w:ascii="Calibri" w:hAnsi="Calibri" w:cs="Calibri"/>
          <w:sz w:val="24"/>
          <w:szCs w:val="24"/>
        </w:rPr>
        <w:t xml:space="preserve">) </w:t>
      </w:r>
      <w:r w:rsidRPr="00FA50A4">
        <w:rPr>
          <w:rFonts w:ascii="Calibri" w:hAnsi="Calibri" w:cs="Calibri"/>
          <w:sz w:val="24"/>
          <w:szCs w:val="24"/>
        </w:rPr>
        <w:t>– 1 punkt;</w:t>
      </w:r>
    </w:p>
    <w:p w14:paraId="60C05A3C" w14:textId="5226D7D5" w:rsidR="00614B17" w:rsidRPr="00FA50A4" w:rsidRDefault="00614B17" w:rsidP="00806969">
      <w:pPr>
        <w:pStyle w:val="Akapitzlist"/>
        <w:numPr>
          <w:ilvl w:val="2"/>
          <w:numId w:val="19"/>
        </w:numPr>
        <w:spacing w:before="0"/>
        <w:ind w:left="1701"/>
        <w:rPr>
          <w:rFonts w:ascii="Calibri" w:hAnsi="Calibri" w:cs="Calibri"/>
          <w:sz w:val="24"/>
          <w:szCs w:val="24"/>
        </w:rPr>
      </w:pPr>
      <w:r w:rsidRPr="00FA50A4">
        <w:rPr>
          <w:rFonts w:ascii="Calibri" w:hAnsi="Calibri" w:cs="Calibri"/>
          <w:sz w:val="24"/>
          <w:szCs w:val="24"/>
        </w:rPr>
        <w:t>posiadanie audytu dostępności – 1 punkt;</w:t>
      </w:r>
    </w:p>
    <w:p w14:paraId="3A2DC164" w14:textId="52186225" w:rsidR="00ED2857" w:rsidRPr="00FA50A4" w:rsidRDefault="000B73D0" w:rsidP="00806969">
      <w:pPr>
        <w:pStyle w:val="Akapitzlist"/>
        <w:numPr>
          <w:ilvl w:val="2"/>
          <w:numId w:val="19"/>
        </w:numPr>
        <w:spacing w:before="0"/>
        <w:ind w:left="1701"/>
        <w:rPr>
          <w:rFonts w:ascii="Calibri" w:hAnsi="Calibri" w:cs="Calibri"/>
          <w:sz w:val="24"/>
          <w:szCs w:val="24"/>
        </w:rPr>
      </w:pPr>
      <w:r w:rsidRPr="00FA50A4">
        <w:rPr>
          <w:rFonts w:ascii="Calibri" w:hAnsi="Calibri" w:cs="Calibri"/>
          <w:sz w:val="24"/>
          <w:szCs w:val="24"/>
        </w:rPr>
        <w:t xml:space="preserve">udział </w:t>
      </w:r>
      <w:r w:rsidR="2E20D6D4" w:rsidRPr="00FA50A4">
        <w:rPr>
          <w:rFonts w:ascii="Calibri" w:hAnsi="Calibri" w:cs="Calibri"/>
          <w:sz w:val="24"/>
          <w:szCs w:val="24"/>
        </w:rPr>
        <w:t xml:space="preserve">osób z niepełnosprawnościami </w:t>
      </w:r>
      <w:r w:rsidRPr="00FA50A4">
        <w:rPr>
          <w:rFonts w:ascii="Calibri" w:hAnsi="Calibri" w:cs="Calibri"/>
          <w:sz w:val="24"/>
          <w:szCs w:val="24"/>
        </w:rPr>
        <w:t xml:space="preserve">w </w:t>
      </w:r>
      <w:r w:rsidR="006B0A56" w:rsidRPr="00FA50A4">
        <w:rPr>
          <w:rFonts w:ascii="Calibri" w:hAnsi="Calibri" w:cs="Calibri"/>
          <w:sz w:val="24"/>
          <w:szCs w:val="24"/>
        </w:rPr>
        <w:t xml:space="preserve">realizacji </w:t>
      </w:r>
      <w:r w:rsidR="00261FC7" w:rsidRPr="00FA50A4">
        <w:rPr>
          <w:rFonts w:ascii="Calibri" w:hAnsi="Calibri" w:cs="Calibri"/>
          <w:sz w:val="24"/>
          <w:szCs w:val="24"/>
        </w:rPr>
        <w:t>działań przewidzianych we wniosku</w:t>
      </w:r>
      <w:r w:rsidR="004524FF" w:rsidRPr="00FA50A4">
        <w:rPr>
          <w:rFonts w:ascii="Calibri" w:hAnsi="Calibri" w:cs="Calibri"/>
          <w:sz w:val="24"/>
          <w:szCs w:val="24"/>
        </w:rPr>
        <w:t xml:space="preserve"> </w:t>
      </w:r>
      <w:r w:rsidR="006B0A56" w:rsidRPr="00FA50A4">
        <w:rPr>
          <w:rFonts w:ascii="Calibri" w:hAnsi="Calibri" w:cs="Calibri"/>
          <w:sz w:val="24"/>
          <w:szCs w:val="24"/>
        </w:rPr>
        <w:t>– 1 punkt.</w:t>
      </w:r>
    </w:p>
    <w:p w14:paraId="2B7A6991" w14:textId="73240F08" w:rsidR="00F705C5" w:rsidRPr="00FA50A4" w:rsidRDefault="00F705C5" w:rsidP="00F73EA5">
      <w:pPr>
        <w:pStyle w:val="Nagwek3"/>
        <w:ind w:left="426" w:hanging="426"/>
      </w:pPr>
      <w:bookmarkStart w:id="31" w:name="_Toc75787214"/>
      <w:bookmarkStart w:id="32" w:name="_Toc75787215"/>
      <w:bookmarkStart w:id="33" w:name="_Toc75787216"/>
      <w:bookmarkStart w:id="34" w:name="_Toc75787217"/>
      <w:bookmarkStart w:id="35" w:name="_Toc75787218"/>
      <w:bookmarkStart w:id="36" w:name="_Toc75787219"/>
      <w:bookmarkStart w:id="37" w:name="_Toc75787220"/>
      <w:bookmarkStart w:id="38" w:name="_Toc75787221"/>
      <w:bookmarkStart w:id="39" w:name="_Toc163127515"/>
      <w:bookmarkEnd w:id="28"/>
      <w:bookmarkEnd w:id="29"/>
      <w:bookmarkEnd w:id="31"/>
      <w:bookmarkEnd w:id="32"/>
      <w:bookmarkEnd w:id="33"/>
      <w:bookmarkEnd w:id="34"/>
      <w:bookmarkEnd w:id="35"/>
      <w:bookmarkEnd w:id="36"/>
      <w:bookmarkEnd w:id="37"/>
      <w:bookmarkEnd w:id="38"/>
      <w:r w:rsidRPr="00FA50A4">
        <w:t>Tworzenie listy rankingowej</w:t>
      </w:r>
      <w:bookmarkEnd w:id="39"/>
    </w:p>
    <w:p w14:paraId="1230BB9E" w14:textId="5E699AFF" w:rsidR="00F705C5" w:rsidRPr="00FA50A4" w:rsidRDefault="00F705C5" w:rsidP="00806969">
      <w:pPr>
        <w:pStyle w:val="Akapitzlist"/>
        <w:numPr>
          <w:ilvl w:val="1"/>
          <w:numId w:val="19"/>
        </w:numPr>
        <w:spacing w:before="0"/>
        <w:ind w:left="992" w:hanging="567"/>
        <w:rPr>
          <w:rFonts w:ascii="Calibri" w:hAnsi="Calibri" w:cs="Calibri"/>
          <w:sz w:val="24"/>
          <w:szCs w:val="24"/>
        </w:rPr>
      </w:pPr>
      <w:r w:rsidRPr="00FA50A4">
        <w:rPr>
          <w:rFonts w:ascii="Calibri" w:hAnsi="Calibri" w:cs="Calibri"/>
          <w:sz w:val="24"/>
          <w:szCs w:val="24"/>
        </w:rPr>
        <w:t xml:space="preserve">Po zakończeniu oceny merytorycznej wniosków, odrębnie dla wniosków złożonych w ramach każdego z </w:t>
      </w:r>
      <w:r w:rsidR="00DE18F4" w:rsidRPr="00FA50A4">
        <w:rPr>
          <w:rFonts w:ascii="Calibri" w:hAnsi="Calibri" w:cs="Calibri"/>
          <w:sz w:val="24"/>
          <w:szCs w:val="24"/>
        </w:rPr>
        <w:t>modułów</w:t>
      </w:r>
      <w:r w:rsidRPr="00FA50A4">
        <w:rPr>
          <w:rFonts w:ascii="Calibri" w:hAnsi="Calibri" w:cs="Calibri"/>
          <w:sz w:val="24"/>
          <w:szCs w:val="24"/>
        </w:rPr>
        <w:t>, ustalana jest lista rankingowa zawierająca wyniki oceny.</w:t>
      </w:r>
      <w:r w:rsidR="00360E3C" w:rsidRPr="00FA50A4">
        <w:rPr>
          <w:rFonts w:ascii="Calibri" w:hAnsi="Calibri" w:cs="Calibri"/>
          <w:sz w:val="24"/>
          <w:szCs w:val="24"/>
        </w:rPr>
        <w:t xml:space="preserve"> Ocena stanowi średnią z dokonanych ocen.</w:t>
      </w:r>
    </w:p>
    <w:p w14:paraId="729A4B00" w14:textId="77777777" w:rsidR="00F705C5" w:rsidRPr="00FA50A4" w:rsidRDefault="00F705C5" w:rsidP="00806969">
      <w:pPr>
        <w:pStyle w:val="Akapitzlist"/>
        <w:numPr>
          <w:ilvl w:val="1"/>
          <w:numId w:val="19"/>
        </w:numPr>
        <w:spacing w:before="0"/>
        <w:ind w:left="993" w:hanging="567"/>
        <w:contextualSpacing w:val="0"/>
        <w:rPr>
          <w:rFonts w:ascii="Calibri" w:hAnsi="Calibri" w:cs="Calibri"/>
          <w:sz w:val="24"/>
          <w:szCs w:val="24"/>
        </w:rPr>
      </w:pPr>
      <w:r w:rsidRPr="00FA50A4">
        <w:rPr>
          <w:rFonts w:ascii="Calibri" w:hAnsi="Calibri" w:cs="Calibri"/>
          <w:sz w:val="24"/>
          <w:szCs w:val="24"/>
        </w:rPr>
        <w:t>Lista rankingowa</w:t>
      </w:r>
      <w:r w:rsidRPr="00FA50A4" w:rsidDel="00B77A84">
        <w:rPr>
          <w:rFonts w:ascii="Calibri" w:hAnsi="Calibri" w:cs="Calibri"/>
          <w:sz w:val="24"/>
          <w:szCs w:val="24"/>
        </w:rPr>
        <w:t xml:space="preserve"> </w:t>
      </w:r>
      <w:r w:rsidRPr="00FA50A4">
        <w:rPr>
          <w:rFonts w:ascii="Calibri" w:hAnsi="Calibri" w:cs="Calibri"/>
          <w:sz w:val="24"/>
          <w:szCs w:val="24"/>
        </w:rPr>
        <w:t>składa się z następujących części:</w:t>
      </w:r>
    </w:p>
    <w:p w14:paraId="243C3E74" w14:textId="77777777" w:rsidR="00F705C5" w:rsidRPr="00FA50A4" w:rsidRDefault="00F705C5" w:rsidP="00806969">
      <w:pPr>
        <w:pStyle w:val="Akapitzlist"/>
        <w:numPr>
          <w:ilvl w:val="2"/>
          <w:numId w:val="19"/>
        </w:numPr>
        <w:spacing w:before="0"/>
        <w:ind w:left="1701"/>
        <w:rPr>
          <w:rFonts w:ascii="Calibri" w:hAnsi="Calibri" w:cs="Calibri"/>
          <w:sz w:val="24"/>
          <w:szCs w:val="24"/>
        </w:rPr>
      </w:pPr>
      <w:r w:rsidRPr="00FA50A4">
        <w:rPr>
          <w:rFonts w:ascii="Calibri" w:hAnsi="Calibri" w:cs="Calibri"/>
          <w:sz w:val="24"/>
          <w:szCs w:val="24"/>
        </w:rPr>
        <w:lastRenderedPageBreak/>
        <w:t>Listy wniosków ocenionych pozytywnie merytorycznie, uszeregowanych zgodnie z liczbą uzyskanych punktów wraz z informacją o proponowanej wysokości dofinansowania.</w:t>
      </w:r>
    </w:p>
    <w:p w14:paraId="3634C0EE" w14:textId="77777777" w:rsidR="00F705C5" w:rsidRPr="00FA50A4" w:rsidRDefault="00F705C5" w:rsidP="00806969">
      <w:pPr>
        <w:pStyle w:val="Akapitzlist"/>
        <w:numPr>
          <w:ilvl w:val="2"/>
          <w:numId w:val="19"/>
        </w:numPr>
        <w:spacing w:before="0"/>
        <w:ind w:left="1701"/>
        <w:rPr>
          <w:rFonts w:ascii="Calibri" w:hAnsi="Calibri" w:cs="Calibri"/>
          <w:sz w:val="24"/>
          <w:szCs w:val="24"/>
        </w:rPr>
      </w:pPr>
      <w:r w:rsidRPr="00FA50A4">
        <w:rPr>
          <w:rFonts w:ascii="Calibri" w:hAnsi="Calibri" w:cs="Calibri"/>
          <w:sz w:val="24"/>
          <w:szCs w:val="24"/>
        </w:rPr>
        <w:t>Listy wniosków ocenionych negatywnie merytorycznie, uszeregowanych alfabetycznie.</w:t>
      </w:r>
    </w:p>
    <w:p w14:paraId="20DA4DAB" w14:textId="77777777" w:rsidR="00F705C5" w:rsidRPr="00FA50A4" w:rsidRDefault="00F705C5" w:rsidP="00806969">
      <w:pPr>
        <w:pStyle w:val="Akapitzlist"/>
        <w:numPr>
          <w:ilvl w:val="2"/>
          <w:numId w:val="19"/>
        </w:numPr>
        <w:spacing w:before="0"/>
        <w:ind w:left="1701"/>
        <w:rPr>
          <w:rFonts w:ascii="Calibri" w:hAnsi="Calibri" w:cs="Calibri"/>
          <w:sz w:val="24"/>
          <w:szCs w:val="24"/>
        </w:rPr>
      </w:pPr>
      <w:r w:rsidRPr="00FA50A4">
        <w:rPr>
          <w:rFonts w:ascii="Calibri" w:hAnsi="Calibri" w:cs="Calibri"/>
          <w:sz w:val="24"/>
          <w:szCs w:val="24"/>
        </w:rPr>
        <w:t>Listy wniosków, co do których Wnioskodawca zrezygnował z ubiegania się o dofinansowanie.</w:t>
      </w:r>
    </w:p>
    <w:p w14:paraId="71E25F7A" w14:textId="77777777" w:rsidR="00F705C5" w:rsidRPr="00FA50A4" w:rsidRDefault="00F705C5" w:rsidP="00806969">
      <w:pPr>
        <w:pStyle w:val="Akapitzlist"/>
        <w:numPr>
          <w:ilvl w:val="2"/>
          <w:numId w:val="19"/>
        </w:numPr>
        <w:spacing w:before="0"/>
        <w:ind w:left="1701"/>
        <w:contextualSpacing w:val="0"/>
        <w:rPr>
          <w:rFonts w:ascii="Calibri" w:hAnsi="Calibri" w:cs="Calibri"/>
          <w:sz w:val="24"/>
          <w:szCs w:val="24"/>
        </w:rPr>
      </w:pPr>
      <w:r w:rsidRPr="00FA50A4">
        <w:rPr>
          <w:rFonts w:ascii="Calibri" w:hAnsi="Calibri" w:cs="Calibri"/>
          <w:sz w:val="24"/>
          <w:szCs w:val="24"/>
        </w:rPr>
        <w:t>Listy wniosków ocenionych negatywnie formalnie.</w:t>
      </w:r>
    </w:p>
    <w:p w14:paraId="1475BAAB" w14:textId="1D9D9DAB" w:rsidR="00F705C5" w:rsidRPr="00FA50A4" w:rsidRDefault="00F705C5" w:rsidP="00806969">
      <w:pPr>
        <w:pStyle w:val="Akapitzlist"/>
        <w:numPr>
          <w:ilvl w:val="1"/>
          <w:numId w:val="19"/>
        </w:numPr>
        <w:spacing w:before="0"/>
        <w:ind w:left="992" w:hanging="567"/>
        <w:rPr>
          <w:rFonts w:ascii="Calibri" w:hAnsi="Calibri" w:cs="Calibri"/>
          <w:sz w:val="24"/>
          <w:szCs w:val="24"/>
        </w:rPr>
      </w:pPr>
      <w:r w:rsidRPr="00FA50A4">
        <w:rPr>
          <w:rFonts w:ascii="Calibri" w:hAnsi="Calibri" w:cs="Calibri"/>
          <w:sz w:val="24"/>
          <w:szCs w:val="24"/>
        </w:rPr>
        <w:t xml:space="preserve">Zarząd PFRON podejmuje decyzję w sprawie udzielenia dofinansowania, kierując się </w:t>
      </w:r>
      <w:r w:rsidR="00DE18F4" w:rsidRPr="00FA50A4">
        <w:rPr>
          <w:rFonts w:ascii="Calibri" w:hAnsi="Calibri" w:cs="Calibri"/>
          <w:sz w:val="24"/>
          <w:szCs w:val="24"/>
        </w:rPr>
        <w:t xml:space="preserve">średnią </w:t>
      </w:r>
      <w:r w:rsidRPr="00FA50A4">
        <w:rPr>
          <w:rFonts w:ascii="Calibri" w:hAnsi="Calibri" w:cs="Calibri"/>
          <w:sz w:val="24"/>
          <w:szCs w:val="24"/>
        </w:rPr>
        <w:t>liczbą punktów przyznanych w wyniku oceny</w:t>
      </w:r>
      <w:r w:rsidR="000C29F1" w:rsidRPr="00FA50A4">
        <w:rPr>
          <w:rFonts w:ascii="Calibri" w:hAnsi="Calibri" w:cs="Calibri"/>
          <w:sz w:val="24"/>
          <w:szCs w:val="24"/>
        </w:rPr>
        <w:t xml:space="preserve"> zawart</w:t>
      </w:r>
      <w:r w:rsidR="00753F14" w:rsidRPr="00FA50A4">
        <w:rPr>
          <w:rFonts w:ascii="Calibri" w:hAnsi="Calibri" w:cs="Calibri"/>
          <w:sz w:val="24"/>
          <w:szCs w:val="24"/>
        </w:rPr>
        <w:t>ą</w:t>
      </w:r>
      <w:r w:rsidR="000C29F1" w:rsidRPr="00FA50A4">
        <w:rPr>
          <w:rFonts w:ascii="Calibri" w:hAnsi="Calibri" w:cs="Calibri"/>
          <w:sz w:val="24"/>
          <w:szCs w:val="24"/>
        </w:rPr>
        <w:t xml:space="preserve"> w listach rankingowych</w:t>
      </w:r>
      <w:r w:rsidRPr="00FA50A4">
        <w:rPr>
          <w:rFonts w:ascii="Calibri" w:hAnsi="Calibri" w:cs="Calibri"/>
          <w:sz w:val="24"/>
          <w:szCs w:val="24"/>
        </w:rPr>
        <w:t>.</w:t>
      </w:r>
    </w:p>
    <w:p w14:paraId="0386E29B" w14:textId="1BBD74F5" w:rsidR="00F705C5" w:rsidRPr="00FA50A4" w:rsidRDefault="00F705C5" w:rsidP="00806969">
      <w:pPr>
        <w:pStyle w:val="Akapitzlist"/>
        <w:numPr>
          <w:ilvl w:val="1"/>
          <w:numId w:val="19"/>
        </w:numPr>
        <w:spacing w:before="0"/>
        <w:ind w:left="993" w:hanging="567"/>
        <w:contextualSpacing w:val="0"/>
        <w:rPr>
          <w:rFonts w:ascii="Calibri" w:hAnsi="Calibri" w:cs="Calibri"/>
          <w:sz w:val="24"/>
          <w:szCs w:val="24"/>
        </w:rPr>
      </w:pPr>
      <w:r w:rsidRPr="00FA50A4">
        <w:rPr>
          <w:rFonts w:ascii="Calibri" w:hAnsi="Calibri" w:cs="Calibri"/>
          <w:sz w:val="24"/>
          <w:szCs w:val="24"/>
        </w:rPr>
        <w:t>Po udzieleniu dofinansowania PFRON informuje Wnioskodawców o możliwości podpisania umowy.</w:t>
      </w:r>
    </w:p>
    <w:p w14:paraId="41673B60" w14:textId="09E45085" w:rsidR="00F705C5" w:rsidRPr="00FA50A4" w:rsidRDefault="00F705C5" w:rsidP="00F73EA5">
      <w:pPr>
        <w:pStyle w:val="Nagwek2"/>
        <w:ind w:left="426" w:hanging="426"/>
      </w:pPr>
      <w:bookmarkStart w:id="40" w:name="_Toc163127516"/>
      <w:r w:rsidRPr="00FA50A4">
        <w:t>Zasady realizacji projektów</w:t>
      </w:r>
      <w:bookmarkEnd w:id="40"/>
    </w:p>
    <w:p w14:paraId="305DB77B" w14:textId="1402C14E" w:rsidR="00F705C5" w:rsidRPr="00FA50A4" w:rsidRDefault="00F705C5" w:rsidP="00F73EA5">
      <w:pPr>
        <w:pStyle w:val="Nagwek3"/>
        <w:numPr>
          <w:ilvl w:val="0"/>
          <w:numId w:val="53"/>
        </w:numPr>
        <w:ind w:left="426" w:hanging="426"/>
      </w:pPr>
      <w:bookmarkStart w:id="41" w:name="_Toc86395765"/>
      <w:bookmarkStart w:id="42" w:name="_Toc163127517"/>
      <w:bookmarkEnd w:id="41"/>
      <w:r w:rsidRPr="00FA50A4">
        <w:t>Dokumenty niezbędne do podpisania umowy</w:t>
      </w:r>
      <w:bookmarkEnd w:id="42"/>
    </w:p>
    <w:p w14:paraId="1654A8DA" w14:textId="77777777" w:rsidR="00F705C5" w:rsidRPr="00FA50A4" w:rsidRDefault="00F705C5" w:rsidP="00806969">
      <w:pPr>
        <w:pStyle w:val="Akapitzlist"/>
        <w:numPr>
          <w:ilvl w:val="1"/>
          <w:numId w:val="19"/>
        </w:numPr>
        <w:spacing w:before="0"/>
        <w:ind w:left="992" w:hanging="567"/>
        <w:rPr>
          <w:rFonts w:ascii="Calibri" w:hAnsi="Calibri" w:cs="Calibri"/>
          <w:sz w:val="24"/>
          <w:szCs w:val="24"/>
        </w:rPr>
      </w:pPr>
      <w:r w:rsidRPr="00FA50A4">
        <w:rPr>
          <w:rFonts w:ascii="Calibri" w:hAnsi="Calibri" w:cs="Calibri"/>
          <w:sz w:val="24"/>
          <w:szCs w:val="24"/>
        </w:rPr>
        <w:t>Umowy o dofinansowanie zawierane są i rozliczane w Oddziałach PFRON.</w:t>
      </w:r>
    </w:p>
    <w:p w14:paraId="48DE6B64" w14:textId="1BA6BD96" w:rsidR="00F705C5" w:rsidRPr="00FA50A4" w:rsidRDefault="00F705C5" w:rsidP="00806969">
      <w:pPr>
        <w:pStyle w:val="Akapitzlist"/>
        <w:numPr>
          <w:ilvl w:val="1"/>
          <w:numId w:val="19"/>
        </w:numPr>
        <w:spacing w:before="0"/>
        <w:ind w:left="992" w:hanging="567"/>
        <w:rPr>
          <w:rFonts w:ascii="Calibri" w:hAnsi="Calibri" w:cs="Calibri"/>
          <w:b/>
          <w:bCs/>
          <w:sz w:val="24"/>
          <w:szCs w:val="24"/>
        </w:rPr>
      </w:pPr>
      <w:r w:rsidRPr="00FA50A4">
        <w:rPr>
          <w:rFonts w:ascii="Calibri" w:hAnsi="Calibri" w:cs="Calibri"/>
          <w:sz w:val="24"/>
          <w:szCs w:val="24"/>
        </w:rPr>
        <w:t>Beneficjent zostanie wezwany do</w:t>
      </w:r>
      <w:r w:rsidR="00954DBD" w:rsidRPr="00FA50A4">
        <w:rPr>
          <w:rFonts w:ascii="Calibri" w:hAnsi="Calibri" w:cs="Calibri"/>
          <w:sz w:val="24"/>
          <w:szCs w:val="24"/>
        </w:rPr>
        <w:t> </w:t>
      </w:r>
      <w:r w:rsidRPr="00FA50A4">
        <w:rPr>
          <w:rFonts w:ascii="Calibri" w:hAnsi="Calibri" w:cs="Calibri"/>
          <w:sz w:val="24"/>
          <w:szCs w:val="24"/>
        </w:rPr>
        <w:t>dostarczenia do PFRON, w terminie 14 dni kalendarzowych, dokumentów niezbędnych do podpisania umowy.</w:t>
      </w:r>
    </w:p>
    <w:p w14:paraId="17CABE03" w14:textId="77777777" w:rsidR="00F705C5" w:rsidRPr="00FA50A4" w:rsidRDefault="00F705C5" w:rsidP="00806969">
      <w:pPr>
        <w:pStyle w:val="Akapitzlist"/>
        <w:numPr>
          <w:ilvl w:val="1"/>
          <w:numId w:val="19"/>
        </w:numPr>
        <w:spacing w:before="0"/>
        <w:ind w:left="993" w:hanging="567"/>
        <w:contextualSpacing w:val="0"/>
        <w:rPr>
          <w:rFonts w:ascii="Calibri" w:hAnsi="Calibri" w:cs="Calibri"/>
          <w:sz w:val="24"/>
          <w:szCs w:val="24"/>
        </w:rPr>
      </w:pPr>
      <w:r w:rsidRPr="00FA50A4">
        <w:rPr>
          <w:rFonts w:ascii="Calibri" w:hAnsi="Calibri" w:cs="Calibri"/>
          <w:sz w:val="24"/>
          <w:szCs w:val="24"/>
        </w:rPr>
        <w:t>Beneficjent jest zobowiązany do przekazania do PFRON następujących dokumentów:</w:t>
      </w:r>
    </w:p>
    <w:p w14:paraId="57E83508" w14:textId="09EE97E6" w:rsidR="00F705C5" w:rsidRPr="00FA50A4" w:rsidRDefault="00036DFE" w:rsidP="00806969">
      <w:pPr>
        <w:pStyle w:val="Akapitzlist"/>
        <w:numPr>
          <w:ilvl w:val="2"/>
          <w:numId w:val="19"/>
        </w:numPr>
        <w:spacing w:before="0"/>
        <w:ind w:left="1701"/>
        <w:rPr>
          <w:rFonts w:ascii="Calibri" w:hAnsi="Calibri" w:cs="Calibri"/>
          <w:sz w:val="24"/>
          <w:szCs w:val="24"/>
        </w:rPr>
      </w:pPr>
      <w:r w:rsidRPr="00FA50A4">
        <w:rPr>
          <w:rFonts w:ascii="Calibri" w:hAnsi="Calibri" w:cs="Calibri"/>
          <w:sz w:val="24"/>
          <w:szCs w:val="24"/>
        </w:rPr>
        <w:t>Uzgodnionego</w:t>
      </w:r>
      <w:r w:rsidR="00B3080B" w:rsidRPr="00FA50A4">
        <w:rPr>
          <w:rFonts w:ascii="Calibri" w:hAnsi="Calibri" w:cs="Calibri"/>
          <w:sz w:val="24"/>
          <w:szCs w:val="24"/>
        </w:rPr>
        <w:t xml:space="preserve"> </w:t>
      </w:r>
      <w:r w:rsidRPr="00FA50A4">
        <w:rPr>
          <w:rFonts w:ascii="Calibri" w:hAnsi="Calibri" w:cs="Calibri"/>
          <w:sz w:val="24"/>
          <w:szCs w:val="24"/>
        </w:rPr>
        <w:t>i p</w:t>
      </w:r>
      <w:r w:rsidR="00E7017C" w:rsidRPr="00FA50A4">
        <w:rPr>
          <w:rFonts w:ascii="Calibri" w:hAnsi="Calibri" w:cs="Calibri"/>
          <w:sz w:val="24"/>
          <w:szCs w:val="24"/>
        </w:rPr>
        <w:t xml:space="preserve">odpisanego </w:t>
      </w:r>
      <w:r w:rsidR="00F705C5" w:rsidRPr="00FA50A4">
        <w:rPr>
          <w:rFonts w:ascii="Calibri" w:hAnsi="Calibri" w:cs="Calibri"/>
          <w:sz w:val="24"/>
          <w:szCs w:val="24"/>
        </w:rPr>
        <w:t>wniosku</w:t>
      </w:r>
      <w:r w:rsidR="00F705C5" w:rsidRPr="00FA50A4">
        <w:rPr>
          <w:rFonts w:ascii="Calibri" w:hAnsi="Calibri" w:cs="Calibri"/>
          <w:sz w:val="24"/>
          <w:szCs w:val="24"/>
          <w:lang w:eastAsia="pl-PL"/>
        </w:rPr>
        <w:t>.</w:t>
      </w:r>
    </w:p>
    <w:p w14:paraId="024759BD" w14:textId="040011FE" w:rsidR="00F705C5" w:rsidRPr="00FA50A4" w:rsidRDefault="00261FC7" w:rsidP="00806969">
      <w:pPr>
        <w:pStyle w:val="Akapitzlist"/>
        <w:numPr>
          <w:ilvl w:val="2"/>
          <w:numId w:val="19"/>
        </w:numPr>
        <w:spacing w:before="0"/>
        <w:ind w:left="1701"/>
        <w:rPr>
          <w:rFonts w:ascii="Calibri" w:hAnsi="Calibri" w:cs="Calibri"/>
          <w:sz w:val="24"/>
          <w:szCs w:val="24"/>
        </w:rPr>
      </w:pPr>
      <w:r w:rsidRPr="00FA50A4">
        <w:rPr>
          <w:rFonts w:ascii="Calibri" w:hAnsi="Calibri" w:cs="Calibri"/>
          <w:sz w:val="24"/>
          <w:szCs w:val="24"/>
        </w:rPr>
        <w:t>P</w:t>
      </w:r>
      <w:r w:rsidR="00F705C5" w:rsidRPr="00FA50A4">
        <w:rPr>
          <w:rFonts w:ascii="Calibri" w:hAnsi="Calibri" w:cs="Calibri"/>
          <w:sz w:val="24"/>
          <w:szCs w:val="24"/>
        </w:rPr>
        <w:t>ełnomocnictwa dla osób reprezentujących Beneficjenta, które</w:t>
      </w:r>
      <w:r w:rsidR="00954DBD" w:rsidRPr="00FA50A4">
        <w:rPr>
          <w:rFonts w:ascii="Calibri" w:hAnsi="Calibri" w:cs="Calibri"/>
          <w:sz w:val="24"/>
          <w:szCs w:val="24"/>
        </w:rPr>
        <w:t> </w:t>
      </w:r>
      <w:r w:rsidR="00F705C5" w:rsidRPr="00FA50A4">
        <w:rPr>
          <w:rFonts w:ascii="Calibri" w:hAnsi="Calibri" w:cs="Calibri"/>
          <w:sz w:val="24"/>
          <w:szCs w:val="24"/>
        </w:rPr>
        <w:t>są</w:t>
      </w:r>
      <w:r w:rsidR="00954DBD" w:rsidRPr="00FA50A4">
        <w:rPr>
          <w:rFonts w:ascii="Calibri" w:hAnsi="Calibri" w:cs="Calibri"/>
          <w:sz w:val="24"/>
          <w:szCs w:val="24"/>
        </w:rPr>
        <w:t> </w:t>
      </w:r>
      <w:r w:rsidR="00F705C5" w:rsidRPr="00FA50A4">
        <w:rPr>
          <w:rFonts w:ascii="Calibri" w:hAnsi="Calibri" w:cs="Calibri"/>
          <w:sz w:val="24"/>
          <w:szCs w:val="24"/>
        </w:rPr>
        <w:t xml:space="preserve">upoważnione do podpisania umowy </w:t>
      </w:r>
      <w:r w:rsidR="00B3080B" w:rsidRPr="00FA50A4">
        <w:rPr>
          <w:rFonts w:ascii="Calibri" w:hAnsi="Calibri" w:cs="Calibri"/>
          <w:sz w:val="24"/>
          <w:szCs w:val="24"/>
        </w:rPr>
        <w:t>(jeśli</w:t>
      </w:r>
      <w:r w:rsidR="00F705C5" w:rsidRPr="00FA50A4">
        <w:rPr>
          <w:rFonts w:ascii="Calibri" w:hAnsi="Calibri" w:cs="Calibri"/>
          <w:sz w:val="24"/>
          <w:szCs w:val="24"/>
        </w:rPr>
        <w:t xml:space="preserve"> dotyczy</w:t>
      </w:r>
      <w:r w:rsidR="00B3080B" w:rsidRPr="00FA50A4">
        <w:rPr>
          <w:rFonts w:ascii="Calibri" w:hAnsi="Calibri" w:cs="Calibri"/>
          <w:sz w:val="24"/>
          <w:szCs w:val="24"/>
        </w:rPr>
        <w:t>)</w:t>
      </w:r>
      <w:r w:rsidR="00F705C5" w:rsidRPr="00FA50A4">
        <w:rPr>
          <w:rFonts w:ascii="Calibri" w:hAnsi="Calibri" w:cs="Calibri"/>
          <w:sz w:val="24"/>
          <w:szCs w:val="24"/>
        </w:rPr>
        <w:t>.</w:t>
      </w:r>
    </w:p>
    <w:p w14:paraId="064A555F" w14:textId="77777777" w:rsidR="00F705C5" w:rsidRPr="00FA50A4" w:rsidRDefault="00F705C5" w:rsidP="00806969">
      <w:pPr>
        <w:pStyle w:val="Akapitzlist"/>
        <w:numPr>
          <w:ilvl w:val="2"/>
          <w:numId w:val="19"/>
        </w:numPr>
        <w:spacing w:before="0"/>
        <w:ind w:left="1701"/>
        <w:rPr>
          <w:rFonts w:ascii="Calibri" w:hAnsi="Calibri" w:cs="Calibri"/>
          <w:sz w:val="24"/>
          <w:szCs w:val="24"/>
        </w:rPr>
      </w:pPr>
      <w:r w:rsidRPr="00FA50A4">
        <w:rPr>
          <w:rFonts w:ascii="Calibri" w:hAnsi="Calibri" w:cs="Calibri"/>
          <w:sz w:val="24"/>
          <w:szCs w:val="24"/>
        </w:rPr>
        <w:t>Oświadczenia wskazanego w treści wniosku, tj.: oświadczenia dotyczącego podatku od towarów i usług.</w:t>
      </w:r>
    </w:p>
    <w:p w14:paraId="6CB9C958" w14:textId="77777777" w:rsidR="00F705C5" w:rsidRPr="00FA50A4" w:rsidRDefault="00F705C5" w:rsidP="00806969">
      <w:pPr>
        <w:pStyle w:val="Akapitzlist"/>
        <w:numPr>
          <w:ilvl w:val="2"/>
          <w:numId w:val="19"/>
        </w:numPr>
        <w:spacing w:before="0"/>
        <w:ind w:left="1701"/>
        <w:rPr>
          <w:rFonts w:ascii="Calibri" w:hAnsi="Calibri" w:cs="Calibri"/>
          <w:sz w:val="24"/>
          <w:szCs w:val="24"/>
        </w:rPr>
      </w:pPr>
      <w:r w:rsidRPr="00FA50A4">
        <w:rPr>
          <w:rFonts w:ascii="Calibri" w:hAnsi="Calibri" w:cs="Calibri"/>
          <w:sz w:val="24"/>
          <w:szCs w:val="24"/>
        </w:rPr>
        <w:t>Informacji o numerze rachunku bankowego wyodrębnionego na potrzeby realizacji projektu.</w:t>
      </w:r>
    </w:p>
    <w:p w14:paraId="542B5808" w14:textId="02940923" w:rsidR="00F705C5" w:rsidRPr="00FA50A4" w:rsidRDefault="00F705C5" w:rsidP="00806969">
      <w:pPr>
        <w:pStyle w:val="Akapitzlist"/>
        <w:numPr>
          <w:ilvl w:val="2"/>
          <w:numId w:val="19"/>
        </w:numPr>
        <w:spacing w:before="0"/>
        <w:ind w:left="1701"/>
        <w:rPr>
          <w:rFonts w:ascii="Calibri" w:hAnsi="Calibri" w:cs="Calibri"/>
          <w:sz w:val="24"/>
          <w:szCs w:val="24"/>
        </w:rPr>
      </w:pPr>
      <w:r w:rsidRPr="00FA50A4">
        <w:rPr>
          <w:rFonts w:ascii="Calibri" w:hAnsi="Calibri" w:cs="Calibri"/>
          <w:sz w:val="24"/>
          <w:szCs w:val="24"/>
        </w:rPr>
        <w:t xml:space="preserve">W przypadku otrzymania pomocy, o której mowa </w:t>
      </w:r>
      <w:r w:rsidR="00AF11F5" w:rsidRPr="00FA50A4">
        <w:rPr>
          <w:rFonts w:ascii="Calibri" w:hAnsi="Calibri" w:cs="Calibri"/>
          <w:sz w:val="24"/>
          <w:szCs w:val="24"/>
        </w:rPr>
        <w:t>w</w:t>
      </w:r>
      <w:r w:rsidR="00CF70CC" w:rsidRPr="00FA50A4">
        <w:rPr>
          <w:rFonts w:ascii="Calibri" w:hAnsi="Calibri" w:cs="Calibri"/>
          <w:sz w:val="24"/>
          <w:szCs w:val="24"/>
        </w:rPr>
        <w:t xml:space="preserve"> </w:t>
      </w:r>
      <w:r w:rsidR="00CF70CC" w:rsidRPr="00EA76A0">
        <w:rPr>
          <w:rFonts w:ascii="Calibri" w:hAnsi="Calibri" w:cs="Calibri"/>
          <w:sz w:val="24"/>
          <w:szCs w:val="24"/>
        </w:rPr>
        <w:t>rozdziale I</w:t>
      </w:r>
      <w:r w:rsidR="00AF11F5" w:rsidRPr="00EA76A0">
        <w:rPr>
          <w:rFonts w:ascii="Calibri" w:hAnsi="Calibri" w:cs="Calibri"/>
          <w:sz w:val="24"/>
          <w:szCs w:val="24"/>
        </w:rPr>
        <w:t xml:space="preserve"> pun</w:t>
      </w:r>
      <w:r w:rsidR="00CF70CC" w:rsidRPr="00EA76A0">
        <w:rPr>
          <w:rFonts w:ascii="Calibri" w:hAnsi="Calibri" w:cs="Calibri"/>
          <w:sz w:val="24"/>
          <w:szCs w:val="24"/>
        </w:rPr>
        <w:t>t</w:t>
      </w:r>
      <w:r w:rsidRPr="00EA76A0">
        <w:rPr>
          <w:rFonts w:ascii="Calibri" w:hAnsi="Calibri" w:cs="Calibri"/>
          <w:sz w:val="24"/>
          <w:szCs w:val="24"/>
        </w:rPr>
        <w:t xml:space="preserve"> 1.1</w:t>
      </w:r>
      <w:r w:rsidR="00B3080B" w:rsidRPr="00EA76A0">
        <w:rPr>
          <w:rFonts w:ascii="Calibri" w:hAnsi="Calibri" w:cs="Calibri"/>
          <w:sz w:val="24"/>
          <w:szCs w:val="24"/>
        </w:rPr>
        <w:t>9</w:t>
      </w:r>
      <w:r w:rsidRPr="00FA50A4">
        <w:rPr>
          <w:rFonts w:ascii="Calibri" w:hAnsi="Calibri" w:cs="Calibri"/>
          <w:sz w:val="24"/>
          <w:szCs w:val="24"/>
        </w:rPr>
        <w:t xml:space="preserve"> - oświadczenia, że otrzymanie aktualnie wnioskowanej pomocy de minimis nie spowoduje przekroczenia maksymalnej intensywności określonej dla</w:t>
      </w:r>
      <w:r w:rsidR="00954DBD" w:rsidRPr="00FA50A4">
        <w:rPr>
          <w:rFonts w:ascii="Calibri" w:hAnsi="Calibri" w:cs="Calibri"/>
          <w:sz w:val="24"/>
          <w:szCs w:val="24"/>
        </w:rPr>
        <w:t> </w:t>
      </w:r>
      <w:r w:rsidRPr="00FA50A4">
        <w:rPr>
          <w:rFonts w:ascii="Calibri" w:hAnsi="Calibri" w:cs="Calibri"/>
          <w:sz w:val="24"/>
          <w:szCs w:val="24"/>
        </w:rPr>
        <w:t>innego rodzaju pomocy w zakresie tych samych kosztów kwalifikowalnych.</w:t>
      </w:r>
    </w:p>
    <w:p w14:paraId="422E8F04" w14:textId="4565AACE" w:rsidR="00F705C5" w:rsidRPr="00FA50A4" w:rsidRDefault="00E21716" w:rsidP="00806969">
      <w:pPr>
        <w:pStyle w:val="Akapitzlist"/>
        <w:numPr>
          <w:ilvl w:val="2"/>
          <w:numId w:val="19"/>
        </w:numPr>
        <w:spacing w:before="0"/>
        <w:ind w:left="1701"/>
        <w:contextualSpacing w:val="0"/>
        <w:rPr>
          <w:rFonts w:ascii="Calibri" w:hAnsi="Calibri" w:cs="Calibri"/>
          <w:sz w:val="24"/>
          <w:szCs w:val="24"/>
        </w:rPr>
      </w:pPr>
      <w:r w:rsidRPr="00FA50A4">
        <w:rPr>
          <w:rFonts w:ascii="Calibri" w:hAnsi="Calibri" w:cs="Calibri"/>
          <w:sz w:val="24"/>
          <w:szCs w:val="24"/>
        </w:rPr>
        <w:t xml:space="preserve">Oświadczenia </w:t>
      </w:r>
      <w:r w:rsidR="00F705C5" w:rsidRPr="00FA50A4">
        <w:rPr>
          <w:rFonts w:ascii="Calibri" w:hAnsi="Calibri" w:cs="Calibri"/>
          <w:sz w:val="24"/>
          <w:szCs w:val="24"/>
        </w:rPr>
        <w:t>o brak</w:t>
      </w:r>
      <w:r w:rsidR="003B6C19" w:rsidRPr="00FA50A4">
        <w:rPr>
          <w:rFonts w:ascii="Calibri" w:hAnsi="Calibri" w:cs="Calibri"/>
          <w:sz w:val="24"/>
          <w:szCs w:val="24"/>
        </w:rPr>
        <w:t>u</w:t>
      </w:r>
      <w:r w:rsidR="00F705C5" w:rsidRPr="00FA50A4">
        <w:rPr>
          <w:rFonts w:ascii="Calibri" w:hAnsi="Calibri" w:cs="Calibri"/>
          <w:sz w:val="24"/>
          <w:szCs w:val="24"/>
        </w:rPr>
        <w:t xml:space="preserve"> zaległości wobec PFRON, Zakładu Ubezpieczeń Społecznych i Urzędu Skarbowego</w:t>
      </w:r>
      <w:r w:rsidR="006011A7" w:rsidRPr="00FA50A4">
        <w:rPr>
          <w:rFonts w:ascii="Calibri" w:hAnsi="Calibri" w:cs="Calibri"/>
          <w:sz w:val="24"/>
          <w:szCs w:val="24"/>
        </w:rPr>
        <w:t xml:space="preserve"> i </w:t>
      </w:r>
      <w:r w:rsidR="003E67A1" w:rsidRPr="00FA50A4">
        <w:rPr>
          <w:rFonts w:ascii="Calibri" w:hAnsi="Calibri" w:cs="Calibri"/>
          <w:sz w:val="24"/>
          <w:szCs w:val="24"/>
        </w:rPr>
        <w:t xml:space="preserve">innych organów lub </w:t>
      </w:r>
      <w:r w:rsidR="006011A7" w:rsidRPr="00FA50A4">
        <w:rPr>
          <w:rFonts w:ascii="Calibri" w:hAnsi="Calibri" w:cs="Calibri"/>
          <w:sz w:val="24"/>
          <w:szCs w:val="24"/>
        </w:rPr>
        <w:t>instytucji wykonujących zadania z zakresu administracji publicznej</w:t>
      </w:r>
      <w:r w:rsidR="005F73A3" w:rsidRPr="00FA50A4">
        <w:rPr>
          <w:rFonts w:ascii="Calibri" w:hAnsi="Calibri" w:cs="Calibri"/>
          <w:sz w:val="24"/>
          <w:szCs w:val="24"/>
        </w:rPr>
        <w:t>.</w:t>
      </w:r>
    </w:p>
    <w:p w14:paraId="0F317043" w14:textId="1515B718" w:rsidR="00F705C5" w:rsidRPr="00FA50A4" w:rsidRDefault="00F705C5" w:rsidP="00806969">
      <w:pPr>
        <w:pStyle w:val="Akapitzlist"/>
        <w:numPr>
          <w:ilvl w:val="1"/>
          <w:numId w:val="19"/>
        </w:numPr>
        <w:spacing w:before="0"/>
        <w:ind w:left="992" w:hanging="567"/>
        <w:rPr>
          <w:rFonts w:ascii="Calibri" w:hAnsi="Calibri" w:cs="Calibri"/>
          <w:sz w:val="24"/>
          <w:szCs w:val="24"/>
        </w:rPr>
      </w:pPr>
      <w:r w:rsidRPr="00FA50A4">
        <w:rPr>
          <w:rFonts w:ascii="Calibri" w:hAnsi="Calibri" w:cs="Calibri"/>
          <w:sz w:val="24"/>
          <w:szCs w:val="24"/>
        </w:rPr>
        <w:t>Dokumenty, o których mowa powyżej, zostaną złożone w wersji</w:t>
      </w:r>
      <w:r w:rsidR="00507B6F" w:rsidRPr="00FA50A4">
        <w:rPr>
          <w:rFonts w:ascii="Calibri" w:hAnsi="Calibri" w:cs="Calibri"/>
          <w:sz w:val="24"/>
          <w:szCs w:val="24"/>
        </w:rPr>
        <w:t xml:space="preserve"> elektronicznej</w:t>
      </w:r>
      <w:r w:rsidRPr="00FA50A4">
        <w:rPr>
          <w:rFonts w:ascii="Calibri" w:hAnsi="Calibri" w:cs="Calibri"/>
          <w:sz w:val="24"/>
          <w:szCs w:val="24"/>
        </w:rPr>
        <w:t xml:space="preserve"> podpisane kwalifikowanym podpisem elektronicznym albo podpisem zaufanym przez osoby uprawnione do reprezentowania Beneficjenta.</w:t>
      </w:r>
      <w:r w:rsidR="00507B6F" w:rsidRPr="00FA50A4">
        <w:rPr>
          <w:rFonts w:ascii="Calibri" w:hAnsi="Calibri" w:cs="Calibri"/>
          <w:sz w:val="24"/>
          <w:szCs w:val="24"/>
        </w:rPr>
        <w:t xml:space="preserve"> Dopuszcza się złożenie dokumentów w formie papierowej </w:t>
      </w:r>
      <w:r w:rsidR="00E21716" w:rsidRPr="00FA50A4">
        <w:rPr>
          <w:rFonts w:ascii="Calibri" w:hAnsi="Calibri" w:cs="Calibri"/>
          <w:sz w:val="24"/>
          <w:szCs w:val="24"/>
        </w:rPr>
        <w:t xml:space="preserve">podpisanych </w:t>
      </w:r>
      <w:r w:rsidR="00507B6F" w:rsidRPr="00FA50A4">
        <w:rPr>
          <w:rFonts w:ascii="Calibri" w:hAnsi="Calibri" w:cs="Calibri"/>
          <w:sz w:val="24"/>
          <w:szCs w:val="24"/>
        </w:rPr>
        <w:t xml:space="preserve">podpisem tradycyjnym. </w:t>
      </w:r>
    </w:p>
    <w:p w14:paraId="76AC6BB7" w14:textId="77777777" w:rsidR="00F705C5" w:rsidRPr="00FA50A4" w:rsidRDefault="00F705C5" w:rsidP="00806969">
      <w:pPr>
        <w:pStyle w:val="Akapitzlist"/>
        <w:numPr>
          <w:ilvl w:val="1"/>
          <w:numId w:val="19"/>
        </w:numPr>
        <w:spacing w:before="0"/>
        <w:ind w:left="992" w:hanging="567"/>
        <w:rPr>
          <w:rFonts w:ascii="Calibri" w:hAnsi="Calibri" w:cs="Calibri"/>
          <w:sz w:val="24"/>
          <w:szCs w:val="24"/>
        </w:rPr>
      </w:pPr>
      <w:r w:rsidRPr="00FA50A4">
        <w:rPr>
          <w:rFonts w:ascii="Calibri" w:hAnsi="Calibri" w:cs="Calibri"/>
          <w:sz w:val="24"/>
          <w:szCs w:val="24"/>
        </w:rPr>
        <w:lastRenderedPageBreak/>
        <w:t>Niezłożenie w terminie dokumentów, o których mowa powyżej, może zostać uznane przez PFRON za rezygnację Beneficjenta z podpisania umowy.</w:t>
      </w:r>
    </w:p>
    <w:p w14:paraId="4FAD4038" w14:textId="25BAE5AE" w:rsidR="00F705C5" w:rsidRPr="00FA50A4" w:rsidRDefault="00F705C5" w:rsidP="00806969">
      <w:pPr>
        <w:pStyle w:val="Akapitzlist"/>
        <w:numPr>
          <w:ilvl w:val="1"/>
          <w:numId w:val="19"/>
        </w:numPr>
        <w:spacing w:before="0"/>
        <w:ind w:left="992" w:hanging="567"/>
        <w:rPr>
          <w:rFonts w:ascii="Calibri" w:hAnsi="Calibri" w:cs="Calibri"/>
          <w:sz w:val="28"/>
          <w:szCs w:val="28"/>
        </w:rPr>
      </w:pPr>
      <w:r w:rsidRPr="00FA50A4">
        <w:rPr>
          <w:rFonts w:ascii="Calibri" w:hAnsi="Calibri" w:cs="Calibri"/>
          <w:sz w:val="24"/>
          <w:szCs w:val="24"/>
        </w:rPr>
        <w:t>PFRON</w:t>
      </w:r>
      <w:r w:rsidR="00EA76A0">
        <w:rPr>
          <w:rFonts w:ascii="Calibri" w:hAnsi="Calibri" w:cs="Calibri"/>
          <w:sz w:val="24"/>
          <w:szCs w:val="24"/>
        </w:rPr>
        <w:t>,</w:t>
      </w:r>
      <w:r w:rsidRPr="00FA50A4">
        <w:rPr>
          <w:rFonts w:ascii="Calibri" w:hAnsi="Calibri" w:cs="Calibri"/>
          <w:sz w:val="24"/>
          <w:szCs w:val="24"/>
        </w:rPr>
        <w:t xml:space="preserve"> przed zawarciem umowy</w:t>
      </w:r>
      <w:r w:rsidR="00EA76A0">
        <w:rPr>
          <w:rFonts w:ascii="Calibri" w:hAnsi="Calibri" w:cs="Calibri"/>
          <w:sz w:val="24"/>
          <w:szCs w:val="24"/>
        </w:rPr>
        <w:t>,</w:t>
      </w:r>
      <w:r w:rsidRPr="00FA50A4">
        <w:rPr>
          <w:rFonts w:ascii="Calibri" w:hAnsi="Calibri" w:cs="Calibri"/>
          <w:sz w:val="24"/>
          <w:szCs w:val="24"/>
        </w:rPr>
        <w:t xml:space="preserve"> może żądać dodatkowych dokumentów lub wyjaśnień dotyczących danych i informacji zawartych w przedłożonej dokumentacji</w:t>
      </w:r>
      <w:r w:rsidR="00191E9E" w:rsidRPr="00FA50A4">
        <w:rPr>
          <w:rFonts w:ascii="Calibri" w:hAnsi="Calibri" w:cs="Calibri"/>
          <w:sz w:val="24"/>
          <w:szCs w:val="24"/>
        </w:rPr>
        <w:t xml:space="preserve"> (wniosku i załącznikach)</w:t>
      </w:r>
      <w:r w:rsidRPr="00FA50A4">
        <w:rPr>
          <w:rFonts w:ascii="Calibri" w:hAnsi="Calibri" w:cs="Calibri"/>
          <w:sz w:val="24"/>
          <w:szCs w:val="24"/>
        </w:rPr>
        <w:t>.</w:t>
      </w:r>
    </w:p>
    <w:p w14:paraId="416F656B" w14:textId="0E09FD3C" w:rsidR="00266EB0" w:rsidRPr="00FA50A4" w:rsidRDefault="626CF804" w:rsidP="00806969">
      <w:pPr>
        <w:pStyle w:val="Akapitzlist"/>
        <w:numPr>
          <w:ilvl w:val="1"/>
          <w:numId w:val="19"/>
        </w:numPr>
        <w:spacing w:before="0"/>
        <w:ind w:left="992" w:hanging="567"/>
        <w:contextualSpacing w:val="0"/>
        <w:rPr>
          <w:rFonts w:ascii="Calibri" w:eastAsia="Calibri" w:hAnsi="Calibri" w:cs="Calibri"/>
          <w:sz w:val="24"/>
          <w:szCs w:val="24"/>
        </w:rPr>
      </w:pPr>
      <w:r w:rsidRPr="00FA50A4">
        <w:rPr>
          <w:rFonts w:ascii="Calibri" w:eastAsia="Calibri" w:hAnsi="Calibri" w:cs="Calibri"/>
          <w:sz w:val="24"/>
          <w:szCs w:val="24"/>
        </w:rPr>
        <w:t>Pełnomocnicy Zarządu P</w:t>
      </w:r>
      <w:r w:rsidR="119CB3EB" w:rsidRPr="00FA50A4">
        <w:rPr>
          <w:rFonts w:ascii="Calibri" w:eastAsia="Calibri" w:hAnsi="Calibri" w:cs="Calibri"/>
          <w:sz w:val="24"/>
          <w:szCs w:val="24"/>
        </w:rPr>
        <w:t xml:space="preserve">FRON </w:t>
      </w:r>
      <w:r w:rsidR="569D09EC" w:rsidRPr="00FA50A4">
        <w:rPr>
          <w:rFonts w:ascii="Calibri" w:eastAsia="Calibri" w:hAnsi="Calibri" w:cs="Calibri"/>
          <w:sz w:val="24"/>
          <w:szCs w:val="24"/>
        </w:rPr>
        <w:t xml:space="preserve">w Oddziałach </w:t>
      </w:r>
      <w:r w:rsidR="119CB3EB" w:rsidRPr="00FA50A4">
        <w:rPr>
          <w:rFonts w:ascii="Calibri" w:eastAsia="Calibri" w:hAnsi="Calibri" w:cs="Calibri"/>
          <w:sz w:val="24"/>
          <w:szCs w:val="24"/>
        </w:rPr>
        <w:t>p</w:t>
      </w:r>
      <w:r w:rsidRPr="00FA50A4">
        <w:rPr>
          <w:rFonts w:ascii="Calibri" w:eastAsia="Calibri" w:hAnsi="Calibri" w:cs="Calibri"/>
          <w:sz w:val="24"/>
          <w:szCs w:val="24"/>
        </w:rPr>
        <w:t>rzed zawarciem umowy lub aneksu do umowy</w:t>
      </w:r>
      <w:r w:rsidR="6E2308E7" w:rsidRPr="00FA50A4">
        <w:rPr>
          <w:rFonts w:ascii="Calibri" w:eastAsia="Calibri" w:hAnsi="Calibri" w:cs="Calibri"/>
          <w:sz w:val="24"/>
          <w:szCs w:val="24"/>
        </w:rPr>
        <w:t xml:space="preserve"> </w:t>
      </w:r>
      <w:r w:rsidR="3A65D96D" w:rsidRPr="00FA50A4">
        <w:rPr>
          <w:rFonts w:ascii="Calibri" w:eastAsia="Calibri" w:hAnsi="Calibri" w:cs="Calibri"/>
          <w:sz w:val="24"/>
          <w:szCs w:val="24"/>
        </w:rPr>
        <w:t xml:space="preserve">oraz na etapie realizacji umowy, na uzasadniony wniosek </w:t>
      </w:r>
      <w:r w:rsidR="175A94B0" w:rsidRPr="00FA50A4">
        <w:rPr>
          <w:rFonts w:ascii="Calibri" w:eastAsia="Calibri" w:hAnsi="Calibri" w:cs="Calibri"/>
          <w:sz w:val="24"/>
          <w:szCs w:val="24"/>
        </w:rPr>
        <w:t>Beneficjenta</w:t>
      </w:r>
      <w:r w:rsidR="00EA76A0">
        <w:rPr>
          <w:rFonts w:ascii="Calibri" w:eastAsia="Calibri" w:hAnsi="Calibri" w:cs="Calibri"/>
          <w:sz w:val="24"/>
          <w:szCs w:val="24"/>
        </w:rPr>
        <w:t>,</w:t>
      </w:r>
      <w:r w:rsidR="3A65D96D" w:rsidRPr="00FA50A4">
        <w:rPr>
          <w:rFonts w:ascii="Calibri" w:eastAsia="Calibri" w:hAnsi="Calibri" w:cs="Calibri"/>
          <w:sz w:val="24"/>
          <w:szCs w:val="24"/>
        </w:rPr>
        <w:t xml:space="preserve"> mogą podejmować decyzje </w:t>
      </w:r>
      <w:r w:rsidR="002A73CD" w:rsidRPr="00FA50A4">
        <w:rPr>
          <w:rFonts w:ascii="Calibri" w:eastAsia="Calibri" w:hAnsi="Calibri" w:cs="Calibri"/>
          <w:sz w:val="24"/>
          <w:szCs w:val="24"/>
        </w:rPr>
        <w:t xml:space="preserve">dotyczące między innymi </w:t>
      </w:r>
      <w:r w:rsidR="3A65D96D" w:rsidRPr="00FA50A4">
        <w:rPr>
          <w:rFonts w:ascii="Calibri" w:eastAsia="Calibri" w:hAnsi="Calibri" w:cs="Calibri"/>
          <w:sz w:val="24"/>
          <w:szCs w:val="24"/>
        </w:rPr>
        <w:t>zmian w budż</w:t>
      </w:r>
      <w:r w:rsidR="5B1366D4" w:rsidRPr="00FA50A4">
        <w:rPr>
          <w:rFonts w:ascii="Calibri" w:eastAsia="Calibri" w:hAnsi="Calibri" w:cs="Calibri"/>
          <w:sz w:val="24"/>
          <w:szCs w:val="24"/>
        </w:rPr>
        <w:t>ecie, aktualizacji harmonogramów</w:t>
      </w:r>
      <w:r w:rsidR="7EFB5BFA" w:rsidRPr="00FA50A4">
        <w:rPr>
          <w:rFonts w:ascii="Calibri" w:eastAsia="Calibri" w:hAnsi="Calibri" w:cs="Calibri"/>
          <w:sz w:val="24"/>
          <w:szCs w:val="24"/>
        </w:rPr>
        <w:t>,</w:t>
      </w:r>
      <w:r w:rsidR="000F1287" w:rsidRPr="00FA50A4">
        <w:rPr>
          <w:rFonts w:ascii="Calibri" w:hAnsi="Calibri" w:cs="Calibri"/>
          <w:sz w:val="24"/>
          <w:szCs w:val="24"/>
        </w:rPr>
        <w:t xml:space="preserve"> </w:t>
      </w:r>
      <w:r w:rsidR="002A73CD" w:rsidRPr="00FA50A4">
        <w:rPr>
          <w:rFonts w:ascii="Calibri" w:hAnsi="Calibri" w:cs="Calibri"/>
          <w:sz w:val="24"/>
          <w:szCs w:val="24"/>
        </w:rPr>
        <w:t>kosztorysów inwestorskich</w:t>
      </w:r>
      <w:r w:rsidR="00032F95" w:rsidRPr="00FA50A4">
        <w:rPr>
          <w:rFonts w:ascii="Calibri" w:hAnsi="Calibri" w:cs="Calibri"/>
          <w:sz w:val="24"/>
          <w:szCs w:val="24"/>
        </w:rPr>
        <w:t>,</w:t>
      </w:r>
      <w:r w:rsidR="002A73CD" w:rsidRPr="00FA50A4">
        <w:rPr>
          <w:rFonts w:ascii="Calibri" w:hAnsi="Calibri" w:cs="Calibri"/>
          <w:sz w:val="24"/>
          <w:szCs w:val="24"/>
        </w:rPr>
        <w:t xml:space="preserve"> </w:t>
      </w:r>
      <w:r w:rsidR="7EFB5BFA" w:rsidRPr="00FA50A4">
        <w:rPr>
          <w:rFonts w:ascii="Calibri" w:eastAsia="Calibri" w:hAnsi="Calibri" w:cs="Calibri"/>
          <w:sz w:val="24"/>
          <w:szCs w:val="24"/>
        </w:rPr>
        <w:t>o ile proponowane zmi</w:t>
      </w:r>
      <w:r w:rsidR="7EED22E0" w:rsidRPr="00FA50A4">
        <w:rPr>
          <w:rFonts w:ascii="Calibri" w:eastAsia="Calibri" w:hAnsi="Calibri" w:cs="Calibri"/>
          <w:sz w:val="24"/>
          <w:szCs w:val="24"/>
        </w:rPr>
        <w:t>any:</w:t>
      </w:r>
    </w:p>
    <w:p w14:paraId="036A541D" w14:textId="0757913C" w:rsidR="00266EB0" w:rsidRPr="00FA50A4" w:rsidRDefault="7EED22E0" w:rsidP="00806969">
      <w:pPr>
        <w:pStyle w:val="Akapitzlist"/>
        <w:numPr>
          <w:ilvl w:val="2"/>
          <w:numId w:val="19"/>
        </w:numPr>
        <w:spacing w:before="0"/>
        <w:ind w:left="1701"/>
        <w:rPr>
          <w:rFonts w:ascii="Calibri" w:eastAsia="Calibri" w:hAnsi="Calibri" w:cs="Calibri"/>
          <w:sz w:val="24"/>
          <w:szCs w:val="24"/>
        </w:rPr>
      </w:pPr>
      <w:r w:rsidRPr="00FA50A4">
        <w:rPr>
          <w:sz w:val="24"/>
          <w:szCs w:val="24"/>
        </w:rPr>
        <w:t xml:space="preserve">nie naruszają zasad określonych w </w:t>
      </w:r>
      <w:r w:rsidR="00C70C75" w:rsidRPr="00FA50A4">
        <w:rPr>
          <w:sz w:val="24"/>
          <w:szCs w:val="24"/>
        </w:rPr>
        <w:t>Program</w:t>
      </w:r>
      <w:r w:rsidRPr="00FA50A4">
        <w:rPr>
          <w:sz w:val="24"/>
          <w:szCs w:val="24"/>
        </w:rPr>
        <w:t xml:space="preserve">ie, załącznikach do </w:t>
      </w:r>
      <w:r w:rsidR="00C70C75" w:rsidRPr="00FA50A4">
        <w:rPr>
          <w:sz w:val="24"/>
          <w:szCs w:val="24"/>
        </w:rPr>
        <w:t>Program</w:t>
      </w:r>
      <w:r w:rsidRPr="00FA50A4">
        <w:rPr>
          <w:sz w:val="24"/>
          <w:szCs w:val="24"/>
        </w:rPr>
        <w:t xml:space="preserve">u oraz </w:t>
      </w:r>
      <w:r w:rsidR="5180A1CB" w:rsidRPr="00FA50A4">
        <w:rPr>
          <w:sz w:val="24"/>
          <w:szCs w:val="24"/>
        </w:rPr>
        <w:t xml:space="preserve">procedurze realizacji </w:t>
      </w:r>
      <w:r w:rsidR="00C70C75" w:rsidRPr="00FA50A4">
        <w:rPr>
          <w:sz w:val="24"/>
          <w:szCs w:val="24"/>
        </w:rPr>
        <w:t>Program</w:t>
      </w:r>
      <w:r w:rsidR="5180A1CB" w:rsidRPr="00FA50A4">
        <w:rPr>
          <w:sz w:val="24"/>
          <w:szCs w:val="24"/>
        </w:rPr>
        <w:t>u;</w:t>
      </w:r>
    </w:p>
    <w:p w14:paraId="77A06DAE" w14:textId="77777777" w:rsidR="00266EB0" w:rsidRPr="00FA50A4" w:rsidRDefault="7EED22E0" w:rsidP="00806969">
      <w:pPr>
        <w:pStyle w:val="Akapitzlist"/>
        <w:numPr>
          <w:ilvl w:val="2"/>
          <w:numId w:val="19"/>
        </w:numPr>
        <w:spacing w:before="0"/>
        <w:ind w:left="1701"/>
        <w:rPr>
          <w:rFonts w:ascii="Calibri" w:eastAsia="Calibri" w:hAnsi="Calibri" w:cs="Calibri"/>
          <w:sz w:val="24"/>
          <w:szCs w:val="24"/>
        </w:rPr>
      </w:pPr>
      <w:r w:rsidRPr="00FA50A4">
        <w:rPr>
          <w:sz w:val="24"/>
          <w:szCs w:val="24"/>
        </w:rPr>
        <w:t>nie powodują konieczności zwiększenia limitu środków PFRON przyznanych na realizację projektu;</w:t>
      </w:r>
    </w:p>
    <w:p w14:paraId="3921207A" w14:textId="0998AE35" w:rsidR="00CB008B" w:rsidRPr="00FA50A4" w:rsidRDefault="00CB008B" w:rsidP="00806969">
      <w:pPr>
        <w:pStyle w:val="Akapitzlist"/>
        <w:numPr>
          <w:ilvl w:val="2"/>
          <w:numId w:val="19"/>
        </w:numPr>
        <w:spacing w:before="0"/>
        <w:ind w:left="1701"/>
        <w:rPr>
          <w:sz w:val="24"/>
          <w:szCs w:val="24"/>
        </w:rPr>
      </w:pPr>
      <w:r w:rsidRPr="00FA50A4">
        <w:rPr>
          <w:sz w:val="24"/>
          <w:szCs w:val="24"/>
        </w:rPr>
        <w:t xml:space="preserve">nie powodują zmiany paragrafów </w:t>
      </w:r>
      <w:r w:rsidR="003E67A1" w:rsidRPr="00FA50A4">
        <w:rPr>
          <w:sz w:val="24"/>
          <w:szCs w:val="24"/>
        </w:rPr>
        <w:t xml:space="preserve">klasyfikacji </w:t>
      </w:r>
      <w:r w:rsidRPr="00FA50A4">
        <w:rPr>
          <w:sz w:val="24"/>
          <w:szCs w:val="24"/>
        </w:rPr>
        <w:t>budżetow</w:t>
      </w:r>
      <w:r w:rsidR="003E67A1" w:rsidRPr="00FA50A4">
        <w:rPr>
          <w:sz w:val="24"/>
          <w:szCs w:val="24"/>
        </w:rPr>
        <w:t>ej</w:t>
      </w:r>
      <w:r w:rsidRPr="00FA50A4">
        <w:rPr>
          <w:sz w:val="24"/>
          <w:szCs w:val="24"/>
        </w:rPr>
        <w:t xml:space="preserve">, chyba że Oddział PFRON posiada wolne środki w ramach </w:t>
      </w:r>
      <w:r w:rsidR="003D15A0" w:rsidRPr="00FA50A4">
        <w:rPr>
          <w:sz w:val="24"/>
          <w:szCs w:val="24"/>
        </w:rPr>
        <w:t>przyznanego limitu</w:t>
      </w:r>
      <w:r w:rsidRPr="00FA50A4">
        <w:rPr>
          <w:sz w:val="24"/>
          <w:szCs w:val="24"/>
        </w:rPr>
        <w:t>;</w:t>
      </w:r>
    </w:p>
    <w:p w14:paraId="0487FCE1" w14:textId="02F69FE2" w:rsidR="45C9403E" w:rsidRPr="00FA50A4" w:rsidRDefault="7EED22E0" w:rsidP="00806969">
      <w:pPr>
        <w:pStyle w:val="Akapitzlist"/>
        <w:numPr>
          <w:ilvl w:val="2"/>
          <w:numId w:val="19"/>
        </w:numPr>
        <w:spacing w:before="0"/>
        <w:ind w:left="1701"/>
        <w:contextualSpacing w:val="0"/>
        <w:rPr>
          <w:rFonts w:ascii="Calibri" w:eastAsia="Calibri" w:hAnsi="Calibri" w:cs="Calibri"/>
          <w:sz w:val="24"/>
          <w:szCs w:val="24"/>
        </w:rPr>
      </w:pPr>
      <w:r w:rsidRPr="00FA50A4">
        <w:rPr>
          <w:rFonts w:ascii="Calibri" w:eastAsia="Calibri" w:hAnsi="Calibri" w:cs="Calibri"/>
          <w:sz w:val="24"/>
          <w:szCs w:val="24"/>
        </w:rPr>
        <w:t xml:space="preserve">nie wiążą się ze </w:t>
      </w:r>
      <w:r w:rsidR="00F007D8" w:rsidRPr="00FA50A4">
        <w:rPr>
          <w:rFonts w:ascii="Calibri" w:eastAsia="Calibri" w:hAnsi="Calibri" w:cs="Calibri"/>
          <w:sz w:val="24"/>
          <w:szCs w:val="24"/>
        </w:rPr>
        <w:t>zmianą</w:t>
      </w:r>
      <w:r w:rsidRPr="00FA50A4">
        <w:rPr>
          <w:rFonts w:ascii="Calibri" w:eastAsia="Calibri" w:hAnsi="Calibri" w:cs="Calibri"/>
          <w:sz w:val="24"/>
          <w:szCs w:val="24"/>
        </w:rPr>
        <w:t xml:space="preserve"> zakresu rzeczowego projektu, chyba że zmniejszenie zakresu rzeczowego projektu powiązane jest z obniżeniem kwoty dofinansowania ze środków PFRON.</w:t>
      </w:r>
    </w:p>
    <w:p w14:paraId="44857E2F" w14:textId="07CE66EF" w:rsidR="00F705C5" w:rsidRPr="00FA50A4" w:rsidRDefault="00F705C5" w:rsidP="00806969">
      <w:pPr>
        <w:pStyle w:val="Akapitzlist"/>
        <w:numPr>
          <w:ilvl w:val="1"/>
          <w:numId w:val="19"/>
        </w:numPr>
        <w:spacing w:before="0"/>
        <w:ind w:left="993" w:hanging="567"/>
        <w:rPr>
          <w:rFonts w:ascii="Calibri" w:hAnsi="Calibri" w:cs="Calibri"/>
          <w:sz w:val="24"/>
          <w:szCs w:val="24"/>
        </w:rPr>
      </w:pPr>
      <w:r w:rsidRPr="00FA50A4">
        <w:rPr>
          <w:rFonts w:ascii="Calibri" w:hAnsi="Calibri" w:cs="Calibri"/>
          <w:sz w:val="24"/>
          <w:szCs w:val="24"/>
        </w:rPr>
        <w:t>Umowa, której ramowy wzór stanowi załącznik nr 4 do procedury</w:t>
      </w:r>
      <w:r w:rsidR="00485F97" w:rsidRPr="00FA50A4">
        <w:rPr>
          <w:rFonts w:ascii="Calibri" w:hAnsi="Calibri" w:cs="Calibri"/>
          <w:sz w:val="24"/>
          <w:szCs w:val="24"/>
        </w:rPr>
        <w:t>,</w:t>
      </w:r>
      <w:r w:rsidRPr="00FA50A4">
        <w:rPr>
          <w:rFonts w:ascii="Calibri" w:hAnsi="Calibri" w:cs="Calibri"/>
          <w:sz w:val="24"/>
          <w:szCs w:val="24"/>
        </w:rPr>
        <w:t xml:space="preserve"> może</w:t>
      </w:r>
      <w:r w:rsidR="00266EB0" w:rsidRPr="00FA50A4">
        <w:rPr>
          <w:rFonts w:ascii="Calibri" w:hAnsi="Calibri" w:cs="Calibri"/>
          <w:sz w:val="24"/>
          <w:szCs w:val="24"/>
        </w:rPr>
        <w:t> </w:t>
      </w:r>
      <w:r w:rsidRPr="00FA50A4">
        <w:rPr>
          <w:rFonts w:ascii="Calibri" w:hAnsi="Calibri" w:cs="Calibri"/>
          <w:sz w:val="24"/>
          <w:szCs w:val="24"/>
        </w:rPr>
        <w:t>zostać zawarta w formie</w:t>
      </w:r>
      <w:r w:rsidR="006E5F6F" w:rsidRPr="00FA50A4">
        <w:rPr>
          <w:rFonts w:ascii="Calibri" w:hAnsi="Calibri" w:cs="Calibri"/>
          <w:sz w:val="24"/>
          <w:szCs w:val="24"/>
        </w:rPr>
        <w:t xml:space="preserve"> </w:t>
      </w:r>
      <w:r w:rsidRPr="00FA50A4">
        <w:rPr>
          <w:rFonts w:ascii="Calibri" w:hAnsi="Calibri" w:cs="Calibri"/>
          <w:sz w:val="24"/>
          <w:szCs w:val="24"/>
        </w:rPr>
        <w:t>elektronicznej</w:t>
      </w:r>
      <w:r w:rsidR="006E5F6F" w:rsidRPr="00FA50A4">
        <w:rPr>
          <w:rFonts w:ascii="Calibri" w:hAnsi="Calibri" w:cs="Calibri"/>
          <w:sz w:val="24"/>
          <w:szCs w:val="24"/>
        </w:rPr>
        <w:t>,</w:t>
      </w:r>
      <w:r w:rsidRPr="00FA50A4">
        <w:rPr>
          <w:rFonts w:ascii="Calibri" w:hAnsi="Calibri" w:cs="Calibri"/>
          <w:sz w:val="24"/>
          <w:szCs w:val="24"/>
        </w:rPr>
        <w:t xml:space="preserve"> podpisana za pomocą kwalifikowalnego podpisu elektronicznego </w:t>
      </w:r>
      <w:r w:rsidR="006E5F6F" w:rsidRPr="00FA50A4">
        <w:rPr>
          <w:rFonts w:ascii="Calibri" w:hAnsi="Calibri" w:cs="Calibri"/>
          <w:sz w:val="24"/>
          <w:szCs w:val="24"/>
        </w:rPr>
        <w:t xml:space="preserve">lub </w:t>
      </w:r>
      <w:r w:rsidRPr="00FA50A4">
        <w:rPr>
          <w:rFonts w:ascii="Calibri" w:hAnsi="Calibri" w:cs="Calibri"/>
          <w:sz w:val="24"/>
          <w:szCs w:val="24"/>
        </w:rPr>
        <w:t>podpisem zaufanym.</w:t>
      </w:r>
      <w:r w:rsidR="00507B6F" w:rsidRPr="00FA50A4">
        <w:rPr>
          <w:rFonts w:ascii="Calibri" w:hAnsi="Calibri" w:cs="Calibri"/>
          <w:sz w:val="24"/>
          <w:szCs w:val="24"/>
        </w:rPr>
        <w:t xml:space="preserve"> Dopuszcza się podpisanie umowy </w:t>
      </w:r>
      <w:r w:rsidR="00BE7AFF" w:rsidRPr="00FA50A4">
        <w:rPr>
          <w:rFonts w:ascii="Calibri" w:hAnsi="Calibri" w:cs="Calibri"/>
          <w:sz w:val="24"/>
          <w:szCs w:val="24"/>
        </w:rPr>
        <w:t>w </w:t>
      </w:r>
      <w:r w:rsidR="00507B6F" w:rsidRPr="00FA50A4">
        <w:rPr>
          <w:rFonts w:ascii="Calibri" w:hAnsi="Calibri" w:cs="Calibri"/>
          <w:sz w:val="24"/>
          <w:szCs w:val="24"/>
        </w:rPr>
        <w:t>formie papierowej z podpisem tradycyjnym.</w:t>
      </w:r>
    </w:p>
    <w:p w14:paraId="5046A2BF" w14:textId="3D009B80" w:rsidR="00F705C5" w:rsidRPr="00FA50A4" w:rsidRDefault="00F705C5" w:rsidP="00F73EA5">
      <w:pPr>
        <w:pStyle w:val="Nagwek3"/>
        <w:numPr>
          <w:ilvl w:val="0"/>
          <w:numId w:val="42"/>
        </w:numPr>
        <w:ind w:left="426" w:hanging="426"/>
      </w:pPr>
      <w:bookmarkStart w:id="43" w:name="_Toc163127518"/>
      <w:r w:rsidRPr="00FA50A4">
        <w:t>Przekazywanie dofinansowania</w:t>
      </w:r>
      <w:bookmarkEnd w:id="43"/>
    </w:p>
    <w:p w14:paraId="40DE52C7" w14:textId="7D6BD2DE" w:rsidR="00F705C5" w:rsidRPr="00FA50A4" w:rsidRDefault="00F705C5" w:rsidP="00806969">
      <w:pPr>
        <w:pStyle w:val="Akapitzlist"/>
        <w:numPr>
          <w:ilvl w:val="1"/>
          <w:numId w:val="19"/>
        </w:numPr>
        <w:spacing w:before="0"/>
        <w:ind w:left="992" w:hanging="567"/>
        <w:rPr>
          <w:rFonts w:ascii="Calibri" w:hAnsi="Calibri" w:cs="Calibri"/>
          <w:sz w:val="24"/>
          <w:szCs w:val="24"/>
        </w:rPr>
      </w:pPr>
      <w:r w:rsidRPr="00FA50A4">
        <w:rPr>
          <w:rFonts w:ascii="Calibri" w:hAnsi="Calibri" w:cs="Calibri"/>
          <w:sz w:val="24"/>
          <w:szCs w:val="24"/>
        </w:rPr>
        <w:t>Przekazanie dofinansowania nastąpi w wysokości i na zasadach określonych w</w:t>
      </w:r>
      <w:r w:rsidR="002C4F58" w:rsidRPr="00FA50A4">
        <w:rPr>
          <w:rFonts w:ascii="Calibri" w:hAnsi="Calibri" w:cs="Calibri"/>
          <w:sz w:val="24"/>
          <w:szCs w:val="24"/>
        </w:rPr>
        <w:t> </w:t>
      </w:r>
      <w:r w:rsidRPr="00FA50A4">
        <w:rPr>
          <w:rFonts w:ascii="Calibri" w:hAnsi="Calibri" w:cs="Calibri"/>
          <w:sz w:val="24"/>
          <w:szCs w:val="24"/>
        </w:rPr>
        <w:t>umowie.</w:t>
      </w:r>
    </w:p>
    <w:p w14:paraId="2C1A6A85" w14:textId="2C859020" w:rsidR="00F705C5" w:rsidRPr="00FA50A4" w:rsidRDefault="00F705C5" w:rsidP="00806969">
      <w:pPr>
        <w:pStyle w:val="Akapitzlist"/>
        <w:numPr>
          <w:ilvl w:val="1"/>
          <w:numId w:val="19"/>
        </w:numPr>
        <w:spacing w:before="0"/>
        <w:ind w:left="992" w:hanging="567"/>
        <w:rPr>
          <w:rFonts w:ascii="Calibri" w:hAnsi="Calibri" w:cs="Calibri"/>
          <w:sz w:val="24"/>
          <w:szCs w:val="24"/>
        </w:rPr>
      </w:pPr>
      <w:r w:rsidRPr="00FA50A4">
        <w:rPr>
          <w:rFonts w:ascii="Calibri" w:hAnsi="Calibri" w:cs="Calibri"/>
          <w:sz w:val="24"/>
          <w:szCs w:val="24"/>
        </w:rPr>
        <w:t>Dofinansowanie zostanie przekazane na wyodrębniony dla projektu rachunek bankowy Beneficjenta, wskazany w umowie.</w:t>
      </w:r>
    </w:p>
    <w:p w14:paraId="0C753C13" w14:textId="77777777" w:rsidR="00F705C5" w:rsidRPr="00FA50A4" w:rsidRDefault="00F705C5" w:rsidP="00806969">
      <w:pPr>
        <w:pStyle w:val="Akapitzlist"/>
        <w:numPr>
          <w:ilvl w:val="1"/>
          <w:numId w:val="19"/>
        </w:numPr>
        <w:spacing w:before="0"/>
        <w:ind w:left="992" w:hanging="567"/>
        <w:rPr>
          <w:rFonts w:ascii="Calibri" w:hAnsi="Calibri" w:cs="Calibri"/>
          <w:sz w:val="24"/>
          <w:szCs w:val="24"/>
        </w:rPr>
      </w:pPr>
      <w:r w:rsidRPr="00FA50A4">
        <w:rPr>
          <w:rFonts w:ascii="Calibri" w:hAnsi="Calibri" w:cs="Calibri"/>
          <w:sz w:val="24"/>
          <w:szCs w:val="24"/>
        </w:rPr>
        <w:t>Dofinansowanie zostanie przekazane w formie zaliczki w jednej lub dwóch transzach.</w:t>
      </w:r>
    </w:p>
    <w:p w14:paraId="088E4A85" w14:textId="6ADFBE3B" w:rsidR="00F705C5" w:rsidRPr="00FA50A4" w:rsidRDefault="00F705C5" w:rsidP="00806969">
      <w:pPr>
        <w:pStyle w:val="Akapitzlist"/>
        <w:numPr>
          <w:ilvl w:val="1"/>
          <w:numId w:val="19"/>
        </w:numPr>
        <w:spacing w:before="0"/>
        <w:ind w:left="993" w:hanging="567"/>
        <w:contextualSpacing w:val="0"/>
        <w:rPr>
          <w:rFonts w:ascii="Calibri" w:hAnsi="Calibri" w:cs="Calibri"/>
          <w:sz w:val="24"/>
          <w:szCs w:val="24"/>
        </w:rPr>
      </w:pPr>
      <w:r w:rsidRPr="00FA50A4">
        <w:rPr>
          <w:rFonts w:ascii="Calibri" w:hAnsi="Calibri" w:cs="Calibri"/>
          <w:sz w:val="24"/>
          <w:szCs w:val="24"/>
        </w:rPr>
        <w:t>Beneficjent nie może przeznaczać otrzymanego dofinansowania na cele inne</w:t>
      </w:r>
      <w:r w:rsidR="002C4F58" w:rsidRPr="00FA50A4">
        <w:rPr>
          <w:rFonts w:ascii="Calibri" w:hAnsi="Calibri" w:cs="Calibri"/>
          <w:sz w:val="24"/>
          <w:szCs w:val="24"/>
        </w:rPr>
        <w:t> </w:t>
      </w:r>
      <w:r w:rsidRPr="00FA50A4">
        <w:rPr>
          <w:rFonts w:ascii="Calibri" w:hAnsi="Calibri" w:cs="Calibri"/>
          <w:sz w:val="24"/>
          <w:szCs w:val="24"/>
        </w:rPr>
        <w:t>niż</w:t>
      </w:r>
      <w:r w:rsidR="002C4F58" w:rsidRPr="00FA50A4">
        <w:rPr>
          <w:rFonts w:ascii="Calibri" w:hAnsi="Calibri" w:cs="Calibri"/>
          <w:sz w:val="24"/>
          <w:szCs w:val="24"/>
        </w:rPr>
        <w:t> </w:t>
      </w:r>
      <w:r w:rsidRPr="00FA50A4">
        <w:rPr>
          <w:rFonts w:ascii="Calibri" w:hAnsi="Calibri" w:cs="Calibri"/>
          <w:sz w:val="24"/>
          <w:szCs w:val="24"/>
        </w:rPr>
        <w:t>związane z projektem.</w:t>
      </w:r>
    </w:p>
    <w:p w14:paraId="55CD8AD6" w14:textId="219649FE" w:rsidR="00F705C5" w:rsidRPr="00FA50A4" w:rsidRDefault="00F705C5" w:rsidP="00F73EA5">
      <w:pPr>
        <w:pStyle w:val="Nagwek3"/>
        <w:numPr>
          <w:ilvl w:val="0"/>
          <w:numId w:val="42"/>
        </w:numPr>
        <w:ind w:left="426" w:hanging="426"/>
      </w:pPr>
      <w:bookmarkStart w:id="44" w:name="_Toc86395769"/>
      <w:bookmarkStart w:id="45" w:name="_Toc163127519"/>
      <w:bookmarkEnd w:id="44"/>
      <w:r w:rsidRPr="00FA50A4">
        <w:t>Podatek od towarów i usług (VAT)</w:t>
      </w:r>
      <w:bookmarkEnd w:id="45"/>
    </w:p>
    <w:p w14:paraId="49540843" w14:textId="059703DD" w:rsidR="00F705C5" w:rsidRPr="00FA50A4" w:rsidRDefault="00F705C5" w:rsidP="00806969">
      <w:pPr>
        <w:pStyle w:val="Akapitzlist"/>
        <w:numPr>
          <w:ilvl w:val="1"/>
          <w:numId w:val="19"/>
        </w:numPr>
        <w:spacing w:before="0"/>
        <w:ind w:left="992" w:hanging="567"/>
        <w:rPr>
          <w:rFonts w:ascii="Calibri" w:hAnsi="Calibri" w:cs="Calibri"/>
          <w:sz w:val="24"/>
          <w:szCs w:val="24"/>
        </w:rPr>
      </w:pPr>
      <w:r w:rsidRPr="00FA50A4">
        <w:rPr>
          <w:rFonts w:ascii="Calibri" w:hAnsi="Calibri" w:cs="Calibri"/>
          <w:sz w:val="24"/>
          <w:szCs w:val="24"/>
        </w:rPr>
        <w:t>Wydatki obejmujące koszt podatku VAT uznane są za możliwe do sfinansowania ze</w:t>
      </w:r>
      <w:r w:rsidR="002C4F58" w:rsidRPr="00FA50A4">
        <w:rPr>
          <w:rFonts w:ascii="Calibri" w:hAnsi="Calibri" w:cs="Calibri"/>
          <w:sz w:val="24"/>
          <w:szCs w:val="24"/>
        </w:rPr>
        <w:t> </w:t>
      </w:r>
      <w:r w:rsidRPr="00FA50A4">
        <w:rPr>
          <w:rFonts w:ascii="Calibri" w:hAnsi="Calibri" w:cs="Calibri"/>
          <w:sz w:val="24"/>
          <w:szCs w:val="24"/>
        </w:rPr>
        <w:t xml:space="preserve">środków </w:t>
      </w:r>
      <w:r w:rsidR="00C70C75" w:rsidRPr="00FA50A4">
        <w:rPr>
          <w:rFonts w:ascii="Calibri" w:hAnsi="Calibri" w:cs="Calibri"/>
          <w:sz w:val="24"/>
          <w:szCs w:val="24"/>
        </w:rPr>
        <w:t>Program</w:t>
      </w:r>
      <w:r w:rsidRPr="00FA50A4">
        <w:rPr>
          <w:rFonts w:ascii="Calibri" w:hAnsi="Calibri" w:cs="Calibri"/>
          <w:sz w:val="24"/>
          <w:szCs w:val="24"/>
        </w:rPr>
        <w:t>u tylko wtedy, gdy Beneficjent nie ma prawnej możliwości ich</w:t>
      </w:r>
      <w:r w:rsidR="002C4F58" w:rsidRPr="00FA50A4">
        <w:rPr>
          <w:rFonts w:ascii="Calibri" w:hAnsi="Calibri" w:cs="Calibri"/>
          <w:sz w:val="24"/>
          <w:szCs w:val="24"/>
        </w:rPr>
        <w:t> </w:t>
      </w:r>
      <w:r w:rsidRPr="00FA50A4">
        <w:rPr>
          <w:rFonts w:ascii="Calibri" w:hAnsi="Calibri" w:cs="Calibri"/>
          <w:sz w:val="24"/>
          <w:szCs w:val="24"/>
        </w:rPr>
        <w:t>odzyskania na mocy prawodawstwa krajowego (tj. wówczas,</w:t>
      </w:r>
      <w:r w:rsidR="00AC668A" w:rsidRPr="00FA50A4">
        <w:rPr>
          <w:rFonts w:ascii="Calibri" w:hAnsi="Calibri" w:cs="Calibri"/>
          <w:sz w:val="24"/>
          <w:szCs w:val="24"/>
        </w:rPr>
        <w:t xml:space="preserve"> </w:t>
      </w:r>
      <w:r w:rsidR="0092461B" w:rsidRPr="00FA50A4">
        <w:rPr>
          <w:rFonts w:ascii="Calibri" w:hAnsi="Calibri" w:cs="Calibri"/>
          <w:sz w:val="24"/>
          <w:szCs w:val="24"/>
        </w:rPr>
        <w:t>g</w:t>
      </w:r>
      <w:r w:rsidRPr="00FA50A4">
        <w:rPr>
          <w:rFonts w:ascii="Calibri" w:hAnsi="Calibri" w:cs="Calibri"/>
          <w:sz w:val="24"/>
          <w:szCs w:val="24"/>
        </w:rPr>
        <w:t>dy</w:t>
      </w:r>
      <w:r w:rsidR="002C4F58" w:rsidRPr="00FA50A4">
        <w:rPr>
          <w:rFonts w:ascii="Calibri" w:hAnsi="Calibri" w:cs="Calibri"/>
          <w:sz w:val="24"/>
          <w:szCs w:val="24"/>
        </w:rPr>
        <w:t> </w:t>
      </w:r>
      <w:r w:rsidRPr="00FA50A4">
        <w:rPr>
          <w:rFonts w:ascii="Calibri" w:hAnsi="Calibri" w:cs="Calibri"/>
          <w:sz w:val="24"/>
          <w:szCs w:val="24"/>
        </w:rPr>
        <w:t xml:space="preserve">Beneficjentowi ani żadnemu innemu podmiotowi zaangażowanemu w projekt lub wykorzystującemu do działalności opodatkowanej produkty będące efektem realizacji projektu, zarówno w fazie realizacyjnej jak i operacyjnej, zgodnie z obowiązującym ustawodawstwem krajowym nie przysługuje prawo do obniżenia </w:t>
      </w:r>
      <w:r w:rsidRPr="00FA50A4">
        <w:rPr>
          <w:rFonts w:ascii="Calibri" w:hAnsi="Calibri" w:cs="Calibri"/>
          <w:sz w:val="24"/>
          <w:szCs w:val="24"/>
        </w:rPr>
        <w:lastRenderedPageBreak/>
        <w:t xml:space="preserve">kwoty podatku należnego o kwotę podatku naliczonego lub ubiegania się o zwrot podatku VAT). Posiadanie wyżej wymienionego prawa (potencjalnej prawnej możliwości) wyklucza uznanie wydatku za możliwy do sfinansowania ze środków </w:t>
      </w:r>
      <w:r w:rsidR="00C70C75" w:rsidRPr="00FA50A4">
        <w:rPr>
          <w:rFonts w:ascii="Calibri" w:hAnsi="Calibri" w:cs="Calibri"/>
          <w:sz w:val="24"/>
          <w:szCs w:val="24"/>
        </w:rPr>
        <w:t>Program</w:t>
      </w:r>
      <w:r w:rsidRPr="00FA50A4">
        <w:rPr>
          <w:rFonts w:ascii="Calibri" w:hAnsi="Calibri" w:cs="Calibri"/>
          <w:sz w:val="24"/>
          <w:szCs w:val="24"/>
        </w:rPr>
        <w:t>u, nawet jeśli faktycznie zwrot nie nastąpił, np. ze względu na brak podjęcia przez Beneficjenta czynności zmierzających do realizacji tego prawa.</w:t>
      </w:r>
    </w:p>
    <w:p w14:paraId="37CDC7FC" w14:textId="382D2EB0" w:rsidR="00F705C5" w:rsidRPr="00FA50A4" w:rsidRDefault="00F705C5" w:rsidP="00806969">
      <w:pPr>
        <w:pStyle w:val="Akapitzlist"/>
        <w:numPr>
          <w:ilvl w:val="1"/>
          <w:numId w:val="19"/>
        </w:numPr>
        <w:spacing w:before="0"/>
        <w:ind w:left="992" w:hanging="567"/>
        <w:rPr>
          <w:rFonts w:ascii="Calibri" w:hAnsi="Calibri" w:cs="Calibri"/>
          <w:sz w:val="24"/>
          <w:szCs w:val="24"/>
        </w:rPr>
      </w:pPr>
      <w:r w:rsidRPr="00FA50A4">
        <w:rPr>
          <w:rFonts w:ascii="Calibri" w:hAnsi="Calibri" w:cs="Calibri"/>
          <w:sz w:val="24"/>
          <w:szCs w:val="24"/>
        </w:rPr>
        <w:t>Za posiadanie prawa do obniżenia kwoty podatku należnego o kwotę podatku</w:t>
      </w:r>
      <w:r w:rsidR="002C4F58" w:rsidRPr="00FA50A4">
        <w:rPr>
          <w:rFonts w:ascii="Calibri" w:hAnsi="Calibri" w:cs="Calibri"/>
          <w:sz w:val="24"/>
          <w:szCs w:val="24"/>
        </w:rPr>
        <w:t xml:space="preserve"> </w:t>
      </w:r>
      <w:r w:rsidRPr="00FA50A4">
        <w:rPr>
          <w:rFonts w:ascii="Calibri" w:hAnsi="Calibri" w:cs="Calibri"/>
          <w:sz w:val="24"/>
          <w:szCs w:val="24"/>
        </w:rPr>
        <w:t>naliczonego, o którym mowa wyżej, nie uznaje się możliwości określonej w</w:t>
      </w:r>
      <w:r w:rsidR="002C4F58" w:rsidRPr="00FA50A4">
        <w:rPr>
          <w:rFonts w:ascii="Calibri" w:hAnsi="Calibri" w:cs="Calibri"/>
          <w:sz w:val="24"/>
          <w:szCs w:val="24"/>
        </w:rPr>
        <w:t> </w:t>
      </w:r>
      <w:r w:rsidRPr="00FA50A4">
        <w:rPr>
          <w:rFonts w:ascii="Calibri" w:hAnsi="Calibri" w:cs="Calibri"/>
          <w:sz w:val="24"/>
          <w:szCs w:val="24"/>
        </w:rPr>
        <w:t>art.</w:t>
      </w:r>
      <w:r w:rsidR="002C4F58" w:rsidRPr="00FA50A4">
        <w:rPr>
          <w:rFonts w:ascii="Calibri" w:hAnsi="Calibri" w:cs="Calibri"/>
          <w:sz w:val="24"/>
          <w:szCs w:val="24"/>
        </w:rPr>
        <w:t> </w:t>
      </w:r>
      <w:r w:rsidRPr="00FA50A4">
        <w:rPr>
          <w:rFonts w:ascii="Calibri" w:hAnsi="Calibri" w:cs="Calibri"/>
          <w:sz w:val="24"/>
          <w:szCs w:val="24"/>
        </w:rPr>
        <w:t>113 ustawy o podatku od towarów i usług.</w:t>
      </w:r>
    </w:p>
    <w:p w14:paraId="6C7DD99F" w14:textId="43B48C94" w:rsidR="00F705C5" w:rsidRPr="00FA50A4" w:rsidRDefault="00F705C5" w:rsidP="00806969">
      <w:pPr>
        <w:pStyle w:val="Akapitzlist"/>
        <w:numPr>
          <w:ilvl w:val="1"/>
          <w:numId w:val="19"/>
        </w:numPr>
        <w:spacing w:before="0"/>
        <w:ind w:left="993" w:hanging="567"/>
        <w:contextualSpacing w:val="0"/>
        <w:rPr>
          <w:rFonts w:ascii="Calibri" w:hAnsi="Calibri" w:cs="Calibri"/>
          <w:sz w:val="24"/>
          <w:szCs w:val="24"/>
        </w:rPr>
      </w:pPr>
      <w:r w:rsidRPr="00FA50A4">
        <w:rPr>
          <w:rFonts w:ascii="Calibri" w:hAnsi="Calibri" w:cs="Calibri"/>
          <w:sz w:val="24"/>
          <w:szCs w:val="24"/>
        </w:rPr>
        <w:t xml:space="preserve">W ramach wniosku Beneficjent składa oświadczenie </w:t>
      </w:r>
      <w:bookmarkStart w:id="46" w:name="_Hlk92874096"/>
      <w:r w:rsidRPr="00FA50A4">
        <w:rPr>
          <w:rFonts w:ascii="Calibri" w:hAnsi="Calibri" w:cs="Calibri"/>
          <w:sz w:val="24"/>
          <w:szCs w:val="24"/>
        </w:rPr>
        <w:t>o braku możliwości odzyskania</w:t>
      </w:r>
      <w:r w:rsidR="00753F14" w:rsidRPr="00FA50A4">
        <w:rPr>
          <w:rFonts w:ascii="Calibri" w:hAnsi="Calibri" w:cs="Calibri"/>
          <w:sz w:val="24"/>
          <w:szCs w:val="24"/>
        </w:rPr>
        <w:t xml:space="preserve"> w całości lub części</w:t>
      </w:r>
      <w:r w:rsidRPr="00FA50A4">
        <w:rPr>
          <w:rFonts w:ascii="Calibri" w:hAnsi="Calibri" w:cs="Calibri"/>
          <w:sz w:val="24"/>
          <w:szCs w:val="24"/>
        </w:rPr>
        <w:t xml:space="preserve"> ponoszonego kosztu podatku od towarów i usług w ramach realizowanego projektu, zarówno w okresie realizacji projektu, jak również w</w:t>
      </w:r>
      <w:r w:rsidR="002C4F58" w:rsidRPr="00FA50A4">
        <w:rPr>
          <w:rFonts w:ascii="Calibri" w:hAnsi="Calibri" w:cs="Calibri"/>
          <w:sz w:val="24"/>
          <w:szCs w:val="24"/>
        </w:rPr>
        <w:t> </w:t>
      </w:r>
      <w:r w:rsidRPr="00FA50A4">
        <w:rPr>
          <w:rFonts w:ascii="Calibri" w:hAnsi="Calibri" w:cs="Calibri"/>
          <w:sz w:val="24"/>
          <w:szCs w:val="24"/>
        </w:rPr>
        <w:t>okresie trwałości oraz zobowiązuje się do zwrotu zrefundowanej części poniesionego podatku VAT, jeżeli zaistnieją przesłanki umożliwiające odzyskanie tego podatku przez Beneficjenta. Stosowne oświadczenie stanowi również załącznik do umowy. Beneficjent zobowiązany jest zaktualizować oświadczenie dotyczące podatku VAT i przekazać je do PFRON</w:t>
      </w:r>
      <w:bookmarkEnd w:id="46"/>
      <w:r w:rsidRPr="00FA50A4">
        <w:rPr>
          <w:rFonts w:ascii="Calibri" w:hAnsi="Calibri" w:cs="Calibri"/>
          <w:sz w:val="24"/>
          <w:szCs w:val="24"/>
        </w:rPr>
        <w:t>, jeżeli zaistnieją przesłanki umożliwiające odzyskanie tego podatku przez Beneficjenta.</w:t>
      </w:r>
    </w:p>
    <w:p w14:paraId="3312A91D" w14:textId="083CDB40" w:rsidR="00F705C5" w:rsidRPr="00FA50A4" w:rsidRDefault="00F705C5" w:rsidP="00F73EA5">
      <w:pPr>
        <w:pStyle w:val="Nagwek3"/>
        <w:numPr>
          <w:ilvl w:val="0"/>
          <w:numId w:val="42"/>
        </w:numPr>
        <w:ind w:left="426" w:hanging="426"/>
      </w:pPr>
      <w:bookmarkStart w:id="47" w:name="_Toc163127520"/>
      <w:r w:rsidRPr="00FA50A4">
        <w:t>Zlecanie usług w ramach projektu</w:t>
      </w:r>
      <w:bookmarkEnd w:id="47"/>
    </w:p>
    <w:p w14:paraId="6DEE9D37" w14:textId="20DEF0C8" w:rsidR="00F705C5" w:rsidRPr="00FA50A4" w:rsidRDefault="00F705C5" w:rsidP="00806969">
      <w:pPr>
        <w:pStyle w:val="Akapitzlist"/>
        <w:numPr>
          <w:ilvl w:val="1"/>
          <w:numId w:val="19"/>
        </w:numPr>
        <w:spacing w:before="0"/>
        <w:ind w:left="992" w:hanging="567"/>
        <w:rPr>
          <w:rFonts w:ascii="Calibri" w:hAnsi="Calibri" w:cs="Calibri"/>
          <w:sz w:val="24"/>
          <w:szCs w:val="24"/>
        </w:rPr>
      </w:pPr>
      <w:r w:rsidRPr="00FA50A4">
        <w:rPr>
          <w:rFonts w:ascii="Calibri" w:hAnsi="Calibri" w:cs="Calibri"/>
          <w:sz w:val="24"/>
          <w:szCs w:val="24"/>
        </w:rPr>
        <w:t>Przed wszczęciem procedury udzielenia zamówienia należy oszacować jego wartość w celu ustalenia, czy istnieje obowiązek stosowania ustawy Prawo Zamówień Publicznych (PZP).</w:t>
      </w:r>
    </w:p>
    <w:p w14:paraId="76124575" w14:textId="77777777" w:rsidR="00F705C5" w:rsidRPr="00646938" w:rsidRDefault="00F705C5" w:rsidP="00806969">
      <w:pPr>
        <w:pStyle w:val="Akapitzlist"/>
        <w:numPr>
          <w:ilvl w:val="1"/>
          <w:numId w:val="19"/>
        </w:numPr>
        <w:spacing w:before="0"/>
        <w:ind w:left="992" w:hanging="567"/>
        <w:rPr>
          <w:rFonts w:ascii="Calibri" w:hAnsi="Calibri" w:cs="Calibri"/>
          <w:sz w:val="24"/>
          <w:szCs w:val="24"/>
        </w:rPr>
      </w:pPr>
      <w:r w:rsidRPr="00646938">
        <w:rPr>
          <w:rFonts w:ascii="Calibri" w:hAnsi="Calibri" w:cs="Calibri"/>
          <w:sz w:val="24"/>
          <w:szCs w:val="24"/>
        </w:rPr>
        <w:t>Beneficjent udziela zamówień w ramach projektu zgodnie z właściwymi przepisami ustawy PZP lub w przypadku zamówień nieprzekraczających wartości 130 000,00 zł netto, zgodnie z zasadami wynikającymi z wewnętrznych uregulowań obowiązujących u Beneficjenta.</w:t>
      </w:r>
    </w:p>
    <w:p w14:paraId="35FF8AB9" w14:textId="77777777" w:rsidR="00F705C5" w:rsidRPr="00646938" w:rsidRDefault="00F705C5" w:rsidP="00806969">
      <w:pPr>
        <w:pStyle w:val="Akapitzlist"/>
        <w:numPr>
          <w:ilvl w:val="1"/>
          <w:numId w:val="19"/>
        </w:numPr>
        <w:spacing w:before="0"/>
        <w:ind w:left="993" w:hanging="567"/>
        <w:contextualSpacing w:val="0"/>
        <w:rPr>
          <w:rFonts w:ascii="Calibri" w:hAnsi="Calibri" w:cs="Calibri"/>
          <w:sz w:val="24"/>
          <w:szCs w:val="24"/>
        </w:rPr>
      </w:pPr>
      <w:r w:rsidRPr="00646938">
        <w:rPr>
          <w:rFonts w:ascii="Calibri" w:hAnsi="Calibri" w:cs="Calibri"/>
          <w:sz w:val="24"/>
          <w:szCs w:val="24"/>
        </w:rPr>
        <w:t>W przypadku braku wewnętrznych uregulowań dla zamówień o wartości powyżej 20 000,00 zł netto do kwoty 130 000,00 zł netto, należy zrealizować następujące czynności:</w:t>
      </w:r>
    </w:p>
    <w:p w14:paraId="2779A05E" w14:textId="77777777" w:rsidR="00F705C5" w:rsidRPr="00FA50A4" w:rsidRDefault="00F705C5" w:rsidP="00806969">
      <w:pPr>
        <w:pStyle w:val="Akapitzlist"/>
        <w:numPr>
          <w:ilvl w:val="2"/>
          <w:numId w:val="19"/>
        </w:numPr>
        <w:spacing w:before="0"/>
        <w:ind w:left="1701" w:hanging="709"/>
        <w:rPr>
          <w:rFonts w:ascii="Calibri" w:hAnsi="Calibri" w:cs="Calibri"/>
          <w:sz w:val="24"/>
          <w:szCs w:val="24"/>
        </w:rPr>
      </w:pPr>
      <w:r w:rsidRPr="00FA50A4">
        <w:rPr>
          <w:rFonts w:ascii="Calibri" w:hAnsi="Calibri" w:cs="Calibri"/>
          <w:sz w:val="24"/>
          <w:szCs w:val="24"/>
        </w:rPr>
        <w:t>Przygotować zapytanie ofertowe, zawierające opis towaru lub usługi, kryteria wyboru i termin składania ofert.</w:t>
      </w:r>
    </w:p>
    <w:p w14:paraId="000A02BB" w14:textId="28288461" w:rsidR="00F705C5" w:rsidRPr="00FA50A4" w:rsidRDefault="00F705C5" w:rsidP="00806969">
      <w:pPr>
        <w:pStyle w:val="Akapitzlist"/>
        <w:numPr>
          <w:ilvl w:val="2"/>
          <w:numId w:val="19"/>
        </w:numPr>
        <w:spacing w:before="0"/>
        <w:ind w:left="1701" w:hanging="709"/>
        <w:rPr>
          <w:rFonts w:ascii="Calibri" w:hAnsi="Calibri" w:cs="Calibri"/>
          <w:sz w:val="24"/>
          <w:szCs w:val="24"/>
        </w:rPr>
      </w:pPr>
      <w:r w:rsidRPr="00FA50A4">
        <w:rPr>
          <w:rFonts w:ascii="Calibri" w:hAnsi="Calibri" w:cs="Calibri"/>
          <w:sz w:val="24"/>
          <w:szCs w:val="24"/>
        </w:rPr>
        <w:t>Umieścić zapytanie ofertowe na stronie internetowej Beneficjenta, a w przypadku braku strony internetowej, wysłać zapytanie ofertowe do</w:t>
      </w:r>
      <w:r w:rsidR="002C4F58" w:rsidRPr="00FA50A4">
        <w:rPr>
          <w:rFonts w:ascii="Calibri" w:hAnsi="Calibri" w:cs="Calibri"/>
          <w:sz w:val="24"/>
          <w:szCs w:val="24"/>
        </w:rPr>
        <w:t> </w:t>
      </w:r>
      <w:r w:rsidRPr="00FA50A4">
        <w:rPr>
          <w:rFonts w:ascii="Calibri" w:hAnsi="Calibri" w:cs="Calibri"/>
          <w:sz w:val="24"/>
          <w:szCs w:val="24"/>
        </w:rPr>
        <w:t>co</w:t>
      </w:r>
      <w:r w:rsidR="002C4F58" w:rsidRPr="00FA50A4">
        <w:rPr>
          <w:rFonts w:ascii="Calibri" w:hAnsi="Calibri" w:cs="Calibri"/>
          <w:sz w:val="24"/>
          <w:szCs w:val="24"/>
        </w:rPr>
        <w:t> </w:t>
      </w:r>
      <w:r w:rsidRPr="00FA50A4">
        <w:rPr>
          <w:rFonts w:ascii="Calibri" w:hAnsi="Calibri" w:cs="Calibri"/>
          <w:sz w:val="24"/>
          <w:szCs w:val="24"/>
        </w:rPr>
        <w:t>najmniej trzech potencjalnych (oferujących wybrane towary lub</w:t>
      </w:r>
      <w:r w:rsidR="002C4F58" w:rsidRPr="00FA50A4">
        <w:rPr>
          <w:rFonts w:ascii="Calibri" w:hAnsi="Calibri" w:cs="Calibri"/>
          <w:sz w:val="24"/>
          <w:szCs w:val="24"/>
        </w:rPr>
        <w:t> </w:t>
      </w:r>
      <w:r w:rsidRPr="00FA50A4">
        <w:rPr>
          <w:rFonts w:ascii="Calibri" w:hAnsi="Calibri" w:cs="Calibri"/>
          <w:sz w:val="24"/>
          <w:szCs w:val="24"/>
        </w:rPr>
        <w:t>usługi) wykonawców.</w:t>
      </w:r>
    </w:p>
    <w:p w14:paraId="1B17657A" w14:textId="71D02DBF" w:rsidR="00F705C5" w:rsidRPr="00FA50A4" w:rsidRDefault="00F705C5" w:rsidP="00806969">
      <w:pPr>
        <w:pStyle w:val="Akapitzlist"/>
        <w:numPr>
          <w:ilvl w:val="2"/>
          <w:numId w:val="19"/>
        </w:numPr>
        <w:spacing w:before="0"/>
        <w:ind w:left="1701" w:hanging="709"/>
        <w:rPr>
          <w:rFonts w:ascii="Calibri" w:hAnsi="Calibri" w:cs="Calibri"/>
          <w:sz w:val="24"/>
          <w:szCs w:val="24"/>
        </w:rPr>
      </w:pPr>
      <w:r w:rsidRPr="00FA50A4">
        <w:rPr>
          <w:rFonts w:ascii="Calibri" w:hAnsi="Calibri" w:cs="Calibri"/>
          <w:sz w:val="24"/>
          <w:szCs w:val="24"/>
        </w:rPr>
        <w:t>Dokonać wyboru najkorzystniejszej oferty spośród otrzymanych ofert, przy</w:t>
      </w:r>
      <w:r w:rsidR="002C4F58" w:rsidRPr="00FA50A4">
        <w:rPr>
          <w:rFonts w:ascii="Calibri" w:hAnsi="Calibri" w:cs="Calibri"/>
          <w:sz w:val="24"/>
          <w:szCs w:val="24"/>
        </w:rPr>
        <w:t> </w:t>
      </w:r>
      <w:r w:rsidRPr="00FA50A4">
        <w:rPr>
          <w:rFonts w:ascii="Calibri" w:hAnsi="Calibri" w:cs="Calibri"/>
          <w:sz w:val="24"/>
          <w:szCs w:val="24"/>
        </w:rPr>
        <w:t>czym możliwe jest dokonanie wyboru na podstawie tylko jednej otrzymanej oferty.</w:t>
      </w:r>
    </w:p>
    <w:p w14:paraId="6B9CACDF" w14:textId="77777777" w:rsidR="00F705C5" w:rsidRPr="00FA50A4" w:rsidRDefault="00F705C5" w:rsidP="00806969">
      <w:pPr>
        <w:pStyle w:val="Akapitzlist"/>
        <w:numPr>
          <w:ilvl w:val="2"/>
          <w:numId w:val="19"/>
        </w:numPr>
        <w:spacing w:before="0"/>
        <w:ind w:left="1701" w:hanging="709"/>
        <w:rPr>
          <w:rFonts w:ascii="Calibri" w:hAnsi="Calibri" w:cs="Calibri"/>
          <w:sz w:val="24"/>
          <w:szCs w:val="24"/>
        </w:rPr>
      </w:pPr>
      <w:r w:rsidRPr="00FA50A4">
        <w:rPr>
          <w:rFonts w:ascii="Calibri" w:hAnsi="Calibri" w:cs="Calibri"/>
          <w:sz w:val="24"/>
          <w:szCs w:val="24"/>
        </w:rPr>
        <w:t>Potwierdzić zlecenie wykonania zamówienia lub podpisać umowę z wybranym wykonawcą.</w:t>
      </w:r>
    </w:p>
    <w:p w14:paraId="74A0CD49" w14:textId="74EA1859" w:rsidR="00F705C5" w:rsidRPr="00FA50A4" w:rsidRDefault="00F705C5" w:rsidP="00FA50A4">
      <w:pPr>
        <w:pStyle w:val="Akapitzlist"/>
        <w:numPr>
          <w:ilvl w:val="2"/>
          <w:numId w:val="19"/>
        </w:numPr>
        <w:spacing w:before="0"/>
        <w:ind w:left="1701" w:hanging="709"/>
        <w:rPr>
          <w:rFonts w:ascii="Calibri" w:hAnsi="Calibri" w:cs="Calibri"/>
          <w:sz w:val="24"/>
          <w:szCs w:val="24"/>
        </w:rPr>
      </w:pPr>
      <w:r w:rsidRPr="00FA50A4">
        <w:rPr>
          <w:rFonts w:ascii="Calibri" w:hAnsi="Calibri" w:cs="Calibri"/>
          <w:sz w:val="24"/>
          <w:szCs w:val="24"/>
        </w:rPr>
        <w:t xml:space="preserve">Udokumentować ww. czynności poprzez posiadanie co najmniej następujących dokumentów: </w:t>
      </w:r>
      <w:r w:rsidR="00B26E93" w:rsidRPr="00FA50A4">
        <w:rPr>
          <w:rFonts w:ascii="Calibri" w:hAnsi="Calibri" w:cs="Calibri"/>
          <w:sz w:val="24"/>
          <w:szCs w:val="24"/>
        </w:rPr>
        <w:t xml:space="preserve">potwierdzenia </w:t>
      </w:r>
      <w:r w:rsidRPr="00FA50A4">
        <w:rPr>
          <w:rFonts w:ascii="Calibri" w:hAnsi="Calibri" w:cs="Calibri"/>
          <w:sz w:val="24"/>
          <w:szCs w:val="24"/>
        </w:rPr>
        <w:t xml:space="preserve">przeprowadzenia szacowania </w:t>
      </w:r>
      <w:r w:rsidRPr="00FA50A4">
        <w:rPr>
          <w:rFonts w:ascii="Calibri" w:hAnsi="Calibri" w:cs="Calibri"/>
          <w:sz w:val="24"/>
          <w:szCs w:val="24"/>
        </w:rPr>
        <w:lastRenderedPageBreak/>
        <w:t>wartości zamówienia, wydruk</w:t>
      </w:r>
      <w:r w:rsidR="00B26E93" w:rsidRPr="00FA50A4">
        <w:rPr>
          <w:rFonts w:ascii="Calibri" w:hAnsi="Calibri" w:cs="Calibri"/>
          <w:sz w:val="24"/>
          <w:szCs w:val="24"/>
        </w:rPr>
        <w:t>u</w:t>
      </w:r>
      <w:r w:rsidRPr="00FA50A4">
        <w:rPr>
          <w:rFonts w:ascii="Calibri" w:hAnsi="Calibri" w:cs="Calibri"/>
          <w:sz w:val="24"/>
          <w:szCs w:val="24"/>
        </w:rPr>
        <w:t xml:space="preserve"> zapytania ofertowego zamieszczonego na</w:t>
      </w:r>
      <w:r w:rsidR="002C4F58" w:rsidRPr="00FA50A4">
        <w:rPr>
          <w:rFonts w:ascii="Calibri" w:hAnsi="Calibri" w:cs="Calibri"/>
          <w:sz w:val="24"/>
          <w:szCs w:val="24"/>
        </w:rPr>
        <w:t> </w:t>
      </w:r>
      <w:r w:rsidRPr="00FA50A4">
        <w:rPr>
          <w:rFonts w:ascii="Calibri" w:hAnsi="Calibri" w:cs="Calibri"/>
          <w:sz w:val="24"/>
          <w:szCs w:val="24"/>
        </w:rPr>
        <w:t xml:space="preserve">stronie internetowej lub </w:t>
      </w:r>
      <w:r w:rsidR="00B26E93" w:rsidRPr="00FA50A4">
        <w:rPr>
          <w:rFonts w:ascii="Calibri" w:hAnsi="Calibri" w:cs="Calibri"/>
          <w:sz w:val="24"/>
          <w:szCs w:val="24"/>
        </w:rPr>
        <w:t xml:space="preserve">potwierdzenia </w:t>
      </w:r>
      <w:r w:rsidRPr="00FA50A4">
        <w:rPr>
          <w:rFonts w:ascii="Calibri" w:hAnsi="Calibri" w:cs="Calibri"/>
          <w:sz w:val="24"/>
          <w:szCs w:val="24"/>
        </w:rPr>
        <w:t>wysłania zapytania do</w:t>
      </w:r>
      <w:r w:rsidR="002C4F58" w:rsidRPr="00FA50A4">
        <w:rPr>
          <w:rFonts w:ascii="Calibri" w:hAnsi="Calibri" w:cs="Calibri"/>
          <w:sz w:val="24"/>
          <w:szCs w:val="24"/>
        </w:rPr>
        <w:t> </w:t>
      </w:r>
      <w:r w:rsidRPr="00FA50A4">
        <w:rPr>
          <w:rFonts w:ascii="Calibri" w:hAnsi="Calibri" w:cs="Calibri"/>
          <w:sz w:val="24"/>
          <w:szCs w:val="24"/>
        </w:rPr>
        <w:t>co</w:t>
      </w:r>
      <w:r w:rsidR="002C4F58" w:rsidRPr="00FA50A4">
        <w:rPr>
          <w:rFonts w:ascii="Calibri" w:hAnsi="Calibri" w:cs="Calibri"/>
          <w:sz w:val="24"/>
          <w:szCs w:val="24"/>
        </w:rPr>
        <w:t> </w:t>
      </w:r>
      <w:r w:rsidRPr="00FA50A4">
        <w:rPr>
          <w:rFonts w:ascii="Calibri" w:hAnsi="Calibri" w:cs="Calibri"/>
          <w:sz w:val="24"/>
          <w:szCs w:val="24"/>
        </w:rPr>
        <w:t xml:space="preserve">najmniej trzech wykonawców, otrzymane oferty, </w:t>
      </w:r>
      <w:r w:rsidR="00B26E93" w:rsidRPr="00FA50A4">
        <w:rPr>
          <w:rFonts w:ascii="Calibri" w:hAnsi="Calibri" w:cs="Calibri"/>
          <w:sz w:val="24"/>
          <w:szCs w:val="24"/>
        </w:rPr>
        <w:t xml:space="preserve">potwierdzenia </w:t>
      </w:r>
      <w:r w:rsidRPr="00FA50A4">
        <w:rPr>
          <w:rFonts w:ascii="Calibri" w:hAnsi="Calibri" w:cs="Calibri"/>
          <w:sz w:val="24"/>
          <w:szCs w:val="24"/>
        </w:rPr>
        <w:t>złożenia zamówienia/</w:t>
      </w:r>
      <w:r w:rsidR="00B26E93" w:rsidRPr="00FA50A4">
        <w:rPr>
          <w:rFonts w:ascii="Calibri" w:hAnsi="Calibri" w:cs="Calibri"/>
          <w:sz w:val="24"/>
          <w:szCs w:val="24"/>
        </w:rPr>
        <w:t>podpisanej umowy</w:t>
      </w:r>
      <w:r w:rsidRPr="00FA50A4">
        <w:rPr>
          <w:rFonts w:ascii="Calibri" w:hAnsi="Calibri" w:cs="Calibri"/>
          <w:sz w:val="24"/>
          <w:szCs w:val="24"/>
        </w:rPr>
        <w:t>.</w:t>
      </w:r>
    </w:p>
    <w:p w14:paraId="57F06779" w14:textId="241FD090" w:rsidR="00F705C5" w:rsidRPr="00FA50A4" w:rsidRDefault="00F705C5" w:rsidP="00806969">
      <w:pPr>
        <w:pStyle w:val="Akapitzlist"/>
        <w:numPr>
          <w:ilvl w:val="1"/>
          <w:numId w:val="19"/>
        </w:numPr>
        <w:spacing w:before="0"/>
        <w:ind w:left="992" w:hanging="567"/>
        <w:rPr>
          <w:rFonts w:ascii="Calibri" w:hAnsi="Calibri" w:cs="Calibri"/>
          <w:sz w:val="24"/>
          <w:szCs w:val="24"/>
        </w:rPr>
      </w:pPr>
      <w:r w:rsidRPr="00FA50A4">
        <w:rPr>
          <w:rFonts w:ascii="Calibri" w:hAnsi="Calibri" w:cs="Calibri"/>
          <w:sz w:val="24"/>
          <w:szCs w:val="24"/>
        </w:rPr>
        <w:t xml:space="preserve">Beneficjenci, </w:t>
      </w:r>
      <w:r w:rsidR="00C15CFA" w:rsidRPr="00FA50A4">
        <w:rPr>
          <w:rFonts w:ascii="Calibri" w:hAnsi="Calibri" w:cs="Calibri"/>
          <w:sz w:val="24"/>
          <w:szCs w:val="24"/>
        </w:rPr>
        <w:t xml:space="preserve">którzy nie są zobowiązani do stosowania przepisów ustawy PZP, dokonują zakupów zgodnie z zapisami </w:t>
      </w:r>
      <w:r w:rsidR="00CF70CC" w:rsidRPr="00FA50A4">
        <w:rPr>
          <w:rFonts w:ascii="Calibri" w:hAnsi="Calibri" w:cs="Calibri"/>
          <w:sz w:val="24"/>
          <w:szCs w:val="24"/>
        </w:rPr>
        <w:t xml:space="preserve">rozdziału III </w:t>
      </w:r>
      <w:r w:rsidR="00C15CFA" w:rsidRPr="00FA50A4">
        <w:rPr>
          <w:rFonts w:ascii="Calibri" w:hAnsi="Calibri" w:cs="Calibri"/>
          <w:sz w:val="24"/>
          <w:szCs w:val="24"/>
        </w:rPr>
        <w:t xml:space="preserve">punkt </w:t>
      </w:r>
      <w:r w:rsidR="00CF70CC" w:rsidRPr="00FA50A4">
        <w:rPr>
          <w:rFonts w:ascii="Calibri" w:hAnsi="Calibri" w:cs="Calibri"/>
          <w:sz w:val="24"/>
          <w:szCs w:val="24"/>
        </w:rPr>
        <w:t>4</w:t>
      </w:r>
      <w:r w:rsidR="00C15CFA" w:rsidRPr="00FA50A4">
        <w:rPr>
          <w:rFonts w:ascii="Calibri" w:hAnsi="Calibri" w:cs="Calibri"/>
          <w:sz w:val="24"/>
          <w:szCs w:val="24"/>
        </w:rPr>
        <w:t>.3</w:t>
      </w:r>
      <w:r w:rsidR="00C15CFA" w:rsidRPr="00FA50A4">
        <w:rPr>
          <w:rFonts w:ascii="Calibri" w:hAnsi="Calibri" w:cs="Calibri"/>
        </w:rPr>
        <w:t xml:space="preserve"> </w:t>
      </w:r>
      <w:r w:rsidR="00C15CFA" w:rsidRPr="00FA50A4">
        <w:rPr>
          <w:rFonts w:ascii="Calibri" w:hAnsi="Calibri" w:cs="Calibri"/>
          <w:sz w:val="24"/>
          <w:szCs w:val="24"/>
        </w:rPr>
        <w:t>chyba, że posiadają wewnętrzne procedury dokonywania zakupów. Opisana procedura dotyczy również wydatków powyżej 130.000,00 zł netto</w:t>
      </w:r>
      <w:r w:rsidRPr="00FA50A4">
        <w:rPr>
          <w:rFonts w:ascii="Calibri" w:hAnsi="Calibri" w:cs="Calibri"/>
          <w:sz w:val="24"/>
          <w:szCs w:val="24"/>
        </w:rPr>
        <w:t>.</w:t>
      </w:r>
    </w:p>
    <w:p w14:paraId="3CBE73D6" w14:textId="742AFCD1" w:rsidR="00F705C5" w:rsidRPr="00FA50A4" w:rsidRDefault="00F705C5" w:rsidP="00806969">
      <w:pPr>
        <w:pStyle w:val="Akapitzlist"/>
        <w:numPr>
          <w:ilvl w:val="1"/>
          <w:numId w:val="19"/>
        </w:numPr>
        <w:spacing w:before="0"/>
        <w:ind w:left="993" w:hanging="567"/>
        <w:contextualSpacing w:val="0"/>
        <w:rPr>
          <w:rFonts w:ascii="Calibri" w:hAnsi="Calibri" w:cs="Calibri"/>
          <w:sz w:val="24"/>
          <w:szCs w:val="24"/>
        </w:rPr>
      </w:pPr>
      <w:r w:rsidRPr="00FA50A4">
        <w:rPr>
          <w:rFonts w:ascii="Calibri" w:hAnsi="Calibri" w:cs="Calibri"/>
          <w:sz w:val="24"/>
          <w:szCs w:val="24"/>
        </w:rPr>
        <w:t>W przypadku naruszenia przez Beneficjenta procedur udzielenia zamówień, PFRON może uznać całość lub część wydatków związanych z tym zamówieniem za</w:t>
      </w:r>
      <w:r w:rsidR="002C4F58" w:rsidRPr="00FA50A4">
        <w:rPr>
          <w:rFonts w:ascii="Calibri" w:hAnsi="Calibri" w:cs="Calibri"/>
          <w:sz w:val="24"/>
          <w:szCs w:val="24"/>
        </w:rPr>
        <w:t> </w:t>
      </w:r>
      <w:r w:rsidRPr="00FA50A4">
        <w:rPr>
          <w:rFonts w:ascii="Calibri" w:hAnsi="Calibri" w:cs="Calibri"/>
          <w:sz w:val="24"/>
          <w:szCs w:val="24"/>
        </w:rPr>
        <w:t>nieprawidłowe i wezwać do wyjaśnień. W przypadku braku wyjaśnień Beneficjenta</w:t>
      </w:r>
      <w:r w:rsidR="00E8340F" w:rsidRPr="00FA50A4">
        <w:rPr>
          <w:rFonts w:ascii="Calibri" w:hAnsi="Calibri" w:cs="Calibri"/>
          <w:sz w:val="24"/>
          <w:szCs w:val="24"/>
        </w:rPr>
        <w:t>,</w:t>
      </w:r>
      <w:r w:rsidRPr="00FA50A4">
        <w:rPr>
          <w:rFonts w:ascii="Calibri" w:hAnsi="Calibri" w:cs="Calibri"/>
          <w:sz w:val="24"/>
          <w:szCs w:val="24"/>
        </w:rPr>
        <w:t xml:space="preserve"> PFRON może uznać wydatki poniesione w ramach tego zamówienia za niekwalifikowane.</w:t>
      </w:r>
    </w:p>
    <w:p w14:paraId="716E9B47" w14:textId="165A5504" w:rsidR="00F705C5" w:rsidRPr="00FA50A4" w:rsidRDefault="00F705C5" w:rsidP="00F73EA5">
      <w:pPr>
        <w:pStyle w:val="Nagwek3"/>
        <w:numPr>
          <w:ilvl w:val="0"/>
          <w:numId w:val="42"/>
        </w:numPr>
        <w:ind w:left="426" w:hanging="426"/>
      </w:pPr>
      <w:bookmarkStart w:id="48" w:name="_Toc163127521"/>
      <w:r w:rsidRPr="00FA50A4">
        <w:t>Zasady dotyczące dokumentacji finansowo-księgowej projektu</w:t>
      </w:r>
      <w:bookmarkEnd w:id="48"/>
    </w:p>
    <w:p w14:paraId="3B47D806" w14:textId="109FBE86" w:rsidR="00F705C5" w:rsidRPr="00FA50A4" w:rsidRDefault="00F705C5" w:rsidP="00806969">
      <w:pPr>
        <w:pStyle w:val="Akapitzlist"/>
        <w:numPr>
          <w:ilvl w:val="1"/>
          <w:numId w:val="19"/>
        </w:numPr>
        <w:spacing w:before="0"/>
        <w:ind w:left="992" w:hanging="567"/>
        <w:rPr>
          <w:rFonts w:ascii="Calibri" w:hAnsi="Calibri" w:cs="Calibri"/>
          <w:sz w:val="24"/>
          <w:szCs w:val="24"/>
        </w:rPr>
      </w:pPr>
      <w:r w:rsidRPr="00FA50A4">
        <w:rPr>
          <w:rFonts w:ascii="Calibri" w:hAnsi="Calibri" w:cs="Calibri"/>
          <w:sz w:val="24"/>
          <w:szCs w:val="24"/>
        </w:rPr>
        <w:t xml:space="preserve">Beneficjent, który otrzyma dofinansowanie w ramach </w:t>
      </w:r>
      <w:r w:rsidR="00C70C75" w:rsidRPr="00FA50A4">
        <w:rPr>
          <w:rFonts w:ascii="Calibri" w:hAnsi="Calibri" w:cs="Calibri"/>
          <w:sz w:val="24"/>
          <w:szCs w:val="24"/>
        </w:rPr>
        <w:t>Program</w:t>
      </w:r>
      <w:r w:rsidRPr="00FA50A4">
        <w:rPr>
          <w:rFonts w:ascii="Calibri" w:hAnsi="Calibri" w:cs="Calibri"/>
          <w:sz w:val="24"/>
          <w:szCs w:val="24"/>
        </w:rPr>
        <w:t>u, zobowiązany jest do prowadzenia wyodrębnionej ewidencji wydatków w sposób przejrzysty.</w:t>
      </w:r>
    </w:p>
    <w:p w14:paraId="4E3720F1" w14:textId="77777777" w:rsidR="00F705C5" w:rsidRPr="00FA50A4" w:rsidRDefault="00F705C5" w:rsidP="00806969">
      <w:pPr>
        <w:pStyle w:val="Akapitzlist"/>
        <w:numPr>
          <w:ilvl w:val="1"/>
          <w:numId w:val="19"/>
        </w:numPr>
        <w:spacing w:before="0"/>
        <w:ind w:left="992" w:hanging="567"/>
        <w:rPr>
          <w:rFonts w:ascii="Calibri" w:hAnsi="Calibri" w:cs="Calibri"/>
          <w:sz w:val="24"/>
          <w:szCs w:val="24"/>
        </w:rPr>
      </w:pPr>
      <w:r w:rsidRPr="00FA50A4">
        <w:rPr>
          <w:rFonts w:ascii="Calibri" w:hAnsi="Calibri" w:cs="Calibri"/>
          <w:sz w:val="24"/>
          <w:szCs w:val="24"/>
        </w:rPr>
        <w:t>Ewidencja wydatków musi umożliwiać identyfikację poszczególnych operacji związanych z wydatkowaniem dofinansowania.</w:t>
      </w:r>
    </w:p>
    <w:p w14:paraId="33F79152" w14:textId="372CFCA6" w:rsidR="00F705C5" w:rsidRPr="00FA50A4" w:rsidRDefault="00F705C5" w:rsidP="00806969">
      <w:pPr>
        <w:pStyle w:val="Akapitzlist"/>
        <w:numPr>
          <w:ilvl w:val="1"/>
          <w:numId w:val="19"/>
        </w:numPr>
        <w:spacing w:before="0"/>
        <w:ind w:left="993" w:hanging="567"/>
        <w:contextualSpacing w:val="0"/>
        <w:rPr>
          <w:rFonts w:ascii="Calibri" w:hAnsi="Calibri" w:cs="Calibri"/>
          <w:sz w:val="24"/>
          <w:szCs w:val="24"/>
        </w:rPr>
      </w:pPr>
      <w:r w:rsidRPr="00FA50A4">
        <w:rPr>
          <w:rFonts w:ascii="Calibri" w:hAnsi="Calibri" w:cs="Calibri"/>
          <w:sz w:val="24"/>
          <w:szCs w:val="24"/>
        </w:rPr>
        <w:t>Wydatki ponoszone w ramach projektu muszą być dokumentowane za pomocą dowodów księgowych, spełniających wymagania określone w przepisach o</w:t>
      </w:r>
      <w:r w:rsidR="002C4F58" w:rsidRPr="00FA50A4">
        <w:rPr>
          <w:rFonts w:ascii="Calibri" w:hAnsi="Calibri" w:cs="Calibri"/>
          <w:sz w:val="24"/>
          <w:szCs w:val="24"/>
        </w:rPr>
        <w:t> </w:t>
      </w:r>
      <w:r w:rsidRPr="00FA50A4">
        <w:rPr>
          <w:rFonts w:ascii="Calibri" w:hAnsi="Calibri" w:cs="Calibri"/>
          <w:sz w:val="24"/>
          <w:szCs w:val="24"/>
        </w:rPr>
        <w:t>rachunkowości.</w:t>
      </w:r>
    </w:p>
    <w:p w14:paraId="3B8ED37A" w14:textId="03B777A8" w:rsidR="00F705C5" w:rsidRPr="00FA50A4" w:rsidRDefault="00F705C5" w:rsidP="00F73EA5">
      <w:pPr>
        <w:pStyle w:val="Nagwek3"/>
        <w:numPr>
          <w:ilvl w:val="0"/>
          <w:numId w:val="42"/>
        </w:numPr>
        <w:ind w:left="426" w:hanging="426"/>
      </w:pPr>
      <w:bookmarkStart w:id="49" w:name="_Toc163127522"/>
      <w:r w:rsidRPr="00FA50A4">
        <w:t>Zasady i terminy sprawozdawania i rozliczenia projektu</w:t>
      </w:r>
      <w:bookmarkEnd w:id="49"/>
    </w:p>
    <w:p w14:paraId="7153BD3E" w14:textId="02BC3EB4" w:rsidR="00F705C5" w:rsidRPr="00FA50A4" w:rsidRDefault="00F705C5" w:rsidP="00806969">
      <w:pPr>
        <w:pStyle w:val="Akapitzlist"/>
        <w:numPr>
          <w:ilvl w:val="1"/>
          <w:numId w:val="19"/>
        </w:numPr>
        <w:spacing w:before="0"/>
        <w:ind w:left="992" w:hanging="567"/>
        <w:rPr>
          <w:rFonts w:ascii="Calibri" w:hAnsi="Calibri" w:cs="Calibri"/>
          <w:sz w:val="24"/>
          <w:szCs w:val="24"/>
        </w:rPr>
      </w:pPr>
      <w:r w:rsidRPr="00FA50A4">
        <w:rPr>
          <w:rFonts w:ascii="Calibri" w:hAnsi="Calibri" w:cs="Calibri"/>
          <w:sz w:val="24"/>
          <w:szCs w:val="24"/>
        </w:rPr>
        <w:t>Składanie sprawozdań oraz rozliczeń projektu dokonywane jest zgodnie z</w:t>
      </w:r>
      <w:r w:rsidR="002C4F58" w:rsidRPr="00FA50A4">
        <w:rPr>
          <w:rFonts w:ascii="Calibri" w:hAnsi="Calibri" w:cs="Calibri"/>
          <w:sz w:val="24"/>
          <w:szCs w:val="24"/>
        </w:rPr>
        <w:t> </w:t>
      </w:r>
      <w:r w:rsidRPr="00FA50A4">
        <w:rPr>
          <w:rFonts w:ascii="Calibri" w:hAnsi="Calibri" w:cs="Calibri"/>
          <w:sz w:val="24"/>
          <w:szCs w:val="24"/>
        </w:rPr>
        <w:t>postanowieniami umowy.</w:t>
      </w:r>
    </w:p>
    <w:p w14:paraId="348FF021" w14:textId="2986AEB6" w:rsidR="00F705C5" w:rsidRPr="00FA50A4" w:rsidRDefault="00F705C5" w:rsidP="00806969">
      <w:pPr>
        <w:pStyle w:val="Akapitzlist"/>
        <w:numPr>
          <w:ilvl w:val="1"/>
          <w:numId w:val="19"/>
        </w:numPr>
        <w:spacing w:before="0"/>
        <w:ind w:left="992" w:hanging="567"/>
        <w:rPr>
          <w:rFonts w:ascii="Calibri" w:hAnsi="Calibri" w:cs="Calibri"/>
          <w:bCs/>
          <w:sz w:val="24"/>
          <w:szCs w:val="24"/>
        </w:rPr>
      </w:pPr>
      <w:r w:rsidRPr="00FA50A4">
        <w:rPr>
          <w:rFonts w:ascii="Calibri" w:hAnsi="Calibri" w:cs="Calibri"/>
          <w:sz w:val="24"/>
          <w:szCs w:val="24"/>
        </w:rPr>
        <w:t>Składanie sprawozdań i rozliczenie projektu odbywa się na podstawie wzoru sprawozdania stanowiącego załącznik</w:t>
      </w:r>
      <w:r w:rsidR="007B1BE5" w:rsidRPr="00FA50A4">
        <w:rPr>
          <w:rFonts w:ascii="Calibri" w:hAnsi="Calibri" w:cs="Calibri"/>
          <w:sz w:val="24"/>
          <w:szCs w:val="24"/>
        </w:rPr>
        <w:t xml:space="preserve"> n</w:t>
      </w:r>
      <w:r w:rsidR="0026729D" w:rsidRPr="00FA50A4">
        <w:rPr>
          <w:rFonts w:ascii="Calibri" w:hAnsi="Calibri" w:cs="Calibri"/>
          <w:sz w:val="24"/>
          <w:szCs w:val="24"/>
        </w:rPr>
        <w:t>umer</w:t>
      </w:r>
      <w:r w:rsidR="007B1BE5" w:rsidRPr="00FA50A4">
        <w:rPr>
          <w:rFonts w:ascii="Calibri" w:hAnsi="Calibri" w:cs="Calibri"/>
          <w:sz w:val="24"/>
          <w:szCs w:val="24"/>
        </w:rPr>
        <w:t xml:space="preserve"> 2</w:t>
      </w:r>
      <w:r w:rsidRPr="00FA50A4">
        <w:rPr>
          <w:rFonts w:ascii="Calibri" w:hAnsi="Calibri" w:cs="Calibri"/>
          <w:sz w:val="24"/>
          <w:szCs w:val="24"/>
        </w:rPr>
        <w:t xml:space="preserve"> do umowy.</w:t>
      </w:r>
      <w:r w:rsidR="00343DAA" w:rsidRPr="00FA50A4">
        <w:rPr>
          <w:rFonts w:ascii="Calibri" w:hAnsi="Calibri" w:cs="Calibri"/>
          <w:sz w:val="24"/>
          <w:szCs w:val="24"/>
        </w:rPr>
        <w:t xml:space="preserve"> W załączniku </w:t>
      </w:r>
      <w:r w:rsidR="00BE7AFF" w:rsidRPr="00FA50A4">
        <w:rPr>
          <w:rFonts w:ascii="Calibri" w:hAnsi="Calibri" w:cs="Calibri"/>
          <w:sz w:val="24"/>
          <w:szCs w:val="24"/>
        </w:rPr>
        <w:t>do </w:t>
      </w:r>
      <w:r w:rsidR="00343DAA" w:rsidRPr="00FA50A4">
        <w:rPr>
          <w:rFonts w:ascii="Calibri" w:hAnsi="Calibri" w:cs="Calibri"/>
          <w:sz w:val="24"/>
          <w:szCs w:val="24"/>
        </w:rPr>
        <w:t xml:space="preserve">sprawozdania z realizacji projektu Beneficjent wypełnia pola odpowiednio </w:t>
      </w:r>
      <w:r w:rsidR="00BE7AFF" w:rsidRPr="00FA50A4">
        <w:rPr>
          <w:rFonts w:ascii="Calibri" w:hAnsi="Calibri" w:cs="Calibri"/>
          <w:sz w:val="24"/>
          <w:szCs w:val="24"/>
        </w:rPr>
        <w:t>do </w:t>
      </w:r>
      <w:r w:rsidR="00343DAA" w:rsidRPr="00FA50A4">
        <w:rPr>
          <w:rFonts w:ascii="Calibri" w:hAnsi="Calibri" w:cs="Calibri"/>
          <w:sz w:val="24"/>
          <w:szCs w:val="24"/>
        </w:rPr>
        <w:t>rodzaju poniesionego kosztu.</w:t>
      </w:r>
    </w:p>
    <w:p w14:paraId="10FBFE87" w14:textId="538725A6" w:rsidR="00F705C5" w:rsidRPr="00FA50A4" w:rsidRDefault="00F705C5" w:rsidP="00806969">
      <w:pPr>
        <w:pStyle w:val="Akapitzlist"/>
        <w:numPr>
          <w:ilvl w:val="1"/>
          <w:numId w:val="19"/>
        </w:numPr>
        <w:spacing w:before="0"/>
        <w:ind w:left="993" w:hanging="567"/>
        <w:contextualSpacing w:val="0"/>
        <w:rPr>
          <w:rFonts w:ascii="Calibri" w:hAnsi="Calibri" w:cs="Calibri"/>
          <w:bCs/>
          <w:sz w:val="24"/>
          <w:szCs w:val="24"/>
        </w:rPr>
      </w:pPr>
      <w:r w:rsidRPr="00FA50A4">
        <w:rPr>
          <w:rFonts w:ascii="Calibri" w:hAnsi="Calibri" w:cs="Calibri"/>
          <w:sz w:val="24"/>
          <w:szCs w:val="24"/>
        </w:rPr>
        <w:t>W przypadku braków w sprawozdaniu lub konieczności przedłożenia dodatkowych wyjaśnień, Beneficjent jest zobowiązany do złożenia odpowiednich informacji i</w:t>
      </w:r>
      <w:r w:rsidR="002C4F58" w:rsidRPr="00FA50A4">
        <w:rPr>
          <w:rFonts w:ascii="Calibri" w:hAnsi="Calibri" w:cs="Calibri"/>
          <w:sz w:val="24"/>
          <w:szCs w:val="24"/>
        </w:rPr>
        <w:t> </w:t>
      </w:r>
      <w:r w:rsidRPr="00FA50A4">
        <w:rPr>
          <w:rFonts w:ascii="Calibri" w:hAnsi="Calibri" w:cs="Calibri"/>
          <w:sz w:val="24"/>
          <w:szCs w:val="24"/>
        </w:rPr>
        <w:t>wyjaśnień w formie i terminie wskazanym przez PFRON.</w:t>
      </w:r>
    </w:p>
    <w:p w14:paraId="53201C04" w14:textId="07DBE40E" w:rsidR="00801077" w:rsidRPr="00FA50A4" w:rsidRDefault="00801077" w:rsidP="00F73EA5">
      <w:pPr>
        <w:pStyle w:val="Nagwek3"/>
        <w:numPr>
          <w:ilvl w:val="0"/>
          <w:numId w:val="42"/>
        </w:numPr>
        <w:ind w:left="426" w:hanging="426"/>
      </w:pPr>
      <w:bookmarkStart w:id="50" w:name="_Toc163127523"/>
      <w:r w:rsidRPr="00FA50A4">
        <w:t xml:space="preserve">Zasady </w:t>
      </w:r>
      <w:r w:rsidR="00EC0ECE" w:rsidRPr="00FA50A4">
        <w:t>zachowania</w:t>
      </w:r>
      <w:r w:rsidRPr="00FA50A4">
        <w:t xml:space="preserve"> trwałości</w:t>
      </w:r>
      <w:r w:rsidR="007913B2" w:rsidRPr="00FA50A4">
        <w:t xml:space="preserve"> projektu</w:t>
      </w:r>
      <w:bookmarkEnd w:id="50"/>
    </w:p>
    <w:p w14:paraId="612F5B97" w14:textId="2EE9391D" w:rsidR="00BA526B" w:rsidRPr="00FA50A4" w:rsidRDefault="00BA526B" w:rsidP="00806969">
      <w:pPr>
        <w:pStyle w:val="Akapitzlist"/>
        <w:numPr>
          <w:ilvl w:val="1"/>
          <w:numId w:val="19"/>
        </w:numPr>
        <w:spacing w:before="0"/>
        <w:ind w:left="992" w:hanging="567"/>
        <w:rPr>
          <w:rFonts w:ascii="Calibri" w:hAnsi="Calibri" w:cs="Calibri"/>
          <w:sz w:val="24"/>
          <w:szCs w:val="24"/>
        </w:rPr>
      </w:pPr>
      <w:r w:rsidRPr="00FA50A4">
        <w:rPr>
          <w:rFonts w:ascii="Calibri" w:hAnsi="Calibri" w:cs="Calibri"/>
          <w:sz w:val="24"/>
          <w:szCs w:val="24"/>
        </w:rPr>
        <w:t xml:space="preserve">Okres trwałości projektu </w:t>
      </w:r>
      <w:r w:rsidR="000D4D78" w:rsidRPr="00FA50A4">
        <w:rPr>
          <w:rFonts w:ascii="Calibri" w:hAnsi="Calibri" w:cs="Calibri"/>
          <w:sz w:val="24"/>
          <w:szCs w:val="24"/>
        </w:rPr>
        <w:t xml:space="preserve">wynosi 10 lat. Jest </w:t>
      </w:r>
      <w:r w:rsidRPr="00FA50A4">
        <w:rPr>
          <w:rFonts w:ascii="Calibri" w:hAnsi="Calibri" w:cs="Calibri"/>
          <w:sz w:val="24"/>
          <w:szCs w:val="24"/>
        </w:rPr>
        <w:t xml:space="preserve">to czas, w którym Beneficjent </w:t>
      </w:r>
      <w:r w:rsidR="00BE7AFF" w:rsidRPr="00FA50A4">
        <w:rPr>
          <w:rFonts w:ascii="Calibri" w:hAnsi="Calibri" w:cs="Calibri"/>
          <w:sz w:val="24"/>
          <w:szCs w:val="24"/>
        </w:rPr>
        <w:t>lub </w:t>
      </w:r>
      <w:r w:rsidR="004256C6" w:rsidRPr="00FA50A4">
        <w:rPr>
          <w:rFonts w:ascii="Calibri" w:hAnsi="Calibri" w:cs="Calibri"/>
          <w:sz w:val="24"/>
          <w:szCs w:val="24"/>
        </w:rPr>
        <w:t>B</w:t>
      </w:r>
      <w:r w:rsidRPr="00FA50A4">
        <w:rPr>
          <w:rFonts w:ascii="Calibri" w:hAnsi="Calibri" w:cs="Calibri"/>
          <w:sz w:val="24"/>
          <w:szCs w:val="24"/>
        </w:rPr>
        <w:t>eneficjent końcowy muszą zachować w niezmienionej formie i wymiarze efekty projektu</w:t>
      </w:r>
      <w:r w:rsidR="008958D3" w:rsidRPr="00FA50A4">
        <w:rPr>
          <w:rFonts w:ascii="Calibri" w:hAnsi="Calibri" w:cs="Calibri"/>
          <w:sz w:val="24"/>
          <w:szCs w:val="24"/>
        </w:rPr>
        <w:t xml:space="preserve"> tj. poprawę dostępności</w:t>
      </w:r>
      <w:r w:rsidRPr="00FA50A4">
        <w:rPr>
          <w:rFonts w:ascii="Calibri" w:hAnsi="Calibri" w:cs="Calibri"/>
          <w:sz w:val="24"/>
          <w:szCs w:val="24"/>
        </w:rPr>
        <w:t>.</w:t>
      </w:r>
    </w:p>
    <w:p w14:paraId="13C2AD55" w14:textId="4440D278" w:rsidR="002248B3" w:rsidRPr="00FA50A4" w:rsidRDefault="007913B2" w:rsidP="00806969">
      <w:pPr>
        <w:pStyle w:val="Akapitzlist"/>
        <w:numPr>
          <w:ilvl w:val="1"/>
          <w:numId w:val="19"/>
        </w:numPr>
        <w:spacing w:before="0"/>
        <w:ind w:left="992" w:hanging="567"/>
        <w:rPr>
          <w:rFonts w:ascii="Calibri" w:hAnsi="Calibri" w:cs="Calibri"/>
          <w:sz w:val="24"/>
          <w:szCs w:val="24"/>
        </w:rPr>
      </w:pPr>
      <w:r w:rsidRPr="00FA50A4">
        <w:rPr>
          <w:rFonts w:ascii="Calibri" w:hAnsi="Calibri" w:cs="Calibri"/>
          <w:sz w:val="24"/>
          <w:szCs w:val="24"/>
        </w:rPr>
        <w:t xml:space="preserve">W okresie trwałości Beneficjent </w:t>
      </w:r>
      <w:r w:rsidR="000D4D78" w:rsidRPr="00FA50A4">
        <w:rPr>
          <w:rFonts w:ascii="Calibri" w:hAnsi="Calibri" w:cs="Calibri"/>
          <w:sz w:val="24"/>
          <w:szCs w:val="24"/>
        </w:rPr>
        <w:t xml:space="preserve">lub Beneficjent końcowy </w:t>
      </w:r>
      <w:r w:rsidRPr="00FA50A4">
        <w:rPr>
          <w:rFonts w:ascii="Calibri" w:hAnsi="Calibri" w:cs="Calibri"/>
          <w:sz w:val="24"/>
          <w:szCs w:val="24"/>
        </w:rPr>
        <w:t xml:space="preserve">zobowiązany jest </w:t>
      </w:r>
      <w:r w:rsidR="00BE7AFF" w:rsidRPr="00FA50A4">
        <w:rPr>
          <w:rFonts w:ascii="Calibri" w:hAnsi="Calibri" w:cs="Calibri"/>
          <w:sz w:val="24"/>
          <w:szCs w:val="24"/>
        </w:rPr>
        <w:t>do </w:t>
      </w:r>
      <w:r w:rsidRPr="00FA50A4">
        <w:rPr>
          <w:rFonts w:ascii="Calibri" w:hAnsi="Calibri" w:cs="Calibri"/>
          <w:sz w:val="24"/>
          <w:szCs w:val="24"/>
        </w:rPr>
        <w:t xml:space="preserve">utrzymania </w:t>
      </w:r>
      <w:r w:rsidR="00533B59" w:rsidRPr="00FA50A4">
        <w:rPr>
          <w:rFonts w:ascii="Calibri" w:hAnsi="Calibri" w:cs="Calibri"/>
          <w:sz w:val="24"/>
          <w:szCs w:val="24"/>
        </w:rPr>
        <w:t>celu projektu.</w:t>
      </w:r>
    </w:p>
    <w:p w14:paraId="429708C8" w14:textId="68BEA008" w:rsidR="00533B59" w:rsidRPr="00FA50A4" w:rsidRDefault="00BA526B" w:rsidP="00806969">
      <w:pPr>
        <w:pStyle w:val="Akapitzlist"/>
        <w:numPr>
          <w:ilvl w:val="1"/>
          <w:numId w:val="19"/>
        </w:numPr>
        <w:spacing w:before="0"/>
        <w:ind w:left="992" w:hanging="567"/>
        <w:rPr>
          <w:rFonts w:ascii="Calibri" w:hAnsi="Calibri" w:cs="Calibri"/>
          <w:sz w:val="24"/>
          <w:szCs w:val="24"/>
        </w:rPr>
      </w:pPr>
      <w:r w:rsidRPr="00FA50A4">
        <w:rPr>
          <w:rFonts w:ascii="Calibri" w:hAnsi="Calibri" w:cs="Calibri"/>
          <w:sz w:val="24"/>
          <w:szCs w:val="24"/>
        </w:rPr>
        <w:t xml:space="preserve">Charakter projektu nie może ulec zmianie – pierwotne założenia, w oparciu o które projekt otrzymał dofinansowanie, muszą być zachowane. </w:t>
      </w:r>
    </w:p>
    <w:p w14:paraId="1ECCA242" w14:textId="297EAFC1" w:rsidR="008F6C04" w:rsidRPr="00FA50A4" w:rsidRDefault="004256C6" w:rsidP="00806969">
      <w:pPr>
        <w:pStyle w:val="Akapitzlist"/>
        <w:numPr>
          <w:ilvl w:val="1"/>
          <w:numId w:val="19"/>
        </w:numPr>
        <w:spacing w:before="0"/>
        <w:ind w:left="992" w:hanging="567"/>
        <w:contextualSpacing w:val="0"/>
        <w:rPr>
          <w:rFonts w:ascii="Calibri" w:hAnsi="Calibri" w:cs="Calibri"/>
          <w:sz w:val="24"/>
          <w:szCs w:val="24"/>
        </w:rPr>
      </w:pPr>
      <w:r w:rsidRPr="00FA50A4">
        <w:rPr>
          <w:rFonts w:ascii="Calibri" w:hAnsi="Calibri" w:cs="Calibri"/>
          <w:sz w:val="24"/>
          <w:szCs w:val="24"/>
        </w:rPr>
        <w:lastRenderedPageBreak/>
        <w:t>Naruszenie zasady zachowania</w:t>
      </w:r>
      <w:r w:rsidR="006B13FF" w:rsidRPr="00FA50A4">
        <w:rPr>
          <w:rFonts w:ascii="Calibri" w:hAnsi="Calibri" w:cs="Calibri"/>
          <w:sz w:val="24"/>
          <w:szCs w:val="24"/>
        </w:rPr>
        <w:t xml:space="preserve"> trwałości projektu skutkować będzie </w:t>
      </w:r>
      <w:r w:rsidRPr="00FA50A4">
        <w:rPr>
          <w:rFonts w:ascii="Calibri" w:hAnsi="Calibri" w:cs="Calibri"/>
          <w:sz w:val="24"/>
          <w:szCs w:val="24"/>
        </w:rPr>
        <w:t xml:space="preserve">naliczeniem kary umownej w wysokości </w:t>
      </w:r>
      <w:r w:rsidR="006B13FF" w:rsidRPr="00FA50A4">
        <w:rPr>
          <w:rFonts w:ascii="Calibri" w:hAnsi="Calibri" w:cs="Calibri"/>
          <w:sz w:val="24"/>
          <w:szCs w:val="24"/>
        </w:rPr>
        <w:t>proporcjonaln</w:t>
      </w:r>
      <w:r w:rsidRPr="00FA50A4">
        <w:rPr>
          <w:rFonts w:ascii="Calibri" w:hAnsi="Calibri" w:cs="Calibri"/>
          <w:sz w:val="24"/>
          <w:szCs w:val="24"/>
        </w:rPr>
        <w:t>ej do okresu</w:t>
      </w:r>
      <w:r w:rsidR="006B13FF" w:rsidRPr="00FA50A4">
        <w:rPr>
          <w:rFonts w:ascii="Calibri" w:hAnsi="Calibri" w:cs="Calibri"/>
          <w:sz w:val="24"/>
          <w:szCs w:val="24"/>
        </w:rPr>
        <w:t xml:space="preserve"> niezachowania trwałości</w:t>
      </w:r>
      <w:r w:rsidR="00B11291" w:rsidRPr="00FA50A4">
        <w:rPr>
          <w:rFonts w:ascii="Calibri" w:hAnsi="Calibri" w:cs="Calibri"/>
          <w:sz w:val="24"/>
          <w:szCs w:val="24"/>
        </w:rPr>
        <w:t xml:space="preserve">. </w:t>
      </w:r>
      <w:r w:rsidR="008F6C04" w:rsidRPr="00FA50A4">
        <w:rPr>
          <w:rFonts w:ascii="Calibri" w:hAnsi="Calibri" w:cs="Calibri"/>
          <w:sz w:val="24"/>
          <w:szCs w:val="24"/>
        </w:rPr>
        <w:t>Weryfikacja będzie prowadzona w odniesieniu do</w:t>
      </w:r>
      <w:r w:rsidRPr="00FA50A4">
        <w:rPr>
          <w:rFonts w:ascii="Calibri" w:hAnsi="Calibri" w:cs="Calibri"/>
          <w:sz w:val="24"/>
          <w:szCs w:val="24"/>
        </w:rPr>
        <w:t xml:space="preserve"> warunków uczestnictwa oraz</w:t>
      </w:r>
      <w:r w:rsidR="008F6C04" w:rsidRPr="00FA50A4">
        <w:rPr>
          <w:rFonts w:ascii="Calibri" w:hAnsi="Calibri" w:cs="Calibri"/>
          <w:sz w:val="24"/>
          <w:szCs w:val="24"/>
        </w:rPr>
        <w:t xml:space="preserve"> założeń wskazanych we wniosku o dofinansowanie. O</w:t>
      </w:r>
      <w:r w:rsidR="00B11291" w:rsidRPr="00FA50A4">
        <w:rPr>
          <w:rFonts w:ascii="Calibri" w:hAnsi="Calibri" w:cs="Calibri"/>
          <w:sz w:val="24"/>
          <w:szCs w:val="24"/>
        </w:rPr>
        <w:t xml:space="preserve">dbywać się będzie </w:t>
      </w:r>
      <w:r w:rsidR="001F149E" w:rsidRPr="00FA50A4">
        <w:rPr>
          <w:rFonts w:ascii="Calibri" w:hAnsi="Calibri" w:cs="Calibri"/>
          <w:sz w:val="24"/>
          <w:szCs w:val="24"/>
        </w:rPr>
        <w:t>na </w:t>
      </w:r>
      <w:r w:rsidR="00B11291" w:rsidRPr="00FA50A4">
        <w:rPr>
          <w:rFonts w:ascii="Calibri" w:hAnsi="Calibri" w:cs="Calibri"/>
          <w:sz w:val="24"/>
          <w:szCs w:val="24"/>
        </w:rPr>
        <w:t>podstawie danych zawartych w sprawozdaniu</w:t>
      </w:r>
      <w:r w:rsidR="008F6C04" w:rsidRPr="00FA50A4">
        <w:rPr>
          <w:rFonts w:ascii="Calibri" w:hAnsi="Calibri" w:cs="Calibri"/>
          <w:sz w:val="24"/>
          <w:szCs w:val="24"/>
        </w:rPr>
        <w:t>, a dotyczących:</w:t>
      </w:r>
    </w:p>
    <w:p w14:paraId="2049B55C" w14:textId="0225564F" w:rsidR="008F6C04" w:rsidRPr="00FA50A4" w:rsidRDefault="00844CD8" w:rsidP="00806969">
      <w:pPr>
        <w:pStyle w:val="Akapitzlist"/>
        <w:numPr>
          <w:ilvl w:val="2"/>
          <w:numId w:val="19"/>
        </w:numPr>
        <w:spacing w:before="0"/>
        <w:ind w:left="1701" w:hanging="708"/>
        <w:rPr>
          <w:rFonts w:ascii="Calibri" w:hAnsi="Calibri" w:cs="Calibri"/>
          <w:sz w:val="24"/>
          <w:szCs w:val="24"/>
        </w:rPr>
      </w:pPr>
      <w:r w:rsidRPr="00FA50A4">
        <w:rPr>
          <w:rFonts w:ascii="Calibri" w:hAnsi="Calibri" w:cs="Calibri"/>
          <w:sz w:val="24"/>
          <w:szCs w:val="24"/>
        </w:rPr>
        <w:t xml:space="preserve">warunków uczestnictwa w </w:t>
      </w:r>
      <w:r w:rsidR="00C70C75" w:rsidRPr="00FA50A4">
        <w:rPr>
          <w:rFonts w:ascii="Calibri" w:hAnsi="Calibri" w:cs="Calibri"/>
          <w:sz w:val="24"/>
          <w:szCs w:val="24"/>
        </w:rPr>
        <w:t>Program</w:t>
      </w:r>
      <w:r w:rsidRPr="00FA50A4">
        <w:rPr>
          <w:rFonts w:ascii="Calibri" w:hAnsi="Calibri" w:cs="Calibri"/>
          <w:sz w:val="24"/>
          <w:szCs w:val="24"/>
        </w:rPr>
        <w:t>ie</w:t>
      </w:r>
      <w:r w:rsidR="006B13FF" w:rsidRPr="00FA50A4">
        <w:rPr>
          <w:rFonts w:ascii="Calibri" w:hAnsi="Calibri" w:cs="Calibri"/>
          <w:sz w:val="24"/>
          <w:szCs w:val="24"/>
        </w:rPr>
        <w:t xml:space="preserve"> Beneficjenta lub Beneficjenta końcowego</w:t>
      </w:r>
      <w:r w:rsidR="00B268C1" w:rsidRPr="00FA50A4">
        <w:rPr>
          <w:rFonts w:ascii="Calibri" w:hAnsi="Calibri" w:cs="Calibri"/>
          <w:sz w:val="24"/>
          <w:szCs w:val="24"/>
        </w:rPr>
        <w:t xml:space="preserve"> </w:t>
      </w:r>
      <w:r w:rsidR="008F6C04" w:rsidRPr="00FA50A4">
        <w:rPr>
          <w:rFonts w:ascii="Calibri" w:hAnsi="Calibri" w:cs="Calibri"/>
          <w:sz w:val="24"/>
          <w:szCs w:val="24"/>
        </w:rPr>
        <w:t>– w przypadku każdego z modułów;</w:t>
      </w:r>
    </w:p>
    <w:p w14:paraId="1A350CA8" w14:textId="7C2957E6" w:rsidR="008F6C04" w:rsidRPr="00FA50A4" w:rsidRDefault="006B13FF" w:rsidP="00806969">
      <w:pPr>
        <w:pStyle w:val="Akapitzlist"/>
        <w:numPr>
          <w:ilvl w:val="2"/>
          <w:numId w:val="19"/>
        </w:numPr>
        <w:spacing w:before="0"/>
        <w:ind w:left="1701" w:hanging="708"/>
        <w:rPr>
          <w:rFonts w:ascii="Calibri" w:hAnsi="Calibri" w:cs="Calibri"/>
          <w:sz w:val="24"/>
          <w:szCs w:val="24"/>
        </w:rPr>
      </w:pPr>
      <w:r w:rsidRPr="00FA50A4">
        <w:rPr>
          <w:rFonts w:ascii="Calibri" w:hAnsi="Calibri" w:cs="Calibri"/>
          <w:sz w:val="24"/>
          <w:szCs w:val="24"/>
        </w:rPr>
        <w:t>praw</w:t>
      </w:r>
      <w:r w:rsidR="008F6C04" w:rsidRPr="00FA50A4">
        <w:rPr>
          <w:rFonts w:ascii="Calibri" w:hAnsi="Calibri" w:cs="Calibri"/>
          <w:sz w:val="24"/>
          <w:szCs w:val="24"/>
        </w:rPr>
        <w:t>a</w:t>
      </w:r>
      <w:r w:rsidRPr="00FA50A4">
        <w:rPr>
          <w:rFonts w:ascii="Calibri" w:hAnsi="Calibri" w:cs="Calibri"/>
          <w:sz w:val="24"/>
          <w:szCs w:val="24"/>
        </w:rPr>
        <w:t xml:space="preserve"> do dysponowania nieruchomością</w:t>
      </w:r>
      <w:r w:rsidR="008F6C04" w:rsidRPr="00FA50A4">
        <w:rPr>
          <w:rFonts w:ascii="Calibri" w:hAnsi="Calibri" w:cs="Calibri"/>
          <w:sz w:val="24"/>
          <w:szCs w:val="24"/>
        </w:rPr>
        <w:t xml:space="preserve"> – w przypadku każdego </w:t>
      </w:r>
      <w:r w:rsidR="001F149E" w:rsidRPr="00FA50A4">
        <w:rPr>
          <w:rFonts w:ascii="Calibri" w:hAnsi="Calibri" w:cs="Calibri"/>
          <w:sz w:val="24"/>
          <w:szCs w:val="24"/>
        </w:rPr>
        <w:t>z </w:t>
      </w:r>
      <w:r w:rsidR="008F6C04" w:rsidRPr="00FA50A4">
        <w:rPr>
          <w:rFonts w:ascii="Calibri" w:hAnsi="Calibri" w:cs="Calibri"/>
          <w:sz w:val="24"/>
          <w:szCs w:val="24"/>
        </w:rPr>
        <w:t>modułów;</w:t>
      </w:r>
    </w:p>
    <w:p w14:paraId="174C3DC6" w14:textId="77777777" w:rsidR="008F6C04" w:rsidRPr="00FA50A4" w:rsidRDefault="008F6C04" w:rsidP="00806969">
      <w:pPr>
        <w:pStyle w:val="Akapitzlist"/>
        <w:numPr>
          <w:ilvl w:val="2"/>
          <w:numId w:val="19"/>
        </w:numPr>
        <w:spacing w:before="0"/>
        <w:ind w:left="1701" w:hanging="708"/>
        <w:rPr>
          <w:rFonts w:ascii="Calibri" w:hAnsi="Calibri" w:cs="Calibri"/>
          <w:sz w:val="24"/>
          <w:szCs w:val="24"/>
        </w:rPr>
      </w:pPr>
      <w:r w:rsidRPr="00FA50A4">
        <w:rPr>
          <w:rFonts w:ascii="Calibri" w:hAnsi="Calibri" w:cs="Calibri"/>
          <w:sz w:val="24"/>
          <w:szCs w:val="24"/>
        </w:rPr>
        <w:t>p</w:t>
      </w:r>
      <w:r w:rsidR="006B13FF" w:rsidRPr="00FA50A4">
        <w:rPr>
          <w:rFonts w:ascii="Calibri" w:hAnsi="Calibri" w:cs="Calibri"/>
          <w:sz w:val="24"/>
          <w:szCs w:val="24"/>
        </w:rPr>
        <w:t>rowadzeni</w:t>
      </w:r>
      <w:r w:rsidRPr="00FA50A4">
        <w:rPr>
          <w:rFonts w:ascii="Calibri" w:hAnsi="Calibri" w:cs="Calibri"/>
          <w:sz w:val="24"/>
          <w:szCs w:val="24"/>
        </w:rPr>
        <w:t>a</w:t>
      </w:r>
      <w:r w:rsidR="006B13FF" w:rsidRPr="00FA50A4">
        <w:rPr>
          <w:rFonts w:ascii="Calibri" w:hAnsi="Calibri" w:cs="Calibri"/>
          <w:sz w:val="24"/>
          <w:szCs w:val="24"/>
        </w:rPr>
        <w:t xml:space="preserve"> działalności w nieruchomości objętej wnioskiem</w:t>
      </w:r>
      <w:r w:rsidRPr="00FA50A4">
        <w:rPr>
          <w:rFonts w:ascii="Calibri" w:hAnsi="Calibri" w:cs="Calibri"/>
          <w:sz w:val="24"/>
          <w:szCs w:val="24"/>
        </w:rPr>
        <w:t xml:space="preserve"> – dotyczy modułu A, B i E;</w:t>
      </w:r>
    </w:p>
    <w:p w14:paraId="2FD30148" w14:textId="34061789" w:rsidR="008F6C04" w:rsidRPr="00FA50A4" w:rsidRDefault="008F6C04" w:rsidP="00806969">
      <w:pPr>
        <w:pStyle w:val="Akapitzlist"/>
        <w:numPr>
          <w:ilvl w:val="2"/>
          <w:numId w:val="19"/>
        </w:numPr>
        <w:spacing w:before="0"/>
        <w:ind w:left="1701" w:hanging="708"/>
        <w:rPr>
          <w:rFonts w:ascii="Calibri" w:hAnsi="Calibri" w:cs="Calibri"/>
          <w:sz w:val="24"/>
          <w:szCs w:val="24"/>
        </w:rPr>
      </w:pPr>
      <w:r w:rsidRPr="00FA50A4">
        <w:rPr>
          <w:rFonts w:ascii="Calibri" w:hAnsi="Calibri" w:cs="Calibri"/>
          <w:sz w:val="24"/>
          <w:szCs w:val="24"/>
        </w:rPr>
        <w:t>prowadzenia ogólnodostępnego i integracyjnego placu zabaw – dotyczy modułu C;</w:t>
      </w:r>
    </w:p>
    <w:p w14:paraId="356FED1C" w14:textId="027FED69" w:rsidR="006B13FF" w:rsidRPr="00FA50A4" w:rsidRDefault="006B13FF" w:rsidP="00806969">
      <w:pPr>
        <w:pStyle w:val="Akapitzlist"/>
        <w:numPr>
          <w:ilvl w:val="2"/>
          <w:numId w:val="19"/>
        </w:numPr>
        <w:spacing w:before="0"/>
        <w:ind w:left="1701" w:hanging="709"/>
        <w:contextualSpacing w:val="0"/>
        <w:rPr>
          <w:rFonts w:ascii="Calibri" w:hAnsi="Calibri" w:cs="Calibri"/>
          <w:sz w:val="24"/>
          <w:szCs w:val="24"/>
        </w:rPr>
      </w:pPr>
      <w:r w:rsidRPr="00FA50A4">
        <w:rPr>
          <w:rFonts w:ascii="Calibri" w:hAnsi="Calibri" w:cs="Calibri"/>
          <w:sz w:val="24"/>
          <w:szCs w:val="24"/>
        </w:rPr>
        <w:t>świadczeni</w:t>
      </w:r>
      <w:r w:rsidR="008F6C04" w:rsidRPr="00FA50A4">
        <w:rPr>
          <w:rFonts w:ascii="Calibri" w:hAnsi="Calibri" w:cs="Calibri"/>
          <w:sz w:val="24"/>
          <w:szCs w:val="24"/>
        </w:rPr>
        <w:t>a</w:t>
      </w:r>
      <w:r w:rsidRPr="00FA50A4">
        <w:rPr>
          <w:rFonts w:ascii="Calibri" w:hAnsi="Calibri" w:cs="Calibri"/>
          <w:sz w:val="24"/>
          <w:szCs w:val="24"/>
        </w:rPr>
        <w:t xml:space="preserve"> usług</w:t>
      </w:r>
      <w:r w:rsidR="008F6C04" w:rsidRPr="00FA50A4">
        <w:rPr>
          <w:rFonts w:ascii="Calibri" w:hAnsi="Calibri" w:cs="Calibri"/>
          <w:sz w:val="24"/>
          <w:szCs w:val="24"/>
        </w:rPr>
        <w:t xml:space="preserve"> w oparciu o kontrakt z NFZ – dotyczy modułu D.</w:t>
      </w:r>
    </w:p>
    <w:p w14:paraId="79E9E74C" w14:textId="591E1C1F" w:rsidR="005C0589" w:rsidRPr="00FA50A4" w:rsidRDefault="006B13FF" w:rsidP="00806969">
      <w:pPr>
        <w:pStyle w:val="Akapitzlist"/>
        <w:numPr>
          <w:ilvl w:val="1"/>
          <w:numId w:val="19"/>
        </w:numPr>
        <w:spacing w:before="0"/>
        <w:ind w:left="993" w:hanging="567"/>
      </w:pPr>
      <w:r w:rsidRPr="00FA50A4">
        <w:rPr>
          <w:sz w:val="24"/>
          <w:szCs w:val="24"/>
        </w:rPr>
        <w:t>W</w:t>
      </w:r>
      <w:r w:rsidR="008A192E" w:rsidRPr="00FA50A4">
        <w:rPr>
          <w:sz w:val="24"/>
          <w:szCs w:val="24"/>
        </w:rPr>
        <w:t xml:space="preserve">zór sprawozdania z </w:t>
      </w:r>
      <w:r w:rsidR="003D0F15" w:rsidRPr="00FA50A4">
        <w:rPr>
          <w:sz w:val="24"/>
          <w:szCs w:val="24"/>
        </w:rPr>
        <w:t>za</w:t>
      </w:r>
      <w:r w:rsidR="004256C6" w:rsidRPr="00FA50A4">
        <w:rPr>
          <w:sz w:val="24"/>
          <w:szCs w:val="24"/>
        </w:rPr>
        <w:t>c</w:t>
      </w:r>
      <w:r w:rsidR="003D0F15" w:rsidRPr="00FA50A4">
        <w:rPr>
          <w:sz w:val="24"/>
          <w:szCs w:val="24"/>
        </w:rPr>
        <w:t xml:space="preserve">howania </w:t>
      </w:r>
      <w:r w:rsidR="008A192E" w:rsidRPr="00FA50A4">
        <w:rPr>
          <w:sz w:val="24"/>
          <w:szCs w:val="24"/>
        </w:rPr>
        <w:t>trwałości stanowi z</w:t>
      </w:r>
      <w:r w:rsidR="00A6673D" w:rsidRPr="00FA50A4">
        <w:rPr>
          <w:sz w:val="24"/>
          <w:szCs w:val="24"/>
        </w:rPr>
        <w:t>ał</w:t>
      </w:r>
      <w:r w:rsidR="008A192E" w:rsidRPr="00FA50A4">
        <w:rPr>
          <w:sz w:val="24"/>
          <w:szCs w:val="24"/>
        </w:rPr>
        <w:t xml:space="preserve">ącznik nr 6 do </w:t>
      </w:r>
      <w:r w:rsidR="001E7054" w:rsidRPr="00FA50A4">
        <w:rPr>
          <w:sz w:val="24"/>
          <w:szCs w:val="24"/>
        </w:rPr>
        <w:t>umowy</w:t>
      </w:r>
      <w:r w:rsidR="008A192E" w:rsidRPr="00FA50A4">
        <w:rPr>
          <w:sz w:val="24"/>
          <w:szCs w:val="24"/>
        </w:rPr>
        <w:t>.</w:t>
      </w:r>
    </w:p>
    <w:p w14:paraId="2E604108" w14:textId="3ADE2FA6" w:rsidR="00F705C5" w:rsidRPr="00FA50A4" w:rsidRDefault="00F705C5" w:rsidP="00F73EA5">
      <w:pPr>
        <w:pStyle w:val="Nagwek3"/>
        <w:numPr>
          <w:ilvl w:val="0"/>
          <w:numId w:val="42"/>
        </w:numPr>
        <w:ind w:left="426" w:hanging="426"/>
      </w:pPr>
      <w:bookmarkStart w:id="51" w:name="_Toc163127524"/>
      <w:r w:rsidRPr="00FA50A4">
        <w:t xml:space="preserve">Monitoring i kontrola realizacji </w:t>
      </w:r>
      <w:r w:rsidR="0093646C" w:rsidRPr="00FA50A4">
        <w:t xml:space="preserve">oraz trwałości </w:t>
      </w:r>
      <w:r w:rsidRPr="00FA50A4">
        <w:t>projektu</w:t>
      </w:r>
      <w:bookmarkEnd w:id="51"/>
    </w:p>
    <w:p w14:paraId="3DABAE64" w14:textId="77777777" w:rsidR="00F705C5" w:rsidRPr="00FA50A4" w:rsidRDefault="00F705C5" w:rsidP="00806969">
      <w:pPr>
        <w:pStyle w:val="Akapitzlist"/>
        <w:numPr>
          <w:ilvl w:val="1"/>
          <w:numId w:val="19"/>
        </w:numPr>
        <w:spacing w:before="0"/>
        <w:ind w:left="992" w:hanging="567"/>
        <w:rPr>
          <w:rFonts w:ascii="Calibri" w:hAnsi="Calibri" w:cs="Calibri"/>
          <w:sz w:val="24"/>
          <w:szCs w:val="24"/>
        </w:rPr>
      </w:pPr>
      <w:r w:rsidRPr="00FA50A4">
        <w:rPr>
          <w:rFonts w:ascii="Calibri" w:hAnsi="Calibri" w:cs="Calibri"/>
          <w:sz w:val="24"/>
          <w:szCs w:val="24"/>
        </w:rPr>
        <w:t>Monitoring i kontrola realizacji projektu obejmuje prawidłowość wykonania projektu oraz prawidłowość wydatkowania dofinansowania.</w:t>
      </w:r>
    </w:p>
    <w:p w14:paraId="7E4E0E09" w14:textId="62FDB629" w:rsidR="00F705C5" w:rsidRPr="00FA50A4" w:rsidRDefault="00F705C5" w:rsidP="00806969">
      <w:pPr>
        <w:pStyle w:val="Akapitzlist"/>
        <w:numPr>
          <w:ilvl w:val="1"/>
          <w:numId w:val="19"/>
        </w:numPr>
        <w:spacing w:before="0"/>
        <w:ind w:left="992" w:hanging="567"/>
        <w:rPr>
          <w:rFonts w:ascii="Calibri" w:hAnsi="Calibri" w:cs="Calibri"/>
          <w:sz w:val="24"/>
          <w:szCs w:val="24"/>
        </w:rPr>
      </w:pPr>
      <w:r w:rsidRPr="00FA50A4">
        <w:rPr>
          <w:rFonts w:ascii="Calibri" w:hAnsi="Calibri" w:cs="Calibri"/>
          <w:sz w:val="24"/>
          <w:szCs w:val="24"/>
        </w:rPr>
        <w:t xml:space="preserve">Monitoring i kontrola realizacji projektu mogą być przeprowadzone przez PFRON oraz inne </w:t>
      </w:r>
      <w:r w:rsidR="00E8340F" w:rsidRPr="00FA50A4">
        <w:rPr>
          <w:rFonts w:ascii="Calibri" w:hAnsi="Calibri" w:cs="Calibri"/>
          <w:sz w:val="24"/>
          <w:szCs w:val="24"/>
        </w:rPr>
        <w:t xml:space="preserve">uprawnione </w:t>
      </w:r>
      <w:r w:rsidRPr="00FA50A4">
        <w:rPr>
          <w:rFonts w:ascii="Calibri" w:hAnsi="Calibri" w:cs="Calibri"/>
          <w:sz w:val="24"/>
          <w:szCs w:val="24"/>
        </w:rPr>
        <w:t>podmioty.</w:t>
      </w:r>
    </w:p>
    <w:p w14:paraId="00B59F09" w14:textId="279B78A5" w:rsidR="00D5701B" w:rsidRPr="00FA50A4" w:rsidRDefault="00D5701B" w:rsidP="00806969">
      <w:pPr>
        <w:pStyle w:val="Akapitzlist"/>
        <w:numPr>
          <w:ilvl w:val="1"/>
          <w:numId w:val="19"/>
        </w:numPr>
        <w:spacing w:before="0"/>
        <w:ind w:left="992" w:hanging="567"/>
        <w:rPr>
          <w:rFonts w:ascii="Calibri" w:hAnsi="Calibri" w:cs="Calibri"/>
          <w:sz w:val="24"/>
          <w:szCs w:val="24"/>
        </w:rPr>
      </w:pPr>
      <w:r w:rsidRPr="00FA50A4">
        <w:rPr>
          <w:rFonts w:ascii="Calibri" w:hAnsi="Calibri" w:cs="Calibri"/>
          <w:sz w:val="24"/>
          <w:szCs w:val="24"/>
        </w:rPr>
        <w:t>Kontrola może być prowadzona zarówno w trakcie, jak i po zakończeniu realizacji projektu</w:t>
      </w:r>
      <w:r w:rsidR="00C608D7" w:rsidRPr="00FA50A4">
        <w:rPr>
          <w:rFonts w:ascii="Calibri" w:hAnsi="Calibri" w:cs="Calibri"/>
          <w:sz w:val="24"/>
          <w:szCs w:val="24"/>
        </w:rPr>
        <w:t xml:space="preserve"> w okresie trwałości</w:t>
      </w:r>
      <w:r w:rsidRPr="00FA50A4">
        <w:rPr>
          <w:rFonts w:ascii="Calibri" w:hAnsi="Calibri" w:cs="Calibri"/>
          <w:sz w:val="24"/>
          <w:szCs w:val="24"/>
        </w:rPr>
        <w:t>.</w:t>
      </w:r>
    </w:p>
    <w:p w14:paraId="137D7C10" w14:textId="2950C530" w:rsidR="00F705C5" w:rsidRPr="00FA50A4" w:rsidRDefault="00F705C5" w:rsidP="00806969">
      <w:pPr>
        <w:pStyle w:val="Akapitzlist"/>
        <w:numPr>
          <w:ilvl w:val="1"/>
          <w:numId w:val="19"/>
        </w:numPr>
        <w:spacing w:before="0"/>
        <w:ind w:left="992" w:hanging="567"/>
        <w:rPr>
          <w:rFonts w:ascii="Calibri" w:hAnsi="Calibri" w:cs="Calibri"/>
          <w:sz w:val="24"/>
          <w:szCs w:val="24"/>
        </w:rPr>
      </w:pPr>
      <w:r w:rsidRPr="00FA50A4">
        <w:rPr>
          <w:rFonts w:ascii="Calibri" w:hAnsi="Calibri" w:cs="Calibri"/>
          <w:sz w:val="24"/>
          <w:szCs w:val="24"/>
        </w:rPr>
        <w:t>Monitoring i kontrola będzie odbywać się</w:t>
      </w:r>
      <w:r w:rsidR="00D5701B" w:rsidRPr="00FA50A4">
        <w:rPr>
          <w:rFonts w:ascii="Calibri" w:hAnsi="Calibri" w:cs="Calibri"/>
          <w:sz w:val="24"/>
          <w:szCs w:val="24"/>
        </w:rPr>
        <w:t xml:space="preserve"> w szczególności </w:t>
      </w:r>
      <w:r w:rsidRPr="00FA50A4">
        <w:rPr>
          <w:rFonts w:ascii="Calibri" w:hAnsi="Calibri" w:cs="Calibri"/>
          <w:sz w:val="24"/>
          <w:szCs w:val="24"/>
        </w:rPr>
        <w:t>poprzez: bieżący kontakt telefoniczny i e-mailowy, żądanie informacji i wyjaśnień, analizę sprawozdań, kontrolę zza biurka oraz kontrolę w miejscu realizacji projektu.</w:t>
      </w:r>
    </w:p>
    <w:p w14:paraId="500D30FA" w14:textId="7CB743E5" w:rsidR="00F705C5" w:rsidRPr="00FA50A4" w:rsidRDefault="00DD50B2" w:rsidP="00806969">
      <w:pPr>
        <w:pStyle w:val="Akapitzlist"/>
        <w:numPr>
          <w:ilvl w:val="1"/>
          <w:numId w:val="19"/>
        </w:numPr>
        <w:spacing w:before="0"/>
        <w:ind w:left="993" w:hanging="567"/>
        <w:contextualSpacing w:val="0"/>
        <w:rPr>
          <w:rFonts w:ascii="Calibri" w:hAnsi="Calibri" w:cs="Calibri"/>
          <w:sz w:val="24"/>
          <w:szCs w:val="24"/>
        </w:rPr>
      </w:pPr>
      <w:r w:rsidRPr="00FA50A4">
        <w:rPr>
          <w:rFonts w:ascii="Calibri" w:hAnsi="Calibri" w:cs="Calibri"/>
          <w:sz w:val="24"/>
          <w:szCs w:val="24"/>
        </w:rPr>
        <w:t xml:space="preserve">Monitoring </w:t>
      </w:r>
      <w:r w:rsidR="0093646C" w:rsidRPr="00FA50A4">
        <w:rPr>
          <w:rFonts w:ascii="Calibri" w:hAnsi="Calibri" w:cs="Calibri"/>
          <w:sz w:val="24"/>
          <w:szCs w:val="24"/>
        </w:rPr>
        <w:t xml:space="preserve">i kontrola </w:t>
      </w:r>
      <w:r w:rsidR="00E916A3" w:rsidRPr="00FA50A4">
        <w:rPr>
          <w:rFonts w:ascii="Calibri" w:hAnsi="Calibri" w:cs="Calibri"/>
          <w:sz w:val="24"/>
          <w:szCs w:val="24"/>
        </w:rPr>
        <w:t xml:space="preserve">trwałości </w:t>
      </w:r>
      <w:r w:rsidR="00E8340F" w:rsidRPr="00FA50A4">
        <w:rPr>
          <w:rFonts w:ascii="Calibri" w:hAnsi="Calibri" w:cs="Calibri"/>
          <w:sz w:val="24"/>
          <w:szCs w:val="24"/>
        </w:rPr>
        <w:t xml:space="preserve">prowadzone są </w:t>
      </w:r>
      <w:r w:rsidR="00F705C5" w:rsidRPr="00FA50A4">
        <w:rPr>
          <w:rFonts w:ascii="Calibri" w:hAnsi="Calibri" w:cs="Calibri"/>
          <w:sz w:val="24"/>
          <w:szCs w:val="24"/>
        </w:rPr>
        <w:t xml:space="preserve">przez okres 10 lat od momentu </w:t>
      </w:r>
      <w:r w:rsidRPr="00FA50A4">
        <w:rPr>
          <w:rFonts w:ascii="Calibri" w:hAnsi="Calibri" w:cs="Calibri"/>
          <w:sz w:val="24"/>
          <w:szCs w:val="24"/>
        </w:rPr>
        <w:t>zaakceptowania przez PFRON sprawozdania końcowego z realizacji projektu</w:t>
      </w:r>
      <w:r w:rsidR="001760AC" w:rsidRPr="00FA50A4">
        <w:rPr>
          <w:rFonts w:ascii="Calibri" w:hAnsi="Calibri" w:cs="Calibri"/>
          <w:sz w:val="24"/>
          <w:szCs w:val="24"/>
        </w:rPr>
        <w:t>.</w:t>
      </w:r>
      <w:r w:rsidR="00F705C5" w:rsidRPr="00FA50A4">
        <w:rPr>
          <w:rFonts w:ascii="Calibri" w:hAnsi="Calibri" w:cs="Calibri"/>
          <w:sz w:val="24"/>
          <w:szCs w:val="24"/>
        </w:rPr>
        <w:t xml:space="preserve"> </w:t>
      </w:r>
      <w:r w:rsidR="001F149E" w:rsidRPr="00FA50A4">
        <w:rPr>
          <w:rFonts w:ascii="Calibri" w:hAnsi="Calibri" w:cs="Calibri"/>
          <w:sz w:val="24"/>
          <w:szCs w:val="24"/>
        </w:rPr>
        <w:t>W </w:t>
      </w:r>
      <w:r w:rsidR="00F705C5" w:rsidRPr="00FA50A4">
        <w:rPr>
          <w:rFonts w:ascii="Calibri" w:hAnsi="Calibri" w:cs="Calibri"/>
          <w:sz w:val="24"/>
          <w:szCs w:val="24"/>
        </w:rPr>
        <w:t xml:space="preserve">zależności od modułu </w:t>
      </w:r>
      <w:r w:rsidR="00E8340F" w:rsidRPr="00FA50A4">
        <w:rPr>
          <w:rFonts w:ascii="Calibri" w:hAnsi="Calibri" w:cs="Calibri"/>
          <w:sz w:val="24"/>
          <w:szCs w:val="24"/>
        </w:rPr>
        <w:t xml:space="preserve">będą dotyczyć </w:t>
      </w:r>
      <w:r w:rsidR="00F705C5" w:rsidRPr="00FA50A4">
        <w:rPr>
          <w:rFonts w:ascii="Calibri" w:hAnsi="Calibri" w:cs="Calibri"/>
          <w:sz w:val="24"/>
          <w:szCs w:val="24"/>
        </w:rPr>
        <w:t>utrzymania zakresu dostępności oraz</w:t>
      </w:r>
      <w:r w:rsidR="002C4F58" w:rsidRPr="00FA50A4">
        <w:rPr>
          <w:rFonts w:ascii="Calibri" w:hAnsi="Calibri" w:cs="Calibri"/>
          <w:sz w:val="24"/>
          <w:szCs w:val="24"/>
        </w:rPr>
        <w:t> </w:t>
      </w:r>
      <w:r w:rsidR="00F705C5" w:rsidRPr="00FA50A4">
        <w:rPr>
          <w:rFonts w:ascii="Calibri" w:hAnsi="Calibri" w:cs="Calibri"/>
          <w:sz w:val="24"/>
          <w:szCs w:val="24"/>
        </w:rPr>
        <w:t>usług dostępnych dla osób z</w:t>
      </w:r>
      <w:r w:rsidR="00DD44E4" w:rsidRPr="00FA50A4">
        <w:rPr>
          <w:rFonts w:ascii="Calibri" w:hAnsi="Calibri" w:cs="Calibri"/>
          <w:sz w:val="24"/>
          <w:szCs w:val="24"/>
        </w:rPr>
        <w:t> </w:t>
      </w:r>
      <w:r w:rsidR="00F705C5" w:rsidRPr="00FA50A4">
        <w:rPr>
          <w:rFonts w:ascii="Calibri" w:hAnsi="Calibri" w:cs="Calibri"/>
          <w:sz w:val="24"/>
          <w:szCs w:val="24"/>
        </w:rPr>
        <w:t>niepełnosprawnościami.</w:t>
      </w:r>
    </w:p>
    <w:p w14:paraId="251CC562" w14:textId="5B5B243A" w:rsidR="00F705C5" w:rsidRPr="00FA50A4" w:rsidRDefault="00F705C5" w:rsidP="00F73EA5">
      <w:pPr>
        <w:pStyle w:val="Nagwek2"/>
        <w:ind w:left="426" w:hanging="426"/>
      </w:pPr>
      <w:bookmarkStart w:id="52" w:name="_Toc163127525"/>
      <w:r w:rsidRPr="00FA50A4">
        <w:t>Postanowienia końcowe</w:t>
      </w:r>
      <w:bookmarkEnd w:id="52"/>
    </w:p>
    <w:p w14:paraId="5BCCFCEB" w14:textId="16FB9667" w:rsidR="00F705C5" w:rsidRPr="00FA50A4" w:rsidRDefault="00F705C5" w:rsidP="00F73EA5">
      <w:pPr>
        <w:pStyle w:val="Nagwek3"/>
        <w:numPr>
          <w:ilvl w:val="0"/>
          <w:numId w:val="54"/>
        </w:numPr>
        <w:ind w:left="426" w:hanging="426"/>
      </w:pPr>
      <w:bookmarkStart w:id="53" w:name="_Toc163127526"/>
      <w:r w:rsidRPr="00FA50A4">
        <w:t>Zmiana procedur</w:t>
      </w:r>
      <w:bookmarkEnd w:id="53"/>
    </w:p>
    <w:p w14:paraId="620FA5AD" w14:textId="73BD373B" w:rsidR="00F705C5" w:rsidRPr="00FA50A4" w:rsidRDefault="00F705C5" w:rsidP="00806969">
      <w:pPr>
        <w:pStyle w:val="Akapitzlist"/>
        <w:numPr>
          <w:ilvl w:val="1"/>
          <w:numId w:val="19"/>
        </w:numPr>
        <w:spacing w:before="0"/>
        <w:ind w:left="992" w:hanging="567"/>
        <w:rPr>
          <w:rFonts w:ascii="Calibri" w:hAnsi="Calibri" w:cs="Calibri"/>
          <w:sz w:val="24"/>
          <w:szCs w:val="24"/>
        </w:rPr>
      </w:pPr>
      <w:r w:rsidRPr="00FA50A4">
        <w:rPr>
          <w:rFonts w:ascii="Calibri" w:hAnsi="Calibri" w:cs="Calibri"/>
          <w:sz w:val="24"/>
          <w:szCs w:val="24"/>
        </w:rPr>
        <w:t>Zapisy procedury mogą ulec zmianie w trakcie trwania naboru wniosków, z</w:t>
      </w:r>
      <w:r w:rsidR="002C4F58" w:rsidRPr="00FA50A4">
        <w:rPr>
          <w:rFonts w:ascii="Calibri" w:hAnsi="Calibri" w:cs="Calibri"/>
          <w:sz w:val="24"/>
          <w:szCs w:val="24"/>
        </w:rPr>
        <w:t> </w:t>
      </w:r>
      <w:r w:rsidRPr="00FA50A4">
        <w:rPr>
          <w:rFonts w:ascii="Calibri" w:hAnsi="Calibri" w:cs="Calibri"/>
          <w:sz w:val="24"/>
          <w:szCs w:val="24"/>
        </w:rPr>
        <w:t>tym,</w:t>
      </w:r>
      <w:r w:rsidR="002C4F58" w:rsidRPr="00FA50A4">
        <w:rPr>
          <w:rFonts w:ascii="Calibri" w:hAnsi="Calibri" w:cs="Calibri"/>
          <w:sz w:val="24"/>
          <w:szCs w:val="24"/>
        </w:rPr>
        <w:t> </w:t>
      </w:r>
      <w:r w:rsidRPr="00FA50A4">
        <w:rPr>
          <w:rFonts w:ascii="Calibri" w:hAnsi="Calibri" w:cs="Calibri"/>
          <w:sz w:val="24"/>
          <w:szCs w:val="24"/>
        </w:rPr>
        <w:t>że</w:t>
      </w:r>
      <w:r w:rsidR="002C4F58" w:rsidRPr="00FA50A4">
        <w:rPr>
          <w:rFonts w:ascii="Calibri" w:hAnsi="Calibri" w:cs="Calibri"/>
          <w:sz w:val="24"/>
          <w:szCs w:val="24"/>
        </w:rPr>
        <w:t> </w:t>
      </w:r>
      <w:r w:rsidRPr="00FA50A4">
        <w:rPr>
          <w:rFonts w:ascii="Calibri" w:hAnsi="Calibri" w:cs="Calibri"/>
          <w:sz w:val="24"/>
          <w:szCs w:val="24"/>
        </w:rPr>
        <w:t>do czasu rozstrzygnięcia naboru procedura nie zostanie zmieniona w</w:t>
      </w:r>
      <w:r w:rsidR="002C4F58" w:rsidRPr="00FA50A4">
        <w:rPr>
          <w:rFonts w:ascii="Calibri" w:hAnsi="Calibri" w:cs="Calibri"/>
          <w:sz w:val="24"/>
          <w:szCs w:val="24"/>
        </w:rPr>
        <w:t> </w:t>
      </w:r>
      <w:r w:rsidRPr="00FA50A4">
        <w:rPr>
          <w:rFonts w:ascii="Calibri" w:hAnsi="Calibri" w:cs="Calibri"/>
          <w:sz w:val="24"/>
          <w:szCs w:val="24"/>
        </w:rPr>
        <w:t>sposób, który skutkowałby nierównym traktowaniem wnioskodawców, chyba,</w:t>
      </w:r>
      <w:r w:rsidR="00DD44E4" w:rsidRPr="00FA50A4">
        <w:rPr>
          <w:rFonts w:ascii="Calibri" w:hAnsi="Calibri" w:cs="Calibri"/>
          <w:sz w:val="24"/>
          <w:szCs w:val="24"/>
        </w:rPr>
        <w:t> </w:t>
      </w:r>
      <w:r w:rsidRPr="00FA50A4">
        <w:rPr>
          <w:rFonts w:ascii="Calibri" w:hAnsi="Calibri" w:cs="Calibri"/>
          <w:sz w:val="24"/>
          <w:szCs w:val="24"/>
        </w:rPr>
        <w:t xml:space="preserve">że konieczność jej zmiany będzie wynikać ze zmiany przepisów prawa powszechnie obowiązującego lub istotnej zmiany </w:t>
      </w:r>
      <w:r w:rsidR="00C70C75" w:rsidRPr="00FA50A4">
        <w:rPr>
          <w:rFonts w:ascii="Calibri" w:hAnsi="Calibri" w:cs="Calibri"/>
          <w:sz w:val="24"/>
          <w:szCs w:val="24"/>
        </w:rPr>
        <w:t>Program</w:t>
      </w:r>
      <w:r w:rsidRPr="00FA50A4">
        <w:rPr>
          <w:rFonts w:ascii="Calibri" w:hAnsi="Calibri" w:cs="Calibri"/>
          <w:sz w:val="24"/>
          <w:szCs w:val="24"/>
        </w:rPr>
        <w:t>u.</w:t>
      </w:r>
    </w:p>
    <w:p w14:paraId="0D53C3AE" w14:textId="17430524" w:rsidR="00F705C5" w:rsidRPr="00FA50A4" w:rsidRDefault="00F705C5" w:rsidP="00806969">
      <w:pPr>
        <w:pStyle w:val="Akapitzlist"/>
        <w:numPr>
          <w:ilvl w:val="1"/>
          <w:numId w:val="19"/>
        </w:numPr>
        <w:spacing w:before="0"/>
        <w:ind w:left="992" w:hanging="567"/>
        <w:contextualSpacing w:val="0"/>
        <w:rPr>
          <w:rFonts w:ascii="Calibri" w:hAnsi="Calibri" w:cs="Calibri"/>
          <w:sz w:val="24"/>
          <w:szCs w:val="24"/>
        </w:rPr>
      </w:pPr>
      <w:r w:rsidRPr="00FA50A4">
        <w:rPr>
          <w:rFonts w:ascii="Calibri" w:hAnsi="Calibri" w:cs="Calibri"/>
          <w:sz w:val="24"/>
          <w:szCs w:val="24"/>
        </w:rPr>
        <w:t>W przypadku zmiany zapisów procedury, PFRON zamieści na swojej stronie internetowej: informację o zmianie, aktualną treść procedury, opis zmian i termin, od którego zmiana obowiązuje.</w:t>
      </w:r>
    </w:p>
    <w:p w14:paraId="618697EA" w14:textId="0261FB3C" w:rsidR="00F705C5" w:rsidRPr="00FA50A4" w:rsidRDefault="00F705C5" w:rsidP="00F73EA5">
      <w:pPr>
        <w:pStyle w:val="Nagwek3"/>
        <w:ind w:left="426" w:hanging="426"/>
      </w:pPr>
      <w:bookmarkStart w:id="54" w:name="_Toc163127527"/>
      <w:r w:rsidRPr="00FA50A4">
        <w:lastRenderedPageBreak/>
        <w:t>Udzielanie wyjaśnień</w:t>
      </w:r>
      <w:bookmarkEnd w:id="54"/>
    </w:p>
    <w:p w14:paraId="037EE492" w14:textId="47FBBE20" w:rsidR="00F705C5" w:rsidRPr="00FA50A4" w:rsidRDefault="00F705C5" w:rsidP="00806969">
      <w:pPr>
        <w:spacing w:before="0"/>
        <w:ind w:left="425" w:firstLine="0"/>
        <w:rPr>
          <w:rFonts w:ascii="Calibri" w:hAnsi="Calibri" w:cs="Calibri"/>
          <w:sz w:val="24"/>
          <w:szCs w:val="24"/>
        </w:rPr>
      </w:pPr>
      <w:r w:rsidRPr="00FA50A4">
        <w:rPr>
          <w:rFonts w:ascii="Calibri" w:hAnsi="Calibri" w:cs="Calibri"/>
          <w:sz w:val="24"/>
          <w:szCs w:val="24"/>
        </w:rPr>
        <w:t>Wszelkie pytania oraz wątpliwości związane z naborem wniosków należy przesyłać na</w:t>
      </w:r>
      <w:r w:rsidR="00DD44E4" w:rsidRPr="00FA50A4">
        <w:rPr>
          <w:rFonts w:ascii="Calibri" w:hAnsi="Calibri" w:cs="Calibri"/>
          <w:sz w:val="24"/>
          <w:szCs w:val="24"/>
        </w:rPr>
        <w:t> </w:t>
      </w:r>
      <w:r w:rsidRPr="00FA50A4">
        <w:rPr>
          <w:rFonts w:ascii="Calibri" w:hAnsi="Calibri" w:cs="Calibri"/>
          <w:sz w:val="24"/>
          <w:szCs w:val="24"/>
        </w:rPr>
        <w:t xml:space="preserve">adres e-mailowy </w:t>
      </w:r>
      <w:r w:rsidR="554330A8" w:rsidRPr="00FA50A4">
        <w:rPr>
          <w:rFonts w:ascii="Calibri" w:hAnsi="Calibri" w:cs="Calibri"/>
          <w:sz w:val="24"/>
          <w:szCs w:val="24"/>
        </w:rPr>
        <w:t xml:space="preserve">lub kierować na infolinię - dane zostaną </w:t>
      </w:r>
      <w:r w:rsidR="00AF11F5" w:rsidRPr="00FA50A4">
        <w:rPr>
          <w:rFonts w:ascii="Calibri" w:hAnsi="Calibri" w:cs="Calibri"/>
          <w:sz w:val="24"/>
          <w:szCs w:val="24"/>
        </w:rPr>
        <w:t>podane w</w:t>
      </w:r>
      <w:r w:rsidRPr="00FA50A4">
        <w:rPr>
          <w:rFonts w:ascii="Calibri" w:hAnsi="Calibri" w:cs="Calibri"/>
          <w:sz w:val="24"/>
          <w:szCs w:val="24"/>
        </w:rPr>
        <w:t xml:space="preserve"> ogłoszeniu o</w:t>
      </w:r>
      <w:r w:rsidR="00DD44E4" w:rsidRPr="00FA50A4">
        <w:rPr>
          <w:rFonts w:ascii="Calibri" w:hAnsi="Calibri" w:cs="Calibri"/>
          <w:sz w:val="24"/>
          <w:szCs w:val="24"/>
        </w:rPr>
        <w:t> </w:t>
      </w:r>
      <w:r w:rsidRPr="00FA50A4">
        <w:rPr>
          <w:rFonts w:ascii="Calibri" w:hAnsi="Calibri" w:cs="Calibri"/>
          <w:sz w:val="24"/>
          <w:szCs w:val="24"/>
        </w:rPr>
        <w:t>naborze.</w:t>
      </w:r>
    </w:p>
    <w:p w14:paraId="3613727B" w14:textId="1390698A" w:rsidR="00F705C5" w:rsidRPr="00FA50A4" w:rsidRDefault="00F705C5" w:rsidP="00F73EA5">
      <w:pPr>
        <w:pStyle w:val="Nagwek2"/>
        <w:ind w:left="426" w:hanging="437"/>
      </w:pPr>
      <w:bookmarkStart w:id="55" w:name="_Toc163127528"/>
      <w:r w:rsidRPr="00FA50A4">
        <w:t>Załączniki do Procedur</w:t>
      </w:r>
      <w:bookmarkEnd w:id="55"/>
    </w:p>
    <w:p w14:paraId="231BB06D" w14:textId="747A59CB" w:rsidR="00F705C5" w:rsidRPr="00FA50A4" w:rsidRDefault="00F705C5" w:rsidP="00806969">
      <w:pPr>
        <w:pStyle w:val="Akapitzlist"/>
        <w:spacing w:before="0"/>
        <w:ind w:left="0" w:firstLine="0"/>
        <w:rPr>
          <w:rFonts w:ascii="Calibri" w:hAnsi="Calibri" w:cs="Calibri"/>
          <w:sz w:val="24"/>
          <w:szCs w:val="24"/>
        </w:rPr>
      </w:pPr>
      <w:r w:rsidRPr="00FA50A4">
        <w:rPr>
          <w:rFonts w:ascii="Calibri" w:hAnsi="Calibri" w:cs="Calibri"/>
          <w:sz w:val="24"/>
          <w:szCs w:val="24"/>
        </w:rPr>
        <w:t xml:space="preserve">Załącznik nr 1 – Ramowy wzór </w:t>
      </w:r>
      <w:r w:rsidR="00BC2ED1" w:rsidRPr="00FA50A4">
        <w:rPr>
          <w:rFonts w:ascii="Calibri" w:hAnsi="Calibri" w:cs="Calibri"/>
          <w:sz w:val="24"/>
          <w:szCs w:val="24"/>
        </w:rPr>
        <w:t xml:space="preserve">wniosku </w:t>
      </w:r>
      <w:r w:rsidR="00D5701B" w:rsidRPr="00FA50A4">
        <w:rPr>
          <w:rFonts w:ascii="Calibri" w:hAnsi="Calibri" w:cs="Calibri"/>
          <w:sz w:val="24"/>
          <w:szCs w:val="24"/>
        </w:rPr>
        <w:t xml:space="preserve">o dofinansowanie projektu </w:t>
      </w:r>
    </w:p>
    <w:p w14:paraId="784C13F8" w14:textId="6748DB73" w:rsidR="00F705C5" w:rsidRPr="00FA50A4" w:rsidRDefault="00F705C5" w:rsidP="00806969">
      <w:pPr>
        <w:pStyle w:val="Akapitzlist"/>
        <w:spacing w:before="0"/>
        <w:ind w:left="0" w:firstLine="0"/>
        <w:rPr>
          <w:rFonts w:ascii="Calibri" w:hAnsi="Calibri" w:cs="Calibri"/>
          <w:sz w:val="24"/>
          <w:szCs w:val="24"/>
        </w:rPr>
      </w:pPr>
      <w:r w:rsidRPr="00FA50A4">
        <w:rPr>
          <w:rFonts w:ascii="Calibri" w:hAnsi="Calibri" w:cs="Calibri"/>
          <w:sz w:val="24"/>
          <w:szCs w:val="24"/>
        </w:rPr>
        <w:t xml:space="preserve">Załącznik nr 2 – Instrukcja </w:t>
      </w:r>
      <w:r w:rsidR="55CF10E1" w:rsidRPr="00FA50A4">
        <w:rPr>
          <w:rFonts w:ascii="Calibri" w:hAnsi="Calibri" w:cs="Calibri"/>
          <w:sz w:val="24"/>
          <w:szCs w:val="24"/>
        </w:rPr>
        <w:t xml:space="preserve">rejestracji i </w:t>
      </w:r>
      <w:r w:rsidRPr="00FA50A4">
        <w:rPr>
          <w:rFonts w:ascii="Calibri" w:hAnsi="Calibri" w:cs="Calibri"/>
          <w:sz w:val="24"/>
          <w:szCs w:val="24"/>
        </w:rPr>
        <w:t>wypełniania wniosku o dofinansowanie</w:t>
      </w:r>
      <w:r w:rsidR="002C4F58" w:rsidRPr="00FA50A4">
        <w:rPr>
          <w:rFonts w:ascii="Calibri" w:hAnsi="Calibri" w:cs="Calibri"/>
          <w:sz w:val="24"/>
          <w:szCs w:val="24"/>
        </w:rPr>
        <w:t>.</w:t>
      </w:r>
    </w:p>
    <w:p w14:paraId="19A71126" w14:textId="552B879B" w:rsidR="00F705C5" w:rsidRPr="00FA50A4" w:rsidRDefault="00F705C5" w:rsidP="00806969">
      <w:pPr>
        <w:pStyle w:val="Akapitzlist"/>
        <w:spacing w:before="0"/>
        <w:ind w:left="0" w:firstLine="0"/>
        <w:rPr>
          <w:rFonts w:ascii="Calibri" w:hAnsi="Calibri" w:cs="Calibri"/>
          <w:sz w:val="24"/>
          <w:szCs w:val="24"/>
        </w:rPr>
      </w:pPr>
      <w:r w:rsidRPr="00FA50A4">
        <w:rPr>
          <w:rFonts w:ascii="Calibri" w:hAnsi="Calibri" w:cs="Calibri"/>
          <w:sz w:val="24"/>
          <w:szCs w:val="24"/>
        </w:rPr>
        <w:t xml:space="preserve">Załącznik nr 3 </w:t>
      </w:r>
      <w:r w:rsidR="00E45DA9" w:rsidRPr="00FA50A4">
        <w:rPr>
          <w:rFonts w:ascii="Calibri" w:hAnsi="Calibri" w:cs="Calibri"/>
          <w:sz w:val="24"/>
          <w:szCs w:val="24"/>
        </w:rPr>
        <w:t xml:space="preserve">– </w:t>
      </w:r>
      <w:r w:rsidRPr="00FA50A4">
        <w:rPr>
          <w:rFonts w:ascii="Calibri" w:hAnsi="Calibri" w:cs="Calibri"/>
          <w:sz w:val="24"/>
          <w:szCs w:val="24"/>
        </w:rPr>
        <w:t xml:space="preserve">Regulamin pracy Komisji Oceny </w:t>
      </w:r>
      <w:r w:rsidR="007F7C29" w:rsidRPr="00FA50A4">
        <w:rPr>
          <w:rFonts w:ascii="Calibri" w:hAnsi="Calibri" w:cs="Calibri"/>
          <w:sz w:val="24"/>
          <w:szCs w:val="24"/>
        </w:rPr>
        <w:t>Wniosków</w:t>
      </w:r>
      <w:r w:rsidRPr="00FA50A4">
        <w:rPr>
          <w:rFonts w:ascii="Calibri" w:hAnsi="Calibri" w:cs="Calibri"/>
          <w:sz w:val="24"/>
          <w:szCs w:val="24"/>
        </w:rPr>
        <w:t>.</w:t>
      </w:r>
    </w:p>
    <w:p w14:paraId="3949A29E" w14:textId="362685E6" w:rsidR="00F705C5" w:rsidRPr="00FA50A4" w:rsidRDefault="00F705C5" w:rsidP="00806969">
      <w:pPr>
        <w:pStyle w:val="Akapitzlist"/>
        <w:spacing w:before="0"/>
        <w:ind w:left="0" w:firstLine="0"/>
        <w:rPr>
          <w:rFonts w:ascii="Calibri" w:hAnsi="Calibri" w:cs="Calibri"/>
          <w:sz w:val="24"/>
          <w:szCs w:val="24"/>
        </w:rPr>
      </w:pPr>
      <w:r w:rsidRPr="00FA50A4">
        <w:rPr>
          <w:rFonts w:ascii="Calibri" w:hAnsi="Calibri" w:cs="Calibri"/>
          <w:sz w:val="24"/>
          <w:szCs w:val="24"/>
        </w:rPr>
        <w:t>Załącznik nr 4 – Ramowy wzór umowy</w:t>
      </w:r>
      <w:r w:rsidR="00BC2ED1" w:rsidRPr="00FA50A4">
        <w:rPr>
          <w:rFonts w:ascii="Calibri" w:hAnsi="Calibri" w:cs="Calibri"/>
          <w:sz w:val="24"/>
          <w:szCs w:val="24"/>
        </w:rPr>
        <w:t xml:space="preserve"> o dofinansowanie projektu</w:t>
      </w:r>
      <w:r w:rsidRPr="00FA50A4">
        <w:rPr>
          <w:rFonts w:ascii="Calibri" w:hAnsi="Calibri" w:cs="Calibri"/>
          <w:sz w:val="24"/>
          <w:szCs w:val="24"/>
        </w:rPr>
        <w:t>.</w:t>
      </w:r>
    </w:p>
    <w:p w14:paraId="788242FB" w14:textId="123B0CB6" w:rsidR="001E7054" w:rsidRPr="002D5AE1" w:rsidRDefault="00F705C5" w:rsidP="00806969">
      <w:pPr>
        <w:pStyle w:val="Akapitzlist"/>
        <w:spacing w:before="0"/>
        <w:ind w:left="0" w:firstLine="0"/>
        <w:contextualSpacing w:val="0"/>
        <w:rPr>
          <w:rFonts w:ascii="Calibri" w:hAnsi="Calibri" w:cs="Calibri"/>
          <w:sz w:val="24"/>
          <w:szCs w:val="24"/>
        </w:rPr>
      </w:pPr>
      <w:r w:rsidRPr="00FA50A4">
        <w:rPr>
          <w:rFonts w:ascii="Calibri" w:hAnsi="Calibri" w:cs="Calibri"/>
          <w:sz w:val="24"/>
          <w:szCs w:val="24"/>
        </w:rPr>
        <w:t xml:space="preserve">Załącznik nr 5 </w:t>
      </w:r>
      <w:r w:rsidR="00E45DA9" w:rsidRPr="00FA50A4">
        <w:rPr>
          <w:rFonts w:ascii="Calibri" w:hAnsi="Calibri" w:cs="Calibri"/>
          <w:sz w:val="24"/>
          <w:szCs w:val="24"/>
        </w:rPr>
        <w:t>–</w:t>
      </w:r>
      <w:r w:rsidRPr="00FA50A4">
        <w:rPr>
          <w:rFonts w:ascii="Calibri" w:hAnsi="Calibri" w:cs="Calibri"/>
          <w:sz w:val="24"/>
          <w:szCs w:val="24"/>
        </w:rPr>
        <w:t xml:space="preserve"> Informacja o przetwarzaniu danych osobowych przez </w:t>
      </w:r>
      <w:r w:rsidR="00BC2ED1" w:rsidRPr="00FA50A4">
        <w:rPr>
          <w:rFonts w:ascii="Calibri" w:hAnsi="Calibri" w:cs="Calibri"/>
          <w:sz w:val="24"/>
          <w:szCs w:val="24"/>
        </w:rPr>
        <w:t>PFRON.</w:t>
      </w:r>
    </w:p>
    <w:sectPr w:rsidR="001E7054" w:rsidRPr="002D5AE1" w:rsidSect="00DE0EDE">
      <w:footerReference w:type="default" r:id="rId12"/>
      <w:pgSz w:w="11906" w:h="16838" w:code="9"/>
      <w:pgMar w:top="85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AE9B11" w14:textId="77777777" w:rsidR="00DE0EDE" w:rsidRDefault="00DE0EDE" w:rsidP="00F705C5">
      <w:pPr>
        <w:spacing w:after="0" w:line="240" w:lineRule="auto"/>
      </w:pPr>
      <w:r>
        <w:separator/>
      </w:r>
    </w:p>
  </w:endnote>
  <w:endnote w:type="continuationSeparator" w:id="0">
    <w:p w14:paraId="69084F5B" w14:textId="77777777" w:rsidR="00DE0EDE" w:rsidRDefault="00DE0EDE" w:rsidP="00F705C5">
      <w:pPr>
        <w:spacing w:after="0" w:line="240" w:lineRule="auto"/>
      </w:pPr>
      <w:r>
        <w:continuationSeparator/>
      </w:r>
    </w:p>
  </w:endnote>
  <w:endnote w:type="continuationNotice" w:id="1">
    <w:p w14:paraId="70EF0F9B" w14:textId="77777777" w:rsidR="00DE0EDE" w:rsidRDefault="00DE0EDE">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45BB93" w14:textId="77777777" w:rsidR="00471E5A" w:rsidRPr="00563C4C" w:rsidRDefault="00E33D9E">
    <w:pPr>
      <w:pStyle w:val="Stopka"/>
      <w:jc w:val="right"/>
    </w:pPr>
    <w:sdt>
      <w:sdtPr>
        <w:id w:val="-1029942347"/>
        <w:docPartObj>
          <w:docPartGallery w:val="Page Numbers (Bottom of Page)"/>
          <w:docPartUnique/>
        </w:docPartObj>
      </w:sdtPr>
      <w:sdtEndPr/>
      <w:sdtContent>
        <w:r w:rsidR="00A556AB">
          <w:fldChar w:fldCharType="begin"/>
        </w:r>
        <w:r w:rsidR="00A556AB">
          <w:instrText>PAGE   \* MERGEFORMAT</w:instrText>
        </w:r>
        <w:r w:rsidR="00A556AB">
          <w:fldChar w:fldCharType="separate"/>
        </w:r>
        <w:r w:rsidR="00A556AB">
          <w:rPr>
            <w:noProof/>
          </w:rPr>
          <w:t>17</w:t>
        </w:r>
        <w:r w:rsidR="00A556AB">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8F643A" w14:textId="77777777" w:rsidR="00DE0EDE" w:rsidRDefault="00DE0EDE" w:rsidP="00F705C5">
      <w:pPr>
        <w:spacing w:after="0" w:line="240" w:lineRule="auto"/>
      </w:pPr>
      <w:r>
        <w:separator/>
      </w:r>
    </w:p>
  </w:footnote>
  <w:footnote w:type="continuationSeparator" w:id="0">
    <w:p w14:paraId="40DD655D" w14:textId="77777777" w:rsidR="00DE0EDE" w:rsidRDefault="00DE0EDE" w:rsidP="00F705C5">
      <w:pPr>
        <w:spacing w:after="0" w:line="240" w:lineRule="auto"/>
      </w:pPr>
      <w:r>
        <w:continuationSeparator/>
      </w:r>
    </w:p>
  </w:footnote>
  <w:footnote w:type="continuationNotice" w:id="1">
    <w:p w14:paraId="2AADB734" w14:textId="77777777" w:rsidR="00DE0EDE" w:rsidRDefault="00DE0EDE">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E3292"/>
    <w:multiLevelType w:val="hybridMultilevel"/>
    <w:tmpl w:val="2BBE8174"/>
    <w:lvl w:ilvl="0" w:tplc="D09801D2">
      <w:start w:val="1"/>
      <w:numFmt w:val="upperRoman"/>
      <w:pStyle w:val="Styl4"/>
      <w:lvlText w:val="%1."/>
      <w:lvlJc w:val="left"/>
      <w:pPr>
        <w:ind w:left="-720" w:hanging="360"/>
      </w:pPr>
      <w:rPr>
        <w:rFonts w:ascii="Times New Roman" w:hAnsi="Times New Roman" w:cs="Times New Roman" w:hint="default"/>
        <w:b w:val="0"/>
        <w:bCs w:val="0"/>
      </w:rPr>
    </w:lvl>
    <w:lvl w:ilvl="1" w:tplc="04150019" w:tentative="1">
      <w:start w:val="1"/>
      <w:numFmt w:val="lowerLetter"/>
      <w:lvlText w:val="%2."/>
      <w:lvlJc w:val="left"/>
      <w:pPr>
        <w:ind w:left="360" w:hanging="360"/>
      </w:pPr>
    </w:lvl>
    <w:lvl w:ilvl="2" w:tplc="0415001B" w:tentative="1">
      <w:start w:val="1"/>
      <w:numFmt w:val="lowerRoman"/>
      <w:lvlText w:val="%3."/>
      <w:lvlJc w:val="right"/>
      <w:pPr>
        <w:ind w:left="1080" w:hanging="180"/>
      </w:pPr>
    </w:lvl>
    <w:lvl w:ilvl="3" w:tplc="0415000F" w:tentative="1">
      <w:start w:val="1"/>
      <w:numFmt w:val="decimal"/>
      <w:lvlText w:val="%4."/>
      <w:lvlJc w:val="left"/>
      <w:pPr>
        <w:ind w:left="1800" w:hanging="360"/>
      </w:pPr>
    </w:lvl>
    <w:lvl w:ilvl="4" w:tplc="04150019" w:tentative="1">
      <w:start w:val="1"/>
      <w:numFmt w:val="lowerLetter"/>
      <w:lvlText w:val="%5."/>
      <w:lvlJc w:val="left"/>
      <w:pPr>
        <w:ind w:left="2520" w:hanging="360"/>
      </w:pPr>
    </w:lvl>
    <w:lvl w:ilvl="5" w:tplc="0415001B" w:tentative="1">
      <w:start w:val="1"/>
      <w:numFmt w:val="lowerRoman"/>
      <w:lvlText w:val="%6."/>
      <w:lvlJc w:val="right"/>
      <w:pPr>
        <w:ind w:left="3240" w:hanging="180"/>
      </w:pPr>
    </w:lvl>
    <w:lvl w:ilvl="6" w:tplc="0415000F" w:tentative="1">
      <w:start w:val="1"/>
      <w:numFmt w:val="decimal"/>
      <w:lvlText w:val="%7."/>
      <w:lvlJc w:val="left"/>
      <w:pPr>
        <w:ind w:left="3960" w:hanging="360"/>
      </w:pPr>
    </w:lvl>
    <w:lvl w:ilvl="7" w:tplc="04150019" w:tentative="1">
      <w:start w:val="1"/>
      <w:numFmt w:val="lowerLetter"/>
      <w:lvlText w:val="%8."/>
      <w:lvlJc w:val="left"/>
      <w:pPr>
        <w:ind w:left="4680" w:hanging="360"/>
      </w:pPr>
    </w:lvl>
    <w:lvl w:ilvl="8" w:tplc="0415001B" w:tentative="1">
      <w:start w:val="1"/>
      <w:numFmt w:val="lowerRoman"/>
      <w:lvlText w:val="%9."/>
      <w:lvlJc w:val="right"/>
      <w:pPr>
        <w:ind w:left="5400" w:hanging="180"/>
      </w:pPr>
    </w:lvl>
  </w:abstractNum>
  <w:abstractNum w:abstractNumId="1" w15:restartNumberingAfterBreak="0">
    <w:nsid w:val="03B44C67"/>
    <w:multiLevelType w:val="hybridMultilevel"/>
    <w:tmpl w:val="F6BC51A8"/>
    <w:lvl w:ilvl="0" w:tplc="463A863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052A5CF3"/>
    <w:multiLevelType w:val="hybridMultilevel"/>
    <w:tmpl w:val="8D48AD32"/>
    <w:lvl w:ilvl="0" w:tplc="9A24E0CC">
      <w:start w:val="1"/>
      <w:numFmt w:val="lowerLetter"/>
      <w:lvlText w:val="%1)"/>
      <w:lvlJc w:val="left"/>
      <w:pPr>
        <w:ind w:left="2061" w:hanging="360"/>
      </w:pPr>
      <w:rPr>
        <w:rFonts w:hint="default"/>
      </w:rPr>
    </w:lvl>
    <w:lvl w:ilvl="1" w:tplc="04150019" w:tentative="1">
      <w:start w:val="1"/>
      <w:numFmt w:val="lowerLetter"/>
      <w:lvlText w:val="%2."/>
      <w:lvlJc w:val="left"/>
      <w:pPr>
        <w:ind w:left="2781" w:hanging="360"/>
      </w:pPr>
    </w:lvl>
    <w:lvl w:ilvl="2" w:tplc="0415001B" w:tentative="1">
      <w:start w:val="1"/>
      <w:numFmt w:val="lowerRoman"/>
      <w:lvlText w:val="%3."/>
      <w:lvlJc w:val="right"/>
      <w:pPr>
        <w:ind w:left="3501" w:hanging="180"/>
      </w:pPr>
    </w:lvl>
    <w:lvl w:ilvl="3" w:tplc="0415000F" w:tentative="1">
      <w:start w:val="1"/>
      <w:numFmt w:val="decimal"/>
      <w:lvlText w:val="%4."/>
      <w:lvlJc w:val="left"/>
      <w:pPr>
        <w:ind w:left="4221" w:hanging="360"/>
      </w:pPr>
    </w:lvl>
    <w:lvl w:ilvl="4" w:tplc="04150019" w:tentative="1">
      <w:start w:val="1"/>
      <w:numFmt w:val="lowerLetter"/>
      <w:lvlText w:val="%5."/>
      <w:lvlJc w:val="left"/>
      <w:pPr>
        <w:ind w:left="4941" w:hanging="360"/>
      </w:pPr>
    </w:lvl>
    <w:lvl w:ilvl="5" w:tplc="0415001B" w:tentative="1">
      <w:start w:val="1"/>
      <w:numFmt w:val="lowerRoman"/>
      <w:lvlText w:val="%6."/>
      <w:lvlJc w:val="right"/>
      <w:pPr>
        <w:ind w:left="5661" w:hanging="180"/>
      </w:pPr>
    </w:lvl>
    <w:lvl w:ilvl="6" w:tplc="0415000F" w:tentative="1">
      <w:start w:val="1"/>
      <w:numFmt w:val="decimal"/>
      <w:lvlText w:val="%7."/>
      <w:lvlJc w:val="left"/>
      <w:pPr>
        <w:ind w:left="6381" w:hanging="360"/>
      </w:pPr>
    </w:lvl>
    <w:lvl w:ilvl="7" w:tplc="04150019" w:tentative="1">
      <w:start w:val="1"/>
      <w:numFmt w:val="lowerLetter"/>
      <w:lvlText w:val="%8."/>
      <w:lvlJc w:val="left"/>
      <w:pPr>
        <w:ind w:left="7101" w:hanging="360"/>
      </w:pPr>
    </w:lvl>
    <w:lvl w:ilvl="8" w:tplc="0415001B" w:tentative="1">
      <w:start w:val="1"/>
      <w:numFmt w:val="lowerRoman"/>
      <w:lvlText w:val="%9."/>
      <w:lvlJc w:val="right"/>
      <w:pPr>
        <w:ind w:left="7821" w:hanging="180"/>
      </w:pPr>
    </w:lvl>
  </w:abstractNum>
  <w:abstractNum w:abstractNumId="3" w15:restartNumberingAfterBreak="0">
    <w:nsid w:val="07882674"/>
    <w:multiLevelType w:val="hybridMultilevel"/>
    <w:tmpl w:val="E55A420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355F75"/>
    <w:multiLevelType w:val="multilevel"/>
    <w:tmpl w:val="48DA32B8"/>
    <w:lvl w:ilvl="0">
      <w:start w:val="1"/>
      <w:numFmt w:val="decimal"/>
      <w:pStyle w:val="Styl8"/>
      <w:lvlText w:val="%1."/>
      <w:lvlJc w:val="left"/>
      <w:pPr>
        <w:ind w:left="9432" w:hanging="360"/>
      </w:pPr>
      <w:rPr>
        <w:b/>
        <w:sz w:val="28"/>
        <w:szCs w:val="28"/>
      </w:rPr>
    </w:lvl>
    <w:lvl w:ilvl="1">
      <w:start w:val="1"/>
      <w:numFmt w:val="decimal"/>
      <w:lvlText w:val="%1.%2."/>
      <w:lvlJc w:val="left"/>
      <w:pPr>
        <w:ind w:left="1567" w:hanging="432"/>
      </w:pPr>
      <w:rPr>
        <w:rFonts w:ascii="Calibri" w:hAnsi="Calibri" w:cs="Calibri" w:hint="default"/>
        <w:b w:val="0"/>
        <w:sz w:val="24"/>
        <w:szCs w:val="24"/>
      </w:rPr>
    </w:lvl>
    <w:lvl w:ilvl="2">
      <w:start w:val="1"/>
      <w:numFmt w:val="decimal"/>
      <w:lvlText w:val="%1.%2.%3."/>
      <w:lvlJc w:val="left"/>
      <w:pPr>
        <w:ind w:left="2348" w:hanging="504"/>
      </w:pPr>
      <w:rPr>
        <w:rFonts w:hint="default"/>
        <w:b w:val="0"/>
        <w:strike w:val="0"/>
        <w:sz w:val="24"/>
        <w:szCs w:val="24"/>
      </w:rPr>
    </w:lvl>
    <w:lvl w:ilvl="3">
      <w:start w:val="1"/>
      <w:numFmt w:val="decimal"/>
      <w:lvlText w:val="%1.%2.%3.%4."/>
      <w:lvlJc w:val="left"/>
      <w:pPr>
        <w:ind w:left="10800" w:hanging="648"/>
      </w:pPr>
      <w:rPr>
        <w:rFonts w:hint="default"/>
      </w:rPr>
    </w:lvl>
    <w:lvl w:ilvl="4">
      <w:start w:val="1"/>
      <w:numFmt w:val="decimal"/>
      <w:lvlText w:val="%1.%2.%3.%4.%5."/>
      <w:lvlJc w:val="left"/>
      <w:pPr>
        <w:ind w:left="11304" w:hanging="792"/>
      </w:pPr>
      <w:rPr>
        <w:rFonts w:hint="default"/>
      </w:rPr>
    </w:lvl>
    <w:lvl w:ilvl="5">
      <w:start w:val="1"/>
      <w:numFmt w:val="decimal"/>
      <w:lvlText w:val="%1.%2.%3.%4.%5.%6."/>
      <w:lvlJc w:val="left"/>
      <w:pPr>
        <w:ind w:left="11808" w:hanging="936"/>
      </w:pPr>
      <w:rPr>
        <w:rFonts w:hint="default"/>
      </w:rPr>
    </w:lvl>
    <w:lvl w:ilvl="6">
      <w:start w:val="1"/>
      <w:numFmt w:val="decimal"/>
      <w:lvlText w:val="%1.%2.%3.%4.%5.%6.%7."/>
      <w:lvlJc w:val="left"/>
      <w:pPr>
        <w:ind w:left="12312" w:hanging="1080"/>
      </w:pPr>
      <w:rPr>
        <w:rFonts w:hint="default"/>
      </w:rPr>
    </w:lvl>
    <w:lvl w:ilvl="7">
      <w:start w:val="1"/>
      <w:numFmt w:val="decimal"/>
      <w:lvlText w:val="%1.%2.%3.%4.%5.%6.%7.%8."/>
      <w:lvlJc w:val="left"/>
      <w:pPr>
        <w:ind w:left="12816" w:hanging="1224"/>
      </w:pPr>
      <w:rPr>
        <w:rFonts w:hint="default"/>
      </w:rPr>
    </w:lvl>
    <w:lvl w:ilvl="8">
      <w:start w:val="1"/>
      <w:numFmt w:val="decimal"/>
      <w:lvlText w:val="%1.%2.%3.%4.%5.%6.%7.%8.%9."/>
      <w:lvlJc w:val="left"/>
      <w:pPr>
        <w:ind w:left="13392" w:hanging="1440"/>
      </w:pPr>
      <w:rPr>
        <w:rFonts w:hint="default"/>
      </w:rPr>
    </w:lvl>
  </w:abstractNum>
  <w:abstractNum w:abstractNumId="5" w15:restartNumberingAfterBreak="0">
    <w:nsid w:val="15B85D84"/>
    <w:multiLevelType w:val="hybridMultilevel"/>
    <w:tmpl w:val="38DE1B82"/>
    <w:lvl w:ilvl="0" w:tplc="EF52CAD0">
      <w:start w:val="1"/>
      <w:numFmt w:val="decimal"/>
      <w:lvlText w:val="%1)"/>
      <w:lvlJc w:val="left"/>
      <w:pPr>
        <w:ind w:left="36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C483E05"/>
    <w:multiLevelType w:val="hybridMultilevel"/>
    <w:tmpl w:val="FC8C3D30"/>
    <w:lvl w:ilvl="0" w:tplc="04150001">
      <w:start w:val="1"/>
      <w:numFmt w:val="bullet"/>
      <w:lvlText w:val=""/>
      <w:lvlJc w:val="left"/>
      <w:pPr>
        <w:ind w:left="2421" w:hanging="360"/>
      </w:pPr>
      <w:rPr>
        <w:rFonts w:ascii="Symbol" w:hAnsi="Symbol"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7" w15:restartNumberingAfterBreak="0">
    <w:nsid w:val="1C6C12E1"/>
    <w:multiLevelType w:val="hybridMultilevel"/>
    <w:tmpl w:val="CDC8110E"/>
    <w:lvl w:ilvl="0" w:tplc="04150017">
      <w:start w:val="1"/>
      <w:numFmt w:val="lowerLetter"/>
      <w:lvlText w:val="%1)"/>
      <w:lvlJc w:val="left"/>
      <w:pPr>
        <w:ind w:left="2421" w:hanging="360"/>
      </w:pPr>
    </w:lvl>
    <w:lvl w:ilvl="1" w:tplc="04150019" w:tentative="1">
      <w:start w:val="1"/>
      <w:numFmt w:val="lowerLetter"/>
      <w:lvlText w:val="%2."/>
      <w:lvlJc w:val="left"/>
      <w:pPr>
        <w:ind w:left="3141" w:hanging="360"/>
      </w:pPr>
    </w:lvl>
    <w:lvl w:ilvl="2" w:tplc="0415001B" w:tentative="1">
      <w:start w:val="1"/>
      <w:numFmt w:val="lowerRoman"/>
      <w:lvlText w:val="%3."/>
      <w:lvlJc w:val="right"/>
      <w:pPr>
        <w:ind w:left="3861" w:hanging="180"/>
      </w:pPr>
    </w:lvl>
    <w:lvl w:ilvl="3" w:tplc="0415000F" w:tentative="1">
      <w:start w:val="1"/>
      <w:numFmt w:val="decimal"/>
      <w:lvlText w:val="%4."/>
      <w:lvlJc w:val="left"/>
      <w:pPr>
        <w:ind w:left="4581" w:hanging="360"/>
      </w:pPr>
    </w:lvl>
    <w:lvl w:ilvl="4" w:tplc="04150019" w:tentative="1">
      <w:start w:val="1"/>
      <w:numFmt w:val="lowerLetter"/>
      <w:lvlText w:val="%5."/>
      <w:lvlJc w:val="left"/>
      <w:pPr>
        <w:ind w:left="5301" w:hanging="360"/>
      </w:pPr>
    </w:lvl>
    <w:lvl w:ilvl="5" w:tplc="0415001B" w:tentative="1">
      <w:start w:val="1"/>
      <w:numFmt w:val="lowerRoman"/>
      <w:lvlText w:val="%6."/>
      <w:lvlJc w:val="right"/>
      <w:pPr>
        <w:ind w:left="6021" w:hanging="180"/>
      </w:p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8" w15:restartNumberingAfterBreak="0">
    <w:nsid w:val="29AF62C5"/>
    <w:multiLevelType w:val="hybridMultilevel"/>
    <w:tmpl w:val="61BCD470"/>
    <w:lvl w:ilvl="0" w:tplc="0FFEF16C">
      <w:start w:val="1"/>
      <w:numFmt w:val="lowerLetter"/>
      <w:lvlText w:val="%1)"/>
      <w:lvlJc w:val="left"/>
      <w:pPr>
        <w:ind w:left="2061" w:hanging="360"/>
      </w:pPr>
      <w:rPr>
        <w:rFonts w:hint="default"/>
      </w:rPr>
    </w:lvl>
    <w:lvl w:ilvl="1" w:tplc="04150019" w:tentative="1">
      <w:start w:val="1"/>
      <w:numFmt w:val="lowerLetter"/>
      <w:lvlText w:val="%2."/>
      <w:lvlJc w:val="left"/>
      <w:pPr>
        <w:ind w:left="2781" w:hanging="360"/>
      </w:pPr>
    </w:lvl>
    <w:lvl w:ilvl="2" w:tplc="0415001B" w:tentative="1">
      <w:start w:val="1"/>
      <w:numFmt w:val="lowerRoman"/>
      <w:lvlText w:val="%3."/>
      <w:lvlJc w:val="right"/>
      <w:pPr>
        <w:ind w:left="3501" w:hanging="180"/>
      </w:pPr>
    </w:lvl>
    <w:lvl w:ilvl="3" w:tplc="0415000F" w:tentative="1">
      <w:start w:val="1"/>
      <w:numFmt w:val="decimal"/>
      <w:lvlText w:val="%4."/>
      <w:lvlJc w:val="left"/>
      <w:pPr>
        <w:ind w:left="4221" w:hanging="360"/>
      </w:pPr>
    </w:lvl>
    <w:lvl w:ilvl="4" w:tplc="04150019" w:tentative="1">
      <w:start w:val="1"/>
      <w:numFmt w:val="lowerLetter"/>
      <w:lvlText w:val="%5."/>
      <w:lvlJc w:val="left"/>
      <w:pPr>
        <w:ind w:left="4941" w:hanging="360"/>
      </w:pPr>
    </w:lvl>
    <w:lvl w:ilvl="5" w:tplc="0415001B" w:tentative="1">
      <w:start w:val="1"/>
      <w:numFmt w:val="lowerRoman"/>
      <w:lvlText w:val="%6."/>
      <w:lvlJc w:val="right"/>
      <w:pPr>
        <w:ind w:left="5661" w:hanging="180"/>
      </w:pPr>
    </w:lvl>
    <w:lvl w:ilvl="6" w:tplc="0415000F" w:tentative="1">
      <w:start w:val="1"/>
      <w:numFmt w:val="decimal"/>
      <w:lvlText w:val="%7."/>
      <w:lvlJc w:val="left"/>
      <w:pPr>
        <w:ind w:left="6381" w:hanging="360"/>
      </w:pPr>
    </w:lvl>
    <w:lvl w:ilvl="7" w:tplc="04150019" w:tentative="1">
      <w:start w:val="1"/>
      <w:numFmt w:val="lowerLetter"/>
      <w:lvlText w:val="%8."/>
      <w:lvlJc w:val="left"/>
      <w:pPr>
        <w:ind w:left="7101" w:hanging="360"/>
      </w:pPr>
    </w:lvl>
    <w:lvl w:ilvl="8" w:tplc="0415001B" w:tentative="1">
      <w:start w:val="1"/>
      <w:numFmt w:val="lowerRoman"/>
      <w:lvlText w:val="%9."/>
      <w:lvlJc w:val="right"/>
      <w:pPr>
        <w:ind w:left="7821" w:hanging="180"/>
      </w:pPr>
    </w:lvl>
  </w:abstractNum>
  <w:abstractNum w:abstractNumId="9" w15:restartNumberingAfterBreak="0">
    <w:nsid w:val="2A9D75C1"/>
    <w:multiLevelType w:val="hybridMultilevel"/>
    <w:tmpl w:val="DE945BCC"/>
    <w:lvl w:ilvl="0" w:tplc="0B20184A">
      <w:start w:val="1"/>
      <w:numFmt w:val="lowerLetter"/>
      <w:lvlText w:val="%1)"/>
      <w:lvlJc w:val="left"/>
      <w:pPr>
        <w:ind w:left="2421" w:hanging="360"/>
      </w:pPr>
      <w:rPr>
        <w:sz w:val="24"/>
        <w:szCs w:val="24"/>
      </w:rPr>
    </w:lvl>
    <w:lvl w:ilvl="1" w:tplc="04150017">
      <w:start w:val="1"/>
      <w:numFmt w:val="lowerLetter"/>
      <w:lvlText w:val="%2)"/>
      <w:lvlJc w:val="left"/>
      <w:pPr>
        <w:ind w:left="2421" w:hanging="360"/>
      </w:pPr>
    </w:lvl>
    <w:lvl w:ilvl="2" w:tplc="FFFFFFFF" w:tentative="1">
      <w:start w:val="1"/>
      <w:numFmt w:val="lowerRoman"/>
      <w:lvlText w:val="%3."/>
      <w:lvlJc w:val="right"/>
      <w:pPr>
        <w:ind w:left="3861" w:hanging="180"/>
      </w:pPr>
    </w:lvl>
    <w:lvl w:ilvl="3" w:tplc="FFFFFFFF" w:tentative="1">
      <w:start w:val="1"/>
      <w:numFmt w:val="decimal"/>
      <w:lvlText w:val="%4."/>
      <w:lvlJc w:val="left"/>
      <w:pPr>
        <w:ind w:left="4581" w:hanging="360"/>
      </w:pPr>
    </w:lvl>
    <w:lvl w:ilvl="4" w:tplc="FFFFFFFF" w:tentative="1">
      <w:start w:val="1"/>
      <w:numFmt w:val="lowerLetter"/>
      <w:lvlText w:val="%5."/>
      <w:lvlJc w:val="left"/>
      <w:pPr>
        <w:ind w:left="5301" w:hanging="360"/>
      </w:pPr>
    </w:lvl>
    <w:lvl w:ilvl="5" w:tplc="FFFFFFFF" w:tentative="1">
      <w:start w:val="1"/>
      <w:numFmt w:val="lowerRoman"/>
      <w:lvlText w:val="%6."/>
      <w:lvlJc w:val="right"/>
      <w:pPr>
        <w:ind w:left="6021" w:hanging="180"/>
      </w:pPr>
    </w:lvl>
    <w:lvl w:ilvl="6" w:tplc="FFFFFFFF" w:tentative="1">
      <w:start w:val="1"/>
      <w:numFmt w:val="decimal"/>
      <w:lvlText w:val="%7."/>
      <w:lvlJc w:val="left"/>
      <w:pPr>
        <w:ind w:left="6741" w:hanging="360"/>
      </w:pPr>
    </w:lvl>
    <w:lvl w:ilvl="7" w:tplc="FFFFFFFF" w:tentative="1">
      <w:start w:val="1"/>
      <w:numFmt w:val="lowerLetter"/>
      <w:lvlText w:val="%8."/>
      <w:lvlJc w:val="left"/>
      <w:pPr>
        <w:ind w:left="7461" w:hanging="360"/>
      </w:pPr>
    </w:lvl>
    <w:lvl w:ilvl="8" w:tplc="FFFFFFFF" w:tentative="1">
      <w:start w:val="1"/>
      <w:numFmt w:val="lowerRoman"/>
      <w:lvlText w:val="%9."/>
      <w:lvlJc w:val="right"/>
      <w:pPr>
        <w:ind w:left="8181" w:hanging="180"/>
      </w:pPr>
    </w:lvl>
  </w:abstractNum>
  <w:abstractNum w:abstractNumId="10" w15:restartNumberingAfterBreak="0">
    <w:nsid w:val="2C8D586F"/>
    <w:multiLevelType w:val="multilevel"/>
    <w:tmpl w:val="E8744CD6"/>
    <w:lvl w:ilvl="0">
      <w:start w:val="2"/>
      <w:numFmt w:val="decimal"/>
      <w:lvlText w:val="%1."/>
      <w:lvlJc w:val="left"/>
      <w:pPr>
        <w:ind w:left="540" w:hanging="540"/>
      </w:pPr>
      <w:rPr>
        <w:rFonts w:hint="default"/>
      </w:rPr>
    </w:lvl>
    <w:lvl w:ilvl="1">
      <w:start w:val="9"/>
      <w:numFmt w:val="decimal"/>
      <w:lvlText w:val="%1.%2."/>
      <w:lvlJc w:val="left"/>
      <w:pPr>
        <w:ind w:left="2016" w:hanging="540"/>
      </w:pPr>
      <w:rPr>
        <w:rFonts w:hint="default"/>
      </w:rPr>
    </w:lvl>
    <w:lvl w:ilvl="2">
      <w:start w:val="1"/>
      <w:numFmt w:val="decimal"/>
      <w:lvlText w:val="%1.%2.%3."/>
      <w:lvlJc w:val="left"/>
      <w:pPr>
        <w:ind w:left="3672" w:hanging="720"/>
      </w:pPr>
      <w:rPr>
        <w:rFonts w:hint="default"/>
      </w:rPr>
    </w:lvl>
    <w:lvl w:ilvl="3">
      <w:start w:val="1"/>
      <w:numFmt w:val="decimal"/>
      <w:lvlText w:val="%1.%2.%3.%4."/>
      <w:lvlJc w:val="left"/>
      <w:pPr>
        <w:ind w:left="5148" w:hanging="720"/>
      </w:pPr>
      <w:rPr>
        <w:rFonts w:hint="default"/>
      </w:rPr>
    </w:lvl>
    <w:lvl w:ilvl="4">
      <w:start w:val="1"/>
      <w:numFmt w:val="decimal"/>
      <w:lvlText w:val="%1.%2.%3.%4.%5."/>
      <w:lvlJc w:val="left"/>
      <w:pPr>
        <w:ind w:left="6984" w:hanging="1080"/>
      </w:pPr>
      <w:rPr>
        <w:rFonts w:hint="default"/>
      </w:rPr>
    </w:lvl>
    <w:lvl w:ilvl="5">
      <w:start w:val="1"/>
      <w:numFmt w:val="decimal"/>
      <w:lvlText w:val="%1.%2.%3.%4.%5.%6."/>
      <w:lvlJc w:val="left"/>
      <w:pPr>
        <w:ind w:left="8460" w:hanging="1080"/>
      </w:pPr>
      <w:rPr>
        <w:rFonts w:hint="default"/>
      </w:rPr>
    </w:lvl>
    <w:lvl w:ilvl="6">
      <w:start w:val="1"/>
      <w:numFmt w:val="decimal"/>
      <w:lvlText w:val="%1.%2.%3.%4.%5.%6.%7."/>
      <w:lvlJc w:val="left"/>
      <w:pPr>
        <w:ind w:left="10296" w:hanging="1440"/>
      </w:pPr>
      <w:rPr>
        <w:rFonts w:hint="default"/>
      </w:rPr>
    </w:lvl>
    <w:lvl w:ilvl="7">
      <w:start w:val="1"/>
      <w:numFmt w:val="decimal"/>
      <w:lvlText w:val="%1.%2.%3.%4.%5.%6.%7.%8."/>
      <w:lvlJc w:val="left"/>
      <w:pPr>
        <w:ind w:left="11772" w:hanging="1440"/>
      </w:pPr>
      <w:rPr>
        <w:rFonts w:hint="default"/>
      </w:rPr>
    </w:lvl>
    <w:lvl w:ilvl="8">
      <w:start w:val="1"/>
      <w:numFmt w:val="decimal"/>
      <w:lvlText w:val="%1.%2.%3.%4.%5.%6.%7.%8.%9."/>
      <w:lvlJc w:val="left"/>
      <w:pPr>
        <w:ind w:left="13608" w:hanging="1800"/>
      </w:pPr>
      <w:rPr>
        <w:rFonts w:hint="default"/>
      </w:rPr>
    </w:lvl>
  </w:abstractNum>
  <w:abstractNum w:abstractNumId="11" w15:restartNumberingAfterBreak="0">
    <w:nsid w:val="33C41E2F"/>
    <w:multiLevelType w:val="hybridMultilevel"/>
    <w:tmpl w:val="5C84C14A"/>
    <w:lvl w:ilvl="0" w:tplc="04150001">
      <w:start w:val="1"/>
      <w:numFmt w:val="bullet"/>
      <w:lvlText w:val=""/>
      <w:lvlJc w:val="left"/>
      <w:pPr>
        <w:ind w:left="3141" w:hanging="360"/>
      </w:pPr>
      <w:rPr>
        <w:rFonts w:ascii="Symbol" w:hAnsi="Symbol" w:hint="default"/>
      </w:rPr>
    </w:lvl>
    <w:lvl w:ilvl="1" w:tplc="04150003" w:tentative="1">
      <w:start w:val="1"/>
      <w:numFmt w:val="bullet"/>
      <w:lvlText w:val="o"/>
      <w:lvlJc w:val="left"/>
      <w:pPr>
        <w:ind w:left="3861" w:hanging="360"/>
      </w:pPr>
      <w:rPr>
        <w:rFonts w:ascii="Courier New" w:hAnsi="Courier New" w:cs="Courier New" w:hint="default"/>
      </w:rPr>
    </w:lvl>
    <w:lvl w:ilvl="2" w:tplc="04150005" w:tentative="1">
      <w:start w:val="1"/>
      <w:numFmt w:val="bullet"/>
      <w:lvlText w:val=""/>
      <w:lvlJc w:val="left"/>
      <w:pPr>
        <w:ind w:left="4581" w:hanging="360"/>
      </w:pPr>
      <w:rPr>
        <w:rFonts w:ascii="Wingdings" w:hAnsi="Wingdings" w:hint="default"/>
      </w:rPr>
    </w:lvl>
    <w:lvl w:ilvl="3" w:tplc="04150001" w:tentative="1">
      <w:start w:val="1"/>
      <w:numFmt w:val="bullet"/>
      <w:lvlText w:val=""/>
      <w:lvlJc w:val="left"/>
      <w:pPr>
        <w:ind w:left="5301" w:hanging="360"/>
      </w:pPr>
      <w:rPr>
        <w:rFonts w:ascii="Symbol" w:hAnsi="Symbol" w:hint="default"/>
      </w:rPr>
    </w:lvl>
    <w:lvl w:ilvl="4" w:tplc="04150003" w:tentative="1">
      <w:start w:val="1"/>
      <w:numFmt w:val="bullet"/>
      <w:lvlText w:val="o"/>
      <w:lvlJc w:val="left"/>
      <w:pPr>
        <w:ind w:left="6021" w:hanging="360"/>
      </w:pPr>
      <w:rPr>
        <w:rFonts w:ascii="Courier New" w:hAnsi="Courier New" w:cs="Courier New" w:hint="default"/>
      </w:rPr>
    </w:lvl>
    <w:lvl w:ilvl="5" w:tplc="04150005" w:tentative="1">
      <w:start w:val="1"/>
      <w:numFmt w:val="bullet"/>
      <w:lvlText w:val=""/>
      <w:lvlJc w:val="left"/>
      <w:pPr>
        <w:ind w:left="6741" w:hanging="360"/>
      </w:pPr>
      <w:rPr>
        <w:rFonts w:ascii="Wingdings" w:hAnsi="Wingdings" w:hint="default"/>
      </w:rPr>
    </w:lvl>
    <w:lvl w:ilvl="6" w:tplc="04150001" w:tentative="1">
      <w:start w:val="1"/>
      <w:numFmt w:val="bullet"/>
      <w:lvlText w:val=""/>
      <w:lvlJc w:val="left"/>
      <w:pPr>
        <w:ind w:left="7461" w:hanging="360"/>
      </w:pPr>
      <w:rPr>
        <w:rFonts w:ascii="Symbol" w:hAnsi="Symbol" w:hint="default"/>
      </w:rPr>
    </w:lvl>
    <w:lvl w:ilvl="7" w:tplc="04150003" w:tentative="1">
      <w:start w:val="1"/>
      <w:numFmt w:val="bullet"/>
      <w:lvlText w:val="o"/>
      <w:lvlJc w:val="left"/>
      <w:pPr>
        <w:ind w:left="8181" w:hanging="360"/>
      </w:pPr>
      <w:rPr>
        <w:rFonts w:ascii="Courier New" w:hAnsi="Courier New" w:cs="Courier New" w:hint="default"/>
      </w:rPr>
    </w:lvl>
    <w:lvl w:ilvl="8" w:tplc="04150005" w:tentative="1">
      <w:start w:val="1"/>
      <w:numFmt w:val="bullet"/>
      <w:lvlText w:val=""/>
      <w:lvlJc w:val="left"/>
      <w:pPr>
        <w:ind w:left="8901" w:hanging="360"/>
      </w:pPr>
      <w:rPr>
        <w:rFonts w:ascii="Wingdings" w:hAnsi="Wingdings" w:hint="default"/>
      </w:rPr>
    </w:lvl>
  </w:abstractNum>
  <w:abstractNum w:abstractNumId="12" w15:restartNumberingAfterBreak="0">
    <w:nsid w:val="3E25483F"/>
    <w:multiLevelType w:val="multilevel"/>
    <w:tmpl w:val="C1DA7C42"/>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 w15:restartNumberingAfterBreak="0">
    <w:nsid w:val="48E37327"/>
    <w:multiLevelType w:val="hybridMultilevel"/>
    <w:tmpl w:val="B906ACE0"/>
    <w:lvl w:ilvl="0" w:tplc="FFFFFFFF">
      <w:start w:val="1"/>
      <w:numFmt w:val="lowerLetter"/>
      <w:lvlText w:val="%1)"/>
      <w:lvlJc w:val="left"/>
      <w:pPr>
        <w:ind w:left="2421" w:hanging="360"/>
      </w:pPr>
    </w:lvl>
    <w:lvl w:ilvl="1" w:tplc="04150001">
      <w:start w:val="1"/>
      <w:numFmt w:val="bullet"/>
      <w:lvlText w:val=""/>
      <w:lvlJc w:val="left"/>
      <w:pPr>
        <w:ind w:left="4314" w:hanging="360"/>
      </w:pPr>
      <w:rPr>
        <w:rFonts w:ascii="Symbol" w:hAnsi="Symbol" w:hint="default"/>
      </w:rPr>
    </w:lvl>
    <w:lvl w:ilvl="2" w:tplc="FFFFFFFF">
      <w:start w:val="1"/>
      <w:numFmt w:val="lowerRoman"/>
      <w:lvlText w:val="%3."/>
      <w:lvlJc w:val="right"/>
      <w:pPr>
        <w:ind w:left="3861" w:hanging="180"/>
      </w:pPr>
    </w:lvl>
    <w:lvl w:ilvl="3" w:tplc="FFFFFFFF" w:tentative="1">
      <w:start w:val="1"/>
      <w:numFmt w:val="decimal"/>
      <w:lvlText w:val="%4."/>
      <w:lvlJc w:val="left"/>
      <w:pPr>
        <w:ind w:left="4581" w:hanging="360"/>
      </w:pPr>
    </w:lvl>
    <w:lvl w:ilvl="4" w:tplc="FFFFFFFF" w:tentative="1">
      <w:start w:val="1"/>
      <w:numFmt w:val="lowerLetter"/>
      <w:lvlText w:val="%5."/>
      <w:lvlJc w:val="left"/>
      <w:pPr>
        <w:ind w:left="5301" w:hanging="360"/>
      </w:pPr>
    </w:lvl>
    <w:lvl w:ilvl="5" w:tplc="FFFFFFFF" w:tentative="1">
      <w:start w:val="1"/>
      <w:numFmt w:val="lowerRoman"/>
      <w:lvlText w:val="%6."/>
      <w:lvlJc w:val="right"/>
      <w:pPr>
        <w:ind w:left="6021" w:hanging="180"/>
      </w:pPr>
    </w:lvl>
    <w:lvl w:ilvl="6" w:tplc="FFFFFFFF" w:tentative="1">
      <w:start w:val="1"/>
      <w:numFmt w:val="decimal"/>
      <w:lvlText w:val="%7."/>
      <w:lvlJc w:val="left"/>
      <w:pPr>
        <w:ind w:left="6741" w:hanging="360"/>
      </w:pPr>
    </w:lvl>
    <w:lvl w:ilvl="7" w:tplc="FFFFFFFF" w:tentative="1">
      <w:start w:val="1"/>
      <w:numFmt w:val="lowerLetter"/>
      <w:lvlText w:val="%8."/>
      <w:lvlJc w:val="left"/>
      <w:pPr>
        <w:ind w:left="7461" w:hanging="360"/>
      </w:pPr>
    </w:lvl>
    <w:lvl w:ilvl="8" w:tplc="FFFFFFFF" w:tentative="1">
      <w:start w:val="1"/>
      <w:numFmt w:val="lowerRoman"/>
      <w:lvlText w:val="%9."/>
      <w:lvlJc w:val="right"/>
      <w:pPr>
        <w:ind w:left="8181" w:hanging="180"/>
      </w:pPr>
    </w:lvl>
  </w:abstractNum>
  <w:abstractNum w:abstractNumId="14" w15:restartNumberingAfterBreak="0">
    <w:nsid w:val="49324626"/>
    <w:multiLevelType w:val="hybridMultilevel"/>
    <w:tmpl w:val="E294F804"/>
    <w:lvl w:ilvl="0" w:tplc="84C018C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4BF36F06"/>
    <w:multiLevelType w:val="hybridMultilevel"/>
    <w:tmpl w:val="1472E06E"/>
    <w:lvl w:ilvl="0" w:tplc="9550A2EE">
      <w:start w:val="1"/>
      <w:numFmt w:val="decimal"/>
      <w:lvlText w:val="%1."/>
      <w:lvlJc w:val="left"/>
      <w:pPr>
        <w:ind w:left="720" w:hanging="360"/>
      </w:pPr>
    </w:lvl>
    <w:lvl w:ilvl="1" w:tplc="1A163F36">
      <w:start w:val="1"/>
      <w:numFmt w:val="decimal"/>
      <w:lvlText w:val="%2."/>
      <w:lvlJc w:val="left"/>
      <w:pPr>
        <w:ind w:left="720" w:hanging="360"/>
      </w:pPr>
    </w:lvl>
    <w:lvl w:ilvl="2" w:tplc="6E5884D8">
      <w:start w:val="1"/>
      <w:numFmt w:val="decimal"/>
      <w:lvlText w:val="%3."/>
      <w:lvlJc w:val="left"/>
      <w:pPr>
        <w:ind w:left="720" w:hanging="360"/>
      </w:pPr>
    </w:lvl>
    <w:lvl w:ilvl="3" w:tplc="F57667E6">
      <w:start w:val="1"/>
      <w:numFmt w:val="decimal"/>
      <w:lvlText w:val="%4."/>
      <w:lvlJc w:val="left"/>
      <w:pPr>
        <w:ind w:left="720" w:hanging="360"/>
      </w:pPr>
    </w:lvl>
    <w:lvl w:ilvl="4" w:tplc="5D1A47EA">
      <w:start w:val="1"/>
      <w:numFmt w:val="decimal"/>
      <w:lvlText w:val="%5."/>
      <w:lvlJc w:val="left"/>
      <w:pPr>
        <w:ind w:left="720" w:hanging="360"/>
      </w:pPr>
    </w:lvl>
    <w:lvl w:ilvl="5" w:tplc="4678E2DC">
      <w:start w:val="1"/>
      <w:numFmt w:val="decimal"/>
      <w:lvlText w:val="%6."/>
      <w:lvlJc w:val="left"/>
      <w:pPr>
        <w:ind w:left="720" w:hanging="360"/>
      </w:pPr>
    </w:lvl>
    <w:lvl w:ilvl="6" w:tplc="934E8044">
      <w:start w:val="1"/>
      <w:numFmt w:val="decimal"/>
      <w:lvlText w:val="%7."/>
      <w:lvlJc w:val="left"/>
      <w:pPr>
        <w:ind w:left="720" w:hanging="360"/>
      </w:pPr>
    </w:lvl>
    <w:lvl w:ilvl="7" w:tplc="35BCB77A">
      <w:start w:val="1"/>
      <w:numFmt w:val="decimal"/>
      <w:lvlText w:val="%8."/>
      <w:lvlJc w:val="left"/>
      <w:pPr>
        <w:ind w:left="720" w:hanging="360"/>
      </w:pPr>
    </w:lvl>
    <w:lvl w:ilvl="8" w:tplc="37368EE6">
      <w:start w:val="1"/>
      <w:numFmt w:val="decimal"/>
      <w:lvlText w:val="%9."/>
      <w:lvlJc w:val="left"/>
      <w:pPr>
        <w:ind w:left="720" w:hanging="360"/>
      </w:pPr>
    </w:lvl>
  </w:abstractNum>
  <w:abstractNum w:abstractNumId="16" w15:restartNumberingAfterBreak="0">
    <w:nsid w:val="4F3322B3"/>
    <w:multiLevelType w:val="hybridMultilevel"/>
    <w:tmpl w:val="3C6C8D42"/>
    <w:lvl w:ilvl="0" w:tplc="B4161F3A">
      <w:start w:val="1"/>
      <w:numFmt w:val="upperRoman"/>
      <w:pStyle w:val="Styl7"/>
      <w:lvlText w:val="%1."/>
      <w:lvlJc w:val="right"/>
      <w:pPr>
        <w:ind w:left="928"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F3D199D"/>
    <w:multiLevelType w:val="hybridMultilevel"/>
    <w:tmpl w:val="5F78160C"/>
    <w:lvl w:ilvl="0" w:tplc="04150017">
      <w:start w:val="1"/>
      <w:numFmt w:val="lowerLetter"/>
      <w:lvlText w:val="%1)"/>
      <w:lvlJc w:val="left"/>
      <w:pPr>
        <w:ind w:left="2421" w:hanging="360"/>
      </w:pPr>
    </w:lvl>
    <w:lvl w:ilvl="1" w:tplc="04150019" w:tentative="1">
      <w:start w:val="1"/>
      <w:numFmt w:val="lowerLetter"/>
      <w:lvlText w:val="%2."/>
      <w:lvlJc w:val="left"/>
      <w:pPr>
        <w:ind w:left="3141" w:hanging="360"/>
      </w:pPr>
    </w:lvl>
    <w:lvl w:ilvl="2" w:tplc="0415001B" w:tentative="1">
      <w:start w:val="1"/>
      <w:numFmt w:val="lowerRoman"/>
      <w:lvlText w:val="%3."/>
      <w:lvlJc w:val="right"/>
      <w:pPr>
        <w:ind w:left="3861" w:hanging="180"/>
      </w:pPr>
    </w:lvl>
    <w:lvl w:ilvl="3" w:tplc="0415000F" w:tentative="1">
      <w:start w:val="1"/>
      <w:numFmt w:val="decimal"/>
      <w:lvlText w:val="%4."/>
      <w:lvlJc w:val="left"/>
      <w:pPr>
        <w:ind w:left="4581" w:hanging="360"/>
      </w:pPr>
    </w:lvl>
    <w:lvl w:ilvl="4" w:tplc="04150019" w:tentative="1">
      <w:start w:val="1"/>
      <w:numFmt w:val="lowerLetter"/>
      <w:lvlText w:val="%5."/>
      <w:lvlJc w:val="left"/>
      <w:pPr>
        <w:ind w:left="5301" w:hanging="360"/>
      </w:pPr>
    </w:lvl>
    <w:lvl w:ilvl="5" w:tplc="0415001B" w:tentative="1">
      <w:start w:val="1"/>
      <w:numFmt w:val="lowerRoman"/>
      <w:lvlText w:val="%6."/>
      <w:lvlJc w:val="right"/>
      <w:pPr>
        <w:ind w:left="6021" w:hanging="180"/>
      </w:p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18" w15:restartNumberingAfterBreak="0">
    <w:nsid w:val="50CA2A8C"/>
    <w:multiLevelType w:val="hybridMultilevel"/>
    <w:tmpl w:val="46CEDF74"/>
    <w:lvl w:ilvl="0" w:tplc="2E5CD068">
      <w:start w:val="1"/>
      <w:numFmt w:val="lowerLetter"/>
      <w:lvlText w:val="%1)"/>
      <w:lvlJc w:val="left"/>
      <w:pPr>
        <w:ind w:left="5889" w:hanging="360"/>
      </w:pPr>
      <w:rPr>
        <w:rFonts w:hint="default"/>
      </w:rPr>
    </w:lvl>
    <w:lvl w:ilvl="1" w:tplc="14B817F6">
      <w:start w:val="1"/>
      <w:numFmt w:val="lowerLetter"/>
      <w:lvlText w:val="%2)"/>
      <w:lvlJc w:val="left"/>
      <w:pPr>
        <w:ind w:left="2284" w:hanging="430"/>
      </w:pPr>
      <w:rPr>
        <w:rFonts w:hint="default"/>
      </w:r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19" w15:restartNumberingAfterBreak="0">
    <w:nsid w:val="5372163C"/>
    <w:multiLevelType w:val="hybridMultilevel"/>
    <w:tmpl w:val="4C109A90"/>
    <w:lvl w:ilvl="0" w:tplc="05481A94">
      <w:start w:val="1"/>
      <w:numFmt w:val="decimal"/>
      <w:lvlText w:val="%1."/>
      <w:lvlJc w:val="left"/>
      <w:pPr>
        <w:ind w:left="1020" w:hanging="360"/>
      </w:pPr>
    </w:lvl>
    <w:lvl w:ilvl="1" w:tplc="1778B694">
      <w:start w:val="1"/>
      <w:numFmt w:val="decimal"/>
      <w:lvlText w:val="%2."/>
      <w:lvlJc w:val="left"/>
      <w:pPr>
        <w:ind w:left="1020" w:hanging="360"/>
      </w:pPr>
    </w:lvl>
    <w:lvl w:ilvl="2" w:tplc="FAE60398">
      <w:start w:val="1"/>
      <w:numFmt w:val="decimal"/>
      <w:lvlText w:val="%3."/>
      <w:lvlJc w:val="left"/>
      <w:pPr>
        <w:ind w:left="1020" w:hanging="360"/>
      </w:pPr>
    </w:lvl>
    <w:lvl w:ilvl="3" w:tplc="5F64D73C">
      <w:start w:val="1"/>
      <w:numFmt w:val="decimal"/>
      <w:lvlText w:val="%4."/>
      <w:lvlJc w:val="left"/>
      <w:pPr>
        <w:ind w:left="1020" w:hanging="360"/>
      </w:pPr>
    </w:lvl>
    <w:lvl w:ilvl="4" w:tplc="D62CD15A">
      <w:start w:val="1"/>
      <w:numFmt w:val="decimal"/>
      <w:lvlText w:val="%5."/>
      <w:lvlJc w:val="left"/>
      <w:pPr>
        <w:ind w:left="1020" w:hanging="360"/>
      </w:pPr>
    </w:lvl>
    <w:lvl w:ilvl="5" w:tplc="DEC23D00">
      <w:start w:val="1"/>
      <w:numFmt w:val="decimal"/>
      <w:lvlText w:val="%6."/>
      <w:lvlJc w:val="left"/>
      <w:pPr>
        <w:ind w:left="1020" w:hanging="360"/>
      </w:pPr>
    </w:lvl>
    <w:lvl w:ilvl="6" w:tplc="AFD61E74">
      <w:start w:val="1"/>
      <w:numFmt w:val="decimal"/>
      <w:lvlText w:val="%7."/>
      <w:lvlJc w:val="left"/>
      <w:pPr>
        <w:ind w:left="1020" w:hanging="360"/>
      </w:pPr>
    </w:lvl>
    <w:lvl w:ilvl="7" w:tplc="8A3C8BF2">
      <w:start w:val="1"/>
      <w:numFmt w:val="decimal"/>
      <w:lvlText w:val="%8."/>
      <w:lvlJc w:val="left"/>
      <w:pPr>
        <w:ind w:left="1020" w:hanging="360"/>
      </w:pPr>
    </w:lvl>
    <w:lvl w:ilvl="8" w:tplc="58762268">
      <w:start w:val="1"/>
      <w:numFmt w:val="decimal"/>
      <w:lvlText w:val="%9."/>
      <w:lvlJc w:val="left"/>
      <w:pPr>
        <w:ind w:left="1020" w:hanging="360"/>
      </w:pPr>
    </w:lvl>
  </w:abstractNum>
  <w:abstractNum w:abstractNumId="20" w15:restartNumberingAfterBreak="0">
    <w:nsid w:val="53BE58E1"/>
    <w:multiLevelType w:val="hybridMultilevel"/>
    <w:tmpl w:val="EA369BA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49F0F82"/>
    <w:multiLevelType w:val="hybridMultilevel"/>
    <w:tmpl w:val="61461B24"/>
    <w:lvl w:ilvl="0" w:tplc="04150017">
      <w:start w:val="1"/>
      <w:numFmt w:val="lowerLetter"/>
      <w:lvlText w:val="%1)"/>
      <w:lvlJc w:val="left"/>
      <w:pPr>
        <w:ind w:left="2421" w:hanging="360"/>
      </w:pPr>
    </w:lvl>
    <w:lvl w:ilvl="1" w:tplc="04150019" w:tentative="1">
      <w:start w:val="1"/>
      <w:numFmt w:val="lowerLetter"/>
      <w:lvlText w:val="%2."/>
      <w:lvlJc w:val="left"/>
      <w:pPr>
        <w:ind w:left="3141" w:hanging="360"/>
      </w:pPr>
    </w:lvl>
    <w:lvl w:ilvl="2" w:tplc="0415001B" w:tentative="1">
      <w:start w:val="1"/>
      <w:numFmt w:val="lowerRoman"/>
      <w:lvlText w:val="%3."/>
      <w:lvlJc w:val="right"/>
      <w:pPr>
        <w:ind w:left="3861" w:hanging="180"/>
      </w:pPr>
    </w:lvl>
    <w:lvl w:ilvl="3" w:tplc="0415000F" w:tentative="1">
      <w:start w:val="1"/>
      <w:numFmt w:val="decimal"/>
      <w:lvlText w:val="%4."/>
      <w:lvlJc w:val="left"/>
      <w:pPr>
        <w:ind w:left="4581" w:hanging="360"/>
      </w:pPr>
    </w:lvl>
    <w:lvl w:ilvl="4" w:tplc="04150019" w:tentative="1">
      <w:start w:val="1"/>
      <w:numFmt w:val="lowerLetter"/>
      <w:lvlText w:val="%5."/>
      <w:lvlJc w:val="left"/>
      <w:pPr>
        <w:ind w:left="5301" w:hanging="360"/>
      </w:pPr>
    </w:lvl>
    <w:lvl w:ilvl="5" w:tplc="0415001B" w:tentative="1">
      <w:start w:val="1"/>
      <w:numFmt w:val="lowerRoman"/>
      <w:lvlText w:val="%6."/>
      <w:lvlJc w:val="right"/>
      <w:pPr>
        <w:ind w:left="6021" w:hanging="180"/>
      </w:p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22" w15:restartNumberingAfterBreak="0">
    <w:nsid w:val="55C402B3"/>
    <w:multiLevelType w:val="hybridMultilevel"/>
    <w:tmpl w:val="726288A2"/>
    <w:lvl w:ilvl="0" w:tplc="04150001">
      <w:start w:val="1"/>
      <w:numFmt w:val="bullet"/>
      <w:lvlText w:val=""/>
      <w:lvlJc w:val="left"/>
      <w:pPr>
        <w:ind w:left="4314" w:hanging="360"/>
      </w:pPr>
      <w:rPr>
        <w:rFonts w:ascii="Symbol" w:hAnsi="Symbol" w:hint="default"/>
      </w:rPr>
    </w:lvl>
    <w:lvl w:ilvl="1" w:tplc="04150003" w:tentative="1">
      <w:start w:val="1"/>
      <w:numFmt w:val="bullet"/>
      <w:lvlText w:val="o"/>
      <w:lvlJc w:val="left"/>
      <w:pPr>
        <w:ind w:left="5034" w:hanging="360"/>
      </w:pPr>
      <w:rPr>
        <w:rFonts w:ascii="Courier New" w:hAnsi="Courier New" w:cs="Courier New" w:hint="default"/>
      </w:rPr>
    </w:lvl>
    <w:lvl w:ilvl="2" w:tplc="04150005" w:tentative="1">
      <w:start w:val="1"/>
      <w:numFmt w:val="bullet"/>
      <w:lvlText w:val=""/>
      <w:lvlJc w:val="left"/>
      <w:pPr>
        <w:ind w:left="5754" w:hanging="360"/>
      </w:pPr>
      <w:rPr>
        <w:rFonts w:ascii="Wingdings" w:hAnsi="Wingdings" w:hint="default"/>
      </w:rPr>
    </w:lvl>
    <w:lvl w:ilvl="3" w:tplc="04150001" w:tentative="1">
      <w:start w:val="1"/>
      <w:numFmt w:val="bullet"/>
      <w:lvlText w:val=""/>
      <w:lvlJc w:val="left"/>
      <w:pPr>
        <w:ind w:left="6474" w:hanging="360"/>
      </w:pPr>
      <w:rPr>
        <w:rFonts w:ascii="Symbol" w:hAnsi="Symbol" w:hint="default"/>
      </w:rPr>
    </w:lvl>
    <w:lvl w:ilvl="4" w:tplc="04150003" w:tentative="1">
      <w:start w:val="1"/>
      <w:numFmt w:val="bullet"/>
      <w:lvlText w:val="o"/>
      <w:lvlJc w:val="left"/>
      <w:pPr>
        <w:ind w:left="7194" w:hanging="360"/>
      </w:pPr>
      <w:rPr>
        <w:rFonts w:ascii="Courier New" w:hAnsi="Courier New" w:cs="Courier New" w:hint="default"/>
      </w:rPr>
    </w:lvl>
    <w:lvl w:ilvl="5" w:tplc="04150005" w:tentative="1">
      <w:start w:val="1"/>
      <w:numFmt w:val="bullet"/>
      <w:lvlText w:val=""/>
      <w:lvlJc w:val="left"/>
      <w:pPr>
        <w:ind w:left="7914" w:hanging="360"/>
      </w:pPr>
      <w:rPr>
        <w:rFonts w:ascii="Wingdings" w:hAnsi="Wingdings" w:hint="default"/>
      </w:rPr>
    </w:lvl>
    <w:lvl w:ilvl="6" w:tplc="04150001" w:tentative="1">
      <w:start w:val="1"/>
      <w:numFmt w:val="bullet"/>
      <w:lvlText w:val=""/>
      <w:lvlJc w:val="left"/>
      <w:pPr>
        <w:ind w:left="8634" w:hanging="360"/>
      </w:pPr>
      <w:rPr>
        <w:rFonts w:ascii="Symbol" w:hAnsi="Symbol" w:hint="default"/>
      </w:rPr>
    </w:lvl>
    <w:lvl w:ilvl="7" w:tplc="04150003" w:tentative="1">
      <w:start w:val="1"/>
      <w:numFmt w:val="bullet"/>
      <w:lvlText w:val="o"/>
      <w:lvlJc w:val="left"/>
      <w:pPr>
        <w:ind w:left="9354" w:hanging="360"/>
      </w:pPr>
      <w:rPr>
        <w:rFonts w:ascii="Courier New" w:hAnsi="Courier New" w:cs="Courier New" w:hint="default"/>
      </w:rPr>
    </w:lvl>
    <w:lvl w:ilvl="8" w:tplc="04150005" w:tentative="1">
      <w:start w:val="1"/>
      <w:numFmt w:val="bullet"/>
      <w:lvlText w:val=""/>
      <w:lvlJc w:val="left"/>
      <w:pPr>
        <w:ind w:left="10074" w:hanging="360"/>
      </w:pPr>
      <w:rPr>
        <w:rFonts w:ascii="Wingdings" w:hAnsi="Wingdings" w:hint="default"/>
      </w:rPr>
    </w:lvl>
  </w:abstractNum>
  <w:abstractNum w:abstractNumId="23" w15:restartNumberingAfterBreak="0">
    <w:nsid w:val="588E15C4"/>
    <w:multiLevelType w:val="hybridMultilevel"/>
    <w:tmpl w:val="2878FDCA"/>
    <w:lvl w:ilvl="0" w:tplc="F05C947C">
      <w:start w:val="1"/>
      <w:numFmt w:val="decimal"/>
      <w:pStyle w:val="Styl15"/>
      <w:lvlText w:val="%1)"/>
      <w:lvlJc w:val="left"/>
      <w:pPr>
        <w:ind w:left="502"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C3D64C3"/>
    <w:multiLevelType w:val="hybridMultilevel"/>
    <w:tmpl w:val="174C092A"/>
    <w:lvl w:ilvl="0" w:tplc="D2D6E27E">
      <w:start w:val="1"/>
      <w:numFmt w:val="upperLetter"/>
      <w:lvlText w:val="%1)"/>
      <w:lvlJc w:val="left"/>
      <w:pPr>
        <w:ind w:left="1080" w:hanging="360"/>
      </w:pPr>
      <w:rPr>
        <w:rFonts w:asciiTheme="minorHAnsi" w:eastAsia="Times New Roman" w:hAnsiTheme="minorHAnsi" w:cstheme="minorHAnsi"/>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5C7D78A3"/>
    <w:multiLevelType w:val="hybridMultilevel"/>
    <w:tmpl w:val="02DAB68E"/>
    <w:lvl w:ilvl="0" w:tplc="EE04A9AE">
      <w:start w:val="1"/>
      <w:numFmt w:val="lowerLetter"/>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E6F0499"/>
    <w:multiLevelType w:val="hybridMultilevel"/>
    <w:tmpl w:val="5C2095FC"/>
    <w:lvl w:ilvl="0" w:tplc="D3226E70">
      <w:start w:val="1"/>
      <w:numFmt w:val="lowerLetter"/>
      <w:lvlText w:val="%1)"/>
      <w:lvlJc w:val="left"/>
      <w:pPr>
        <w:ind w:left="2061" w:hanging="360"/>
      </w:pPr>
      <w:rPr>
        <w:rFonts w:hint="default"/>
      </w:rPr>
    </w:lvl>
    <w:lvl w:ilvl="1" w:tplc="04150019" w:tentative="1">
      <w:start w:val="1"/>
      <w:numFmt w:val="lowerLetter"/>
      <w:lvlText w:val="%2."/>
      <w:lvlJc w:val="left"/>
      <w:pPr>
        <w:ind w:left="2781" w:hanging="360"/>
      </w:pPr>
    </w:lvl>
    <w:lvl w:ilvl="2" w:tplc="0415001B" w:tentative="1">
      <w:start w:val="1"/>
      <w:numFmt w:val="lowerRoman"/>
      <w:lvlText w:val="%3."/>
      <w:lvlJc w:val="right"/>
      <w:pPr>
        <w:ind w:left="3501" w:hanging="180"/>
      </w:pPr>
    </w:lvl>
    <w:lvl w:ilvl="3" w:tplc="0415000F" w:tentative="1">
      <w:start w:val="1"/>
      <w:numFmt w:val="decimal"/>
      <w:lvlText w:val="%4."/>
      <w:lvlJc w:val="left"/>
      <w:pPr>
        <w:ind w:left="4221" w:hanging="360"/>
      </w:pPr>
    </w:lvl>
    <w:lvl w:ilvl="4" w:tplc="04150019" w:tentative="1">
      <w:start w:val="1"/>
      <w:numFmt w:val="lowerLetter"/>
      <w:lvlText w:val="%5."/>
      <w:lvlJc w:val="left"/>
      <w:pPr>
        <w:ind w:left="4941" w:hanging="360"/>
      </w:pPr>
    </w:lvl>
    <w:lvl w:ilvl="5" w:tplc="0415001B" w:tentative="1">
      <w:start w:val="1"/>
      <w:numFmt w:val="lowerRoman"/>
      <w:lvlText w:val="%6."/>
      <w:lvlJc w:val="right"/>
      <w:pPr>
        <w:ind w:left="5661" w:hanging="180"/>
      </w:pPr>
    </w:lvl>
    <w:lvl w:ilvl="6" w:tplc="0415000F" w:tentative="1">
      <w:start w:val="1"/>
      <w:numFmt w:val="decimal"/>
      <w:lvlText w:val="%7."/>
      <w:lvlJc w:val="left"/>
      <w:pPr>
        <w:ind w:left="6381" w:hanging="360"/>
      </w:pPr>
    </w:lvl>
    <w:lvl w:ilvl="7" w:tplc="04150019" w:tentative="1">
      <w:start w:val="1"/>
      <w:numFmt w:val="lowerLetter"/>
      <w:lvlText w:val="%8."/>
      <w:lvlJc w:val="left"/>
      <w:pPr>
        <w:ind w:left="7101" w:hanging="360"/>
      </w:pPr>
    </w:lvl>
    <w:lvl w:ilvl="8" w:tplc="0415001B" w:tentative="1">
      <w:start w:val="1"/>
      <w:numFmt w:val="lowerRoman"/>
      <w:lvlText w:val="%9."/>
      <w:lvlJc w:val="right"/>
      <w:pPr>
        <w:ind w:left="7821" w:hanging="180"/>
      </w:pPr>
    </w:lvl>
  </w:abstractNum>
  <w:abstractNum w:abstractNumId="27" w15:restartNumberingAfterBreak="0">
    <w:nsid w:val="5F8E2397"/>
    <w:multiLevelType w:val="multilevel"/>
    <w:tmpl w:val="650863AA"/>
    <w:lvl w:ilvl="0">
      <w:start w:val="1"/>
      <w:numFmt w:val="decimal"/>
      <w:pStyle w:val="Nagwek3"/>
      <w:lvlText w:val="%1."/>
      <w:lvlJc w:val="left"/>
      <w:pPr>
        <w:ind w:left="644" w:hanging="360"/>
      </w:pPr>
      <w:rPr>
        <w:rFonts w:hint="default"/>
      </w:rPr>
    </w:lvl>
    <w:lvl w:ilvl="1">
      <w:start w:val="1"/>
      <w:numFmt w:val="decimal"/>
      <w:isLgl/>
      <w:lvlText w:val="%1.%2."/>
      <w:lvlJc w:val="left"/>
      <w:pPr>
        <w:ind w:left="1070" w:hanging="360"/>
      </w:pPr>
      <w:rPr>
        <w:rFonts w:hint="default"/>
        <w:b w:val="0"/>
        <w:sz w:val="24"/>
        <w:szCs w:val="24"/>
      </w:rPr>
    </w:lvl>
    <w:lvl w:ilvl="2">
      <w:start w:val="1"/>
      <w:numFmt w:val="decimal"/>
      <w:isLgl/>
      <w:lvlText w:val="%1.%2.%3."/>
      <w:lvlJc w:val="left"/>
      <w:pPr>
        <w:ind w:left="4265" w:hanging="720"/>
      </w:pPr>
      <w:rPr>
        <w:rFonts w:hint="default"/>
        <w:sz w:val="24"/>
        <w:szCs w:val="24"/>
      </w:rPr>
    </w:lvl>
    <w:lvl w:ilvl="3">
      <w:start w:val="1"/>
      <w:numFmt w:val="decimal"/>
      <w:isLgl/>
      <w:lvlText w:val="%1.%2.%3.%4."/>
      <w:lvlJc w:val="left"/>
      <w:pPr>
        <w:ind w:left="5169" w:hanging="720"/>
      </w:pPr>
      <w:rPr>
        <w:rFonts w:hint="default"/>
      </w:rPr>
    </w:lvl>
    <w:lvl w:ilvl="4">
      <w:start w:val="1"/>
      <w:numFmt w:val="decimal"/>
      <w:isLgl/>
      <w:lvlText w:val="%1.%2.%3.%4.%5."/>
      <w:lvlJc w:val="left"/>
      <w:pPr>
        <w:ind w:left="6303" w:hanging="1080"/>
      </w:pPr>
      <w:rPr>
        <w:rFonts w:hint="default"/>
      </w:rPr>
    </w:lvl>
    <w:lvl w:ilvl="5">
      <w:start w:val="1"/>
      <w:numFmt w:val="decimal"/>
      <w:isLgl/>
      <w:lvlText w:val="%1.%2.%3.%4.%5.%6."/>
      <w:lvlJc w:val="left"/>
      <w:pPr>
        <w:ind w:left="7077" w:hanging="1080"/>
      </w:pPr>
      <w:rPr>
        <w:rFonts w:hint="default"/>
      </w:rPr>
    </w:lvl>
    <w:lvl w:ilvl="6">
      <w:start w:val="1"/>
      <w:numFmt w:val="decimal"/>
      <w:isLgl/>
      <w:lvlText w:val="%1.%2.%3.%4.%5.%6.%7."/>
      <w:lvlJc w:val="left"/>
      <w:pPr>
        <w:ind w:left="8211" w:hanging="1440"/>
      </w:pPr>
      <w:rPr>
        <w:rFonts w:hint="default"/>
      </w:rPr>
    </w:lvl>
    <w:lvl w:ilvl="7">
      <w:start w:val="1"/>
      <w:numFmt w:val="decimal"/>
      <w:isLgl/>
      <w:lvlText w:val="%1.%2.%3.%4.%5.%6.%7.%8."/>
      <w:lvlJc w:val="left"/>
      <w:pPr>
        <w:ind w:left="8985" w:hanging="1440"/>
      </w:pPr>
      <w:rPr>
        <w:rFonts w:hint="default"/>
      </w:rPr>
    </w:lvl>
    <w:lvl w:ilvl="8">
      <w:start w:val="1"/>
      <w:numFmt w:val="decimal"/>
      <w:isLgl/>
      <w:lvlText w:val="%1.%2.%3.%4.%5.%6.%7.%8.%9."/>
      <w:lvlJc w:val="left"/>
      <w:pPr>
        <w:ind w:left="10119" w:hanging="1800"/>
      </w:pPr>
      <w:rPr>
        <w:rFonts w:hint="default"/>
      </w:rPr>
    </w:lvl>
  </w:abstractNum>
  <w:abstractNum w:abstractNumId="28" w15:restartNumberingAfterBreak="0">
    <w:nsid w:val="63517878"/>
    <w:multiLevelType w:val="hybridMultilevel"/>
    <w:tmpl w:val="10E2EAA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49C7311"/>
    <w:multiLevelType w:val="multilevel"/>
    <w:tmpl w:val="69987B9C"/>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b w:val="0"/>
      </w:rPr>
    </w:lvl>
    <w:lvl w:ilvl="2">
      <w:start w:val="1"/>
      <w:numFmt w:val="decimal"/>
      <w:lvlText w:val="2.%2.%3."/>
      <w:lvlJc w:val="left"/>
      <w:pPr>
        <w:ind w:left="1496"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6312D81"/>
    <w:multiLevelType w:val="hybridMultilevel"/>
    <w:tmpl w:val="B964BD60"/>
    <w:lvl w:ilvl="0" w:tplc="9772746E">
      <w:start w:val="1"/>
      <w:numFmt w:val="decimal"/>
      <w:lvlText w:val="%1."/>
      <w:lvlJc w:val="left"/>
      <w:pPr>
        <w:ind w:left="1020" w:hanging="360"/>
      </w:pPr>
    </w:lvl>
    <w:lvl w:ilvl="1" w:tplc="2A2A1940">
      <w:start w:val="1"/>
      <w:numFmt w:val="decimal"/>
      <w:lvlText w:val="%2."/>
      <w:lvlJc w:val="left"/>
      <w:pPr>
        <w:ind w:left="1020" w:hanging="360"/>
      </w:pPr>
    </w:lvl>
    <w:lvl w:ilvl="2" w:tplc="194A77CE">
      <w:start w:val="1"/>
      <w:numFmt w:val="decimal"/>
      <w:lvlText w:val="%3."/>
      <w:lvlJc w:val="left"/>
      <w:pPr>
        <w:ind w:left="1020" w:hanging="360"/>
      </w:pPr>
    </w:lvl>
    <w:lvl w:ilvl="3" w:tplc="A052076E">
      <w:start w:val="1"/>
      <w:numFmt w:val="decimal"/>
      <w:lvlText w:val="%4."/>
      <w:lvlJc w:val="left"/>
      <w:pPr>
        <w:ind w:left="1020" w:hanging="360"/>
      </w:pPr>
    </w:lvl>
    <w:lvl w:ilvl="4" w:tplc="5B322874">
      <w:start w:val="1"/>
      <w:numFmt w:val="decimal"/>
      <w:lvlText w:val="%5."/>
      <w:lvlJc w:val="left"/>
      <w:pPr>
        <w:ind w:left="1020" w:hanging="360"/>
      </w:pPr>
    </w:lvl>
    <w:lvl w:ilvl="5" w:tplc="5D6EBFB8">
      <w:start w:val="1"/>
      <w:numFmt w:val="decimal"/>
      <w:lvlText w:val="%6."/>
      <w:lvlJc w:val="left"/>
      <w:pPr>
        <w:ind w:left="1020" w:hanging="360"/>
      </w:pPr>
    </w:lvl>
    <w:lvl w:ilvl="6" w:tplc="9B06E380">
      <w:start w:val="1"/>
      <w:numFmt w:val="decimal"/>
      <w:lvlText w:val="%7."/>
      <w:lvlJc w:val="left"/>
      <w:pPr>
        <w:ind w:left="1020" w:hanging="360"/>
      </w:pPr>
    </w:lvl>
    <w:lvl w:ilvl="7" w:tplc="6824B670">
      <w:start w:val="1"/>
      <w:numFmt w:val="decimal"/>
      <w:lvlText w:val="%8."/>
      <w:lvlJc w:val="left"/>
      <w:pPr>
        <w:ind w:left="1020" w:hanging="360"/>
      </w:pPr>
    </w:lvl>
    <w:lvl w:ilvl="8" w:tplc="9E103D30">
      <w:start w:val="1"/>
      <w:numFmt w:val="decimal"/>
      <w:lvlText w:val="%9."/>
      <w:lvlJc w:val="left"/>
      <w:pPr>
        <w:ind w:left="1020" w:hanging="360"/>
      </w:pPr>
    </w:lvl>
  </w:abstractNum>
  <w:abstractNum w:abstractNumId="31" w15:restartNumberingAfterBreak="0">
    <w:nsid w:val="6C111C33"/>
    <w:multiLevelType w:val="hybridMultilevel"/>
    <w:tmpl w:val="516C2C92"/>
    <w:lvl w:ilvl="0" w:tplc="12C0D0C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6E2429F1"/>
    <w:multiLevelType w:val="hybridMultilevel"/>
    <w:tmpl w:val="8D683B8E"/>
    <w:lvl w:ilvl="0" w:tplc="48682676">
      <w:start w:val="1"/>
      <w:numFmt w:val="decimal"/>
      <w:pStyle w:val="Normalnywypunktowanie"/>
      <w:lvlText w:val="%1."/>
      <w:lvlJc w:val="left"/>
      <w:pPr>
        <w:ind w:left="192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3" w15:restartNumberingAfterBreak="0">
    <w:nsid w:val="70C61DE5"/>
    <w:multiLevelType w:val="hybridMultilevel"/>
    <w:tmpl w:val="86283114"/>
    <w:lvl w:ilvl="0" w:tplc="3EE07658">
      <w:start w:val="1"/>
      <w:numFmt w:val="decimal"/>
      <w:pStyle w:val="Styl3"/>
      <w:lvlText w:val="%1."/>
      <w:lvlJc w:val="left"/>
      <w:pPr>
        <w:ind w:left="502" w:hanging="360"/>
      </w:pPr>
      <w:rPr>
        <w:b w:val="0"/>
        <w:bCs w:val="0"/>
      </w:rPr>
    </w:lvl>
    <w:lvl w:ilvl="1" w:tplc="04150019" w:tentative="1">
      <w:start w:val="1"/>
      <w:numFmt w:val="lowerLetter"/>
      <w:lvlText w:val="%2."/>
      <w:lvlJc w:val="left"/>
      <w:pPr>
        <w:ind w:left="3916" w:hanging="360"/>
      </w:pPr>
    </w:lvl>
    <w:lvl w:ilvl="2" w:tplc="0415001B" w:tentative="1">
      <w:start w:val="1"/>
      <w:numFmt w:val="lowerRoman"/>
      <w:lvlText w:val="%3."/>
      <w:lvlJc w:val="right"/>
      <w:pPr>
        <w:ind w:left="4636" w:hanging="180"/>
      </w:pPr>
    </w:lvl>
    <w:lvl w:ilvl="3" w:tplc="0415000F" w:tentative="1">
      <w:start w:val="1"/>
      <w:numFmt w:val="decimal"/>
      <w:lvlText w:val="%4."/>
      <w:lvlJc w:val="left"/>
      <w:pPr>
        <w:ind w:left="5356" w:hanging="360"/>
      </w:pPr>
    </w:lvl>
    <w:lvl w:ilvl="4" w:tplc="04150019" w:tentative="1">
      <w:start w:val="1"/>
      <w:numFmt w:val="lowerLetter"/>
      <w:lvlText w:val="%5."/>
      <w:lvlJc w:val="left"/>
      <w:pPr>
        <w:ind w:left="6076" w:hanging="360"/>
      </w:pPr>
    </w:lvl>
    <w:lvl w:ilvl="5" w:tplc="0415001B" w:tentative="1">
      <w:start w:val="1"/>
      <w:numFmt w:val="lowerRoman"/>
      <w:lvlText w:val="%6."/>
      <w:lvlJc w:val="right"/>
      <w:pPr>
        <w:ind w:left="6796" w:hanging="180"/>
      </w:pPr>
    </w:lvl>
    <w:lvl w:ilvl="6" w:tplc="0415000F" w:tentative="1">
      <w:start w:val="1"/>
      <w:numFmt w:val="decimal"/>
      <w:lvlText w:val="%7."/>
      <w:lvlJc w:val="left"/>
      <w:pPr>
        <w:ind w:left="7516" w:hanging="360"/>
      </w:pPr>
    </w:lvl>
    <w:lvl w:ilvl="7" w:tplc="04150019" w:tentative="1">
      <w:start w:val="1"/>
      <w:numFmt w:val="lowerLetter"/>
      <w:lvlText w:val="%8."/>
      <w:lvlJc w:val="left"/>
      <w:pPr>
        <w:ind w:left="8236" w:hanging="360"/>
      </w:pPr>
    </w:lvl>
    <w:lvl w:ilvl="8" w:tplc="0415001B" w:tentative="1">
      <w:start w:val="1"/>
      <w:numFmt w:val="lowerRoman"/>
      <w:lvlText w:val="%9."/>
      <w:lvlJc w:val="right"/>
      <w:pPr>
        <w:ind w:left="8956" w:hanging="180"/>
      </w:pPr>
    </w:lvl>
  </w:abstractNum>
  <w:abstractNum w:abstractNumId="34" w15:restartNumberingAfterBreak="0">
    <w:nsid w:val="73636C52"/>
    <w:multiLevelType w:val="hybridMultilevel"/>
    <w:tmpl w:val="8A3A72D2"/>
    <w:lvl w:ilvl="0" w:tplc="5476A2A4">
      <w:start w:val="1"/>
      <w:numFmt w:val="upperRoman"/>
      <w:pStyle w:val="Nagwek2"/>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53700B7"/>
    <w:multiLevelType w:val="hybridMultilevel"/>
    <w:tmpl w:val="2C60E41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70D1181"/>
    <w:multiLevelType w:val="hybridMultilevel"/>
    <w:tmpl w:val="7F36A04C"/>
    <w:lvl w:ilvl="0" w:tplc="04C08222">
      <w:start w:val="1"/>
      <w:numFmt w:val="upperRoman"/>
      <w:lvlText w:val="%1."/>
      <w:lvlJc w:val="right"/>
      <w:pPr>
        <w:ind w:left="1020" w:hanging="360"/>
      </w:pPr>
    </w:lvl>
    <w:lvl w:ilvl="1" w:tplc="C3423136">
      <w:start w:val="1"/>
      <w:numFmt w:val="upperRoman"/>
      <w:lvlText w:val="%2."/>
      <w:lvlJc w:val="right"/>
      <w:pPr>
        <w:ind w:left="1020" w:hanging="360"/>
      </w:pPr>
    </w:lvl>
    <w:lvl w:ilvl="2" w:tplc="298C2F90">
      <w:start w:val="1"/>
      <w:numFmt w:val="upperRoman"/>
      <w:lvlText w:val="%3."/>
      <w:lvlJc w:val="right"/>
      <w:pPr>
        <w:ind w:left="1020" w:hanging="360"/>
      </w:pPr>
    </w:lvl>
    <w:lvl w:ilvl="3" w:tplc="01B0032A">
      <w:start w:val="1"/>
      <w:numFmt w:val="upperRoman"/>
      <w:lvlText w:val="%4."/>
      <w:lvlJc w:val="right"/>
      <w:pPr>
        <w:ind w:left="1020" w:hanging="360"/>
      </w:pPr>
    </w:lvl>
    <w:lvl w:ilvl="4" w:tplc="C4C2E8B8">
      <w:start w:val="1"/>
      <w:numFmt w:val="upperRoman"/>
      <w:lvlText w:val="%5."/>
      <w:lvlJc w:val="right"/>
      <w:pPr>
        <w:ind w:left="1020" w:hanging="360"/>
      </w:pPr>
    </w:lvl>
    <w:lvl w:ilvl="5" w:tplc="72443DAC">
      <w:start w:val="1"/>
      <w:numFmt w:val="upperRoman"/>
      <w:lvlText w:val="%6."/>
      <w:lvlJc w:val="right"/>
      <w:pPr>
        <w:ind w:left="1020" w:hanging="360"/>
      </w:pPr>
    </w:lvl>
    <w:lvl w:ilvl="6" w:tplc="6DBA0E34">
      <w:start w:val="1"/>
      <w:numFmt w:val="upperRoman"/>
      <w:lvlText w:val="%7."/>
      <w:lvlJc w:val="right"/>
      <w:pPr>
        <w:ind w:left="1020" w:hanging="360"/>
      </w:pPr>
    </w:lvl>
    <w:lvl w:ilvl="7" w:tplc="2A0681E0">
      <w:start w:val="1"/>
      <w:numFmt w:val="upperRoman"/>
      <w:lvlText w:val="%8."/>
      <w:lvlJc w:val="right"/>
      <w:pPr>
        <w:ind w:left="1020" w:hanging="360"/>
      </w:pPr>
    </w:lvl>
    <w:lvl w:ilvl="8" w:tplc="D74C1B1E">
      <w:start w:val="1"/>
      <w:numFmt w:val="upperRoman"/>
      <w:lvlText w:val="%9."/>
      <w:lvlJc w:val="right"/>
      <w:pPr>
        <w:ind w:left="1020" w:hanging="360"/>
      </w:pPr>
    </w:lvl>
  </w:abstractNum>
  <w:abstractNum w:abstractNumId="37" w15:restartNumberingAfterBreak="0">
    <w:nsid w:val="789D00ED"/>
    <w:multiLevelType w:val="hybridMultilevel"/>
    <w:tmpl w:val="1F66E5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8015884">
    <w:abstractNumId w:val="4"/>
  </w:num>
  <w:num w:numId="2" w16cid:durableId="1075666865">
    <w:abstractNumId w:val="0"/>
  </w:num>
  <w:num w:numId="3" w16cid:durableId="1655137023">
    <w:abstractNumId w:val="33"/>
  </w:num>
  <w:num w:numId="4" w16cid:durableId="851647732">
    <w:abstractNumId w:val="12"/>
  </w:num>
  <w:num w:numId="5" w16cid:durableId="2105105558">
    <w:abstractNumId w:val="16"/>
  </w:num>
  <w:num w:numId="6" w16cid:durableId="2069693419">
    <w:abstractNumId w:val="32"/>
  </w:num>
  <w:num w:numId="7" w16cid:durableId="1944142593">
    <w:abstractNumId w:val="23"/>
  </w:num>
  <w:num w:numId="8" w16cid:durableId="723529173">
    <w:abstractNumId w:val="29"/>
  </w:num>
  <w:num w:numId="9" w16cid:durableId="573394234">
    <w:abstractNumId w:val="17"/>
  </w:num>
  <w:num w:numId="10" w16cid:durableId="130484012">
    <w:abstractNumId w:val="6"/>
  </w:num>
  <w:num w:numId="11" w16cid:durableId="1925652392">
    <w:abstractNumId w:val="11"/>
  </w:num>
  <w:num w:numId="12" w16cid:durableId="208037140">
    <w:abstractNumId w:val="22"/>
  </w:num>
  <w:num w:numId="13" w16cid:durableId="1381635399">
    <w:abstractNumId w:val="21"/>
  </w:num>
  <w:num w:numId="14" w16cid:durableId="897129566">
    <w:abstractNumId w:val="18"/>
  </w:num>
  <w:num w:numId="15" w16cid:durableId="903297660">
    <w:abstractNumId w:val="8"/>
  </w:num>
  <w:num w:numId="16" w16cid:durableId="395476928">
    <w:abstractNumId w:val="26"/>
  </w:num>
  <w:num w:numId="17" w16cid:durableId="391318761">
    <w:abstractNumId w:val="2"/>
  </w:num>
  <w:num w:numId="18" w16cid:durableId="2078820329">
    <w:abstractNumId w:val="7"/>
  </w:num>
  <w:num w:numId="19" w16cid:durableId="751779482">
    <w:abstractNumId w:val="27"/>
  </w:num>
  <w:num w:numId="20" w16cid:durableId="130817099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87733702">
    <w:abstractNumId w:val="10"/>
  </w:num>
  <w:num w:numId="22" w16cid:durableId="1690330299">
    <w:abstractNumId w:val="35"/>
  </w:num>
  <w:num w:numId="23" w16cid:durableId="1254438152">
    <w:abstractNumId w:val="9"/>
  </w:num>
  <w:num w:numId="24" w16cid:durableId="1597056271">
    <w:abstractNumId w:val="13"/>
  </w:num>
  <w:num w:numId="25" w16cid:durableId="253172890">
    <w:abstractNumId w:val="28"/>
  </w:num>
  <w:num w:numId="26" w16cid:durableId="1765808774">
    <w:abstractNumId w:val="30"/>
  </w:num>
  <w:num w:numId="27" w16cid:durableId="1379742261">
    <w:abstractNumId w:val="15"/>
  </w:num>
  <w:num w:numId="28" w16cid:durableId="682049867">
    <w:abstractNumId w:val="19"/>
  </w:num>
  <w:num w:numId="29" w16cid:durableId="1397435074">
    <w:abstractNumId w:val="5"/>
  </w:num>
  <w:num w:numId="30" w16cid:durableId="1548251253">
    <w:abstractNumId w:val="25"/>
  </w:num>
  <w:num w:numId="31" w16cid:durableId="63098114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86410422">
    <w:abstractNumId w:val="37"/>
  </w:num>
  <w:num w:numId="33" w16cid:durableId="2094159260">
    <w:abstractNumId w:val="31"/>
  </w:num>
  <w:num w:numId="34" w16cid:durableId="123937148">
    <w:abstractNumId w:val="14"/>
  </w:num>
  <w:num w:numId="35" w16cid:durableId="1083530845">
    <w:abstractNumId w:val="3"/>
  </w:num>
  <w:num w:numId="36" w16cid:durableId="1046678318">
    <w:abstractNumId w:val="1"/>
  </w:num>
  <w:num w:numId="37" w16cid:durableId="639573036">
    <w:abstractNumId w:val="24"/>
  </w:num>
  <w:num w:numId="38" w16cid:durableId="1644384620">
    <w:abstractNumId w:val="36"/>
  </w:num>
  <w:num w:numId="39" w16cid:durableId="1987120090">
    <w:abstractNumId w:val="20"/>
  </w:num>
  <w:num w:numId="40" w16cid:durableId="807474591">
    <w:abstractNumId w:val="34"/>
  </w:num>
  <w:num w:numId="41" w16cid:durableId="2099249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6599120">
    <w:abstractNumId w:val="27"/>
  </w:num>
  <w:num w:numId="43" w16cid:durableId="1332176987">
    <w:abstractNumId w:val="27"/>
  </w:num>
  <w:num w:numId="44" w16cid:durableId="994337031">
    <w:abstractNumId w:val="27"/>
  </w:num>
  <w:num w:numId="45" w16cid:durableId="1956860542">
    <w:abstractNumId w:val="27"/>
  </w:num>
  <w:num w:numId="46" w16cid:durableId="2116509944">
    <w:abstractNumId w:val="27"/>
  </w:num>
  <w:num w:numId="47" w16cid:durableId="1308046015">
    <w:abstractNumId w:val="27"/>
  </w:num>
  <w:num w:numId="48" w16cid:durableId="901065941">
    <w:abstractNumId w:val="27"/>
  </w:num>
  <w:num w:numId="49" w16cid:durableId="1744376964">
    <w:abstractNumId w:val="27"/>
  </w:num>
  <w:num w:numId="50" w16cid:durableId="1410884069">
    <w:abstractNumId w:val="27"/>
  </w:num>
  <w:num w:numId="51" w16cid:durableId="955716150">
    <w:abstractNumId w:val="27"/>
  </w:num>
  <w:num w:numId="52" w16cid:durableId="1120417889">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98763479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0062398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9"/>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5C5"/>
    <w:rsid w:val="000055D0"/>
    <w:rsid w:val="00006796"/>
    <w:rsid w:val="000072B1"/>
    <w:rsid w:val="000108B5"/>
    <w:rsid w:val="000131B0"/>
    <w:rsid w:val="0002133C"/>
    <w:rsid w:val="00024AE6"/>
    <w:rsid w:val="000271AB"/>
    <w:rsid w:val="0003175F"/>
    <w:rsid w:val="00032F95"/>
    <w:rsid w:val="00033DD5"/>
    <w:rsid w:val="00036DFE"/>
    <w:rsid w:val="00041580"/>
    <w:rsid w:val="0004524D"/>
    <w:rsid w:val="00045ECE"/>
    <w:rsid w:val="000620FE"/>
    <w:rsid w:val="000622E0"/>
    <w:rsid w:val="000632D0"/>
    <w:rsid w:val="00066FDC"/>
    <w:rsid w:val="0007537B"/>
    <w:rsid w:val="000765E6"/>
    <w:rsid w:val="00076640"/>
    <w:rsid w:val="0007719C"/>
    <w:rsid w:val="000840C6"/>
    <w:rsid w:val="000862F1"/>
    <w:rsid w:val="00091890"/>
    <w:rsid w:val="000965A4"/>
    <w:rsid w:val="000A5180"/>
    <w:rsid w:val="000A6281"/>
    <w:rsid w:val="000B35F0"/>
    <w:rsid w:val="000B59D7"/>
    <w:rsid w:val="000B73D0"/>
    <w:rsid w:val="000C13A6"/>
    <w:rsid w:val="000C29F1"/>
    <w:rsid w:val="000D019D"/>
    <w:rsid w:val="000D2BC9"/>
    <w:rsid w:val="000D4D78"/>
    <w:rsid w:val="000D6B2B"/>
    <w:rsid w:val="000E208B"/>
    <w:rsid w:val="000E5AD6"/>
    <w:rsid w:val="000F1287"/>
    <w:rsid w:val="000F1CC5"/>
    <w:rsid w:val="000F2772"/>
    <w:rsid w:val="000F2B54"/>
    <w:rsid w:val="000F3397"/>
    <w:rsid w:val="000F4417"/>
    <w:rsid w:val="000F48AC"/>
    <w:rsid w:val="000F7632"/>
    <w:rsid w:val="001010A8"/>
    <w:rsid w:val="00107218"/>
    <w:rsid w:val="0011375F"/>
    <w:rsid w:val="001138F8"/>
    <w:rsid w:val="00117318"/>
    <w:rsid w:val="0012342D"/>
    <w:rsid w:val="001249B4"/>
    <w:rsid w:val="00127D93"/>
    <w:rsid w:val="00140BD8"/>
    <w:rsid w:val="0014223E"/>
    <w:rsid w:val="00142F91"/>
    <w:rsid w:val="00147DF1"/>
    <w:rsid w:val="00151350"/>
    <w:rsid w:val="001555B1"/>
    <w:rsid w:val="001561BC"/>
    <w:rsid w:val="00165E31"/>
    <w:rsid w:val="00166262"/>
    <w:rsid w:val="00170027"/>
    <w:rsid w:val="00171291"/>
    <w:rsid w:val="00171B93"/>
    <w:rsid w:val="0017255B"/>
    <w:rsid w:val="00173077"/>
    <w:rsid w:val="001760AC"/>
    <w:rsid w:val="00181518"/>
    <w:rsid w:val="00190480"/>
    <w:rsid w:val="00191E9E"/>
    <w:rsid w:val="00195F74"/>
    <w:rsid w:val="001A07A6"/>
    <w:rsid w:val="001A25FB"/>
    <w:rsid w:val="001B56CD"/>
    <w:rsid w:val="001C023F"/>
    <w:rsid w:val="001D00A7"/>
    <w:rsid w:val="001D025C"/>
    <w:rsid w:val="001D3DAC"/>
    <w:rsid w:val="001D3FC9"/>
    <w:rsid w:val="001D415E"/>
    <w:rsid w:val="001D5841"/>
    <w:rsid w:val="001E6298"/>
    <w:rsid w:val="001E7054"/>
    <w:rsid w:val="001E7359"/>
    <w:rsid w:val="001F149E"/>
    <w:rsid w:val="00200E98"/>
    <w:rsid w:val="00212D53"/>
    <w:rsid w:val="00220633"/>
    <w:rsid w:val="002248B3"/>
    <w:rsid w:val="00225B92"/>
    <w:rsid w:val="00234AB1"/>
    <w:rsid w:val="00236DB5"/>
    <w:rsid w:val="002405C2"/>
    <w:rsid w:val="0024323F"/>
    <w:rsid w:val="002500C7"/>
    <w:rsid w:val="00255074"/>
    <w:rsid w:val="002558BA"/>
    <w:rsid w:val="002609AC"/>
    <w:rsid w:val="00261FC7"/>
    <w:rsid w:val="002625CD"/>
    <w:rsid w:val="0026443C"/>
    <w:rsid w:val="00265889"/>
    <w:rsid w:val="00266EB0"/>
    <w:rsid w:val="0026729D"/>
    <w:rsid w:val="00267A44"/>
    <w:rsid w:val="00271AC4"/>
    <w:rsid w:val="00273D55"/>
    <w:rsid w:val="002774B9"/>
    <w:rsid w:val="00284254"/>
    <w:rsid w:val="00287018"/>
    <w:rsid w:val="00293253"/>
    <w:rsid w:val="002A0701"/>
    <w:rsid w:val="002A14E7"/>
    <w:rsid w:val="002A28E6"/>
    <w:rsid w:val="002A3F6C"/>
    <w:rsid w:val="002A6B1B"/>
    <w:rsid w:val="002A702A"/>
    <w:rsid w:val="002A73CD"/>
    <w:rsid w:val="002B19F1"/>
    <w:rsid w:val="002C4F58"/>
    <w:rsid w:val="002D2F8D"/>
    <w:rsid w:val="002D4CF8"/>
    <w:rsid w:val="002D5AE1"/>
    <w:rsid w:val="002D75DD"/>
    <w:rsid w:val="002E0F81"/>
    <w:rsid w:val="002E7088"/>
    <w:rsid w:val="002E708C"/>
    <w:rsid w:val="002F5516"/>
    <w:rsid w:val="00300C9D"/>
    <w:rsid w:val="0030495B"/>
    <w:rsid w:val="00305879"/>
    <w:rsid w:val="00310ACD"/>
    <w:rsid w:val="0031338E"/>
    <w:rsid w:val="00313EBD"/>
    <w:rsid w:val="003220E9"/>
    <w:rsid w:val="00323C20"/>
    <w:rsid w:val="003254A9"/>
    <w:rsid w:val="00326413"/>
    <w:rsid w:val="00327204"/>
    <w:rsid w:val="00333125"/>
    <w:rsid w:val="00334AB3"/>
    <w:rsid w:val="00341737"/>
    <w:rsid w:val="003424E5"/>
    <w:rsid w:val="00343DAA"/>
    <w:rsid w:val="003455EA"/>
    <w:rsid w:val="00353A0C"/>
    <w:rsid w:val="00354D3D"/>
    <w:rsid w:val="00355154"/>
    <w:rsid w:val="00356D86"/>
    <w:rsid w:val="003578E0"/>
    <w:rsid w:val="00360E3C"/>
    <w:rsid w:val="00364C0D"/>
    <w:rsid w:val="003661A8"/>
    <w:rsid w:val="00381457"/>
    <w:rsid w:val="00386F00"/>
    <w:rsid w:val="00390BC7"/>
    <w:rsid w:val="003958CE"/>
    <w:rsid w:val="00396E24"/>
    <w:rsid w:val="00397E81"/>
    <w:rsid w:val="003A3061"/>
    <w:rsid w:val="003A4A0F"/>
    <w:rsid w:val="003A7AFE"/>
    <w:rsid w:val="003B60D6"/>
    <w:rsid w:val="003B6C19"/>
    <w:rsid w:val="003B78D5"/>
    <w:rsid w:val="003C0210"/>
    <w:rsid w:val="003C7907"/>
    <w:rsid w:val="003D0F15"/>
    <w:rsid w:val="003D15A0"/>
    <w:rsid w:val="003D5B74"/>
    <w:rsid w:val="003D5DC6"/>
    <w:rsid w:val="003D7C13"/>
    <w:rsid w:val="003E5BE6"/>
    <w:rsid w:val="003E67A1"/>
    <w:rsid w:val="003E7FAD"/>
    <w:rsid w:val="003F0AA9"/>
    <w:rsid w:val="003F0F37"/>
    <w:rsid w:val="003F3FF3"/>
    <w:rsid w:val="003F6652"/>
    <w:rsid w:val="0040043E"/>
    <w:rsid w:val="0040598D"/>
    <w:rsid w:val="00412310"/>
    <w:rsid w:val="00414EDB"/>
    <w:rsid w:val="0042066A"/>
    <w:rsid w:val="004217E2"/>
    <w:rsid w:val="00421A6D"/>
    <w:rsid w:val="004256C6"/>
    <w:rsid w:val="00432978"/>
    <w:rsid w:val="00433487"/>
    <w:rsid w:val="00437E15"/>
    <w:rsid w:val="004401E5"/>
    <w:rsid w:val="00441C35"/>
    <w:rsid w:val="00444EEE"/>
    <w:rsid w:val="00446711"/>
    <w:rsid w:val="004516DF"/>
    <w:rsid w:val="004524FF"/>
    <w:rsid w:val="00455B95"/>
    <w:rsid w:val="00455C0A"/>
    <w:rsid w:val="004670B7"/>
    <w:rsid w:val="00470A49"/>
    <w:rsid w:val="00470B77"/>
    <w:rsid w:val="00471E5A"/>
    <w:rsid w:val="00472686"/>
    <w:rsid w:val="00472EC6"/>
    <w:rsid w:val="004739B5"/>
    <w:rsid w:val="00485F97"/>
    <w:rsid w:val="00487B65"/>
    <w:rsid w:val="00487C60"/>
    <w:rsid w:val="004908E2"/>
    <w:rsid w:val="0049336B"/>
    <w:rsid w:val="00497AB4"/>
    <w:rsid w:val="004A0CB4"/>
    <w:rsid w:val="004A21AD"/>
    <w:rsid w:val="004B267B"/>
    <w:rsid w:val="004B3A31"/>
    <w:rsid w:val="004B503D"/>
    <w:rsid w:val="004B6501"/>
    <w:rsid w:val="004B7DE0"/>
    <w:rsid w:val="004C507D"/>
    <w:rsid w:val="004C7337"/>
    <w:rsid w:val="004C75A3"/>
    <w:rsid w:val="004D5FFF"/>
    <w:rsid w:val="004E1213"/>
    <w:rsid w:val="004E54C4"/>
    <w:rsid w:val="004E7003"/>
    <w:rsid w:val="004F3B41"/>
    <w:rsid w:val="004F415D"/>
    <w:rsid w:val="004F6ECA"/>
    <w:rsid w:val="0050208B"/>
    <w:rsid w:val="005038B5"/>
    <w:rsid w:val="005049D3"/>
    <w:rsid w:val="005071BF"/>
    <w:rsid w:val="00507B6F"/>
    <w:rsid w:val="00510C4F"/>
    <w:rsid w:val="0051652D"/>
    <w:rsid w:val="005200BB"/>
    <w:rsid w:val="00520E74"/>
    <w:rsid w:val="005267CF"/>
    <w:rsid w:val="00533B59"/>
    <w:rsid w:val="005415ED"/>
    <w:rsid w:val="00541669"/>
    <w:rsid w:val="00541E94"/>
    <w:rsid w:val="0055367B"/>
    <w:rsid w:val="005555F2"/>
    <w:rsid w:val="00562826"/>
    <w:rsid w:val="00571C6E"/>
    <w:rsid w:val="00580C19"/>
    <w:rsid w:val="0058159C"/>
    <w:rsid w:val="00583752"/>
    <w:rsid w:val="00586A3A"/>
    <w:rsid w:val="0058761E"/>
    <w:rsid w:val="00591B4A"/>
    <w:rsid w:val="00592D6A"/>
    <w:rsid w:val="005947E0"/>
    <w:rsid w:val="005950EE"/>
    <w:rsid w:val="005A10AC"/>
    <w:rsid w:val="005A1445"/>
    <w:rsid w:val="005A6365"/>
    <w:rsid w:val="005A74D6"/>
    <w:rsid w:val="005B03F5"/>
    <w:rsid w:val="005B2D52"/>
    <w:rsid w:val="005B6B4D"/>
    <w:rsid w:val="005C0589"/>
    <w:rsid w:val="005C695B"/>
    <w:rsid w:val="005D01FA"/>
    <w:rsid w:val="005D2885"/>
    <w:rsid w:val="005D2DB4"/>
    <w:rsid w:val="005E0562"/>
    <w:rsid w:val="005E41C9"/>
    <w:rsid w:val="005F1146"/>
    <w:rsid w:val="005F686A"/>
    <w:rsid w:val="005F6CCE"/>
    <w:rsid w:val="005F73A3"/>
    <w:rsid w:val="00600E9B"/>
    <w:rsid w:val="006011A7"/>
    <w:rsid w:val="00603825"/>
    <w:rsid w:val="0060554D"/>
    <w:rsid w:val="00607844"/>
    <w:rsid w:val="006118F7"/>
    <w:rsid w:val="00614B17"/>
    <w:rsid w:val="00620D68"/>
    <w:rsid w:val="00621CCA"/>
    <w:rsid w:val="00624DA0"/>
    <w:rsid w:val="00633BFF"/>
    <w:rsid w:val="00636840"/>
    <w:rsid w:val="00636A8E"/>
    <w:rsid w:val="00643A9A"/>
    <w:rsid w:val="00646938"/>
    <w:rsid w:val="00650661"/>
    <w:rsid w:val="006512C9"/>
    <w:rsid w:val="00654A32"/>
    <w:rsid w:val="0066069D"/>
    <w:rsid w:val="00684616"/>
    <w:rsid w:val="0068562C"/>
    <w:rsid w:val="00687377"/>
    <w:rsid w:val="00695F0F"/>
    <w:rsid w:val="006A0B13"/>
    <w:rsid w:val="006A3436"/>
    <w:rsid w:val="006A6294"/>
    <w:rsid w:val="006B0A56"/>
    <w:rsid w:val="006B13FF"/>
    <w:rsid w:val="006B2274"/>
    <w:rsid w:val="006B310E"/>
    <w:rsid w:val="006C661D"/>
    <w:rsid w:val="006C6EB3"/>
    <w:rsid w:val="006E20FE"/>
    <w:rsid w:val="006E266F"/>
    <w:rsid w:val="006E5F6F"/>
    <w:rsid w:val="006F2D4C"/>
    <w:rsid w:val="006F592F"/>
    <w:rsid w:val="0070039B"/>
    <w:rsid w:val="007053CB"/>
    <w:rsid w:val="00711488"/>
    <w:rsid w:val="00721369"/>
    <w:rsid w:val="00723245"/>
    <w:rsid w:val="00727824"/>
    <w:rsid w:val="00730A7A"/>
    <w:rsid w:val="00753F14"/>
    <w:rsid w:val="00755B09"/>
    <w:rsid w:val="00757936"/>
    <w:rsid w:val="00760A68"/>
    <w:rsid w:val="00761967"/>
    <w:rsid w:val="007650DA"/>
    <w:rsid w:val="00765452"/>
    <w:rsid w:val="00771314"/>
    <w:rsid w:val="007730D2"/>
    <w:rsid w:val="007745F7"/>
    <w:rsid w:val="00777549"/>
    <w:rsid w:val="00781084"/>
    <w:rsid w:val="0078201A"/>
    <w:rsid w:val="007824C2"/>
    <w:rsid w:val="00782C62"/>
    <w:rsid w:val="00785105"/>
    <w:rsid w:val="0079052F"/>
    <w:rsid w:val="00790934"/>
    <w:rsid w:val="007913B2"/>
    <w:rsid w:val="007931AF"/>
    <w:rsid w:val="007A165D"/>
    <w:rsid w:val="007A1F30"/>
    <w:rsid w:val="007A63C1"/>
    <w:rsid w:val="007A7B9C"/>
    <w:rsid w:val="007B1BE5"/>
    <w:rsid w:val="007B3B30"/>
    <w:rsid w:val="007B49DA"/>
    <w:rsid w:val="007B7F53"/>
    <w:rsid w:val="007C098F"/>
    <w:rsid w:val="007D1E4C"/>
    <w:rsid w:val="007D487A"/>
    <w:rsid w:val="007E21E5"/>
    <w:rsid w:val="007F001F"/>
    <w:rsid w:val="007F0634"/>
    <w:rsid w:val="007F0EF7"/>
    <w:rsid w:val="007F7C29"/>
    <w:rsid w:val="00801077"/>
    <w:rsid w:val="00803390"/>
    <w:rsid w:val="00805659"/>
    <w:rsid w:val="00805A91"/>
    <w:rsid w:val="00805B04"/>
    <w:rsid w:val="00805BDD"/>
    <w:rsid w:val="00805D17"/>
    <w:rsid w:val="00806969"/>
    <w:rsid w:val="0081192A"/>
    <w:rsid w:val="008124B8"/>
    <w:rsid w:val="00812FD6"/>
    <w:rsid w:val="00815EBB"/>
    <w:rsid w:val="00823B47"/>
    <w:rsid w:val="00826428"/>
    <w:rsid w:val="00826CBC"/>
    <w:rsid w:val="0083069B"/>
    <w:rsid w:val="00832409"/>
    <w:rsid w:val="008330E9"/>
    <w:rsid w:val="008346C3"/>
    <w:rsid w:val="00834FE7"/>
    <w:rsid w:val="00837BE6"/>
    <w:rsid w:val="00841348"/>
    <w:rsid w:val="00844CD8"/>
    <w:rsid w:val="008548DF"/>
    <w:rsid w:val="0085750E"/>
    <w:rsid w:val="00857A9B"/>
    <w:rsid w:val="00865364"/>
    <w:rsid w:val="00866C01"/>
    <w:rsid w:val="00870715"/>
    <w:rsid w:val="0087500B"/>
    <w:rsid w:val="00877215"/>
    <w:rsid w:val="00892B9B"/>
    <w:rsid w:val="008958D3"/>
    <w:rsid w:val="008A192E"/>
    <w:rsid w:val="008A24BF"/>
    <w:rsid w:val="008B333E"/>
    <w:rsid w:val="008D1FE1"/>
    <w:rsid w:val="008D60F5"/>
    <w:rsid w:val="008D68B8"/>
    <w:rsid w:val="008D7D1A"/>
    <w:rsid w:val="008E5803"/>
    <w:rsid w:val="008E630B"/>
    <w:rsid w:val="008F10EA"/>
    <w:rsid w:val="008F1ED5"/>
    <w:rsid w:val="008F41C8"/>
    <w:rsid w:val="008F45D6"/>
    <w:rsid w:val="008F6C04"/>
    <w:rsid w:val="00904898"/>
    <w:rsid w:val="00907711"/>
    <w:rsid w:val="0091086C"/>
    <w:rsid w:val="009142C2"/>
    <w:rsid w:val="0092461B"/>
    <w:rsid w:val="0092707B"/>
    <w:rsid w:val="00930052"/>
    <w:rsid w:val="0093571B"/>
    <w:rsid w:val="0093646C"/>
    <w:rsid w:val="00945676"/>
    <w:rsid w:val="009457A8"/>
    <w:rsid w:val="009502E4"/>
    <w:rsid w:val="00952179"/>
    <w:rsid w:val="00954DBD"/>
    <w:rsid w:val="0095646F"/>
    <w:rsid w:val="00960AEC"/>
    <w:rsid w:val="009630DC"/>
    <w:rsid w:val="009668B9"/>
    <w:rsid w:val="00966BF6"/>
    <w:rsid w:val="009670A4"/>
    <w:rsid w:val="009714C3"/>
    <w:rsid w:val="00977F12"/>
    <w:rsid w:val="009837B4"/>
    <w:rsid w:val="0098515C"/>
    <w:rsid w:val="009872E2"/>
    <w:rsid w:val="00992A5C"/>
    <w:rsid w:val="009951F4"/>
    <w:rsid w:val="00997CB4"/>
    <w:rsid w:val="009A14DB"/>
    <w:rsid w:val="009A2BD5"/>
    <w:rsid w:val="009A6D95"/>
    <w:rsid w:val="009B4D67"/>
    <w:rsid w:val="009B56F5"/>
    <w:rsid w:val="009D731C"/>
    <w:rsid w:val="009E7669"/>
    <w:rsid w:val="009F231A"/>
    <w:rsid w:val="009F796B"/>
    <w:rsid w:val="00A16CBE"/>
    <w:rsid w:val="00A238D6"/>
    <w:rsid w:val="00A273A5"/>
    <w:rsid w:val="00A33EEB"/>
    <w:rsid w:val="00A34302"/>
    <w:rsid w:val="00A35564"/>
    <w:rsid w:val="00A36648"/>
    <w:rsid w:val="00A428A0"/>
    <w:rsid w:val="00A42965"/>
    <w:rsid w:val="00A43130"/>
    <w:rsid w:val="00A50062"/>
    <w:rsid w:val="00A51D8A"/>
    <w:rsid w:val="00A51FC9"/>
    <w:rsid w:val="00A556AB"/>
    <w:rsid w:val="00A62E8E"/>
    <w:rsid w:val="00A64A66"/>
    <w:rsid w:val="00A6673D"/>
    <w:rsid w:val="00A80347"/>
    <w:rsid w:val="00A80712"/>
    <w:rsid w:val="00A8635E"/>
    <w:rsid w:val="00A86F3F"/>
    <w:rsid w:val="00A905C6"/>
    <w:rsid w:val="00A934A7"/>
    <w:rsid w:val="00A93DFB"/>
    <w:rsid w:val="00A93F8B"/>
    <w:rsid w:val="00A9483D"/>
    <w:rsid w:val="00AA0E4B"/>
    <w:rsid w:val="00AA285F"/>
    <w:rsid w:val="00AA393F"/>
    <w:rsid w:val="00AA5724"/>
    <w:rsid w:val="00AA57D9"/>
    <w:rsid w:val="00AA648B"/>
    <w:rsid w:val="00AA7F74"/>
    <w:rsid w:val="00AB2DEB"/>
    <w:rsid w:val="00AC1032"/>
    <w:rsid w:val="00AC668A"/>
    <w:rsid w:val="00AD2DD3"/>
    <w:rsid w:val="00AE172A"/>
    <w:rsid w:val="00AE2401"/>
    <w:rsid w:val="00AF11F5"/>
    <w:rsid w:val="00AF6205"/>
    <w:rsid w:val="00AF6D99"/>
    <w:rsid w:val="00B00871"/>
    <w:rsid w:val="00B03983"/>
    <w:rsid w:val="00B06148"/>
    <w:rsid w:val="00B106A5"/>
    <w:rsid w:val="00B11291"/>
    <w:rsid w:val="00B123E4"/>
    <w:rsid w:val="00B13113"/>
    <w:rsid w:val="00B140DF"/>
    <w:rsid w:val="00B25647"/>
    <w:rsid w:val="00B268C1"/>
    <w:rsid w:val="00B26E93"/>
    <w:rsid w:val="00B3080B"/>
    <w:rsid w:val="00B321FD"/>
    <w:rsid w:val="00B33473"/>
    <w:rsid w:val="00B365F4"/>
    <w:rsid w:val="00B43205"/>
    <w:rsid w:val="00B45C7A"/>
    <w:rsid w:val="00B51F1E"/>
    <w:rsid w:val="00B555C0"/>
    <w:rsid w:val="00B71BEF"/>
    <w:rsid w:val="00B72C76"/>
    <w:rsid w:val="00B808C7"/>
    <w:rsid w:val="00B84695"/>
    <w:rsid w:val="00B86586"/>
    <w:rsid w:val="00B90835"/>
    <w:rsid w:val="00B95B00"/>
    <w:rsid w:val="00BA0288"/>
    <w:rsid w:val="00BA3672"/>
    <w:rsid w:val="00BA526B"/>
    <w:rsid w:val="00BA793A"/>
    <w:rsid w:val="00BA7DF1"/>
    <w:rsid w:val="00BB58AF"/>
    <w:rsid w:val="00BB62DB"/>
    <w:rsid w:val="00BC13CC"/>
    <w:rsid w:val="00BC1F22"/>
    <w:rsid w:val="00BC2ED1"/>
    <w:rsid w:val="00BD7CA7"/>
    <w:rsid w:val="00BE7AFF"/>
    <w:rsid w:val="00BF4FE1"/>
    <w:rsid w:val="00BF6291"/>
    <w:rsid w:val="00C068DD"/>
    <w:rsid w:val="00C074C7"/>
    <w:rsid w:val="00C1279E"/>
    <w:rsid w:val="00C15CFA"/>
    <w:rsid w:val="00C16C12"/>
    <w:rsid w:val="00C16DD4"/>
    <w:rsid w:val="00C2191B"/>
    <w:rsid w:val="00C2492E"/>
    <w:rsid w:val="00C31299"/>
    <w:rsid w:val="00C32ECA"/>
    <w:rsid w:val="00C426A2"/>
    <w:rsid w:val="00C43862"/>
    <w:rsid w:val="00C55FB2"/>
    <w:rsid w:val="00C572FC"/>
    <w:rsid w:val="00C6016B"/>
    <w:rsid w:val="00C608D7"/>
    <w:rsid w:val="00C62854"/>
    <w:rsid w:val="00C663A2"/>
    <w:rsid w:val="00C70866"/>
    <w:rsid w:val="00C70C75"/>
    <w:rsid w:val="00C82A7E"/>
    <w:rsid w:val="00C85F00"/>
    <w:rsid w:val="00C87585"/>
    <w:rsid w:val="00C913A7"/>
    <w:rsid w:val="00C918B2"/>
    <w:rsid w:val="00C92699"/>
    <w:rsid w:val="00CA130A"/>
    <w:rsid w:val="00CA1EE6"/>
    <w:rsid w:val="00CB008B"/>
    <w:rsid w:val="00CB0885"/>
    <w:rsid w:val="00CB0DB3"/>
    <w:rsid w:val="00CB10C8"/>
    <w:rsid w:val="00CC1964"/>
    <w:rsid w:val="00CC427F"/>
    <w:rsid w:val="00CC51F0"/>
    <w:rsid w:val="00CC5681"/>
    <w:rsid w:val="00CD3E44"/>
    <w:rsid w:val="00CD56AA"/>
    <w:rsid w:val="00CF70CC"/>
    <w:rsid w:val="00D024FF"/>
    <w:rsid w:val="00D03379"/>
    <w:rsid w:val="00D13124"/>
    <w:rsid w:val="00D13EE1"/>
    <w:rsid w:val="00D16223"/>
    <w:rsid w:val="00D17457"/>
    <w:rsid w:val="00D17630"/>
    <w:rsid w:val="00D2165F"/>
    <w:rsid w:val="00D24C2A"/>
    <w:rsid w:val="00D26367"/>
    <w:rsid w:val="00D35B32"/>
    <w:rsid w:val="00D50C74"/>
    <w:rsid w:val="00D53900"/>
    <w:rsid w:val="00D561F6"/>
    <w:rsid w:val="00D5701B"/>
    <w:rsid w:val="00D6007E"/>
    <w:rsid w:val="00D62D27"/>
    <w:rsid w:val="00D7292F"/>
    <w:rsid w:val="00D72FD6"/>
    <w:rsid w:val="00D748F3"/>
    <w:rsid w:val="00D773D8"/>
    <w:rsid w:val="00D8033E"/>
    <w:rsid w:val="00D81730"/>
    <w:rsid w:val="00D82466"/>
    <w:rsid w:val="00D84CA5"/>
    <w:rsid w:val="00D926C8"/>
    <w:rsid w:val="00D92AAC"/>
    <w:rsid w:val="00D9376D"/>
    <w:rsid w:val="00DA272A"/>
    <w:rsid w:val="00DA2F85"/>
    <w:rsid w:val="00DB5987"/>
    <w:rsid w:val="00DB71CB"/>
    <w:rsid w:val="00DC7E2C"/>
    <w:rsid w:val="00DD0828"/>
    <w:rsid w:val="00DD0B6A"/>
    <w:rsid w:val="00DD0D8B"/>
    <w:rsid w:val="00DD44E4"/>
    <w:rsid w:val="00DD50B2"/>
    <w:rsid w:val="00DD6F7D"/>
    <w:rsid w:val="00DD71EB"/>
    <w:rsid w:val="00DE0EDE"/>
    <w:rsid w:val="00DE18F4"/>
    <w:rsid w:val="00DE3895"/>
    <w:rsid w:val="00DF2863"/>
    <w:rsid w:val="00DF473E"/>
    <w:rsid w:val="00E024B4"/>
    <w:rsid w:val="00E0352B"/>
    <w:rsid w:val="00E1452C"/>
    <w:rsid w:val="00E15C64"/>
    <w:rsid w:val="00E173EC"/>
    <w:rsid w:val="00E21716"/>
    <w:rsid w:val="00E25968"/>
    <w:rsid w:val="00E32C5C"/>
    <w:rsid w:val="00E33D9E"/>
    <w:rsid w:val="00E34B9F"/>
    <w:rsid w:val="00E3519F"/>
    <w:rsid w:val="00E3545C"/>
    <w:rsid w:val="00E45DA9"/>
    <w:rsid w:val="00E519A7"/>
    <w:rsid w:val="00E53C63"/>
    <w:rsid w:val="00E54FC2"/>
    <w:rsid w:val="00E5648E"/>
    <w:rsid w:val="00E571AD"/>
    <w:rsid w:val="00E579E2"/>
    <w:rsid w:val="00E6095E"/>
    <w:rsid w:val="00E644E9"/>
    <w:rsid w:val="00E65C75"/>
    <w:rsid w:val="00E7017C"/>
    <w:rsid w:val="00E712C9"/>
    <w:rsid w:val="00E813B1"/>
    <w:rsid w:val="00E8340F"/>
    <w:rsid w:val="00E8791B"/>
    <w:rsid w:val="00E90482"/>
    <w:rsid w:val="00E911A7"/>
    <w:rsid w:val="00E916A3"/>
    <w:rsid w:val="00E921A1"/>
    <w:rsid w:val="00E94B18"/>
    <w:rsid w:val="00EA3046"/>
    <w:rsid w:val="00EA76A0"/>
    <w:rsid w:val="00EC0ECE"/>
    <w:rsid w:val="00EC37A5"/>
    <w:rsid w:val="00EC3D20"/>
    <w:rsid w:val="00EC5C7E"/>
    <w:rsid w:val="00EC65D2"/>
    <w:rsid w:val="00ED2857"/>
    <w:rsid w:val="00EE0DB9"/>
    <w:rsid w:val="00EE1C59"/>
    <w:rsid w:val="00EE3E9F"/>
    <w:rsid w:val="00EE5A45"/>
    <w:rsid w:val="00EF061E"/>
    <w:rsid w:val="00EF079C"/>
    <w:rsid w:val="00EF350C"/>
    <w:rsid w:val="00F007D8"/>
    <w:rsid w:val="00F129D5"/>
    <w:rsid w:val="00F15391"/>
    <w:rsid w:val="00F177DE"/>
    <w:rsid w:val="00F23629"/>
    <w:rsid w:val="00F27B6A"/>
    <w:rsid w:val="00F35695"/>
    <w:rsid w:val="00F356B6"/>
    <w:rsid w:val="00F37118"/>
    <w:rsid w:val="00F42504"/>
    <w:rsid w:val="00F43901"/>
    <w:rsid w:val="00F52B7A"/>
    <w:rsid w:val="00F6500D"/>
    <w:rsid w:val="00F66742"/>
    <w:rsid w:val="00F705C5"/>
    <w:rsid w:val="00F73EA5"/>
    <w:rsid w:val="00F77D28"/>
    <w:rsid w:val="00F8155B"/>
    <w:rsid w:val="00F90F08"/>
    <w:rsid w:val="00F921AE"/>
    <w:rsid w:val="00F92745"/>
    <w:rsid w:val="00F95AA1"/>
    <w:rsid w:val="00FA34DE"/>
    <w:rsid w:val="00FA50A4"/>
    <w:rsid w:val="00FA7A5E"/>
    <w:rsid w:val="00FB20AC"/>
    <w:rsid w:val="00FD0482"/>
    <w:rsid w:val="00FD59D0"/>
    <w:rsid w:val="00FD635B"/>
    <w:rsid w:val="00FD6734"/>
    <w:rsid w:val="00FE1911"/>
    <w:rsid w:val="00FE1EB1"/>
    <w:rsid w:val="00FF0CA1"/>
    <w:rsid w:val="00FF0F05"/>
    <w:rsid w:val="00FF32AC"/>
    <w:rsid w:val="0119BA76"/>
    <w:rsid w:val="0132594A"/>
    <w:rsid w:val="01F3D3BF"/>
    <w:rsid w:val="0239B5FA"/>
    <w:rsid w:val="02CA589A"/>
    <w:rsid w:val="02E9B0EE"/>
    <w:rsid w:val="03F6C801"/>
    <w:rsid w:val="0424BF47"/>
    <w:rsid w:val="045E87EF"/>
    <w:rsid w:val="046628FB"/>
    <w:rsid w:val="050C773F"/>
    <w:rsid w:val="050EE55D"/>
    <w:rsid w:val="05D2618C"/>
    <w:rsid w:val="05ED7FAD"/>
    <w:rsid w:val="070746A0"/>
    <w:rsid w:val="072DD75E"/>
    <w:rsid w:val="07536B61"/>
    <w:rsid w:val="076E31ED"/>
    <w:rsid w:val="07B7CFD4"/>
    <w:rsid w:val="0953A035"/>
    <w:rsid w:val="0A227189"/>
    <w:rsid w:val="0A26C8D2"/>
    <w:rsid w:val="0AF97D98"/>
    <w:rsid w:val="0B154CDD"/>
    <w:rsid w:val="0B7109E9"/>
    <w:rsid w:val="0B76B0DD"/>
    <w:rsid w:val="0B94C55B"/>
    <w:rsid w:val="0BC29933"/>
    <w:rsid w:val="0BD9680D"/>
    <w:rsid w:val="0BF15AFF"/>
    <w:rsid w:val="0CBF381D"/>
    <w:rsid w:val="0D82B042"/>
    <w:rsid w:val="0D864C18"/>
    <w:rsid w:val="0DB6D8A0"/>
    <w:rsid w:val="0E0DE8FB"/>
    <w:rsid w:val="0EB4EFB2"/>
    <w:rsid w:val="0EFA39F5"/>
    <w:rsid w:val="0F1C7790"/>
    <w:rsid w:val="0F909835"/>
    <w:rsid w:val="10950089"/>
    <w:rsid w:val="10960A56"/>
    <w:rsid w:val="109F25D1"/>
    <w:rsid w:val="10F1405F"/>
    <w:rsid w:val="119CB3EB"/>
    <w:rsid w:val="1224B963"/>
    <w:rsid w:val="12BFDE31"/>
    <w:rsid w:val="12FE3BC9"/>
    <w:rsid w:val="13F15631"/>
    <w:rsid w:val="14216AD3"/>
    <w:rsid w:val="15702E7C"/>
    <w:rsid w:val="162361B1"/>
    <w:rsid w:val="170C6169"/>
    <w:rsid w:val="175A94B0"/>
    <w:rsid w:val="18DAC7B4"/>
    <w:rsid w:val="1A6232FF"/>
    <w:rsid w:val="1AFA5613"/>
    <w:rsid w:val="1B3A0655"/>
    <w:rsid w:val="1B7BB458"/>
    <w:rsid w:val="1BB5863D"/>
    <w:rsid w:val="1BC000FD"/>
    <w:rsid w:val="1BCF4FF9"/>
    <w:rsid w:val="1C511A52"/>
    <w:rsid w:val="1C5A382B"/>
    <w:rsid w:val="1C9029EA"/>
    <w:rsid w:val="1CA91F76"/>
    <w:rsid w:val="1CD5D6B6"/>
    <w:rsid w:val="1D9F6FC1"/>
    <w:rsid w:val="1DB326B7"/>
    <w:rsid w:val="1DECEAB3"/>
    <w:rsid w:val="1E3F03C4"/>
    <w:rsid w:val="1EB3B80C"/>
    <w:rsid w:val="1F06452A"/>
    <w:rsid w:val="1F0FAA34"/>
    <w:rsid w:val="1F1D21F5"/>
    <w:rsid w:val="1F6C8A4D"/>
    <w:rsid w:val="1F88BB14"/>
    <w:rsid w:val="1FC7CAAC"/>
    <w:rsid w:val="2003A525"/>
    <w:rsid w:val="201F8DAB"/>
    <w:rsid w:val="20B8F256"/>
    <w:rsid w:val="22A73379"/>
    <w:rsid w:val="22C4BF95"/>
    <w:rsid w:val="22E05701"/>
    <w:rsid w:val="2310A605"/>
    <w:rsid w:val="23455924"/>
    <w:rsid w:val="2348BD78"/>
    <w:rsid w:val="23B1EA85"/>
    <w:rsid w:val="23FF13AA"/>
    <w:rsid w:val="242009E5"/>
    <w:rsid w:val="249B3BCF"/>
    <w:rsid w:val="24E2B026"/>
    <w:rsid w:val="250C1556"/>
    <w:rsid w:val="26159043"/>
    <w:rsid w:val="265A39D9"/>
    <w:rsid w:val="28013AD9"/>
    <w:rsid w:val="281A50E8"/>
    <w:rsid w:val="286D4AD0"/>
    <w:rsid w:val="2885FD94"/>
    <w:rsid w:val="28A02608"/>
    <w:rsid w:val="28C8BF00"/>
    <w:rsid w:val="29404B51"/>
    <w:rsid w:val="295DF9A3"/>
    <w:rsid w:val="29B62149"/>
    <w:rsid w:val="2A3D7AB2"/>
    <w:rsid w:val="2B51F1AA"/>
    <w:rsid w:val="2C3A9EC6"/>
    <w:rsid w:val="2C77EC13"/>
    <w:rsid w:val="2CCB3EA4"/>
    <w:rsid w:val="2D0273C7"/>
    <w:rsid w:val="2D786C84"/>
    <w:rsid w:val="2D9932ED"/>
    <w:rsid w:val="2E20D6D4"/>
    <w:rsid w:val="2ED1666A"/>
    <w:rsid w:val="30BACB12"/>
    <w:rsid w:val="30C2BBF2"/>
    <w:rsid w:val="30F96BB5"/>
    <w:rsid w:val="31600824"/>
    <w:rsid w:val="31634916"/>
    <w:rsid w:val="318CDF9E"/>
    <w:rsid w:val="321DEBAF"/>
    <w:rsid w:val="3271C082"/>
    <w:rsid w:val="3339E6B9"/>
    <w:rsid w:val="33EEEA97"/>
    <w:rsid w:val="33F96C87"/>
    <w:rsid w:val="3461152A"/>
    <w:rsid w:val="34CC6DE6"/>
    <w:rsid w:val="34F45D4F"/>
    <w:rsid w:val="35FEFA47"/>
    <w:rsid w:val="367D21D9"/>
    <w:rsid w:val="376D775C"/>
    <w:rsid w:val="38371067"/>
    <w:rsid w:val="38C726C6"/>
    <w:rsid w:val="39761A08"/>
    <w:rsid w:val="39EBBEDC"/>
    <w:rsid w:val="39ED41B2"/>
    <w:rsid w:val="3A205BBA"/>
    <w:rsid w:val="3A65D96D"/>
    <w:rsid w:val="3AB72E51"/>
    <w:rsid w:val="3B04EF93"/>
    <w:rsid w:val="3B170A2D"/>
    <w:rsid w:val="3B35C4AA"/>
    <w:rsid w:val="3B56ECEB"/>
    <w:rsid w:val="3B80FB50"/>
    <w:rsid w:val="3C0A57D9"/>
    <w:rsid w:val="3C24DCDF"/>
    <w:rsid w:val="3D2C31AB"/>
    <w:rsid w:val="3DABB1BD"/>
    <w:rsid w:val="3E498B2B"/>
    <w:rsid w:val="3E82E181"/>
    <w:rsid w:val="3E8CEE83"/>
    <w:rsid w:val="3EDAA480"/>
    <w:rsid w:val="3EF3CCDD"/>
    <w:rsid w:val="3FAA0A1F"/>
    <w:rsid w:val="3FCD9E25"/>
    <w:rsid w:val="40276D05"/>
    <w:rsid w:val="4028BEE4"/>
    <w:rsid w:val="4129A2B2"/>
    <w:rsid w:val="4197E517"/>
    <w:rsid w:val="42050F13"/>
    <w:rsid w:val="4254F78B"/>
    <w:rsid w:val="4274E408"/>
    <w:rsid w:val="428D7418"/>
    <w:rsid w:val="428E3778"/>
    <w:rsid w:val="444D265A"/>
    <w:rsid w:val="44D13656"/>
    <w:rsid w:val="45C9403E"/>
    <w:rsid w:val="46261DC5"/>
    <w:rsid w:val="467D555E"/>
    <w:rsid w:val="49338AFB"/>
    <w:rsid w:val="49453ACD"/>
    <w:rsid w:val="49B61D5B"/>
    <w:rsid w:val="49D92247"/>
    <w:rsid w:val="4B04D771"/>
    <w:rsid w:val="4B0AAC80"/>
    <w:rsid w:val="4B4F6ABC"/>
    <w:rsid w:val="4B68C305"/>
    <w:rsid w:val="4B7BBBD6"/>
    <w:rsid w:val="4C1CD8D8"/>
    <w:rsid w:val="4CD0968F"/>
    <w:rsid w:val="4D178C37"/>
    <w:rsid w:val="4D1F24EE"/>
    <w:rsid w:val="4E3F661A"/>
    <w:rsid w:val="4E63FA3B"/>
    <w:rsid w:val="4E8F6843"/>
    <w:rsid w:val="4F3EA5E4"/>
    <w:rsid w:val="4F8C39FE"/>
    <w:rsid w:val="4FB79853"/>
    <w:rsid w:val="50036CDC"/>
    <w:rsid w:val="50B98FB2"/>
    <w:rsid w:val="51186DC1"/>
    <w:rsid w:val="514D59DF"/>
    <w:rsid w:val="5180A1CB"/>
    <w:rsid w:val="51D89393"/>
    <w:rsid w:val="522758E0"/>
    <w:rsid w:val="522FE4FE"/>
    <w:rsid w:val="52305692"/>
    <w:rsid w:val="52C8E8D5"/>
    <w:rsid w:val="535EC76C"/>
    <w:rsid w:val="53697026"/>
    <w:rsid w:val="5466CD63"/>
    <w:rsid w:val="54BB098A"/>
    <w:rsid w:val="554330A8"/>
    <w:rsid w:val="554ECEF7"/>
    <w:rsid w:val="55CF10E1"/>
    <w:rsid w:val="56493E72"/>
    <w:rsid w:val="569D09EC"/>
    <w:rsid w:val="56C747E4"/>
    <w:rsid w:val="56EA9F58"/>
    <w:rsid w:val="571033BA"/>
    <w:rsid w:val="572E3739"/>
    <w:rsid w:val="58942B71"/>
    <w:rsid w:val="5AB523CE"/>
    <w:rsid w:val="5B1366D4"/>
    <w:rsid w:val="5B870C45"/>
    <w:rsid w:val="5C010F2C"/>
    <w:rsid w:val="5C5C2FEB"/>
    <w:rsid w:val="5D6186FF"/>
    <w:rsid w:val="5D909CE4"/>
    <w:rsid w:val="5E591F88"/>
    <w:rsid w:val="5E6167E1"/>
    <w:rsid w:val="5F1F8791"/>
    <w:rsid w:val="5F2BCC98"/>
    <w:rsid w:val="5F610627"/>
    <w:rsid w:val="5FE413E5"/>
    <w:rsid w:val="611602B7"/>
    <w:rsid w:val="6137CC41"/>
    <w:rsid w:val="6139222B"/>
    <w:rsid w:val="6248915E"/>
    <w:rsid w:val="626CF804"/>
    <w:rsid w:val="63493A99"/>
    <w:rsid w:val="636C83F6"/>
    <w:rsid w:val="637CD8BC"/>
    <w:rsid w:val="644DBE01"/>
    <w:rsid w:val="645397C6"/>
    <w:rsid w:val="652BF7A6"/>
    <w:rsid w:val="65575C9D"/>
    <w:rsid w:val="66361BCB"/>
    <w:rsid w:val="6675693E"/>
    <w:rsid w:val="668AE393"/>
    <w:rsid w:val="66F69A75"/>
    <w:rsid w:val="672AE2C5"/>
    <w:rsid w:val="683FE54A"/>
    <w:rsid w:val="684CBE0A"/>
    <w:rsid w:val="68EA4E58"/>
    <w:rsid w:val="69A97ED3"/>
    <w:rsid w:val="6A0F5EC4"/>
    <w:rsid w:val="6A76A7D0"/>
    <w:rsid w:val="6B0A6EAA"/>
    <w:rsid w:val="6B454F34"/>
    <w:rsid w:val="6B9CBCE0"/>
    <w:rsid w:val="6C5C5E19"/>
    <w:rsid w:val="6C7B2E46"/>
    <w:rsid w:val="6CCDC688"/>
    <w:rsid w:val="6D3527A5"/>
    <w:rsid w:val="6E164CA7"/>
    <w:rsid w:val="6E1D34D9"/>
    <w:rsid w:val="6E2308E7"/>
    <w:rsid w:val="6EECF381"/>
    <w:rsid w:val="6F13C28D"/>
    <w:rsid w:val="703EA792"/>
    <w:rsid w:val="70AA529B"/>
    <w:rsid w:val="70ECD2EC"/>
    <w:rsid w:val="712A7CFF"/>
    <w:rsid w:val="72779489"/>
    <w:rsid w:val="72DAC8F3"/>
    <w:rsid w:val="737C4CAC"/>
    <w:rsid w:val="7473659B"/>
    <w:rsid w:val="753AE2FA"/>
    <w:rsid w:val="7703FEE7"/>
    <w:rsid w:val="77AF6FFB"/>
    <w:rsid w:val="77DE1C97"/>
    <w:rsid w:val="78820E9B"/>
    <w:rsid w:val="7921B956"/>
    <w:rsid w:val="7C051E9B"/>
    <w:rsid w:val="7C543CA5"/>
    <w:rsid w:val="7E188B5C"/>
    <w:rsid w:val="7EB15631"/>
    <w:rsid w:val="7EE2DBA7"/>
    <w:rsid w:val="7EED22E0"/>
    <w:rsid w:val="7EFB5BFA"/>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2133A"/>
  <w15:chartTrackingRefBased/>
  <w15:docId w15:val="{812B588F-D4F0-4C4F-A7EF-AF7944EAD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before="120" w:after="120" w:line="276" w:lineRule="auto"/>
        <w:ind w:left="357" w:hanging="357"/>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705C5"/>
    <w:rPr>
      <w:rFonts w:eastAsiaTheme="minorEastAsia"/>
      <w:sz w:val="20"/>
      <w:szCs w:val="20"/>
    </w:rPr>
  </w:style>
  <w:style w:type="paragraph" w:styleId="Nagwek1">
    <w:name w:val="heading 1"/>
    <w:basedOn w:val="Normalny"/>
    <w:next w:val="Normalny"/>
    <w:link w:val="Nagwek1Znak"/>
    <w:autoRedefine/>
    <w:qFormat/>
    <w:rsid w:val="00045ECE"/>
    <w:pPr>
      <w:keepNext/>
      <w:keepLines/>
      <w:spacing w:before="360"/>
      <w:ind w:left="0" w:firstLine="0"/>
      <w:jc w:val="center"/>
      <w:outlineLvl w:val="0"/>
    </w:pPr>
    <w:rPr>
      <w:rFonts w:ascii="Calibri" w:eastAsiaTheme="majorEastAsia" w:hAnsi="Calibri" w:cstheme="majorBidi"/>
      <w:b/>
      <w:sz w:val="36"/>
      <w:szCs w:val="32"/>
    </w:rPr>
  </w:style>
  <w:style w:type="paragraph" w:styleId="Nagwek2">
    <w:name w:val="heading 2"/>
    <w:basedOn w:val="Normalny"/>
    <w:next w:val="Normalny"/>
    <w:link w:val="Nagwek2Znak"/>
    <w:uiPriority w:val="9"/>
    <w:unhideWhenUsed/>
    <w:qFormat/>
    <w:rsid w:val="00E3519F"/>
    <w:pPr>
      <w:keepNext/>
      <w:keepLines/>
      <w:numPr>
        <w:numId w:val="40"/>
      </w:numPr>
      <w:spacing w:before="240"/>
      <w:outlineLvl w:val="1"/>
    </w:pPr>
    <w:rPr>
      <w:rFonts w:ascii="Calibri" w:eastAsiaTheme="majorEastAsia" w:hAnsi="Calibri" w:cstheme="majorBidi"/>
      <w:b/>
      <w:sz w:val="32"/>
      <w:szCs w:val="28"/>
    </w:rPr>
  </w:style>
  <w:style w:type="paragraph" w:styleId="Nagwek3">
    <w:name w:val="heading 3"/>
    <w:basedOn w:val="Normalny"/>
    <w:next w:val="Normalny"/>
    <w:link w:val="Nagwek3Znak"/>
    <w:uiPriority w:val="9"/>
    <w:unhideWhenUsed/>
    <w:qFormat/>
    <w:rsid w:val="00470A49"/>
    <w:pPr>
      <w:keepNext/>
      <w:numPr>
        <w:numId w:val="43"/>
      </w:numPr>
      <w:spacing w:before="240"/>
      <w:outlineLvl w:val="2"/>
    </w:pPr>
    <w:rPr>
      <w:rFonts w:ascii="Calibri" w:eastAsiaTheme="majorEastAsia" w:hAnsi="Calibri" w:cstheme="majorBidi"/>
      <w:b/>
      <w:sz w:val="28"/>
      <w:szCs w:val="24"/>
    </w:rPr>
  </w:style>
  <w:style w:type="paragraph" w:styleId="Nagwek4">
    <w:name w:val="heading 4"/>
    <w:basedOn w:val="Normalny"/>
    <w:next w:val="Normalny"/>
    <w:link w:val="Nagwek4Znak"/>
    <w:uiPriority w:val="9"/>
    <w:unhideWhenUsed/>
    <w:qFormat/>
    <w:rsid w:val="00F705C5"/>
    <w:pPr>
      <w:keepNext/>
      <w:keepLines/>
      <w:spacing w:before="40" w:after="0"/>
      <w:outlineLvl w:val="3"/>
    </w:pPr>
    <w:rPr>
      <w:rFonts w:asciiTheme="majorHAnsi" w:eastAsiaTheme="majorEastAsia" w:hAnsiTheme="majorHAnsi" w:cstheme="majorBidi"/>
      <w:sz w:val="22"/>
      <w:szCs w:val="22"/>
    </w:rPr>
  </w:style>
  <w:style w:type="paragraph" w:styleId="Nagwek5">
    <w:name w:val="heading 5"/>
    <w:basedOn w:val="Normalny"/>
    <w:next w:val="Normalny"/>
    <w:link w:val="Nagwek5Znak"/>
    <w:uiPriority w:val="9"/>
    <w:unhideWhenUsed/>
    <w:qFormat/>
    <w:rsid w:val="00F705C5"/>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Nagwek6">
    <w:name w:val="heading 6"/>
    <w:basedOn w:val="Normalny"/>
    <w:next w:val="Normalny"/>
    <w:link w:val="Nagwek6Znak"/>
    <w:uiPriority w:val="9"/>
    <w:semiHidden/>
    <w:unhideWhenUsed/>
    <w:qFormat/>
    <w:rsid w:val="00F705C5"/>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Nagwek7">
    <w:name w:val="heading 7"/>
    <w:basedOn w:val="Normalny"/>
    <w:next w:val="Normalny"/>
    <w:link w:val="Nagwek7Znak"/>
    <w:uiPriority w:val="9"/>
    <w:semiHidden/>
    <w:unhideWhenUsed/>
    <w:qFormat/>
    <w:rsid w:val="00F705C5"/>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Nagwek8">
    <w:name w:val="heading 8"/>
    <w:basedOn w:val="Normalny"/>
    <w:next w:val="Normalny"/>
    <w:link w:val="Nagwek8Znak"/>
    <w:uiPriority w:val="9"/>
    <w:semiHidden/>
    <w:unhideWhenUsed/>
    <w:qFormat/>
    <w:rsid w:val="00F705C5"/>
    <w:pPr>
      <w:keepNext/>
      <w:keepLines/>
      <w:spacing w:before="40" w:after="0"/>
      <w:outlineLvl w:val="7"/>
    </w:pPr>
    <w:rPr>
      <w:rFonts w:asciiTheme="majorHAnsi" w:eastAsiaTheme="majorEastAsia" w:hAnsiTheme="majorHAnsi" w:cstheme="majorBidi"/>
      <w:b/>
      <w:bCs/>
      <w:color w:val="44546A" w:themeColor="text2"/>
    </w:rPr>
  </w:style>
  <w:style w:type="paragraph" w:styleId="Nagwek9">
    <w:name w:val="heading 9"/>
    <w:basedOn w:val="Normalny"/>
    <w:next w:val="Normalny"/>
    <w:link w:val="Nagwek9Znak"/>
    <w:uiPriority w:val="9"/>
    <w:semiHidden/>
    <w:unhideWhenUsed/>
    <w:qFormat/>
    <w:rsid w:val="00F705C5"/>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045ECE"/>
    <w:rPr>
      <w:rFonts w:ascii="Calibri" w:eastAsiaTheme="majorEastAsia" w:hAnsi="Calibri" w:cstheme="majorBidi"/>
      <w:b/>
      <w:sz w:val="36"/>
      <w:szCs w:val="32"/>
    </w:rPr>
  </w:style>
  <w:style w:type="character" w:customStyle="1" w:styleId="Nagwek2Znak">
    <w:name w:val="Nagłówek 2 Znak"/>
    <w:basedOn w:val="Domylnaczcionkaakapitu"/>
    <w:link w:val="Nagwek2"/>
    <w:uiPriority w:val="9"/>
    <w:rsid w:val="00E3519F"/>
    <w:rPr>
      <w:rFonts w:ascii="Calibri" w:eastAsiaTheme="majorEastAsia" w:hAnsi="Calibri" w:cstheme="majorBidi"/>
      <w:b/>
      <w:sz w:val="32"/>
      <w:szCs w:val="28"/>
    </w:rPr>
  </w:style>
  <w:style w:type="character" w:customStyle="1" w:styleId="Nagwek3Znak">
    <w:name w:val="Nagłówek 3 Znak"/>
    <w:basedOn w:val="Domylnaczcionkaakapitu"/>
    <w:link w:val="Nagwek3"/>
    <w:uiPriority w:val="9"/>
    <w:rsid w:val="00470A49"/>
    <w:rPr>
      <w:rFonts w:ascii="Calibri" w:eastAsiaTheme="majorEastAsia" w:hAnsi="Calibri" w:cstheme="majorBidi"/>
      <w:b/>
      <w:sz w:val="28"/>
      <w:szCs w:val="24"/>
    </w:rPr>
  </w:style>
  <w:style w:type="character" w:customStyle="1" w:styleId="Nagwek4Znak">
    <w:name w:val="Nagłówek 4 Znak"/>
    <w:basedOn w:val="Domylnaczcionkaakapitu"/>
    <w:link w:val="Nagwek4"/>
    <w:uiPriority w:val="9"/>
    <w:rsid w:val="00F705C5"/>
    <w:rPr>
      <w:rFonts w:asciiTheme="majorHAnsi" w:eastAsiaTheme="majorEastAsia" w:hAnsiTheme="majorHAnsi" w:cstheme="majorBidi"/>
    </w:rPr>
  </w:style>
  <w:style w:type="character" w:customStyle="1" w:styleId="Nagwek5Znak">
    <w:name w:val="Nagłówek 5 Znak"/>
    <w:basedOn w:val="Domylnaczcionkaakapitu"/>
    <w:link w:val="Nagwek5"/>
    <w:uiPriority w:val="9"/>
    <w:rsid w:val="00F705C5"/>
    <w:rPr>
      <w:rFonts w:asciiTheme="majorHAnsi" w:eastAsiaTheme="majorEastAsia" w:hAnsiTheme="majorHAnsi" w:cstheme="majorBidi"/>
      <w:color w:val="44546A" w:themeColor="text2"/>
    </w:rPr>
  </w:style>
  <w:style w:type="character" w:customStyle="1" w:styleId="Nagwek6Znak">
    <w:name w:val="Nagłówek 6 Znak"/>
    <w:basedOn w:val="Domylnaczcionkaakapitu"/>
    <w:link w:val="Nagwek6"/>
    <w:uiPriority w:val="9"/>
    <w:semiHidden/>
    <w:rsid w:val="00F705C5"/>
    <w:rPr>
      <w:rFonts w:asciiTheme="majorHAnsi" w:eastAsiaTheme="majorEastAsia" w:hAnsiTheme="majorHAnsi" w:cstheme="majorBidi"/>
      <w:i/>
      <w:iCs/>
      <w:color w:val="44546A" w:themeColor="text2"/>
      <w:sz w:val="21"/>
      <w:szCs w:val="21"/>
    </w:rPr>
  </w:style>
  <w:style w:type="character" w:customStyle="1" w:styleId="Nagwek7Znak">
    <w:name w:val="Nagłówek 7 Znak"/>
    <w:basedOn w:val="Domylnaczcionkaakapitu"/>
    <w:link w:val="Nagwek7"/>
    <w:uiPriority w:val="9"/>
    <w:semiHidden/>
    <w:rsid w:val="00F705C5"/>
    <w:rPr>
      <w:rFonts w:asciiTheme="majorHAnsi" w:eastAsiaTheme="majorEastAsia" w:hAnsiTheme="majorHAnsi" w:cstheme="majorBidi"/>
      <w:i/>
      <w:iCs/>
      <w:color w:val="1F3864" w:themeColor="accent1" w:themeShade="80"/>
      <w:sz w:val="21"/>
      <w:szCs w:val="21"/>
    </w:rPr>
  </w:style>
  <w:style w:type="character" w:customStyle="1" w:styleId="Nagwek8Znak">
    <w:name w:val="Nagłówek 8 Znak"/>
    <w:basedOn w:val="Domylnaczcionkaakapitu"/>
    <w:link w:val="Nagwek8"/>
    <w:uiPriority w:val="9"/>
    <w:semiHidden/>
    <w:rsid w:val="00F705C5"/>
    <w:rPr>
      <w:rFonts w:asciiTheme="majorHAnsi" w:eastAsiaTheme="majorEastAsia" w:hAnsiTheme="majorHAnsi" w:cstheme="majorBidi"/>
      <w:b/>
      <w:bCs/>
      <w:color w:val="44546A" w:themeColor="text2"/>
      <w:sz w:val="20"/>
      <w:szCs w:val="20"/>
    </w:rPr>
  </w:style>
  <w:style w:type="character" w:customStyle="1" w:styleId="Nagwek9Znak">
    <w:name w:val="Nagłówek 9 Znak"/>
    <w:basedOn w:val="Domylnaczcionkaakapitu"/>
    <w:link w:val="Nagwek9"/>
    <w:uiPriority w:val="9"/>
    <w:semiHidden/>
    <w:rsid w:val="00F705C5"/>
    <w:rPr>
      <w:rFonts w:asciiTheme="majorHAnsi" w:eastAsiaTheme="majorEastAsia" w:hAnsiTheme="majorHAnsi" w:cstheme="majorBidi"/>
      <w:b/>
      <w:bCs/>
      <w:i/>
      <w:iCs/>
      <w:color w:val="44546A" w:themeColor="text2"/>
      <w:sz w:val="20"/>
      <w:szCs w:val="20"/>
    </w:rPr>
  </w:style>
  <w:style w:type="paragraph" w:styleId="Akapitzlist">
    <w:name w:val="List Paragraph"/>
    <w:aliases w:val="maz_wyliczenie,opis dzialania,K-P_odwolanie,A_wyliczenie,Akapit z listą 1,L1,Numerowanie,CW_Lista"/>
    <w:basedOn w:val="Normalny"/>
    <w:link w:val="AkapitzlistZnak"/>
    <w:uiPriority w:val="99"/>
    <w:qFormat/>
    <w:rsid w:val="00F705C5"/>
    <w:pPr>
      <w:ind w:left="720"/>
      <w:contextualSpacing/>
    </w:pPr>
  </w:style>
  <w:style w:type="paragraph" w:customStyle="1" w:styleId="Standard">
    <w:name w:val="Standard"/>
    <w:rsid w:val="00F705C5"/>
    <w:pPr>
      <w:widowControl w:val="0"/>
      <w:suppressAutoHyphens/>
      <w:autoSpaceDN w:val="0"/>
      <w:spacing w:after="0" w:line="264" w:lineRule="auto"/>
      <w:textAlignment w:val="baseline"/>
    </w:pPr>
    <w:rPr>
      <w:rFonts w:ascii="Times New Roman" w:eastAsia="SimSun" w:hAnsi="Times New Roman" w:cs="Arial"/>
      <w:kern w:val="3"/>
      <w:sz w:val="24"/>
      <w:szCs w:val="24"/>
      <w:lang w:eastAsia="zh-CN" w:bidi="hi-IN"/>
    </w:rPr>
  </w:style>
  <w:style w:type="paragraph" w:styleId="Nagwek">
    <w:name w:val="header"/>
    <w:basedOn w:val="Normalny"/>
    <w:link w:val="NagwekZnak"/>
    <w:uiPriority w:val="99"/>
    <w:unhideWhenUsed/>
    <w:rsid w:val="00F705C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705C5"/>
    <w:rPr>
      <w:rFonts w:eastAsiaTheme="minorEastAsia"/>
      <w:sz w:val="20"/>
      <w:szCs w:val="20"/>
    </w:rPr>
  </w:style>
  <w:style w:type="character" w:styleId="Odwoaniedokomentarza">
    <w:name w:val="annotation reference"/>
    <w:basedOn w:val="Domylnaczcionkaakapitu"/>
    <w:uiPriority w:val="99"/>
    <w:semiHidden/>
    <w:unhideWhenUsed/>
    <w:rsid w:val="00F705C5"/>
    <w:rPr>
      <w:sz w:val="16"/>
      <w:szCs w:val="16"/>
    </w:rPr>
  </w:style>
  <w:style w:type="paragraph" w:styleId="Tekstkomentarza">
    <w:name w:val="annotation text"/>
    <w:basedOn w:val="Normalny"/>
    <w:link w:val="TekstkomentarzaZnak"/>
    <w:uiPriority w:val="99"/>
    <w:unhideWhenUsed/>
    <w:rsid w:val="00F705C5"/>
    <w:pPr>
      <w:spacing w:line="240" w:lineRule="auto"/>
    </w:pPr>
  </w:style>
  <w:style w:type="character" w:customStyle="1" w:styleId="TekstkomentarzaZnak">
    <w:name w:val="Tekst komentarza Znak"/>
    <w:basedOn w:val="Domylnaczcionkaakapitu"/>
    <w:link w:val="Tekstkomentarza"/>
    <w:uiPriority w:val="99"/>
    <w:rsid w:val="00F705C5"/>
    <w:rPr>
      <w:rFonts w:eastAsiaTheme="minorEastAsia"/>
      <w:sz w:val="20"/>
      <w:szCs w:val="20"/>
    </w:rPr>
  </w:style>
  <w:style w:type="paragraph" w:styleId="Tematkomentarza">
    <w:name w:val="annotation subject"/>
    <w:basedOn w:val="Tekstkomentarza"/>
    <w:next w:val="Tekstkomentarza"/>
    <w:link w:val="TematkomentarzaZnak"/>
    <w:uiPriority w:val="99"/>
    <w:semiHidden/>
    <w:unhideWhenUsed/>
    <w:rsid w:val="00F705C5"/>
    <w:rPr>
      <w:b/>
      <w:bCs/>
    </w:rPr>
  </w:style>
  <w:style w:type="character" w:customStyle="1" w:styleId="TematkomentarzaZnak">
    <w:name w:val="Temat komentarza Znak"/>
    <w:basedOn w:val="TekstkomentarzaZnak"/>
    <w:link w:val="Tematkomentarza"/>
    <w:uiPriority w:val="99"/>
    <w:semiHidden/>
    <w:rsid w:val="00F705C5"/>
    <w:rPr>
      <w:rFonts w:eastAsiaTheme="minorEastAsia"/>
      <w:b/>
      <w:bCs/>
      <w:sz w:val="20"/>
      <w:szCs w:val="20"/>
    </w:rPr>
  </w:style>
  <w:style w:type="paragraph" w:styleId="Tekstdymka">
    <w:name w:val="Balloon Text"/>
    <w:basedOn w:val="Normalny"/>
    <w:link w:val="TekstdymkaZnak"/>
    <w:uiPriority w:val="99"/>
    <w:semiHidden/>
    <w:unhideWhenUsed/>
    <w:rsid w:val="00F705C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705C5"/>
    <w:rPr>
      <w:rFonts w:ascii="Segoe UI" w:eastAsiaTheme="minorEastAsia" w:hAnsi="Segoe UI" w:cs="Segoe UI"/>
      <w:sz w:val="18"/>
      <w:szCs w:val="18"/>
    </w:rPr>
  </w:style>
  <w:style w:type="paragraph" w:styleId="Stopka">
    <w:name w:val="footer"/>
    <w:basedOn w:val="Normalny"/>
    <w:link w:val="StopkaZnak"/>
    <w:uiPriority w:val="99"/>
    <w:unhideWhenUsed/>
    <w:rsid w:val="00F705C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705C5"/>
    <w:rPr>
      <w:rFonts w:eastAsiaTheme="minorEastAsia"/>
      <w:sz w:val="20"/>
      <w:szCs w:val="20"/>
    </w:rPr>
  </w:style>
  <w:style w:type="paragraph" w:styleId="Tekstprzypisukocowego">
    <w:name w:val="endnote text"/>
    <w:basedOn w:val="Normalny"/>
    <w:link w:val="TekstprzypisukocowegoZnak"/>
    <w:uiPriority w:val="99"/>
    <w:semiHidden/>
    <w:unhideWhenUsed/>
    <w:rsid w:val="00F705C5"/>
    <w:pPr>
      <w:spacing w:after="0" w:line="240" w:lineRule="auto"/>
    </w:pPr>
  </w:style>
  <w:style w:type="character" w:customStyle="1" w:styleId="TekstprzypisukocowegoZnak">
    <w:name w:val="Tekst przypisu końcowego Znak"/>
    <w:basedOn w:val="Domylnaczcionkaakapitu"/>
    <w:link w:val="Tekstprzypisukocowego"/>
    <w:uiPriority w:val="99"/>
    <w:semiHidden/>
    <w:rsid w:val="00F705C5"/>
    <w:rPr>
      <w:rFonts w:eastAsiaTheme="minorEastAsia"/>
      <w:sz w:val="20"/>
      <w:szCs w:val="20"/>
    </w:rPr>
  </w:style>
  <w:style w:type="character" w:styleId="Odwoanieprzypisukocowego">
    <w:name w:val="endnote reference"/>
    <w:basedOn w:val="Domylnaczcionkaakapitu"/>
    <w:uiPriority w:val="99"/>
    <w:semiHidden/>
    <w:unhideWhenUsed/>
    <w:rsid w:val="00F705C5"/>
    <w:rPr>
      <w:vertAlign w:val="superscript"/>
    </w:rPr>
  </w:style>
  <w:style w:type="character" w:styleId="Hipercze">
    <w:name w:val="Hyperlink"/>
    <w:basedOn w:val="Domylnaczcionkaakapitu"/>
    <w:uiPriority w:val="99"/>
    <w:unhideWhenUsed/>
    <w:rsid w:val="00F705C5"/>
    <w:rPr>
      <w:color w:val="0563C1" w:themeColor="hyperlink"/>
      <w:u w:val="single"/>
    </w:rPr>
  </w:style>
  <w:style w:type="paragraph" w:customStyle="1" w:styleId="tekst">
    <w:name w:val="tekst"/>
    <w:basedOn w:val="Normalny"/>
    <w:rsid w:val="00F705C5"/>
    <w:pPr>
      <w:widowControl w:val="0"/>
      <w:suppressLineNumbers/>
      <w:suppressAutoHyphens/>
      <w:spacing w:before="60" w:after="60" w:line="240" w:lineRule="auto"/>
      <w:jc w:val="both"/>
    </w:pPr>
    <w:rPr>
      <w:rFonts w:ascii="Times New Roman" w:eastAsia="Lucida Sans Unicode" w:hAnsi="Times New Roman" w:cs="Times New Roman"/>
      <w:sz w:val="24"/>
      <w:lang w:eastAsia="pl-PL"/>
    </w:rPr>
  </w:style>
  <w:style w:type="paragraph" w:styleId="Tekstprzypisudolnego">
    <w:name w:val="footnote text"/>
    <w:basedOn w:val="Normalny"/>
    <w:link w:val="TekstprzypisudolnegoZnak"/>
    <w:unhideWhenUsed/>
    <w:rsid w:val="00F705C5"/>
    <w:pPr>
      <w:spacing w:after="0" w:line="240" w:lineRule="auto"/>
    </w:pPr>
  </w:style>
  <w:style w:type="character" w:customStyle="1" w:styleId="TekstprzypisudolnegoZnak">
    <w:name w:val="Tekst przypisu dolnego Znak"/>
    <w:basedOn w:val="Domylnaczcionkaakapitu"/>
    <w:link w:val="Tekstprzypisudolnego"/>
    <w:rsid w:val="00F705C5"/>
    <w:rPr>
      <w:rFonts w:eastAsiaTheme="minorEastAsia"/>
      <w:sz w:val="20"/>
      <w:szCs w:val="20"/>
    </w:rPr>
  </w:style>
  <w:style w:type="character" w:styleId="Odwoanieprzypisudolnego">
    <w:name w:val="footnote reference"/>
    <w:basedOn w:val="Domylnaczcionkaakapitu"/>
    <w:uiPriority w:val="99"/>
    <w:unhideWhenUsed/>
    <w:rsid w:val="00F705C5"/>
    <w:rPr>
      <w:vertAlign w:val="superscript"/>
    </w:rPr>
  </w:style>
  <w:style w:type="paragraph" w:styleId="Poprawka">
    <w:name w:val="Revision"/>
    <w:hidden/>
    <w:uiPriority w:val="99"/>
    <w:semiHidden/>
    <w:rsid w:val="00F705C5"/>
    <w:pPr>
      <w:spacing w:after="0" w:line="264" w:lineRule="auto"/>
    </w:pPr>
    <w:rPr>
      <w:rFonts w:eastAsiaTheme="minorEastAsia"/>
      <w:sz w:val="20"/>
      <w:szCs w:val="20"/>
    </w:rPr>
  </w:style>
  <w:style w:type="paragraph" w:styleId="Nagwekspisutreci">
    <w:name w:val="TOC Heading"/>
    <w:basedOn w:val="Nagwek1"/>
    <w:next w:val="Normalny"/>
    <w:uiPriority w:val="39"/>
    <w:unhideWhenUsed/>
    <w:qFormat/>
    <w:rsid w:val="00F705C5"/>
    <w:pPr>
      <w:outlineLvl w:val="9"/>
    </w:pPr>
  </w:style>
  <w:style w:type="paragraph" w:styleId="Spistreci2">
    <w:name w:val="toc 2"/>
    <w:basedOn w:val="Normalny"/>
    <w:next w:val="Normalny"/>
    <w:autoRedefine/>
    <w:uiPriority w:val="39"/>
    <w:unhideWhenUsed/>
    <w:rsid w:val="009A14DB"/>
    <w:pPr>
      <w:tabs>
        <w:tab w:val="left" w:pos="284"/>
        <w:tab w:val="right" w:leader="dot" w:pos="9062"/>
      </w:tabs>
      <w:spacing w:before="0"/>
      <w:ind w:left="567" w:hanging="347"/>
    </w:pPr>
    <w:rPr>
      <w:noProof/>
      <w:sz w:val="24"/>
      <w:szCs w:val="24"/>
    </w:rPr>
  </w:style>
  <w:style w:type="character" w:customStyle="1" w:styleId="Nierozpoznanawzmianka1">
    <w:name w:val="Nierozpoznana wzmianka1"/>
    <w:basedOn w:val="Domylnaczcionkaakapitu"/>
    <w:uiPriority w:val="99"/>
    <w:semiHidden/>
    <w:unhideWhenUsed/>
    <w:rsid w:val="00F705C5"/>
    <w:rPr>
      <w:color w:val="605E5C"/>
      <w:shd w:val="clear" w:color="auto" w:fill="E1DFDD"/>
    </w:rPr>
  </w:style>
  <w:style w:type="paragraph" w:styleId="Spistreci1">
    <w:name w:val="toc 1"/>
    <w:basedOn w:val="Normalny"/>
    <w:next w:val="Normalny"/>
    <w:autoRedefine/>
    <w:uiPriority w:val="39"/>
    <w:unhideWhenUsed/>
    <w:rsid w:val="00727824"/>
    <w:pPr>
      <w:tabs>
        <w:tab w:val="right" w:leader="dot" w:pos="9060"/>
      </w:tabs>
      <w:spacing w:after="100"/>
      <w:jc w:val="both"/>
    </w:pPr>
    <w:rPr>
      <w:rFonts w:ascii="Times New Roman" w:hAnsi="Times New Roman" w:cs="Times New Roman"/>
      <w:sz w:val="24"/>
      <w:szCs w:val="24"/>
    </w:rPr>
  </w:style>
  <w:style w:type="paragraph" w:styleId="Tekstpodstawowy">
    <w:name w:val="Body Text"/>
    <w:aliases w:val="wypunktowanie,Tekst podstawowy-bold,b,bt,Tekst podstawowy Znak Znak Znak Znak Znak Znak Znak Znak,block style,szaro,numerowany,aga,Tekst podstawowyG,b1,Tekst podstawowy Znak Znak,(F2),anita1"/>
    <w:basedOn w:val="Normalny"/>
    <w:link w:val="TekstpodstawowyZnak"/>
    <w:rsid w:val="00F705C5"/>
    <w:pPr>
      <w:spacing w:before="60" w:after="0" w:line="240" w:lineRule="auto"/>
      <w:jc w:val="both"/>
    </w:pPr>
    <w:rPr>
      <w:rFonts w:ascii="Arial" w:eastAsia="Times New Roman" w:hAnsi="Arial" w:cs="Arial"/>
      <w:sz w:val="24"/>
      <w:szCs w:val="24"/>
      <w:lang w:eastAsia="pl-PL"/>
    </w:rPr>
  </w:style>
  <w:style w:type="character" w:customStyle="1" w:styleId="TekstpodstawowyZnak">
    <w:name w:val="Tekst podstawowy Znak"/>
    <w:aliases w:val="wypunktowanie Znak,Tekst podstawowy-bold Znak,b Znak,bt Znak,Tekst podstawowy Znak Znak Znak Znak Znak Znak Znak Znak Znak,block style Znak,szaro Znak,numerowany Znak,aga Znak,Tekst podstawowyG Znak,b1 Znak,(F2) Znak,anita1 Znak"/>
    <w:basedOn w:val="Domylnaczcionkaakapitu"/>
    <w:link w:val="Tekstpodstawowy"/>
    <w:rsid w:val="00F705C5"/>
    <w:rPr>
      <w:rFonts w:ascii="Arial" w:eastAsia="Times New Roman" w:hAnsi="Arial" w:cs="Arial"/>
      <w:sz w:val="24"/>
      <w:szCs w:val="24"/>
      <w:lang w:eastAsia="pl-PL"/>
    </w:rPr>
  </w:style>
  <w:style w:type="paragraph" w:customStyle="1" w:styleId="Tekstpodstawowy21">
    <w:name w:val="Tekst podstawowy 21"/>
    <w:basedOn w:val="Normalny"/>
    <w:rsid w:val="00F705C5"/>
    <w:pPr>
      <w:spacing w:after="0" w:line="240" w:lineRule="auto"/>
      <w:ind w:firstLine="708"/>
      <w:jc w:val="both"/>
    </w:pPr>
    <w:rPr>
      <w:rFonts w:ascii="Times New Roman" w:eastAsia="Times New Roman" w:hAnsi="Times New Roman" w:cs="Arial"/>
      <w:spacing w:val="20"/>
      <w:sz w:val="24"/>
      <w:lang w:eastAsia="pl-PL"/>
    </w:rPr>
  </w:style>
  <w:style w:type="paragraph" w:styleId="NormalnyWeb">
    <w:name w:val="Normal (Web)"/>
    <w:basedOn w:val="Normalny"/>
    <w:uiPriority w:val="99"/>
    <w:rsid w:val="00F705C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semiHidden/>
    <w:rsid w:val="00F705C5"/>
    <w:pPr>
      <w:spacing w:before="60" w:after="0" w:line="240" w:lineRule="auto"/>
      <w:jc w:val="both"/>
    </w:pPr>
    <w:rPr>
      <w:rFonts w:ascii="Arial" w:eastAsia="Times New Roman" w:hAnsi="Arial" w:cs="Times New Roman"/>
      <w:sz w:val="24"/>
      <w:szCs w:val="24"/>
      <w:lang w:val="x-none" w:eastAsia="x-none"/>
    </w:rPr>
  </w:style>
  <w:style w:type="character" w:customStyle="1" w:styleId="TekstpodstawowywcityZnak">
    <w:name w:val="Tekst podstawowy wcięty Znak"/>
    <w:basedOn w:val="Domylnaczcionkaakapitu"/>
    <w:link w:val="Tekstpodstawowywcity"/>
    <w:semiHidden/>
    <w:rsid w:val="00F705C5"/>
    <w:rPr>
      <w:rFonts w:ascii="Arial" w:eastAsia="Times New Roman" w:hAnsi="Arial" w:cs="Times New Roman"/>
      <w:sz w:val="24"/>
      <w:szCs w:val="24"/>
      <w:lang w:val="x-none" w:eastAsia="x-none"/>
    </w:rPr>
  </w:style>
  <w:style w:type="character" w:styleId="Numerstrony">
    <w:name w:val="page number"/>
    <w:basedOn w:val="Domylnaczcionkaakapitu"/>
    <w:uiPriority w:val="99"/>
    <w:semiHidden/>
    <w:rsid w:val="00F705C5"/>
  </w:style>
  <w:style w:type="table" w:styleId="Tabela-Siatka">
    <w:name w:val="Table Grid"/>
    <w:basedOn w:val="Standardowy"/>
    <w:uiPriority w:val="39"/>
    <w:rsid w:val="00F705C5"/>
    <w:pPr>
      <w:spacing w:after="0" w:line="264"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1">
    <w:name w:val="Styl1"/>
    <w:basedOn w:val="Tekstpodstawowywcity"/>
    <w:link w:val="Styl1Znak"/>
    <w:rsid w:val="00F705C5"/>
    <w:pPr>
      <w:spacing w:before="0"/>
      <w:ind w:left="284" w:hanging="284"/>
      <w:jc w:val="left"/>
    </w:pPr>
    <w:rPr>
      <w:b/>
      <w:spacing w:val="10"/>
    </w:rPr>
  </w:style>
  <w:style w:type="character" w:customStyle="1" w:styleId="Styl1Znak">
    <w:name w:val="Styl1 Znak"/>
    <w:basedOn w:val="TekstpodstawowywcityZnak"/>
    <w:link w:val="Styl1"/>
    <w:rsid w:val="00F705C5"/>
    <w:rPr>
      <w:rFonts w:ascii="Arial" w:eastAsia="Times New Roman" w:hAnsi="Arial" w:cs="Times New Roman"/>
      <w:b/>
      <w:spacing w:val="10"/>
      <w:sz w:val="24"/>
      <w:szCs w:val="24"/>
      <w:lang w:val="x-none" w:eastAsia="x-none"/>
    </w:rPr>
  </w:style>
  <w:style w:type="paragraph" w:customStyle="1" w:styleId="Styl2">
    <w:name w:val="Styl2"/>
    <w:basedOn w:val="Nagwek2"/>
    <w:rsid w:val="00F705C5"/>
    <w:pPr>
      <w:ind w:left="284" w:hanging="284"/>
    </w:pPr>
    <w:rPr>
      <w:rFonts w:ascii="Times New Roman" w:hAnsi="Times New Roman" w:cs="Times New Roman"/>
      <w:szCs w:val="24"/>
    </w:rPr>
  </w:style>
  <w:style w:type="paragraph" w:customStyle="1" w:styleId="Styl3">
    <w:name w:val="Styl3"/>
    <w:basedOn w:val="Nagwek5"/>
    <w:rsid w:val="00F705C5"/>
    <w:pPr>
      <w:keepNext w:val="0"/>
      <w:keepLines w:val="0"/>
      <w:numPr>
        <w:numId w:val="3"/>
      </w:numPr>
      <w:spacing w:before="0" w:line="240" w:lineRule="auto"/>
      <w:ind w:left="567"/>
      <w:jc w:val="both"/>
    </w:pPr>
    <w:rPr>
      <w:rFonts w:ascii="Times New Roman" w:hAnsi="Times New Roman" w:cs="Times New Roman"/>
      <w:color w:val="auto"/>
      <w:sz w:val="24"/>
    </w:rPr>
  </w:style>
  <w:style w:type="paragraph" w:customStyle="1" w:styleId="Styl4">
    <w:name w:val="Styl4"/>
    <w:basedOn w:val="Nagwek2"/>
    <w:rsid w:val="00F705C5"/>
    <w:pPr>
      <w:numPr>
        <w:numId w:val="2"/>
      </w:numPr>
    </w:pPr>
    <w:rPr>
      <w:rFonts w:ascii="Times New Roman" w:hAnsi="Times New Roman" w:cs="Times New Roman"/>
    </w:rPr>
  </w:style>
  <w:style w:type="numbering" w:customStyle="1" w:styleId="WWNum2">
    <w:name w:val="WWNum2"/>
    <w:basedOn w:val="Bezlisty"/>
    <w:rsid w:val="00F705C5"/>
    <w:pPr>
      <w:numPr>
        <w:numId w:val="4"/>
      </w:numPr>
    </w:pPr>
  </w:style>
  <w:style w:type="numbering" w:customStyle="1" w:styleId="Bezlisty1">
    <w:name w:val="Bez listy1"/>
    <w:next w:val="Bezlisty"/>
    <w:uiPriority w:val="99"/>
    <w:semiHidden/>
    <w:unhideWhenUsed/>
    <w:rsid w:val="00F705C5"/>
  </w:style>
  <w:style w:type="paragraph" w:customStyle="1" w:styleId="Styl5">
    <w:name w:val="Styl5"/>
    <w:basedOn w:val="Nagwek1"/>
    <w:rsid w:val="00F705C5"/>
  </w:style>
  <w:style w:type="paragraph" w:customStyle="1" w:styleId="Styl6">
    <w:name w:val="Styl6"/>
    <w:basedOn w:val="Styl5"/>
    <w:rsid w:val="00F705C5"/>
    <w:rPr>
      <w:rFonts w:ascii="Times New Roman" w:hAnsi="Times New Roman"/>
    </w:rPr>
  </w:style>
  <w:style w:type="paragraph" w:customStyle="1" w:styleId="Styl7">
    <w:name w:val="Styl7"/>
    <w:basedOn w:val="Nagwek1"/>
    <w:rsid w:val="00F705C5"/>
    <w:pPr>
      <w:numPr>
        <w:numId w:val="5"/>
      </w:numPr>
      <w:ind w:left="720"/>
      <w:jc w:val="both"/>
    </w:pPr>
    <w:rPr>
      <w:rFonts w:ascii="Times New Roman" w:hAnsi="Times New Roman" w:cs="Times New Roman"/>
      <w:sz w:val="24"/>
    </w:rPr>
  </w:style>
  <w:style w:type="paragraph" w:customStyle="1" w:styleId="dataaktudatauchwalenialubwydaniaaktu">
    <w:name w:val="dataaktudatauchwalenialubwydaniaaktu"/>
    <w:basedOn w:val="Normalny"/>
    <w:rsid w:val="00F705C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tytuaktuprzedmiotregulacjiustawylubrozporzdzenia">
    <w:name w:val="tytuaktuprzedmiotregulacjiustawylubrozporzdzenia"/>
    <w:basedOn w:val="Normalny"/>
    <w:rsid w:val="00F705C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ierozpoznanawzmianka2">
    <w:name w:val="Nierozpoznana wzmianka2"/>
    <w:basedOn w:val="Domylnaczcionkaakapitu"/>
    <w:uiPriority w:val="99"/>
    <w:semiHidden/>
    <w:unhideWhenUsed/>
    <w:rsid w:val="00F705C5"/>
    <w:rPr>
      <w:color w:val="605E5C"/>
      <w:shd w:val="clear" w:color="auto" w:fill="E1DFDD"/>
    </w:rPr>
  </w:style>
  <w:style w:type="table" w:customStyle="1" w:styleId="Tabelasiatki1jasna1">
    <w:name w:val="Tabela siatki 1 — jasna1"/>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F705C5"/>
    <w:pPr>
      <w:autoSpaceDE w:val="0"/>
      <w:autoSpaceDN w:val="0"/>
      <w:adjustRightInd w:val="0"/>
      <w:spacing w:after="0" w:line="264" w:lineRule="auto"/>
    </w:pPr>
    <w:rPr>
      <w:rFonts w:ascii="Times New Roman" w:eastAsia="Calibri" w:hAnsi="Times New Roman" w:cs="Times New Roman"/>
      <w:color w:val="000000"/>
      <w:sz w:val="24"/>
      <w:szCs w:val="24"/>
    </w:rPr>
  </w:style>
  <w:style w:type="character" w:styleId="Pogrubienie">
    <w:name w:val="Strong"/>
    <w:basedOn w:val="Domylnaczcionkaakapitu"/>
    <w:uiPriority w:val="22"/>
    <w:qFormat/>
    <w:rsid w:val="00F705C5"/>
    <w:rPr>
      <w:b/>
      <w:bCs/>
    </w:rPr>
  </w:style>
  <w:style w:type="character" w:customStyle="1" w:styleId="highlight">
    <w:name w:val="highlight"/>
    <w:basedOn w:val="Domylnaczcionkaakapitu"/>
    <w:rsid w:val="00F705C5"/>
  </w:style>
  <w:style w:type="paragraph" w:customStyle="1" w:styleId="Styl2TEKSTzwyky">
    <w:name w:val="Styl 2 TEKST zwykły"/>
    <w:basedOn w:val="Normalny"/>
    <w:rsid w:val="00F705C5"/>
    <w:pPr>
      <w:spacing w:after="0" w:line="300" w:lineRule="exact"/>
      <w:jc w:val="both"/>
    </w:pPr>
    <w:rPr>
      <w:rFonts w:ascii="Arial" w:hAnsi="Arial" w:cs="Arial"/>
      <w:bCs/>
      <w:color w:val="000000" w:themeColor="text1"/>
      <w:lang w:eastAsia="pl-PL"/>
    </w:rPr>
  </w:style>
  <w:style w:type="paragraph" w:customStyle="1" w:styleId="Normalnywypunktowanie">
    <w:name w:val="Normalny wypunktowanie"/>
    <w:basedOn w:val="Akapitzlist"/>
    <w:rsid w:val="00F705C5"/>
    <w:pPr>
      <w:numPr>
        <w:numId w:val="6"/>
      </w:numPr>
      <w:autoSpaceDE w:val="0"/>
      <w:autoSpaceDN w:val="0"/>
      <w:adjustRightInd w:val="0"/>
      <w:spacing w:before="240" w:after="240" w:line="240" w:lineRule="auto"/>
      <w:contextualSpacing w:val="0"/>
      <w:jc w:val="both"/>
    </w:pPr>
    <w:rPr>
      <w:rFonts w:ascii="Arial" w:hAnsi="Arial" w:cs="Arial"/>
    </w:rPr>
  </w:style>
  <w:style w:type="character" w:styleId="Wyrnieniedelikatne">
    <w:name w:val="Subtle Emphasis"/>
    <w:basedOn w:val="Domylnaczcionkaakapitu"/>
    <w:uiPriority w:val="19"/>
    <w:qFormat/>
    <w:rsid w:val="00F705C5"/>
    <w:rPr>
      <w:i/>
      <w:iCs/>
      <w:color w:val="404040" w:themeColor="text1" w:themeTint="BF"/>
    </w:rPr>
  </w:style>
  <w:style w:type="paragraph" w:styleId="Podtytu">
    <w:name w:val="Subtitle"/>
    <w:basedOn w:val="Normalny"/>
    <w:next w:val="Normalny"/>
    <w:link w:val="PodtytuZnak"/>
    <w:uiPriority w:val="11"/>
    <w:qFormat/>
    <w:rsid w:val="00F705C5"/>
    <w:pPr>
      <w:numPr>
        <w:ilvl w:val="1"/>
      </w:numPr>
      <w:spacing w:line="240" w:lineRule="auto"/>
      <w:ind w:left="357" w:hanging="357"/>
    </w:pPr>
    <w:rPr>
      <w:rFonts w:asciiTheme="majorHAnsi" w:eastAsiaTheme="majorEastAsia" w:hAnsiTheme="majorHAnsi" w:cstheme="majorBidi"/>
      <w:sz w:val="24"/>
      <w:szCs w:val="24"/>
    </w:rPr>
  </w:style>
  <w:style w:type="character" w:customStyle="1" w:styleId="PodtytuZnak">
    <w:name w:val="Podtytuł Znak"/>
    <w:basedOn w:val="Domylnaczcionkaakapitu"/>
    <w:link w:val="Podtytu"/>
    <w:uiPriority w:val="11"/>
    <w:rsid w:val="00F705C5"/>
    <w:rPr>
      <w:rFonts w:asciiTheme="majorHAnsi" w:eastAsiaTheme="majorEastAsia" w:hAnsiTheme="majorHAnsi" w:cstheme="majorBidi"/>
      <w:sz w:val="24"/>
      <w:szCs w:val="24"/>
    </w:rPr>
  </w:style>
  <w:style w:type="character" w:styleId="Odwoanieintensywne">
    <w:name w:val="Intense Reference"/>
    <w:basedOn w:val="Domylnaczcionkaakapitu"/>
    <w:uiPriority w:val="32"/>
    <w:qFormat/>
    <w:rsid w:val="00F705C5"/>
    <w:rPr>
      <w:b/>
      <w:bCs/>
      <w:smallCaps/>
      <w:spacing w:val="5"/>
      <w:u w:val="single"/>
    </w:rPr>
  </w:style>
  <w:style w:type="character" w:styleId="Uwydatnienie">
    <w:name w:val="Emphasis"/>
    <w:basedOn w:val="Domylnaczcionkaakapitu"/>
    <w:uiPriority w:val="20"/>
    <w:qFormat/>
    <w:rsid w:val="00F705C5"/>
    <w:rPr>
      <w:i/>
      <w:iCs/>
    </w:rPr>
  </w:style>
  <w:style w:type="character" w:styleId="UyteHipercze">
    <w:name w:val="FollowedHyperlink"/>
    <w:basedOn w:val="Domylnaczcionkaakapitu"/>
    <w:uiPriority w:val="99"/>
    <w:semiHidden/>
    <w:unhideWhenUsed/>
    <w:rsid w:val="00F705C5"/>
    <w:rPr>
      <w:color w:val="954F72" w:themeColor="followedHyperlink"/>
      <w:u w:val="single"/>
    </w:rPr>
  </w:style>
  <w:style w:type="table" w:customStyle="1" w:styleId="Tabelasiatki1jasna10">
    <w:name w:val="Tabela siatki 1 — jasna1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NormalTable0">
    <w:name w:val="Normal Table0"/>
    <w:uiPriority w:val="2"/>
    <w:semiHidden/>
    <w:qFormat/>
    <w:rsid w:val="00F705C5"/>
    <w:pPr>
      <w:widowControl w:val="0"/>
      <w:autoSpaceDE w:val="0"/>
      <w:autoSpaceDN w:val="0"/>
      <w:spacing w:after="0" w:line="264" w:lineRule="auto"/>
    </w:pPr>
    <w:rPr>
      <w:rFonts w:ascii="Calibri" w:eastAsia="Calibri" w:hAnsi="Calibri" w:cs="Times New Roman"/>
      <w:sz w:val="20"/>
      <w:szCs w:val="20"/>
      <w:lang w:val="en-US"/>
    </w:rPr>
    <w:tblPr>
      <w:tblCellMar>
        <w:top w:w="0" w:type="dxa"/>
        <w:left w:w="0" w:type="dxa"/>
        <w:bottom w:w="0" w:type="dxa"/>
        <w:right w:w="0" w:type="dxa"/>
      </w:tblCellMar>
    </w:tblPr>
  </w:style>
  <w:style w:type="paragraph" w:customStyle="1" w:styleId="Styl8">
    <w:name w:val="Styl8"/>
    <w:basedOn w:val="Styl2"/>
    <w:qFormat/>
    <w:rsid w:val="00F705C5"/>
    <w:pPr>
      <w:numPr>
        <w:numId w:val="1"/>
      </w:numPr>
    </w:pPr>
    <w:rPr>
      <w:b w:val="0"/>
    </w:rPr>
  </w:style>
  <w:style w:type="paragraph" w:customStyle="1" w:styleId="Styl9">
    <w:name w:val="Styl9"/>
    <w:basedOn w:val="Styl7"/>
    <w:rsid w:val="00F705C5"/>
    <w:pPr>
      <w:spacing w:line="360" w:lineRule="auto"/>
      <w:ind w:left="714" w:hanging="357"/>
    </w:pPr>
  </w:style>
  <w:style w:type="paragraph" w:customStyle="1" w:styleId="Styl10">
    <w:name w:val="Styl10"/>
    <w:basedOn w:val="Styl7"/>
    <w:rsid w:val="00F705C5"/>
    <w:pPr>
      <w:ind w:left="928"/>
    </w:pPr>
  </w:style>
  <w:style w:type="paragraph" w:customStyle="1" w:styleId="Tekstpodstawowy22">
    <w:name w:val="Tekst podstawowy 22"/>
    <w:basedOn w:val="Normalny"/>
    <w:rsid w:val="00F705C5"/>
    <w:pPr>
      <w:spacing w:after="0" w:line="240" w:lineRule="auto"/>
      <w:ind w:firstLine="708"/>
      <w:jc w:val="both"/>
    </w:pPr>
    <w:rPr>
      <w:rFonts w:ascii="Arial" w:eastAsia="Times New Roman" w:hAnsi="Arial" w:cs="Arial"/>
      <w:spacing w:val="20"/>
      <w:sz w:val="24"/>
      <w:lang w:eastAsia="pl-PL"/>
    </w:rPr>
  </w:style>
  <w:style w:type="paragraph" w:customStyle="1" w:styleId="Styl11">
    <w:name w:val="Styl11"/>
    <w:basedOn w:val="Nagwek2"/>
    <w:rsid w:val="00F705C5"/>
    <w:pPr>
      <w:spacing w:line="360" w:lineRule="auto"/>
      <w:jc w:val="both"/>
    </w:pPr>
    <w:rPr>
      <w:rFonts w:ascii="Times New Roman" w:hAnsi="Times New Roman" w:cs="Times New Roman"/>
      <w:b w:val="0"/>
      <w:bCs/>
    </w:rPr>
  </w:style>
  <w:style w:type="paragraph" w:customStyle="1" w:styleId="Styl12">
    <w:name w:val="Styl12"/>
    <w:basedOn w:val="Styl9"/>
    <w:rsid w:val="00F705C5"/>
  </w:style>
  <w:style w:type="paragraph" w:customStyle="1" w:styleId="Styl13">
    <w:name w:val="Styl13"/>
    <w:basedOn w:val="Styl12"/>
    <w:rsid w:val="00F705C5"/>
    <w:rPr>
      <w:b w:val="0"/>
    </w:rPr>
  </w:style>
  <w:style w:type="paragraph" w:customStyle="1" w:styleId="Styl14">
    <w:name w:val="Styl14"/>
    <w:basedOn w:val="Styl13"/>
    <w:rsid w:val="00F705C5"/>
    <w:pPr>
      <w:ind w:left="928" w:hanging="360"/>
    </w:pPr>
    <w:rPr>
      <w:sz w:val="26"/>
    </w:rPr>
  </w:style>
  <w:style w:type="character" w:customStyle="1" w:styleId="Nierozpoznanawzmianka3">
    <w:name w:val="Nierozpoznana wzmianka3"/>
    <w:basedOn w:val="Domylnaczcionkaakapitu"/>
    <w:uiPriority w:val="99"/>
    <w:semiHidden/>
    <w:unhideWhenUsed/>
    <w:rsid w:val="00F705C5"/>
    <w:rPr>
      <w:color w:val="605E5C"/>
      <w:shd w:val="clear" w:color="auto" w:fill="E1DFDD"/>
    </w:rPr>
  </w:style>
  <w:style w:type="paragraph" w:customStyle="1" w:styleId="Styl15">
    <w:name w:val="Styl15"/>
    <w:basedOn w:val="Nagwek5"/>
    <w:rsid w:val="00F705C5"/>
    <w:pPr>
      <w:keepNext w:val="0"/>
      <w:keepLines w:val="0"/>
      <w:numPr>
        <w:numId w:val="7"/>
      </w:numPr>
      <w:spacing w:before="0" w:after="120" w:line="240" w:lineRule="auto"/>
    </w:pPr>
    <w:rPr>
      <w:rFonts w:ascii="Times New Roman" w:hAnsi="Times New Roman"/>
      <w:color w:val="auto"/>
      <w:sz w:val="24"/>
    </w:rPr>
  </w:style>
  <w:style w:type="character" w:styleId="Numerwiersza">
    <w:name w:val="line number"/>
    <w:basedOn w:val="Domylnaczcionkaakapitu"/>
    <w:uiPriority w:val="99"/>
    <w:semiHidden/>
    <w:unhideWhenUsed/>
    <w:rsid w:val="00F705C5"/>
  </w:style>
  <w:style w:type="character" w:customStyle="1" w:styleId="Nierozpoznanawzmianka4">
    <w:name w:val="Nierozpoznana wzmianka4"/>
    <w:basedOn w:val="Domylnaczcionkaakapitu"/>
    <w:uiPriority w:val="99"/>
    <w:semiHidden/>
    <w:unhideWhenUsed/>
    <w:rsid w:val="00F705C5"/>
    <w:rPr>
      <w:color w:val="605E5C"/>
      <w:shd w:val="clear" w:color="auto" w:fill="E1DFDD"/>
    </w:rPr>
  </w:style>
  <w:style w:type="character" w:customStyle="1" w:styleId="spellingerror">
    <w:name w:val="spellingerror"/>
    <w:basedOn w:val="Domylnaczcionkaakapitu"/>
    <w:rsid w:val="00F705C5"/>
  </w:style>
  <w:style w:type="character" w:customStyle="1" w:styleId="eop">
    <w:name w:val="eop"/>
    <w:basedOn w:val="Domylnaczcionkaakapitu"/>
    <w:rsid w:val="00F705C5"/>
  </w:style>
  <w:style w:type="character" w:customStyle="1" w:styleId="normaltextrun">
    <w:name w:val="normaltextrun"/>
    <w:basedOn w:val="Domylnaczcionkaakapitu"/>
    <w:rsid w:val="00F705C5"/>
  </w:style>
  <w:style w:type="table" w:customStyle="1" w:styleId="Tabelasiatki1jasna100">
    <w:name w:val="Tabela siatki 1 — jasna1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
    <w:name w:val="Tabela siatki 1 — jasna1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
    <w:name w:val="Tabela siatki 1 — jasna1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
    <w:name w:val="Tabela siatki 1 — jasna1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
    <w:name w:val="Tabela siatki 1 — jasna1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
    <w:name w:val="Tabela siatki 1 — jasna1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0">
    <w:name w:val="Tabela siatki 1 — jasna10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00">
    <w:name w:val="Tabela siatki 1 — jasna100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000">
    <w:name w:val="Tabela siatki 1 — jasna1000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0000">
    <w:name w:val="Tabela siatki 1 — jasna10000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1000000000000">
    <w:name w:val="Tabela siatki 1 — jasna1000000000000"/>
    <w:basedOn w:val="Standardowy"/>
    <w:uiPriority w:val="46"/>
    <w:rsid w:val="00F705C5"/>
    <w:pPr>
      <w:spacing w:after="0" w:line="264" w:lineRule="auto"/>
    </w:pPr>
    <w:rPr>
      <w:rFonts w:eastAsiaTheme="minorEastAsia"/>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egenda">
    <w:name w:val="caption"/>
    <w:basedOn w:val="Normalny"/>
    <w:next w:val="Normalny"/>
    <w:uiPriority w:val="35"/>
    <w:semiHidden/>
    <w:unhideWhenUsed/>
    <w:qFormat/>
    <w:rsid w:val="00F705C5"/>
    <w:pPr>
      <w:spacing w:line="240" w:lineRule="auto"/>
    </w:pPr>
    <w:rPr>
      <w:b/>
      <w:bCs/>
      <w:smallCaps/>
      <w:color w:val="595959" w:themeColor="text1" w:themeTint="A6"/>
      <w:spacing w:val="6"/>
    </w:rPr>
  </w:style>
  <w:style w:type="paragraph" w:styleId="Tytu">
    <w:name w:val="Title"/>
    <w:basedOn w:val="Normalny"/>
    <w:next w:val="Normalny"/>
    <w:link w:val="TytuZnak"/>
    <w:uiPriority w:val="10"/>
    <w:qFormat/>
    <w:rsid w:val="00F705C5"/>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ytuZnak">
    <w:name w:val="Tytuł Znak"/>
    <w:basedOn w:val="Domylnaczcionkaakapitu"/>
    <w:link w:val="Tytu"/>
    <w:uiPriority w:val="10"/>
    <w:rsid w:val="00F705C5"/>
    <w:rPr>
      <w:rFonts w:asciiTheme="majorHAnsi" w:eastAsiaTheme="majorEastAsia" w:hAnsiTheme="majorHAnsi" w:cstheme="majorBidi"/>
      <w:color w:val="4472C4" w:themeColor="accent1"/>
      <w:spacing w:val="-10"/>
      <w:sz w:val="56"/>
      <w:szCs w:val="56"/>
    </w:rPr>
  </w:style>
  <w:style w:type="paragraph" w:styleId="Bezodstpw">
    <w:name w:val="No Spacing"/>
    <w:uiPriority w:val="1"/>
    <w:qFormat/>
    <w:rsid w:val="00F705C5"/>
    <w:pPr>
      <w:spacing w:after="0" w:line="240" w:lineRule="auto"/>
    </w:pPr>
    <w:rPr>
      <w:rFonts w:eastAsiaTheme="minorEastAsia"/>
      <w:sz w:val="20"/>
      <w:szCs w:val="20"/>
    </w:rPr>
  </w:style>
  <w:style w:type="paragraph" w:styleId="Cytat">
    <w:name w:val="Quote"/>
    <w:basedOn w:val="Normalny"/>
    <w:next w:val="Normalny"/>
    <w:link w:val="CytatZnak"/>
    <w:uiPriority w:val="29"/>
    <w:qFormat/>
    <w:rsid w:val="00F705C5"/>
    <w:pPr>
      <w:spacing w:before="160"/>
      <w:ind w:left="720" w:right="720"/>
    </w:pPr>
    <w:rPr>
      <w:i/>
      <w:iCs/>
      <w:color w:val="404040" w:themeColor="text1" w:themeTint="BF"/>
    </w:rPr>
  </w:style>
  <w:style w:type="character" w:customStyle="1" w:styleId="CytatZnak">
    <w:name w:val="Cytat Znak"/>
    <w:basedOn w:val="Domylnaczcionkaakapitu"/>
    <w:link w:val="Cytat"/>
    <w:uiPriority w:val="29"/>
    <w:rsid w:val="00F705C5"/>
    <w:rPr>
      <w:rFonts w:eastAsiaTheme="minorEastAsia"/>
      <w:i/>
      <w:iCs/>
      <w:color w:val="404040" w:themeColor="text1" w:themeTint="BF"/>
      <w:sz w:val="20"/>
      <w:szCs w:val="20"/>
    </w:rPr>
  </w:style>
  <w:style w:type="paragraph" w:styleId="Cytatintensywny">
    <w:name w:val="Intense Quote"/>
    <w:basedOn w:val="Normalny"/>
    <w:next w:val="Normalny"/>
    <w:link w:val="CytatintensywnyZnak"/>
    <w:uiPriority w:val="30"/>
    <w:qFormat/>
    <w:rsid w:val="00F705C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CytatintensywnyZnak">
    <w:name w:val="Cytat intensywny Znak"/>
    <w:basedOn w:val="Domylnaczcionkaakapitu"/>
    <w:link w:val="Cytatintensywny"/>
    <w:uiPriority w:val="30"/>
    <w:rsid w:val="00F705C5"/>
    <w:rPr>
      <w:rFonts w:asciiTheme="majorHAnsi" w:eastAsiaTheme="majorEastAsia" w:hAnsiTheme="majorHAnsi" w:cstheme="majorBidi"/>
      <w:color w:val="4472C4" w:themeColor="accent1"/>
      <w:sz w:val="28"/>
      <w:szCs w:val="28"/>
    </w:rPr>
  </w:style>
  <w:style w:type="character" w:styleId="Wyrnienieintensywne">
    <w:name w:val="Intense Emphasis"/>
    <w:basedOn w:val="Domylnaczcionkaakapitu"/>
    <w:uiPriority w:val="21"/>
    <w:qFormat/>
    <w:rsid w:val="00F705C5"/>
    <w:rPr>
      <w:b/>
      <w:bCs/>
      <w:i/>
      <w:iCs/>
    </w:rPr>
  </w:style>
  <w:style w:type="character" w:styleId="Odwoaniedelikatne">
    <w:name w:val="Subtle Reference"/>
    <w:basedOn w:val="Domylnaczcionkaakapitu"/>
    <w:uiPriority w:val="31"/>
    <w:qFormat/>
    <w:rsid w:val="00F705C5"/>
    <w:rPr>
      <w:smallCaps/>
      <w:color w:val="404040" w:themeColor="text1" w:themeTint="BF"/>
      <w:u w:val="single" w:color="7F7F7F" w:themeColor="text1" w:themeTint="80"/>
    </w:rPr>
  </w:style>
  <w:style w:type="character" w:styleId="Tytuksiki">
    <w:name w:val="Book Title"/>
    <w:basedOn w:val="Domylnaczcionkaakapitu"/>
    <w:uiPriority w:val="33"/>
    <w:qFormat/>
    <w:rsid w:val="00F705C5"/>
    <w:rPr>
      <w:b/>
      <w:bCs/>
      <w:smallCaps/>
    </w:rPr>
  </w:style>
  <w:style w:type="character" w:customStyle="1" w:styleId="AkapitzlistZnak">
    <w:name w:val="Akapit z listą Znak"/>
    <w:aliases w:val="maz_wyliczenie Znak,opis dzialania Znak,K-P_odwolanie Znak,A_wyliczenie Znak,Akapit z listą 1 Znak,L1 Znak,Numerowanie Znak,CW_Lista Znak"/>
    <w:link w:val="Akapitzlist"/>
    <w:uiPriority w:val="99"/>
    <w:qFormat/>
    <w:locked/>
    <w:rsid w:val="00F705C5"/>
    <w:rPr>
      <w:rFonts w:eastAsiaTheme="minorEastAsia"/>
      <w:sz w:val="20"/>
      <w:szCs w:val="20"/>
    </w:rPr>
  </w:style>
  <w:style w:type="paragraph" w:customStyle="1" w:styleId="doc-ti">
    <w:name w:val="doc-ti"/>
    <w:basedOn w:val="Normalny"/>
    <w:rsid w:val="00F705C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Spistreci3">
    <w:name w:val="toc 3"/>
    <w:basedOn w:val="Normalny"/>
    <w:next w:val="Normalny"/>
    <w:autoRedefine/>
    <w:uiPriority w:val="39"/>
    <w:unhideWhenUsed/>
    <w:rsid w:val="00EF350C"/>
    <w:pPr>
      <w:tabs>
        <w:tab w:val="left" w:pos="1320"/>
        <w:tab w:val="right" w:leader="dot" w:pos="9060"/>
      </w:tabs>
      <w:spacing w:before="0"/>
      <w:ind w:left="993"/>
    </w:pPr>
  </w:style>
  <w:style w:type="character" w:styleId="Nierozpoznanawzmianka">
    <w:name w:val="Unresolved Mention"/>
    <w:basedOn w:val="Domylnaczcionkaakapitu"/>
    <w:uiPriority w:val="99"/>
    <w:semiHidden/>
    <w:unhideWhenUsed/>
    <w:rsid w:val="00D926C8"/>
    <w:rPr>
      <w:color w:val="605E5C"/>
      <w:shd w:val="clear" w:color="auto" w:fill="E1DFDD"/>
    </w:rPr>
  </w:style>
  <w:style w:type="character" w:customStyle="1" w:styleId="ui-provider">
    <w:name w:val="ui-provider"/>
    <w:basedOn w:val="Domylnaczcionkaakapitu"/>
    <w:rsid w:val="005E41C9"/>
  </w:style>
  <w:style w:type="character" w:customStyle="1" w:styleId="cf01">
    <w:name w:val="cf01"/>
    <w:basedOn w:val="Domylnaczcionkaakapitu"/>
    <w:rsid w:val="00CC51F0"/>
    <w:rPr>
      <w:rFonts w:ascii="Segoe UI" w:hAnsi="Segoe UI" w:cs="Segoe UI" w:hint="default"/>
      <w:color w:val="2222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4032010">
      <w:bodyDiv w:val="1"/>
      <w:marLeft w:val="0"/>
      <w:marRight w:val="0"/>
      <w:marTop w:val="0"/>
      <w:marBottom w:val="0"/>
      <w:divBdr>
        <w:top w:val="none" w:sz="0" w:space="0" w:color="auto"/>
        <w:left w:val="none" w:sz="0" w:space="0" w:color="auto"/>
        <w:bottom w:val="none" w:sz="0" w:space="0" w:color="auto"/>
        <w:right w:val="none" w:sz="0" w:space="0" w:color="auto"/>
      </w:divBdr>
    </w:div>
    <w:div w:id="867177605">
      <w:bodyDiv w:val="1"/>
      <w:marLeft w:val="0"/>
      <w:marRight w:val="0"/>
      <w:marTop w:val="0"/>
      <w:marBottom w:val="0"/>
      <w:divBdr>
        <w:top w:val="none" w:sz="0" w:space="0" w:color="auto"/>
        <w:left w:val="none" w:sz="0" w:space="0" w:color="auto"/>
        <w:bottom w:val="none" w:sz="0" w:space="0" w:color="auto"/>
        <w:right w:val="none" w:sz="0" w:space="0" w:color="auto"/>
      </w:divBdr>
    </w:div>
    <w:div w:id="936332021">
      <w:bodyDiv w:val="1"/>
      <w:marLeft w:val="0"/>
      <w:marRight w:val="0"/>
      <w:marTop w:val="0"/>
      <w:marBottom w:val="0"/>
      <w:divBdr>
        <w:top w:val="none" w:sz="0" w:space="0" w:color="auto"/>
        <w:left w:val="none" w:sz="0" w:space="0" w:color="auto"/>
        <w:bottom w:val="none" w:sz="0" w:space="0" w:color="auto"/>
        <w:right w:val="none" w:sz="0" w:space="0" w:color="auto"/>
      </w:divBdr>
    </w:div>
    <w:div w:id="1156653540">
      <w:bodyDiv w:val="1"/>
      <w:marLeft w:val="0"/>
      <w:marRight w:val="0"/>
      <w:marTop w:val="0"/>
      <w:marBottom w:val="0"/>
      <w:divBdr>
        <w:top w:val="none" w:sz="0" w:space="0" w:color="auto"/>
        <w:left w:val="none" w:sz="0" w:space="0" w:color="auto"/>
        <w:bottom w:val="none" w:sz="0" w:space="0" w:color="auto"/>
        <w:right w:val="none" w:sz="0" w:space="0" w:color="auto"/>
      </w:divBdr>
    </w:div>
    <w:div w:id="1190335725">
      <w:bodyDiv w:val="1"/>
      <w:marLeft w:val="0"/>
      <w:marRight w:val="0"/>
      <w:marTop w:val="0"/>
      <w:marBottom w:val="0"/>
      <w:divBdr>
        <w:top w:val="none" w:sz="0" w:space="0" w:color="auto"/>
        <w:left w:val="none" w:sz="0" w:space="0" w:color="auto"/>
        <w:bottom w:val="none" w:sz="0" w:space="0" w:color="auto"/>
        <w:right w:val="none" w:sz="0" w:space="0" w:color="auto"/>
      </w:divBdr>
    </w:div>
    <w:div w:id="1506020556">
      <w:bodyDiv w:val="1"/>
      <w:marLeft w:val="0"/>
      <w:marRight w:val="0"/>
      <w:marTop w:val="0"/>
      <w:marBottom w:val="0"/>
      <w:divBdr>
        <w:top w:val="none" w:sz="0" w:space="0" w:color="auto"/>
        <w:left w:val="none" w:sz="0" w:space="0" w:color="auto"/>
        <w:bottom w:val="none" w:sz="0" w:space="0" w:color="auto"/>
        <w:right w:val="none" w:sz="0" w:space="0" w:color="auto"/>
      </w:divBdr>
    </w:div>
    <w:div w:id="1646010433">
      <w:bodyDiv w:val="1"/>
      <w:marLeft w:val="0"/>
      <w:marRight w:val="0"/>
      <w:marTop w:val="0"/>
      <w:marBottom w:val="0"/>
      <w:divBdr>
        <w:top w:val="none" w:sz="0" w:space="0" w:color="auto"/>
        <w:left w:val="none" w:sz="0" w:space="0" w:color="auto"/>
        <w:bottom w:val="none" w:sz="0" w:space="0" w:color="auto"/>
        <w:right w:val="none" w:sz="0" w:space="0" w:color="auto"/>
      </w:divBdr>
    </w:div>
    <w:div w:id="1798185580">
      <w:bodyDiv w:val="1"/>
      <w:marLeft w:val="0"/>
      <w:marRight w:val="0"/>
      <w:marTop w:val="0"/>
      <w:marBottom w:val="0"/>
      <w:divBdr>
        <w:top w:val="none" w:sz="0" w:space="0" w:color="auto"/>
        <w:left w:val="none" w:sz="0" w:space="0" w:color="auto"/>
        <w:bottom w:val="none" w:sz="0" w:space="0" w:color="auto"/>
        <w:right w:val="none" w:sz="0" w:space="0" w:color="auto"/>
      </w:divBdr>
    </w:div>
    <w:div w:id="1998069579">
      <w:bodyDiv w:val="1"/>
      <w:marLeft w:val="0"/>
      <w:marRight w:val="0"/>
      <w:marTop w:val="0"/>
      <w:marBottom w:val="0"/>
      <w:divBdr>
        <w:top w:val="none" w:sz="0" w:space="0" w:color="auto"/>
        <w:left w:val="none" w:sz="0" w:space="0" w:color="auto"/>
        <w:bottom w:val="none" w:sz="0" w:space="0" w:color="auto"/>
        <w:right w:val="none" w:sz="0" w:space="0" w:color="auto"/>
      </w:divBdr>
    </w:div>
    <w:div w:id="2006198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gk.pl/files/public/Pliki/Dostepnosc/Zalacznik_nr_1__Standard_Dostepnosci.pdf"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8A97D5B02F1F34D987CF5A1855CCDA9" ma:contentTypeVersion="15" ma:contentTypeDescription="Utwórz nowy dokument." ma:contentTypeScope="" ma:versionID="754dc6cf02082ee3d113dd46f0c3c8a2">
  <xsd:schema xmlns:xsd="http://www.w3.org/2001/XMLSchema" xmlns:xs="http://www.w3.org/2001/XMLSchema" xmlns:p="http://schemas.microsoft.com/office/2006/metadata/properties" xmlns:ns3="f190b279-fe19-4ef5-9bba-1e3e8587f82f" xmlns:ns4="c58ef35c-7b0c-4d77-834c-483d18e30912" targetNamespace="http://schemas.microsoft.com/office/2006/metadata/properties" ma:root="true" ma:fieldsID="7da311a265666943d9d5f890857a80de" ns3:_="" ns4:_="">
    <xsd:import namespace="f190b279-fe19-4ef5-9bba-1e3e8587f82f"/>
    <xsd:import namespace="c58ef35c-7b0c-4d77-834c-483d18e3091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LengthInSeconds" minOccurs="0"/>
                <xsd:element ref="ns4:MediaServiceLocation"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0b279-fe19-4ef5-9bba-1e3e8587f82f"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8ef35c-7b0c-4d77-834c-483d18e309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c58ef35c-7b0c-4d77-834c-483d18e30912" xsi:nil="true"/>
  </documentManagement>
</p:properties>
</file>

<file path=customXml/itemProps1.xml><?xml version="1.0" encoding="utf-8"?>
<ds:datastoreItem xmlns:ds="http://schemas.openxmlformats.org/officeDocument/2006/customXml" ds:itemID="{EFC5ABB3-1754-434E-A10A-458D3F24B07E}">
  <ds:schemaRefs>
    <ds:schemaRef ds:uri="http://schemas.microsoft.com/sharepoint/v3/contenttype/forms"/>
  </ds:schemaRefs>
</ds:datastoreItem>
</file>

<file path=customXml/itemProps2.xml><?xml version="1.0" encoding="utf-8"?>
<ds:datastoreItem xmlns:ds="http://schemas.openxmlformats.org/officeDocument/2006/customXml" ds:itemID="{DB9DC103-4BC0-4449-8E82-2CF83D39E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90b279-fe19-4ef5-9bba-1e3e8587f82f"/>
    <ds:schemaRef ds:uri="c58ef35c-7b0c-4d77-834c-483d18e309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1AF30F-4B06-4D6B-B5B7-1C8210FC4E14}">
  <ds:schemaRefs>
    <ds:schemaRef ds:uri="http://schemas.openxmlformats.org/officeDocument/2006/bibliography"/>
  </ds:schemaRefs>
</ds:datastoreItem>
</file>

<file path=customXml/itemProps4.xml><?xml version="1.0" encoding="utf-8"?>
<ds:datastoreItem xmlns:ds="http://schemas.openxmlformats.org/officeDocument/2006/customXml" ds:itemID="{222D9A99-A697-4B3F-87D5-1FC44202D8EA}">
  <ds:schemaRefs>
    <ds:schemaRef ds:uri="http://schemas.microsoft.com/office/2006/metadata/properties"/>
    <ds:schemaRef ds:uri="http://schemas.microsoft.com/office/infopath/2007/PartnerControls"/>
    <ds:schemaRef ds:uri="c58ef35c-7b0c-4d77-834c-483d18e30912"/>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20</Pages>
  <Words>5860</Words>
  <Characters>35161</Characters>
  <Application>Microsoft Office Word</Application>
  <DocSecurity>0</DocSecurity>
  <Lines>293</Lines>
  <Paragraphs>81</Paragraphs>
  <ScaleCrop>false</ScaleCrop>
  <HeadingPairs>
    <vt:vector size="2" baseType="variant">
      <vt:variant>
        <vt:lpstr>Tytuł</vt:lpstr>
      </vt:variant>
      <vt:variant>
        <vt:i4>1</vt:i4>
      </vt:variant>
    </vt:vector>
  </HeadingPairs>
  <TitlesOfParts>
    <vt:vector size="1" baseType="lpstr">
      <vt:lpstr>Procedura realizacji programu Dostępna Przestrzeń Publiczna</vt:lpstr>
    </vt:vector>
  </TitlesOfParts>
  <Company/>
  <LinksUpToDate>false</LinksUpToDate>
  <CharactersWithSpaces>40940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realizacji programu Dostępna Przestrzeń Publiczna</dc:title>
  <dc:subject/>
  <dc:creator>Krupa Bartosz</dc:creator>
  <cp:keywords/>
  <dc:description/>
  <cp:lastModifiedBy>Banach-Zdziarska Anna</cp:lastModifiedBy>
  <cp:revision>5</cp:revision>
  <dcterms:created xsi:type="dcterms:W3CDTF">2024-04-05T12:41:00Z</dcterms:created>
  <dcterms:modified xsi:type="dcterms:W3CDTF">2024-04-11T10:11:00Z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0x01010068A97D5B02F1F34D987CF5A1855CCDA9</vt:lpwstr>
  </property>
</Properties>
</file>