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4C88" w14:textId="77777777" w:rsidR="00E24497" w:rsidRDefault="00E24497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0" w:name="bookmark1"/>
      <w:bookmarkStart w:id="1" w:name="_GoBack"/>
      <w:bookmarkEnd w:id="1"/>
      <w:r>
        <w:rPr>
          <w:rStyle w:val="Nagwek10"/>
          <w:rFonts w:asciiTheme="minorHAnsi" w:hAnsiTheme="minorHAnsi" w:cstheme="minorHAnsi"/>
          <w:sz w:val="22"/>
          <w:szCs w:val="22"/>
        </w:rPr>
        <w:t xml:space="preserve">Rada Nadzorcza </w:t>
      </w:r>
    </w:p>
    <w:p w14:paraId="011DE7BC" w14:textId="0727447B" w:rsidR="00EE5AB1" w:rsidRDefault="00084658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105pt"/>
          <w:rFonts w:asciiTheme="minorHAnsi" w:hAnsiTheme="minorHAnsi" w:cstheme="minorHAnsi"/>
          <w:sz w:val="22"/>
          <w:szCs w:val="22"/>
        </w:rPr>
      </w:pPr>
      <w:r>
        <w:rPr>
          <w:rStyle w:val="Nagwek10"/>
          <w:rFonts w:asciiTheme="minorHAnsi" w:hAnsiTheme="minorHAnsi" w:cstheme="minorHAnsi"/>
          <w:sz w:val="22"/>
          <w:szCs w:val="22"/>
        </w:rPr>
        <w:t xml:space="preserve">Spółki 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Warmińsko-Mazursk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Specjaln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Stref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Ekonomiczn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A0435B" w:rsidRPr="00EE5AB1">
        <w:rPr>
          <w:rStyle w:val="Nagwek1105pt"/>
          <w:rFonts w:asciiTheme="minorHAnsi" w:hAnsiTheme="minorHAnsi" w:cstheme="minorHAnsi"/>
          <w:sz w:val="22"/>
          <w:szCs w:val="22"/>
        </w:rPr>
        <w:t>z siedzibą w Olsztynie</w:t>
      </w:r>
    </w:p>
    <w:p w14:paraId="734FC11B" w14:textId="7215CDA5" w:rsidR="0090160D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85ptBezpogrubienia"/>
          <w:rFonts w:asciiTheme="minorHAnsi" w:hAnsiTheme="minorHAnsi" w:cstheme="minorHAnsi"/>
          <w:sz w:val="22"/>
          <w:szCs w:val="22"/>
        </w:rPr>
      </w:pP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ul. Barczewskiego</w:t>
      </w:r>
      <w:r w:rsidRPr="00EE5AB1">
        <w:rPr>
          <w:rStyle w:val="Nagwek1105pt"/>
          <w:rFonts w:asciiTheme="minorHAnsi" w:hAnsiTheme="minorHAnsi" w:cstheme="minorHAnsi"/>
          <w:sz w:val="22"/>
          <w:szCs w:val="22"/>
        </w:rPr>
        <w:t xml:space="preserve"> 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>1</w:t>
      </w:r>
      <w:r w:rsidR="00E24497">
        <w:rPr>
          <w:rStyle w:val="Nagwek1105pt"/>
          <w:rFonts w:asciiTheme="minorHAnsi" w:hAnsiTheme="minorHAnsi" w:cstheme="minorHAnsi"/>
          <w:b w:val="0"/>
          <w:sz w:val="22"/>
          <w:szCs w:val="22"/>
        </w:rPr>
        <w:t>;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 xml:space="preserve"> 10-061</w:t>
      </w: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Olsztyn</w:t>
      </w:r>
      <w:bookmarkEnd w:id="0"/>
      <w:r w:rsidR="00084658">
        <w:rPr>
          <w:rStyle w:val="Nagwek185ptBezpogrubienia"/>
          <w:rFonts w:asciiTheme="minorHAnsi" w:hAnsiTheme="minorHAnsi" w:cstheme="minorHAnsi"/>
          <w:sz w:val="22"/>
          <w:szCs w:val="22"/>
        </w:rPr>
        <w:t>; KRS 000</w:t>
      </w:r>
      <w:r w:rsidR="006C0E49">
        <w:rPr>
          <w:rStyle w:val="Nagwek185ptBezpogrubienia"/>
          <w:rFonts w:asciiTheme="minorHAnsi" w:hAnsiTheme="minorHAnsi" w:cstheme="minorHAnsi"/>
          <w:sz w:val="22"/>
          <w:szCs w:val="22"/>
        </w:rPr>
        <w:t>0105443</w:t>
      </w:r>
    </w:p>
    <w:p w14:paraId="6522B162" w14:textId="47300EF1" w:rsidR="00D01C70" w:rsidRDefault="00973933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2" w:name="bookmark2"/>
      <w:r>
        <w:rPr>
          <w:rStyle w:val="Nagwek10"/>
          <w:rFonts w:asciiTheme="minorHAnsi" w:hAnsiTheme="minorHAnsi" w:cstheme="minorHAnsi"/>
          <w:sz w:val="22"/>
          <w:szCs w:val="22"/>
        </w:rPr>
        <w:t>wszcz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yna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562B39">
        <w:rPr>
          <w:rStyle w:val="Nagwek10"/>
          <w:rFonts w:asciiTheme="minorHAnsi" w:hAnsiTheme="minorHAnsi" w:cstheme="minorHAnsi"/>
          <w:sz w:val="22"/>
          <w:szCs w:val="22"/>
        </w:rPr>
        <w:t>p</w:t>
      </w:r>
      <w:r w:rsidR="00562B39" w:rsidRPr="00562B39">
        <w:rPr>
          <w:rStyle w:val="Nagwek10"/>
          <w:rFonts w:asciiTheme="minorHAnsi" w:hAnsiTheme="minorHAnsi" w:cstheme="minorHAnsi"/>
          <w:sz w:val="22"/>
          <w:szCs w:val="22"/>
        </w:rPr>
        <w:t>ostępowani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e</w:t>
      </w:r>
      <w:r w:rsidR="00562B39" w:rsidRPr="00562B39">
        <w:rPr>
          <w:rStyle w:val="Nagwek10"/>
          <w:rFonts w:asciiTheme="minorHAnsi" w:hAnsiTheme="minorHAnsi" w:cstheme="minorHAnsi"/>
          <w:sz w:val="22"/>
          <w:szCs w:val="22"/>
        </w:rPr>
        <w:t xml:space="preserve"> kwalifikacyjne </w:t>
      </w:r>
      <w:r w:rsidR="009D1170">
        <w:rPr>
          <w:rStyle w:val="Nagwek10"/>
          <w:rFonts w:asciiTheme="minorHAnsi" w:hAnsiTheme="minorHAnsi" w:cstheme="minorHAnsi"/>
          <w:sz w:val="22"/>
          <w:szCs w:val="22"/>
        </w:rPr>
        <w:t>na stanowisk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o</w:t>
      </w:r>
    </w:p>
    <w:p w14:paraId="55B01049" w14:textId="24247942" w:rsidR="0090160D" w:rsidRDefault="009D11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r>
        <w:rPr>
          <w:rStyle w:val="Nagwek10"/>
          <w:rFonts w:asciiTheme="minorHAnsi" w:hAnsiTheme="minorHAnsi" w:cstheme="minorHAnsi"/>
          <w:sz w:val="22"/>
          <w:szCs w:val="22"/>
        </w:rPr>
        <w:t>P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rezesa Zarządu Spółki</w:t>
      </w:r>
      <w:bookmarkEnd w:id="2"/>
    </w:p>
    <w:p w14:paraId="5E6DA00D" w14:textId="77777777" w:rsidR="00370D16" w:rsidRDefault="00370D16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</w:p>
    <w:p w14:paraId="2EA20344" w14:textId="31E76706" w:rsidR="00370D16" w:rsidRPr="00370D16" w:rsidRDefault="00370D16" w:rsidP="00370D16">
      <w:pPr>
        <w:pStyle w:val="Nagwek11"/>
        <w:keepNext/>
        <w:keepLines/>
        <w:shd w:val="clear" w:color="auto" w:fill="auto"/>
        <w:spacing w:after="0" w:line="240" w:lineRule="auto"/>
        <w:ind w:left="180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Prezesem</w:t>
      </w:r>
      <w:r w:rsidR="00596C28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Zarządu może by</w:t>
      </w:r>
      <w:r w:rsidR="008429C4">
        <w:rPr>
          <w:rStyle w:val="Nagwek10"/>
          <w:rFonts w:asciiTheme="minorHAnsi" w:hAnsiTheme="minorHAnsi" w:cstheme="minorHAnsi"/>
          <w:b w:val="0"/>
          <w:sz w:val="22"/>
          <w:szCs w:val="22"/>
        </w:rPr>
        <w:t>ć osoba, która spełnia łącznie w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arunki określone w art. 22 pkt 1 ustawy z dnia 16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 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grudnia 2016 r. o zasadach zarządzania mieniem państwowym, a nie może być osoba, która spełnia choćby jeden z warunków określonych w art. 22 pkt 2 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ww. </w:t>
      </w:r>
      <w:r w:rsidR="0034583D">
        <w:rPr>
          <w:rStyle w:val="Nagwek10"/>
          <w:rFonts w:asciiTheme="minorHAnsi" w:hAnsiTheme="minorHAnsi" w:cstheme="minorHAnsi"/>
          <w:b w:val="0"/>
          <w:sz w:val="22"/>
          <w:szCs w:val="22"/>
        </w:rPr>
        <w:t>u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stawy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.</w:t>
      </w:r>
    </w:p>
    <w:p w14:paraId="18641ACD" w14:textId="77777777" w:rsidR="00EE5AB1" w:rsidRPr="00EE5AB1" w:rsidRDefault="00EE5AB1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sz w:val="22"/>
          <w:szCs w:val="22"/>
        </w:rPr>
      </w:pPr>
    </w:p>
    <w:p w14:paraId="5364EECE" w14:textId="77777777" w:rsidR="0090160D" w:rsidRDefault="00A0435B" w:rsidP="00EE5AB1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3" w:name="bookmark3"/>
      <w:r w:rsidRPr="00EE5AB1">
        <w:rPr>
          <w:rStyle w:val="Nagwek2"/>
          <w:rFonts w:asciiTheme="minorHAnsi" w:hAnsiTheme="minorHAnsi" w:cstheme="minorHAnsi"/>
          <w:sz w:val="22"/>
          <w:szCs w:val="22"/>
        </w:rPr>
        <w:t>Kandydaci powinni spełniać następujące warunki</w:t>
      </w:r>
      <w:bookmarkEnd w:id="3"/>
    </w:p>
    <w:p w14:paraId="622A47D9" w14:textId="77777777" w:rsidR="00562B39" w:rsidRPr="00EE5AB1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Fonts w:asciiTheme="minorHAnsi" w:hAnsiTheme="minorHAnsi" w:cstheme="minorHAnsi"/>
          <w:sz w:val="22"/>
          <w:szCs w:val="22"/>
        </w:rPr>
      </w:pPr>
    </w:p>
    <w:p w14:paraId="10071553" w14:textId="77777777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bookmarkStart w:id="4" w:name="bookmark4"/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wykształcenie wyższe lub wykształcenie wyższe uzyskane za granicą uznane w Rzeczypospolitej Polskiej, na podstawie przepisów odrębnych.</w:t>
      </w:r>
    </w:p>
    <w:p w14:paraId="7AC9DA6E" w14:textId="1BD98003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co najmniej 5-letni okres zatrudnienia na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podstawie umowy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o pracę, powołania, wyboru, mianowania, spółdzielczej umowy o pracę lub świadczenia usług na podstawie innej umowy lub wykonywania działalności gospodarczej na własn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>y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rachunek,</w:t>
      </w:r>
    </w:p>
    <w:p w14:paraId="2CCDA087" w14:textId="77777777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co najmniej 3-letnie doświadcze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nie na stanowiskach kierowniczych, 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samodzielnych 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lub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wynikające z prowadzenia dzia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łalności gospodarczej na własny rachunek,</w:t>
      </w:r>
    </w:p>
    <w:p w14:paraId="67942A8A" w14:textId="51A5CB24" w:rsidR="00973933" w:rsidRPr="006B0A45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bookmarkStart w:id="5" w:name="bookmark14"/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spełniać inne niż wymienione wyżej wymogi określone w przepisach odrębnych, a w szczególności nie naruszać ograniczeń lub zakazów zajmowania stanowiska członka organu zarządzającego w spółkach 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prawa 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handlow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>ego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3A30E59F" w14:textId="77777777" w:rsidR="00973933" w:rsidRPr="006B0A45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pełną zdolność do czynności prawnych,</w:t>
      </w:r>
    </w:p>
    <w:p w14:paraId="00E5D769" w14:textId="77777777" w:rsidR="00973933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0C859809" w14:textId="0CDC27B6" w:rsidR="00973933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A9434B">
        <w:rPr>
          <w:rStyle w:val="Nagwek10"/>
          <w:rFonts w:asciiTheme="minorHAnsi" w:hAnsiTheme="minorHAnsi" w:cstheme="minorHAnsi"/>
          <w:b w:val="0"/>
          <w:sz w:val="22"/>
          <w:szCs w:val="22"/>
        </w:rPr>
        <w:t>wyrazić gotowość do podpisania umowy o świadczenie usług zarządzania na czas pełnienia funkcji, zgodnie z ustawą z dnia 9 czerwca 2016 r. o zasadach kształtowania wynagrodzeń osób kierujących niektórymi spółkami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.</w:t>
      </w:r>
    </w:p>
    <w:bookmarkEnd w:id="5"/>
    <w:p w14:paraId="7BE05AC2" w14:textId="77777777"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6906B34B" w14:textId="77777777" w:rsidR="00562B39" w:rsidRDefault="00A0435B" w:rsidP="00562B39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r w:rsidRPr="00EE5AB1">
        <w:rPr>
          <w:rStyle w:val="Nagwek2"/>
          <w:rFonts w:asciiTheme="minorHAnsi" w:hAnsiTheme="minorHAnsi" w:cstheme="minorHAnsi"/>
          <w:sz w:val="22"/>
          <w:szCs w:val="22"/>
        </w:rPr>
        <w:t>Zgłoszenie powinno zawierać</w:t>
      </w:r>
      <w:bookmarkEnd w:id="4"/>
    </w:p>
    <w:p w14:paraId="411936F6" w14:textId="77777777"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5AF94DD7" w14:textId="56D2A496" w:rsidR="00973933" w:rsidRPr="00A375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left="426" w:right="200"/>
        <w:rPr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życiorys (CV) oraz list motywacyjny, zawierające m.in. adres do korespondencji oraz telefon kontaktowy </w:t>
      </w:r>
      <w:r w:rsidRPr="00A37533">
        <w:rPr>
          <w:rStyle w:val="Stopka1"/>
          <w:rFonts w:asciiTheme="minorHAnsi" w:hAnsiTheme="minorHAnsi" w:cstheme="minorHAnsi"/>
          <w:sz w:val="22"/>
          <w:szCs w:val="22"/>
        </w:rPr>
        <w:t>i adres poczty elektronicznej</w:t>
      </w:r>
      <w:r>
        <w:rPr>
          <w:rStyle w:val="Stopka1"/>
          <w:rFonts w:asciiTheme="minorHAnsi" w:hAnsiTheme="minorHAnsi" w:cstheme="minorHAnsi"/>
          <w:sz w:val="22"/>
          <w:szCs w:val="22"/>
        </w:rPr>
        <w:t>,</w:t>
      </w:r>
    </w:p>
    <w:p w14:paraId="292C1297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Fonts w:asciiTheme="minorHAnsi" w:hAnsiTheme="minorHAnsi" w:cstheme="minorHAnsi"/>
          <w:sz w:val="22"/>
          <w:szCs w:val="22"/>
        </w:rPr>
        <w:t>orygin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ały lub poświadczone za zgodność z oryginałem odpisy dokumentów potwierdzających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jednoznacznie</w:t>
      </w:r>
      <w:r>
        <w:rPr>
          <w:rStyle w:val="Stopka"/>
          <w:rFonts w:asciiTheme="minorHAnsi" w:hAnsiTheme="minorHAnsi" w:cstheme="minorHAnsi"/>
          <w:sz w:val="22"/>
          <w:szCs w:val="22"/>
        </w:rPr>
        <w:t>:</w:t>
      </w:r>
    </w:p>
    <w:p w14:paraId="1AD1EA66" w14:textId="77777777" w:rsidR="00973933" w:rsidRPr="00A37533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wyższe lub wykształcenie wyższe uzyskane za granicą uznane w Rzeczypospolitej Polskiej, na podstawie przepisów odrębnych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,</w:t>
      </w:r>
    </w:p>
    <w:p w14:paraId="0219FFBC" w14:textId="77777777" w:rsidR="00973933" w:rsidRPr="005376E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>co najmniej 5-letni okres zatrudnienia</w:t>
      </w:r>
      <w:r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na podstawie umowy o pracę, powołania, wyboru, mianowania, spółdzielczej umowy o pracę lub świadczenia usług na podstawie innej umowy lub wykonywania działalności gospodarczej na własną rachunek,</w:t>
      </w:r>
    </w:p>
    <w:p w14:paraId="3A747702" w14:textId="77777777" w:rsidR="00973933" w:rsidRPr="005376E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>co najmniej 3-letnie doświadczenie na stanowiskach kierowniczych, samodzielnych lub wynikające z prowadzenia działalności gospodarczej na własny rachunek,</w:t>
      </w:r>
    </w:p>
    <w:p w14:paraId="21066BE9" w14:textId="76255B21" w:rsidR="00973933" w:rsidRPr="005376EA" w:rsidRDefault="00973933" w:rsidP="006C0E49">
      <w:pPr>
        <w:pStyle w:val="Stopka4"/>
        <w:shd w:val="clear" w:color="auto" w:fill="auto"/>
        <w:tabs>
          <w:tab w:val="left" w:pos="851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 xml:space="preserve">Wszystkie odpisy dokumentów mogą być poświadczone za zgodność z oryginałem przez kandydata (każda 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>strona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), w takim przypadku, w trakcie rozmowy kwalifikacyjnej kandydat jest zobowiązany do przedstawienia Radzie Nadzorczej oryginałów lub urzędowych odpisów poświadczonych przez siebie dokumentów, pod rygorem wykluczenia z dalszego postępowania kwalifikacyjnego</w:t>
      </w:r>
      <w:r>
        <w:rPr>
          <w:rStyle w:val="Stopka"/>
          <w:rFonts w:asciiTheme="minorHAnsi" w:hAnsiTheme="minorHAnsi" w:cstheme="minorHAnsi"/>
          <w:sz w:val="22"/>
          <w:szCs w:val="22"/>
        </w:rPr>
        <w:t>,</w:t>
      </w:r>
    </w:p>
    <w:p w14:paraId="3106283D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bookmarkStart w:id="6" w:name="bookmark0"/>
      <w:r w:rsidRPr="00A37533">
        <w:rPr>
          <w:rStyle w:val="Stopka"/>
          <w:rFonts w:asciiTheme="minorHAnsi" w:hAnsiTheme="minorHAnsi" w:cstheme="minorHAnsi"/>
          <w:bCs/>
          <w:sz w:val="22"/>
          <w:szCs w:val="22"/>
        </w:rPr>
        <w:t>wypełniony w całości i podpisany kwestionariusz,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zawierający oświadczenia kandydata oraz inne informacje niezbędne do jego oceny w toku postępowania kwalifikacyjnego</w:t>
      </w:r>
    </w:p>
    <w:p w14:paraId="0E668E82" w14:textId="1232B8F0" w:rsidR="00973933" w:rsidRPr="00A37533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Style w:val="Stopka"/>
          <w:rFonts w:asciiTheme="minorHAnsi" w:hAnsiTheme="minorHAnsi" w:cstheme="minorHAnsi"/>
          <w:sz w:val="22"/>
          <w:szCs w:val="22"/>
        </w:rPr>
        <w:t>(</w:t>
      </w:r>
      <w:r w:rsidRPr="00A37533">
        <w:rPr>
          <w:rStyle w:val="Stopka"/>
          <w:rFonts w:asciiTheme="minorHAnsi" w:hAnsiTheme="minorHAnsi" w:cstheme="minorHAnsi"/>
          <w:bCs/>
          <w:sz w:val="22"/>
          <w:szCs w:val="22"/>
        </w:rPr>
        <w:t xml:space="preserve">wzór kwestionariusza </w:t>
      </w:r>
      <w:r w:rsidRPr="00AD4D78">
        <w:rPr>
          <w:rStyle w:val="Stopka"/>
          <w:rFonts w:asciiTheme="minorHAnsi" w:hAnsiTheme="minorHAnsi" w:cstheme="minorHAnsi"/>
          <w:bCs/>
          <w:sz w:val="22"/>
          <w:szCs w:val="22"/>
        </w:rPr>
        <w:t>stanowi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załącznik nr 1 do ogłoszenia</w:t>
      </w:r>
      <w:r>
        <w:rPr>
          <w:rStyle w:val="Stopka"/>
          <w:rFonts w:asciiTheme="minorHAnsi" w:hAnsiTheme="minorHAnsi" w:cstheme="minorHAnsi"/>
          <w:sz w:val="22"/>
          <w:szCs w:val="22"/>
        </w:rPr>
        <w:t>)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,</w:t>
      </w:r>
      <w:bookmarkEnd w:id="6"/>
    </w:p>
    <w:p w14:paraId="0F75C1EF" w14:textId="5D8121DD" w:rsidR="00973933" w:rsidRPr="00A375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informację o niekaralności z Krajowego Rejestru Karnego, wystawioną nie wcześniej niż 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lastRenderedPageBreak/>
        <w:t>2</w:t>
      </w:r>
      <w:r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miesiące przed datą publikacji ogłoszenia,</w:t>
      </w:r>
    </w:p>
    <w:p w14:paraId="7340A3C3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oświadczenie o wyrażeniu zgody na przetwarzanie danych </w:t>
      </w:r>
      <w:r w:rsidRPr="00A0188D">
        <w:rPr>
          <w:rStyle w:val="Stopka"/>
          <w:rFonts w:asciiTheme="minorHAnsi" w:hAnsiTheme="minorHAnsi" w:cstheme="minorHAnsi"/>
          <w:sz w:val="22"/>
          <w:szCs w:val="22"/>
        </w:rPr>
        <w:t>osobowych dla potrzeb postępowania kwalifikacyjnego oraz poinformowania Ministra Aktywów Państwowych</w:t>
      </w:r>
      <w:r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</w:p>
    <w:p w14:paraId="339DA3D9" w14:textId="59C1CD2D" w:rsidR="00973933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Style w:val="Stopka"/>
          <w:rFonts w:asciiTheme="minorHAnsi" w:hAnsiTheme="minorHAnsi" w:cstheme="minorHAnsi"/>
          <w:sz w:val="22"/>
          <w:szCs w:val="22"/>
        </w:rPr>
        <w:t>(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wzór oświadczenia stanowi załącznik nr 2 do ogłoszenia</w:t>
      </w:r>
      <w:r>
        <w:rPr>
          <w:rStyle w:val="Stopka"/>
          <w:rFonts w:asciiTheme="minorHAnsi" w:hAnsiTheme="minorHAnsi" w:cstheme="minorHAnsi"/>
          <w:sz w:val="22"/>
          <w:szCs w:val="22"/>
        </w:rPr>
        <w:t>),</w:t>
      </w:r>
    </w:p>
    <w:p w14:paraId="41A3943F" w14:textId="6466FFE1" w:rsidR="00973933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>zgodę na pełnienie funkcji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="00596C28">
        <w:rPr>
          <w:rFonts w:asciiTheme="minorHAnsi" w:hAnsiTheme="minorHAnsi" w:cstheme="minorHAnsi"/>
          <w:sz w:val="22"/>
          <w:szCs w:val="22"/>
        </w:rPr>
        <w:t>Prezesa Zarządu Spółki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B7B1B9D" w14:textId="77777777" w:rsidR="00973933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35003361"/>
      <w:r w:rsidRPr="005376EA">
        <w:rPr>
          <w:rStyle w:val="Stopka"/>
          <w:rFonts w:asciiTheme="minorHAnsi" w:hAnsiTheme="minorHAnsi" w:cstheme="minorHAnsi"/>
          <w:sz w:val="22"/>
          <w:szCs w:val="22"/>
        </w:rPr>
        <w:t>kandydaci urodzeni przed dniem 1 sierpnia 1972 r. dołączają pisemne oświadczenie, że złożyli:</w:t>
      </w:r>
    </w:p>
    <w:p w14:paraId="7CDF30FF" w14:textId="5CDE43F7" w:rsidR="00973933" w:rsidRPr="005376EA" w:rsidRDefault="00F603E8" w:rsidP="00B725E4">
      <w:pPr>
        <w:widowControl/>
        <w:numPr>
          <w:ilvl w:val="0"/>
          <w:numId w:val="20"/>
        </w:num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526323008"/>
      <w:r>
        <w:rPr>
          <w:rFonts w:asciiTheme="minorHAnsi" w:hAnsiTheme="minorHAnsi" w:cstheme="minorHAnsi"/>
          <w:sz w:val="22"/>
          <w:szCs w:val="22"/>
        </w:rPr>
        <w:t xml:space="preserve">Ministrowi Aktywów Państwowych </w:t>
      </w:r>
      <w:r w:rsidR="00973933" w:rsidRPr="005376EA">
        <w:rPr>
          <w:rFonts w:asciiTheme="minorHAnsi" w:hAnsiTheme="minorHAnsi" w:cstheme="minorHAnsi"/>
          <w:sz w:val="22"/>
          <w:szCs w:val="22"/>
        </w:rPr>
        <w:t>oświadczenie lustracyjne, o którym mowa w art. 7 ust. 2 ustawy z dnia 18 października 2006 r. o ujawni</w:t>
      </w:r>
      <w:r w:rsidR="00BD17C6">
        <w:rPr>
          <w:rFonts w:asciiTheme="minorHAnsi" w:hAnsiTheme="minorHAnsi" w:cstheme="minorHAnsi"/>
          <w:sz w:val="22"/>
          <w:szCs w:val="22"/>
        </w:rPr>
        <w:t>a</w:t>
      </w:r>
      <w:r w:rsidR="00973933" w:rsidRPr="005376EA">
        <w:rPr>
          <w:rFonts w:asciiTheme="minorHAnsi" w:hAnsiTheme="minorHAnsi" w:cstheme="minorHAnsi"/>
          <w:sz w:val="22"/>
          <w:szCs w:val="22"/>
        </w:rPr>
        <w:t>niu informacji o dokumentach organów bezpieczeństwa państwa z lat 1944 – 1990 oraz treści tych dokumentów (Dz.U. z 20</w:t>
      </w:r>
      <w:r w:rsidR="00BD17C6">
        <w:rPr>
          <w:rFonts w:asciiTheme="minorHAnsi" w:hAnsiTheme="minorHAnsi" w:cstheme="minorHAnsi"/>
          <w:sz w:val="22"/>
          <w:szCs w:val="22"/>
        </w:rPr>
        <w:t>20</w:t>
      </w:r>
      <w:r w:rsidR="00973933" w:rsidRPr="005376EA">
        <w:rPr>
          <w:rFonts w:asciiTheme="minorHAnsi" w:hAnsiTheme="minorHAnsi" w:cstheme="minorHAnsi"/>
          <w:sz w:val="22"/>
          <w:szCs w:val="22"/>
        </w:rPr>
        <w:t xml:space="preserve"> r. poz. </w:t>
      </w:r>
      <w:r w:rsidR="00BD17C6">
        <w:rPr>
          <w:rFonts w:asciiTheme="minorHAnsi" w:hAnsiTheme="minorHAnsi" w:cstheme="minorHAnsi"/>
          <w:sz w:val="22"/>
          <w:szCs w:val="22"/>
        </w:rPr>
        <w:t>306</w:t>
      </w:r>
      <w:r w:rsidR="00973933" w:rsidRPr="005376EA">
        <w:rPr>
          <w:rFonts w:asciiTheme="minorHAnsi" w:hAnsiTheme="minorHAnsi" w:cstheme="minorHAnsi"/>
          <w:sz w:val="22"/>
          <w:szCs w:val="22"/>
        </w:rPr>
        <w:t xml:space="preserve"> z późn. zm.) </w:t>
      </w:r>
    </w:p>
    <w:p w14:paraId="1967941C" w14:textId="77777777" w:rsidR="00973933" w:rsidRPr="003E0F78" w:rsidRDefault="00973933" w:rsidP="00973933">
      <w:p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albo</w:t>
      </w:r>
    </w:p>
    <w:p w14:paraId="35A9B82F" w14:textId="68C6F5A8" w:rsidR="00973933" w:rsidRDefault="00973933" w:rsidP="00B725E4">
      <w:p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- informację o uprzednim złożeniu oświadczenia lustracyjnego, zgodnie z art. 7 ust. 3a </w:t>
      </w:r>
      <w:r>
        <w:rPr>
          <w:rFonts w:asciiTheme="minorHAnsi" w:hAnsiTheme="minorHAnsi" w:cstheme="minorHAnsi"/>
          <w:sz w:val="22"/>
          <w:szCs w:val="22"/>
        </w:rPr>
        <w:t>ww.</w:t>
      </w:r>
      <w:r w:rsidRPr="003E0F78">
        <w:rPr>
          <w:rFonts w:asciiTheme="minorHAnsi" w:hAnsiTheme="minorHAnsi" w:cstheme="minorHAnsi"/>
          <w:sz w:val="22"/>
          <w:szCs w:val="22"/>
        </w:rPr>
        <w:t xml:space="preserve"> ustawy, </w:t>
      </w:r>
      <w:bookmarkEnd w:id="8"/>
    </w:p>
    <w:p w14:paraId="4B0BBDE3" w14:textId="77777777" w:rsidR="00973933" w:rsidRPr="00A37533" w:rsidRDefault="00973933" w:rsidP="00B725E4">
      <w:pPr>
        <w:shd w:val="clear" w:color="auto" w:fill="FFFFFF"/>
        <w:ind w:left="567"/>
        <w:jc w:val="both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F17AF7">
        <w:rPr>
          <w:rFonts w:asciiTheme="minorHAnsi" w:hAnsiTheme="minorHAnsi" w:cstheme="minorHAnsi"/>
          <w:sz w:val="22"/>
          <w:szCs w:val="22"/>
        </w:rPr>
        <w:t>wzór oświadczenia o złożeniu oświadczenia lustracyjnego lub informacji o uprzednim złożeniu oświadczenia lustracyjnego stanowi załącznik nr 3 do ogłoszenia</w:t>
      </w:r>
      <w:r>
        <w:rPr>
          <w:rFonts w:asciiTheme="minorHAnsi" w:hAnsiTheme="minorHAnsi" w:cstheme="minorHAnsi"/>
          <w:sz w:val="22"/>
          <w:szCs w:val="22"/>
        </w:rPr>
        <w:t>).</w:t>
      </w:r>
    </w:p>
    <w:bookmarkEnd w:id="7"/>
    <w:p w14:paraId="1DC3180F" w14:textId="77777777" w:rsidR="00596C28" w:rsidRDefault="00596C28" w:rsidP="00596C28">
      <w:pPr>
        <w:pStyle w:val="Stopka4"/>
        <w:shd w:val="clear" w:color="auto" w:fill="auto"/>
        <w:tabs>
          <w:tab w:val="left" w:pos="695"/>
        </w:tabs>
        <w:spacing w:line="240" w:lineRule="auto"/>
        <w:ind w:left="360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</w:p>
    <w:p w14:paraId="1C808D00" w14:textId="4B2D87CD" w:rsidR="00973933" w:rsidRPr="00F24A46" w:rsidRDefault="00973933" w:rsidP="00973933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F24A46">
        <w:rPr>
          <w:rStyle w:val="Stopka"/>
          <w:rFonts w:asciiTheme="minorHAnsi" w:hAnsiTheme="minorHAnsi" w:cstheme="minorHAnsi"/>
          <w:sz w:val="22"/>
          <w:szCs w:val="22"/>
        </w:rPr>
        <w:t xml:space="preserve">W toku postępowania kwalifikacyjnego kandydat może przedstawić Radzie Nadzorczej dodatkowe </w:t>
      </w:r>
      <w:r>
        <w:rPr>
          <w:rStyle w:val="Stopka"/>
          <w:rFonts w:asciiTheme="minorHAnsi" w:hAnsiTheme="minorHAnsi" w:cstheme="minorHAnsi"/>
          <w:sz w:val="22"/>
          <w:szCs w:val="22"/>
        </w:rPr>
        <w:t>dokumenty.</w:t>
      </w:r>
    </w:p>
    <w:p w14:paraId="0012645E" w14:textId="77777777" w:rsidR="00562B39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A10904" w14:textId="77777777" w:rsidR="0090160D" w:rsidRDefault="00D27B01" w:rsidP="00EE5AB1">
      <w:pPr>
        <w:pStyle w:val="Teksttreci1"/>
        <w:pBdr>
          <w:bottom w:val="single" w:sz="12" w:space="1" w:color="auto"/>
        </w:pBdr>
        <w:shd w:val="clear" w:color="auto" w:fill="auto"/>
        <w:spacing w:before="0" w:line="240" w:lineRule="auto"/>
        <w:ind w:left="20" w:right="360" w:firstLine="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r>
        <w:rPr>
          <w:rStyle w:val="PogrubienieTeksttreci115pt"/>
          <w:rFonts w:asciiTheme="minorHAnsi" w:hAnsiTheme="minorHAnsi" w:cstheme="minorHAnsi"/>
          <w:sz w:val="22"/>
          <w:szCs w:val="22"/>
        </w:rPr>
        <w:t>Złożenie i otwarcie zgłoszeń</w:t>
      </w:r>
    </w:p>
    <w:p w14:paraId="28E3D85D" w14:textId="77777777" w:rsidR="00562B39" w:rsidRPr="00EE5AB1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EFC8E39" w14:textId="6528FBF6" w:rsidR="006C0E49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Pisemne zgłoszenia kandydatów będą przyjmowane w siedzibie Spółki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34583D" w:rsidRPr="0034583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34583D" w:rsidRPr="00EE5AB1">
        <w:rPr>
          <w:rStyle w:val="Teksttreci"/>
          <w:rFonts w:asciiTheme="minorHAnsi" w:hAnsiTheme="minorHAnsi" w:cstheme="minorHAnsi"/>
          <w:sz w:val="22"/>
          <w:szCs w:val="22"/>
        </w:rPr>
        <w:t>ul. Barczewskiego 1, 10-061 Olsztyn</w:t>
      </w: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, w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terminie</w:t>
      </w:r>
      <w:r w:rsidRPr="00D27B01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do dnia </w:t>
      </w:r>
      <w:r w:rsidR="00A331BC">
        <w:rPr>
          <w:rStyle w:val="TeksttreciPogrubienie"/>
          <w:rFonts w:asciiTheme="minorHAnsi" w:hAnsiTheme="minorHAnsi" w:cstheme="minorHAnsi"/>
          <w:sz w:val="22"/>
          <w:szCs w:val="22"/>
        </w:rPr>
        <w:t>14 października</w:t>
      </w:r>
      <w:r w:rsidR="00654A28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Pr="00D27B01">
        <w:rPr>
          <w:rStyle w:val="TeksttreciPogrubienie1"/>
          <w:rFonts w:asciiTheme="minorHAnsi" w:hAnsiTheme="minorHAnsi" w:cstheme="minorHAnsi"/>
          <w:sz w:val="22"/>
          <w:szCs w:val="22"/>
        </w:rPr>
        <w:t>20</w:t>
      </w:r>
      <w:r w:rsidR="00973933">
        <w:rPr>
          <w:rStyle w:val="TeksttreciPogrubienie1"/>
          <w:rFonts w:asciiTheme="minorHAnsi" w:hAnsiTheme="minorHAnsi" w:cstheme="minorHAnsi"/>
          <w:sz w:val="22"/>
          <w:szCs w:val="22"/>
        </w:rPr>
        <w:t>20</w:t>
      </w:r>
      <w:r w:rsidRPr="00D27B01">
        <w:rPr>
          <w:rStyle w:val="TeksttreciPogrubienie1"/>
          <w:rFonts w:asciiTheme="minorHAnsi" w:hAnsiTheme="minorHAnsi" w:cstheme="minorHAnsi"/>
          <w:sz w:val="22"/>
          <w:szCs w:val="22"/>
        </w:rPr>
        <w:t xml:space="preserve"> r.</w:t>
      </w:r>
      <w:r w:rsidR="00596C28">
        <w:rPr>
          <w:rStyle w:val="TeksttreciPogrubienie1"/>
          <w:rFonts w:asciiTheme="minorHAnsi" w:hAnsiTheme="minorHAnsi" w:cstheme="minorHAnsi"/>
          <w:sz w:val="22"/>
          <w:szCs w:val="22"/>
        </w:rPr>
        <w:t xml:space="preserve"> </w:t>
      </w:r>
      <w:r w:rsidR="00A331BC">
        <w:rPr>
          <w:rStyle w:val="Teksttreci"/>
          <w:rFonts w:asciiTheme="minorHAnsi" w:hAnsiTheme="minorHAnsi" w:cstheme="minorHAnsi"/>
          <w:sz w:val="22"/>
          <w:szCs w:val="22"/>
        </w:rPr>
        <w:t xml:space="preserve">do godz. 15:00 </w:t>
      </w:r>
      <w:r w:rsidR="00596C28">
        <w:rPr>
          <w:rStyle w:val="Teksttreci"/>
          <w:rFonts w:asciiTheme="minorHAnsi" w:hAnsiTheme="minorHAnsi" w:cstheme="minorHAnsi"/>
          <w:sz w:val="22"/>
          <w:szCs w:val="22"/>
        </w:rPr>
        <w:t>(</w:t>
      </w:r>
      <w:r w:rsidR="00596C28" w:rsidRPr="002D1D76">
        <w:rPr>
          <w:rStyle w:val="Teksttreci"/>
          <w:rFonts w:asciiTheme="minorHAnsi" w:hAnsiTheme="minorHAnsi" w:cstheme="minorHAnsi"/>
          <w:sz w:val="22"/>
          <w:szCs w:val="22"/>
        </w:rPr>
        <w:t>od poniedziałku do piątku w godz</w:t>
      </w:r>
      <w:r w:rsidR="00596C28">
        <w:rPr>
          <w:rStyle w:val="Teksttreci"/>
          <w:rFonts w:asciiTheme="minorHAnsi" w:hAnsiTheme="minorHAnsi" w:cstheme="minorHAnsi"/>
          <w:sz w:val="22"/>
          <w:szCs w:val="22"/>
        </w:rPr>
        <w:t>inach pracy Spółki)</w:t>
      </w:r>
      <w:r w:rsidR="00596C28" w:rsidRPr="002D1D76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="00596C28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Zgłoszenia można doręczyć osobiście lub przesłać pocztą </w:t>
      </w:r>
      <w:r w:rsidR="00973933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na adres siedziby Spółki 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(decyduje data i godzina </w:t>
      </w:r>
      <w:bookmarkStart w:id="9" w:name="_Hlk35007879"/>
      <w:r w:rsidR="00084658" w:rsidRPr="00861309">
        <w:rPr>
          <w:rStyle w:val="Teksttreci"/>
          <w:rFonts w:asciiTheme="minorHAnsi" w:hAnsiTheme="minorHAnsi" w:cstheme="minorHAnsi"/>
          <w:sz w:val="22"/>
          <w:szCs w:val="22"/>
        </w:rPr>
        <w:t>doręczenia przesyłki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 do siedziby Spółki</w:t>
      </w:r>
      <w:bookmarkEnd w:id="9"/>
      <w:r w:rsidR="0034583D" w:rsidRPr="00D27B01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, w zaklejonej kopercie z</w:t>
      </w:r>
      <w:r w:rsidR="00A331BC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napi</w:t>
      </w:r>
      <w:r w:rsidR="00562B39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sem: </w:t>
      </w:r>
    </w:p>
    <w:p w14:paraId="67B5D77D" w14:textId="77777777" w:rsidR="006C0E49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C0E49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„Postępowanie kwalifikacyjne na stanowisko Prezesa Zarządu W-M SSE S.A."</w:t>
      </w:r>
      <w:r w:rsidRPr="0086130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14:paraId="4A8C90BB" w14:textId="77777777" w:rsidR="006C0E49" w:rsidRDefault="006C0E49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7F03D34" w14:textId="7F3C621B" w:rsidR="0090160D" w:rsidRPr="00D27B01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Na kopercie kandydat zobowiązany jest umieścić swoje imię i nazwisko oraz adres do korespondencji.</w:t>
      </w:r>
    </w:p>
    <w:p w14:paraId="6668D06D" w14:textId="70CED650" w:rsidR="00D255C5" w:rsidRDefault="00D255C5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B6F9A6A" w14:textId="77777777" w:rsidR="006C0E49" w:rsidRPr="00D27B01" w:rsidRDefault="006C0E49" w:rsidP="006C0E49">
      <w:pPr>
        <w:ind w:righ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Zgłoszenia zostaną otwarte przez Radę Nadzorczą nie później niż w </w:t>
      </w:r>
      <w:r w:rsidRPr="00A331BC">
        <w:rPr>
          <w:rStyle w:val="Teksttreci"/>
          <w:rFonts w:asciiTheme="minorHAnsi" w:hAnsiTheme="minorHAnsi" w:cstheme="minorHAnsi"/>
          <w:sz w:val="22"/>
          <w:szCs w:val="22"/>
        </w:rPr>
        <w:t>ciągu 7 dni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po upływie terminu składania zgłoszeń w siedzibie Spółki. Otwarcie zgłoszeń przez Radę Nadzorczą jest niepubliczne.</w:t>
      </w:r>
    </w:p>
    <w:p w14:paraId="76F94C3E" w14:textId="77777777" w:rsidR="006C0E49" w:rsidRDefault="006C0E49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CAFA2D4" w14:textId="13207194" w:rsidR="000F6B9A" w:rsidRDefault="007C3AE0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bookmarkStart w:id="10" w:name="_Hlk35007839"/>
      <w:bookmarkStart w:id="11" w:name="_Hlk35007643"/>
      <w:r w:rsidRPr="00D27B01">
        <w:rPr>
          <w:rStyle w:val="Teksttreci"/>
          <w:rFonts w:asciiTheme="minorHAnsi" w:hAnsiTheme="minorHAnsi" w:cstheme="minorHAnsi"/>
          <w:sz w:val="22"/>
          <w:szCs w:val="22"/>
        </w:rPr>
        <w:t>Zgłoszenia kandydatów nie spełniające wymogów określonych w ogłoszeniu o postępowaniu kwalifikacyjnymi lub złożone po upływie terminu określonego do ich przyjmowania nie podlegają rozpatrzeniu</w:t>
      </w:r>
      <w:r w:rsidR="000F6B9A">
        <w:rPr>
          <w:rStyle w:val="Teksttreci"/>
          <w:rFonts w:asciiTheme="minorHAnsi" w:hAnsiTheme="minorHAnsi" w:cstheme="minorHAnsi"/>
          <w:sz w:val="22"/>
          <w:szCs w:val="22"/>
        </w:rPr>
        <w:t xml:space="preserve"> i zostaną zwrócone </w:t>
      </w:r>
      <w:r w:rsidR="000F6B9A" w:rsidRPr="001B02CB">
        <w:rPr>
          <w:rFonts w:ascii="Calibri" w:hAnsi="Calibri"/>
          <w:sz w:val="22"/>
          <w:szCs w:val="22"/>
        </w:rPr>
        <w:t>do rąk własnych za pokwitowaniem lub</w:t>
      </w:r>
      <w:r w:rsidR="000F6B9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F6B9A" w:rsidRPr="000F6B9A">
        <w:rPr>
          <w:rStyle w:val="Teksttreci"/>
          <w:rFonts w:asciiTheme="minorHAnsi" w:hAnsiTheme="minorHAnsi" w:cstheme="minorHAnsi"/>
          <w:sz w:val="22"/>
          <w:szCs w:val="22"/>
        </w:rPr>
        <w:t>listem poleconym na adres wskazany do korespondencji na kopercie</w:t>
      </w:r>
      <w:r w:rsidR="009B275B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275B">
        <w:rPr>
          <w:rFonts w:ascii="Calibri" w:hAnsi="Calibri"/>
          <w:sz w:val="22"/>
          <w:szCs w:val="22"/>
        </w:rPr>
        <w:t>po zakończeniu postępowania</w:t>
      </w:r>
      <w:r w:rsidR="000F6B9A" w:rsidRPr="000F6B9A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bookmarkEnd w:id="10"/>
    <w:p w14:paraId="7CE50BAA" w14:textId="7D0CD486" w:rsidR="009B275B" w:rsidRDefault="009B275B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81D5E90" w14:textId="25E4098B" w:rsidR="009B275B" w:rsidRPr="001B02CB" w:rsidRDefault="009B275B" w:rsidP="009B275B">
      <w:pPr>
        <w:widowControl/>
        <w:suppressAutoHyphens/>
        <w:jc w:val="both"/>
        <w:rPr>
          <w:rFonts w:ascii="Calibri" w:hAnsi="Calibri"/>
          <w:sz w:val="22"/>
          <w:szCs w:val="22"/>
        </w:rPr>
      </w:pPr>
      <w:r w:rsidRPr="001B02CB">
        <w:rPr>
          <w:rFonts w:ascii="Calibri" w:hAnsi="Calibri"/>
          <w:sz w:val="22"/>
          <w:szCs w:val="22"/>
        </w:rPr>
        <w:t>Kandydatom, którzy nie zosta</w:t>
      </w:r>
      <w:r>
        <w:rPr>
          <w:rFonts w:ascii="Calibri" w:hAnsi="Calibri"/>
          <w:sz w:val="22"/>
          <w:szCs w:val="22"/>
        </w:rPr>
        <w:t>ną</w:t>
      </w:r>
      <w:r w:rsidRPr="001B02CB">
        <w:rPr>
          <w:rFonts w:ascii="Calibri" w:hAnsi="Calibri"/>
          <w:sz w:val="22"/>
          <w:szCs w:val="22"/>
        </w:rPr>
        <w:t xml:space="preserve"> powołani </w:t>
      </w:r>
      <w:r w:rsidR="009F4A21" w:rsidRPr="009F4A21">
        <w:rPr>
          <w:rFonts w:ascii="Calibri" w:hAnsi="Calibri"/>
          <w:sz w:val="22"/>
          <w:szCs w:val="22"/>
        </w:rPr>
        <w:t xml:space="preserve">na stanowisko </w:t>
      </w:r>
      <w:r w:rsidR="00E65A3B">
        <w:rPr>
          <w:rFonts w:ascii="Calibri" w:hAnsi="Calibri"/>
          <w:sz w:val="22"/>
          <w:szCs w:val="22"/>
        </w:rPr>
        <w:t>Prezesa</w:t>
      </w:r>
      <w:r w:rsidR="009F4A21" w:rsidRPr="009F4A21">
        <w:rPr>
          <w:rFonts w:ascii="Calibri" w:hAnsi="Calibri"/>
          <w:sz w:val="22"/>
          <w:szCs w:val="22"/>
        </w:rPr>
        <w:t xml:space="preserve"> Zarząd</w:t>
      </w:r>
      <w:r w:rsidR="00E65A3B">
        <w:rPr>
          <w:rFonts w:ascii="Calibri" w:hAnsi="Calibri"/>
          <w:sz w:val="22"/>
          <w:szCs w:val="22"/>
        </w:rPr>
        <w:t>u</w:t>
      </w:r>
      <w:r w:rsidR="009F4A21" w:rsidRPr="009F4A21">
        <w:rPr>
          <w:rFonts w:ascii="Calibri" w:hAnsi="Calibri"/>
          <w:sz w:val="22"/>
          <w:szCs w:val="22"/>
        </w:rPr>
        <w:t xml:space="preserve"> </w:t>
      </w:r>
      <w:r w:rsidRPr="001B02CB">
        <w:rPr>
          <w:rFonts w:ascii="Calibri" w:hAnsi="Calibri"/>
          <w:sz w:val="22"/>
          <w:szCs w:val="22"/>
        </w:rPr>
        <w:t xml:space="preserve">Spółki wszystkie złożone dokumenty zostaną zwrócone </w:t>
      </w:r>
      <w:bookmarkStart w:id="12" w:name="_Hlk35007685"/>
      <w:r w:rsidRPr="001B02CB">
        <w:rPr>
          <w:rFonts w:ascii="Calibri" w:hAnsi="Calibri"/>
          <w:sz w:val="22"/>
          <w:szCs w:val="22"/>
        </w:rPr>
        <w:t xml:space="preserve">do rąk własnych za pokwitowaniem lub </w:t>
      </w:r>
      <w:bookmarkEnd w:id="12"/>
      <w:r w:rsidRPr="001B02CB">
        <w:rPr>
          <w:rFonts w:ascii="Calibri" w:hAnsi="Calibri"/>
          <w:sz w:val="22"/>
          <w:szCs w:val="22"/>
        </w:rPr>
        <w:t>listem poleconym na adres</w:t>
      </w:r>
      <w:r>
        <w:rPr>
          <w:rFonts w:ascii="Calibri" w:hAnsi="Calibri"/>
          <w:sz w:val="22"/>
          <w:szCs w:val="22"/>
        </w:rPr>
        <w:t xml:space="preserve"> wskazany</w:t>
      </w:r>
      <w:r w:rsidRPr="001B02CB">
        <w:rPr>
          <w:rFonts w:ascii="Calibri" w:hAnsi="Calibri"/>
          <w:sz w:val="22"/>
          <w:szCs w:val="22"/>
        </w:rPr>
        <w:t xml:space="preserve"> do korespondencji</w:t>
      </w:r>
      <w:r>
        <w:rPr>
          <w:rFonts w:ascii="Calibri" w:hAnsi="Calibri"/>
          <w:sz w:val="22"/>
          <w:szCs w:val="22"/>
        </w:rPr>
        <w:t>, po zakończeniu postępowania</w:t>
      </w:r>
      <w:r w:rsidRPr="001B02CB">
        <w:rPr>
          <w:rFonts w:ascii="Calibri" w:hAnsi="Calibri"/>
          <w:sz w:val="22"/>
          <w:szCs w:val="22"/>
        </w:rPr>
        <w:t>.</w:t>
      </w:r>
    </w:p>
    <w:p w14:paraId="70420373" w14:textId="77777777" w:rsidR="009B275B" w:rsidRPr="000F6B9A" w:rsidRDefault="009B275B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1F327C3" w14:textId="77777777" w:rsidR="0090160D" w:rsidRPr="00D27B01" w:rsidRDefault="00A0435B" w:rsidP="0097315E">
      <w:pPr>
        <w:pBdr>
          <w:bottom w:val="single" w:sz="12" w:space="1" w:color="auto"/>
        </w:pBdr>
        <w:ind w:left="20" w:right="36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bookmarkStart w:id="13" w:name="bookmark6"/>
      <w:bookmarkEnd w:id="11"/>
      <w:r w:rsidRPr="00D27B01">
        <w:rPr>
          <w:rStyle w:val="PogrubienieTeksttreci115pt"/>
          <w:rFonts w:asciiTheme="minorHAnsi" w:hAnsiTheme="minorHAnsi" w:cstheme="minorHAnsi"/>
          <w:sz w:val="22"/>
          <w:szCs w:val="22"/>
        </w:rPr>
        <w:t>Rozmowy kwalifikacyjne</w:t>
      </w:r>
      <w:bookmarkEnd w:id="13"/>
    </w:p>
    <w:p w14:paraId="08492C26" w14:textId="77777777" w:rsidR="0097315E" w:rsidRPr="00D27B01" w:rsidRDefault="0097315E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A2F6C24" w14:textId="3108D088" w:rsidR="0097315E" w:rsidRDefault="00AC5992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D27B01">
        <w:rPr>
          <w:rStyle w:val="Stopka"/>
          <w:rFonts w:asciiTheme="minorHAnsi" w:hAnsiTheme="minorHAnsi" w:cstheme="minorHAnsi"/>
          <w:sz w:val="22"/>
          <w:szCs w:val="22"/>
        </w:rPr>
        <w:t>Z kandydatami</w:t>
      </w:r>
      <w:r w:rsidR="00870E14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których zgłoszenia zostaną dopuszczone do dalszego postępowania, przeprowadzone zostaną 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r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>ozmowy kwalifikacyjne</w:t>
      </w:r>
      <w:r w:rsidR="00370D16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od dnia </w:t>
      </w:r>
      <w:r w:rsidR="00A331BC">
        <w:rPr>
          <w:rStyle w:val="Teksttreci"/>
          <w:rFonts w:asciiTheme="minorHAnsi" w:hAnsiTheme="minorHAnsi" w:cstheme="minorHAnsi"/>
          <w:sz w:val="22"/>
          <w:szCs w:val="22"/>
        </w:rPr>
        <w:t>16 października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20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>20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r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. Rozmowy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 z kandydatami zostaną przeprowadzone przez Radę Nadzorczą w siedzibie Spółki.</w:t>
      </w:r>
      <w:r w:rsidR="0097315E"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</w:p>
    <w:p w14:paraId="7FF4751A" w14:textId="77777777" w:rsidR="009B275B" w:rsidRPr="0097315E" w:rsidRDefault="009B275B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sz w:val="22"/>
          <w:szCs w:val="22"/>
        </w:rPr>
      </w:pPr>
    </w:p>
    <w:p w14:paraId="0854A614" w14:textId="2642E7E3" w:rsidR="0090160D" w:rsidRPr="0097315E" w:rsidRDefault="0097315E" w:rsidP="0097315E">
      <w:pPr>
        <w:pStyle w:val="Stopka4"/>
        <w:shd w:val="clear" w:color="auto" w:fill="auto"/>
        <w:spacing w:line="240" w:lineRule="auto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Stopka"/>
          <w:rFonts w:asciiTheme="minorHAnsi" w:hAnsiTheme="minorHAnsi" w:cstheme="minorHAnsi"/>
          <w:sz w:val="22"/>
          <w:szCs w:val="22"/>
        </w:rPr>
        <w:t>O dokładnym terminie rozmowy kwalifikacyjnej kandydat zostanie powiadomiony, co n</w:t>
      </w:r>
      <w:r w:rsidR="00654A28">
        <w:rPr>
          <w:rStyle w:val="Stopka"/>
          <w:rFonts w:asciiTheme="minorHAnsi" w:hAnsiTheme="minorHAnsi" w:cstheme="minorHAnsi"/>
          <w:sz w:val="22"/>
          <w:szCs w:val="22"/>
        </w:rPr>
        <w:t>a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jmniej 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>jeden dzień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 przed terminem rozmowy, telefonicznie lub drogą elektroniczną na adres mailowy wskazany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>kwestionariuszu kandydata. Niezgłoszenie się przez kandydata na rozmowę kwalifikacyjną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wyznaczonym miejscu i terminie jest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traktowane jako rezygnacja z udziału w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postępowaniu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kwalifikacyjnym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. W przypadkach nagłych lub losowych dopuszcza się uzgodnienie z kandydatem innego terminu lub godziny spotkania.</w:t>
      </w:r>
    </w:p>
    <w:p w14:paraId="327410A1" w14:textId="77777777"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9AEAF48" w14:textId="7C1DC871" w:rsidR="0090160D" w:rsidRPr="0097315E" w:rsidRDefault="00A0435B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Przedmiot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em rozmowy kwalifikacyjnej 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i oceny 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>będą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 następujące zagadnienia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>:</w:t>
      </w:r>
    </w:p>
    <w:p w14:paraId="4845C8AC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zagadnień związanych z organizacją i zarządzaniem spółkami prawa handlowego,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14:paraId="38304ED8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wiedza w zakresie rachunkowości, finansów przedsiębiorstwa oraz audytu i kontroli finansowej przedsiębiorstwa,</w:t>
      </w:r>
    </w:p>
    <w:p w14:paraId="304D7E93" w14:textId="71845F1D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ustawy z dnia 20 października 1994 r. o spe</w:t>
      </w:r>
      <w:r w:rsidR="00596C28">
        <w:rPr>
          <w:rStyle w:val="Stopka"/>
          <w:rFonts w:asciiTheme="minorHAnsi" w:hAnsiTheme="minorHAnsi" w:cstheme="minorHAnsi"/>
          <w:color w:val="auto"/>
          <w:sz w:val="22"/>
          <w:szCs w:val="22"/>
        </w:rPr>
        <w:t>cjalnych strefach ekonomicznych,</w:t>
      </w:r>
    </w:p>
    <w:p w14:paraId="27FD9988" w14:textId="7E41C64E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ustawy z dnia 10 maja 2018 r. o wspieraniu nowych inwestycji,</w:t>
      </w:r>
    </w:p>
    <w:p w14:paraId="46F7BEDD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doświadczenie niezbędne do wykonywania funkcji członka zarządu spółki prawa handlowego, </w:t>
      </w:r>
    </w:p>
    <w:p w14:paraId="2961F090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umiejętność prezentacji wiedzy, doświadczenia zawodowego i koncepcji zarządzania, komunikatywność werbalną i pisemną.</w:t>
      </w:r>
    </w:p>
    <w:p w14:paraId="791A4AAB" w14:textId="77777777" w:rsidR="00084658" w:rsidRDefault="00084658" w:rsidP="00084658">
      <w:pPr>
        <w:jc w:val="both"/>
        <w:rPr>
          <w:rFonts w:ascii="Calibri" w:hAnsi="Calibri"/>
          <w:sz w:val="22"/>
          <w:szCs w:val="22"/>
        </w:rPr>
      </w:pPr>
    </w:p>
    <w:p w14:paraId="2D569AB5" w14:textId="6DFF5FA2" w:rsidR="00084658" w:rsidRPr="00084658" w:rsidRDefault="00084658" w:rsidP="00084658">
      <w:pPr>
        <w:jc w:val="both"/>
        <w:rPr>
          <w:rFonts w:ascii="Calibri" w:hAnsi="Calibri"/>
          <w:sz w:val="22"/>
          <w:szCs w:val="22"/>
        </w:rPr>
      </w:pPr>
      <w:r w:rsidRPr="00084658">
        <w:rPr>
          <w:rFonts w:ascii="Calibri" w:hAnsi="Calibri"/>
          <w:sz w:val="22"/>
          <w:szCs w:val="22"/>
        </w:rPr>
        <w:t xml:space="preserve">W przypadku ubiegania się o stanowisko Prezesa Zarządu przez kandydatów pełniących dotychczas funkcję </w:t>
      </w:r>
      <w:r w:rsidR="00596C28">
        <w:rPr>
          <w:rFonts w:ascii="Calibri" w:hAnsi="Calibri"/>
          <w:sz w:val="22"/>
          <w:szCs w:val="22"/>
        </w:rPr>
        <w:t>Członka</w:t>
      </w:r>
      <w:r w:rsidRPr="00084658">
        <w:rPr>
          <w:rFonts w:ascii="Calibri" w:hAnsi="Calibri"/>
          <w:sz w:val="22"/>
          <w:szCs w:val="22"/>
        </w:rPr>
        <w:t xml:space="preserve"> Zarządu Spółki przedmiotem postępowania będzie również ocena działalności tych kandydatów za cały okres zajmowania przez nich stanowiska</w:t>
      </w:r>
      <w:r w:rsidR="00596C28">
        <w:rPr>
          <w:rFonts w:ascii="Calibri" w:hAnsi="Calibri"/>
          <w:sz w:val="22"/>
          <w:szCs w:val="22"/>
        </w:rPr>
        <w:t xml:space="preserve">  w składzie Zarządu Spółki.</w:t>
      </w:r>
    </w:p>
    <w:p w14:paraId="3FAA12C4" w14:textId="77777777"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78DF858" w14:textId="5DA4BEF0" w:rsidR="0090160D" w:rsidRPr="0097315E" w:rsidRDefault="00A0435B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Do dnia rozmowy kwalifikacyjnej kandydaci mogą zapoznać się od poniedziałku do piątku w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godzinach od 9.00 do 15.00 w siedzibie Spółki z:</w:t>
      </w:r>
    </w:p>
    <w:p w14:paraId="2F2E3971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Statutem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Spółki,</w:t>
      </w:r>
    </w:p>
    <w:p w14:paraId="1B5E7D71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prawozdanie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Zarządu z działalności Spółki za rok 201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9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12FF2647" w14:textId="77777777" w:rsidR="00596C28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sprawozdaniem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finansow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ym za 2019 rok,</w:t>
      </w:r>
    </w:p>
    <w:p w14:paraId="616C3D8B" w14:textId="77777777" w:rsidR="00596C28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752655">
        <w:rPr>
          <w:rStyle w:val="Nagwek10"/>
          <w:rFonts w:asciiTheme="minorHAnsi" w:hAnsiTheme="minorHAnsi" w:cstheme="minorHAnsi"/>
          <w:b w:val="0"/>
          <w:sz w:val="22"/>
          <w:szCs w:val="22"/>
        </w:rPr>
        <w:t>sprawozdaniem F-01 za okres do końca II kwartału 2020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r.</w:t>
      </w:r>
    </w:p>
    <w:p w14:paraId="1081EFD7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R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egulamin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em Zarządu.</w:t>
      </w:r>
    </w:p>
    <w:p w14:paraId="372FDD40" w14:textId="77777777" w:rsidR="009F4A21" w:rsidRPr="00A331BC" w:rsidRDefault="009F4A21" w:rsidP="009F4A21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Kandydaci mogą zapoznać się z podstawowymi informacjami o Spółce na stronach internetowych</w:t>
      </w:r>
      <w:r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wmsse.com.pl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i </w:t>
      </w:r>
      <w:r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bip.wmsse.com.pl.</w:t>
      </w:r>
    </w:p>
    <w:p w14:paraId="465F47CA" w14:textId="77777777" w:rsidR="0097315E" w:rsidRPr="0097315E" w:rsidRDefault="0097315E" w:rsidP="0097315E">
      <w:pPr>
        <w:pStyle w:val="Teksttreci1"/>
        <w:shd w:val="clear" w:color="auto" w:fill="auto"/>
        <w:tabs>
          <w:tab w:val="left" w:pos="2486"/>
        </w:tabs>
        <w:spacing w:before="0" w:line="240" w:lineRule="auto"/>
        <w:ind w:left="178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051F1CA" w14:textId="19609A01" w:rsidR="0090160D" w:rsidRPr="0097315E" w:rsidRDefault="00F13BAD" w:rsidP="0097315E">
      <w:pPr>
        <w:pStyle w:val="Teksttreci1"/>
        <w:shd w:val="clear" w:color="auto" w:fill="auto"/>
        <w:spacing w:before="0" w:line="240" w:lineRule="auto"/>
        <w:ind w:right="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O wynikach postępowania kandydaci powiadomieni zostaną na wskazany w </w:t>
      </w:r>
      <w:r w:rsidR="007C2BB9">
        <w:rPr>
          <w:rStyle w:val="Teksttreci"/>
          <w:rFonts w:asciiTheme="minorHAnsi" w:hAnsiTheme="minorHAnsi" w:cstheme="minorHAnsi"/>
          <w:sz w:val="22"/>
          <w:szCs w:val="22"/>
        </w:rPr>
        <w:t>kwestionariuszu</w:t>
      </w: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 adres poczty elektronicznej</w:t>
      </w:r>
      <w:r>
        <w:rPr>
          <w:rStyle w:val="Teksttreci"/>
          <w:rFonts w:asciiTheme="minorHAnsi" w:hAnsiTheme="minorHAnsi" w:cstheme="minorHAnsi"/>
          <w:sz w:val="22"/>
          <w:szCs w:val="22"/>
        </w:rPr>
        <w:t>. I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nformacja o wynikach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postępowania kwalifikacyjnego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na stanowisko</w:t>
      </w:r>
      <w:r w:rsid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97315E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P</w:t>
      </w:r>
      <w:r w:rsidR="00A0435B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rezesa</w:t>
      </w:r>
      <w:r w:rsidR="00A0435B" w:rsidRP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Zarządu Spółki z podaniem 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>imi</w:t>
      </w:r>
      <w:r w:rsidR="007425E3">
        <w:rPr>
          <w:rStyle w:val="Stopka"/>
          <w:rFonts w:asciiTheme="minorHAnsi" w:hAnsiTheme="minorHAnsi" w:cstheme="minorHAnsi"/>
          <w:color w:val="auto"/>
          <w:sz w:val="22"/>
          <w:szCs w:val="22"/>
        </w:rPr>
        <w:t>enia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i nazwisk</w:t>
      </w:r>
      <w:r w:rsidR="007425E3">
        <w:rPr>
          <w:rStyle w:val="Stopka"/>
          <w:rFonts w:asciiTheme="minorHAnsi" w:hAnsiTheme="minorHAnsi" w:cstheme="minorHAnsi"/>
          <w:color w:val="auto"/>
          <w:sz w:val="22"/>
          <w:szCs w:val="22"/>
        </w:rPr>
        <w:t>a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oraz miejsca zamieszkania kandy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>dat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225CB5">
        <w:rPr>
          <w:rStyle w:val="Teksttreci"/>
          <w:rFonts w:asciiTheme="minorHAnsi" w:hAnsiTheme="minorHAnsi" w:cstheme="minorHAnsi"/>
          <w:sz w:val="22"/>
          <w:szCs w:val="22"/>
        </w:rPr>
        <w:t>wyłonion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225CB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na stanowisko Prezesa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Zarządu Spółki zamieszona zostanie na stronach internetowych: </w:t>
      </w:r>
      <w:r w:rsidR="00654A28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wmsse.com.pl, bip.</w:t>
      </w:r>
      <w:r w:rsidR="00A0435B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wmsse.com.pl</w:t>
      </w:r>
      <w:r w:rsidR="006B0B72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oraz gov.pl/</w:t>
      </w:r>
      <w:r w:rsidR="00AD7120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web/</w:t>
      </w:r>
      <w:r w:rsidR="00084658">
        <w:rPr>
          <w:rStyle w:val="Stopka"/>
          <w:rFonts w:asciiTheme="minorHAnsi" w:hAnsiTheme="minorHAnsi" w:cstheme="minorHAnsi"/>
          <w:color w:val="auto"/>
          <w:sz w:val="22"/>
          <w:szCs w:val="22"/>
        </w:rPr>
        <w:t>aktywa-panstwowe</w:t>
      </w:r>
      <w:r w:rsidR="006B0B72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14:paraId="7C7614E9" w14:textId="77777777" w:rsidR="00084658" w:rsidRDefault="00084658" w:rsidP="0097315E">
      <w:pPr>
        <w:pStyle w:val="Teksttreci20"/>
        <w:shd w:val="clear" w:color="auto" w:fill="auto"/>
        <w:spacing w:before="0" w:after="0" w:line="240" w:lineRule="auto"/>
        <w:ind w:right="320"/>
        <w:rPr>
          <w:rStyle w:val="Teksttreci2Odstpy0pt"/>
          <w:rFonts w:asciiTheme="minorHAnsi" w:hAnsiTheme="minorHAnsi" w:cstheme="minorHAnsi"/>
          <w:sz w:val="22"/>
          <w:szCs w:val="22"/>
        </w:rPr>
      </w:pPr>
      <w:bookmarkStart w:id="14" w:name="bookmark7"/>
    </w:p>
    <w:p w14:paraId="3F604F96" w14:textId="77777777" w:rsidR="0090160D" w:rsidRPr="0097315E" w:rsidRDefault="00A0435B" w:rsidP="0097315E">
      <w:pPr>
        <w:pStyle w:val="Teksttreci20"/>
        <w:shd w:val="clear" w:color="auto" w:fill="auto"/>
        <w:spacing w:before="0" w:after="0" w:line="240" w:lineRule="auto"/>
        <w:ind w:right="32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>Rada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Nadzorcza może</w:t>
      </w: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 xml:space="preserve"> w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każdym czasie, bez podania przyczyn zakończyć </w:t>
      </w:r>
      <w:r w:rsidR="007C2BB9">
        <w:rPr>
          <w:rStyle w:val="Teksttreci2"/>
          <w:rFonts w:asciiTheme="minorHAnsi" w:hAnsiTheme="minorHAnsi" w:cstheme="minorHAnsi"/>
          <w:sz w:val="22"/>
          <w:szCs w:val="22"/>
        </w:rPr>
        <w:t>postępowanie kwalifikacyjne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bez wyłonienia kandydata.</w:t>
      </w:r>
      <w:bookmarkEnd w:id="14"/>
      <w:r w:rsidR="007C2BB9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W takiej syt</w:t>
      </w:r>
      <w:r w:rsid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u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acji Rada nadzorcza poinformuje kandydatów o zakończeniu postępowania kwalifikacyjnego na wskazany w kwestionariuszu adres poczty elektronicznej.</w:t>
      </w:r>
    </w:p>
    <w:p w14:paraId="6CD9FB57" w14:textId="77777777" w:rsid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4325CCD" w14:textId="6F5328DE" w:rsidR="009F4A21" w:rsidRDefault="00084658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Wynik postępowania kwalifikacyjnego nie może stanowić podstawy do roszczenia kandydata o</w:t>
      </w:r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powołanie </w:t>
      </w:r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na </w:t>
      </w:r>
      <w:bookmarkStart w:id="15" w:name="_Hlk35008657"/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stanowisko </w:t>
      </w:r>
      <w:r w:rsidR="00AD7120">
        <w:rPr>
          <w:rStyle w:val="Stopka"/>
          <w:rFonts w:asciiTheme="minorHAnsi" w:hAnsiTheme="minorHAnsi" w:cstheme="minorHAnsi"/>
          <w:color w:val="auto"/>
          <w:sz w:val="22"/>
          <w:szCs w:val="22"/>
        </w:rPr>
        <w:t>Prezesa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Zarząd</w:t>
      </w:r>
      <w:r w:rsidR="00AD7120">
        <w:rPr>
          <w:rStyle w:val="Stopka"/>
          <w:rFonts w:asciiTheme="minorHAnsi" w:hAnsiTheme="minorHAnsi" w:cstheme="minorHAnsi"/>
          <w:color w:val="auto"/>
          <w:sz w:val="22"/>
          <w:szCs w:val="22"/>
        </w:rPr>
        <w:t>u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5"/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Spółki oraz zawarcia z nim umowy o świadczenie usług zarządzania. W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szczególności przed powołaniem oraz zawarciem umowy o świadczenie usług zarządzania wymagane będzie dopełnienie wszelkich wymaganych formalności związanych z powołaniem i zawarciem umowy o świadczenie usług zarządzania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>.</w:t>
      </w:r>
    </w:p>
    <w:p w14:paraId="7D6894E6" w14:textId="77777777" w:rsidR="00AD7120" w:rsidRDefault="00AD7120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</w:p>
    <w:p w14:paraId="2A1B6DC5" w14:textId="45FEC6C2" w:rsidR="009F4A21" w:rsidRPr="0097315E" w:rsidRDefault="009F4A21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F4A21">
        <w:rPr>
          <w:rStyle w:val="Teksttreci"/>
          <w:rFonts w:asciiTheme="minorHAnsi" w:hAnsiTheme="minorHAnsi" w:cstheme="minorHAnsi"/>
          <w:sz w:val="22"/>
          <w:szCs w:val="22"/>
        </w:rPr>
        <w:t>Rada Nadzorcza zastrzega, że Spółka nie ponosi żadnych kosztów poniesionych przez kandydatów w związku z uczestnictwem w przedmiotowym postępowaniu kwalifikacyjnym</w:t>
      </w:r>
      <w:r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8C678F" w14:textId="77777777" w:rsidR="0097315E" w:rsidRDefault="0097315E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773A8EC" w14:textId="77777777" w:rsidR="004673C4" w:rsidRDefault="004673C4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B2458F9" w14:textId="77777777" w:rsidR="004673C4" w:rsidRDefault="004673C4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E407D8E" w14:textId="77777777" w:rsidR="004673C4" w:rsidRDefault="004673C4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sectPr w:rsidR="004673C4" w:rsidSect="00E531B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D853" w14:textId="77777777" w:rsidR="00434D12" w:rsidRDefault="00434D12">
      <w:r>
        <w:separator/>
      </w:r>
    </w:p>
  </w:endnote>
  <w:endnote w:type="continuationSeparator" w:id="0">
    <w:p w14:paraId="31CB14BB" w14:textId="77777777" w:rsidR="00434D12" w:rsidRDefault="0043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BBC8D" w14:textId="77777777" w:rsidR="00434D12" w:rsidRDefault="00434D12">
      <w:r>
        <w:separator/>
      </w:r>
    </w:p>
  </w:footnote>
  <w:footnote w:type="continuationSeparator" w:id="0">
    <w:p w14:paraId="1B58FB6F" w14:textId="77777777" w:rsidR="00434D12" w:rsidRDefault="0043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C8F03632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2076DDA"/>
    <w:multiLevelType w:val="hybridMultilevel"/>
    <w:tmpl w:val="049E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944"/>
    <w:multiLevelType w:val="multilevel"/>
    <w:tmpl w:val="3502F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95BBE"/>
    <w:multiLevelType w:val="hybridMultilevel"/>
    <w:tmpl w:val="088C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2F48"/>
    <w:multiLevelType w:val="multilevel"/>
    <w:tmpl w:val="3F46B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93C48"/>
    <w:multiLevelType w:val="hybridMultilevel"/>
    <w:tmpl w:val="BAF607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F3790"/>
    <w:multiLevelType w:val="hybridMultilevel"/>
    <w:tmpl w:val="8BE0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8D5"/>
    <w:multiLevelType w:val="multilevel"/>
    <w:tmpl w:val="8F5C3F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C1A85"/>
    <w:multiLevelType w:val="hybridMultilevel"/>
    <w:tmpl w:val="1A62A6BC"/>
    <w:lvl w:ilvl="0" w:tplc="2668BFA8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E4AD0"/>
    <w:multiLevelType w:val="multilevel"/>
    <w:tmpl w:val="822C6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1035"/>
    <w:multiLevelType w:val="hybridMultilevel"/>
    <w:tmpl w:val="CDF8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B44CC"/>
    <w:multiLevelType w:val="hybridMultilevel"/>
    <w:tmpl w:val="0602FA6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C75410D"/>
    <w:multiLevelType w:val="hybridMultilevel"/>
    <w:tmpl w:val="B4E8A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511BA"/>
    <w:multiLevelType w:val="multilevel"/>
    <w:tmpl w:val="72CC59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80557"/>
    <w:multiLevelType w:val="hybridMultilevel"/>
    <w:tmpl w:val="2278B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8E0E10"/>
    <w:multiLevelType w:val="hybridMultilevel"/>
    <w:tmpl w:val="DEBA3040"/>
    <w:lvl w:ilvl="0" w:tplc="C336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5346B"/>
    <w:multiLevelType w:val="hybridMultilevel"/>
    <w:tmpl w:val="D7E27A80"/>
    <w:lvl w:ilvl="0" w:tplc="07BE4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F4DE8"/>
    <w:multiLevelType w:val="hybridMultilevel"/>
    <w:tmpl w:val="FCACD5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CF7BCB"/>
    <w:multiLevelType w:val="multilevel"/>
    <w:tmpl w:val="C696F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F7AA6"/>
    <w:multiLevelType w:val="hybridMultilevel"/>
    <w:tmpl w:val="8ECE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64E4"/>
    <w:multiLevelType w:val="hybridMultilevel"/>
    <w:tmpl w:val="A5D0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66130"/>
    <w:multiLevelType w:val="hybridMultilevel"/>
    <w:tmpl w:val="5D82D17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43BF"/>
    <w:multiLevelType w:val="hybridMultilevel"/>
    <w:tmpl w:val="50C60B4C"/>
    <w:lvl w:ilvl="0" w:tplc="151884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3A63"/>
    <w:multiLevelType w:val="hybridMultilevel"/>
    <w:tmpl w:val="4D1C8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B55E1"/>
    <w:multiLevelType w:val="hybridMultilevel"/>
    <w:tmpl w:val="CF26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7"/>
  </w:num>
  <w:num w:numId="5">
    <w:abstractNumId w:val="25"/>
  </w:num>
  <w:num w:numId="6">
    <w:abstractNumId w:val="1"/>
  </w:num>
  <w:num w:numId="7">
    <w:abstractNumId w:val="22"/>
  </w:num>
  <w:num w:numId="8">
    <w:abstractNumId w:val="23"/>
  </w:num>
  <w:num w:numId="9">
    <w:abstractNumId w:val="18"/>
  </w:num>
  <w:num w:numId="10">
    <w:abstractNumId w:val="28"/>
  </w:num>
  <w:num w:numId="11">
    <w:abstractNumId w:val="9"/>
  </w:num>
  <w:num w:numId="12">
    <w:abstractNumId w:val="15"/>
  </w:num>
  <w:num w:numId="13">
    <w:abstractNumId w:val="29"/>
  </w:num>
  <w:num w:numId="14">
    <w:abstractNumId w:val="14"/>
  </w:num>
  <w:num w:numId="15">
    <w:abstractNumId w:val="6"/>
  </w:num>
  <w:num w:numId="16">
    <w:abstractNumId w:val="11"/>
  </w:num>
  <w:num w:numId="17">
    <w:abstractNumId w:val="10"/>
  </w:num>
  <w:num w:numId="18">
    <w:abstractNumId w:val="27"/>
  </w:num>
  <w:num w:numId="19">
    <w:abstractNumId w:val="21"/>
  </w:num>
  <w:num w:numId="20">
    <w:abstractNumId w:val="8"/>
  </w:num>
  <w:num w:numId="21">
    <w:abstractNumId w:val="19"/>
  </w:num>
  <w:num w:numId="22">
    <w:abstractNumId w:val="24"/>
  </w:num>
  <w:num w:numId="23">
    <w:abstractNumId w:val="26"/>
  </w:num>
  <w:num w:numId="24">
    <w:abstractNumId w:val="17"/>
  </w:num>
  <w:num w:numId="25">
    <w:abstractNumId w:val="12"/>
  </w:num>
  <w:num w:numId="26">
    <w:abstractNumId w:val="5"/>
  </w:num>
  <w:num w:numId="27">
    <w:abstractNumId w:val="0"/>
  </w:num>
  <w:num w:numId="28">
    <w:abstractNumId w:val="3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0D"/>
    <w:rsid w:val="0004274B"/>
    <w:rsid w:val="00052ADC"/>
    <w:rsid w:val="00084658"/>
    <w:rsid w:val="000F39EF"/>
    <w:rsid w:val="000F6B9A"/>
    <w:rsid w:val="001C6282"/>
    <w:rsid w:val="001F5C2A"/>
    <w:rsid w:val="00225CB5"/>
    <w:rsid w:val="00280D8C"/>
    <w:rsid w:val="002832F6"/>
    <w:rsid w:val="00296362"/>
    <w:rsid w:val="002A4E2B"/>
    <w:rsid w:val="002D1E81"/>
    <w:rsid w:val="0034583D"/>
    <w:rsid w:val="00370D16"/>
    <w:rsid w:val="00434D12"/>
    <w:rsid w:val="004673C4"/>
    <w:rsid w:val="004B6645"/>
    <w:rsid w:val="0053782B"/>
    <w:rsid w:val="00547F8C"/>
    <w:rsid w:val="00562B39"/>
    <w:rsid w:val="005840BF"/>
    <w:rsid w:val="00596C28"/>
    <w:rsid w:val="005C392B"/>
    <w:rsid w:val="00654A28"/>
    <w:rsid w:val="006B0B72"/>
    <w:rsid w:val="006C0E49"/>
    <w:rsid w:val="006C7E24"/>
    <w:rsid w:val="007425E3"/>
    <w:rsid w:val="007426A8"/>
    <w:rsid w:val="007C2BB9"/>
    <w:rsid w:val="007C3AE0"/>
    <w:rsid w:val="007F4CF8"/>
    <w:rsid w:val="00841781"/>
    <w:rsid w:val="008429C4"/>
    <w:rsid w:val="00870E14"/>
    <w:rsid w:val="00881340"/>
    <w:rsid w:val="008F6697"/>
    <w:rsid w:val="0090160D"/>
    <w:rsid w:val="00914573"/>
    <w:rsid w:val="0097315E"/>
    <w:rsid w:val="00973933"/>
    <w:rsid w:val="009B275B"/>
    <w:rsid w:val="009D1170"/>
    <w:rsid w:val="009F4A21"/>
    <w:rsid w:val="00A0435B"/>
    <w:rsid w:val="00A331BC"/>
    <w:rsid w:val="00A50078"/>
    <w:rsid w:val="00AC5992"/>
    <w:rsid w:val="00AC7E92"/>
    <w:rsid w:val="00AD7120"/>
    <w:rsid w:val="00B26D5D"/>
    <w:rsid w:val="00B45329"/>
    <w:rsid w:val="00B725E4"/>
    <w:rsid w:val="00BB3273"/>
    <w:rsid w:val="00BD17C6"/>
    <w:rsid w:val="00C10A0C"/>
    <w:rsid w:val="00C22675"/>
    <w:rsid w:val="00C506C8"/>
    <w:rsid w:val="00D01C70"/>
    <w:rsid w:val="00D255C5"/>
    <w:rsid w:val="00D27B01"/>
    <w:rsid w:val="00DF4AD4"/>
    <w:rsid w:val="00E24497"/>
    <w:rsid w:val="00E531B5"/>
    <w:rsid w:val="00E65A3B"/>
    <w:rsid w:val="00E70805"/>
    <w:rsid w:val="00EB565B"/>
    <w:rsid w:val="00EE59C9"/>
    <w:rsid w:val="00EE5AB1"/>
    <w:rsid w:val="00F13BAD"/>
    <w:rsid w:val="00F14ACC"/>
    <w:rsid w:val="00F603E8"/>
    <w:rsid w:val="00F639BB"/>
    <w:rsid w:val="00F77B5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DC6"/>
  <w15:docId w15:val="{1A890A05-D6CC-4ED2-9AA0-E8BD8AEE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rsid w:val="00084658"/>
    <w:pPr>
      <w:widowControl/>
      <w:suppressAutoHyphens/>
      <w:ind w:left="993" w:hanging="993"/>
      <w:jc w:val="both"/>
    </w:pPr>
    <w:rPr>
      <w:color w:val="auto"/>
      <w:sz w:val="26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658"/>
    <w:rPr>
      <w:sz w:val="26"/>
      <w:szCs w:val="20"/>
      <w:lang w:val="pl-PL" w:eastAsia="ar-SA"/>
    </w:rPr>
  </w:style>
  <w:style w:type="paragraph" w:customStyle="1" w:styleId="Teksttreci21">
    <w:name w:val="Tekst treści2"/>
    <w:basedOn w:val="Normalny"/>
    <w:rsid w:val="00084658"/>
    <w:pPr>
      <w:shd w:val="clear" w:color="auto" w:fill="FFFFFF"/>
      <w:spacing w:before="180" w:after="180" w:line="245" w:lineRule="exact"/>
      <w:ind w:hanging="360"/>
      <w:jc w:val="both"/>
    </w:pPr>
    <w:rPr>
      <w:spacing w:val="2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7C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34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3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Krupa</dc:creator>
  <cp:lastModifiedBy>Gajda Joanna</cp:lastModifiedBy>
  <cp:revision>2</cp:revision>
  <cp:lastPrinted>2020-10-07T10:01:00Z</cp:lastPrinted>
  <dcterms:created xsi:type="dcterms:W3CDTF">2020-10-08T08:31:00Z</dcterms:created>
  <dcterms:modified xsi:type="dcterms:W3CDTF">2020-10-08T08:31:00Z</dcterms:modified>
</cp:coreProperties>
</file>