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529F2" w14:textId="77777777" w:rsidR="008729FA" w:rsidRDefault="008729FA" w:rsidP="003C255A">
      <w:pPr>
        <w:pStyle w:val="Nagwek"/>
        <w:jc w:val="right"/>
      </w:pPr>
      <w:bookmarkStart w:id="0" w:name="_GoBack"/>
      <w:bookmarkEnd w:id="0"/>
    </w:p>
    <w:p w14:paraId="79FACD16" w14:textId="64FDDE5C" w:rsidR="00105C74" w:rsidRDefault="00622EEF" w:rsidP="009F61C0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</w:pPr>
      <w:r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Ogłoszenie w sprawie wszczęcia postępowania kwalifikacyjnego na </w:t>
      </w:r>
      <w:r w:rsidR="00DF540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stanowisko </w:t>
      </w:r>
      <w:r w:rsidR="00675AC9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DF540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Prezesa Zarządu </w:t>
      </w:r>
      <w:r w:rsid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w</w:t>
      </w:r>
      <w:r w:rsidR="008B51E1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Zarządzie Spółki Grupa LOTOS S.A. X wspólnej kadencji</w:t>
      </w:r>
    </w:p>
    <w:p w14:paraId="0FB3B39E" w14:textId="42AFF7FE" w:rsidR="008A2487" w:rsidRPr="00105C74" w:rsidRDefault="00622EEF" w:rsidP="00FF7E9B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br/>
      </w:r>
      <w:r w:rsidR="008A248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Rada Nadzorcza Spółki Grupa LOTOS S.A. z siedzibą w Gdańsku ogłasza wszczęcie postępowania kwalifikacyjnego na </w:t>
      </w:r>
      <w:r w:rsidR="00675AC9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stanowisk</w:t>
      </w:r>
      <w:r w:rsidR="009F61C0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o Prezesa Zarządu </w:t>
      </w:r>
      <w:r w:rsidR="008A248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Zarządzie Spółki Grupa LOTOS S.A. X wspólnej kadencji</w:t>
      </w:r>
      <w:r w:rsidR="0069150A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.</w:t>
      </w:r>
    </w:p>
    <w:p w14:paraId="7BFE7A27" w14:textId="22C48B72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1. Kandydaci na powyższ</w:t>
      </w:r>
      <w:r w:rsidR="000D7E87" w:rsidRPr="00105C74">
        <w:rPr>
          <w:rFonts w:ascii="Arial" w:eastAsia="Times New Roman" w:hAnsi="Arial" w:cs="Arial"/>
          <w:color w:val="333333"/>
          <w:lang w:eastAsia="pl-PL"/>
        </w:rPr>
        <w:t>e</w:t>
      </w:r>
      <w:r w:rsidR="00E72E21" w:rsidRPr="00105C7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675AC9" w:rsidRPr="00105C74">
        <w:rPr>
          <w:rFonts w:ascii="Arial" w:eastAsia="Times New Roman" w:hAnsi="Arial" w:cs="Arial"/>
          <w:color w:val="333333"/>
          <w:lang w:eastAsia="pl-PL"/>
        </w:rPr>
        <w:t>stanowisk</w:t>
      </w:r>
      <w:r w:rsidR="0059328D">
        <w:rPr>
          <w:rFonts w:ascii="Arial" w:eastAsia="Times New Roman" w:hAnsi="Arial" w:cs="Arial"/>
          <w:color w:val="333333"/>
          <w:lang w:eastAsia="pl-PL"/>
        </w:rPr>
        <w:t>o</w:t>
      </w:r>
      <w:r w:rsidR="00675AC9" w:rsidRPr="00105C7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105C74">
        <w:rPr>
          <w:rFonts w:ascii="Arial" w:eastAsia="Times New Roman" w:hAnsi="Arial" w:cs="Arial"/>
          <w:color w:val="333333"/>
          <w:lang w:eastAsia="pl-PL"/>
        </w:rPr>
        <w:t>muszą spełniać łącznie następujące warunki:</w:t>
      </w:r>
    </w:p>
    <w:p w14:paraId="6CA12E7D" w14:textId="77777777" w:rsidR="00BA2029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posiadać wykształcenie wyższe lub wykształcenie wyższe uzyskane za granicą uznane w Rzeczypospolitej Polskiej, na podstawie przepisów odrębnych,</w:t>
      </w:r>
    </w:p>
    <w:p w14:paraId="7E816938" w14:textId="77777777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posiadać co najmniej 5-letni okres zatrudnienia na podstawie umowy o pracę, powołania, wyboru, mianowania, spółdzielczej umowy o pracę, lub świadczenia usług na podstawie innej umowy lub wykonywania działalności gospodarczej na własny rachunek,</w:t>
      </w:r>
    </w:p>
    <w:p w14:paraId="45AE7444" w14:textId="1D625A4E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posiadać co najmniej 3-letnie doświadczenie na stanowiskach kierowniczych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lub samodzielnych albo wynikające z prowadzenia działalności gospodarczej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na własny rachunek,</w:t>
      </w:r>
    </w:p>
    <w:p w14:paraId="50AF3656" w14:textId="77777777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spełniać inne wymogi określone w przepisach prawa, w tym nie naruszać ograniczeń lub zakazów zajmowania stanowiska członka zarządu w spółkach handlowych,</w:t>
      </w:r>
    </w:p>
    <w:p w14:paraId="6CC44EB7" w14:textId="77777777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korzystać z pełni praw publicznych i posiadać pełną zdolność do czynności prawnych,</w:t>
      </w:r>
    </w:p>
    <w:p w14:paraId="420CBBA4" w14:textId="612F2E50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nie być karanym, wykazać brak wszczętych i toczących się postępowań karnych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lub karno-skarbowych,</w:t>
      </w:r>
    </w:p>
    <w:p w14:paraId="7D875179" w14:textId="592A16C1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złożyć właściwemu organowi oświadczenie lustracyjne lub złożyć informację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o uprzednim złożeniu oświadczenia lustracyjnego (dotyczy kandydatów urodzonych przed dniem 1 sierpnia 1972 roku), zgodnie z ustawą z dnia 18 października 2006 roku o ujawnianiu informacji o dokumentach organów bezpieczeństwa państwa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z lat 1944-1990 oraz treści tych dokumentów.</w:t>
      </w:r>
    </w:p>
    <w:p w14:paraId="4B4D996D" w14:textId="77777777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posiadać wiedzę o zakresie działalności Spółki oraz o sektorze, w którym działa Spółka,</w:t>
      </w:r>
    </w:p>
    <w:p w14:paraId="7B03B7D8" w14:textId="0BE4A867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posiadać znajomość języka obcego na poziomie umożliwiającym pracę w tym języku, preferowana znajomość języka angielskiego,</w:t>
      </w:r>
    </w:p>
    <w:p w14:paraId="58B0E416" w14:textId="77777777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posiadać umiejętności organizatorskie, komunikacyjne oraz pracy w złożonych zespołach menedżerskich.</w:t>
      </w:r>
    </w:p>
    <w:p w14:paraId="152AFB55" w14:textId="7777777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2. Ponadto kandydaci powinni:</w:t>
      </w:r>
    </w:p>
    <w:p w14:paraId="2CF8AF77" w14:textId="0FCA6254" w:rsidR="008A2487" w:rsidRPr="00105C74" w:rsidRDefault="008A2487" w:rsidP="007E5612">
      <w:pPr>
        <w:pStyle w:val="Akapitzlist"/>
        <w:numPr>
          <w:ilvl w:val="0"/>
          <w:numId w:val="13"/>
        </w:numPr>
        <w:spacing w:before="120" w:after="12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posiadać wiedzę w zakresie znajomości zagadnień związanych z zarządzaniem </w:t>
      </w:r>
      <w:r w:rsidR="00172301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i kierowaniem zespołami pracowników,</w:t>
      </w:r>
    </w:p>
    <w:p w14:paraId="5B703BED" w14:textId="3EB7BE8F" w:rsidR="008A2487" w:rsidRPr="00105C74" w:rsidRDefault="008A2487" w:rsidP="007E5612">
      <w:pPr>
        <w:pStyle w:val="Akapitzlist"/>
        <w:numPr>
          <w:ilvl w:val="0"/>
          <w:numId w:val="13"/>
        </w:numPr>
        <w:spacing w:before="120" w:after="12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posiadać wiedzę w zakresie znajomości zasad funkcjonowania spółek handlowych,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ze szczególnym uwzględnieniem spółek z udziałem Skarbu Państwa, spółek publicznych oraz zasad wynagradzania w spółkach z udziałem Skarbu Państwa,</w:t>
      </w:r>
    </w:p>
    <w:p w14:paraId="7BB7C8D0" w14:textId="2A1642A0" w:rsidR="008A2487" w:rsidRPr="00105C74" w:rsidRDefault="008A2487" w:rsidP="007E5612">
      <w:pPr>
        <w:pStyle w:val="Akapitzlist"/>
        <w:numPr>
          <w:ilvl w:val="0"/>
          <w:numId w:val="13"/>
        </w:numPr>
        <w:spacing w:before="120" w:after="12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posiadać specjalistyczną wiedzę o działalności Spółki w zakresie funkcji,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do sprawowania której kandydat aplikuje.</w:t>
      </w:r>
    </w:p>
    <w:p w14:paraId="549FCBF9" w14:textId="7777777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3. Kandydatem nie może być osoba, która spełnia przynajmniej jeden z poniższych warunków:</w:t>
      </w:r>
    </w:p>
    <w:p w14:paraId="1160E567" w14:textId="258020C5" w:rsidR="008A2487" w:rsidRPr="00105C74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pełni funkcję społecznego współpracownika albo jest zatrudniona w biurze poselskim, senatorskim, poselsko-senatorskim lub biurze posła do Parlamentu Europejskiego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na podstawie umowy o pracę lub świadczy pracę na podstawie umowy zlecenia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lub innej umowy o podobnym charakterze,</w:t>
      </w:r>
    </w:p>
    <w:p w14:paraId="4D4D6101" w14:textId="3F75E255" w:rsidR="008A2487" w:rsidRPr="00105C74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wchodzi w skład organu partii politycznej reprezentującego partię polityczną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na zewnątrz oraz uprawnionego do zaciągania zobowiązań,</w:t>
      </w:r>
    </w:p>
    <w:p w14:paraId="2C8F533C" w14:textId="77777777" w:rsidR="008A2487" w:rsidRPr="00105C74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lastRenderedPageBreak/>
        <w:t>jest zatrudniona przez partię polityczną na podstawie umowy o pracę lub świadczy pracę na podstawie umowy zlecenia lub innej umowy o podobnym charakterze,</w:t>
      </w:r>
    </w:p>
    <w:p w14:paraId="1178DF8B" w14:textId="77777777" w:rsidR="008A2487" w:rsidRPr="00105C74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pełni funkcję z wyboru w zakładowej organizacji związkowej lub zakładowej organizacji związkowej spółki z grupy kapitałowej,</w:t>
      </w:r>
    </w:p>
    <w:p w14:paraId="65249A8E" w14:textId="61B198DC" w:rsidR="008A2487" w:rsidRPr="00105C74" w:rsidRDefault="00EF4769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prowadzi </w:t>
      </w:r>
      <w:r w:rsidR="008A248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aktywność społeczn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ą</w:t>
      </w:r>
      <w:r w:rsidR="008A248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lub zarobkow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ą, która</w:t>
      </w:r>
      <w:r w:rsidR="008A248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rodzi konflikt interesów wobec działalności Spółki.</w:t>
      </w:r>
    </w:p>
    <w:p w14:paraId="484A293B" w14:textId="77777777" w:rsidR="008A2487" w:rsidRPr="00105C74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4. Celem potwierdzenia spełnienia wymogów, o których mowa w pkt 1 i 2 kandydat zobowiązany jest przedstawić w zgłoszeniu następujące dokumenty i oświadczenia:</w:t>
      </w:r>
    </w:p>
    <w:p w14:paraId="601C88A2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dokument potwierdzający posiadanie wykształcenia wyższego zgodnie z pkt 1 lit. a),</w:t>
      </w:r>
    </w:p>
    <w:p w14:paraId="41B2A4A4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dokumenty potwierdzające co najmniej 5-letni okres zatrudnienia - w tym świadectwa pracy lub zaświadczenia o zatrudnieniu, zaświadczenia o prowadzeniu działalności gospodarczej lub odpisy z KRS bądź inne dokumenty potwierdzające okres zatrudnienia zgodnie z pkt 1 lit. b),</w:t>
      </w:r>
    </w:p>
    <w:p w14:paraId="7D62EFBB" w14:textId="2612E9F6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o zatrudnieniu, zaświadczenia o prowadzeniu działalności gospodarczej lub odpisy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z KRS bądź inne dokumenty potwierdzające wymagane doświadczenie zgodnie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z pkt 1 lit. c),</w:t>
      </w:r>
    </w:p>
    <w:p w14:paraId="5793D610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oświadczenie kandydata o niepodleganiu określonym w przepisach prawa ograniczeniom i zakazom zajmowania stanowiska członka zarządu w spółkach handlowych, w tym nienaruszaniu ograniczeń lub zakazów zajmowania stanowiska członka zarządu w spółkach handlowych zgodnie z pkt 1 lit. d),</w:t>
      </w:r>
    </w:p>
    <w:p w14:paraId="5D880AD6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oświadczenie kandydata o korzystaniu z pełni praw publicznych oraz pełnej zdolności do czynności prawnych zgodnie z pkt 1 lit. e),</w:t>
      </w:r>
    </w:p>
    <w:p w14:paraId="4714AA94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aktualne zaświadczenie o niekaralności i oświadczenie kandydata o braku wszczętych i toczących się postępowań karnych i karno-skarbowych przeciw kandydatowi zgodnie z pkt 1 lit. f),</w:t>
      </w:r>
    </w:p>
    <w:p w14:paraId="7EE0CCC0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oświadczenie kandydata o złożeniu oświadczenia lustracyjnego (dotyczy kandydatów urodzonych przed dniem 1 sierpnia 1972 roku) zgodnie z pkt 1 lit. g),</w:t>
      </w:r>
    </w:p>
    <w:p w14:paraId="111BCB8D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dokumenty potwierdzające dodatkowe umiejętności i wiedzę, o których mowa w pkt 1 lit. h-j oraz w pkt 2 (np. rekomendacje, referencje, zaświadczenia o odbytych kursach, dyplomy ukończenia studiów/szkoleń, certyfikaty).</w:t>
      </w:r>
    </w:p>
    <w:p w14:paraId="725CA5FA" w14:textId="77777777" w:rsidR="008A2487" w:rsidRPr="00105C74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5. Celem potwierdzenia spełnienia wymogów, o których mowa w pkt 3 kandydat zobowiązany jest przedstawić w zgłoszeniu oświadczenie kandydata, iż w stosunku do niego nie zachodzi żadna z okoliczności wymienionych w pkt 3.</w:t>
      </w:r>
    </w:p>
    <w:p w14:paraId="67586C24" w14:textId="10B7E200" w:rsidR="008A2487" w:rsidRPr="00105C74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6. Oświadczenia kandydata, o których mowa w pkt 4 lub w pkt 5 kandydat zobowiązany jest złożyć w oryginale, natomiast dokumenty, o których mowa w pkt 4 mogą być złożone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w kserokopii potwierdzonej za zgodność z oryginałem przez kandydata - w takiej sytuacji kandydat, który spełnia wymogi formalne może być poproszony o przedstawienie oryginałów tych dokumentów podczas rozmowy kwalifikacyjnej.</w:t>
      </w:r>
    </w:p>
    <w:p w14:paraId="463998E3" w14:textId="77777777" w:rsidR="008A2487" w:rsidRPr="00105C74" w:rsidRDefault="008A2487" w:rsidP="00690B41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7. Niezależnie od oświadczeń i dokumentów, o których mowa w pkt 4-6, kandydat zobowiązany jest przedłożyć w zgłoszeniu:</w:t>
      </w:r>
    </w:p>
    <w:p w14:paraId="2AAB2750" w14:textId="7965DE1B" w:rsidR="008A2487" w:rsidRPr="00105C74" w:rsidRDefault="008A2487" w:rsidP="009B12A1">
      <w:pPr>
        <w:pStyle w:val="Akapitzlist"/>
        <w:numPr>
          <w:ilvl w:val="0"/>
          <w:numId w:val="17"/>
        </w:numPr>
        <w:spacing w:before="120" w:after="12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list motywacyjny (w oryginale), zawierający własnoręcznie podpisane oświadczenie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o wyrażeniu zgody na przetwarzanie danych osobowych dla celów postępowania kwalifikacyjnego wraz ze wskazaniem numeru telefonu i adresu e-mail do kontaktów dla celów postępowania kwalifikacyjnego,</w:t>
      </w:r>
    </w:p>
    <w:p w14:paraId="031002A8" w14:textId="77777777" w:rsidR="008A2487" w:rsidRPr="00105C74" w:rsidRDefault="008A2487" w:rsidP="009B12A1">
      <w:pPr>
        <w:pStyle w:val="Akapitzlist"/>
        <w:numPr>
          <w:ilvl w:val="0"/>
          <w:numId w:val="17"/>
        </w:numPr>
        <w:spacing w:before="120" w:after="12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życiorys zawodowy zawierający opis dotychczasowych doświadczeń i osiągnięć kandydata w pracy zawodowej,</w:t>
      </w:r>
    </w:p>
    <w:p w14:paraId="18428B4D" w14:textId="77777777" w:rsidR="008A2487" w:rsidRPr="00105C74" w:rsidRDefault="008A2487" w:rsidP="009B12A1">
      <w:pPr>
        <w:pStyle w:val="Akapitzlist"/>
        <w:numPr>
          <w:ilvl w:val="0"/>
          <w:numId w:val="17"/>
        </w:numPr>
        <w:spacing w:before="120" w:after="12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lastRenderedPageBreak/>
        <w:t>oświadczenie o braku przeciwwskazań zdrowotnych do pełnienia funkcji, o którą kandydat się ubiega.</w:t>
      </w:r>
    </w:p>
    <w:p w14:paraId="4BE6B927" w14:textId="7777777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Informacje o Grupie LOTOS S.A. dostępne są na stronie internetowej pod adresem: </w:t>
      </w:r>
      <w:hyperlink r:id="rId7" w:history="1">
        <w:r w:rsidRPr="00105C74">
          <w:rPr>
            <w:rFonts w:ascii="Arial" w:eastAsia="Times New Roman" w:hAnsi="Arial" w:cs="Arial"/>
            <w:color w:val="00AEFF"/>
            <w:u w:val="single"/>
            <w:bdr w:val="none" w:sz="0" w:space="0" w:color="auto" w:frame="1"/>
            <w:lang w:eastAsia="pl-PL"/>
          </w:rPr>
          <w:t>www.lotos.pl</w:t>
        </w:r>
      </w:hyperlink>
    </w:p>
    <w:p w14:paraId="6D59F624" w14:textId="4E5AA958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Pisemne zgłoszenie kandydata wraz z wymaganymi dokumentami i oświadczeniami powinno zostać doręczone na adres: Grupa LOTOS S.A., Biuro Zarządu, ul. Elbląska 135, </w:t>
      </w:r>
      <w:r w:rsidR="00B0002F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80-718 Gdańsk w zaklejonych kopertach z dopiskiem </w:t>
      </w:r>
      <w:r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„Postępowanie kwalifikacyjne </w:t>
      </w:r>
      <w:r w:rsidR="00B0002F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na </w:t>
      </w:r>
      <w:r w:rsidR="00675AC9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stanowisko </w:t>
      </w:r>
      <w:r w:rsidR="00FC3E61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 (wpisać nazwę </w:t>
      </w:r>
      <w:r w:rsidR="00675AC9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stanowisko, na które </w:t>
      </w:r>
      <w:r w:rsidR="00FC3E61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kandydat aplikuje)</w:t>
      </w:r>
      <w:r w:rsidR="00B0002F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 </w:t>
      </w:r>
      <w:r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w</w:t>
      </w:r>
      <w:r w:rsidR="00690B41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 </w:t>
      </w:r>
      <w:r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Grupie LOTOS S.A.”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.</w:t>
      </w:r>
    </w:p>
    <w:p w14:paraId="2F44AF47" w14:textId="078446F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Termin przyjmowania zgłoszeń upływa </w:t>
      </w:r>
      <w:r w:rsidRPr="00105C74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w dniu </w:t>
      </w:r>
      <w:r w:rsidR="00325E9D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03 grudnia</w:t>
      </w:r>
      <w:r w:rsidR="00C048C5" w:rsidRPr="00105C74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 xml:space="preserve"> </w:t>
      </w:r>
      <w:r w:rsidR="00014E4E" w:rsidRPr="00105C74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2020</w:t>
      </w:r>
      <w:r w:rsidR="00014E4E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roku o godz.</w:t>
      </w:r>
      <w:r w:rsidR="00690B41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325E9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15.00</w:t>
      </w:r>
      <w:r w:rsidR="00014E4E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 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(decyduje data i godzina doręczenia zgłoszenia do siedziby Spółki w Gdańsku, </w:t>
      </w:r>
      <w:r w:rsidR="00614225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przy ul. Elbląskiej 135).</w:t>
      </w:r>
    </w:p>
    <w:p w14:paraId="7904F55B" w14:textId="7777777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Zgłoszenia kandydatów złożone lub doręczone po terminie lub zgłoszenia nie spełniające wymogów określonych w niniejszym ogłoszeniu, nie będą podlegać rozpatrzeniu.</w:t>
      </w:r>
    </w:p>
    <w:p w14:paraId="4E459799" w14:textId="777516F4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Otwarcie zgłoszeń nastąpi w dniu </w:t>
      </w:r>
      <w:r w:rsidR="00325E9D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04 grudnia</w:t>
      </w:r>
      <w:r w:rsidR="006B399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014E4E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2020 roku.</w:t>
      </w:r>
    </w:p>
    <w:p w14:paraId="5ABAE78D" w14:textId="1406626C" w:rsidR="00014E4E" w:rsidRPr="00105C74" w:rsidRDefault="00014E4E" w:rsidP="00DD4EF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pacing w:val="-20"/>
          <w:lang w:eastAsia="pl-PL"/>
        </w:rPr>
      </w:pPr>
      <w:r w:rsidRPr="00105C74">
        <w:rPr>
          <w:rFonts w:ascii="Arial" w:hAnsi="Arial" w:cs="Arial"/>
          <w:color w:val="0A0A0A"/>
        </w:rPr>
        <w:t>Spośród kandydatów spełniających wymogi określone w ogłoszeniu, zostaną wyłonieni kandydaci, którzy w ocenie Rady Nadzorczej najlepiej spełniają wymagania do wykonywania funkcji</w:t>
      </w:r>
      <w:r w:rsidR="001D4205" w:rsidRPr="00105C74">
        <w:rPr>
          <w:rFonts w:ascii="Arial" w:hAnsi="Arial" w:cs="Arial"/>
          <w:color w:val="0A0A0A"/>
        </w:rPr>
        <w:t>, na którą kandydat aplikuje.</w:t>
      </w:r>
    </w:p>
    <w:p w14:paraId="5ED5A604" w14:textId="1A05F174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Kandydaci spełniający wymogi określone w ogłoszeniu zostaną zaproszeni na rozmowy kwalifikacyjne, które odbywać się będą </w:t>
      </w:r>
      <w:r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od dnia </w:t>
      </w:r>
      <w:r w:rsidR="00D74B3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07 grudnia</w:t>
      </w:r>
      <w:r w:rsidR="00C048C5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014E4E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2020 roku</w:t>
      </w:r>
      <w:r w:rsidR="00014E4E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 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w Biurze Spółki </w:t>
      </w:r>
      <w:r w:rsidR="00014E4E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w Warszawie, przy Placu Bankowym 1. O terminie przeprowadzenia rozmowy kwalifikacyjnej kandydaci spełniający wymogi zostaną powiadomieni telefonicznie lub na adres poczty elektronicznej wskazany w zgłoszeniu kandydata. Niestawienie się kandydata we wskazanym dniu, godzinie oraz miejscu na rozmowę kwalifikacyjną oznacza rezygnację z udziału </w:t>
      </w:r>
      <w:r w:rsidR="00014E4E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postępowaniu.</w:t>
      </w:r>
    </w:p>
    <w:p w14:paraId="454ED4B3" w14:textId="7777777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Przedmiotem rozmów kwalifikacyjnych będą następujące zagadnienia:</w:t>
      </w:r>
    </w:p>
    <w:p w14:paraId="7C42AA6B" w14:textId="77777777" w:rsidR="008A2487" w:rsidRPr="00105C74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wiedza o zakresie działalności Spółki oraz o sektorze, w którym działa Spółka,</w:t>
      </w:r>
    </w:p>
    <w:p w14:paraId="2490D172" w14:textId="77777777" w:rsidR="008A2487" w:rsidRPr="00105C74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znajomość zagadnień związanych z zarządzaniem i kierowaniem zespołami pracowników,</w:t>
      </w:r>
    </w:p>
    <w:p w14:paraId="62BFBE94" w14:textId="77777777" w:rsidR="008A2487" w:rsidRPr="00105C74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znajomość zasad funkcjonowania spółek handlowych, ze szczególnym uwzględnieniem spółek z udziałem Skarbu Państwa, funkcjonowania grup kapitałowych oraz znajomość zasad nadzoru właścicielskiego,</w:t>
      </w:r>
    </w:p>
    <w:p w14:paraId="70FF2E7F" w14:textId="37ADDCF1" w:rsidR="008A2487" w:rsidRPr="00105C74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doświadczenie niezbędne do pełnienia </w:t>
      </w:r>
      <w:r w:rsidR="00675AC9" w:rsidRPr="00105C74">
        <w:rPr>
          <w:rFonts w:ascii="Arial" w:eastAsia="Times New Roman" w:hAnsi="Arial" w:cs="Arial"/>
          <w:color w:val="333333"/>
          <w:lang w:eastAsia="pl-PL"/>
        </w:rPr>
        <w:t xml:space="preserve">stanowiska, na które </w:t>
      </w:r>
      <w:r w:rsidR="00280FAA" w:rsidRPr="00105C74">
        <w:rPr>
          <w:rFonts w:ascii="Arial" w:eastAsia="Times New Roman" w:hAnsi="Arial" w:cs="Arial"/>
          <w:color w:val="333333"/>
          <w:lang w:eastAsia="pl-PL"/>
        </w:rPr>
        <w:t>kandydat aplikuje</w:t>
      </w:r>
      <w:r w:rsidRPr="00105C74">
        <w:rPr>
          <w:rFonts w:ascii="Arial" w:eastAsia="Times New Roman" w:hAnsi="Arial" w:cs="Arial"/>
          <w:color w:val="333333"/>
          <w:lang w:eastAsia="pl-PL"/>
        </w:rPr>
        <w:t>,</w:t>
      </w:r>
    </w:p>
    <w:p w14:paraId="08A7AC36" w14:textId="4C2C8AB1" w:rsidR="00690B41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kierunki strategii rozwoju grupy kapitałowej Spółki zaprezentowane przez kandydata</w:t>
      </w:r>
      <w:r w:rsidR="006B399C">
        <w:rPr>
          <w:rFonts w:ascii="Arial" w:eastAsia="Times New Roman" w:hAnsi="Arial" w:cs="Arial"/>
          <w:color w:val="333333"/>
          <w:lang w:eastAsia="pl-PL"/>
        </w:rPr>
        <w:t>,</w:t>
      </w:r>
    </w:p>
    <w:p w14:paraId="63D19060" w14:textId="0B9EC212" w:rsidR="006B399C" w:rsidRPr="006B399C" w:rsidRDefault="006B399C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Calibri" w:hAnsi="Arial" w:cs="Arial"/>
          <w:lang w:eastAsia="pl-PL"/>
        </w:rPr>
        <w:t>wiedza w zakresie analizy rynku i konkurencji, tworzenia i wdrażania strategii, planowania zadań i zasobów oraz audytu i kontroli finansowej przedsiębiorstwa,</w:t>
      </w:r>
    </w:p>
    <w:p w14:paraId="706B0083" w14:textId="42AD2684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Rada Nadzorcza Spółki pisemnie lub na adres poczty elektronicznej wskazany w zgłoszeniu powiadomi kandydatów o wynikach postępowania kwalifikacyjnego.</w:t>
      </w:r>
    </w:p>
    <w:p w14:paraId="53FF841F" w14:textId="5032A2E4" w:rsidR="008A2487" w:rsidRPr="00105C74" w:rsidRDefault="008A2487" w:rsidP="000704A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Kandydatowi, który nie został powołany na </w:t>
      </w:r>
      <w:r w:rsidR="00675AC9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stanowisko, </w:t>
      </w:r>
      <w:r w:rsidR="00A8069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na któr</w:t>
      </w:r>
      <w:r w:rsidR="00675AC9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e</w:t>
      </w:r>
      <w:r w:rsidR="00A8069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aplikował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0704AD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ramach niniejszego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postępowania kwalifikacyjnego, zostaną zwrócone do rąk własnych za pokwitowaniem lub przesyłką rejestrowaną wszystkie złożone przez niego dokumenty.</w:t>
      </w:r>
    </w:p>
    <w:p w14:paraId="0C7C6DB6" w14:textId="7777777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Spółka nie zwraca kandydatom kosztów związanych z uczestnictwem w postępowaniu kwalifikacyjnym.</w:t>
      </w:r>
    </w:p>
    <w:p w14:paraId="1C89876E" w14:textId="442B3A4A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Rada Nadzorcza Spółki Grupa LOTOS S.A. zastrzega sobie prawo zmiany terminów wskazanych w niniejszym ogłoszeniu, o czym powiadomi kandydatów telefonicznie </w:t>
      </w:r>
      <w:r w:rsidR="008719A6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lub na adres poczty elektronicznej.</w:t>
      </w:r>
    </w:p>
    <w:p w14:paraId="631D5629" w14:textId="69265FB7" w:rsid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Rada Nadzorcza Spółki Grupa LOTOS S.A. zastrzega sobie prawo zakończenia postępowania kwalifikacyjnego, bez wyłonienia kandydata na </w:t>
      </w:r>
      <w:r w:rsidR="00675AC9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stanowiska </w:t>
      </w:r>
      <w:r w:rsidR="0059328D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Prezesa </w:t>
      </w:r>
      <w:r w:rsidR="008C4E91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Zarządu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, </w:t>
      </w:r>
      <w:r w:rsidR="00C35D56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każdym</w:t>
      </w:r>
      <w:r w:rsidR="00C35D56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czasie i bez podania przyczyny.</w:t>
      </w:r>
    </w:p>
    <w:p w14:paraId="09012B0F" w14:textId="2C3EB5FC" w:rsidR="002C5E98" w:rsidRPr="00105C74" w:rsidRDefault="002C5E98" w:rsidP="002C5E98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9D7DB3">
        <w:rPr>
          <w:rFonts w:ascii="Arial" w:hAnsi="Arial" w:cs="Arial"/>
          <w:iCs/>
        </w:rPr>
        <w:t>Pełna lista zawierająca imiona i nazwiska kandydatów, ze względu na zastrzeżenia ochrony danych osobowych, zgodnie z postanowieniami</w:t>
      </w:r>
      <w:r w:rsidRPr="009D7DB3">
        <w:rPr>
          <w:iCs/>
        </w:rPr>
        <w:t xml:space="preserve"> </w:t>
      </w:r>
      <w:r w:rsidRPr="009D7DB3">
        <w:rPr>
          <w:rFonts w:ascii="Arial" w:hAnsi="Arial" w:cs="Arial"/>
          <w:iCs/>
        </w:rPr>
        <w:t xml:space="preserve">Rozporządzenia Parlamentu Europejskiego </w:t>
      </w:r>
      <w:r>
        <w:rPr>
          <w:rFonts w:ascii="Arial" w:hAnsi="Arial" w:cs="Arial"/>
          <w:iCs/>
        </w:rPr>
        <w:br/>
      </w:r>
      <w:r w:rsidRPr="009D7DB3">
        <w:rPr>
          <w:rFonts w:ascii="Arial" w:hAnsi="Arial" w:cs="Arial"/>
          <w:iCs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danych), nie zostanie upubliczniona</w:t>
      </w:r>
    </w:p>
    <w:p w14:paraId="035D5B40" w14:textId="2F825708" w:rsidR="008719A6" w:rsidRPr="00105C74" w:rsidRDefault="008719A6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</w:p>
    <w:p w14:paraId="53D37165" w14:textId="0032DE61" w:rsidR="00475307" w:rsidRPr="009608A2" w:rsidRDefault="008A2487" w:rsidP="00144333">
      <w:pPr>
        <w:spacing w:before="120" w:after="120" w:line="240" w:lineRule="auto"/>
        <w:jc w:val="both"/>
        <w:textAlignment w:val="baseline"/>
        <w:rPr>
          <w:rFonts w:ascii="Arial" w:eastAsia="ヒラギノ角ゴ Pro W3" w:hAnsi="Arial" w:cs="Arial"/>
          <w:b/>
          <w:spacing w:val="-7"/>
          <w:lang w:eastAsia="pl-PL"/>
        </w:rPr>
      </w:pPr>
      <w:r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Informacja na temat przetwarzania danych osobowych przez Grupę LOTOS S.A. w związku z postępowaniem kwalifikacyjnym </w:t>
      </w:r>
      <w:r w:rsidR="00675AC9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na </w:t>
      </w:r>
      <w:r w:rsidR="00144333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stanowisko Prezesa Zarządu w </w:t>
      </w:r>
      <w:r w:rsidR="00475307" w:rsidRPr="009608A2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Zarządzie Spółki Grupa LOTOS S.A. X wspólnej kadencji</w:t>
      </w:r>
      <w:r w:rsidR="0059328D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:</w:t>
      </w:r>
    </w:p>
    <w:p w14:paraId="4A02CAE3" w14:textId="60C09071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Administratorem danych osobowych w rozumieniu art. 4 pkt 7 Rozporządzenia Parlamentu Europejskiego i Rady (UE) 2016/679 z dnia 27 kwietnia 2016 r. w sprawie ochrony osób fizycznych w związku z przetwarzaniem danych osobowych i w sprawie swobodnego przepływu takich danych oraz uchylenia dyrektywy 95/46/WE (ogólne rozporządzenie o</w:t>
      </w:r>
      <w:r w:rsidR="00025B58" w:rsidRPr="00105C74">
        <w:rPr>
          <w:rFonts w:ascii="Arial" w:eastAsia="Times New Roman" w:hAnsi="Arial" w:cs="Arial"/>
          <w:color w:val="333333"/>
          <w:lang w:eastAsia="pl-PL"/>
        </w:rPr>
        <w:t> </w:t>
      </w:r>
      <w:r w:rsidRPr="00105C74">
        <w:rPr>
          <w:rFonts w:ascii="Arial" w:eastAsia="Times New Roman" w:hAnsi="Arial" w:cs="Arial"/>
          <w:color w:val="333333"/>
          <w:lang w:eastAsia="pl-PL"/>
        </w:rPr>
        <w:t>ochronie danych – zwane dalej „RODO”), przekazanych Grupie LOTOS S.A. przez Kandydata na potrzeby przeprowadzenia postępowania kwalifikacyjnego</w:t>
      </w:r>
      <w:r w:rsidR="00914F39" w:rsidRPr="00105C74">
        <w:rPr>
          <w:rFonts w:ascii="Arial" w:eastAsia="Times New Roman" w:hAnsi="Arial" w:cs="Arial"/>
          <w:color w:val="333333"/>
          <w:lang w:eastAsia="pl-PL"/>
        </w:rPr>
        <w:t xml:space="preserve"> na </w:t>
      </w:r>
      <w:bookmarkStart w:id="1" w:name="_Hlk47024859"/>
      <w:r w:rsidR="00EA0182">
        <w:rPr>
          <w:rFonts w:ascii="Arial" w:eastAsia="Times New Roman" w:hAnsi="Arial" w:cs="Arial"/>
          <w:color w:val="333333"/>
          <w:lang w:eastAsia="pl-PL"/>
        </w:rPr>
        <w:t>stanowisk</w:t>
      </w:r>
      <w:r w:rsidR="000B4B2E">
        <w:rPr>
          <w:rFonts w:ascii="Arial" w:eastAsia="Times New Roman" w:hAnsi="Arial" w:cs="Arial"/>
          <w:color w:val="333333"/>
          <w:lang w:eastAsia="pl-PL"/>
        </w:rPr>
        <w:t>o</w:t>
      </w:r>
      <w:r w:rsidR="00374861">
        <w:rPr>
          <w:rFonts w:ascii="Arial" w:eastAsia="Times New Roman" w:hAnsi="Arial" w:cs="Arial"/>
          <w:color w:val="333333"/>
          <w:lang w:eastAsia="pl-PL"/>
        </w:rPr>
        <w:t xml:space="preserve"> Prezesa Zarządu </w:t>
      </w:r>
      <w:r w:rsidR="00EA0182" w:rsidRPr="00105C74">
        <w:rPr>
          <w:rFonts w:ascii="Arial" w:eastAsia="Times New Roman" w:hAnsi="Arial" w:cs="Arial"/>
          <w:color w:val="333333"/>
          <w:lang w:eastAsia="pl-PL"/>
        </w:rPr>
        <w:t xml:space="preserve"> </w:t>
      </w:r>
      <w:bookmarkEnd w:id="1"/>
      <w:r w:rsidR="00914F39" w:rsidRPr="00105C74">
        <w:rPr>
          <w:rFonts w:ascii="Arial" w:eastAsia="Times New Roman" w:hAnsi="Arial" w:cs="Arial"/>
          <w:color w:val="333333"/>
          <w:lang w:eastAsia="pl-PL"/>
        </w:rPr>
        <w:t xml:space="preserve">w Zarządzie </w:t>
      </w:r>
      <w:r w:rsidR="00EA0182">
        <w:rPr>
          <w:rFonts w:ascii="Arial" w:eastAsia="Times New Roman" w:hAnsi="Arial" w:cs="Arial"/>
          <w:color w:val="333333"/>
          <w:lang w:eastAsia="pl-PL"/>
        </w:rPr>
        <w:t xml:space="preserve">Spółka </w:t>
      </w:r>
      <w:r w:rsidR="00914F39" w:rsidRPr="00105C74">
        <w:rPr>
          <w:rFonts w:ascii="Arial" w:eastAsia="Times New Roman" w:hAnsi="Arial" w:cs="Arial"/>
          <w:color w:val="333333"/>
          <w:lang w:eastAsia="pl-PL"/>
        </w:rPr>
        <w:t>Grup</w:t>
      </w:r>
      <w:r w:rsidR="00EA0182">
        <w:rPr>
          <w:rFonts w:ascii="Arial" w:eastAsia="Times New Roman" w:hAnsi="Arial" w:cs="Arial"/>
          <w:color w:val="333333"/>
          <w:lang w:eastAsia="pl-PL"/>
        </w:rPr>
        <w:t>a</w:t>
      </w:r>
      <w:r w:rsidR="00914F39" w:rsidRPr="00105C74">
        <w:rPr>
          <w:rFonts w:ascii="Arial" w:eastAsia="Times New Roman" w:hAnsi="Arial" w:cs="Arial"/>
          <w:color w:val="333333"/>
          <w:lang w:eastAsia="pl-PL"/>
        </w:rPr>
        <w:t xml:space="preserve"> LOTOS S.A.</w:t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EA0182">
        <w:rPr>
          <w:rFonts w:ascii="Arial" w:eastAsia="Times New Roman" w:hAnsi="Arial" w:cs="Arial"/>
          <w:color w:val="333333"/>
          <w:lang w:eastAsia="pl-PL"/>
        </w:rPr>
        <w:t xml:space="preserve">X wspólnej kadencji </w:t>
      </w:r>
      <w:r w:rsidRPr="00105C74">
        <w:rPr>
          <w:rFonts w:ascii="Arial" w:eastAsia="Times New Roman" w:hAnsi="Arial" w:cs="Arial"/>
          <w:color w:val="333333"/>
          <w:lang w:eastAsia="pl-PL"/>
        </w:rPr>
        <w:t>jest Grupa LOTOS S.A. z siedzibą: ul. Elbląska 135, 80-718 Gdańsk.</w:t>
      </w:r>
    </w:p>
    <w:p w14:paraId="682E3A88" w14:textId="77777777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W Grupie LOTOS S.A. został wyznaczony Inspektor ochrony danych, z którym można się skontaktować poprzez adres e-mail iod@grupalotos.pl lub pisemnie na adres Grupa LOTOS S.A. ul. Elbląska 135 80-718 Gdańsk z dopiskiem „Inspektor ochrony danych”. Z Inspektorem ochrony danych można się kontaktować we wszystkich sprawach dotyczących przetwarzania danych osobowych oraz korzystania z praw związanych z przetwarzaniem danych.</w:t>
      </w:r>
    </w:p>
    <w:p w14:paraId="50886BF7" w14:textId="11AD80AB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Zebrane dane będą przetwarzane w celu przeprowadzenia postępow</w:t>
      </w:r>
      <w:r w:rsidR="00914F39" w:rsidRPr="00105C74">
        <w:rPr>
          <w:rFonts w:ascii="Arial" w:eastAsia="Times New Roman" w:hAnsi="Arial" w:cs="Arial"/>
          <w:color w:val="333333"/>
          <w:lang w:eastAsia="pl-PL"/>
        </w:rPr>
        <w:t>ania kwalifikacyjnego na</w:t>
      </w:r>
      <w:r w:rsidR="00025B58" w:rsidRPr="00105C74">
        <w:rPr>
          <w:rFonts w:ascii="Arial" w:eastAsia="Times New Roman" w:hAnsi="Arial" w:cs="Arial"/>
          <w:color w:val="333333"/>
          <w:lang w:eastAsia="pl-PL"/>
        </w:rPr>
        <w:t> </w:t>
      </w:r>
      <w:r w:rsidR="00675AC9" w:rsidRPr="00105C74">
        <w:rPr>
          <w:rFonts w:ascii="Arial" w:eastAsia="Times New Roman" w:hAnsi="Arial" w:cs="Arial"/>
          <w:color w:val="333333"/>
          <w:lang w:eastAsia="pl-PL"/>
        </w:rPr>
        <w:t>stanowisk</w:t>
      </w:r>
      <w:r w:rsidR="00374861">
        <w:rPr>
          <w:rFonts w:ascii="Arial" w:eastAsia="Times New Roman" w:hAnsi="Arial" w:cs="Arial"/>
          <w:color w:val="333333"/>
          <w:lang w:eastAsia="pl-PL"/>
        </w:rPr>
        <w:t>o Prezesa w</w:t>
      </w:r>
      <w:r w:rsidR="00EA0182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273E23" w:rsidRPr="00105C74">
        <w:rPr>
          <w:rFonts w:ascii="Arial" w:eastAsia="Times New Roman" w:hAnsi="Arial" w:cs="Arial"/>
          <w:color w:val="333333"/>
          <w:lang w:eastAsia="pl-PL"/>
        </w:rPr>
        <w:t>Zarząd</w:t>
      </w:r>
      <w:r w:rsidR="00475307" w:rsidRPr="00105C74">
        <w:rPr>
          <w:rFonts w:ascii="Arial" w:eastAsia="Times New Roman" w:hAnsi="Arial" w:cs="Arial"/>
          <w:color w:val="333333"/>
          <w:lang w:eastAsia="pl-PL"/>
        </w:rPr>
        <w:t>zie</w:t>
      </w:r>
      <w:r w:rsidR="008719A6" w:rsidRPr="00105C74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="00273E23" w:rsidRPr="00105C74">
        <w:rPr>
          <w:rFonts w:ascii="Arial" w:eastAsia="Times New Roman" w:hAnsi="Arial" w:cs="Arial"/>
          <w:color w:val="333333"/>
          <w:lang w:eastAsia="pl-PL"/>
        </w:rPr>
        <w:t>S</w:t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półki Grupa LOTOS S.A. X </w:t>
      </w:r>
      <w:r w:rsidR="00EA0182">
        <w:rPr>
          <w:rFonts w:ascii="Arial" w:eastAsia="Times New Roman" w:hAnsi="Arial" w:cs="Arial"/>
          <w:color w:val="333333"/>
          <w:lang w:eastAsia="pl-PL"/>
        </w:rPr>
        <w:t xml:space="preserve">wspólnej </w:t>
      </w:r>
      <w:r w:rsidRPr="00105C74">
        <w:rPr>
          <w:rFonts w:ascii="Arial" w:eastAsia="Times New Roman" w:hAnsi="Arial" w:cs="Arial"/>
          <w:color w:val="333333"/>
          <w:lang w:eastAsia="pl-PL"/>
        </w:rPr>
        <w:t>kadencji.</w:t>
      </w:r>
    </w:p>
    <w:p w14:paraId="1CA2C68A" w14:textId="4CD57A55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Podstawą prawną przetwarzania w stosunku do danych osobowych Kandydata wymienionych w zgłoszeniu Kandydata do udziału w post</w:t>
      </w:r>
      <w:r w:rsidR="000B4B2E">
        <w:rPr>
          <w:rFonts w:ascii="Arial" w:eastAsia="Times New Roman" w:hAnsi="Arial" w:cs="Arial"/>
          <w:color w:val="333333"/>
          <w:lang w:eastAsia="pl-PL"/>
        </w:rPr>
        <w:t>ę</w:t>
      </w:r>
      <w:r w:rsidRPr="00105C74">
        <w:rPr>
          <w:rFonts w:ascii="Arial" w:eastAsia="Times New Roman" w:hAnsi="Arial" w:cs="Arial"/>
          <w:color w:val="333333"/>
          <w:lang w:eastAsia="pl-PL"/>
        </w:rPr>
        <w:t>powaniu kwalifikacyjnym jest wyrażenie zgody, o</w:t>
      </w:r>
      <w:r w:rsidR="00025B58" w:rsidRPr="00105C74">
        <w:rPr>
          <w:rFonts w:ascii="Arial" w:eastAsia="Times New Roman" w:hAnsi="Arial" w:cs="Arial"/>
          <w:color w:val="333333"/>
          <w:lang w:eastAsia="pl-PL"/>
        </w:rPr>
        <w:t> </w:t>
      </w:r>
      <w:r w:rsidRPr="00105C74">
        <w:rPr>
          <w:rFonts w:ascii="Arial" w:eastAsia="Times New Roman" w:hAnsi="Arial" w:cs="Arial"/>
          <w:color w:val="333333"/>
          <w:lang w:eastAsia="pl-PL"/>
        </w:rPr>
        <w:t>której mowa w art. 6 ust. 1 lit. a RODO oraz wypełnianie obowiązków prawnych ciążących na Grupie LOTOS S.A. zgodnie z art. 6 ust. 1 lit. c RODO, jak też prawnie uzasadniony interes Grupy LOTOS S.A. zgodnie z art. 6 ust. 1 lit. f RODO dotyczący ewentualnego dochodzenia lub odpierania roszczeń związanych z postępowaniem kwalifikacyjnym.</w:t>
      </w:r>
    </w:p>
    <w:p w14:paraId="2BA74D83" w14:textId="77777777" w:rsidR="00F22041" w:rsidRPr="00105C74" w:rsidRDefault="00F22041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Dane osobowe otrzymane od Kandydata mogą być przekazywane następującym kategoriom odbiorców:</w:t>
      </w:r>
    </w:p>
    <w:p w14:paraId="4C5568F7" w14:textId="77777777" w:rsidR="00F22041" w:rsidRPr="00105C74" w:rsidRDefault="00F22041" w:rsidP="00273E23">
      <w:pPr>
        <w:pStyle w:val="Akapitzlist"/>
        <w:numPr>
          <w:ilvl w:val="1"/>
          <w:numId w:val="2"/>
        </w:numPr>
        <w:spacing w:before="120" w:after="120" w:line="240" w:lineRule="auto"/>
        <w:ind w:left="850" w:hanging="425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podmiotom przetwarzającym dane osobowe na zlecenie Grupy LOTOS S.A., w tym m.in. obsługującym systemy informatyczne wykorzystywane na potrzeby realizacji postępowania, świadczących usługi archiwizacyjne,</w:t>
      </w:r>
    </w:p>
    <w:p w14:paraId="03A8A56C" w14:textId="4D6E4C68" w:rsidR="00F22041" w:rsidRPr="00105C74" w:rsidRDefault="00F22041" w:rsidP="00273E23">
      <w:pPr>
        <w:pStyle w:val="Akapitzlist"/>
        <w:numPr>
          <w:ilvl w:val="1"/>
          <w:numId w:val="2"/>
        </w:numPr>
        <w:spacing w:before="120" w:after="120" w:line="240" w:lineRule="auto"/>
        <w:ind w:left="850" w:hanging="425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podmiotom świadczącym usługi na rzecz </w:t>
      </w:r>
      <w:r w:rsidR="008137BF" w:rsidRPr="00105C74">
        <w:rPr>
          <w:rFonts w:ascii="Arial" w:eastAsia="Times New Roman" w:hAnsi="Arial" w:cs="Arial"/>
          <w:color w:val="333333"/>
          <w:lang w:eastAsia="pl-PL"/>
        </w:rPr>
        <w:t>Grupy LOTOS S.A.</w:t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, w tym firmom kurierskim i pocztowym (w związku z </w:t>
      </w:r>
      <w:r w:rsidR="000D4912" w:rsidRPr="00105C74">
        <w:rPr>
          <w:rFonts w:ascii="Arial" w:eastAsia="Times New Roman" w:hAnsi="Arial" w:cs="Arial"/>
          <w:color w:val="333333"/>
          <w:lang w:eastAsia="pl-PL"/>
        </w:rPr>
        <w:t xml:space="preserve">ewentualną korespondencją związaną </w:t>
      </w:r>
      <w:r w:rsidR="008719A6" w:rsidRPr="00105C74">
        <w:rPr>
          <w:rFonts w:ascii="Arial" w:eastAsia="Times New Roman" w:hAnsi="Arial" w:cs="Arial"/>
          <w:color w:val="333333"/>
          <w:lang w:eastAsia="pl-PL"/>
        </w:rPr>
        <w:br/>
      </w:r>
      <w:r w:rsidR="000D4912" w:rsidRPr="00105C74">
        <w:rPr>
          <w:rFonts w:ascii="Arial" w:eastAsia="Times New Roman" w:hAnsi="Arial" w:cs="Arial"/>
          <w:color w:val="333333"/>
          <w:lang w:eastAsia="pl-PL"/>
        </w:rPr>
        <w:t>z postępowaniem kwalifikacyjnym</w:t>
      </w:r>
      <w:r w:rsidR="008137BF" w:rsidRPr="00105C74">
        <w:rPr>
          <w:rFonts w:ascii="Arial" w:eastAsia="Times New Roman" w:hAnsi="Arial" w:cs="Arial"/>
          <w:color w:val="333333"/>
          <w:lang w:eastAsia="pl-PL"/>
        </w:rPr>
        <w:t>),</w:t>
      </w:r>
    </w:p>
    <w:p w14:paraId="77DEE3F7" w14:textId="77777777" w:rsidR="00F22041" w:rsidRPr="00105C74" w:rsidRDefault="00F22041" w:rsidP="00F22041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przy czym takie podmioty przetwarzają dane na podstawie umowy z Grupą LOTOS S.A. i wyłącznie zgodnie z jej poleceniami.</w:t>
      </w:r>
    </w:p>
    <w:p w14:paraId="3CDC82BA" w14:textId="77777777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Dane będą przetwarzane przez czas trwania postępowania kwalifikacyjnego, a po jego zakończeniu w stosunku do Kandydatów, którzy nie zostali wybrani przez Radę Nadzorczą spółki Grupa LOTOS S.A. zostaną usunięte lub odesłane listem poleconym na adres wskazany przez Kandydata, o ile przepisy powszechnie obowiązującego prawa nie nakazują ich dalszego przechowywania.</w:t>
      </w:r>
    </w:p>
    <w:p w14:paraId="728FE71E" w14:textId="305F66F4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Kandydat ma prawo dostępu do treści swoich danych oraz prawo ich sprostowania, </w:t>
      </w:r>
      <w:r w:rsidR="00670EDD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usunięcia, ograniczenia przetwarzania, prawo do cofnięcia zgody w dowolnym momencie </w:t>
      </w:r>
      <w:r w:rsidR="00670EDD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bez wpływu na</w:t>
      </w:r>
      <w:r w:rsidR="00025B58" w:rsidRPr="00105C74">
        <w:rPr>
          <w:rFonts w:ascii="Arial" w:eastAsia="Times New Roman" w:hAnsi="Arial" w:cs="Arial"/>
          <w:color w:val="333333"/>
          <w:lang w:eastAsia="pl-PL"/>
        </w:rPr>
        <w:t> </w:t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zgodność z prawem przetwarzania, którego dokonano na podstawie zgody </w:t>
      </w:r>
      <w:r w:rsidR="008719A6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przed jej cofnięciem.</w:t>
      </w:r>
    </w:p>
    <w:p w14:paraId="15A26A07" w14:textId="56FD5A35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W zakresie w jakim podstawą przetwarzania danych osobowych jest przesłanka prawnie uzasadnionego interesu Administratora, Kandydatowi przysługuje prawo wniesienia sprzeciwu z przyczyn związanych ze szczególna sytuacją. W celu skorzystania z powyższych </w:t>
      </w:r>
      <w:r w:rsidR="00670EDD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praw należy skontaktować się z Administratorem lub z Inspektorem ochrony danych.</w:t>
      </w:r>
    </w:p>
    <w:p w14:paraId="12CA5966" w14:textId="77777777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Kandydat ma również prawo wniesienia skargi do Prezesa Urzędu Ochrony Danych Osobowych.</w:t>
      </w:r>
    </w:p>
    <w:p w14:paraId="77D46323" w14:textId="77777777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Podanie danych jest dobrowolne, ale jednocześnie niezbędne do wzięcia udziału w postępowaniu kwalifikacyjnym.</w:t>
      </w:r>
    </w:p>
    <w:p w14:paraId="29EC21B0" w14:textId="77777777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Dane osobowe Kandydata nie będą profilowane i nie będą służyły zautomatyzowanemu podejmowaniu decyzji.</w:t>
      </w:r>
    </w:p>
    <w:p w14:paraId="7C31A1AE" w14:textId="77777777" w:rsidR="002C5E98" w:rsidRDefault="002C5E98"/>
    <w:sectPr w:rsidR="002C5E98" w:rsidSect="009D7DB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10F22" w14:textId="77777777" w:rsidR="00241CA9" w:rsidRDefault="00241CA9" w:rsidP="00C3378D">
      <w:pPr>
        <w:spacing w:after="0" w:line="240" w:lineRule="auto"/>
      </w:pPr>
      <w:r>
        <w:separator/>
      </w:r>
    </w:p>
  </w:endnote>
  <w:endnote w:type="continuationSeparator" w:id="0">
    <w:p w14:paraId="20A06CA3" w14:textId="77777777" w:rsidR="00241CA9" w:rsidRDefault="00241CA9" w:rsidP="00C3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D88D" w14:textId="77777777" w:rsidR="00241CA9" w:rsidRDefault="00241CA9" w:rsidP="00C3378D">
      <w:pPr>
        <w:spacing w:after="0" w:line="240" w:lineRule="auto"/>
      </w:pPr>
      <w:r>
        <w:separator/>
      </w:r>
    </w:p>
  </w:footnote>
  <w:footnote w:type="continuationSeparator" w:id="0">
    <w:p w14:paraId="10B53035" w14:textId="77777777" w:rsidR="00241CA9" w:rsidRDefault="00241CA9" w:rsidP="00C3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179F" w14:textId="23C8904F" w:rsidR="000704AD" w:rsidRPr="00592B3B" w:rsidRDefault="000704AD" w:rsidP="00592B3B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D4A"/>
    <w:multiLevelType w:val="hybridMultilevel"/>
    <w:tmpl w:val="241A6D60"/>
    <w:lvl w:ilvl="0" w:tplc="EA10F6A8">
      <w:start w:val="1"/>
      <w:numFmt w:val="lowerLetter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BC4E83"/>
    <w:multiLevelType w:val="hybridMultilevel"/>
    <w:tmpl w:val="64AA464C"/>
    <w:lvl w:ilvl="0" w:tplc="D2245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3E41F8"/>
    <w:multiLevelType w:val="hybridMultilevel"/>
    <w:tmpl w:val="0A04BA1E"/>
    <w:lvl w:ilvl="0" w:tplc="04150017">
      <w:start w:val="1"/>
      <w:numFmt w:val="lowerLetter"/>
      <w:lvlText w:val="%1)"/>
      <w:lvlJc w:val="left"/>
      <w:pPr>
        <w:ind w:left="2415" w:hanging="360"/>
      </w:pPr>
    </w:lvl>
    <w:lvl w:ilvl="1" w:tplc="04150019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19FE5670"/>
    <w:multiLevelType w:val="hybridMultilevel"/>
    <w:tmpl w:val="A6FA5260"/>
    <w:lvl w:ilvl="0" w:tplc="D2245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4317"/>
    <w:multiLevelType w:val="hybridMultilevel"/>
    <w:tmpl w:val="EFE6F22C"/>
    <w:lvl w:ilvl="0" w:tplc="3C120F54">
      <w:start w:val="1"/>
      <w:numFmt w:val="decimal"/>
      <w:lvlText w:val="%1."/>
      <w:lvlJc w:val="left"/>
      <w:pPr>
        <w:ind w:left="1004" w:hanging="360"/>
      </w:pPr>
      <w:rPr>
        <w:rFonts w:ascii="Arial" w:eastAsia="ヒラギノ角ゴ Pro W3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7B6DA9"/>
    <w:multiLevelType w:val="hybridMultilevel"/>
    <w:tmpl w:val="7E9C9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2B48"/>
    <w:multiLevelType w:val="hybridMultilevel"/>
    <w:tmpl w:val="699022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CE7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BD840E2"/>
    <w:multiLevelType w:val="hybridMultilevel"/>
    <w:tmpl w:val="2D8C9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4408"/>
    <w:multiLevelType w:val="hybridMultilevel"/>
    <w:tmpl w:val="376ED8BA"/>
    <w:lvl w:ilvl="0" w:tplc="F5C630D6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8E2C26"/>
    <w:multiLevelType w:val="hybridMultilevel"/>
    <w:tmpl w:val="12C20350"/>
    <w:lvl w:ilvl="0" w:tplc="5502A1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B0762"/>
    <w:multiLevelType w:val="hybridMultilevel"/>
    <w:tmpl w:val="AD88CFE4"/>
    <w:lvl w:ilvl="0" w:tplc="17C0A7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06807FE"/>
    <w:multiLevelType w:val="hybridMultilevel"/>
    <w:tmpl w:val="D4D22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56848"/>
    <w:multiLevelType w:val="hybridMultilevel"/>
    <w:tmpl w:val="C76E4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3063BE"/>
    <w:multiLevelType w:val="hybridMultilevel"/>
    <w:tmpl w:val="6F58FB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E90677"/>
    <w:multiLevelType w:val="hybridMultilevel"/>
    <w:tmpl w:val="87DEE5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F52893"/>
    <w:multiLevelType w:val="multilevel"/>
    <w:tmpl w:val="A1C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8051B"/>
    <w:multiLevelType w:val="hybridMultilevel"/>
    <w:tmpl w:val="272AC2E0"/>
    <w:lvl w:ilvl="0" w:tplc="04150017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B245C"/>
    <w:multiLevelType w:val="hybridMultilevel"/>
    <w:tmpl w:val="4DF626D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137139"/>
    <w:multiLevelType w:val="hybridMultilevel"/>
    <w:tmpl w:val="F5B2407E"/>
    <w:lvl w:ilvl="0" w:tplc="5502A1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72222"/>
    <w:multiLevelType w:val="hybridMultilevel"/>
    <w:tmpl w:val="646017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6A1A14"/>
    <w:multiLevelType w:val="hybridMultilevel"/>
    <w:tmpl w:val="8D7400F4"/>
    <w:lvl w:ilvl="0" w:tplc="6376328C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B09D4"/>
    <w:multiLevelType w:val="hybridMultilevel"/>
    <w:tmpl w:val="5DB2E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45C34"/>
    <w:multiLevelType w:val="hybridMultilevel"/>
    <w:tmpl w:val="1E2E32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3EB00B3"/>
    <w:multiLevelType w:val="multilevel"/>
    <w:tmpl w:val="022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86280"/>
    <w:multiLevelType w:val="hybridMultilevel"/>
    <w:tmpl w:val="2D5EB7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E03DC1"/>
    <w:multiLevelType w:val="hybridMultilevel"/>
    <w:tmpl w:val="AB86C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C05B3A"/>
    <w:multiLevelType w:val="hybridMultilevel"/>
    <w:tmpl w:val="2E9802DE"/>
    <w:lvl w:ilvl="0" w:tplc="F5C630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0"/>
  </w:num>
  <w:num w:numId="5">
    <w:abstractNumId w:val="13"/>
  </w:num>
  <w:num w:numId="6">
    <w:abstractNumId w:val="25"/>
  </w:num>
  <w:num w:numId="7">
    <w:abstractNumId w:val="1"/>
  </w:num>
  <w:num w:numId="8">
    <w:abstractNumId w:val="3"/>
  </w:num>
  <w:num w:numId="9">
    <w:abstractNumId w:val="21"/>
  </w:num>
  <w:num w:numId="10">
    <w:abstractNumId w:val="5"/>
  </w:num>
  <w:num w:numId="11">
    <w:abstractNumId w:val="8"/>
  </w:num>
  <w:num w:numId="12">
    <w:abstractNumId w:val="17"/>
  </w:num>
  <w:num w:numId="13">
    <w:abstractNumId w:val="18"/>
  </w:num>
  <w:num w:numId="14">
    <w:abstractNumId w:val="15"/>
  </w:num>
  <w:num w:numId="15">
    <w:abstractNumId w:val="14"/>
  </w:num>
  <w:num w:numId="16">
    <w:abstractNumId w:val="22"/>
  </w:num>
  <w:num w:numId="17">
    <w:abstractNumId w:val="10"/>
  </w:num>
  <w:num w:numId="18">
    <w:abstractNumId w:val="19"/>
  </w:num>
  <w:num w:numId="19">
    <w:abstractNumId w:val="12"/>
  </w:num>
  <w:num w:numId="20">
    <w:abstractNumId w:val="7"/>
    <w:lvlOverride w:ilvl="0">
      <w:startOverride w:val="1"/>
    </w:lvlOverride>
  </w:num>
  <w:num w:numId="21">
    <w:abstractNumId w:val="6"/>
  </w:num>
  <w:num w:numId="22">
    <w:abstractNumId w:val="2"/>
  </w:num>
  <w:num w:numId="23">
    <w:abstractNumId w:val="11"/>
  </w:num>
  <w:num w:numId="24">
    <w:abstractNumId w:val="26"/>
  </w:num>
  <w:num w:numId="25">
    <w:abstractNumId w:val="4"/>
  </w:num>
  <w:num w:numId="26">
    <w:abstractNumId w:val="9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87"/>
    <w:rsid w:val="00014E4E"/>
    <w:rsid w:val="00022EE8"/>
    <w:rsid w:val="00025B58"/>
    <w:rsid w:val="000376F7"/>
    <w:rsid w:val="0005168C"/>
    <w:rsid w:val="000653AC"/>
    <w:rsid w:val="000704AD"/>
    <w:rsid w:val="000775AF"/>
    <w:rsid w:val="00081C9A"/>
    <w:rsid w:val="00093048"/>
    <w:rsid w:val="000A1BB4"/>
    <w:rsid w:val="000B1682"/>
    <w:rsid w:val="000B4B2E"/>
    <w:rsid w:val="000C05F6"/>
    <w:rsid w:val="000D4912"/>
    <w:rsid w:val="000D7E87"/>
    <w:rsid w:val="000E0522"/>
    <w:rsid w:val="000F02CB"/>
    <w:rsid w:val="000F2EAF"/>
    <w:rsid w:val="00105C74"/>
    <w:rsid w:val="00113638"/>
    <w:rsid w:val="00125B49"/>
    <w:rsid w:val="00144333"/>
    <w:rsid w:val="0015426C"/>
    <w:rsid w:val="00161D86"/>
    <w:rsid w:val="00172301"/>
    <w:rsid w:val="0019710A"/>
    <w:rsid w:val="001A4620"/>
    <w:rsid w:val="001B3BF0"/>
    <w:rsid w:val="001B4CA8"/>
    <w:rsid w:val="001B7917"/>
    <w:rsid w:val="001D04E3"/>
    <w:rsid w:val="001D4205"/>
    <w:rsid w:val="002368C3"/>
    <w:rsid w:val="00241CA9"/>
    <w:rsid w:val="002614B3"/>
    <w:rsid w:val="00273E23"/>
    <w:rsid w:val="00280FAA"/>
    <w:rsid w:val="002A20A6"/>
    <w:rsid w:val="002B0BCB"/>
    <w:rsid w:val="002C5E98"/>
    <w:rsid w:val="002D5E1B"/>
    <w:rsid w:val="002E1DBF"/>
    <w:rsid w:val="00311341"/>
    <w:rsid w:val="00325E9D"/>
    <w:rsid w:val="003322C7"/>
    <w:rsid w:val="0036782F"/>
    <w:rsid w:val="00374009"/>
    <w:rsid w:val="00374861"/>
    <w:rsid w:val="003A6BCF"/>
    <w:rsid w:val="003C1C2D"/>
    <w:rsid w:val="003C255A"/>
    <w:rsid w:val="003D3515"/>
    <w:rsid w:val="003D4958"/>
    <w:rsid w:val="003F07CF"/>
    <w:rsid w:val="00405B23"/>
    <w:rsid w:val="004102E3"/>
    <w:rsid w:val="00414377"/>
    <w:rsid w:val="004150D2"/>
    <w:rsid w:val="004206DF"/>
    <w:rsid w:val="00442927"/>
    <w:rsid w:val="00450E09"/>
    <w:rsid w:val="00474960"/>
    <w:rsid w:val="00475307"/>
    <w:rsid w:val="004A7365"/>
    <w:rsid w:val="004B36BB"/>
    <w:rsid w:val="004E4DAA"/>
    <w:rsid w:val="0050531F"/>
    <w:rsid w:val="00517DD8"/>
    <w:rsid w:val="005233B0"/>
    <w:rsid w:val="00524FD4"/>
    <w:rsid w:val="005307AF"/>
    <w:rsid w:val="00535DC5"/>
    <w:rsid w:val="00543387"/>
    <w:rsid w:val="00553013"/>
    <w:rsid w:val="00553DCE"/>
    <w:rsid w:val="00553E91"/>
    <w:rsid w:val="005858F6"/>
    <w:rsid w:val="00592B3B"/>
    <w:rsid w:val="0059328D"/>
    <w:rsid w:val="005A1B05"/>
    <w:rsid w:val="005C03DB"/>
    <w:rsid w:val="005C6AC4"/>
    <w:rsid w:val="005C7485"/>
    <w:rsid w:val="006006B4"/>
    <w:rsid w:val="006072A1"/>
    <w:rsid w:val="00614225"/>
    <w:rsid w:val="00622EEF"/>
    <w:rsid w:val="00623E07"/>
    <w:rsid w:val="006320DE"/>
    <w:rsid w:val="006445C5"/>
    <w:rsid w:val="00670EDD"/>
    <w:rsid w:val="00675AC9"/>
    <w:rsid w:val="00682019"/>
    <w:rsid w:val="00690B41"/>
    <w:rsid w:val="0069150A"/>
    <w:rsid w:val="006B399C"/>
    <w:rsid w:val="006B5BFF"/>
    <w:rsid w:val="006E06D2"/>
    <w:rsid w:val="006E53FA"/>
    <w:rsid w:val="006E7C74"/>
    <w:rsid w:val="006F30AE"/>
    <w:rsid w:val="006F57AA"/>
    <w:rsid w:val="006F6EB8"/>
    <w:rsid w:val="006F7634"/>
    <w:rsid w:val="00733185"/>
    <w:rsid w:val="00733D0A"/>
    <w:rsid w:val="0073675D"/>
    <w:rsid w:val="007431C7"/>
    <w:rsid w:val="007A0D0E"/>
    <w:rsid w:val="007B00D0"/>
    <w:rsid w:val="007B6CFE"/>
    <w:rsid w:val="007C39BB"/>
    <w:rsid w:val="007C50E3"/>
    <w:rsid w:val="007E5612"/>
    <w:rsid w:val="007F6153"/>
    <w:rsid w:val="007F6E4D"/>
    <w:rsid w:val="00805925"/>
    <w:rsid w:val="008137BF"/>
    <w:rsid w:val="00815143"/>
    <w:rsid w:val="008252B3"/>
    <w:rsid w:val="00841C44"/>
    <w:rsid w:val="00861997"/>
    <w:rsid w:val="008719A6"/>
    <w:rsid w:val="008729FA"/>
    <w:rsid w:val="00873AF3"/>
    <w:rsid w:val="008A2487"/>
    <w:rsid w:val="008A56CC"/>
    <w:rsid w:val="008B51E1"/>
    <w:rsid w:val="008B7FE2"/>
    <w:rsid w:val="008C251B"/>
    <w:rsid w:val="008C4969"/>
    <w:rsid w:val="008C4E91"/>
    <w:rsid w:val="00914F39"/>
    <w:rsid w:val="009608A2"/>
    <w:rsid w:val="00970554"/>
    <w:rsid w:val="009B12A1"/>
    <w:rsid w:val="009B6685"/>
    <w:rsid w:val="009C5B1C"/>
    <w:rsid w:val="009D658C"/>
    <w:rsid w:val="009D7DB3"/>
    <w:rsid w:val="009F61C0"/>
    <w:rsid w:val="00A0156B"/>
    <w:rsid w:val="00A15A25"/>
    <w:rsid w:val="00A22D5A"/>
    <w:rsid w:val="00A41FFB"/>
    <w:rsid w:val="00A60021"/>
    <w:rsid w:val="00A64769"/>
    <w:rsid w:val="00A7352E"/>
    <w:rsid w:val="00A80697"/>
    <w:rsid w:val="00A80D20"/>
    <w:rsid w:val="00AF63FB"/>
    <w:rsid w:val="00B0002F"/>
    <w:rsid w:val="00B02A3D"/>
    <w:rsid w:val="00B037BD"/>
    <w:rsid w:val="00B03AEF"/>
    <w:rsid w:val="00B101C6"/>
    <w:rsid w:val="00B41791"/>
    <w:rsid w:val="00B612F8"/>
    <w:rsid w:val="00B717D6"/>
    <w:rsid w:val="00BA2029"/>
    <w:rsid w:val="00BC5960"/>
    <w:rsid w:val="00BE634A"/>
    <w:rsid w:val="00BE785F"/>
    <w:rsid w:val="00BF0E50"/>
    <w:rsid w:val="00C048C5"/>
    <w:rsid w:val="00C32581"/>
    <w:rsid w:val="00C3378D"/>
    <w:rsid w:val="00C35D56"/>
    <w:rsid w:val="00C40652"/>
    <w:rsid w:val="00C43C37"/>
    <w:rsid w:val="00C44C86"/>
    <w:rsid w:val="00C6410A"/>
    <w:rsid w:val="00C8319F"/>
    <w:rsid w:val="00C94665"/>
    <w:rsid w:val="00CD19FD"/>
    <w:rsid w:val="00CE6E13"/>
    <w:rsid w:val="00D04017"/>
    <w:rsid w:val="00D1002F"/>
    <w:rsid w:val="00D477E6"/>
    <w:rsid w:val="00D51864"/>
    <w:rsid w:val="00D673CB"/>
    <w:rsid w:val="00D74B34"/>
    <w:rsid w:val="00DA31A9"/>
    <w:rsid w:val="00DC2D36"/>
    <w:rsid w:val="00DC5821"/>
    <w:rsid w:val="00DD4EF0"/>
    <w:rsid w:val="00DE2DC1"/>
    <w:rsid w:val="00DF1312"/>
    <w:rsid w:val="00DF3056"/>
    <w:rsid w:val="00DF5406"/>
    <w:rsid w:val="00E27B1A"/>
    <w:rsid w:val="00E462F6"/>
    <w:rsid w:val="00E46FCA"/>
    <w:rsid w:val="00E7151C"/>
    <w:rsid w:val="00E72E21"/>
    <w:rsid w:val="00E839EC"/>
    <w:rsid w:val="00E948AC"/>
    <w:rsid w:val="00EA0182"/>
    <w:rsid w:val="00EA3691"/>
    <w:rsid w:val="00EA6B22"/>
    <w:rsid w:val="00ED096A"/>
    <w:rsid w:val="00ED3FDF"/>
    <w:rsid w:val="00EF0738"/>
    <w:rsid w:val="00EF4769"/>
    <w:rsid w:val="00EF7F3C"/>
    <w:rsid w:val="00F16294"/>
    <w:rsid w:val="00F22041"/>
    <w:rsid w:val="00F269EA"/>
    <w:rsid w:val="00F35817"/>
    <w:rsid w:val="00F64A2A"/>
    <w:rsid w:val="00F76559"/>
    <w:rsid w:val="00F91BBC"/>
    <w:rsid w:val="00FC125E"/>
    <w:rsid w:val="00FC1648"/>
    <w:rsid w:val="00FC3E61"/>
    <w:rsid w:val="00FC69ED"/>
    <w:rsid w:val="00FD694E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28C0B"/>
  <w15:chartTrackingRefBased/>
  <w15:docId w15:val="{79A1F0E5-7985-4AD7-87F2-92B4061D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0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78D"/>
  </w:style>
  <w:style w:type="paragraph" w:styleId="Stopka">
    <w:name w:val="footer"/>
    <w:basedOn w:val="Normalny"/>
    <w:link w:val="StopkaZnak"/>
    <w:uiPriority w:val="99"/>
    <w:unhideWhenUsed/>
    <w:rsid w:val="00C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78D"/>
  </w:style>
  <w:style w:type="paragraph" w:styleId="Tekstdymka">
    <w:name w:val="Balloon Text"/>
    <w:basedOn w:val="Normalny"/>
    <w:link w:val="TekstdymkaZnak"/>
    <w:uiPriority w:val="99"/>
    <w:semiHidden/>
    <w:unhideWhenUsed/>
    <w:rsid w:val="0087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A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294"/>
    <w:rPr>
      <w:b/>
      <w:bCs/>
      <w:sz w:val="20"/>
      <w:szCs w:val="20"/>
    </w:rPr>
  </w:style>
  <w:style w:type="character" w:customStyle="1" w:styleId="CharacterStyle2">
    <w:name w:val="Character Style 2"/>
    <w:uiPriority w:val="99"/>
    <w:rsid w:val="00E948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o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1990</Words>
  <Characters>11940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Post-Markowska Ilona</dc:creator>
  <cp:keywords/>
  <dc:description/>
  <cp:lastModifiedBy>Gajda Joanna</cp:lastModifiedBy>
  <cp:revision>2</cp:revision>
  <cp:lastPrinted>2020-07-30T16:56:00Z</cp:lastPrinted>
  <dcterms:created xsi:type="dcterms:W3CDTF">2020-11-24T13:51:00Z</dcterms:created>
  <dcterms:modified xsi:type="dcterms:W3CDTF">2020-11-24T13:51:00Z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2020-11-12T10:12:10Z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65332d87-0214-4c7e-88e5-0e1a2ff44866</vt:lpwstr>
  </property>
  <property fmtid="{D5CDD505-2E9C-101B-9397-08002B2CF9AE}" pid="8" name="MSIP_Label_53312e15-a5e9-4500-a857-15b9f442bba9_ContentBits">
    <vt:lpwstr>0</vt:lpwstr>
  </property>
</Properties>
</file>