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400"/>
        <w:gridCol w:w="960"/>
        <w:gridCol w:w="660"/>
        <w:gridCol w:w="960"/>
        <w:gridCol w:w="960"/>
        <w:gridCol w:w="540"/>
        <w:gridCol w:w="960"/>
        <w:gridCol w:w="960"/>
      </w:tblGrid>
      <w:tr w:rsidR="0078401D" w:rsidRPr="0078401D" w:rsidTr="0078401D">
        <w:trPr>
          <w:trHeight w:val="315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Pakiet VII</w:t>
            </w:r>
            <w:r w:rsidR="00FE5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2022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840"/>
        </w:trPr>
        <w:tc>
          <w:tcPr>
            <w:tcW w:w="9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FORMULARZ OFERTOWY  - dopuszcza się możliwość składania ofert równoważnych na poszczególne odczynniki o parametrach jakościowych nie gorszych niż te określone  w  katalogu </w:t>
            </w:r>
            <w:r w:rsidRPr="0078401D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Firmy BIOMAXIMA</w:t>
            </w:r>
          </w:p>
        </w:tc>
      </w:tr>
      <w:tr w:rsidR="0078401D" w:rsidRPr="0078401D" w:rsidTr="0078401D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 Wykaz artykułów: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FE5397" w:rsidRPr="0078401D" w:rsidTr="00FE5397">
        <w:trPr>
          <w:trHeight w:val="458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Odczynnik Erlicha 3130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 100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Trichomedium 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 50 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2475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Columbia Agar +5% krew barania o składzie:                        hydrolizat kazeinowy     ( 5,0 g/l),                                               wyciąg mięsny               ( 8,0 g/l),                                                                 skrobia kukurydziana   ( 1,0 g/l),                                                   agar                                 ( 14,0 g/l),                                                                                   chlorek sodu                 ( 5,0 g/l),                                                                               wyciąg drożdży             ( 10,0 g/l),                                                           suplementy: krew barania ( 50,0 ml)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10 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Podłoże Todd-Hewitt bulion z gentamycyną i kw. nalidyksowym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             ( 50 sztuk)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Kwas Fenyloboronowy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(2ml)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Op. (2ml)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FE5397">
        <w:trPr>
          <w:trHeight w:val="487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Chlorek żelaza FECL3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(200ml)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cefinaza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(50szt.)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FE5397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Oxidase strips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(50szt.)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FE5397">
        <w:trPr>
          <w:trHeight w:val="489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skala McFarlanda SD2350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FE5397">
        <w:trPr>
          <w:trHeight w:val="180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MRS Agar Lactobacilli 3029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FE5397">
        <w:trPr>
          <w:trHeight w:val="155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lastRenderedPageBreak/>
              <w:t>12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Podłoże Wilson Blaira o składzie (g/l): Wyciąg z tkanki zwierzęcej 10,0 Wyciąg wołowy 5,0 Glukoza 5,0 Fosforan dwusodowy 4,0 Siarczan żelaza 0,3 Siarczan bizmutu 8,0 Zieleń brylantowa 0,025 Agar 20,00 pH 7,7 +/-0,2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FE5397">
        <w:trPr>
          <w:trHeight w:val="1590"/>
        </w:trPr>
        <w:tc>
          <w:tcPr>
            <w:tcW w:w="4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Podłoże Falkowa z argininą o składzie:</w:t>
            </w:r>
            <w:r>
              <w:t xml:space="preserve">                             </w:t>
            </w:r>
            <w:r>
              <w:rPr>
                <w:sz w:val="20"/>
                <w:szCs w:val="20"/>
              </w:rPr>
              <w:t>pepton proteose (5,0 g/l),                                                    ekstrakt drożdżowy (3,0g/l),                                                                 purpura bromokrezlowa ,                                                                 glukoza (1,0g/l),                                                                     chlorowodorek DL-argininy (10,0g/l)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ml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Podłoże Falkowa z ornityną o składzie:</w:t>
            </w:r>
            <w:r>
              <w:t xml:space="preserve">                      </w:t>
            </w:r>
            <w:r>
              <w:rPr>
                <w:sz w:val="20"/>
                <w:szCs w:val="20"/>
              </w:rPr>
              <w:t>pepton proteose                   (5,0g/l),                                                               ekstrakt drożdżowy              (3,0g/l),                                                             purpura bromokrezolowa ,                                                            glukoza                                  (1,0g/l),                                                                                  ornityna                                (10,0g/l)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FE5397">
        <w:trPr>
          <w:trHeight w:val="683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Trypcase Soy Agar bez KB – gotowe płytki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397" w:rsidRDefault="00FE5397" w:rsidP="00FE5397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FE5397" w:rsidRPr="0078401D" w:rsidTr="0078401D">
        <w:trPr>
          <w:trHeight w:val="123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Default="00FE5397" w:rsidP="00FE5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Podłoże z fenyloalanina o składzie: Ekstrakt drożdżowy      3,0 Chlorek sodu    5,0 DL-fenyloalanina 2,0 Fosforan dwusodowy 1,0 Agar    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Default="00FE5397" w:rsidP="00FE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Default="00FE5397" w:rsidP="00FE5397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E5397" w:rsidRPr="0078401D" w:rsidRDefault="00FE5397" w:rsidP="00FE5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6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</w:tbl>
    <w:p w:rsidR="009509F3" w:rsidRDefault="009509F3" w:rsidP="009509F3">
      <w:pPr>
        <w:jc w:val="both"/>
      </w:pP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46"/>
        <w:gridCol w:w="114"/>
        <w:gridCol w:w="32"/>
        <w:gridCol w:w="92"/>
        <w:gridCol w:w="36"/>
        <w:gridCol w:w="18"/>
        <w:gridCol w:w="106"/>
        <w:gridCol w:w="40"/>
        <w:gridCol w:w="120"/>
        <w:gridCol w:w="26"/>
        <w:gridCol w:w="134"/>
        <w:gridCol w:w="12"/>
        <w:gridCol w:w="4064"/>
        <w:gridCol w:w="444"/>
      </w:tblGrid>
      <w:tr w:rsidR="003F032C" w:rsidRPr="003F032C" w:rsidTr="00FE5397">
        <w:trPr>
          <w:gridAfter w:val="2"/>
          <w:wAfter w:w="4508" w:type="dxa"/>
          <w:trHeight w:val="315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>2. Parametr</w:t>
            </w:r>
            <w:r>
              <w:rPr>
                <w:rFonts w:eastAsia="Times New Roman" w:cstheme="minorHAnsi"/>
                <w:color w:val="000000"/>
                <w:lang w:eastAsia="pl-PL"/>
              </w:rPr>
              <w:t>y graniczne dla podłóż gotowych</w:t>
            </w:r>
            <w:r w:rsidR="000A5520">
              <w:rPr>
                <w:rFonts w:eastAsia="Times New Roman" w:cstheme="minorHAnsi"/>
                <w:color w:val="000000"/>
                <w:lang w:eastAsia="pl-PL"/>
              </w:rPr>
              <w:br/>
              <w:t xml:space="preserve">        </w:t>
            </w:r>
            <w:r w:rsidR="0050546C" w:rsidRPr="003F032C">
              <w:rPr>
                <w:rFonts w:eastAsia="Times New Roman" w:cstheme="minorHAnsi"/>
                <w:color w:val="000000"/>
                <w:lang w:eastAsia="pl-PL"/>
              </w:rPr>
              <w:t>Wykonawca dostarcza</w:t>
            </w:r>
          </w:p>
        </w:tc>
      </w:tr>
      <w:tr w:rsidR="003F032C" w:rsidRPr="003F032C" w:rsidTr="00FE5397">
        <w:trPr>
          <w:gridAfter w:val="2"/>
          <w:wAfter w:w="4508" w:type="dxa"/>
          <w:trHeight w:val="300"/>
        </w:trPr>
        <w:tc>
          <w:tcPr>
            <w:tcW w:w="10284" w:type="dxa"/>
            <w:gridSpan w:val="7"/>
            <w:shd w:val="clear" w:color="auto" w:fill="auto"/>
            <w:noWrap/>
            <w:vAlign w:val="center"/>
            <w:hideMark/>
          </w:tcPr>
          <w:p w:rsidR="003F032C" w:rsidRPr="003F032C" w:rsidRDefault="003F032C" w:rsidP="0050546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>2.1. świadectwo kontroli jakości (Certyfikat Kontroli Jakości Każdej Partii Produktów )</w:t>
            </w:r>
            <w:r w:rsidRPr="003F032C">
              <w:rPr>
                <w:rFonts w:eastAsia="Times New Roman" w:cstheme="minorHAnsi"/>
                <w:color w:val="000000"/>
                <w:lang w:eastAsia="pl-PL"/>
              </w:rPr>
              <w:br/>
              <w:t xml:space="preserve">        które zawiera m.in :</w:t>
            </w: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ind w:firstLineChars="900" w:firstLine="198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6" w:type="dxa"/>
            <w:gridSpan w:val="3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F032C" w:rsidRPr="003F032C" w:rsidTr="00FE5397">
        <w:trPr>
          <w:gridAfter w:val="2"/>
          <w:wAfter w:w="4508" w:type="dxa"/>
          <w:trHeight w:val="315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3F032C" w:rsidP="003F03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 xml:space="preserve"> nazwę producenta, nazwę produktu, numer serii, datę ważności</w:t>
            </w:r>
          </w:p>
        </w:tc>
      </w:tr>
      <w:tr w:rsidR="003F032C" w:rsidRPr="003F032C" w:rsidTr="00FE5397">
        <w:trPr>
          <w:gridAfter w:val="2"/>
          <w:wAfter w:w="4508" w:type="dxa"/>
          <w:trHeight w:val="299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50546C" w:rsidRPr="00770D3E" w:rsidRDefault="003F032C" w:rsidP="00770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>skład pożywki</w:t>
            </w:r>
          </w:p>
        </w:tc>
      </w:tr>
      <w:tr w:rsidR="003F032C" w:rsidRPr="003F032C" w:rsidTr="00FE5397">
        <w:trPr>
          <w:gridAfter w:val="2"/>
          <w:wAfter w:w="4508" w:type="dxa"/>
          <w:trHeight w:val="393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3F032C" w:rsidP="003F03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 xml:space="preserve">ogólną charakterystykę </w:t>
            </w:r>
            <w:r w:rsidR="00853C5E">
              <w:rPr>
                <w:rFonts w:eastAsia="Times New Roman" w:cstheme="minorHAnsi"/>
                <w:color w:val="000000"/>
                <w:lang w:eastAsia="pl-PL"/>
              </w:rPr>
              <w:t xml:space="preserve">pożywki (kolor, pH, </w:t>
            </w:r>
            <w:r w:rsidRPr="003F032C">
              <w:rPr>
                <w:rFonts w:eastAsia="Times New Roman" w:cstheme="minorHAnsi"/>
                <w:color w:val="000000"/>
                <w:lang w:eastAsia="pl-PL"/>
              </w:rPr>
              <w:t>sterylność)</w:t>
            </w:r>
          </w:p>
        </w:tc>
      </w:tr>
      <w:tr w:rsidR="003F032C" w:rsidRPr="003F032C" w:rsidTr="00FE5397">
        <w:trPr>
          <w:gridAfter w:val="2"/>
          <w:wAfter w:w="4508" w:type="dxa"/>
          <w:trHeight w:val="574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853C5E" w:rsidRPr="000A5520" w:rsidRDefault="003F032C" w:rsidP="00853C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 xml:space="preserve">charakterystykę mikrobiologiczną : wykaz szczepów kontrolnych z kolekcji ATCC, </w:t>
            </w:r>
            <w:r w:rsidRPr="003F032C">
              <w:rPr>
                <w:rFonts w:eastAsia="Times New Roman" w:cstheme="minorHAnsi"/>
                <w:color w:val="000000"/>
                <w:lang w:eastAsia="pl-PL"/>
              </w:rPr>
              <w:br/>
              <w:t>opis morfologii kolonii wyrosłych na pożywce</w:t>
            </w:r>
          </w:p>
        </w:tc>
      </w:tr>
      <w:tr w:rsidR="003F032C" w:rsidRPr="003F032C" w:rsidTr="00FE5397">
        <w:trPr>
          <w:gridAfter w:val="2"/>
          <w:wAfter w:w="4508" w:type="dxa"/>
          <w:trHeight w:val="315"/>
        </w:trPr>
        <w:tc>
          <w:tcPr>
            <w:tcW w:w="10576" w:type="dxa"/>
            <w:gridSpan w:val="12"/>
            <w:shd w:val="clear" w:color="auto" w:fill="auto"/>
            <w:noWrap/>
            <w:vAlign w:val="center"/>
            <w:hideMark/>
          </w:tcPr>
          <w:p w:rsidR="003F032C" w:rsidRPr="003F032C" w:rsidRDefault="000A5520" w:rsidP="000A5520">
            <w:pPr>
              <w:spacing w:after="0" w:line="240" w:lineRule="auto"/>
              <w:ind w:left="214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2.2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Maksymalna data ważności gotowych produktów - min. 3 miesiące</w:t>
            </w: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F032C" w:rsidRPr="003F032C" w:rsidTr="00FE5397">
        <w:trPr>
          <w:gridAfter w:val="2"/>
          <w:wAfter w:w="4508" w:type="dxa"/>
          <w:trHeight w:val="369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0A5520" w:rsidP="00200096">
            <w:pPr>
              <w:spacing w:after="0" w:line="240" w:lineRule="auto"/>
              <w:ind w:left="214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2.3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Certyfikat ISO 9001 na produkcję podłoży gotowych na płytkach</w:t>
            </w:r>
          </w:p>
        </w:tc>
      </w:tr>
      <w:tr w:rsidR="003F032C" w:rsidRPr="003F032C" w:rsidTr="00FE5397">
        <w:trPr>
          <w:gridAfter w:val="2"/>
          <w:wAfter w:w="4508" w:type="dxa"/>
          <w:trHeight w:val="430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0A5520" w:rsidP="00200096">
            <w:pPr>
              <w:spacing w:after="0" w:line="240" w:lineRule="auto"/>
              <w:ind w:left="214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2.4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Certyfikaty Kontroli Jakości do każdej serii podłoży  na płytkach</w:t>
            </w:r>
          </w:p>
        </w:tc>
      </w:tr>
      <w:tr w:rsidR="003F032C" w:rsidRPr="003F032C" w:rsidTr="00FE5397">
        <w:trPr>
          <w:gridAfter w:val="2"/>
          <w:wAfter w:w="4508" w:type="dxa"/>
          <w:trHeight w:val="329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0A5520" w:rsidRPr="003F032C" w:rsidRDefault="000A5520" w:rsidP="00FE5397">
            <w:pPr>
              <w:spacing w:after="0" w:line="240" w:lineRule="auto"/>
              <w:ind w:left="214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2.5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Certyfikat ISO 13485:2003</w:t>
            </w:r>
          </w:p>
        </w:tc>
      </w:tr>
      <w:tr w:rsidR="009509F3" w:rsidTr="00FE5397">
        <w:trPr>
          <w:trHeight w:val="315"/>
        </w:trPr>
        <w:tc>
          <w:tcPr>
            <w:tcW w:w="10078" w:type="dxa"/>
            <w:gridSpan w:val="5"/>
            <w:noWrap/>
            <w:vAlign w:val="center"/>
            <w:hideMark/>
          </w:tcPr>
          <w:p w:rsidR="009509F3" w:rsidRDefault="009509F3" w:rsidP="00200096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3F032C"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>
              <w:rPr>
                <w:rFonts w:eastAsia="Times New Roman" w:cstheme="minorHAnsi"/>
                <w:color w:val="000000"/>
                <w:lang w:eastAsia="pl-PL"/>
              </w:rPr>
              <w:t>.  Termin płatności /nr konta 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E5397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noWrap/>
            <w:vAlign w:val="center"/>
            <w:hideMark/>
          </w:tcPr>
          <w:p w:rsidR="009509F3" w:rsidRDefault="003F032C" w:rsidP="00200096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4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 dostawy 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 w:rsidP="00200096">
            <w:pPr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8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E5397">
        <w:trPr>
          <w:trHeight w:val="315"/>
        </w:trPr>
        <w:tc>
          <w:tcPr>
            <w:tcW w:w="10078" w:type="dxa"/>
            <w:gridSpan w:val="5"/>
            <w:noWrap/>
            <w:vAlign w:val="center"/>
            <w:hideMark/>
          </w:tcPr>
          <w:p w:rsidR="009509F3" w:rsidRDefault="003F032C" w:rsidP="00200096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5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E5397">
        <w:trPr>
          <w:trHeight w:val="112"/>
        </w:trPr>
        <w:tc>
          <w:tcPr>
            <w:tcW w:w="8359" w:type="dxa"/>
            <w:noWrap/>
            <w:vAlign w:val="center"/>
            <w:hideMark/>
          </w:tcPr>
          <w:p w:rsidR="009509F3" w:rsidRDefault="009509F3"/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E5397">
        <w:trPr>
          <w:trHeight w:val="315"/>
        </w:trPr>
        <w:tc>
          <w:tcPr>
            <w:tcW w:w="8587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FE5397">
        <w:trPr>
          <w:trHeight w:val="315"/>
        </w:trPr>
        <w:tc>
          <w:tcPr>
            <w:tcW w:w="8359" w:type="dxa"/>
            <w:noWrap/>
            <w:vAlign w:val="bottom"/>
            <w:hideMark/>
          </w:tcPr>
          <w:p w:rsidR="009509F3" w:rsidRDefault="0095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……………………………………….</w:t>
            </w:r>
          </w:p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9509F3" w:rsidTr="00FE5397">
        <w:trPr>
          <w:trHeight w:val="375"/>
        </w:trPr>
        <w:tc>
          <w:tcPr>
            <w:tcW w:w="8587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 pieczątka i podpis  osoby upoważnionej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9509F3" w:rsidRDefault="009509F3" w:rsidP="009509F3">
      <w:pPr>
        <w:jc w:val="both"/>
      </w:pPr>
    </w:p>
    <w:sectPr w:rsidR="009509F3" w:rsidSect="00FE5397">
      <w:footerReference w:type="default" r:id="rId7"/>
      <w:pgSz w:w="11906" w:h="16838"/>
      <w:pgMar w:top="709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99F" w:rsidRDefault="00B8299F" w:rsidP="006150ED">
      <w:pPr>
        <w:spacing w:after="0" w:line="240" w:lineRule="auto"/>
      </w:pPr>
      <w:r>
        <w:separator/>
      </w:r>
    </w:p>
  </w:endnote>
  <w:endnote w:type="continuationSeparator" w:id="0">
    <w:p w:rsidR="00B8299F" w:rsidRDefault="00B8299F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95697" w:rsidRDefault="00695697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539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539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5697" w:rsidRDefault="00695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99F" w:rsidRDefault="00B8299F" w:rsidP="006150ED">
      <w:pPr>
        <w:spacing w:after="0" w:line="240" w:lineRule="auto"/>
      </w:pPr>
      <w:r>
        <w:separator/>
      </w:r>
    </w:p>
  </w:footnote>
  <w:footnote w:type="continuationSeparator" w:id="0">
    <w:p w:rsidR="00B8299F" w:rsidRDefault="00B8299F" w:rsidP="0061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602"/>
    <w:multiLevelType w:val="hybridMultilevel"/>
    <w:tmpl w:val="16123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E2900"/>
    <w:multiLevelType w:val="hybridMultilevel"/>
    <w:tmpl w:val="1C58CBBC"/>
    <w:lvl w:ilvl="0" w:tplc="4F78336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05D9D"/>
    <w:multiLevelType w:val="hybridMultilevel"/>
    <w:tmpl w:val="7E0C2A2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296E"/>
    <w:multiLevelType w:val="hybridMultilevel"/>
    <w:tmpl w:val="805E0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59A"/>
    <w:multiLevelType w:val="hybridMultilevel"/>
    <w:tmpl w:val="0FC8E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D5738"/>
    <w:multiLevelType w:val="multilevel"/>
    <w:tmpl w:val="6D003A8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4" w:hanging="360"/>
      </w:pPr>
    </w:lvl>
    <w:lvl w:ilvl="2">
      <w:start w:val="1"/>
      <w:numFmt w:val="decimal"/>
      <w:lvlText w:val="%1.%2.%3."/>
      <w:lvlJc w:val="left"/>
      <w:pPr>
        <w:ind w:left="2848" w:hanging="720"/>
      </w:pPr>
    </w:lvl>
    <w:lvl w:ilvl="3">
      <w:start w:val="1"/>
      <w:numFmt w:val="decimal"/>
      <w:lvlText w:val="%1.%2.%3.%4."/>
      <w:lvlJc w:val="left"/>
      <w:pPr>
        <w:ind w:left="3912" w:hanging="720"/>
      </w:pPr>
    </w:lvl>
    <w:lvl w:ilvl="4">
      <w:start w:val="1"/>
      <w:numFmt w:val="decimal"/>
      <w:lvlText w:val="%1.%2.%3.%4.%5."/>
      <w:lvlJc w:val="left"/>
      <w:pPr>
        <w:ind w:left="5336" w:hanging="1080"/>
      </w:pPr>
    </w:lvl>
    <w:lvl w:ilvl="5">
      <w:start w:val="1"/>
      <w:numFmt w:val="decimal"/>
      <w:lvlText w:val="%1.%2.%3.%4.%5.%6."/>
      <w:lvlJc w:val="left"/>
      <w:pPr>
        <w:ind w:left="6400" w:hanging="1080"/>
      </w:pPr>
    </w:lvl>
    <w:lvl w:ilvl="6">
      <w:start w:val="1"/>
      <w:numFmt w:val="decimal"/>
      <w:lvlText w:val="%1.%2.%3.%4.%5.%6.%7."/>
      <w:lvlJc w:val="left"/>
      <w:pPr>
        <w:ind w:left="7824" w:hanging="1440"/>
      </w:pPr>
    </w:lvl>
    <w:lvl w:ilvl="7">
      <w:start w:val="1"/>
      <w:numFmt w:val="decimal"/>
      <w:lvlText w:val="%1.%2.%3.%4.%5.%6.%7.%8."/>
      <w:lvlJc w:val="left"/>
      <w:pPr>
        <w:ind w:left="8888" w:hanging="1440"/>
      </w:pPr>
    </w:lvl>
    <w:lvl w:ilvl="8">
      <w:start w:val="1"/>
      <w:numFmt w:val="decimal"/>
      <w:lvlText w:val="%1.%2.%3.%4.%5.%6.%7.%8.%9."/>
      <w:lvlJc w:val="left"/>
      <w:pPr>
        <w:ind w:left="1031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0A5520"/>
    <w:rsid w:val="00103C3B"/>
    <w:rsid w:val="00150955"/>
    <w:rsid w:val="00200096"/>
    <w:rsid w:val="00261C19"/>
    <w:rsid w:val="00300308"/>
    <w:rsid w:val="00323819"/>
    <w:rsid w:val="00365D57"/>
    <w:rsid w:val="003F032C"/>
    <w:rsid w:val="003F45D7"/>
    <w:rsid w:val="00484215"/>
    <w:rsid w:val="0050546C"/>
    <w:rsid w:val="005B15E2"/>
    <w:rsid w:val="005C2114"/>
    <w:rsid w:val="006150ED"/>
    <w:rsid w:val="00644F3A"/>
    <w:rsid w:val="00695697"/>
    <w:rsid w:val="00770D3E"/>
    <w:rsid w:val="0078401D"/>
    <w:rsid w:val="00802065"/>
    <w:rsid w:val="00843F74"/>
    <w:rsid w:val="00853C5E"/>
    <w:rsid w:val="009509F3"/>
    <w:rsid w:val="0096049C"/>
    <w:rsid w:val="00B8299F"/>
    <w:rsid w:val="00C53122"/>
    <w:rsid w:val="00D32C11"/>
    <w:rsid w:val="00D77442"/>
    <w:rsid w:val="00E31BF9"/>
    <w:rsid w:val="00E51C05"/>
    <w:rsid w:val="00F11554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  <w:style w:type="paragraph" w:styleId="Akapitzlist">
    <w:name w:val="List Paragraph"/>
    <w:basedOn w:val="Normalny"/>
    <w:uiPriority w:val="34"/>
    <w:qFormat/>
    <w:rsid w:val="009509F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2</cp:revision>
  <dcterms:created xsi:type="dcterms:W3CDTF">2022-02-18T09:45:00Z</dcterms:created>
  <dcterms:modified xsi:type="dcterms:W3CDTF">2022-02-18T09:45:00Z</dcterms:modified>
</cp:coreProperties>
</file>