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24.07.2023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24.07.2023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OGÓLNOKSZTAŁCĄCA SZKOŁA BALETOWA IM. JANINY JARZYNÓWNY-SOBCZAK W GDAŃSKU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Dostawa i wymiana podłogi powierzchniowo-elastycznej na ruszcie drewnianym, luster, drzwi, rolet oraz drążków na dwóch salach baletowych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81A421" w14:textId="3904B40B" w:rsidR="00A10279" w:rsidRDefault="005802C9" w:rsidP="003C12A4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3C12A4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 w:rsidR="00A10279">
        <w:rPr>
          <w:rFonts w:ascii="Times New Roman" w:hAnsi="Times New Roman"/>
          <w:sz w:val="24"/>
          <w:szCs w:val="24"/>
        </w:rPr>
        <w:t xml:space="preserve"> złoż</w:t>
      </w:r>
      <w:r>
        <w:rPr>
          <w:rFonts w:ascii="Times New Roman" w:hAnsi="Times New Roman"/>
          <w:sz w:val="24"/>
          <w:szCs w:val="24"/>
        </w:rPr>
        <w:t>one przez następujących Wykonawców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04ABF45D" w14:textId="77777777" w:rsidR="00E11E10" w:rsidRPr="00E11E10" w:rsidRDefault="00E11E10" w:rsidP="00E11E1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MJ Budownictwo Jerzy Michalik, ul</w:t>
      </w:r>
      <w:r w:rsidRPr="00E11E1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1E10">
        <w:rPr>
          <w:rFonts w:ascii="Times New Roman" w:hAnsi="Times New Roman"/>
          <w:b/>
          <w:bCs/>
          <w:sz w:val="24"/>
          <w:szCs w:val="24"/>
        </w:rPr>
        <w:t>Wawelska 23B/3, 80-034 Gdańsk</w:t>
      </w:r>
    </w:p>
    <w:p w14:paraId="53CA52F3" w14:textId="23287E6D" w:rsidR="00E11E10" w:rsidRDefault="00E11E10" w:rsidP="00E11E10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Cena: 500 000 PLN brutto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672D" w14:textId="77777777" w:rsidR="00D97803" w:rsidRDefault="00D97803">
      <w:r>
        <w:separator/>
      </w:r>
    </w:p>
  </w:endnote>
  <w:endnote w:type="continuationSeparator" w:id="0">
    <w:p w14:paraId="44145FBB" w14:textId="77777777" w:rsidR="00D97803" w:rsidRDefault="00D9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E9DD" w14:textId="77777777" w:rsidR="00D97803" w:rsidRDefault="00D97803">
      <w:r>
        <w:separator/>
      </w:r>
    </w:p>
  </w:footnote>
  <w:footnote w:type="continuationSeparator" w:id="0">
    <w:p w14:paraId="444A95BE" w14:textId="77777777" w:rsidR="00D97803" w:rsidRDefault="00D9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000000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000000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000000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234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188978">
    <w:abstractNumId w:val="0"/>
  </w:num>
  <w:num w:numId="3" w16cid:durableId="175848416">
    <w:abstractNumId w:val="2"/>
  </w:num>
  <w:num w:numId="4" w16cid:durableId="131948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12A4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B2FEA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97803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1E10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Katarzyna Piętka</cp:lastModifiedBy>
  <cp:revision>34</cp:revision>
  <dcterms:created xsi:type="dcterms:W3CDTF">2020-08-04T18:52:00Z</dcterms:created>
  <dcterms:modified xsi:type="dcterms:W3CDTF">2023-07-24T07:58:00Z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