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0" w:rsidRPr="00EF23BA" w:rsidRDefault="00C207DC" w:rsidP="00620DDD">
      <w:r w:rsidRPr="00EF23BA">
        <w:t>Załącznik nr 2</w:t>
      </w:r>
    </w:p>
    <w:p w:rsidR="00A72D00" w:rsidRPr="00EF23BA" w:rsidRDefault="00A72D00" w:rsidP="00A72D00">
      <w:pPr>
        <w:pStyle w:val="trescpisma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EF23BA">
        <w:rPr>
          <w:rFonts w:asciiTheme="minorHAnsi" w:hAnsiTheme="minorHAnsi"/>
          <w:b/>
          <w:sz w:val="22"/>
          <w:szCs w:val="22"/>
        </w:rPr>
        <w:t xml:space="preserve">Funkcjonalności systemu informacyjno-analitycznego </w:t>
      </w:r>
    </w:p>
    <w:p w:rsidR="00A72D00" w:rsidRPr="00EF23BA" w:rsidRDefault="00A72D00" w:rsidP="00A72D00">
      <w:pPr>
        <w:pStyle w:val="trescpisma"/>
        <w:ind w:left="0" w:firstLine="0"/>
        <w:jc w:val="center"/>
        <w:rPr>
          <w:rFonts w:asciiTheme="minorHAnsi" w:hAnsiTheme="minorHAnsi"/>
          <w:sz w:val="22"/>
          <w:szCs w:val="22"/>
        </w:rPr>
      </w:pPr>
    </w:p>
    <w:p w:rsidR="00A72D00" w:rsidRPr="00EF23BA" w:rsidRDefault="00A72D00" w:rsidP="00A72D00">
      <w:pPr>
        <w:pStyle w:val="trescpisma"/>
        <w:numPr>
          <w:ilvl w:val="0"/>
          <w:numId w:val="1"/>
        </w:numPr>
        <w:jc w:val="left"/>
        <w:rPr>
          <w:rFonts w:asciiTheme="minorHAnsi" w:hAnsiTheme="minorHAnsi"/>
          <w:sz w:val="22"/>
          <w:szCs w:val="22"/>
        </w:rPr>
      </w:pPr>
      <w:r w:rsidRPr="00EF23BA">
        <w:rPr>
          <w:rFonts w:asciiTheme="minorHAnsi" w:hAnsiTheme="minorHAnsi"/>
          <w:sz w:val="22"/>
          <w:szCs w:val="22"/>
        </w:rPr>
        <w:t xml:space="preserve">    Niniejszym oświadczam, iż usługa oferowana przez _(nazwa podmiotu)_ umożliwia:</w:t>
      </w:r>
    </w:p>
    <w:tbl>
      <w:tblPr>
        <w:tblW w:w="100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9066"/>
      </w:tblGrid>
      <w:tr w:rsidR="00A72D00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A72D00" w:rsidRPr="00620DDD" w:rsidRDefault="00A72D00" w:rsidP="00003035">
            <w:pPr>
              <w:pStyle w:val="trescpisma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A72D00" w:rsidRPr="00620DDD" w:rsidRDefault="0018194C" w:rsidP="00003035">
            <w:pPr>
              <w:pStyle w:val="trescpisma"/>
              <w:ind w:left="0"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20DDD">
              <w:rPr>
                <w:rFonts w:asciiTheme="minorHAnsi" w:hAnsiTheme="minorHAnsi"/>
                <w:sz w:val="18"/>
                <w:szCs w:val="18"/>
              </w:rPr>
              <w:t>Wymagane funkcjonalności</w:t>
            </w:r>
          </w:p>
        </w:tc>
      </w:tr>
      <w:tr w:rsidR="009327F1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36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620DDD">
              <w:rPr>
                <w:rFonts w:asciiTheme="minorHAnsi" w:hAnsiTheme="minorHAnsi" w:cs="Arial"/>
                <w:sz w:val="18"/>
                <w:szCs w:val="18"/>
              </w:rPr>
              <w:t>bieżący dostęp do informacji dotyczących notowań akcji spółek giełdowych, notowań indeksów, notowań surowców, wraz z możliwością importowania tych informacji do plików MS Excel,</w:t>
            </w:r>
          </w:p>
        </w:tc>
      </w:tr>
      <w:tr w:rsidR="009327F1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36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620DDD">
              <w:rPr>
                <w:rFonts w:asciiTheme="minorHAnsi" w:hAnsiTheme="minorHAnsi" w:cs="Arial"/>
                <w:sz w:val="18"/>
                <w:szCs w:val="18"/>
              </w:rPr>
              <w:t>dostęp do wyników finansowych spółek notowanych na giełdach papierów wartościowych, oraz prezentację danych finansowych w ujęciu kwartalnym, oraz rocznym, dla wszystkich przeszłych okresów począwszy od debiutu giełdowego danej spółki,</w:t>
            </w:r>
            <w:r w:rsidRPr="00620DD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20DDD">
              <w:rPr>
                <w:rFonts w:asciiTheme="minorHAnsi" w:hAnsiTheme="minorHAnsi" w:cs="Arial"/>
                <w:sz w:val="18"/>
                <w:szCs w:val="18"/>
              </w:rPr>
              <w:t>wraz z możliwością importowania tych danych do plików MS Excel. Dane finansowe powinny być dostępne zarówno w wersji zestandaryzowanej dla wszystkich spółek jak i w wersji zaraportowanej przez spółki,</w:t>
            </w:r>
          </w:p>
        </w:tc>
      </w:tr>
      <w:tr w:rsidR="009327F1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36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620DDD">
              <w:rPr>
                <w:rFonts w:asciiTheme="minorHAnsi" w:hAnsiTheme="minorHAnsi" w:cs="Arial"/>
                <w:sz w:val="18"/>
                <w:szCs w:val="18"/>
              </w:rPr>
              <w:t>dostęp do źródła</w:t>
            </w:r>
            <w:r w:rsidRPr="00620DDD">
              <w:rPr>
                <w:rFonts w:asciiTheme="minorHAnsi" w:hAnsiTheme="minorHAnsi" w:cs="Arial"/>
                <w:sz w:val="18"/>
                <w:szCs w:val="18"/>
              </w:rPr>
              <w:t xml:space="preserve"> podawanych</w:t>
            </w:r>
            <w:r w:rsidRPr="00620DDD">
              <w:rPr>
                <w:rFonts w:asciiTheme="minorHAnsi" w:hAnsiTheme="minorHAnsi" w:cs="Arial"/>
                <w:sz w:val="18"/>
                <w:szCs w:val="18"/>
              </w:rPr>
              <w:t xml:space="preserve"> danych finansowych poprzez kliknięcie i przekierowanie do właściwego źródła danych,</w:t>
            </w:r>
          </w:p>
        </w:tc>
      </w:tr>
      <w:tr w:rsidR="009327F1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36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620DDD">
              <w:rPr>
                <w:rFonts w:asciiTheme="minorHAnsi" w:hAnsiTheme="minorHAnsi" w:cs="Arial"/>
                <w:sz w:val="18"/>
                <w:szCs w:val="18"/>
              </w:rPr>
              <w:t>tworzenie własnych zestawień tabelarycznych na platformie, w tym m.in. porównań notowań, wyników finansowych spółek oraz mnożników wyceny giełdowej i wskaźników analizy finansowej wraz z możliwością importowania tych zestawień do plików MS Excel,</w:t>
            </w:r>
          </w:p>
        </w:tc>
      </w:tr>
      <w:tr w:rsidR="009327F1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36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620DDD">
              <w:rPr>
                <w:rFonts w:asciiTheme="minorHAnsi" w:hAnsiTheme="minorHAnsi" w:cs="Arial"/>
                <w:sz w:val="18"/>
                <w:szCs w:val="18"/>
              </w:rPr>
              <w:t>dostęp do prognoz wyników spółek oraz mnożników wyceny giełdowej prognozowanych przez firmy inwestycyjne dla przyszłych okresów, wraz z możliwością importowania tych danych do plików MS Excel,</w:t>
            </w:r>
          </w:p>
        </w:tc>
        <w:bookmarkStart w:id="0" w:name="_GoBack"/>
        <w:bookmarkEnd w:id="0"/>
      </w:tr>
      <w:tr w:rsidR="009327F1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36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620DDD">
              <w:rPr>
                <w:rFonts w:asciiTheme="minorHAnsi" w:hAnsiTheme="minorHAnsi" w:cs="Arial"/>
                <w:sz w:val="18"/>
                <w:szCs w:val="18"/>
              </w:rPr>
              <w:t>dostęp do informacji o strukturze właścicielskiej spółek notowanych na giełdach papierów wartościowych, w tym informacji historycznych w tym zakresie,</w:t>
            </w:r>
          </w:p>
        </w:tc>
      </w:tr>
      <w:tr w:rsidR="009327F1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36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620DDD">
              <w:rPr>
                <w:rFonts w:asciiTheme="minorHAnsi" w:hAnsiTheme="minorHAnsi" w:cs="Arial"/>
                <w:sz w:val="18"/>
                <w:szCs w:val="18"/>
              </w:rPr>
              <w:t>dostęp do aktualnych informacji medialnych dotyczących wydarzeń gospodarczych, w tym raportów bieżących spółek notowanych na Giełdzie Papierów Wartościowych w Warszawie,</w:t>
            </w:r>
          </w:p>
        </w:tc>
      </w:tr>
      <w:tr w:rsidR="009327F1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36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620DDD">
              <w:rPr>
                <w:rFonts w:asciiTheme="minorHAnsi" w:hAnsiTheme="minorHAnsi" w:cs="Arial"/>
                <w:sz w:val="18"/>
                <w:szCs w:val="18"/>
              </w:rPr>
              <w:t xml:space="preserve">graficzną prezentację danych, w tym tworzenie wykresów kursów akcji, indeksów, wskaźników, oraz umożliwiać nakładanie na wykresy dodatkowych danych, np. wykresów kursów innych spółek, indeksów, wskaźników, </w:t>
            </w:r>
          </w:p>
        </w:tc>
      </w:tr>
      <w:tr w:rsidR="009327F1" w:rsidRPr="00620DDD" w:rsidTr="00EF23BA">
        <w:trPr>
          <w:trHeight w:val="794"/>
        </w:trPr>
        <w:tc>
          <w:tcPr>
            <w:tcW w:w="9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66" w:type="dxa"/>
            <w:shd w:val="clear" w:color="auto" w:fill="auto"/>
          </w:tcPr>
          <w:p w:rsidR="009327F1" w:rsidRPr="00620DDD" w:rsidRDefault="009327F1" w:rsidP="009327F1">
            <w:pPr>
              <w:pStyle w:val="trescpisma"/>
              <w:ind w:left="360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620DDD">
              <w:rPr>
                <w:rFonts w:asciiTheme="minorHAnsi" w:hAnsiTheme="minorHAnsi" w:cs="Arial"/>
                <w:sz w:val="18"/>
                <w:szCs w:val="18"/>
              </w:rPr>
              <w:t xml:space="preserve">kopiowanie oraz importowanie danych bezpośrednio do programów pakietu biurowego MS Office. </w:t>
            </w:r>
          </w:p>
        </w:tc>
      </w:tr>
    </w:tbl>
    <w:p w:rsidR="00A72D00" w:rsidRDefault="00A72D00" w:rsidP="0018194C">
      <w:pPr>
        <w:pStyle w:val="trescpisma"/>
        <w:spacing w:line="240" w:lineRule="auto"/>
        <w:ind w:left="-284" w:firstLine="0"/>
        <w:rPr>
          <w:rFonts w:asciiTheme="minorHAnsi" w:hAnsiTheme="minorHAnsi"/>
          <w:sz w:val="18"/>
          <w:szCs w:val="18"/>
        </w:rPr>
      </w:pPr>
      <w:r w:rsidRPr="00EF23BA">
        <w:rPr>
          <w:rFonts w:asciiTheme="minorHAnsi" w:hAnsiTheme="minorHAnsi"/>
          <w:sz w:val="16"/>
          <w:szCs w:val="16"/>
        </w:rPr>
        <w:t>*</w:t>
      </w:r>
      <w:r w:rsidR="00E50915" w:rsidRPr="00EF23BA">
        <w:rPr>
          <w:rFonts w:asciiTheme="minorHAnsi" w:hAnsiTheme="minorHAnsi"/>
          <w:sz w:val="18"/>
          <w:szCs w:val="18"/>
        </w:rPr>
        <w:t xml:space="preserve">proszę o </w:t>
      </w:r>
      <w:r w:rsidR="00A64FC8">
        <w:rPr>
          <w:rFonts w:asciiTheme="minorHAnsi" w:hAnsiTheme="minorHAnsi"/>
          <w:sz w:val="18"/>
          <w:szCs w:val="18"/>
        </w:rPr>
        <w:t>zaznaczenie</w:t>
      </w:r>
      <w:r w:rsidR="00E50915" w:rsidRPr="00EF23BA">
        <w:rPr>
          <w:rFonts w:asciiTheme="minorHAnsi" w:hAnsiTheme="minorHAnsi"/>
          <w:sz w:val="18"/>
          <w:szCs w:val="18"/>
        </w:rPr>
        <w:t xml:space="preserve"> „</w:t>
      </w:r>
      <w:r w:rsidR="00A64FC8">
        <w:rPr>
          <w:rFonts w:asciiTheme="minorHAnsi" w:hAnsiTheme="minorHAnsi"/>
          <w:sz w:val="18"/>
          <w:szCs w:val="18"/>
        </w:rPr>
        <w:t>X</w:t>
      </w:r>
      <w:r w:rsidR="00E50915" w:rsidRPr="00EF23BA">
        <w:rPr>
          <w:rFonts w:asciiTheme="minorHAnsi" w:hAnsiTheme="minorHAnsi"/>
          <w:sz w:val="18"/>
          <w:szCs w:val="18"/>
        </w:rPr>
        <w:t>” jeśli oferowany sys</w:t>
      </w:r>
      <w:r w:rsidR="00A73036">
        <w:rPr>
          <w:rFonts w:asciiTheme="minorHAnsi" w:hAnsiTheme="minorHAnsi"/>
          <w:sz w:val="18"/>
          <w:szCs w:val="18"/>
        </w:rPr>
        <w:t>tem posiada daną funkcjonalność</w:t>
      </w:r>
      <w:r w:rsidR="00B15206">
        <w:rPr>
          <w:rFonts w:asciiTheme="minorHAnsi" w:hAnsiTheme="minorHAnsi"/>
          <w:sz w:val="18"/>
          <w:szCs w:val="18"/>
        </w:rPr>
        <w:t xml:space="preserve">. </w:t>
      </w:r>
      <w:r w:rsidR="0018194C">
        <w:rPr>
          <w:rFonts w:asciiTheme="minorHAnsi" w:hAnsiTheme="minorHAnsi"/>
          <w:sz w:val="18"/>
          <w:szCs w:val="18"/>
        </w:rPr>
        <w:t>Brak spełnienia którejkolwiek funkcjonalności spowoduje odrzucenie oferty.</w:t>
      </w:r>
    </w:p>
    <w:p w:rsidR="00362945" w:rsidRPr="00EF23BA" w:rsidRDefault="00362945" w:rsidP="00362945">
      <w:pPr>
        <w:pStyle w:val="trescpisma"/>
        <w:ind w:left="0" w:firstLine="283"/>
        <w:jc w:val="left"/>
        <w:rPr>
          <w:rFonts w:asciiTheme="minorHAnsi" w:hAnsiTheme="minorHAnsi"/>
          <w:sz w:val="22"/>
          <w:szCs w:val="22"/>
        </w:rPr>
      </w:pPr>
    </w:p>
    <w:p w:rsidR="00A72D00" w:rsidRPr="00EF23BA" w:rsidRDefault="00A72D00" w:rsidP="00A72D00">
      <w:pPr>
        <w:pStyle w:val="trescpisma"/>
        <w:ind w:left="0" w:firstLine="283"/>
        <w:jc w:val="left"/>
        <w:rPr>
          <w:rFonts w:asciiTheme="minorHAnsi" w:hAnsiTheme="minorHAnsi"/>
          <w:sz w:val="22"/>
          <w:szCs w:val="22"/>
        </w:rPr>
      </w:pPr>
    </w:p>
    <w:p w:rsidR="00A72D00" w:rsidRPr="00EF23BA" w:rsidRDefault="00A72D00" w:rsidP="00A72D00">
      <w:pPr>
        <w:pStyle w:val="trescpisma"/>
        <w:ind w:left="0" w:firstLine="283"/>
        <w:jc w:val="left"/>
        <w:rPr>
          <w:rFonts w:asciiTheme="minorHAnsi" w:hAnsiTheme="minorHAnsi"/>
          <w:sz w:val="22"/>
          <w:szCs w:val="22"/>
        </w:rPr>
      </w:pPr>
      <w:r w:rsidRPr="00EF23BA">
        <w:rPr>
          <w:rFonts w:asciiTheme="minorHAnsi" w:hAnsiTheme="minorHAnsi"/>
          <w:sz w:val="22"/>
          <w:szCs w:val="22"/>
        </w:rPr>
        <w:t>_(nazwa podmiotu)_</w:t>
      </w:r>
    </w:p>
    <w:p w:rsidR="00A72D00" w:rsidRPr="00EF23BA" w:rsidRDefault="00A72D00" w:rsidP="00A72D00">
      <w:pPr>
        <w:pStyle w:val="trescpisma"/>
        <w:pBdr>
          <w:bottom w:val="single" w:sz="12" w:space="1" w:color="auto"/>
        </w:pBdr>
        <w:ind w:left="0" w:firstLine="283"/>
        <w:jc w:val="left"/>
        <w:rPr>
          <w:rFonts w:asciiTheme="minorHAnsi" w:hAnsiTheme="minorHAnsi"/>
          <w:sz w:val="22"/>
          <w:szCs w:val="22"/>
        </w:rPr>
      </w:pPr>
    </w:p>
    <w:p w:rsidR="00A72D00" w:rsidRPr="00EF23BA" w:rsidRDefault="00A72D00" w:rsidP="00A72D00">
      <w:pPr>
        <w:pStyle w:val="trescpisma"/>
        <w:ind w:left="0" w:firstLine="283"/>
        <w:jc w:val="left"/>
        <w:rPr>
          <w:rFonts w:asciiTheme="minorHAnsi" w:hAnsiTheme="minorHAnsi"/>
          <w:sz w:val="22"/>
          <w:szCs w:val="22"/>
        </w:rPr>
      </w:pPr>
    </w:p>
    <w:p w:rsidR="00A72D00" w:rsidRPr="00EF23BA" w:rsidRDefault="00A72D00" w:rsidP="00EF23BA">
      <w:pPr>
        <w:pStyle w:val="trescpisma"/>
        <w:ind w:left="0" w:firstLine="283"/>
        <w:jc w:val="left"/>
        <w:rPr>
          <w:rFonts w:asciiTheme="minorHAnsi" w:hAnsiTheme="minorHAnsi"/>
          <w:sz w:val="22"/>
          <w:szCs w:val="22"/>
        </w:rPr>
      </w:pPr>
      <w:r w:rsidRPr="00EF23BA">
        <w:rPr>
          <w:rFonts w:asciiTheme="minorHAnsi" w:hAnsiTheme="minorHAnsi"/>
          <w:sz w:val="22"/>
          <w:szCs w:val="22"/>
        </w:rPr>
        <w:tab/>
      </w:r>
      <w:r w:rsidRPr="00EF23BA">
        <w:rPr>
          <w:rFonts w:asciiTheme="minorHAnsi" w:hAnsiTheme="minorHAnsi"/>
          <w:sz w:val="22"/>
          <w:szCs w:val="22"/>
        </w:rPr>
        <w:tab/>
      </w:r>
      <w:r w:rsidRPr="00EF23BA">
        <w:rPr>
          <w:rFonts w:asciiTheme="minorHAnsi" w:hAnsiTheme="minorHAnsi"/>
          <w:sz w:val="22"/>
          <w:szCs w:val="22"/>
        </w:rPr>
        <w:tab/>
      </w:r>
      <w:r w:rsidRPr="00EF23BA">
        <w:rPr>
          <w:rFonts w:asciiTheme="minorHAnsi" w:hAnsiTheme="minorHAnsi"/>
          <w:sz w:val="22"/>
          <w:szCs w:val="22"/>
        </w:rPr>
        <w:tab/>
      </w:r>
      <w:r w:rsidRPr="00EF23BA">
        <w:rPr>
          <w:rFonts w:asciiTheme="minorHAnsi" w:hAnsiTheme="minorHAnsi"/>
          <w:sz w:val="22"/>
          <w:szCs w:val="22"/>
        </w:rPr>
        <w:tab/>
      </w:r>
      <w:r w:rsidRPr="00EF23BA">
        <w:rPr>
          <w:rFonts w:asciiTheme="minorHAnsi" w:hAnsiTheme="minorHAnsi"/>
          <w:sz w:val="22"/>
          <w:szCs w:val="22"/>
        </w:rPr>
        <w:tab/>
        <w:t>Podpis osoby uprawnionej</w:t>
      </w:r>
    </w:p>
    <w:sectPr w:rsidR="00A72D00" w:rsidRPr="00EF2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A100C"/>
    <w:multiLevelType w:val="hybridMultilevel"/>
    <w:tmpl w:val="7DE661D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5541A5D"/>
    <w:multiLevelType w:val="hybridMultilevel"/>
    <w:tmpl w:val="1D06C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593"/>
    <w:multiLevelType w:val="hybridMultilevel"/>
    <w:tmpl w:val="9CF6E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406965"/>
    <w:rsid w:val="00043B37"/>
    <w:rsid w:val="0018194C"/>
    <w:rsid w:val="002D68C5"/>
    <w:rsid w:val="00362945"/>
    <w:rsid w:val="00406965"/>
    <w:rsid w:val="00514601"/>
    <w:rsid w:val="005246F0"/>
    <w:rsid w:val="005C3DDB"/>
    <w:rsid w:val="00620DDD"/>
    <w:rsid w:val="00705545"/>
    <w:rsid w:val="008F082D"/>
    <w:rsid w:val="009327F1"/>
    <w:rsid w:val="009D2C2F"/>
    <w:rsid w:val="00A2082B"/>
    <w:rsid w:val="00A64FC8"/>
    <w:rsid w:val="00A72D00"/>
    <w:rsid w:val="00A73036"/>
    <w:rsid w:val="00AC15EE"/>
    <w:rsid w:val="00B15206"/>
    <w:rsid w:val="00C207DC"/>
    <w:rsid w:val="00E50915"/>
    <w:rsid w:val="00E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DB2C8-DCC4-4B0E-86F3-68C6AE0B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A72D00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Wielgus Jakub</dc:creator>
  <cp:keywords/>
  <dc:description/>
  <cp:lastModifiedBy>Wielgus Jakub</cp:lastModifiedBy>
  <cp:revision>12</cp:revision>
  <dcterms:created xsi:type="dcterms:W3CDTF">2020-07-03T12:50:00Z</dcterms:created>
  <dcterms:modified xsi:type="dcterms:W3CDTF">2020-07-07T09:01:00Z</dcterms:modified>
</cp:coreProperties>
</file>