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D6344D" w14:paraId="6B35FD2C" w14:textId="77777777" w:rsidTr="00ED3139">
        <w:trPr>
          <w:trHeight w:val="1366"/>
        </w:trPr>
        <w:tc>
          <w:tcPr>
            <w:tcW w:w="4515" w:type="dxa"/>
          </w:tcPr>
          <w:p w14:paraId="18308F7F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FDC77E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DAE3C6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60E2D7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16EB4FFD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5C685661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29C6AD4B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>Załącznik nr 1</w:t>
            </w:r>
          </w:p>
          <w:p w14:paraId="45F2D8DB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107635C2" w14:textId="3546399E" w:rsidR="00ED3139" w:rsidRPr="00ED3139" w:rsidRDefault="00327594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</w:t>
            </w:r>
            <w:r w:rsidR="004A049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92CAD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="0018556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24AB2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4A049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1F9120B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293FACF1" w14:textId="77777777" w:rsidTr="00ED3139">
        <w:tc>
          <w:tcPr>
            <w:tcW w:w="4515" w:type="dxa"/>
          </w:tcPr>
          <w:p w14:paraId="113E5E46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20B35C74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1BEE8A63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0ADA5D24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7633DB68" w14:textId="77777777" w:rsidR="00AA486A" w:rsidRPr="00AA486A" w:rsidRDefault="00AA486A" w:rsidP="00AA486A">
      <w:pPr>
        <w:tabs>
          <w:tab w:val="left" w:leader="dot" w:pos="8920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E7520DD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7A9055" w14:textId="77777777" w:rsidR="00AA486A" w:rsidRPr="00AA486A" w:rsidRDefault="00AA486A" w:rsidP="00AA486A">
      <w:pPr>
        <w:tabs>
          <w:tab w:val="center" w:leader="dot" w:pos="4258"/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EFFE2C0" w14:textId="77777777" w:rsidR="00AA486A" w:rsidRPr="00AA486A" w:rsidRDefault="00AA486A" w:rsidP="00AA486A">
      <w:pPr>
        <w:tabs>
          <w:tab w:val="left" w:leader="dot" w:pos="8681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9AA995F" w14:textId="77777777" w:rsidR="00AA486A" w:rsidRPr="00AA486A" w:rsidRDefault="00AA486A" w:rsidP="00AA486A">
      <w:pPr>
        <w:tabs>
          <w:tab w:val="center" w:leader="dot" w:pos="3289"/>
          <w:tab w:val="right" w:leader="dot" w:pos="5658"/>
          <w:tab w:val="left" w:leader="dot" w:pos="8920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proofErr w:type="spellEnd"/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0CA9F24" w14:textId="3C10A7F3" w:rsidR="00AA486A" w:rsidRPr="004A0493" w:rsidRDefault="00AA486A" w:rsidP="00AA486A">
      <w:pPr>
        <w:autoSpaceDE w:val="0"/>
        <w:autoSpaceDN w:val="0"/>
        <w:adjustRightInd w:val="0"/>
        <w:spacing w:line="276" w:lineRule="auto"/>
        <w:ind w:left="60" w:right="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udziału w postępowaniu o udzielenie zamówienia publicznego, prowadzonym w trybie zapytania ofertowego na 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dostawę</w:t>
      </w:r>
      <w:r w:rsid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AA486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92CAD" w:rsidRPr="00410AD8">
        <w:rPr>
          <w:rFonts w:ascii="Times New Roman" w:hAnsi="Times New Roman" w:cs="Times New Roman"/>
          <w:color w:val="000000"/>
          <w:sz w:val="24"/>
          <w:szCs w:val="24"/>
        </w:rPr>
        <w:t>fabrycznie nowych</w:t>
      </w:r>
      <w:r w:rsidR="00892CAD" w:rsidRPr="00410A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0" w:name="_Hlk211841652"/>
      <w:r w:rsidR="00892CAD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>regał</w:t>
      </w:r>
      <w:r w:rsidR="00892CAD">
        <w:rPr>
          <w:rFonts w:ascii="Times New Roman" w:hAnsi="Times New Roman" w:cs="Times New Roman"/>
          <w:bCs/>
          <w:color w:val="000000"/>
          <w:sz w:val="24"/>
          <w:szCs w:val="24"/>
        </w:rPr>
        <w:t>ów</w:t>
      </w:r>
      <w:r w:rsidR="00892CAD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przesuwn</w:t>
      </w:r>
      <w:r w:rsidR="00892CAD">
        <w:rPr>
          <w:rFonts w:ascii="Times New Roman" w:hAnsi="Times New Roman" w:cs="Times New Roman"/>
          <w:bCs/>
          <w:color w:val="000000"/>
          <w:sz w:val="24"/>
          <w:szCs w:val="24"/>
        </w:rPr>
        <w:t>ych</w:t>
      </w:r>
      <w:r w:rsidR="00892CAD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metalow</w:t>
      </w:r>
      <w:r w:rsidR="00892CAD">
        <w:rPr>
          <w:rFonts w:ascii="Times New Roman" w:hAnsi="Times New Roman" w:cs="Times New Roman"/>
          <w:bCs/>
          <w:color w:val="000000"/>
          <w:sz w:val="24"/>
          <w:szCs w:val="24"/>
        </w:rPr>
        <w:t>ych</w:t>
      </w:r>
      <w:r w:rsidR="007D223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zgodnie z parametrami opisanymi w rozdz. I pkt.1 </w:t>
      </w:r>
      <w:r w:rsidR="007D223A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7D223A" w:rsidRPr="00AA486A">
        <w:rPr>
          <w:rFonts w:ascii="Times New Roman" w:hAnsi="Times New Roman" w:cs="Times New Roman"/>
          <w:color w:val="000000"/>
          <w:sz w:val="24"/>
          <w:szCs w:val="24"/>
        </w:rPr>
        <w:t>apytani</w:t>
      </w:r>
      <w:r w:rsidR="007D223A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D223A"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ofertow</w:t>
      </w:r>
      <w:r w:rsidR="007D223A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="00892CAD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End w:id="0"/>
      <w:r w:rsidR="00892CAD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wraz </w:t>
      </w:r>
      <w:r w:rsidR="007D223A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892CAD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</w:t>
      </w:r>
      <w:r w:rsidR="00892C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transportem, </w:t>
      </w:r>
      <w:r w:rsidR="00892CAD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wniesieniem </w:t>
      </w:r>
      <w:r w:rsidR="00892C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 montażem </w:t>
      </w:r>
      <w:r w:rsidR="00892CAD">
        <w:rPr>
          <w:rFonts w:ascii="Times New Roman" w:hAnsi="Times New Roman" w:cs="Times New Roman"/>
          <w:bCs/>
          <w:color w:val="000000"/>
          <w:sz w:val="24"/>
          <w:szCs w:val="24"/>
        </w:rPr>
        <w:t>do</w:t>
      </w:r>
      <w:r w:rsidR="00892CAD" w:rsidRPr="00E8089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pomieszczenia archiwum</w:t>
      </w:r>
      <w:r w:rsidR="00892C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92CAD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</w:t>
      </w:r>
      <w:r w:rsidR="00892CAD">
        <w:rPr>
          <w:rFonts w:ascii="Times New Roman" w:hAnsi="Times New Roman" w:cs="Times New Roman"/>
          <w:bCs/>
          <w:color w:val="000000"/>
          <w:sz w:val="24"/>
          <w:szCs w:val="24"/>
        </w:rPr>
        <w:t>parterze</w:t>
      </w:r>
      <w:r w:rsidR="00892CAD" w:rsidRPr="00410A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budynku Prokuratury</w:t>
      </w:r>
      <w:r w:rsidR="00892CAD" w:rsidRPr="00410AD8">
        <w:rPr>
          <w:rFonts w:ascii="Times New Roman" w:hAnsi="Times New Roman" w:cs="Times New Roman"/>
          <w:color w:val="000000"/>
          <w:sz w:val="24"/>
          <w:szCs w:val="24"/>
        </w:rPr>
        <w:t xml:space="preserve"> Rejonowej w S</w:t>
      </w:r>
      <w:r w:rsidR="00892CAD">
        <w:rPr>
          <w:rFonts w:ascii="Times New Roman" w:hAnsi="Times New Roman" w:cs="Times New Roman"/>
          <w:color w:val="000000"/>
          <w:sz w:val="24"/>
          <w:szCs w:val="24"/>
        </w:rPr>
        <w:t>ejnach</w:t>
      </w:r>
      <w:r w:rsidRPr="004A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</w:p>
    <w:p w14:paraId="452849CB" w14:textId="14B87392" w:rsidR="00892CAD" w:rsidRPr="007D223A" w:rsidRDefault="00AA486A" w:rsidP="007D223A">
      <w:pPr>
        <w:numPr>
          <w:ilvl w:val="0"/>
          <w:numId w:val="2"/>
        </w:numPr>
        <w:tabs>
          <w:tab w:val="left" w:leader="dot" w:pos="3320"/>
          <w:tab w:val="right" w:leader="dot" w:pos="8986"/>
        </w:tabs>
        <w:autoSpaceDE w:val="0"/>
        <w:autoSpaceDN w:val="0"/>
        <w:adjustRightInd w:val="0"/>
        <w:spacing w:line="480" w:lineRule="auto"/>
        <w:ind w:right="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zł)</w:t>
      </w:r>
    </w:p>
    <w:p w14:paraId="5997D34E" w14:textId="77777777" w:rsidR="00AA486A" w:rsidRPr="00AA486A" w:rsidRDefault="00AA486A" w:rsidP="00150B2C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30924808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</w:t>
      </w:r>
      <w:r w:rsidR="005B7E5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76E21592" w14:textId="581F601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Zobowią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 xml:space="preserve">zujemy się do realizacji umowy </w:t>
      </w:r>
      <w:r w:rsidR="001B584B">
        <w:rPr>
          <w:rFonts w:ascii="Times New Roman" w:hAnsi="Times New Roman" w:cs="Times New Roman"/>
          <w:color w:val="000000"/>
          <w:sz w:val="24"/>
          <w:szCs w:val="24"/>
        </w:rPr>
        <w:t xml:space="preserve">nie później, </w:t>
      </w:r>
      <w:r w:rsidR="005200D5">
        <w:rPr>
          <w:rFonts w:ascii="Times New Roman" w:hAnsi="Times New Roman" w:cs="Times New Roman"/>
          <w:color w:val="000000"/>
          <w:sz w:val="24"/>
          <w:szCs w:val="24"/>
        </w:rPr>
        <w:t xml:space="preserve">niż do </w:t>
      </w:r>
      <w:r w:rsidR="004A049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D223A">
        <w:rPr>
          <w:rFonts w:ascii="Times New Roman" w:hAnsi="Times New Roman" w:cs="Times New Roman"/>
          <w:sz w:val="24"/>
          <w:szCs w:val="24"/>
        </w:rPr>
        <w:t>9</w:t>
      </w:r>
      <w:r w:rsidR="00E7307B">
        <w:rPr>
          <w:rFonts w:ascii="Times New Roman" w:hAnsi="Times New Roman" w:cs="Times New Roman"/>
          <w:sz w:val="24"/>
          <w:szCs w:val="24"/>
        </w:rPr>
        <w:t xml:space="preserve"> </w:t>
      </w:r>
      <w:r w:rsidR="00C012E4">
        <w:rPr>
          <w:rFonts w:ascii="Times New Roman" w:hAnsi="Times New Roman" w:cs="Times New Roman"/>
          <w:sz w:val="24"/>
          <w:szCs w:val="24"/>
        </w:rPr>
        <w:t>grudnia</w:t>
      </w:r>
      <w:r w:rsidR="005200D5" w:rsidRPr="001B584B">
        <w:rPr>
          <w:rFonts w:ascii="Times New Roman" w:hAnsi="Times New Roman" w:cs="Times New Roman"/>
          <w:sz w:val="24"/>
          <w:szCs w:val="24"/>
        </w:rPr>
        <w:t xml:space="preserve"> 202</w:t>
      </w:r>
      <w:r w:rsidR="004A0493">
        <w:rPr>
          <w:rFonts w:ascii="Times New Roman" w:hAnsi="Times New Roman" w:cs="Times New Roman"/>
          <w:sz w:val="24"/>
          <w:szCs w:val="24"/>
        </w:rPr>
        <w:t>5</w:t>
      </w:r>
      <w:r w:rsidR="005200D5" w:rsidRPr="001B584B">
        <w:rPr>
          <w:rFonts w:ascii="Times New Roman" w:hAnsi="Times New Roman" w:cs="Times New Roman"/>
          <w:sz w:val="24"/>
          <w:szCs w:val="24"/>
        </w:rPr>
        <w:t xml:space="preserve"> roku</w:t>
      </w:r>
      <w:r w:rsidR="000567C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628ADB" w14:textId="77777777" w:rsidR="00AA486A" w:rsidRPr="00AA486A" w:rsidRDefault="00AA486A" w:rsidP="00D6344D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1175E77A" w14:textId="0AECAA19" w:rsidR="000C18A2" w:rsidRPr="00153BC8" w:rsidRDefault="000C18A2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</w:t>
      </w:r>
      <w:r w:rsidR="00150B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rozwiązaniach w zakresie przeciwdziałania wspieraniu agresji na Ukrainę oraz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służących ochronie bezpieczeństwa narodowego (Dz. U. z 2022 roku poz. 835) oświadczam, że nie znajdują wobec mnie (Wykonawcy), podstawy do wykluczenia, o których stanowi art. 7 ust. 1 wyżej przywołanej ustawy w</w:t>
      </w:r>
      <w:r w:rsidR="00150B2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powiązaniu z art. 9 (postępowanie zmierzające do udzielenia zamówienia publicznego oraz konkursów do kwoty 130 000 zł).</w:t>
      </w:r>
    </w:p>
    <w:p w14:paraId="733DE6B8" w14:textId="04B71F7D" w:rsidR="00AA486A" w:rsidRDefault="00AA486A" w:rsidP="00FE5A3A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</w:t>
      </w:r>
      <w:r w:rsidR="00150B2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niniejszym postępowaniu.</w:t>
      </w:r>
    </w:p>
    <w:p w14:paraId="28C911EA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C0F53B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8CAD41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DF61C4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B67D28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584117C1" w14:textId="77777777" w:rsidTr="00A83206">
        <w:tc>
          <w:tcPr>
            <w:tcW w:w="4606" w:type="dxa"/>
          </w:tcPr>
          <w:p w14:paraId="3BEC6962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7793A61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7658E513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4B5906CF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3167053F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4392718" w14:textId="77777777" w:rsidR="00964E44" w:rsidRPr="00AA486A" w:rsidRDefault="00964E44" w:rsidP="00AA486A">
      <w:pPr>
        <w:spacing w:line="276" w:lineRule="auto"/>
        <w:rPr>
          <w:sz w:val="24"/>
          <w:szCs w:val="24"/>
        </w:rPr>
      </w:pPr>
    </w:p>
    <w:sectPr w:rsidR="00964E44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02FA" w14:textId="77777777" w:rsidR="00EE1690" w:rsidRDefault="00EE1690" w:rsidP="0001270E">
      <w:r>
        <w:separator/>
      </w:r>
    </w:p>
  </w:endnote>
  <w:endnote w:type="continuationSeparator" w:id="0">
    <w:p w14:paraId="638D50E5" w14:textId="77777777" w:rsidR="00EE1690" w:rsidRDefault="00EE1690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EndPr/>
    <w:sdtContent>
      <w:p w14:paraId="2DAECD4A" w14:textId="77777777" w:rsidR="0001270E" w:rsidRDefault="00FF74F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8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066886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2D60" w14:textId="77777777" w:rsidR="00EE1690" w:rsidRDefault="00EE1690" w:rsidP="0001270E">
      <w:r>
        <w:separator/>
      </w:r>
    </w:p>
  </w:footnote>
  <w:footnote w:type="continuationSeparator" w:id="0">
    <w:p w14:paraId="183671C7" w14:textId="77777777" w:rsidR="00EE1690" w:rsidRDefault="00EE1690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959"/>
    <w:multiLevelType w:val="singleLevel"/>
    <w:tmpl w:val="0DB2BB98"/>
    <w:lvl w:ilvl="0">
      <w:start w:val="5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B13E14"/>
    <w:multiLevelType w:val="singleLevel"/>
    <w:tmpl w:val="7B4C9CB4"/>
    <w:lvl w:ilvl="0">
      <w:start w:val="8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1270E"/>
    <w:rsid w:val="00044036"/>
    <w:rsid w:val="000567C7"/>
    <w:rsid w:val="000648D6"/>
    <w:rsid w:val="00092C12"/>
    <w:rsid w:val="000C18A2"/>
    <w:rsid w:val="000D4AE8"/>
    <w:rsid w:val="0013331A"/>
    <w:rsid w:val="00150B2C"/>
    <w:rsid w:val="001536E0"/>
    <w:rsid w:val="00153BC8"/>
    <w:rsid w:val="00185569"/>
    <w:rsid w:val="001960AD"/>
    <w:rsid w:val="001B584B"/>
    <w:rsid w:val="002067E3"/>
    <w:rsid w:val="00224AB2"/>
    <w:rsid w:val="00251300"/>
    <w:rsid w:val="00274AC0"/>
    <w:rsid w:val="002A04BC"/>
    <w:rsid w:val="00327594"/>
    <w:rsid w:val="00335508"/>
    <w:rsid w:val="003678F4"/>
    <w:rsid w:val="00393681"/>
    <w:rsid w:val="00411B58"/>
    <w:rsid w:val="004847C7"/>
    <w:rsid w:val="004A0493"/>
    <w:rsid w:val="004B5159"/>
    <w:rsid w:val="004C106A"/>
    <w:rsid w:val="004E1880"/>
    <w:rsid w:val="004E6F52"/>
    <w:rsid w:val="004F335E"/>
    <w:rsid w:val="00510290"/>
    <w:rsid w:val="005200D5"/>
    <w:rsid w:val="0053109D"/>
    <w:rsid w:val="005505EE"/>
    <w:rsid w:val="0057187D"/>
    <w:rsid w:val="005A59A8"/>
    <w:rsid w:val="005B7E5F"/>
    <w:rsid w:val="00626893"/>
    <w:rsid w:val="00646129"/>
    <w:rsid w:val="00662A4A"/>
    <w:rsid w:val="006C6D01"/>
    <w:rsid w:val="007416C4"/>
    <w:rsid w:val="0074369C"/>
    <w:rsid w:val="0074479A"/>
    <w:rsid w:val="00767A0F"/>
    <w:rsid w:val="007D223A"/>
    <w:rsid w:val="00835A2A"/>
    <w:rsid w:val="00855E2C"/>
    <w:rsid w:val="00892CAD"/>
    <w:rsid w:val="008971EF"/>
    <w:rsid w:val="008B4C0C"/>
    <w:rsid w:val="008B7E72"/>
    <w:rsid w:val="00917F6B"/>
    <w:rsid w:val="00964E44"/>
    <w:rsid w:val="009B34B3"/>
    <w:rsid w:val="009B6F9A"/>
    <w:rsid w:val="009C4497"/>
    <w:rsid w:val="009C5205"/>
    <w:rsid w:val="00A026FC"/>
    <w:rsid w:val="00A118BC"/>
    <w:rsid w:val="00A456FC"/>
    <w:rsid w:val="00A83206"/>
    <w:rsid w:val="00AA486A"/>
    <w:rsid w:val="00AB024B"/>
    <w:rsid w:val="00AC1D17"/>
    <w:rsid w:val="00AE7CD7"/>
    <w:rsid w:val="00B00E56"/>
    <w:rsid w:val="00B31F1E"/>
    <w:rsid w:val="00B927C7"/>
    <w:rsid w:val="00C012E4"/>
    <w:rsid w:val="00C6434F"/>
    <w:rsid w:val="00CC0D8E"/>
    <w:rsid w:val="00CC1A85"/>
    <w:rsid w:val="00D27F92"/>
    <w:rsid w:val="00D468B4"/>
    <w:rsid w:val="00D5729B"/>
    <w:rsid w:val="00D62C0F"/>
    <w:rsid w:val="00D6344D"/>
    <w:rsid w:val="00D72700"/>
    <w:rsid w:val="00D87167"/>
    <w:rsid w:val="00DA6B7D"/>
    <w:rsid w:val="00E7307B"/>
    <w:rsid w:val="00E85209"/>
    <w:rsid w:val="00E97704"/>
    <w:rsid w:val="00EA4B29"/>
    <w:rsid w:val="00EB2643"/>
    <w:rsid w:val="00EB7627"/>
    <w:rsid w:val="00ED3139"/>
    <w:rsid w:val="00EE1690"/>
    <w:rsid w:val="00EE4C93"/>
    <w:rsid w:val="00F26168"/>
    <w:rsid w:val="00F83A4E"/>
    <w:rsid w:val="00FA2002"/>
    <w:rsid w:val="00FE5A3A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97D4"/>
  <w15:docId w15:val="{6814B5A6-9ECF-4198-BF19-EEE63396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2</cp:revision>
  <cp:lastPrinted>2025-10-20T06:36:00Z</cp:lastPrinted>
  <dcterms:created xsi:type="dcterms:W3CDTF">2025-11-14T12:52:00Z</dcterms:created>
  <dcterms:modified xsi:type="dcterms:W3CDTF">2025-11-14T12:52:00Z</dcterms:modified>
</cp:coreProperties>
</file>