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CAB45" w14:textId="77777777" w:rsidR="005B1081" w:rsidRPr="001839D7" w:rsidRDefault="005B1081" w:rsidP="00CE5D1D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  <w:r w:rsidRPr="001839D7">
        <w:rPr>
          <w:rFonts w:ascii="Arial" w:hAnsi="Arial" w:cs="Arial"/>
          <w:noProof/>
          <w:color w:val="FF0000"/>
          <w:sz w:val="18"/>
          <w:szCs w:val="18"/>
          <w:lang w:eastAsia="pl-PL"/>
        </w:rPr>
        <w:drawing>
          <wp:inline distT="0" distB="0" distL="0" distR="0" wp14:anchorId="7CC3392F" wp14:editId="6875CB70">
            <wp:extent cx="2163433" cy="690113"/>
            <wp:effectExtent l="19050" t="0" r="8267" b="0"/>
            <wp:docPr id="1" name="Obraz 1" descr="SSE - PSI - logo poziom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E - PSI - logo poziom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80" cy="690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133FDE" w14:textId="77777777" w:rsidR="00A24938" w:rsidRPr="001839D7" w:rsidRDefault="00BE4B75" w:rsidP="00CE5D1D">
      <w:pPr>
        <w:pStyle w:val="NormalnyWeb"/>
        <w:spacing w:before="120" w:beforeAutospacing="0" w:after="0" w:afterAutospacing="0"/>
        <w:outlineLvl w:val="0"/>
        <w:rPr>
          <w:rFonts w:ascii="Arial" w:hAnsi="Arial" w:cs="Arial"/>
          <w:b/>
          <w:sz w:val="18"/>
          <w:szCs w:val="18"/>
        </w:rPr>
      </w:pPr>
      <w:r w:rsidRPr="001839D7">
        <w:rPr>
          <w:rFonts w:ascii="Arial" w:hAnsi="Arial" w:cs="Arial"/>
          <w:b/>
          <w:sz w:val="18"/>
          <w:szCs w:val="18"/>
        </w:rPr>
        <w:t>Specjalna Strefa Ekonomiczna „Starachowice” S.A.</w:t>
      </w:r>
    </w:p>
    <w:p w14:paraId="748624A0" w14:textId="017FE689" w:rsidR="00BE4B75" w:rsidRPr="001839D7" w:rsidRDefault="00BE4B75" w:rsidP="00CE5D1D">
      <w:pPr>
        <w:pStyle w:val="NormalnyWeb"/>
        <w:spacing w:before="120" w:beforeAutospacing="0" w:after="120" w:afterAutospacing="0" w:line="360" w:lineRule="auto"/>
        <w:rPr>
          <w:rFonts w:ascii="Arial" w:hAnsi="Arial" w:cs="Arial"/>
          <w:b/>
          <w:sz w:val="18"/>
          <w:szCs w:val="18"/>
        </w:rPr>
      </w:pPr>
      <w:r w:rsidRPr="001839D7">
        <w:rPr>
          <w:rFonts w:ascii="Arial" w:hAnsi="Arial" w:cs="Arial"/>
          <w:sz w:val="18"/>
          <w:szCs w:val="18"/>
        </w:rPr>
        <w:t xml:space="preserve">z siedzibą w Starachowicach, ul. Radomska 29, 27-200 Starachowice, tel. +48 41 275 41 01,  </w:t>
      </w:r>
      <w:hyperlink w:history="1">
        <w:r w:rsidR="000D0C02" w:rsidRPr="001839D7">
          <w:rPr>
            <w:rStyle w:val="Hipercze"/>
            <w:rFonts w:ascii="Arial" w:hAnsi="Arial" w:cs="Arial"/>
            <w:color w:val="auto"/>
            <w:sz w:val="18"/>
            <w:szCs w:val="18"/>
          </w:rPr>
          <w:t>www.sse.com.pl</w:t>
        </w:r>
        <w:r w:rsidR="000D0C02" w:rsidRPr="001839D7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 xml:space="preserve">  </w:t>
        </w:r>
      </w:hyperlink>
      <w:r w:rsidRPr="001839D7">
        <w:rPr>
          <w:rFonts w:ascii="Arial" w:hAnsi="Arial" w:cs="Arial"/>
          <w:sz w:val="18"/>
          <w:szCs w:val="18"/>
        </w:rPr>
        <w:t>Sąd Rejonowy w</w:t>
      </w:r>
      <w:r w:rsidR="007A1237" w:rsidRPr="001839D7">
        <w:rPr>
          <w:rFonts w:ascii="Arial" w:hAnsi="Arial" w:cs="Arial"/>
          <w:sz w:val="18"/>
          <w:szCs w:val="18"/>
        </w:rPr>
        <w:t> </w:t>
      </w:r>
      <w:r w:rsidRPr="001839D7">
        <w:rPr>
          <w:rFonts w:ascii="Arial" w:hAnsi="Arial" w:cs="Arial"/>
          <w:sz w:val="18"/>
          <w:szCs w:val="18"/>
        </w:rPr>
        <w:t xml:space="preserve">Kielcach X Wydział KRS nr 0000070790; Kapitał zakładowy </w:t>
      </w:r>
      <w:r w:rsidR="003F2840" w:rsidRPr="001839D7">
        <w:rPr>
          <w:rFonts w:ascii="Arial" w:hAnsi="Arial" w:cs="Arial"/>
          <w:bCs/>
          <w:sz w:val="18"/>
          <w:szCs w:val="18"/>
        </w:rPr>
        <w:t>32 251 900 PLN</w:t>
      </w:r>
      <w:r w:rsidR="003F2840" w:rsidRPr="001839D7">
        <w:rPr>
          <w:b/>
          <w:sz w:val="18"/>
          <w:szCs w:val="18"/>
        </w:rPr>
        <w:t xml:space="preserve"> </w:t>
      </w:r>
      <w:r w:rsidRPr="001839D7">
        <w:rPr>
          <w:rFonts w:ascii="Arial" w:hAnsi="Arial" w:cs="Arial"/>
          <w:sz w:val="18"/>
          <w:szCs w:val="18"/>
        </w:rPr>
        <w:t>w całości opłacony, REGON:290914494</w:t>
      </w:r>
      <w:r w:rsidR="007A1237" w:rsidRPr="001839D7">
        <w:rPr>
          <w:rFonts w:ascii="Arial" w:hAnsi="Arial" w:cs="Arial"/>
          <w:sz w:val="18"/>
          <w:szCs w:val="18"/>
        </w:rPr>
        <w:t xml:space="preserve">, </w:t>
      </w:r>
      <w:r w:rsidRPr="001839D7">
        <w:rPr>
          <w:rFonts w:ascii="Arial" w:hAnsi="Arial" w:cs="Arial"/>
          <w:sz w:val="18"/>
          <w:szCs w:val="18"/>
        </w:rPr>
        <w:t xml:space="preserve"> NIP:</w:t>
      </w:r>
      <w:r w:rsidR="007A1237" w:rsidRPr="001839D7">
        <w:rPr>
          <w:rFonts w:ascii="Arial" w:hAnsi="Arial" w:cs="Arial"/>
          <w:sz w:val="18"/>
          <w:szCs w:val="18"/>
        </w:rPr>
        <w:t> </w:t>
      </w:r>
      <w:r w:rsidRPr="001839D7">
        <w:rPr>
          <w:rFonts w:ascii="Arial" w:hAnsi="Arial" w:cs="Arial"/>
          <w:sz w:val="18"/>
          <w:szCs w:val="18"/>
        </w:rPr>
        <w:t>664</w:t>
      </w:r>
      <w:r w:rsidR="007A1237" w:rsidRPr="001839D7">
        <w:rPr>
          <w:rFonts w:ascii="Arial" w:hAnsi="Arial" w:cs="Arial"/>
          <w:sz w:val="18"/>
          <w:szCs w:val="18"/>
        </w:rPr>
        <w:t> </w:t>
      </w:r>
      <w:r w:rsidRPr="001839D7">
        <w:rPr>
          <w:rFonts w:ascii="Arial" w:hAnsi="Arial" w:cs="Arial"/>
          <w:sz w:val="18"/>
          <w:szCs w:val="18"/>
        </w:rPr>
        <w:t>17</w:t>
      </w:r>
      <w:r w:rsidR="007A1237" w:rsidRPr="001839D7">
        <w:rPr>
          <w:rFonts w:ascii="Arial" w:hAnsi="Arial" w:cs="Arial"/>
          <w:sz w:val="18"/>
          <w:szCs w:val="18"/>
        </w:rPr>
        <w:t> </w:t>
      </w:r>
      <w:r w:rsidRPr="001839D7">
        <w:rPr>
          <w:rFonts w:ascii="Arial" w:hAnsi="Arial" w:cs="Arial"/>
          <w:sz w:val="18"/>
          <w:szCs w:val="18"/>
        </w:rPr>
        <w:t>78-096</w:t>
      </w:r>
    </w:p>
    <w:p w14:paraId="03D1F0AC" w14:textId="277D0DFE" w:rsidR="00A81F9D" w:rsidRPr="001839D7" w:rsidRDefault="008451AF" w:rsidP="00CE5D1D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 w:rsidRPr="001839D7">
        <w:rPr>
          <w:rFonts w:ascii="Arial" w:hAnsi="Arial" w:cs="Arial"/>
          <w:sz w:val="18"/>
          <w:szCs w:val="18"/>
        </w:rPr>
        <w:t>jako organizator przetargu, w oparciu o</w:t>
      </w:r>
    </w:p>
    <w:p w14:paraId="02EFBADC" w14:textId="77777777" w:rsidR="008451AF" w:rsidRPr="001839D7" w:rsidRDefault="008451AF" w:rsidP="00CE5D1D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3F1A7F8" w14:textId="4AFA6489" w:rsidR="008451AF" w:rsidRPr="001839D7" w:rsidRDefault="008451AF" w:rsidP="00CE5D1D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sz w:val="18"/>
          <w:szCs w:val="18"/>
        </w:rPr>
      </w:pPr>
      <w:bookmarkStart w:id="0" w:name="_Hlk119403119"/>
      <w:r w:rsidRPr="001839D7">
        <w:rPr>
          <w:rFonts w:ascii="Arial" w:hAnsi="Arial" w:cs="Arial"/>
          <w:i/>
          <w:iCs/>
          <w:sz w:val="18"/>
          <w:szCs w:val="18"/>
        </w:rPr>
        <w:t>Uchwałę nr 3/08/2019 Nadzwyczajnego Walnego Zgromadzenia Akcjonariuszy Spółki Specjalna Strefa Ekonomiczna „Starachowice” S.A. z dnia 14 sierpnia 2019r. w sprawie ustalenia zasad i trybu zbywania składników aktywów trwałych Spółki</w:t>
      </w:r>
      <w:bookmarkEnd w:id="0"/>
    </w:p>
    <w:p w14:paraId="505EC6AC" w14:textId="77777777" w:rsidR="008451AF" w:rsidRPr="001839D7" w:rsidRDefault="008451AF" w:rsidP="00CE5D1D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color w:val="FF0000"/>
          <w:sz w:val="18"/>
          <w:szCs w:val="18"/>
        </w:rPr>
      </w:pPr>
    </w:p>
    <w:p w14:paraId="7EACEC83" w14:textId="77777777" w:rsidR="008451AF" w:rsidRPr="001839D7" w:rsidRDefault="008451AF" w:rsidP="00CE5D1D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color w:val="FF0000"/>
          <w:sz w:val="18"/>
          <w:szCs w:val="18"/>
        </w:rPr>
      </w:pPr>
    </w:p>
    <w:p w14:paraId="3E6E99C9" w14:textId="2949DF0A" w:rsidR="00A81F9D" w:rsidRPr="001839D7" w:rsidRDefault="008451AF" w:rsidP="00CE5D1D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 w:rsidRPr="001839D7">
        <w:rPr>
          <w:rFonts w:ascii="Arial" w:hAnsi="Arial" w:cs="Arial"/>
          <w:b/>
          <w:bCs/>
          <w:sz w:val="18"/>
          <w:szCs w:val="18"/>
        </w:rPr>
        <w:t xml:space="preserve">zaprasza do przetargu pisemnego nieograniczonego nr </w:t>
      </w:r>
      <w:r w:rsidR="001839D7" w:rsidRPr="001839D7">
        <w:rPr>
          <w:rFonts w:ascii="Arial" w:hAnsi="Arial" w:cs="Arial"/>
          <w:b/>
          <w:bCs/>
          <w:sz w:val="18"/>
          <w:szCs w:val="18"/>
        </w:rPr>
        <w:t>0</w:t>
      </w:r>
      <w:r w:rsidR="00200D6F">
        <w:rPr>
          <w:rFonts w:ascii="Arial" w:hAnsi="Arial" w:cs="Arial"/>
          <w:b/>
          <w:bCs/>
          <w:sz w:val="18"/>
          <w:szCs w:val="18"/>
        </w:rPr>
        <w:t>2</w:t>
      </w:r>
      <w:r w:rsidR="001839D7" w:rsidRPr="001839D7">
        <w:rPr>
          <w:rFonts w:ascii="Arial" w:hAnsi="Arial" w:cs="Arial"/>
          <w:b/>
          <w:bCs/>
          <w:sz w:val="18"/>
          <w:szCs w:val="18"/>
        </w:rPr>
        <w:t>/2</w:t>
      </w:r>
      <w:r w:rsidR="00323761">
        <w:rPr>
          <w:rFonts w:ascii="Arial" w:hAnsi="Arial" w:cs="Arial"/>
          <w:b/>
          <w:bCs/>
          <w:sz w:val="18"/>
          <w:szCs w:val="18"/>
        </w:rPr>
        <w:t>6</w:t>
      </w:r>
      <w:r w:rsidRPr="001839D7">
        <w:rPr>
          <w:rFonts w:ascii="Arial" w:hAnsi="Arial" w:cs="Arial"/>
          <w:b/>
          <w:bCs/>
          <w:sz w:val="18"/>
          <w:szCs w:val="18"/>
        </w:rPr>
        <w:t>, mającego na celu wyłonienie podmiotu, który</w:t>
      </w:r>
      <w:r w:rsidR="00E35706" w:rsidRPr="001839D7">
        <w:rPr>
          <w:rFonts w:ascii="Arial" w:hAnsi="Arial" w:cs="Arial"/>
          <w:b/>
          <w:bCs/>
          <w:sz w:val="18"/>
          <w:szCs w:val="18"/>
        </w:rPr>
        <w:t xml:space="preserve"> nabędzie</w:t>
      </w:r>
      <w:r w:rsidRPr="001839D7">
        <w:rPr>
          <w:rFonts w:ascii="Arial" w:hAnsi="Arial" w:cs="Arial"/>
          <w:sz w:val="18"/>
          <w:szCs w:val="18"/>
        </w:rPr>
        <w:t>:</w:t>
      </w:r>
    </w:p>
    <w:tbl>
      <w:tblPr>
        <w:tblpPr w:leftFromText="141" w:rightFromText="141" w:vertAnchor="text" w:horzAnchor="page" w:tblpX="1032" w:tblpY="970"/>
        <w:tblW w:w="32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3"/>
        <w:gridCol w:w="1536"/>
      </w:tblGrid>
      <w:tr w:rsidR="00200D6F" w:rsidRPr="00F75AFB" w14:paraId="3C9C7BF3" w14:textId="77777777" w:rsidTr="00200D6F">
        <w:trPr>
          <w:trHeight w:val="305"/>
        </w:trPr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5560FA37" w14:textId="77777777" w:rsidR="00200D6F" w:rsidRPr="00200D6F" w:rsidRDefault="00200D6F" w:rsidP="00CE5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bookmarkStart w:id="1" w:name="_Hlk115350904"/>
            <w:r w:rsidRPr="00200D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46BF4D7" w14:textId="77777777" w:rsidR="00200D6F" w:rsidRPr="00200D6F" w:rsidRDefault="00200D6F" w:rsidP="00CE5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00D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Pow. m2</w:t>
            </w:r>
          </w:p>
        </w:tc>
      </w:tr>
      <w:tr w:rsidR="00200D6F" w:rsidRPr="00F75AFB" w14:paraId="491D5C63" w14:textId="77777777" w:rsidTr="00200D6F">
        <w:trPr>
          <w:trHeight w:val="290"/>
        </w:trPr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4BFAAF" w14:textId="77777777" w:rsidR="00200D6F" w:rsidRPr="00200D6F" w:rsidRDefault="00200D6F" w:rsidP="00CE5D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00D6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500/31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2FDCEA82" w14:textId="77777777" w:rsidR="00200D6F" w:rsidRPr="00200D6F" w:rsidRDefault="00200D6F" w:rsidP="00CE5D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00D6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32 844</w:t>
            </w:r>
          </w:p>
        </w:tc>
      </w:tr>
      <w:tr w:rsidR="00200D6F" w:rsidRPr="00F75AFB" w14:paraId="28F27555" w14:textId="77777777" w:rsidTr="00200D6F">
        <w:trPr>
          <w:trHeight w:val="290"/>
        </w:trPr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6E0FAB" w14:textId="77777777" w:rsidR="00200D6F" w:rsidRPr="00200D6F" w:rsidRDefault="00200D6F" w:rsidP="00CE5D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00D6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500/32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475BD475" w14:textId="77777777" w:rsidR="00200D6F" w:rsidRPr="00200D6F" w:rsidRDefault="00200D6F" w:rsidP="00CE5D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00D6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44 814</w:t>
            </w:r>
          </w:p>
        </w:tc>
      </w:tr>
    </w:tbl>
    <w:p w14:paraId="29678BCD" w14:textId="62D70079" w:rsidR="00291039" w:rsidRDefault="00921F56" w:rsidP="00CE5D1D">
      <w:pPr>
        <w:pStyle w:val="NormalnyWeb"/>
        <w:numPr>
          <w:ilvl w:val="0"/>
          <w:numId w:val="17"/>
        </w:numPr>
        <w:spacing w:line="360" w:lineRule="auto"/>
        <w:ind w:left="437" w:hanging="437"/>
        <w:rPr>
          <w:rFonts w:ascii="Arial" w:hAnsi="Arial" w:cs="Arial"/>
          <w:sz w:val="18"/>
          <w:szCs w:val="18"/>
        </w:rPr>
      </w:pPr>
      <w:r w:rsidRPr="00FF5B68">
        <w:rPr>
          <w:rFonts w:ascii="Arial" w:hAnsi="Arial" w:cs="Arial"/>
          <w:sz w:val="18"/>
          <w:szCs w:val="18"/>
        </w:rPr>
        <w:t xml:space="preserve">prawo </w:t>
      </w:r>
      <w:r w:rsidR="00200D6F" w:rsidRPr="00200D6F">
        <w:rPr>
          <w:rFonts w:ascii="Arial" w:hAnsi="Arial" w:cs="Arial"/>
          <w:sz w:val="18"/>
          <w:szCs w:val="18"/>
        </w:rPr>
        <w:t xml:space="preserve">własności nieruchomości niezabudowanych, położonych w Kielcach przy ul. </w:t>
      </w:r>
      <w:r w:rsidR="003E7D84">
        <w:rPr>
          <w:rFonts w:ascii="Arial" w:hAnsi="Arial" w:cs="Arial"/>
          <w:sz w:val="18"/>
          <w:szCs w:val="18"/>
        </w:rPr>
        <w:t xml:space="preserve">Ks. P. </w:t>
      </w:r>
      <w:r w:rsidR="00200D6F" w:rsidRPr="00200D6F">
        <w:rPr>
          <w:rFonts w:ascii="Arial" w:hAnsi="Arial" w:cs="Arial"/>
          <w:sz w:val="18"/>
          <w:szCs w:val="18"/>
        </w:rPr>
        <w:t xml:space="preserve">Ściegiennego, obręb 0030, objętych księgą wieczystą </w:t>
      </w:r>
      <w:r w:rsidR="00093EE0">
        <w:rPr>
          <w:rFonts w:ascii="Arial" w:hAnsi="Arial" w:cs="Arial"/>
          <w:sz w:val="18"/>
          <w:szCs w:val="18"/>
        </w:rPr>
        <w:t xml:space="preserve">nr </w:t>
      </w:r>
      <w:r w:rsidR="00200D6F" w:rsidRPr="00200D6F">
        <w:rPr>
          <w:rFonts w:ascii="Arial" w:hAnsi="Arial" w:cs="Arial"/>
          <w:sz w:val="18"/>
          <w:szCs w:val="18"/>
        </w:rPr>
        <w:t xml:space="preserve">KI1L/00189423/6 </w:t>
      </w:r>
      <w:r w:rsidR="00093EE0">
        <w:rPr>
          <w:rFonts w:ascii="Arial" w:hAnsi="Arial" w:cs="Arial"/>
          <w:sz w:val="18"/>
          <w:szCs w:val="18"/>
        </w:rPr>
        <w:t xml:space="preserve">prowadzoną przez </w:t>
      </w:r>
      <w:r w:rsidR="00200D6F" w:rsidRPr="00200D6F">
        <w:rPr>
          <w:rFonts w:ascii="Arial" w:hAnsi="Arial" w:cs="Arial"/>
          <w:sz w:val="18"/>
          <w:szCs w:val="18"/>
        </w:rPr>
        <w:t xml:space="preserve">VI Wydział Ksiąg Wieczystych Sądu Rejonowego w Kielcach, oznaczonych jako działki o nr </w:t>
      </w:r>
      <w:proofErr w:type="spellStart"/>
      <w:r w:rsidR="00200D6F" w:rsidRPr="00200D6F">
        <w:rPr>
          <w:rFonts w:ascii="Arial" w:hAnsi="Arial" w:cs="Arial"/>
          <w:sz w:val="18"/>
          <w:szCs w:val="18"/>
        </w:rPr>
        <w:t>ewid</w:t>
      </w:r>
      <w:proofErr w:type="spellEnd"/>
      <w:r w:rsidR="00200D6F" w:rsidRPr="00200D6F">
        <w:rPr>
          <w:rFonts w:ascii="Arial" w:hAnsi="Arial" w:cs="Arial"/>
          <w:sz w:val="18"/>
          <w:szCs w:val="18"/>
        </w:rPr>
        <w:t>.:</w:t>
      </w:r>
    </w:p>
    <w:p w14:paraId="03769DBD" w14:textId="77777777" w:rsidR="00200D6F" w:rsidRDefault="00200D6F" w:rsidP="00CE5D1D">
      <w:pPr>
        <w:pStyle w:val="NormalnyWeb"/>
        <w:spacing w:line="360" w:lineRule="auto"/>
        <w:ind w:left="437"/>
        <w:rPr>
          <w:rFonts w:ascii="Arial" w:hAnsi="Arial" w:cs="Arial"/>
          <w:sz w:val="18"/>
          <w:szCs w:val="18"/>
        </w:rPr>
      </w:pPr>
    </w:p>
    <w:p w14:paraId="2BE0586A" w14:textId="77777777" w:rsidR="00200D6F" w:rsidRDefault="00200D6F" w:rsidP="00CE5D1D">
      <w:pPr>
        <w:pStyle w:val="NormalnyWeb"/>
        <w:spacing w:line="360" w:lineRule="auto"/>
        <w:ind w:left="437"/>
        <w:rPr>
          <w:rFonts w:ascii="Arial" w:hAnsi="Arial" w:cs="Arial"/>
          <w:sz w:val="18"/>
          <w:szCs w:val="18"/>
        </w:rPr>
      </w:pPr>
    </w:p>
    <w:p w14:paraId="741F710B" w14:textId="62AE4296" w:rsidR="00200D6F" w:rsidRPr="00200D6F" w:rsidRDefault="00200D6F" w:rsidP="00CE5D1D">
      <w:pPr>
        <w:pStyle w:val="NormalnyWeb"/>
        <w:ind w:left="437"/>
        <w:rPr>
          <w:rFonts w:ascii="Arial" w:hAnsi="Arial" w:cs="Arial"/>
          <w:sz w:val="18"/>
          <w:szCs w:val="18"/>
        </w:rPr>
      </w:pPr>
      <w:r w:rsidRPr="00200D6F">
        <w:rPr>
          <w:rFonts w:ascii="Arial" w:hAnsi="Arial" w:cs="Arial"/>
          <w:sz w:val="18"/>
          <w:szCs w:val="18"/>
        </w:rPr>
        <w:t xml:space="preserve">(powstałe z podziału działki o nr </w:t>
      </w:r>
      <w:proofErr w:type="spellStart"/>
      <w:r w:rsidRPr="00200D6F">
        <w:rPr>
          <w:rFonts w:ascii="Arial" w:hAnsi="Arial" w:cs="Arial"/>
          <w:sz w:val="18"/>
          <w:szCs w:val="18"/>
        </w:rPr>
        <w:t>ewid</w:t>
      </w:r>
      <w:proofErr w:type="spellEnd"/>
      <w:r w:rsidRPr="00200D6F">
        <w:rPr>
          <w:rFonts w:ascii="Arial" w:hAnsi="Arial" w:cs="Arial"/>
          <w:sz w:val="18"/>
          <w:szCs w:val="18"/>
        </w:rPr>
        <w:t>. 500/24),  o łącznej powierzchni 77 658 m</w:t>
      </w:r>
      <w:r w:rsidRPr="00200D6F"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>;</w:t>
      </w:r>
    </w:p>
    <w:p w14:paraId="4254E4D0" w14:textId="3C24CE90" w:rsidR="00E35706" w:rsidRPr="004A38B7" w:rsidRDefault="00291039" w:rsidP="00CE5D1D">
      <w:pPr>
        <w:pStyle w:val="NormalnyWeb"/>
        <w:numPr>
          <w:ilvl w:val="0"/>
          <w:numId w:val="17"/>
        </w:numPr>
        <w:spacing w:line="360" w:lineRule="auto"/>
        <w:ind w:left="437" w:hanging="437"/>
        <w:rPr>
          <w:rFonts w:ascii="Arial" w:hAnsi="Arial" w:cs="Arial"/>
          <w:sz w:val="18"/>
          <w:szCs w:val="18"/>
        </w:rPr>
      </w:pPr>
      <w:r w:rsidRPr="00093EE0">
        <w:rPr>
          <w:rFonts w:ascii="Arial" w:hAnsi="Arial" w:cs="Arial"/>
          <w:sz w:val="18"/>
          <w:szCs w:val="18"/>
        </w:rPr>
        <w:t xml:space="preserve">udział </w:t>
      </w:r>
      <w:r w:rsidR="00200D6F" w:rsidRPr="00093EE0">
        <w:rPr>
          <w:rFonts w:ascii="Arial" w:hAnsi="Arial" w:cs="Arial"/>
          <w:sz w:val="18"/>
          <w:szCs w:val="18"/>
        </w:rPr>
        <w:t xml:space="preserve">88673/764537 </w:t>
      </w:r>
      <w:r w:rsidR="00EB1DEC" w:rsidRPr="00200D6F">
        <w:rPr>
          <w:rFonts w:ascii="Arial" w:hAnsi="Arial" w:cs="Arial"/>
          <w:sz w:val="18"/>
          <w:szCs w:val="18"/>
        </w:rPr>
        <w:t>w</w:t>
      </w:r>
      <w:r w:rsidR="00EB1DEC" w:rsidRPr="006766FD">
        <w:rPr>
          <w:rFonts w:ascii="Arial" w:hAnsi="Arial" w:cs="Arial"/>
          <w:sz w:val="18"/>
          <w:szCs w:val="18"/>
        </w:rPr>
        <w:t xml:space="preserve"> prawie użytkowania wieczystego nieruchomości położonej w Kielcach przy ul. </w:t>
      </w:r>
      <w:r w:rsidR="003E7D84">
        <w:rPr>
          <w:rFonts w:ascii="Arial" w:hAnsi="Arial" w:cs="Arial"/>
          <w:sz w:val="18"/>
          <w:szCs w:val="18"/>
        </w:rPr>
        <w:t xml:space="preserve">Ks. P. </w:t>
      </w:r>
      <w:r w:rsidR="00EB1DEC" w:rsidRPr="006766FD">
        <w:rPr>
          <w:rFonts w:ascii="Arial" w:hAnsi="Arial" w:cs="Arial"/>
          <w:sz w:val="18"/>
          <w:szCs w:val="18"/>
        </w:rPr>
        <w:t xml:space="preserve">Ściegiennego, obręb 0030, oznaczonej jako działka nr </w:t>
      </w:r>
      <w:proofErr w:type="spellStart"/>
      <w:r w:rsidR="00EB1DEC" w:rsidRPr="006766FD">
        <w:rPr>
          <w:rFonts w:ascii="Arial" w:hAnsi="Arial" w:cs="Arial"/>
          <w:sz w:val="18"/>
          <w:szCs w:val="18"/>
        </w:rPr>
        <w:t>ewid</w:t>
      </w:r>
      <w:proofErr w:type="spellEnd"/>
      <w:r w:rsidR="00EB1DEC" w:rsidRPr="006766FD">
        <w:rPr>
          <w:rFonts w:ascii="Arial" w:hAnsi="Arial" w:cs="Arial"/>
          <w:sz w:val="18"/>
          <w:szCs w:val="18"/>
        </w:rPr>
        <w:t>. 501/13 o powierzchni 18 084 m</w:t>
      </w:r>
      <w:r w:rsidR="00EB1DEC" w:rsidRPr="006766FD">
        <w:rPr>
          <w:rFonts w:ascii="Arial" w:hAnsi="Arial" w:cs="Arial"/>
          <w:sz w:val="18"/>
          <w:szCs w:val="18"/>
          <w:vertAlign w:val="superscript"/>
        </w:rPr>
        <w:t>2</w:t>
      </w:r>
      <w:r w:rsidR="00EB1DEC" w:rsidRPr="006766FD">
        <w:rPr>
          <w:rFonts w:ascii="Arial" w:hAnsi="Arial" w:cs="Arial"/>
          <w:sz w:val="18"/>
          <w:szCs w:val="18"/>
        </w:rPr>
        <w:t>, objęta księgą wieczystą</w:t>
      </w:r>
      <w:r w:rsidR="00093EE0">
        <w:rPr>
          <w:rFonts w:ascii="Arial" w:hAnsi="Arial" w:cs="Arial"/>
          <w:sz w:val="18"/>
          <w:szCs w:val="18"/>
        </w:rPr>
        <w:t xml:space="preserve"> nr</w:t>
      </w:r>
      <w:r w:rsidR="00EB1DEC" w:rsidRPr="006766FD">
        <w:rPr>
          <w:rFonts w:ascii="Arial" w:hAnsi="Arial" w:cs="Arial"/>
          <w:sz w:val="18"/>
          <w:szCs w:val="18"/>
        </w:rPr>
        <w:t xml:space="preserve"> KI1L/00191002/6 </w:t>
      </w:r>
      <w:r w:rsidR="00093EE0">
        <w:rPr>
          <w:rFonts w:ascii="Arial" w:hAnsi="Arial" w:cs="Arial"/>
          <w:sz w:val="18"/>
          <w:szCs w:val="18"/>
        </w:rPr>
        <w:t xml:space="preserve">prowadzoną przez </w:t>
      </w:r>
      <w:r w:rsidR="00EB1DEC" w:rsidRPr="006766FD">
        <w:rPr>
          <w:rFonts w:ascii="Arial" w:hAnsi="Arial" w:cs="Arial"/>
          <w:sz w:val="18"/>
          <w:szCs w:val="18"/>
        </w:rPr>
        <w:t>VI Wydział Ksiąg Wieczystych Sądu Rejonowego</w:t>
      </w:r>
      <w:r w:rsidR="00EB1DEC">
        <w:rPr>
          <w:rFonts w:ascii="Arial" w:hAnsi="Arial" w:cs="Arial"/>
          <w:sz w:val="18"/>
          <w:szCs w:val="18"/>
        </w:rPr>
        <w:t xml:space="preserve"> </w:t>
      </w:r>
      <w:r w:rsidRPr="004A38B7">
        <w:rPr>
          <w:rFonts w:ascii="Arial" w:hAnsi="Arial" w:cs="Arial"/>
          <w:sz w:val="18"/>
          <w:szCs w:val="18"/>
        </w:rPr>
        <w:t>w Kielcach</w:t>
      </w:r>
      <w:r w:rsidR="00EB1DEC">
        <w:rPr>
          <w:rFonts w:ascii="Arial" w:hAnsi="Arial" w:cs="Arial"/>
          <w:sz w:val="18"/>
          <w:szCs w:val="18"/>
        </w:rPr>
        <w:t>.</w:t>
      </w:r>
      <w:r w:rsidRPr="004A38B7">
        <w:rPr>
          <w:rFonts w:ascii="Arial" w:hAnsi="Arial" w:cs="Arial"/>
          <w:sz w:val="18"/>
          <w:szCs w:val="18"/>
        </w:rPr>
        <w:t xml:space="preserve"> </w:t>
      </w:r>
    </w:p>
    <w:p w14:paraId="3AECA23D" w14:textId="77777777" w:rsidR="001F1674" w:rsidRPr="00EA539F" w:rsidRDefault="001F1674" w:rsidP="00CE5D1D">
      <w:pPr>
        <w:pStyle w:val="NormalnyWeb"/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EA539F">
        <w:rPr>
          <w:rFonts w:ascii="Arial" w:hAnsi="Arial" w:cs="Arial"/>
          <w:b/>
          <w:bCs/>
          <w:sz w:val="18"/>
          <w:szCs w:val="18"/>
        </w:rPr>
        <w:t xml:space="preserve">Wymienione wyżej nieruchomości podlegają zbyciu łącznie. Nabywca, który zostanie wyłoniony w wyniku niniejszego przetargu, będzie zobowiązany do nabycia obydwu nieruchomości. </w:t>
      </w:r>
    </w:p>
    <w:p w14:paraId="4493CDFB" w14:textId="669183A0" w:rsidR="003313A2" w:rsidRPr="00472C39" w:rsidRDefault="00E35706" w:rsidP="00CE5D1D">
      <w:pPr>
        <w:pStyle w:val="NormalnyWeb"/>
        <w:spacing w:after="0" w:afterAutospacing="0" w:line="360" w:lineRule="auto"/>
        <w:rPr>
          <w:rFonts w:ascii="Arial" w:hAnsi="Arial" w:cs="Arial"/>
          <w:sz w:val="18"/>
          <w:szCs w:val="18"/>
        </w:rPr>
      </w:pPr>
      <w:r w:rsidRPr="00472C39">
        <w:rPr>
          <w:rFonts w:ascii="Arial" w:hAnsi="Arial" w:cs="Arial"/>
          <w:sz w:val="18"/>
          <w:szCs w:val="18"/>
        </w:rPr>
        <w:t>Działk</w:t>
      </w:r>
      <w:r w:rsidR="00B61AC4" w:rsidRPr="00472C39">
        <w:rPr>
          <w:rFonts w:ascii="Arial" w:hAnsi="Arial" w:cs="Arial"/>
          <w:sz w:val="18"/>
          <w:szCs w:val="18"/>
        </w:rPr>
        <w:t>i</w:t>
      </w:r>
      <w:r w:rsidR="003313A2" w:rsidRPr="00472C39">
        <w:rPr>
          <w:rFonts w:ascii="Arial" w:hAnsi="Arial" w:cs="Arial"/>
          <w:sz w:val="18"/>
          <w:szCs w:val="18"/>
        </w:rPr>
        <w:t xml:space="preserve"> </w:t>
      </w:r>
      <w:r w:rsidRPr="00472C39">
        <w:rPr>
          <w:rFonts w:ascii="Arial" w:hAnsi="Arial" w:cs="Arial"/>
          <w:sz w:val="18"/>
          <w:szCs w:val="18"/>
        </w:rPr>
        <w:t xml:space="preserve">nr </w:t>
      </w:r>
      <w:proofErr w:type="spellStart"/>
      <w:r w:rsidRPr="00472C39">
        <w:rPr>
          <w:rFonts w:ascii="Arial" w:hAnsi="Arial" w:cs="Arial"/>
          <w:sz w:val="18"/>
          <w:szCs w:val="18"/>
        </w:rPr>
        <w:t>ewid</w:t>
      </w:r>
      <w:proofErr w:type="spellEnd"/>
      <w:r w:rsidRPr="00472C39">
        <w:rPr>
          <w:rFonts w:ascii="Arial" w:hAnsi="Arial" w:cs="Arial"/>
          <w:sz w:val="18"/>
          <w:szCs w:val="18"/>
        </w:rPr>
        <w:t>. 5</w:t>
      </w:r>
      <w:r w:rsidR="003313A2" w:rsidRPr="00472C39">
        <w:rPr>
          <w:rFonts w:ascii="Arial" w:hAnsi="Arial" w:cs="Arial"/>
          <w:sz w:val="18"/>
          <w:szCs w:val="18"/>
        </w:rPr>
        <w:t>0</w:t>
      </w:r>
      <w:r w:rsidR="004A38B7" w:rsidRPr="00472C39">
        <w:rPr>
          <w:rFonts w:ascii="Arial" w:hAnsi="Arial" w:cs="Arial"/>
          <w:sz w:val="18"/>
          <w:szCs w:val="18"/>
        </w:rPr>
        <w:t>0</w:t>
      </w:r>
      <w:r w:rsidR="003313A2" w:rsidRPr="00472C39">
        <w:rPr>
          <w:rFonts w:ascii="Arial" w:hAnsi="Arial" w:cs="Arial"/>
          <w:sz w:val="18"/>
          <w:szCs w:val="18"/>
        </w:rPr>
        <w:t>/</w:t>
      </w:r>
      <w:r w:rsidR="00EB1DEC" w:rsidRPr="00472C39">
        <w:rPr>
          <w:rFonts w:ascii="Arial" w:hAnsi="Arial" w:cs="Arial"/>
          <w:sz w:val="18"/>
          <w:szCs w:val="18"/>
        </w:rPr>
        <w:t>3</w:t>
      </w:r>
      <w:r w:rsidR="00B61AC4" w:rsidRPr="00472C39">
        <w:rPr>
          <w:rFonts w:ascii="Arial" w:hAnsi="Arial" w:cs="Arial"/>
          <w:sz w:val="18"/>
          <w:szCs w:val="18"/>
        </w:rPr>
        <w:t xml:space="preserve">1 </w:t>
      </w:r>
      <w:r w:rsidR="00E97245" w:rsidRPr="00472C39">
        <w:rPr>
          <w:rFonts w:ascii="Arial" w:hAnsi="Arial" w:cs="Arial"/>
          <w:sz w:val="18"/>
          <w:szCs w:val="18"/>
        </w:rPr>
        <w:t>oraz 500/32</w:t>
      </w:r>
      <w:r w:rsidRPr="00472C39">
        <w:rPr>
          <w:rFonts w:ascii="Arial" w:hAnsi="Arial" w:cs="Arial"/>
          <w:sz w:val="18"/>
          <w:szCs w:val="18"/>
        </w:rPr>
        <w:t>, obręb 0030 Kielce będąc</w:t>
      </w:r>
      <w:r w:rsidR="00E97245" w:rsidRPr="00472C39">
        <w:rPr>
          <w:rFonts w:ascii="Arial" w:hAnsi="Arial" w:cs="Arial"/>
          <w:sz w:val="18"/>
          <w:szCs w:val="18"/>
        </w:rPr>
        <w:t>e</w:t>
      </w:r>
      <w:r w:rsidRPr="00472C39">
        <w:rPr>
          <w:rFonts w:ascii="Arial" w:hAnsi="Arial" w:cs="Arial"/>
          <w:sz w:val="18"/>
          <w:szCs w:val="18"/>
        </w:rPr>
        <w:t xml:space="preserve"> przedmiotem przetargu nr </w:t>
      </w:r>
      <w:r w:rsidR="004A38B7" w:rsidRPr="00472C39">
        <w:rPr>
          <w:rFonts w:ascii="Arial" w:hAnsi="Arial" w:cs="Arial"/>
          <w:sz w:val="18"/>
          <w:szCs w:val="18"/>
        </w:rPr>
        <w:t>0</w:t>
      </w:r>
      <w:r w:rsidR="00E97245" w:rsidRPr="00472C39">
        <w:rPr>
          <w:rFonts w:ascii="Arial" w:hAnsi="Arial" w:cs="Arial"/>
          <w:sz w:val="18"/>
          <w:szCs w:val="18"/>
        </w:rPr>
        <w:t>2</w:t>
      </w:r>
      <w:r w:rsidR="004A38B7" w:rsidRPr="00472C39">
        <w:rPr>
          <w:rFonts w:ascii="Arial" w:hAnsi="Arial" w:cs="Arial"/>
          <w:sz w:val="18"/>
          <w:szCs w:val="18"/>
        </w:rPr>
        <w:t>/2</w:t>
      </w:r>
      <w:r w:rsidR="00EB1DEC" w:rsidRPr="00472C39">
        <w:rPr>
          <w:rFonts w:ascii="Arial" w:hAnsi="Arial" w:cs="Arial"/>
          <w:sz w:val="18"/>
          <w:szCs w:val="18"/>
        </w:rPr>
        <w:t>6</w:t>
      </w:r>
      <w:r w:rsidRPr="00472C39">
        <w:rPr>
          <w:rFonts w:ascii="Arial" w:hAnsi="Arial" w:cs="Arial"/>
          <w:sz w:val="18"/>
          <w:szCs w:val="18"/>
        </w:rPr>
        <w:t xml:space="preserve"> zlokalizowan</w:t>
      </w:r>
      <w:r w:rsidR="00E97245" w:rsidRPr="00472C39">
        <w:rPr>
          <w:rFonts w:ascii="Arial" w:hAnsi="Arial" w:cs="Arial"/>
          <w:sz w:val="18"/>
          <w:szCs w:val="18"/>
        </w:rPr>
        <w:t>e</w:t>
      </w:r>
      <w:r w:rsidR="003313A2" w:rsidRPr="00472C39">
        <w:rPr>
          <w:rFonts w:ascii="Arial" w:hAnsi="Arial" w:cs="Arial"/>
          <w:sz w:val="18"/>
          <w:szCs w:val="18"/>
        </w:rPr>
        <w:t xml:space="preserve"> </w:t>
      </w:r>
      <w:r w:rsidR="00E97245" w:rsidRPr="00472C39">
        <w:rPr>
          <w:rFonts w:ascii="Arial" w:hAnsi="Arial" w:cs="Arial"/>
          <w:sz w:val="18"/>
          <w:szCs w:val="18"/>
        </w:rPr>
        <w:t>są</w:t>
      </w:r>
      <w:r w:rsidRPr="00472C39">
        <w:rPr>
          <w:rFonts w:ascii="Arial" w:hAnsi="Arial" w:cs="Arial"/>
          <w:sz w:val="18"/>
          <w:szCs w:val="18"/>
        </w:rPr>
        <w:t xml:space="preserve"> w Kielcach przy </w:t>
      </w:r>
      <w:r w:rsidR="001D155D" w:rsidRPr="00472C39">
        <w:rPr>
          <w:rFonts w:ascii="Arial" w:hAnsi="Arial" w:cs="Arial"/>
          <w:sz w:val="18"/>
          <w:szCs w:val="18"/>
        </w:rPr>
        <w:t xml:space="preserve">                                  </w:t>
      </w:r>
      <w:r w:rsidRPr="00472C39">
        <w:rPr>
          <w:rFonts w:ascii="Arial" w:hAnsi="Arial" w:cs="Arial"/>
          <w:sz w:val="18"/>
          <w:szCs w:val="18"/>
        </w:rPr>
        <w:t xml:space="preserve">ul. </w:t>
      </w:r>
      <w:r w:rsidR="003E7D84" w:rsidRPr="00472C39">
        <w:rPr>
          <w:rFonts w:ascii="Arial" w:hAnsi="Arial" w:cs="Arial"/>
          <w:sz w:val="18"/>
          <w:szCs w:val="18"/>
        </w:rPr>
        <w:t xml:space="preserve">Ks. P. </w:t>
      </w:r>
      <w:r w:rsidRPr="00472C39">
        <w:rPr>
          <w:rFonts w:ascii="Arial" w:hAnsi="Arial" w:cs="Arial"/>
          <w:sz w:val="18"/>
          <w:szCs w:val="18"/>
        </w:rPr>
        <w:t xml:space="preserve">Ściegiennego, w południowej części miasta Kielce. W sąsiedztwie nieruchomości, od strony </w:t>
      </w:r>
      <w:r w:rsidR="004A38B7" w:rsidRPr="00472C39">
        <w:rPr>
          <w:rFonts w:ascii="Arial" w:hAnsi="Arial" w:cs="Arial"/>
          <w:sz w:val="18"/>
          <w:szCs w:val="18"/>
        </w:rPr>
        <w:t xml:space="preserve">południowej </w:t>
      </w:r>
      <w:r w:rsidRPr="00472C39">
        <w:rPr>
          <w:rFonts w:ascii="Arial" w:hAnsi="Arial" w:cs="Arial"/>
          <w:sz w:val="18"/>
          <w:szCs w:val="18"/>
        </w:rPr>
        <w:t xml:space="preserve">zlokalizowana jest nieruchomość zabudowana budynkami byłych zakładów </w:t>
      </w:r>
      <w:proofErr w:type="spellStart"/>
      <w:r w:rsidRPr="00472C39">
        <w:rPr>
          <w:rFonts w:ascii="Arial" w:hAnsi="Arial" w:cs="Arial"/>
          <w:sz w:val="18"/>
          <w:szCs w:val="18"/>
        </w:rPr>
        <w:t>browarskich</w:t>
      </w:r>
      <w:proofErr w:type="spellEnd"/>
      <w:r w:rsidR="003313A2" w:rsidRPr="00472C39">
        <w:rPr>
          <w:rFonts w:ascii="Arial" w:hAnsi="Arial" w:cs="Arial"/>
          <w:sz w:val="18"/>
          <w:szCs w:val="18"/>
        </w:rPr>
        <w:t>, obecnie należąca do Specjalnej Strefy Ekonomicznej „Starachowice” S.A.</w:t>
      </w:r>
    </w:p>
    <w:p w14:paraId="49BC166A" w14:textId="23A885B8" w:rsidR="00493AE6" w:rsidRPr="00472C39" w:rsidRDefault="00493AE6" w:rsidP="00CE5D1D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 w:rsidRPr="00472C39">
        <w:rPr>
          <w:rFonts w:ascii="Arial" w:hAnsi="Arial" w:cs="Arial"/>
          <w:sz w:val="18"/>
          <w:szCs w:val="18"/>
        </w:rPr>
        <w:t>Przedmiotow</w:t>
      </w:r>
      <w:r w:rsidR="00E97245" w:rsidRPr="00472C39">
        <w:rPr>
          <w:rFonts w:ascii="Arial" w:hAnsi="Arial" w:cs="Arial"/>
          <w:sz w:val="18"/>
          <w:szCs w:val="18"/>
        </w:rPr>
        <w:t>e</w:t>
      </w:r>
      <w:r w:rsidRPr="00472C39">
        <w:rPr>
          <w:rFonts w:ascii="Arial" w:hAnsi="Arial" w:cs="Arial"/>
          <w:sz w:val="18"/>
          <w:szCs w:val="18"/>
        </w:rPr>
        <w:t xml:space="preserve"> nieruchomoś</w:t>
      </w:r>
      <w:r w:rsidR="00E97245" w:rsidRPr="00472C39">
        <w:rPr>
          <w:rFonts w:ascii="Arial" w:hAnsi="Arial" w:cs="Arial"/>
          <w:sz w:val="18"/>
          <w:szCs w:val="18"/>
        </w:rPr>
        <w:t>ci</w:t>
      </w:r>
      <w:r w:rsidRPr="00472C39">
        <w:rPr>
          <w:rFonts w:ascii="Arial" w:hAnsi="Arial" w:cs="Arial"/>
          <w:sz w:val="18"/>
          <w:szCs w:val="18"/>
        </w:rPr>
        <w:t xml:space="preserve"> znajduj</w:t>
      </w:r>
      <w:r w:rsidR="00E97245" w:rsidRPr="00472C39">
        <w:rPr>
          <w:rFonts w:ascii="Arial" w:hAnsi="Arial" w:cs="Arial"/>
          <w:sz w:val="18"/>
          <w:szCs w:val="18"/>
        </w:rPr>
        <w:t>ą</w:t>
      </w:r>
      <w:r w:rsidRPr="00472C39">
        <w:rPr>
          <w:rFonts w:ascii="Arial" w:hAnsi="Arial" w:cs="Arial"/>
          <w:sz w:val="18"/>
          <w:szCs w:val="18"/>
        </w:rPr>
        <w:t xml:space="preserve"> się na terenach przeznaczonych w miejscowym planie zagospodarowania przestrzennego pod zabudowę produkcyjną. W kierunku zachodnim</w:t>
      </w:r>
      <w:r w:rsidR="00AF6579" w:rsidRPr="00472C39">
        <w:rPr>
          <w:rFonts w:ascii="Arial" w:hAnsi="Arial" w:cs="Arial"/>
          <w:sz w:val="18"/>
          <w:szCs w:val="18"/>
        </w:rPr>
        <w:t xml:space="preserve"> oraz północnym</w:t>
      </w:r>
      <w:r w:rsidR="004A38B7" w:rsidRPr="00472C39">
        <w:rPr>
          <w:rFonts w:ascii="Arial" w:hAnsi="Arial" w:cs="Arial"/>
          <w:sz w:val="18"/>
          <w:szCs w:val="18"/>
        </w:rPr>
        <w:t xml:space="preserve"> </w:t>
      </w:r>
      <w:r w:rsidRPr="00472C39">
        <w:rPr>
          <w:rFonts w:ascii="Arial" w:hAnsi="Arial" w:cs="Arial"/>
          <w:sz w:val="18"/>
          <w:szCs w:val="18"/>
        </w:rPr>
        <w:t xml:space="preserve">zlokalizowane są tereny </w:t>
      </w:r>
      <w:r w:rsidR="00AF6579" w:rsidRPr="00472C39">
        <w:rPr>
          <w:rFonts w:ascii="Arial" w:hAnsi="Arial" w:cs="Arial"/>
          <w:sz w:val="18"/>
          <w:szCs w:val="18"/>
        </w:rPr>
        <w:t>odlewni żeliwa.</w:t>
      </w:r>
    </w:p>
    <w:p w14:paraId="0A819B48" w14:textId="4B8F9C56" w:rsidR="000455E9" w:rsidRPr="00DC5DD6" w:rsidRDefault="00E35706" w:rsidP="00CE5D1D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 w:rsidRPr="00C438B6">
        <w:rPr>
          <w:rFonts w:ascii="Arial" w:hAnsi="Arial" w:cs="Arial"/>
          <w:sz w:val="18"/>
          <w:szCs w:val="18"/>
        </w:rPr>
        <w:t>Działka nr</w:t>
      </w:r>
      <w:r w:rsidR="00EA62F6" w:rsidRPr="00C438B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A62F6" w:rsidRPr="00C438B6">
        <w:rPr>
          <w:rFonts w:ascii="Arial" w:hAnsi="Arial" w:cs="Arial"/>
          <w:sz w:val="18"/>
          <w:szCs w:val="18"/>
        </w:rPr>
        <w:t>ewid</w:t>
      </w:r>
      <w:proofErr w:type="spellEnd"/>
      <w:r w:rsidR="00EA62F6" w:rsidRPr="00C438B6">
        <w:rPr>
          <w:rFonts w:ascii="Arial" w:hAnsi="Arial" w:cs="Arial"/>
          <w:sz w:val="18"/>
          <w:szCs w:val="18"/>
        </w:rPr>
        <w:t>.</w:t>
      </w:r>
      <w:r w:rsidRPr="00C438B6">
        <w:rPr>
          <w:rFonts w:ascii="Arial" w:hAnsi="Arial" w:cs="Arial"/>
          <w:sz w:val="18"/>
          <w:szCs w:val="18"/>
        </w:rPr>
        <w:t xml:space="preserve"> 50</w:t>
      </w:r>
      <w:r w:rsidR="004A38B7" w:rsidRPr="00C438B6">
        <w:rPr>
          <w:rFonts w:ascii="Arial" w:hAnsi="Arial" w:cs="Arial"/>
          <w:sz w:val="18"/>
          <w:szCs w:val="18"/>
        </w:rPr>
        <w:t>0</w:t>
      </w:r>
      <w:r w:rsidR="00F2537B" w:rsidRPr="00C438B6">
        <w:rPr>
          <w:rFonts w:ascii="Arial" w:hAnsi="Arial" w:cs="Arial"/>
          <w:sz w:val="18"/>
          <w:szCs w:val="18"/>
        </w:rPr>
        <w:t>/</w:t>
      </w:r>
      <w:r w:rsidR="00D265B6" w:rsidRPr="00C438B6">
        <w:rPr>
          <w:rFonts w:ascii="Arial" w:hAnsi="Arial" w:cs="Arial"/>
          <w:sz w:val="18"/>
          <w:szCs w:val="18"/>
        </w:rPr>
        <w:t>3</w:t>
      </w:r>
      <w:r w:rsidR="00E97245" w:rsidRPr="00C438B6">
        <w:rPr>
          <w:rFonts w:ascii="Arial" w:hAnsi="Arial" w:cs="Arial"/>
          <w:sz w:val="18"/>
          <w:szCs w:val="18"/>
        </w:rPr>
        <w:t>1</w:t>
      </w:r>
      <w:r w:rsidRPr="00C438B6">
        <w:rPr>
          <w:rFonts w:ascii="Arial" w:hAnsi="Arial" w:cs="Arial"/>
          <w:sz w:val="18"/>
          <w:szCs w:val="18"/>
        </w:rPr>
        <w:t xml:space="preserve"> jest </w:t>
      </w:r>
      <w:r w:rsidR="00F2537B" w:rsidRPr="00C438B6">
        <w:rPr>
          <w:rFonts w:ascii="Arial" w:hAnsi="Arial" w:cs="Arial"/>
          <w:sz w:val="18"/>
          <w:szCs w:val="18"/>
        </w:rPr>
        <w:t>nie</w:t>
      </w:r>
      <w:r w:rsidRPr="00C438B6">
        <w:rPr>
          <w:rFonts w:ascii="Arial" w:hAnsi="Arial" w:cs="Arial"/>
          <w:sz w:val="18"/>
          <w:szCs w:val="18"/>
        </w:rPr>
        <w:t>zabudowana, nieogrodzona, porośnięta samosiejkami krzewów.</w:t>
      </w:r>
      <w:r w:rsidR="00F2537B" w:rsidRPr="00C438B6">
        <w:rPr>
          <w:rFonts w:ascii="Arial" w:hAnsi="Arial" w:cs="Arial"/>
          <w:sz w:val="18"/>
          <w:szCs w:val="18"/>
        </w:rPr>
        <w:t xml:space="preserve"> </w:t>
      </w:r>
      <w:r w:rsidRPr="00C438B6">
        <w:rPr>
          <w:rFonts w:ascii="Arial" w:hAnsi="Arial" w:cs="Arial"/>
          <w:sz w:val="18"/>
          <w:szCs w:val="18"/>
        </w:rPr>
        <w:t>Działka</w:t>
      </w:r>
      <w:r w:rsidR="002F5B72" w:rsidRPr="00C438B6">
        <w:rPr>
          <w:rFonts w:ascii="Arial" w:hAnsi="Arial" w:cs="Arial"/>
          <w:sz w:val="18"/>
          <w:szCs w:val="18"/>
        </w:rPr>
        <w:t xml:space="preserve"> </w:t>
      </w:r>
      <w:r w:rsidR="004A38B7" w:rsidRPr="00C438B6">
        <w:rPr>
          <w:rFonts w:ascii="Arial" w:hAnsi="Arial" w:cs="Arial"/>
          <w:sz w:val="18"/>
          <w:szCs w:val="18"/>
        </w:rPr>
        <w:t>posiada</w:t>
      </w:r>
      <w:r w:rsidRPr="00C438B6">
        <w:rPr>
          <w:rFonts w:ascii="Arial" w:hAnsi="Arial" w:cs="Arial"/>
          <w:sz w:val="18"/>
          <w:szCs w:val="18"/>
        </w:rPr>
        <w:t xml:space="preserve"> </w:t>
      </w:r>
      <w:r w:rsidR="004A38B7" w:rsidRPr="00C438B6">
        <w:rPr>
          <w:rFonts w:ascii="Arial" w:hAnsi="Arial" w:cs="Arial"/>
          <w:sz w:val="18"/>
          <w:szCs w:val="18"/>
        </w:rPr>
        <w:t>regularny</w:t>
      </w:r>
      <w:r w:rsidR="000A5222" w:rsidRPr="00C438B6">
        <w:rPr>
          <w:rFonts w:ascii="Arial" w:hAnsi="Arial" w:cs="Arial"/>
          <w:sz w:val="18"/>
          <w:szCs w:val="18"/>
        </w:rPr>
        <w:t xml:space="preserve"> kształt,  zbliżony do </w:t>
      </w:r>
      <w:r w:rsidR="00DA6A26" w:rsidRPr="00C438B6">
        <w:rPr>
          <w:rFonts w:ascii="Arial" w:hAnsi="Arial" w:cs="Arial"/>
          <w:sz w:val="18"/>
          <w:szCs w:val="18"/>
        </w:rPr>
        <w:t>prostokąta</w:t>
      </w:r>
      <w:r w:rsidR="004A38B7" w:rsidRPr="00C438B6">
        <w:rPr>
          <w:rFonts w:ascii="Arial" w:hAnsi="Arial" w:cs="Arial"/>
          <w:sz w:val="18"/>
          <w:szCs w:val="18"/>
        </w:rPr>
        <w:t xml:space="preserve"> </w:t>
      </w:r>
      <w:r w:rsidRPr="00C438B6">
        <w:rPr>
          <w:rFonts w:ascii="Arial" w:hAnsi="Arial" w:cs="Arial"/>
          <w:sz w:val="18"/>
          <w:szCs w:val="18"/>
        </w:rPr>
        <w:t xml:space="preserve">o </w:t>
      </w:r>
      <w:r w:rsidR="004A38B7" w:rsidRPr="00C438B6">
        <w:rPr>
          <w:rFonts w:ascii="Arial" w:hAnsi="Arial" w:cs="Arial"/>
          <w:sz w:val="18"/>
          <w:szCs w:val="18"/>
        </w:rPr>
        <w:t>podstawach</w:t>
      </w:r>
      <w:r w:rsidRPr="00C438B6">
        <w:rPr>
          <w:rFonts w:ascii="Arial" w:hAnsi="Arial" w:cs="Arial"/>
          <w:sz w:val="18"/>
          <w:szCs w:val="18"/>
        </w:rPr>
        <w:t xml:space="preserve"> ok. </w:t>
      </w:r>
      <w:r w:rsidR="00DC5DD6" w:rsidRPr="00C438B6">
        <w:rPr>
          <w:rFonts w:ascii="Arial" w:hAnsi="Arial" w:cs="Arial"/>
          <w:sz w:val="18"/>
          <w:szCs w:val="18"/>
        </w:rPr>
        <w:t>137</w:t>
      </w:r>
      <w:r w:rsidR="00D265B6" w:rsidRPr="00C438B6">
        <w:rPr>
          <w:rFonts w:ascii="Arial" w:hAnsi="Arial" w:cs="Arial"/>
          <w:sz w:val="18"/>
          <w:szCs w:val="18"/>
        </w:rPr>
        <w:t xml:space="preserve"> m i </w:t>
      </w:r>
      <w:r w:rsidR="00DC5DD6" w:rsidRPr="00C438B6">
        <w:rPr>
          <w:rFonts w:ascii="Arial" w:hAnsi="Arial" w:cs="Arial"/>
          <w:sz w:val="18"/>
          <w:szCs w:val="18"/>
        </w:rPr>
        <w:t>134</w:t>
      </w:r>
      <w:r w:rsidRPr="00C438B6">
        <w:rPr>
          <w:rFonts w:ascii="Arial" w:hAnsi="Arial" w:cs="Arial"/>
          <w:sz w:val="18"/>
          <w:szCs w:val="18"/>
        </w:rPr>
        <w:t xml:space="preserve"> m </w:t>
      </w:r>
      <w:r w:rsidR="000A5222" w:rsidRPr="00C438B6">
        <w:rPr>
          <w:rFonts w:ascii="Arial" w:hAnsi="Arial" w:cs="Arial"/>
          <w:sz w:val="18"/>
          <w:szCs w:val="18"/>
        </w:rPr>
        <w:t>oraz</w:t>
      </w:r>
      <w:r w:rsidR="002F5B72" w:rsidRPr="00C438B6">
        <w:rPr>
          <w:rFonts w:ascii="Arial" w:hAnsi="Arial" w:cs="Arial"/>
          <w:sz w:val="18"/>
          <w:szCs w:val="18"/>
        </w:rPr>
        <w:t xml:space="preserve"> </w:t>
      </w:r>
      <w:r w:rsidR="00D265B6" w:rsidRPr="00C438B6">
        <w:rPr>
          <w:rFonts w:ascii="Arial" w:hAnsi="Arial" w:cs="Arial"/>
          <w:sz w:val="18"/>
          <w:szCs w:val="18"/>
        </w:rPr>
        <w:t>szerokościach</w:t>
      </w:r>
      <w:r w:rsidR="002F5B72" w:rsidRPr="00C438B6">
        <w:rPr>
          <w:rFonts w:ascii="Arial" w:hAnsi="Arial" w:cs="Arial"/>
          <w:sz w:val="18"/>
          <w:szCs w:val="18"/>
        </w:rPr>
        <w:t xml:space="preserve"> ok. </w:t>
      </w:r>
      <w:r w:rsidR="00DC5DD6" w:rsidRPr="00C438B6">
        <w:rPr>
          <w:rFonts w:ascii="Arial" w:hAnsi="Arial" w:cs="Arial"/>
          <w:sz w:val="18"/>
          <w:szCs w:val="18"/>
        </w:rPr>
        <w:t>23</w:t>
      </w:r>
      <w:r w:rsidR="00C438B6" w:rsidRPr="00C438B6">
        <w:rPr>
          <w:rFonts w:ascii="Arial" w:hAnsi="Arial" w:cs="Arial"/>
          <w:sz w:val="18"/>
          <w:szCs w:val="18"/>
        </w:rPr>
        <w:t>2</w:t>
      </w:r>
      <w:r w:rsidR="002F5B72" w:rsidRPr="00C438B6">
        <w:rPr>
          <w:rFonts w:ascii="Arial" w:hAnsi="Arial" w:cs="Arial"/>
          <w:sz w:val="18"/>
          <w:szCs w:val="18"/>
        </w:rPr>
        <w:t xml:space="preserve"> m</w:t>
      </w:r>
      <w:r w:rsidR="00D265B6" w:rsidRPr="00C438B6">
        <w:rPr>
          <w:rFonts w:ascii="Arial" w:hAnsi="Arial" w:cs="Arial"/>
          <w:sz w:val="18"/>
          <w:szCs w:val="18"/>
        </w:rPr>
        <w:t xml:space="preserve"> i </w:t>
      </w:r>
      <w:r w:rsidR="00C438B6" w:rsidRPr="00C438B6">
        <w:rPr>
          <w:rFonts w:ascii="Arial" w:hAnsi="Arial" w:cs="Arial"/>
          <w:sz w:val="18"/>
          <w:szCs w:val="18"/>
        </w:rPr>
        <w:t>250</w:t>
      </w:r>
      <w:r w:rsidR="00D265B6" w:rsidRPr="00C438B6">
        <w:rPr>
          <w:rFonts w:ascii="Arial" w:hAnsi="Arial" w:cs="Arial"/>
          <w:sz w:val="18"/>
          <w:szCs w:val="18"/>
        </w:rPr>
        <w:t xml:space="preserve"> m</w:t>
      </w:r>
      <w:r w:rsidR="002F5B72" w:rsidRPr="00C438B6">
        <w:rPr>
          <w:rFonts w:ascii="Arial" w:hAnsi="Arial" w:cs="Arial"/>
          <w:sz w:val="18"/>
          <w:szCs w:val="18"/>
        </w:rPr>
        <w:t>.</w:t>
      </w:r>
      <w:r w:rsidR="000B0B3F" w:rsidRPr="00C438B6">
        <w:rPr>
          <w:rFonts w:ascii="Arial" w:hAnsi="Arial" w:cs="Arial"/>
          <w:sz w:val="18"/>
          <w:szCs w:val="18"/>
        </w:rPr>
        <w:t xml:space="preserve"> </w:t>
      </w:r>
      <w:r w:rsidR="00E97245" w:rsidRPr="00C438B6">
        <w:rPr>
          <w:rFonts w:ascii="Arial" w:hAnsi="Arial" w:cs="Arial"/>
          <w:sz w:val="18"/>
          <w:szCs w:val="18"/>
        </w:rPr>
        <w:t xml:space="preserve">Działka nr </w:t>
      </w:r>
      <w:proofErr w:type="spellStart"/>
      <w:r w:rsidR="00E97245" w:rsidRPr="00C438B6">
        <w:rPr>
          <w:rFonts w:ascii="Arial" w:hAnsi="Arial" w:cs="Arial"/>
          <w:sz w:val="18"/>
          <w:szCs w:val="18"/>
        </w:rPr>
        <w:t>ewid</w:t>
      </w:r>
      <w:proofErr w:type="spellEnd"/>
      <w:r w:rsidR="00E97245" w:rsidRPr="00C438B6">
        <w:rPr>
          <w:rFonts w:ascii="Arial" w:hAnsi="Arial" w:cs="Arial"/>
          <w:sz w:val="18"/>
          <w:szCs w:val="18"/>
        </w:rPr>
        <w:t xml:space="preserve">. 500/32 jest niezabudowana, nieogrodzona, porośnięta samosiejkami krzewów. Działka posiada regularny kształt, zbliżony do </w:t>
      </w:r>
      <w:r w:rsidR="003715C9">
        <w:rPr>
          <w:rFonts w:ascii="Arial" w:hAnsi="Arial" w:cs="Arial"/>
          <w:sz w:val="18"/>
          <w:szCs w:val="18"/>
        </w:rPr>
        <w:t xml:space="preserve">trapezu </w:t>
      </w:r>
      <w:r w:rsidR="00DC5DD6" w:rsidRPr="00C438B6">
        <w:rPr>
          <w:rFonts w:ascii="Arial" w:hAnsi="Arial" w:cs="Arial"/>
          <w:sz w:val="18"/>
          <w:szCs w:val="18"/>
        </w:rPr>
        <w:t>prostoką</w:t>
      </w:r>
      <w:r w:rsidR="003715C9">
        <w:rPr>
          <w:rFonts w:ascii="Arial" w:hAnsi="Arial" w:cs="Arial"/>
          <w:sz w:val="18"/>
          <w:szCs w:val="18"/>
        </w:rPr>
        <w:t>tnego</w:t>
      </w:r>
      <w:r w:rsidR="00E97245" w:rsidRPr="00C438B6">
        <w:rPr>
          <w:rFonts w:ascii="Arial" w:hAnsi="Arial" w:cs="Arial"/>
          <w:sz w:val="18"/>
          <w:szCs w:val="18"/>
        </w:rPr>
        <w:t xml:space="preserve"> o podstawach ok. </w:t>
      </w:r>
      <w:r w:rsidR="00DC5DD6" w:rsidRPr="00C438B6">
        <w:rPr>
          <w:rFonts w:ascii="Arial" w:hAnsi="Arial" w:cs="Arial"/>
          <w:sz w:val="18"/>
          <w:szCs w:val="18"/>
        </w:rPr>
        <w:t>400 m i 418 m oraz szerokościach ok. 106 m i 116 m</w:t>
      </w:r>
      <w:r w:rsidR="00E97245" w:rsidRPr="00DC5DD6">
        <w:rPr>
          <w:rFonts w:ascii="Arial" w:hAnsi="Arial" w:cs="Arial"/>
          <w:sz w:val="18"/>
          <w:szCs w:val="18"/>
        </w:rPr>
        <w:t xml:space="preserve">. </w:t>
      </w:r>
    </w:p>
    <w:p w14:paraId="1EA77600" w14:textId="4F775519" w:rsidR="00FD257D" w:rsidRDefault="000455E9" w:rsidP="00CE5D1D">
      <w:pPr>
        <w:pStyle w:val="NormalnyWeb"/>
        <w:spacing w:after="0" w:afterAutospacing="0" w:line="360" w:lineRule="auto"/>
        <w:rPr>
          <w:rFonts w:ascii="Arial" w:hAnsi="Arial" w:cs="Arial"/>
          <w:sz w:val="18"/>
          <w:szCs w:val="18"/>
        </w:rPr>
      </w:pPr>
      <w:r w:rsidRPr="000455E9">
        <w:rPr>
          <w:rFonts w:ascii="Arial" w:hAnsi="Arial" w:cs="Arial"/>
          <w:sz w:val="18"/>
          <w:szCs w:val="18"/>
        </w:rPr>
        <w:t xml:space="preserve">Nieruchomość stanowiąca działkę ewidencyjną numer </w:t>
      </w:r>
      <w:r w:rsidRPr="000455E9">
        <w:rPr>
          <w:rFonts w:ascii="Arial" w:hAnsi="Arial" w:cs="Arial"/>
          <w:b/>
          <w:bCs/>
          <w:sz w:val="18"/>
          <w:szCs w:val="18"/>
          <w:u w:val="single"/>
        </w:rPr>
        <w:t>500/32</w:t>
      </w:r>
      <w:r w:rsidRPr="000455E9">
        <w:rPr>
          <w:rFonts w:ascii="Arial" w:hAnsi="Arial" w:cs="Arial"/>
          <w:b/>
          <w:bCs/>
          <w:sz w:val="18"/>
          <w:szCs w:val="18"/>
        </w:rPr>
        <w:t xml:space="preserve"> </w:t>
      </w:r>
      <w:r w:rsidRPr="000455E9">
        <w:rPr>
          <w:rFonts w:ascii="Arial" w:hAnsi="Arial" w:cs="Arial"/>
          <w:sz w:val="18"/>
          <w:szCs w:val="18"/>
        </w:rPr>
        <w:t>wraz z działką ewidencyjną numer</w:t>
      </w:r>
      <w:r w:rsidRPr="000455E9">
        <w:rPr>
          <w:rFonts w:ascii="Arial" w:hAnsi="Arial" w:cs="Arial"/>
          <w:b/>
          <w:bCs/>
          <w:sz w:val="18"/>
          <w:szCs w:val="18"/>
        </w:rPr>
        <w:t xml:space="preserve"> </w:t>
      </w:r>
      <w:r w:rsidRPr="000455E9">
        <w:rPr>
          <w:rFonts w:ascii="Arial" w:hAnsi="Arial" w:cs="Arial"/>
          <w:b/>
          <w:bCs/>
          <w:sz w:val="18"/>
          <w:szCs w:val="18"/>
          <w:u w:val="single"/>
        </w:rPr>
        <w:t>500/31</w:t>
      </w:r>
      <w:r w:rsidRPr="000455E9">
        <w:rPr>
          <w:rFonts w:ascii="Arial" w:hAnsi="Arial" w:cs="Arial"/>
          <w:b/>
          <w:bCs/>
          <w:sz w:val="18"/>
          <w:szCs w:val="18"/>
        </w:rPr>
        <w:t xml:space="preserve"> </w:t>
      </w:r>
      <w:r w:rsidRPr="000455E9">
        <w:rPr>
          <w:rFonts w:ascii="Arial" w:hAnsi="Arial" w:cs="Arial"/>
          <w:sz w:val="18"/>
          <w:szCs w:val="18"/>
        </w:rPr>
        <w:t xml:space="preserve">będąca przedmiotem przetargu </w:t>
      </w:r>
      <w:r w:rsidRPr="006D0C61">
        <w:rPr>
          <w:rFonts w:ascii="Arial" w:hAnsi="Arial" w:cs="Arial"/>
          <w:sz w:val="18"/>
          <w:szCs w:val="18"/>
        </w:rPr>
        <w:t xml:space="preserve">aktualnie posiada dostęp do drogi publicznej – ul. Ks. P. Ściegiennego w Kielcach – poprzez służebności gruntowe ustanowione na działkach ewidencyjnych o numerach: </w:t>
      </w:r>
      <w:r w:rsidRPr="006D0C61">
        <w:rPr>
          <w:rFonts w:ascii="Arial" w:hAnsi="Arial" w:cs="Arial"/>
          <w:b/>
          <w:bCs/>
          <w:sz w:val="18"/>
          <w:szCs w:val="18"/>
          <w:u w:val="single"/>
        </w:rPr>
        <w:t>500/33</w:t>
      </w:r>
      <w:r w:rsidRPr="006D0C61">
        <w:rPr>
          <w:rFonts w:ascii="Arial" w:hAnsi="Arial" w:cs="Arial"/>
          <w:b/>
          <w:bCs/>
          <w:sz w:val="18"/>
          <w:szCs w:val="18"/>
        </w:rPr>
        <w:t xml:space="preserve"> </w:t>
      </w:r>
      <w:r w:rsidRPr="006D0C61">
        <w:rPr>
          <w:rFonts w:ascii="Arial" w:hAnsi="Arial" w:cs="Arial"/>
          <w:sz w:val="18"/>
          <w:szCs w:val="18"/>
        </w:rPr>
        <w:t>(ustanowiona przez</w:t>
      </w:r>
      <w:r w:rsidRPr="006D0C61">
        <w:rPr>
          <w:rFonts w:ascii="Arial" w:hAnsi="Arial" w:cs="Arial"/>
          <w:b/>
          <w:bCs/>
          <w:sz w:val="18"/>
          <w:szCs w:val="18"/>
        </w:rPr>
        <w:t xml:space="preserve"> </w:t>
      </w:r>
      <w:r w:rsidRPr="006D0C61">
        <w:rPr>
          <w:rFonts w:ascii="Arial" w:hAnsi="Arial" w:cs="Arial"/>
          <w:sz w:val="18"/>
          <w:szCs w:val="18"/>
        </w:rPr>
        <w:t>Nabywcę tej nieruchomości, będącej przedmiotem odrębnego przetarg</w:t>
      </w:r>
      <w:r w:rsidR="006D0C61" w:rsidRPr="006D0C61">
        <w:rPr>
          <w:rFonts w:ascii="Arial" w:hAnsi="Arial" w:cs="Arial"/>
          <w:sz w:val="18"/>
          <w:szCs w:val="18"/>
        </w:rPr>
        <w:t>u, a w przypadku, gdy nie dojdzie do zbycia tej nieruchomości, ustanowiona przez SSE „Starachowice” S.A. po uzyskaniu koniecznych zgód korporacyjnych)</w:t>
      </w:r>
      <w:r w:rsidRPr="006D0C61">
        <w:rPr>
          <w:rFonts w:ascii="Arial" w:hAnsi="Arial" w:cs="Arial"/>
          <w:sz w:val="18"/>
          <w:szCs w:val="18"/>
        </w:rPr>
        <w:t xml:space="preserve"> aktualnie wpisana w księdze wieczystej numer KI1L/00189423/6, </w:t>
      </w:r>
      <w:r w:rsidRPr="006D0C61">
        <w:rPr>
          <w:rFonts w:ascii="Arial" w:hAnsi="Arial" w:cs="Arial"/>
          <w:b/>
          <w:bCs/>
          <w:sz w:val="18"/>
          <w:szCs w:val="18"/>
        </w:rPr>
        <w:t>500/25</w:t>
      </w:r>
      <w:r w:rsidRPr="006D0C61">
        <w:rPr>
          <w:rFonts w:ascii="Arial" w:hAnsi="Arial" w:cs="Arial"/>
          <w:sz w:val="18"/>
          <w:szCs w:val="18"/>
        </w:rPr>
        <w:t xml:space="preserve"> wpisanej w księdze wieczystej numer KI1L/00189423/6 (aktualnie część tej działki obciążona służebnością po podziale stanowi działkę ewidencyjną numer </w:t>
      </w:r>
      <w:r w:rsidRPr="006D0C61">
        <w:rPr>
          <w:rFonts w:ascii="Arial" w:hAnsi="Arial" w:cs="Arial"/>
          <w:b/>
          <w:bCs/>
          <w:sz w:val="18"/>
          <w:szCs w:val="18"/>
        </w:rPr>
        <w:t>500/36</w:t>
      </w:r>
      <w:r w:rsidRPr="006D0C61">
        <w:rPr>
          <w:rFonts w:ascii="Arial" w:hAnsi="Arial" w:cs="Arial"/>
          <w:sz w:val="18"/>
          <w:szCs w:val="18"/>
        </w:rPr>
        <w:t xml:space="preserve">), </w:t>
      </w:r>
      <w:r w:rsidRPr="006D0C61">
        <w:rPr>
          <w:rFonts w:ascii="Arial" w:hAnsi="Arial" w:cs="Arial"/>
          <w:b/>
          <w:bCs/>
          <w:sz w:val="18"/>
          <w:szCs w:val="18"/>
        </w:rPr>
        <w:t>612/20, 615/1</w:t>
      </w:r>
      <w:r w:rsidRPr="006D0C61">
        <w:rPr>
          <w:rFonts w:ascii="Arial" w:hAnsi="Arial" w:cs="Arial"/>
          <w:sz w:val="18"/>
          <w:szCs w:val="18"/>
        </w:rPr>
        <w:t xml:space="preserve"> wpisane w księdze </w:t>
      </w:r>
      <w:r w:rsidRPr="000455E9">
        <w:rPr>
          <w:rFonts w:ascii="Arial" w:hAnsi="Arial" w:cs="Arial"/>
          <w:sz w:val="18"/>
          <w:szCs w:val="18"/>
        </w:rPr>
        <w:t xml:space="preserve">wieczystej numer KI1L/00053882/9, </w:t>
      </w:r>
      <w:r w:rsidRPr="000455E9">
        <w:rPr>
          <w:rFonts w:ascii="Arial" w:hAnsi="Arial" w:cs="Arial"/>
          <w:b/>
          <w:bCs/>
          <w:sz w:val="18"/>
          <w:szCs w:val="18"/>
        </w:rPr>
        <w:t>501/15</w:t>
      </w:r>
      <w:r w:rsidRPr="000455E9">
        <w:rPr>
          <w:rFonts w:ascii="Arial" w:hAnsi="Arial" w:cs="Arial"/>
          <w:sz w:val="18"/>
          <w:szCs w:val="18"/>
        </w:rPr>
        <w:t xml:space="preserve"> wpisana w księdze wieczystej numer KI1L/00191001/9 (działka ewidencyjna numer 501/15 została wydzielona jako obciążona służebnością z działki ewidencyjnej numer 501/11, a następnie  działka ewidencyjna numer 501/15 podzieliła się na obciążone tą służebności</w:t>
      </w:r>
      <w:r w:rsidR="00FD257D">
        <w:rPr>
          <w:rFonts w:ascii="Arial" w:hAnsi="Arial" w:cs="Arial"/>
          <w:sz w:val="18"/>
          <w:szCs w:val="18"/>
        </w:rPr>
        <w:t>ą</w:t>
      </w:r>
      <w:r w:rsidRPr="000455E9">
        <w:rPr>
          <w:rFonts w:ascii="Arial" w:hAnsi="Arial" w:cs="Arial"/>
          <w:sz w:val="18"/>
          <w:szCs w:val="18"/>
        </w:rPr>
        <w:t xml:space="preserve"> działki </w:t>
      </w:r>
      <w:r w:rsidRPr="000455E9">
        <w:rPr>
          <w:rFonts w:ascii="Arial" w:hAnsi="Arial" w:cs="Arial"/>
          <w:sz w:val="18"/>
          <w:szCs w:val="18"/>
        </w:rPr>
        <w:lastRenderedPageBreak/>
        <w:t xml:space="preserve">ewidencyjne numer: </w:t>
      </w:r>
      <w:r w:rsidRPr="000455E9">
        <w:rPr>
          <w:rFonts w:ascii="Arial" w:hAnsi="Arial" w:cs="Arial"/>
          <w:b/>
          <w:bCs/>
          <w:sz w:val="18"/>
          <w:szCs w:val="18"/>
        </w:rPr>
        <w:t>501/43 i 501/44</w:t>
      </w:r>
      <w:r w:rsidRPr="000455E9">
        <w:rPr>
          <w:rFonts w:ascii="Arial" w:hAnsi="Arial" w:cs="Arial"/>
          <w:sz w:val="18"/>
          <w:szCs w:val="18"/>
        </w:rPr>
        <w:t xml:space="preserve">) następnie przez działkę ewidencyjną numer </w:t>
      </w:r>
      <w:r w:rsidRPr="000455E9">
        <w:rPr>
          <w:rFonts w:ascii="Arial" w:hAnsi="Arial" w:cs="Arial"/>
          <w:b/>
          <w:bCs/>
          <w:sz w:val="18"/>
          <w:szCs w:val="18"/>
        </w:rPr>
        <w:t>501/13</w:t>
      </w:r>
      <w:r w:rsidRPr="000455E9">
        <w:rPr>
          <w:rFonts w:ascii="Arial" w:hAnsi="Arial" w:cs="Arial"/>
          <w:sz w:val="18"/>
          <w:szCs w:val="18"/>
        </w:rPr>
        <w:t xml:space="preserve"> do drogi publicznej wyżej wskazanej. Wraz z </w:t>
      </w:r>
      <w:r w:rsidR="00FD257D">
        <w:rPr>
          <w:rFonts w:ascii="Arial" w:hAnsi="Arial" w:cs="Arial"/>
          <w:sz w:val="18"/>
          <w:szCs w:val="18"/>
        </w:rPr>
        <w:t>n</w:t>
      </w:r>
      <w:r w:rsidRPr="000455E9">
        <w:rPr>
          <w:rFonts w:ascii="Arial" w:hAnsi="Arial" w:cs="Arial"/>
          <w:sz w:val="18"/>
          <w:szCs w:val="18"/>
        </w:rPr>
        <w:t xml:space="preserve">ieruchomością stanowiącą działkę ewidencyjną numer </w:t>
      </w:r>
      <w:r w:rsidRPr="000455E9">
        <w:rPr>
          <w:rFonts w:ascii="Arial" w:hAnsi="Arial" w:cs="Arial"/>
          <w:b/>
          <w:bCs/>
          <w:sz w:val="18"/>
          <w:szCs w:val="18"/>
          <w:u w:val="single"/>
        </w:rPr>
        <w:t>500/32</w:t>
      </w:r>
      <w:r w:rsidRPr="000455E9">
        <w:rPr>
          <w:rFonts w:ascii="Arial" w:hAnsi="Arial" w:cs="Arial"/>
          <w:b/>
          <w:bCs/>
          <w:sz w:val="18"/>
          <w:szCs w:val="18"/>
        </w:rPr>
        <w:t xml:space="preserve"> </w:t>
      </w:r>
      <w:r w:rsidRPr="000455E9">
        <w:rPr>
          <w:rFonts w:ascii="Arial" w:hAnsi="Arial" w:cs="Arial"/>
          <w:sz w:val="18"/>
          <w:szCs w:val="18"/>
        </w:rPr>
        <w:t>oraz działkę</w:t>
      </w:r>
      <w:r w:rsidRPr="000455E9">
        <w:rPr>
          <w:rFonts w:ascii="Arial" w:hAnsi="Arial" w:cs="Arial"/>
          <w:b/>
          <w:bCs/>
          <w:sz w:val="18"/>
          <w:szCs w:val="18"/>
        </w:rPr>
        <w:t xml:space="preserve"> </w:t>
      </w:r>
      <w:r w:rsidRPr="000455E9">
        <w:rPr>
          <w:rFonts w:ascii="Arial" w:hAnsi="Arial" w:cs="Arial"/>
          <w:b/>
          <w:bCs/>
          <w:sz w:val="18"/>
          <w:szCs w:val="18"/>
          <w:u w:val="single"/>
        </w:rPr>
        <w:t>500/31</w:t>
      </w:r>
      <w:r w:rsidRPr="000455E9">
        <w:rPr>
          <w:rFonts w:ascii="Arial" w:hAnsi="Arial" w:cs="Arial"/>
          <w:b/>
          <w:bCs/>
          <w:sz w:val="18"/>
          <w:szCs w:val="18"/>
        </w:rPr>
        <w:t xml:space="preserve"> </w:t>
      </w:r>
      <w:r w:rsidRPr="000455E9">
        <w:rPr>
          <w:rFonts w:ascii="Arial" w:hAnsi="Arial" w:cs="Arial"/>
          <w:sz w:val="18"/>
          <w:szCs w:val="18"/>
        </w:rPr>
        <w:t xml:space="preserve">będącą przedmiotem przetargu jest udział o wielkości </w:t>
      </w:r>
      <w:r w:rsidR="00FD257D" w:rsidRPr="00093EE0">
        <w:rPr>
          <w:rFonts w:ascii="Arial" w:hAnsi="Arial" w:cs="Arial"/>
          <w:sz w:val="18"/>
          <w:szCs w:val="18"/>
        </w:rPr>
        <w:t>88673/764537</w:t>
      </w:r>
      <w:r w:rsidRPr="000455E9">
        <w:rPr>
          <w:rFonts w:ascii="Arial" w:hAnsi="Arial" w:cs="Arial"/>
          <w:sz w:val="18"/>
          <w:szCs w:val="18"/>
        </w:rPr>
        <w:t xml:space="preserve"> w</w:t>
      </w:r>
      <w:r w:rsidR="00144585">
        <w:rPr>
          <w:rFonts w:ascii="Arial" w:hAnsi="Arial" w:cs="Arial"/>
          <w:sz w:val="18"/>
          <w:szCs w:val="18"/>
        </w:rPr>
        <w:t> </w:t>
      </w:r>
      <w:r w:rsidRPr="000455E9">
        <w:rPr>
          <w:rFonts w:ascii="Arial" w:hAnsi="Arial" w:cs="Arial"/>
          <w:sz w:val="18"/>
          <w:szCs w:val="18"/>
        </w:rPr>
        <w:t xml:space="preserve">nieruchomości stanowiącej działkę ewidencyjną </w:t>
      </w:r>
      <w:r w:rsidRPr="000455E9">
        <w:rPr>
          <w:rFonts w:ascii="Arial" w:hAnsi="Arial" w:cs="Arial"/>
          <w:b/>
          <w:bCs/>
          <w:sz w:val="18"/>
          <w:szCs w:val="18"/>
        </w:rPr>
        <w:t>501/13</w:t>
      </w:r>
      <w:r w:rsidRPr="000455E9">
        <w:rPr>
          <w:rFonts w:ascii="Arial" w:hAnsi="Arial" w:cs="Arial"/>
          <w:sz w:val="18"/>
          <w:szCs w:val="18"/>
        </w:rPr>
        <w:t>.</w:t>
      </w:r>
    </w:p>
    <w:p w14:paraId="6C6C8057" w14:textId="612A3479" w:rsidR="00FD257D" w:rsidRDefault="000455E9" w:rsidP="00CE5D1D">
      <w:pPr>
        <w:pStyle w:val="NormalnyWeb"/>
        <w:spacing w:after="0" w:afterAutospacing="0" w:line="360" w:lineRule="auto"/>
        <w:rPr>
          <w:rFonts w:ascii="Arial" w:hAnsi="Arial" w:cs="Arial"/>
          <w:sz w:val="18"/>
          <w:szCs w:val="18"/>
        </w:rPr>
      </w:pPr>
      <w:r w:rsidRPr="000455E9">
        <w:rPr>
          <w:rFonts w:ascii="Arial" w:hAnsi="Arial" w:cs="Arial"/>
          <w:sz w:val="18"/>
          <w:szCs w:val="18"/>
        </w:rPr>
        <w:t>Ponadto zgodnie z zapisami miejscowego planu zagospodarowania przestrzennego Terenu "Kielce Południe – Dyminy: Obszar 1</w:t>
      </w:r>
      <w:r w:rsidR="00BB78EB">
        <w:rPr>
          <w:rFonts w:ascii="Arial" w:hAnsi="Arial" w:cs="Arial"/>
          <w:sz w:val="18"/>
          <w:szCs w:val="18"/>
        </w:rPr>
        <w:t xml:space="preserve"> - </w:t>
      </w:r>
      <w:r w:rsidRPr="000455E9">
        <w:rPr>
          <w:rFonts w:ascii="Arial" w:hAnsi="Arial" w:cs="Arial"/>
          <w:sz w:val="18"/>
          <w:szCs w:val="18"/>
        </w:rPr>
        <w:t xml:space="preserve">Ściegiennego, Łanowa, Skibowa" w Kielcach </w:t>
      </w:r>
      <w:r w:rsidR="00BB78EB">
        <w:rPr>
          <w:rFonts w:ascii="Arial" w:hAnsi="Arial" w:cs="Arial"/>
          <w:sz w:val="18"/>
          <w:szCs w:val="18"/>
        </w:rPr>
        <w:t>n</w:t>
      </w:r>
      <w:r w:rsidRPr="000455E9">
        <w:rPr>
          <w:rFonts w:ascii="Arial" w:hAnsi="Arial" w:cs="Arial"/>
          <w:sz w:val="18"/>
          <w:szCs w:val="18"/>
        </w:rPr>
        <w:t xml:space="preserve">ieruchomość stanowiąca działkę ewidencyjną numer </w:t>
      </w:r>
      <w:r w:rsidRPr="000455E9">
        <w:rPr>
          <w:rFonts w:ascii="Arial" w:hAnsi="Arial" w:cs="Arial"/>
          <w:b/>
          <w:bCs/>
          <w:sz w:val="18"/>
          <w:szCs w:val="18"/>
          <w:u w:val="single"/>
        </w:rPr>
        <w:t>500/32</w:t>
      </w:r>
      <w:r w:rsidRPr="000455E9">
        <w:rPr>
          <w:rFonts w:ascii="Arial" w:hAnsi="Arial" w:cs="Arial"/>
          <w:b/>
          <w:bCs/>
          <w:sz w:val="18"/>
          <w:szCs w:val="18"/>
        </w:rPr>
        <w:t xml:space="preserve"> </w:t>
      </w:r>
      <w:r w:rsidRPr="000455E9">
        <w:rPr>
          <w:rFonts w:ascii="Arial" w:hAnsi="Arial" w:cs="Arial"/>
          <w:sz w:val="18"/>
          <w:szCs w:val="18"/>
        </w:rPr>
        <w:t xml:space="preserve">posiadać będzie docelowo dostęp do drogi publicznej (ul. Ks. P. Ściegiennego) poprzez nieruchomość stanowiącą działki ewidencyjne o numerach 500/28 o pow. 0,6387 ha, 500/34 o pow. 0,0032 ha, 500/35 o pow. 0,0585 ha, 500/36 o pow. 0,2642 ha, 501/41 o pow. 0,2660 ha, oraz 501/43 o pow. 0,0014 ha oznaczoną w obowiązującym planie miejscowym zagospodarowania przestrzennego symbolami 1 KDL oraz 4 KDL zaznaczoną na załączniku graficznym nr 1 do niniejszego ogłoszenia oraz nieruchomość gruntową stanowiącą działkę ewidencyjną numer 501/13 (droga publiczna utwardzona kostką betonową). </w:t>
      </w:r>
    </w:p>
    <w:p w14:paraId="34FA1194" w14:textId="0BC8A473" w:rsidR="00FD257D" w:rsidRDefault="000455E9" w:rsidP="00CE5D1D">
      <w:pPr>
        <w:pStyle w:val="NormalnyWeb"/>
        <w:spacing w:after="0" w:afterAutospacing="0" w:line="360" w:lineRule="auto"/>
        <w:rPr>
          <w:rFonts w:ascii="Arial" w:hAnsi="Arial" w:cs="Arial"/>
          <w:sz w:val="18"/>
          <w:szCs w:val="18"/>
        </w:rPr>
      </w:pPr>
      <w:r w:rsidRPr="000455E9">
        <w:rPr>
          <w:rFonts w:ascii="Arial" w:hAnsi="Arial" w:cs="Arial"/>
          <w:sz w:val="18"/>
          <w:szCs w:val="18"/>
        </w:rPr>
        <w:t>Nabywca nieruchomości będącej przedmiotem przetargu (</w:t>
      </w:r>
      <w:r w:rsidR="00BB78EB">
        <w:rPr>
          <w:rFonts w:ascii="Arial" w:hAnsi="Arial" w:cs="Arial"/>
          <w:sz w:val="18"/>
          <w:szCs w:val="18"/>
        </w:rPr>
        <w:t>n</w:t>
      </w:r>
      <w:r w:rsidRPr="000455E9">
        <w:rPr>
          <w:rFonts w:ascii="Arial" w:hAnsi="Arial" w:cs="Arial"/>
          <w:sz w:val="18"/>
          <w:szCs w:val="18"/>
        </w:rPr>
        <w:t xml:space="preserve">ieruchomość stanowiąca działkę ewidencyjną numer </w:t>
      </w:r>
      <w:r w:rsidRPr="000455E9">
        <w:rPr>
          <w:rFonts w:ascii="Arial" w:hAnsi="Arial" w:cs="Arial"/>
          <w:b/>
          <w:bCs/>
          <w:sz w:val="18"/>
          <w:szCs w:val="18"/>
          <w:u w:val="single"/>
        </w:rPr>
        <w:t>500/32)</w:t>
      </w:r>
      <w:r w:rsidRPr="000455E9">
        <w:rPr>
          <w:rFonts w:ascii="Arial" w:hAnsi="Arial" w:cs="Arial"/>
          <w:b/>
          <w:bCs/>
          <w:sz w:val="18"/>
          <w:szCs w:val="18"/>
        </w:rPr>
        <w:t xml:space="preserve"> </w:t>
      </w:r>
      <w:r w:rsidRPr="000455E9">
        <w:rPr>
          <w:rFonts w:ascii="Arial" w:hAnsi="Arial" w:cs="Arial"/>
          <w:sz w:val="18"/>
          <w:szCs w:val="18"/>
        </w:rPr>
        <w:t>zobowiązany będzie do ustanowienia w umowie sprzedaży tej nieruchomości – służebności gruntowej dostępu do drogi publicznej (przejazdu i</w:t>
      </w:r>
      <w:r w:rsidR="00472C39">
        <w:rPr>
          <w:rFonts w:ascii="Arial" w:hAnsi="Arial" w:cs="Arial"/>
          <w:sz w:val="18"/>
          <w:szCs w:val="18"/>
        </w:rPr>
        <w:t> </w:t>
      </w:r>
      <w:r w:rsidRPr="000455E9">
        <w:rPr>
          <w:rFonts w:ascii="Arial" w:hAnsi="Arial" w:cs="Arial"/>
          <w:sz w:val="18"/>
          <w:szCs w:val="18"/>
        </w:rPr>
        <w:t xml:space="preserve">przechodu), umieszczenia podziemnych i naziemnych urządzeń infrastruktury technicznej, na rzecz każdoczesnego właściciela nieruchomości położonych przy ul. </w:t>
      </w:r>
      <w:r w:rsidR="003E7D84">
        <w:rPr>
          <w:rFonts w:ascii="Arial" w:hAnsi="Arial" w:cs="Arial"/>
          <w:sz w:val="18"/>
          <w:szCs w:val="18"/>
        </w:rPr>
        <w:t xml:space="preserve">Ks. P. </w:t>
      </w:r>
      <w:r w:rsidRPr="000455E9">
        <w:rPr>
          <w:rFonts w:ascii="Arial" w:hAnsi="Arial" w:cs="Arial"/>
          <w:sz w:val="18"/>
          <w:szCs w:val="18"/>
        </w:rPr>
        <w:t xml:space="preserve">Ściegiennego w Kielcach, stanowiącej działki ewidencyjne o numerach 500/30 i 500/29 szczegółowo oznaczonej kolorem </w:t>
      </w:r>
      <w:r w:rsidR="00BB78EB">
        <w:rPr>
          <w:rFonts w:ascii="Arial" w:hAnsi="Arial" w:cs="Arial"/>
          <w:sz w:val="18"/>
          <w:szCs w:val="18"/>
        </w:rPr>
        <w:t>fioletowym</w:t>
      </w:r>
      <w:r w:rsidRPr="000455E9">
        <w:rPr>
          <w:rFonts w:ascii="Arial" w:hAnsi="Arial" w:cs="Arial"/>
          <w:sz w:val="18"/>
          <w:szCs w:val="18"/>
        </w:rPr>
        <w:t xml:space="preserve"> na załączniku graficznym nr 2 do niniejszego ogłoszenia do czasu urządzenia dróg zgo</w:t>
      </w:r>
      <w:r w:rsidR="00334031">
        <w:rPr>
          <w:rFonts w:ascii="Arial" w:hAnsi="Arial" w:cs="Arial"/>
          <w:sz w:val="18"/>
          <w:szCs w:val="18"/>
        </w:rPr>
        <w:t>d</w:t>
      </w:r>
      <w:r w:rsidRPr="000455E9">
        <w:rPr>
          <w:rFonts w:ascii="Arial" w:hAnsi="Arial" w:cs="Arial"/>
          <w:sz w:val="18"/>
          <w:szCs w:val="18"/>
        </w:rPr>
        <w:t>nie z zapisami miejscowego planu zagospodarowania przestrzennego opisanego w</w:t>
      </w:r>
      <w:r w:rsidR="006E059A">
        <w:rPr>
          <w:rFonts w:ascii="Arial" w:hAnsi="Arial" w:cs="Arial"/>
          <w:sz w:val="18"/>
          <w:szCs w:val="18"/>
        </w:rPr>
        <w:t xml:space="preserve"> </w:t>
      </w:r>
      <w:r w:rsidR="00334031" w:rsidRPr="006E059A">
        <w:rPr>
          <w:rFonts w:ascii="Arial" w:hAnsi="Arial" w:cs="Arial"/>
          <w:sz w:val="18"/>
          <w:szCs w:val="18"/>
        </w:rPr>
        <w:t>akapicie</w:t>
      </w:r>
      <w:r w:rsidR="00334031">
        <w:rPr>
          <w:rFonts w:ascii="Arial" w:hAnsi="Arial" w:cs="Arial"/>
          <w:sz w:val="18"/>
          <w:szCs w:val="18"/>
        </w:rPr>
        <w:t xml:space="preserve"> </w:t>
      </w:r>
      <w:r w:rsidRPr="000455E9">
        <w:rPr>
          <w:rFonts w:ascii="Arial" w:hAnsi="Arial" w:cs="Arial"/>
          <w:sz w:val="18"/>
          <w:szCs w:val="18"/>
        </w:rPr>
        <w:t>powyżej.</w:t>
      </w:r>
    </w:p>
    <w:p w14:paraId="72C15994" w14:textId="66D4EE4E" w:rsidR="00334031" w:rsidRDefault="00334031" w:rsidP="00CE5D1D">
      <w:pPr>
        <w:pStyle w:val="NormalnyWeb"/>
        <w:spacing w:after="0" w:afterAutospacing="0" w:line="360" w:lineRule="auto"/>
        <w:rPr>
          <w:rFonts w:ascii="Arial" w:hAnsi="Arial" w:cs="Arial"/>
          <w:sz w:val="18"/>
          <w:szCs w:val="18"/>
        </w:rPr>
      </w:pPr>
      <w:r w:rsidRPr="004524B9">
        <w:rPr>
          <w:rFonts w:ascii="Arial" w:hAnsi="Arial" w:cs="Arial"/>
          <w:sz w:val="18"/>
          <w:szCs w:val="18"/>
        </w:rPr>
        <w:t>Uchwałą nr XXXIII/574/2026 Rady Miasta Kielce z dnia 15 stycznia 2026 r. w sprawie uchwalenia budżetu Miasta Kielce na 2026</w:t>
      </w:r>
      <w:r>
        <w:rPr>
          <w:rFonts w:ascii="Arial" w:hAnsi="Arial" w:cs="Arial"/>
          <w:sz w:val="18"/>
          <w:szCs w:val="18"/>
        </w:rPr>
        <w:t xml:space="preserve"> </w:t>
      </w:r>
      <w:r w:rsidRPr="004524B9">
        <w:rPr>
          <w:rFonts w:ascii="Arial" w:hAnsi="Arial" w:cs="Arial"/>
          <w:sz w:val="18"/>
          <w:szCs w:val="18"/>
        </w:rPr>
        <w:t xml:space="preserve">r. zabezpieczone zostały środki na realizację zadania pn. „Rozwój terenów inwestycyjnych - budowa drogi oznaczonej symbolem 1KDL, zgodnie z miejscowym planem zagospodarowania przestrzennego terenu Kielce Południe </w:t>
      </w:r>
      <w:r>
        <w:rPr>
          <w:rFonts w:ascii="Arial" w:hAnsi="Arial" w:cs="Arial"/>
          <w:sz w:val="18"/>
          <w:szCs w:val="18"/>
        </w:rPr>
        <w:t>–</w:t>
      </w:r>
      <w:r w:rsidRPr="004524B9">
        <w:rPr>
          <w:rFonts w:ascii="Arial" w:hAnsi="Arial" w:cs="Arial"/>
          <w:sz w:val="18"/>
          <w:szCs w:val="18"/>
        </w:rPr>
        <w:t xml:space="preserve"> Dyminy</w:t>
      </w:r>
      <w:r>
        <w:rPr>
          <w:rFonts w:ascii="Arial" w:hAnsi="Arial" w:cs="Arial"/>
          <w:sz w:val="18"/>
          <w:szCs w:val="18"/>
        </w:rPr>
        <w:t>:</w:t>
      </w:r>
      <w:r w:rsidRPr="004524B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</w:t>
      </w:r>
      <w:r w:rsidRPr="004524B9">
        <w:rPr>
          <w:rFonts w:ascii="Arial" w:hAnsi="Arial" w:cs="Arial"/>
          <w:sz w:val="18"/>
          <w:szCs w:val="18"/>
        </w:rPr>
        <w:t>bszar</w:t>
      </w:r>
      <w:r>
        <w:rPr>
          <w:rFonts w:ascii="Arial" w:hAnsi="Arial" w:cs="Arial"/>
          <w:sz w:val="18"/>
          <w:szCs w:val="18"/>
        </w:rPr>
        <w:t xml:space="preserve"> </w:t>
      </w:r>
      <w:r w:rsidRPr="004524B9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– </w:t>
      </w:r>
      <w:r w:rsidRPr="004524B9">
        <w:rPr>
          <w:rFonts w:ascii="Arial" w:hAnsi="Arial" w:cs="Arial"/>
          <w:sz w:val="18"/>
          <w:szCs w:val="18"/>
        </w:rPr>
        <w:t>Ściegiennego</w:t>
      </w:r>
      <w:r>
        <w:rPr>
          <w:rFonts w:ascii="Arial" w:hAnsi="Arial" w:cs="Arial"/>
          <w:sz w:val="18"/>
          <w:szCs w:val="18"/>
        </w:rPr>
        <w:t xml:space="preserve">, </w:t>
      </w:r>
      <w:r w:rsidRPr="004524B9">
        <w:rPr>
          <w:rFonts w:ascii="Arial" w:hAnsi="Arial" w:cs="Arial"/>
          <w:sz w:val="18"/>
          <w:szCs w:val="18"/>
        </w:rPr>
        <w:t>Łanowa</w:t>
      </w:r>
      <w:r>
        <w:rPr>
          <w:rFonts w:ascii="Arial" w:hAnsi="Arial" w:cs="Arial"/>
          <w:sz w:val="18"/>
          <w:szCs w:val="18"/>
        </w:rPr>
        <w:t xml:space="preserve">, </w:t>
      </w:r>
      <w:r w:rsidRPr="004524B9">
        <w:rPr>
          <w:rFonts w:ascii="Arial" w:hAnsi="Arial" w:cs="Arial"/>
          <w:sz w:val="18"/>
          <w:szCs w:val="18"/>
        </w:rPr>
        <w:t>Skibowa w Kielcach” w kwocie 4 500 000,00 zł na rok 2026 (przy łącznej wartości nakładów inwestycyjnych 9 000 000,00 zł), wobec czego budowa rzeczonej drogi powinna rozpocząć się w bieżącym roku. </w:t>
      </w:r>
    </w:p>
    <w:p w14:paraId="10142B8C" w14:textId="53817EA4" w:rsidR="000455E9" w:rsidRPr="000455E9" w:rsidRDefault="000455E9" w:rsidP="00CE5D1D">
      <w:pPr>
        <w:pStyle w:val="NormalnyWeb"/>
        <w:spacing w:after="0" w:afterAutospacing="0" w:line="360" w:lineRule="auto"/>
        <w:rPr>
          <w:rFonts w:ascii="Arial" w:hAnsi="Arial" w:cs="Arial"/>
          <w:sz w:val="18"/>
          <w:szCs w:val="18"/>
        </w:rPr>
      </w:pPr>
      <w:r w:rsidRPr="000455E9">
        <w:rPr>
          <w:rFonts w:ascii="Arial" w:hAnsi="Arial" w:cs="Arial"/>
          <w:sz w:val="18"/>
          <w:szCs w:val="18"/>
        </w:rPr>
        <w:t>Ponadto w związku z zapisami miejscowego planu zagospodarowania przestrzennego Terenu "Kielce Południe – Dyminy: Obszar 1</w:t>
      </w:r>
      <w:r w:rsidR="00BB78EB">
        <w:rPr>
          <w:rFonts w:ascii="Arial" w:hAnsi="Arial" w:cs="Arial"/>
          <w:sz w:val="18"/>
          <w:szCs w:val="18"/>
        </w:rPr>
        <w:t xml:space="preserve"> - </w:t>
      </w:r>
      <w:r w:rsidRPr="000455E9">
        <w:rPr>
          <w:rFonts w:ascii="Arial" w:hAnsi="Arial" w:cs="Arial"/>
          <w:sz w:val="18"/>
          <w:szCs w:val="18"/>
        </w:rPr>
        <w:t xml:space="preserve">Ściegiennego, Łanowa, Skibowa" w Kielcach w oświadczeniu z dnia 11 lutego 2026 roku, znak: GN-II.6845.18.2026.GW Prezydent Miasta Kielce działając w imieniu Gminy Kielce, na podstawie art. 11 ust.1, art. 25 ust. 1 ustawy z dnia 21 sierpnia 1997r. o gospodarce nieruchomościami (t. j. Dz.U. z 2024 poz.1145 ze zm.) </w:t>
      </w:r>
      <w:r w:rsidRPr="000455E9">
        <w:rPr>
          <w:rFonts w:ascii="Arial" w:hAnsi="Arial" w:cs="Arial"/>
          <w:b/>
          <w:bCs/>
          <w:sz w:val="18"/>
          <w:szCs w:val="18"/>
          <w:u w:val="single"/>
        </w:rPr>
        <w:t>wyraził zgodę</w:t>
      </w:r>
      <w:r w:rsidRPr="000455E9">
        <w:rPr>
          <w:rFonts w:ascii="Arial" w:hAnsi="Arial" w:cs="Arial"/>
          <w:sz w:val="18"/>
          <w:szCs w:val="18"/>
        </w:rPr>
        <w:t xml:space="preserve"> każdoczesnemu właścicielowi/właścicielom nieruchomości położonych w Kielcach przy ul. Ks. P. Ściegiennego, oznaczonych w ewidencji gruntów m. Kielce (</w:t>
      </w:r>
      <w:proofErr w:type="spellStart"/>
      <w:r w:rsidRPr="000455E9">
        <w:rPr>
          <w:rFonts w:ascii="Arial" w:hAnsi="Arial" w:cs="Arial"/>
          <w:sz w:val="18"/>
          <w:szCs w:val="18"/>
        </w:rPr>
        <w:t>obr</w:t>
      </w:r>
      <w:proofErr w:type="spellEnd"/>
      <w:r w:rsidRPr="000455E9">
        <w:rPr>
          <w:rFonts w:ascii="Arial" w:hAnsi="Arial" w:cs="Arial"/>
          <w:sz w:val="18"/>
          <w:szCs w:val="18"/>
        </w:rPr>
        <w:t xml:space="preserve">. 0030) numerami działek:  612/21 o pow. 3,7486 ha, 612/22 o pow. 1,7522 ha, 612/23 o pow. 1,3188 ha, 612/24 o pow. 0,7000 ha objętych księgą wieczystą KI1L/00199029/7,  500/29 o pow. 0,8308 ha , 500/30 o pow. 0,9344 ha, </w:t>
      </w:r>
      <w:r w:rsidRPr="000455E9">
        <w:rPr>
          <w:rFonts w:ascii="Arial" w:hAnsi="Arial" w:cs="Arial"/>
          <w:b/>
          <w:bCs/>
          <w:sz w:val="18"/>
          <w:szCs w:val="18"/>
          <w:u w:val="single"/>
        </w:rPr>
        <w:t>500/31</w:t>
      </w:r>
      <w:r w:rsidRPr="000455E9">
        <w:rPr>
          <w:rFonts w:ascii="Arial" w:hAnsi="Arial" w:cs="Arial"/>
          <w:sz w:val="18"/>
          <w:szCs w:val="18"/>
        </w:rPr>
        <w:t xml:space="preserve"> o pow. 3,2844 ha, </w:t>
      </w:r>
      <w:r w:rsidRPr="000455E9">
        <w:rPr>
          <w:rFonts w:ascii="Arial" w:hAnsi="Arial" w:cs="Arial"/>
          <w:b/>
          <w:bCs/>
          <w:sz w:val="18"/>
          <w:szCs w:val="18"/>
          <w:u w:val="single"/>
        </w:rPr>
        <w:t>500/32</w:t>
      </w:r>
      <w:r w:rsidRPr="000455E9">
        <w:rPr>
          <w:rFonts w:ascii="Arial" w:hAnsi="Arial" w:cs="Arial"/>
          <w:sz w:val="18"/>
          <w:szCs w:val="18"/>
        </w:rPr>
        <w:t xml:space="preserve"> o pow. 4,4814 ha, </w:t>
      </w:r>
      <w:r w:rsidRPr="000455E9">
        <w:rPr>
          <w:rFonts w:ascii="Arial" w:hAnsi="Arial" w:cs="Arial"/>
          <w:b/>
          <w:bCs/>
          <w:sz w:val="18"/>
          <w:szCs w:val="18"/>
          <w:u w:val="single"/>
        </w:rPr>
        <w:t>500/33</w:t>
      </w:r>
      <w:r w:rsidRPr="000455E9">
        <w:rPr>
          <w:rFonts w:ascii="Arial" w:hAnsi="Arial" w:cs="Arial"/>
          <w:sz w:val="18"/>
          <w:szCs w:val="18"/>
        </w:rPr>
        <w:t xml:space="preserve"> o</w:t>
      </w:r>
      <w:r w:rsidR="00144585">
        <w:rPr>
          <w:rFonts w:ascii="Arial" w:hAnsi="Arial" w:cs="Arial"/>
          <w:sz w:val="18"/>
          <w:szCs w:val="18"/>
        </w:rPr>
        <w:t> </w:t>
      </w:r>
      <w:r w:rsidRPr="000455E9">
        <w:rPr>
          <w:rFonts w:ascii="Arial" w:hAnsi="Arial" w:cs="Arial"/>
          <w:sz w:val="18"/>
          <w:szCs w:val="18"/>
        </w:rPr>
        <w:t xml:space="preserve">pow. 4/7117 ha objętych księgą wieczystą KI1L/00189423/6, </w:t>
      </w:r>
      <w:r w:rsidRPr="000455E9">
        <w:rPr>
          <w:rFonts w:ascii="Arial" w:hAnsi="Arial" w:cs="Arial"/>
          <w:sz w:val="18"/>
          <w:szCs w:val="18"/>
          <w:u w:val="single"/>
        </w:rPr>
        <w:t>na przejazd i przejście przez działki stanowiące własność Gminy Kielce położone w Kielcach przy ul. Ks. P. Ściegiennego, oznaczone w ewidencji gruntów m. Kielce (obręb 0030) numerami: 500/28 o pow. 0,6387 ha, 500/34 o pow. 0,0032 ha, 500/35 o pow. 0,0585 ha, 500/36 o pow. 0,2642 ha, 501/41 o pow. 0,2660 ha, oraz 501/43 o pow. 0,0014 ha</w:t>
      </w:r>
      <w:r w:rsidRPr="000455E9">
        <w:rPr>
          <w:rFonts w:ascii="Arial" w:hAnsi="Arial" w:cs="Arial"/>
          <w:sz w:val="18"/>
          <w:szCs w:val="18"/>
        </w:rPr>
        <w:t>, do czasu wybudowania drogi publicznej lokalnej (1KDL) na tych działkach. W piśmie tym Prezydent wskazał, że koszty związane z ewentualnymi pracami budowlanymi polegającymi na tymczasowym utwardzeniu dojazdu w całości obciążają właściciela/właścicieli, którzy będą korzystać z tej drogi – wskazanych powyżej – bez prawa do roszczeń o ich zwrot do Gminy Kielce i</w:t>
      </w:r>
      <w:r w:rsidR="00472C39">
        <w:rPr>
          <w:rFonts w:ascii="Arial" w:hAnsi="Arial" w:cs="Arial"/>
          <w:sz w:val="18"/>
          <w:szCs w:val="18"/>
        </w:rPr>
        <w:t> </w:t>
      </w:r>
      <w:r w:rsidRPr="000455E9">
        <w:rPr>
          <w:rFonts w:ascii="Arial" w:hAnsi="Arial" w:cs="Arial"/>
          <w:sz w:val="18"/>
          <w:szCs w:val="18"/>
        </w:rPr>
        <w:t>Miejskiego Zarządu Dróg w Kielcach.</w:t>
      </w:r>
    </w:p>
    <w:p w14:paraId="0E0F55CE" w14:textId="2BDCEF4C" w:rsidR="000455E9" w:rsidRPr="000455E9" w:rsidRDefault="000455E9" w:rsidP="00CE5D1D">
      <w:pPr>
        <w:pStyle w:val="NormalnyWeb"/>
        <w:spacing w:line="360" w:lineRule="auto"/>
        <w:rPr>
          <w:rFonts w:ascii="Arial" w:hAnsi="Arial" w:cs="Arial"/>
          <w:sz w:val="18"/>
          <w:szCs w:val="18"/>
        </w:rPr>
      </w:pPr>
      <w:r w:rsidRPr="000455E9">
        <w:rPr>
          <w:rFonts w:ascii="Arial" w:hAnsi="Arial" w:cs="Arial"/>
          <w:sz w:val="18"/>
          <w:szCs w:val="18"/>
        </w:rPr>
        <w:t xml:space="preserve">Nieruchomość stanowiąca działkę ewidencyjną numer </w:t>
      </w:r>
      <w:r w:rsidRPr="000455E9">
        <w:rPr>
          <w:rFonts w:ascii="Arial" w:hAnsi="Arial" w:cs="Arial"/>
          <w:b/>
          <w:bCs/>
          <w:sz w:val="18"/>
          <w:szCs w:val="18"/>
          <w:u w:val="single"/>
        </w:rPr>
        <w:t>500/31</w:t>
      </w:r>
      <w:r w:rsidRPr="000455E9">
        <w:rPr>
          <w:rFonts w:ascii="Arial" w:hAnsi="Arial" w:cs="Arial"/>
          <w:sz w:val="18"/>
          <w:szCs w:val="18"/>
        </w:rPr>
        <w:t xml:space="preserve">, będąca wraz z działką ewidencyjną numer </w:t>
      </w:r>
      <w:r w:rsidRPr="000455E9">
        <w:rPr>
          <w:rFonts w:ascii="Arial" w:hAnsi="Arial" w:cs="Arial"/>
          <w:b/>
          <w:bCs/>
          <w:sz w:val="18"/>
          <w:szCs w:val="18"/>
          <w:u w:val="single"/>
        </w:rPr>
        <w:t>500/32</w:t>
      </w:r>
      <w:r w:rsidRPr="000455E9">
        <w:rPr>
          <w:rFonts w:ascii="Arial" w:hAnsi="Arial" w:cs="Arial"/>
          <w:b/>
          <w:bCs/>
          <w:sz w:val="18"/>
          <w:szCs w:val="18"/>
        </w:rPr>
        <w:t xml:space="preserve"> </w:t>
      </w:r>
      <w:r w:rsidRPr="000455E9">
        <w:rPr>
          <w:rFonts w:ascii="Arial" w:hAnsi="Arial" w:cs="Arial"/>
          <w:sz w:val="18"/>
          <w:szCs w:val="18"/>
        </w:rPr>
        <w:t xml:space="preserve">przedmiotem niniejszego przetargu posiada dostęp do drogi publicznej poprzez działkę ewidencyjną </w:t>
      </w:r>
      <w:r w:rsidRPr="000455E9">
        <w:rPr>
          <w:rFonts w:ascii="Arial" w:hAnsi="Arial" w:cs="Arial"/>
          <w:b/>
          <w:bCs/>
          <w:sz w:val="18"/>
          <w:szCs w:val="18"/>
          <w:u w:val="single"/>
        </w:rPr>
        <w:t>500/32</w:t>
      </w:r>
      <w:r w:rsidRPr="000455E9">
        <w:rPr>
          <w:rFonts w:ascii="Arial" w:hAnsi="Arial" w:cs="Arial"/>
          <w:sz w:val="18"/>
          <w:szCs w:val="18"/>
        </w:rPr>
        <w:t>, a następnie w sposób opisany powyżej.</w:t>
      </w:r>
    </w:p>
    <w:p w14:paraId="3D89FCEC" w14:textId="44C4895F" w:rsidR="00E35706" w:rsidRPr="00794D8B" w:rsidRDefault="00A079D9" w:rsidP="00CE5D1D">
      <w:pPr>
        <w:pStyle w:val="NormalnyWeb"/>
        <w:spacing w:line="360" w:lineRule="auto"/>
        <w:rPr>
          <w:rFonts w:ascii="Arial" w:hAnsi="Arial" w:cs="Arial"/>
          <w:sz w:val="18"/>
          <w:szCs w:val="18"/>
        </w:rPr>
      </w:pPr>
      <w:r w:rsidRPr="00794D8B">
        <w:rPr>
          <w:rFonts w:ascii="Arial" w:hAnsi="Arial" w:cs="Arial"/>
          <w:sz w:val="18"/>
          <w:szCs w:val="18"/>
        </w:rPr>
        <w:t xml:space="preserve">Przetarg obejmuje </w:t>
      </w:r>
      <w:r w:rsidR="00B73998">
        <w:rPr>
          <w:rFonts w:ascii="Arial" w:hAnsi="Arial" w:cs="Arial"/>
          <w:sz w:val="18"/>
          <w:szCs w:val="18"/>
        </w:rPr>
        <w:t xml:space="preserve">również </w:t>
      </w:r>
      <w:r w:rsidRPr="00794D8B">
        <w:rPr>
          <w:rFonts w:ascii="Arial" w:hAnsi="Arial" w:cs="Arial"/>
          <w:sz w:val="18"/>
          <w:szCs w:val="18"/>
        </w:rPr>
        <w:t xml:space="preserve">udział </w:t>
      </w:r>
      <w:r w:rsidR="00FD257D" w:rsidRPr="00093EE0">
        <w:rPr>
          <w:rFonts w:ascii="Arial" w:hAnsi="Arial" w:cs="Arial"/>
          <w:sz w:val="18"/>
          <w:szCs w:val="18"/>
        </w:rPr>
        <w:t xml:space="preserve">88673/764537 </w:t>
      </w:r>
      <w:r w:rsidRPr="00794D8B">
        <w:rPr>
          <w:rFonts w:ascii="Arial" w:hAnsi="Arial" w:cs="Arial"/>
          <w:sz w:val="18"/>
          <w:szCs w:val="18"/>
        </w:rPr>
        <w:t xml:space="preserve">w prawie użytkowania wieczystego działki </w:t>
      </w:r>
      <w:r w:rsidR="00CE37F7" w:rsidRPr="00794D8B">
        <w:rPr>
          <w:rFonts w:ascii="Arial" w:hAnsi="Arial" w:cs="Arial"/>
          <w:sz w:val="18"/>
          <w:szCs w:val="18"/>
        </w:rPr>
        <w:t xml:space="preserve">nr </w:t>
      </w:r>
      <w:proofErr w:type="spellStart"/>
      <w:r w:rsidR="00CE37F7" w:rsidRPr="00794D8B">
        <w:rPr>
          <w:rFonts w:ascii="Arial" w:hAnsi="Arial" w:cs="Arial"/>
          <w:sz w:val="18"/>
          <w:szCs w:val="18"/>
        </w:rPr>
        <w:t>ewid</w:t>
      </w:r>
      <w:proofErr w:type="spellEnd"/>
      <w:r w:rsidR="00CE37F7" w:rsidRPr="00794D8B">
        <w:rPr>
          <w:rFonts w:ascii="Arial" w:hAnsi="Arial" w:cs="Arial"/>
          <w:sz w:val="18"/>
          <w:szCs w:val="18"/>
        </w:rPr>
        <w:t xml:space="preserve">. </w:t>
      </w:r>
      <w:r w:rsidRPr="00794D8B">
        <w:rPr>
          <w:rFonts w:ascii="Arial" w:hAnsi="Arial" w:cs="Arial"/>
          <w:sz w:val="18"/>
          <w:szCs w:val="18"/>
        </w:rPr>
        <w:t>501/13</w:t>
      </w:r>
      <w:r w:rsidR="00B10BE8" w:rsidRPr="00794D8B">
        <w:rPr>
          <w:rFonts w:ascii="Arial" w:hAnsi="Arial" w:cs="Arial"/>
          <w:sz w:val="18"/>
          <w:szCs w:val="18"/>
        </w:rPr>
        <w:t xml:space="preserve">, która jest </w:t>
      </w:r>
      <w:r w:rsidR="00E35706" w:rsidRPr="00794D8B">
        <w:rPr>
          <w:rFonts w:ascii="Arial" w:hAnsi="Arial" w:cs="Arial"/>
          <w:sz w:val="18"/>
          <w:szCs w:val="18"/>
        </w:rPr>
        <w:t>drog</w:t>
      </w:r>
      <w:r w:rsidR="00B10BE8" w:rsidRPr="00794D8B">
        <w:rPr>
          <w:rFonts w:ascii="Arial" w:hAnsi="Arial" w:cs="Arial"/>
          <w:sz w:val="18"/>
          <w:szCs w:val="18"/>
        </w:rPr>
        <w:t>ą</w:t>
      </w:r>
      <w:r w:rsidR="00E35706" w:rsidRPr="00794D8B">
        <w:rPr>
          <w:rFonts w:ascii="Arial" w:hAnsi="Arial" w:cs="Arial"/>
          <w:sz w:val="18"/>
          <w:szCs w:val="18"/>
        </w:rPr>
        <w:t xml:space="preserve"> wewnętrzn</w:t>
      </w:r>
      <w:r w:rsidR="00B10BE8" w:rsidRPr="00794D8B">
        <w:rPr>
          <w:rFonts w:ascii="Arial" w:hAnsi="Arial" w:cs="Arial"/>
          <w:sz w:val="18"/>
          <w:szCs w:val="18"/>
        </w:rPr>
        <w:t>ą</w:t>
      </w:r>
      <w:r w:rsidR="00E35706" w:rsidRPr="00794D8B">
        <w:rPr>
          <w:rFonts w:ascii="Arial" w:hAnsi="Arial" w:cs="Arial"/>
          <w:sz w:val="18"/>
          <w:szCs w:val="18"/>
        </w:rPr>
        <w:t xml:space="preserve"> </w:t>
      </w:r>
      <w:r w:rsidR="001F1674" w:rsidRPr="00794D8B">
        <w:rPr>
          <w:rFonts w:ascii="Arial" w:hAnsi="Arial" w:cs="Arial"/>
          <w:sz w:val="18"/>
          <w:szCs w:val="18"/>
        </w:rPr>
        <w:t xml:space="preserve">zabudowaną </w:t>
      </w:r>
      <w:r w:rsidR="00E35706" w:rsidRPr="00794D8B">
        <w:rPr>
          <w:rFonts w:ascii="Arial" w:hAnsi="Arial" w:cs="Arial"/>
          <w:sz w:val="18"/>
          <w:szCs w:val="18"/>
        </w:rPr>
        <w:t xml:space="preserve">kostką betonową. </w:t>
      </w:r>
      <w:r w:rsidR="00A5582F" w:rsidRPr="00794D8B">
        <w:rPr>
          <w:rFonts w:ascii="Arial" w:hAnsi="Arial" w:cs="Arial"/>
          <w:sz w:val="18"/>
          <w:szCs w:val="18"/>
        </w:rPr>
        <w:t>Działka posiada kształt zbliżony do prostokąta o długości ok. 684 m i szerokości od ok.</w:t>
      </w:r>
      <w:r w:rsidR="00CE37F7" w:rsidRPr="00794D8B">
        <w:rPr>
          <w:rFonts w:ascii="Arial" w:hAnsi="Arial" w:cs="Arial"/>
          <w:sz w:val="18"/>
          <w:szCs w:val="18"/>
        </w:rPr>
        <w:t xml:space="preserve"> </w:t>
      </w:r>
      <w:r w:rsidR="00A5582F" w:rsidRPr="00794D8B">
        <w:rPr>
          <w:rFonts w:ascii="Arial" w:hAnsi="Arial" w:cs="Arial"/>
          <w:sz w:val="18"/>
          <w:szCs w:val="18"/>
        </w:rPr>
        <w:t>20 m do ok. 37 m.</w:t>
      </w:r>
    </w:p>
    <w:p w14:paraId="77138CBA" w14:textId="26A2CF07" w:rsidR="000455E9" w:rsidRPr="00794D8B" w:rsidRDefault="00E35706" w:rsidP="00CE5D1D">
      <w:pPr>
        <w:pStyle w:val="NormalnyWeb"/>
        <w:spacing w:line="360" w:lineRule="auto"/>
        <w:rPr>
          <w:rFonts w:ascii="Arial" w:hAnsi="Arial" w:cs="Arial"/>
          <w:sz w:val="18"/>
          <w:szCs w:val="18"/>
        </w:rPr>
      </w:pPr>
      <w:r w:rsidRPr="00794D8B">
        <w:rPr>
          <w:rFonts w:ascii="Arial" w:hAnsi="Arial" w:cs="Arial"/>
          <w:sz w:val="18"/>
          <w:szCs w:val="18"/>
        </w:rPr>
        <w:t xml:space="preserve">Uzbrojenie terenu w </w:t>
      </w:r>
      <w:r w:rsidR="001F1674" w:rsidRPr="00794D8B">
        <w:rPr>
          <w:rFonts w:ascii="Arial" w:hAnsi="Arial" w:cs="Arial"/>
          <w:sz w:val="18"/>
          <w:szCs w:val="18"/>
        </w:rPr>
        <w:t>rejonie</w:t>
      </w:r>
      <w:r w:rsidRPr="00794D8B">
        <w:rPr>
          <w:rFonts w:ascii="Arial" w:hAnsi="Arial" w:cs="Arial"/>
          <w:sz w:val="18"/>
          <w:szCs w:val="18"/>
        </w:rPr>
        <w:t xml:space="preserve"> przedmiotowych nieruchomości: </w:t>
      </w:r>
      <w:r w:rsidR="000455E9">
        <w:rPr>
          <w:rFonts w:ascii="Arial" w:hAnsi="Arial" w:cs="Arial"/>
          <w:sz w:val="18"/>
          <w:szCs w:val="18"/>
        </w:rPr>
        <w:t>brak sieci infrastruktury technicznej.</w:t>
      </w:r>
    </w:p>
    <w:p w14:paraId="4DCB82EB" w14:textId="49D707B4" w:rsidR="00E35706" w:rsidRPr="00794D8B" w:rsidRDefault="00E35706" w:rsidP="00CE5D1D">
      <w:pPr>
        <w:pStyle w:val="NormalnyWeb"/>
        <w:spacing w:line="360" w:lineRule="auto"/>
        <w:rPr>
          <w:rFonts w:ascii="Arial" w:hAnsi="Arial" w:cs="Arial"/>
          <w:sz w:val="18"/>
          <w:szCs w:val="18"/>
        </w:rPr>
      </w:pPr>
      <w:r w:rsidRPr="00794D8B">
        <w:rPr>
          <w:rFonts w:ascii="Arial" w:hAnsi="Arial" w:cs="Arial"/>
          <w:sz w:val="18"/>
          <w:szCs w:val="18"/>
        </w:rPr>
        <w:t>Działk</w:t>
      </w:r>
      <w:r w:rsidR="00A5582F" w:rsidRPr="00794D8B">
        <w:rPr>
          <w:rFonts w:ascii="Arial" w:hAnsi="Arial" w:cs="Arial"/>
          <w:sz w:val="18"/>
          <w:szCs w:val="18"/>
        </w:rPr>
        <w:t>i</w:t>
      </w:r>
      <w:r w:rsidRPr="00794D8B">
        <w:rPr>
          <w:rFonts w:ascii="Arial" w:hAnsi="Arial" w:cs="Arial"/>
          <w:sz w:val="18"/>
          <w:szCs w:val="18"/>
        </w:rPr>
        <w:t xml:space="preserve"> </w:t>
      </w:r>
      <w:r w:rsidR="00B10BE8" w:rsidRPr="00794D8B">
        <w:rPr>
          <w:rFonts w:ascii="Arial" w:hAnsi="Arial" w:cs="Arial"/>
          <w:sz w:val="18"/>
          <w:szCs w:val="18"/>
        </w:rPr>
        <w:t xml:space="preserve">nr </w:t>
      </w:r>
      <w:proofErr w:type="spellStart"/>
      <w:r w:rsidR="00B10BE8" w:rsidRPr="00794D8B">
        <w:rPr>
          <w:rFonts w:ascii="Arial" w:hAnsi="Arial" w:cs="Arial"/>
          <w:sz w:val="18"/>
          <w:szCs w:val="18"/>
        </w:rPr>
        <w:t>ewid</w:t>
      </w:r>
      <w:proofErr w:type="spellEnd"/>
      <w:r w:rsidR="00B10BE8" w:rsidRPr="00794D8B">
        <w:rPr>
          <w:rFonts w:ascii="Arial" w:hAnsi="Arial" w:cs="Arial"/>
          <w:sz w:val="18"/>
          <w:szCs w:val="18"/>
        </w:rPr>
        <w:t>. 50</w:t>
      </w:r>
      <w:r w:rsidR="00794D8B" w:rsidRPr="00794D8B">
        <w:rPr>
          <w:rFonts w:ascii="Arial" w:hAnsi="Arial" w:cs="Arial"/>
          <w:sz w:val="18"/>
          <w:szCs w:val="18"/>
        </w:rPr>
        <w:t>0</w:t>
      </w:r>
      <w:r w:rsidR="00B10BE8" w:rsidRPr="00794D8B">
        <w:rPr>
          <w:rFonts w:ascii="Arial" w:hAnsi="Arial" w:cs="Arial"/>
          <w:sz w:val="18"/>
          <w:szCs w:val="18"/>
        </w:rPr>
        <w:t>/</w:t>
      </w:r>
      <w:r w:rsidR="00323761">
        <w:rPr>
          <w:rFonts w:ascii="Arial" w:hAnsi="Arial" w:cs="Arial"/>
          <w:sz w:val="18"/>
          <w:szCs w:val="18"/>
        </w:rPr>
        <w:t>3</w:t>
      </w:r>
      <w:r w:rsidR="000455E9">
        <w:rPr>
          <w:rFonts w:ascii="Arial" w:hAnsi="Arial" w:cs="Arial"/>
          <w:sz w:val="18"/>
          <w:szCs w:val="18"/>
        </w:rPr>
        <w:t>1, 500/32</w:t>
      </w:r>
      <w:r w:rsidR="00A5582F" w:rsidRPr="00794D8B">
        <w:rPr>
          <w:rFonts w:ascii="Arial" w:hAnsi="Arial" w:cs="Arial"/>
          <w:sz w:val="18"/>
          <w:szCs w:val="18"/>
        </w:rPr>
        <w:t xml:space="preserve"> i nr </w:t>
      </w:r>
      <w:proofErr w:type="spellStart"/>
      <w:r w:rsidR="00A5582F" w:rsidRPr="00794D8B">
        <w:rPr>
          <w:rFonts w:ascii="Arial" w:hAnsi="Arial" w:cs="Arial"/>
          <w:sz w:val="18"/>
          <w:szCs w:val="18"/>
        </w:rPr>
        <w:t>ewid</w:t>
      </w:r>
      <w:proofErr w:type="spellEnd"/>
      <w:r w:rsidR="00A5582F" w:rsidRPr="00794D8B">
        <w:rPr>
          <w:rFonts w:ascii="Arial" w:hAnsi="Arial" w:cs="Arial"/>
          <w:sz w:val="18"/>
          <w:szCs w:val="18"/>
        </w:rPr>
        <w:t>. 501/13</w:t>
      </w:r>
      <w:r w:rsidR="00B10BE8" w:rsidRPr="00794D8B">
        <w:rPr>
          <w:rFonts w:ascii="Arial" w:hAnsi="Arial" w:cs="Arial"/>
          <w:sz w:val="18"/>
          <w:szCs w:val="18"/>
        </w:rPr>
        <w:t xml:space="preserve"> </w:t>
      </w:r>
      <w:r w:rsidRPr="00794D8B">
        <w:rPr>
          <w:rFonts w:ascii="Arial" w:hAnsi="Arial" w:cs="Arial"/>
          <w:sz w:val="18"/>
          <w:szCs w:val="18"/>
        </w:rPr>
        <w:t>położon</w:t>
      </w:r>
      <w:r w:rsidR="00A5582F" w:rsidRPr="00794D8B">
        <w:rPr>
          <w:rFonts w:ascii="Arial" w:hAnsi="Arial" w:cs="Arial"/>
          <w:sz w:val="18"/>
          <w:szCs w:val="18"/>
        </w:rPr>
        <w:t>e</w:t>
      </w:r>
      <w:r w:rsidRPr="00794D8B">
        <w:rPr>
          <w:rFonts w:ascii="Arial" w:hAnsi="Arial" w:cs="Arial"/>
          <w:sz w:val="18"/>
          <w:szCs w:val="18"/>
        </w:rPr>
        <w:t xml:space="preserve"> </w:t>
      </w:r>
      <w:r w:rsidR="00A5582F" w:rsidRPr="00794D8B">
        <w:rPr>
          <w:rFonts w:ascii="Arial" w:hAnsi="Arial" w:cs="Arial"/>
          <w:sz w:val="18"/>
          <w:szCs w:val="18"/>
        </w:rPr>
        <w:t>są</w:t>
      </w:r>
      <w:r w:rsidR="001D155D" w:rsidRPr="00794D8B">
        <w:rPr>
          <w:rFonts w:ascii="Arial" w:hAnsi="Arial" w:cs="Arial"/>
          <w:sz w:val="18"/>
          <w:szCs w:val="18"/>
        </w:rPr>
        <w:t xml:space="preserve"> </w:t>
      </w:r>
      <w:r w:rsidRPr="00794D8B">
        <w:rPr>
          <w:rFonts w:ascii="Arial" w:hAnsi="Arial" w:cs="Arial"/>
          <w:sz w:val="18"/>
          <w:szCs w:val="18"/>
        </w:rPr>
        <w:t xml:space="preserve">na terenie objętym obowiązującym Miejscowym Planem Zagospodarowania Przestrzennego: </w:t>
      </w:r>
      <w:r w:rsidR="0070200B" w:rsidRPr="00794D8B">
        <w:rPr>
          <w:rFonts w:ascii="Arial" w:hAnsi="Arial" w:cs="Arial"/>
          <w:sz w:val="18"/>
          <w:szCs w:val="18"/>
        </w:rPr>
        <w:t>„KIELCE POŁUDNIE–DYMINY:OBSZAR1–Ściegiennego,</w:t>
      </w:r>
      <w:r w:rsidR="00594C05" w:rsidRPr="00794D8B">
        <w:rPr>
          <w:rFonts w:ascii="Arial" w:hAnsi="Arial" w:cs="Arial"/>
          <w:sz w:val="18"/>
          <w:szCs w:val="18"/>
        </w:rPr>
        <w:t xml:space="preserve"> </w:t>
      </w:r>
      <w:r w:rsidR="0070200B" w:rsidRPr="00794D8B">
        <w:rPr>
          <w:rFonts w:ascii="Arial" w:hAnsi="Arial" w:cs="Arial"/>
          <w:sz w:val="18"/>
          <w:szCs w:val="18"/>
        </w:rPr>
        <w:t>Łanowa,</w:t>
      </w:r>
      <w:r w:rsidR="00594C05" w:rsidRPr="00794D8B">
        <w:rPr>
          <w:rFonts w:ascii="Arial" w:hAnsi="Arial" w:cs="Arial"/>
          <w:sz w:val="18"/>
          <w:szCs w:val="18"/>
        </w:rPr>
        <w:t xml:space="preserve"> </w:t>
      </w:r>
      <w:r w:rsidR="0070200B" w:rsidRPr="00794D8B">
        <w:rPr>
          <w:rFonts w:ascii="Arial" w:hAnsi="Arial" w:cs="Arial"/>
          <w:sz w:val="18"/>
          <w:szCs w:val="18"/>
        </w:rPr>
        <w:t>Skibowa”– Uchwała Nr XCIII/1800/2024 Rady Miasta Kielce z dnia 04.04.2024r</w:t>
      </w:r>
      <w:r w:rsidRPr="00794D8B">
        <w:rPr>
          <w:rFonts w:ascii="Arial" w:hAnsi="Arial" w:cs="Arial"/>
          <w:sz w:val="18"/>
          <w:szCs w:val="18"/>
        </w:rPr>
        <w:t xml:space="preserve">, (Dz.U. Woj. Świętokrzyskiego </w:t>
      </w:r>
      <w:r w:rsidR="00EB4776" w:rsidRPr="00794D8B">
        <w:rPr>
          <w:rFonts w:ascii="Arial" w:hAnsi="Arial" w:cs="Arial"/>
          <w:sz w:val="18"/>
          <w:szCs w:val="18"/>
        </w:rPr>
        <w:t>2024.</w:t>
      </w:r>
      <w:r w:rsidR="003E60F3" w:rsidRPr="00794D8B">
        <w:rPr>
          <w:rFonts w:ascii="Arial" w:hAnsi="Arial" w:cs="Arial"/>
          <w:sz w:val="18"/>
          <w:szCs w:val="18"/>
        </w:rPr>
        <w:t>1634</w:t>
      </w:r>
      <w:r w:rsidRPr="00794D8B">
        <w:rPr>
          <w:rFonts w:ascii="Arial" w:hAnsi="Arial" w:cs="Arial"/>
          <w:sz w:val="18"/>
          <w:szCs w:val="18"/>
        </w:rPr>
        <w:t xml:space="preserve"> z dnia 1</w:t>
      </w:r>
      <w:r w:rsidR="003E60F3" w:rsidRPr="00794D8B">
        <w:rPr>
          <w:rFonts w:ascii="Arial" w:hAnsi="Arial" w:cs="Arial"/>
          <w:sz w:val="18"/>
          <w:szCs w:val="18"/>
        </w:rPr>
        <w:t>2</w:t>
      </w:r>
      <w:r w:rsidRPr="00794D8B">
        <w:rPr>
          <w:rFonts w:ascii="Arial" w:hAnsi="Arial" w:cs="Arial"/>
          <w:sz w:val="18"/>
          <w:szCs w:val="18"/>
        </w:rPr>
        <w:t xml:space="preserve"> </w:t>
      </w:r>
      <w:r w:rsidR="003E60F3" w:rsidRPr="00794D8B">
        <w:rPr>
          <w:rFonts w:ascii="Arial" w:hAnsi="Arial" w:cs="Arial"/>
          <w:sz w:val="18"/>
          <w:szCs w:val="18"/>
        </w:rPr>
        <w:t>kwietnia</w:t>
      </w:r>
      <w:r w:rsidRPr="00794D8B">
        <w:rPr>
          <w:rFonts w:ascii="Arial" w:hAnsi="Arial" w:cs="Arial"/>
          <w:sz w:val="18"/>
          <w:szCs w:val="18"/>
        </w:rPr>
        <w:t xml:space="preserve"> 20</w:t>
      </w:r>
      <w:r w:rsidR="003E60F3" w:rsidRPr="00794D8B">
        <w:rPr>
          <w:rFonts w:ascii="Arial" w:hAnsi="Arial" w:cs="Arial"/>
          <w:sz w:val="18"/>
          <w:szCs w:val="18"/>
        </w:rPr>
        <w:t>24</w:t>
      </w:r>
      <w:r w:rsidRPr="00794D8B">
        <w:rPr>
          <w:rFonts w:ascii="Arial" w:hAnsi="Arial" w:cs="Arial"/>
          <w:sz w:val="18"/>
          <w:szCs w:val="18"/>
        </w:rPr>
        <w:t>r)</w:t>
      </w:r>
      <w:r w:rsidR="0070200B" w:rsidRPr="00794D8B">
        <w:rPr>
          <w:rFonts w:ascii="Arial" w:hAnsi="Arial" w:cs="Arial"/>
          <w:sz w:val="18"/>
          <w:szCs w:val="18"/>
        </w:rPr>
        <w:t>.</w:t>
      </w:r>
    </w:p>
    <w:p w14:paraId="310A6F7A" w14:textId="73D1FF9A" w:rsidR="0078464C" w:rsidRPr="00472C39" w:rsidRDefault="00E35706" w:rsidP="00CE5D1D">
      <w:pPr>
        <w:pStyle w:val="NormalnyWeb"/>
        <w:spacing w:after="0" w:afterAutospacing="0" w:line="360" w:lineRule="auto"/>
        <w:rPr>
          <w:rFonts w:ascii="Arial" w:hAnsi="Arial" w:cs="Arial"/>
          <w:b/>
          <w:bCs/>
          <w:sz w:val="18"/>
          <w:szCs w:val="18"/>
        </w:rPr>
      </w:pPr>
      <w:r w:rsidRPr="00472C39">
        <w:rPr>
          <w:rFonts w:ascii="Arial" w:hAnsi="Arial" w:cs="Arial"/>
          <w:b/>
          <w:bCs/>
          <w:sz w:val="18"/>
          <w:szCs w:val="18"/>
        </w:rPr>
        <w:lastRenderedPageBreak/>
        <w:t>Zgodni</w:t>
      </w:r>
      <w:r w:rsidR="006A3FAF" w:rsidRPr="00472C39">
        <w:rPr>
          <w:rFonts w:ascii="Arial" w:hAnsi="Arial" w:cs="Arial"/>
          <w:b/>
          <w:bCs/>
          <w:sz w:val="18"/>
          <w:szCs w:val="18"/>
        </w:rPr>
        <w:t>e</w:t>
      </w:r>
      <w:r w:rsidRPr="00472C39">
        <w:rPr>
          <w:rFonts w:ascii="Arial" w:hAnsi="Arial" w:cs="Arial"/>
          <w:b/>
          <w:bCs/>
          <w:sz w:val="18"/>
          <w:szCs w:val="18"/>
        </w:rPr>
        <w:t xml:space="preserve"> z</w:t>
      </w:r>
      <w:r w:rsidR="00472C39" w:rsidRPr="00472C39">
        <w:rPr>
          <w:rFonts w:ascii="Arial" w:hAnsi="Arial" w:cs="Arial"/>
          <w:b/>
          <w:bCs/>
          <w:sz w:val="18"/>
          <w:szCs w:val="18"/>
        </w:rPr>
        <w:t xml:space="preserve"> głównymi</w:t>
      </w:r>
      <w:r w:rsidRPr="00472C39">
        <w:rPr>
          <w:rFonts w:ascii="Arial" w:hAnsi="Arial" w:cs="Arial"/>
          <w:b/>
          <w:bCs/>
          <w:sz w:val="18"/>
          <w:szCs w:val="18"/>
        </w:rPr>
        <w:t xml:space="preserve"> zapisami ww. MPZP działk</w:t>
      </w:r>
      <w:r w:rsidR="000455E9" w:rsidRPr="00472C39">
        <w:rPr>
          <w:rFonts w:ascii="Arial" w:hAnsi="Arial" w:cs="Arial"/>
          <w:b/>
          <w:bCs/>
          <w:sz w:val="18"/>
          <w:szCs w:val="18"/>
        </w:rPr>
        <w:t>i</w:t>
      </w:r>
      <w:r w:rsidR="005F6AAC" w:rsidRPr="00472C39">
        <w:rPr>
          <w:rFonts w:ascii="Arial" w:hAnsi="Arial" w:cs="Arial"/>
          <w:b/>
          <w:bCs/>
          <w:sz w:val="18"/>
          <w:szCs w:val="18"/>
        </w:rPr>
        <w:t xml:space="preserve"> </w:t>
      </w:r>
      <w:r w:rsidR="003D58D0" w:rsidRPr="00472C39">
        <w:rPr>
          <w:rFonts w:ascii="Arial" w:hAnsi="Arial" w:cs="Arial"/>
          <w:b/>
          <w:bCs/>
          <w:sz w:val="18"/>
          <w:szCs w:val="18"/>
        </w:rPr>
        <w:t xml:space="preserve">nr </w:t>
      </w:r>
      <w:proofErr w:type="spellStart"/>
      <w:r w:rsidR="003D58D0" w:rsidRPr="00472C39">
        <w:rPr>
          <w:rFonts w:ascii="Arial" w:hAnsi="Arial" w:cs="Arial"/>
          <w:b/>
          <w:bCs/>
          <w:sz w:val="18"/>
          <w:szCs w:val="18"/>
        </w:rPr>
        <w:t>ewid</w:t>
      </w:r>
      <w:proofErr w:type="spellEnd"/>
      <w:r w:rsidR="003D58D0" w:rsidRPr="00472C39">
        <w:rPr>
          <w:rFonts w:ascii="Arial" w:hAnsi="Arial" w:cs="Arial"/>
          <w:b/>
          <w:bCs/>
          <w:sz w:val="18"/>
          <w:szCs w:val="18"/>
        </w:rPr>
        <w:t xml:space="preserve">. </w:t>
      </w:r>
      <w:r w:rsidR="005F6AAC" w:rsidRPr="00472C39">
        <w:rPr>
          <w:rFonts w:ascii="Arial" w:hAnsi="Arial" w:cs="Arial"/>
          <w:b/>
          <w:bCs/>
          <w:sz w:val="18"/>
          <w:szCs w:val="18"/>
        </w:rPr>
        <w:t>50</w:t>
      </w:r>
      <w:r w:rsidR="00794D8B" w:rsidRPr="00472C39">
        <w:rPr>
          <w:rFonts w:ascii="Arial" w:hAnsi="Arial" w:cs="Arial"/>
          <w:b/>
          <w:bCs/>
          <w:sz w:val="18"/>
          <w:szCs w:val="18"/>
        </w:rPr>
        <w:t>0</w:t>
      </w:r>
      <w:r w:rsidR="00B10BE8" w:rsidRPr="00472C39">
        <w:rPr>
          <w:rFonts w:ascii="Arial" w:hAnsi="Arial" w:cs="Arial"/>
          <w:b/>
          <w:bCs/>
          <w:sz w:val="18"/>
          <w:szCs w:val="18"/>
        </w:rPr>
        <w:t>/</w:t>
      </w:r>
      <w:r w:rsidR="00323761" w:rsidRPr="00472C39">
        <w:rPr>
          <w:rFonts w:ascii="Arial" w:hAnsi="Arial" w:cs="Arial"/>
          <w:b/>
          <w:bCs/>
          <w:sz w:val="18"/>
          <w:szCs w:val="18"/>
        </w:rPr>
        <w:t>3</w:t>
      </w:r>
      <w:r w:rsidR="000455E9" w:rsidRPr="00472C39">
        <w:rPr>
          <w:rFonts w:ascii="Arial" w:hAnsi="Arial" w:cs="Arial"/>
          <w:b/>
          <w:bCs/>
          <w:sz w:val="18"/>
          <w:szCs w:val="18"/>
        </w:rPr>
        <w:t>1 oraz 500/32</w:t>
      </w:r>
      <w:r w:rsidR="005F6AAC" w:rsidRPr="00472C39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5F6AAC" w:rsidRPr="00472C39">
        <w:rPr>
          <w:rFonts w:ascii="Arial" w:hAnsi="Arial" w:cs="Arial"/>
          <w:b/>
          <w:bCs/>
          <w:sz w:val="18"/>
          <w:szCs w:val="18"/>
        </w:rPr>
        <w:t>obr</w:t>
      </w:r>
      <w:proofErr w:type="spellEnd"/>
      <w:r w:rsidR="005F6AAC" w:rsidRPr="00472C39">
        <w:rPr>
          <w:rFonts w:ascii="Arial" w:hAnsi="Arial" w:cs="Arial"/>
          <w:b/>
          <w:bCs/>
          <w:sz w:val="18"/>
          <w:szCs w:val="18"/>
        </w:rPr>
        <w:t>. 0030</w:t>
      </w:r>
      <w:r w:rsidRPr="00472C39">
        <w:rPr>
          <w:rFonts w:ascii="Arial" w:hAnsi="Arial" w:cs="Arial"/>
          <w:b/>
          <w:bCs/>
          <w:sz w:val="18"/>
          <w:szCs w:val="18"/>
        </w:rPr>
        <w:t xml:space="preserve"> </w:t>
      </w:r>
      <w:r w:rsidR="005F6AAC" w:rsidRPr="00472C39">
        <w:rPr>
          <w:rFonts w:ascii="Arial" w:hAnsi="Arial" w:cs="Arial"/>
          <w:b/>
          <w:bCs/>
          <w:sz w:val="18"/>
          <w:szCs w:val="18"/>
        </w:rPr>
        <w:t>położon</w:t>
      </w:r>
      <w:r w:rsidR="000455E9" w:rsidRPr="00472C39">
        <w:rPr>
          <w:rFonts w:ascii="Arial" w:hAnsi="Arial" w:cs="Arial"/>
          <w:b/>
          <w:bCs/>
          <w:sz w:val="18"/>
          <w:szCs w:val="18"/>
        </w:rPr>
        <w:t>e</w:t>
      </w:r>
      <w:r w:rsidR="005F6AAC" w:rsidRPr="00472C39">
        <w:rPr>
          <w:rFonts w:ascii="Arial" w:hAnsi="Arial" w:cs="Arial"/>
          <w:b/>
          <w:bCs/>
          <w:sz w:val="18"/>
          <w:szCs w:val="18"/>
        </w:rPr>
        <w:t xml:space="preserve"> </w:t>
      </w:r>
      <w:r w:rsidR="000455E9" w:rsidRPr="00472C39">
        <w:rPr>
          <w:rFonts w:ascii="Arial" w:hAnsi="Arial" w:cs="Arial"/>
          <w:b/>
          <w:bCs/>
          <w:sz w:val="18"/>
          <w:szCs w:val="18"/>
        </w:rPr>
        <w:t>są</w:t>
      </w:r>
      <w:r w:rsidR="005F6AAC" w:rsidRPr="00472C39">
        <w:rPr>
          <w:rFonts w:ascii="Arial" w:hAnsi="Arial" w:cs="Arial"/>
          <w:b/>
          <w:bCs/>
          <w:sz w:val="18"/>
          <w:szCs w:val="18"/>
        </w:rPr>
        <w:t xml:space="preserve"> na terenie </w:t>
      </w:r>
      <w:proofErr w:type="spellStart"/>
      <w:r w:rsidR="005F6AAC" w:rsidRPr="00472C39">
        <w:rPr>
          <w:rFonts w:ascii="Arial" w:hAnsi="Arial" w:cs="Arial"/>
          <w:b/>
          <w:bCs/>
          <w:sz w:val="18"/>
          <w:szCs w:val="18"/>
        </w:rPr>
        <w:t>ozn</w:t>
      </w:r>
      <w:proofErr w:type="spellEnd"/>
      <w:r w:rsidR="005F6AAC" w:rsidRPr="00472C39">
        <w:rPr>
          <w:rFonts w:ascii="Arial" w:hAnsi="Arial" w:cs="Arial"/>
          <w:b/>
          <w:bCs/>
          <w:sz w:val="18"/>
          <w:szCs w:val="18"/>
        </w:rPr>
        <w:t>. w planie</w:t>
      </w:r>
      <w:r w:rsidR="006A3FAF" w:rsidRPr="00472C39">
        <w:rPr>
          <w:rFonts w:ascii="Arial" w:hAnsi="Arial" w:cs="Arial"/>
          <w:b/>
          <w:bCs/>
          <w:sz w:val="18"/>
          <w:szCs w:val="18"/>
        </w:rPr>
        <w:t xml:space="preserve"> symbolem </w:t>
      </w:r>
      <w:r w:rsidR="005F6AAC" w:rsidRPr="00472C39">
        <w:rPr>
          <w:rFonts w:ascii="Arial" w:hAnsi="Arial" w:cs="Arial"/>
          <w:b/>
          <w:bCs/>
          <w:sz w:val="18"/>
          <w:szCs w:val="18"/>
        </w:rPr>
        <w:t xml:space="preserve"> </w:t>
      </w:r>
      <w:r w:rsidR="00794D8B" w:rsidRPr="00472C39">
        <w:rPr>
          <w:rFonts w:ascii="Arial" w:hAnsi="Arial" w:cs="Arial"/>
          <w:b/>
          <w:bCs/>
          <w:sz w:val="18"/>
          <w:szCs w:val="18"/>
        </w:rPr>
        <w:t>2</w:t>
      </w:r>
      <w:r w:rsidR="005F6AAC" w:rsidRPr="00472C39">
        <w:rPr>
          <w:rFonts w:ascii="Arial" w:hAnsi="Arial" w:cs="Arial"/>
          <w:b/>
          <w:bCs/>
          <w:sz w:val="18"/>
          <w:szCs w:val="18"/>
        </w:rPr>
        <w:t xml:space="preserve">P - </w:t>
      </w:r>
      <w:r w:rsidRPr="00472C39">
        <w:rPr>
          <w:rFonts w:ascii="Arial" w:hAnsi="Arial" w:cs="Arial"/>
          <w:b/>
          <w:bCs/>
          <w:sz w:val="18"/>
          <w:szCs w:val="18"/>
        </w:rPr>
        <w:t xml:space="preserve"> </w:t>
      </w:r>
      <w:r w:rsidR="005F6AAC" w:rsidRPr="00472C39">
        <w:rPr>
          <w:rFonts w:ascii="Arial" w:hAnsi="Arial" w:cs="Arial"/>
          <w:b/>
          <w:bCs/>
          <w:sz w:val="18"/>
          <w:szCs w:val="18"/>
        </w:rPr>
        <w:t>teren produkcji</w:t>
      </w:r>
      <w:r w:rsidR="006A3FAF" w:rsidRPr="00472C39">
        <w:rPr>
          <w:rFonts w:ascii="Arial" w:hAnsi="Arial" w:cs="Arial"/>
          <w:b/>
          <w:bCs/>
          <w:sz w:val="18"/>
          <w:szCs w:val="18"/>
        </w:rPr>
        <w:t>:</w:t>
      </w:r>
    </w:p>
    <w:p w14:paraId="3AA5CE85" w14:textId="77777777" w:rsidR="006A3FAF" w:rsidRPr="0029077A" w:rsidRDefault="006A3FAF" w:rsidP="00CE5D1D">
      <w:pPr>
        <w:numPr>
          <w:ilvl w:val="1"/>
          <w:numId w:val="19"/>
        </w:numPr>
        <w:spacing w:after="0" w:line="360" w:lineRule="auto"/>
        <w:ind w:left="426" w:hanging="284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przeznaczenie: produkcja, magazyny, hale magazynowe, usługi, z dopuszczeniem realizacji:</w:t>
      </w:r>
    </w:p>
    <w:p w14:paraId="05F088CE" w14:textId="77777777" w:rsidR="006A3FAF" w:rsidRPr="0029077A" w:rsidRDefault="006A3FAF" w:rsidP="00CE5D1D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eastAsia="Times New Roman" w:hAnsi="Arial" w:cs="Arial"/>
          <w:sz w:val="18"/>
          <w:szCs w:val="18"/>
        </w:rPr>
        <w:t>budynków biurowych, socjalnych oraz technicznych na potrzeby przeznaczenia</w:t>
      </w:r>
      <w:r w:rsidRPr="0029077A">
        <w:rPr>
          <w:rFonts w:ascii="Arial" w:hAnsi="Arial" w:cs="Arial"/>
          <w:sz w:val="18"/>
          <w:szCs w:val="18"/>
        </w:rPr>
        <w:t>,</w:t>
      </w:r>
    </w:p>
    <w:p w14:paraId="77BCFB0F" w14:textId="77777777" w:rsidR="006A3FAF" w:rsidRPr="0029077A" w:rsidRDefault="006A3FAF" w:rsidP="00CE5D1D">
      <w:pPr>
        <w:pStyle w:val="Akapitzlist"/>
        <w:keepLines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 xml:space="preserve">urządzeń wytwarzających energię z odnawialnych źródeł energii o mocy zainstalowanej nie większej niż 500 kW, za wyjątkiem wolnostojących elektrowni wiatrowych, z zastrzeżeniem </w:t>
      </w:r>
      <w:r w:rsidRPr="0029077A">
        <w:rPr>
          <w:rFonts w:ascii="Arial" w:hAnsi="Arial" w:cs="Arial"/>
          <w:b/>
          <w:bCs/>
          <w:sz w:val="18"/>
          <w:szCs w:val="18"/>
        </w:rPr>
        <w:t>lit. c</w:t>
      </w:r>
      <w:r w:rsidRPr="0029077A">
        <w:rPr>
          <w:rFonts w:ascii="Arial" w:hAnsi="Arial" w:cs="Arial"/>
          <w:sz w:val="18"/>
          <w:szCs w:val="18"/>
        </w:rPr>
        <w:t xml:space="preserve">, </w:t>
      </w:r>
    </w:p>
    <w:p w14:paraId="27F85F71" w14:textId="77777777" w:rsidR="006A3FAF" w:rsidRPr="0029077A" w:rsidRDefault="006A3FAF" w:rsidP="00CE5D1D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urządzeń wytwarzających energię z odnawialnych źródeł energii o mocy zainstalowanej powyżej 500kW zamontowanych na budynkach,</w:t>
      </w:r>
    </w:p>
    <w:p w14:paraId="7E724897" w14:textId="77777777" w:rsidR="006A3FAF" w:rsidRPr="0029077A" w:rsidRDefault="006A3FAF" w:rsidP="00CE5D1D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parkingów i garaży,</w:t>
      </w:r>
    </w:p>
    <w:p w14:paraId="0157C132" w14:textId="77777777" w:rsidR="006A3FAF" w:rsidRPr="0029077A" w:rsidRDefault="006A3FAF" w:rsidP="00CE5D1D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eastAsia="Times New Roman" w:hAnsi="Arial" w:cs="Arial"/>
          <w:sz w:val="18"/>
          <w:szCs w:val="18"/>
        </w:rPr>
        <w:t>sieci i innych elementów infrastruktury technicznej</w:t>
      </w:r>
      <w:r w:rsidRPr="0029077A">
        <w:rPr>
          <w:rFonts w:ascii="Arial" w:hAnsi="Arial" w:cs="Arial"/>
          <w:sz w:val="18"/>
          <w:szCs w:val="18"/>
        </w:rPr>
        <w:t>,</w:t>
      </w:r>
    </w:p>
    <w:p w14:paraId="1E9B43DA" w14:textId="77777777" w:rsidR="006A3FAF" w:rsidRPr="0029077A" w:rsidRDefault="006A3FAF" w:rsidP="00CE5D1D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obiektów małej architektury</w:t>
      </w:r>
      <w:r w:rsidRPr="0029077A">
        <w:rPr>
          <w:rFonts w:ascii="Arial" w:eastAsia="Times New Roman" w:hAnsi="Arial" w:cs="Arial"/>
          <w:sz w:val="18"/>
          <w:szCs w:val="18"/>
        </w:rPr>
        <w:t xml:space="preserve"> i urządzeń budowlanych</w:t>
      </w:r>
      <w:r w:rsidRPr="0029077A">
        <w:rPr>
          <w:rFonts w:ascii="Arial" w:hAnsi="Arial" w:cs="Arial"/>
          <w:sz w:val="18"/>
          <w:szCs w:val="18"/>
        </w:rPr>
        <w:t xml:space="preserve">, </w:t>
      </w:r>
    </w:p>
    <w:p w14:paraId="4586CDE0" w14:textId="77777777" w:rsidR="006A3FAF" w:rsidRPr="0029077A" w:rsidRDefault="006A3FAF" w:rsidP="00CE5D1D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 xml:space="preserve">dojść i dojazdów, </w:t>
      </w:r>
    </w:p>
    <w:p w14:paraId="5F94DAE2" w14:textId="77777777" w:rsidR="006A3FAF" w:rsidRPr="0029077A" w:rsidRDefault="006A3FAF" w:rsidP="00CE5D1D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 xml:space="preserve">ciągów pieszych i rowerowych, </w:t>
      </w:r>
    </w:p>
    <w:p w14:paraId="6C9E03CA" w14:textId="77777777" w:rsidR="006A3FAF" w:rsidRPr="0029077A" w:rsidRDefault="006A3FAF" w:rsidP="00CE5D1D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 xml:space="preserve">zieleni, </w:t>
      </w:r>
    </w:p>
    <w:p w14:paraId="0504479C" w14:textId="77777777" w:rsidR="006A3FAF" w:rsidRPr="0029077A" w:rsidRDefault="006A3FAF" w:rsidP="00CE5D1D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 xml:space="preserve">placów, </w:t>
      </w:r>
    </w:p>
    <w:p w14:paraId="103BDC74" w14:textId="77777777" w:rsidR="006A3FAF" w:rsidRPr="0029077A" w:rsidRDefault="006A3FAF" w:rsidP="00CE5D1D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 xml:space="preserve">ekranów akustycznych, w szczególności pomiędzy terenem </w:t>
      </w:r>
      <w:r w:rsidRPr="0029077A">
        <w:rPr>
          <w:rFonts w:ascii="Arial" w:hAnsi="Arial" w:cs="Arial"/>
          <w:b/>
          <w:bCs/>
          <w:sz w:val="18"/>
          <w:szCs w:val="18"/>
        </w:rPr>
        <w:t xml:space="preserve">3P </w:t>
      </w:r>
      <w:r w:rsidRPr="0029077A">
        <w:rPr>
          <w:rFonts w:ascii="Arial" w:hAnsi="Arial" w:cs="Arial"/>
          <w:sz w:val="18"/>
          <w:szCs w:val="18"/>
        </w:rPr>
        <w:t xml:space="preserve">a </w:t>
      </w:r>
      <w:r w:rsidRPr="0029077A">
        <w:rPr>
          <w:rFonts w:ascii="Arial" w:hAnsi="Arial" w:cs="Arial"/>
          <w:b/>
          <w:bCs/>
          <w:sz w:val="18"/>
          <w:szCs w:val="18"/>
        </w:rPr>
        <w:t>1MN</w:t>
      </w:r>
      <w:r w:rsidRPr="0029077A">
        <w:rPr>
          <w:rFonts w:ascii="Arial" w:hAnsi="Arial" w:cs="Arial"/>
          <w:sz w:val="18"/>
          <w:szCs w:val="18"/>
        </w:rPr>
        <w:t>,</w:t>
      </w:r>
    </w:p>
    <w:p w14:paraId="63850B21" w14:textId="77777777" w:rsidR="006A3FAF" w:rsidRPr="0029077A" w:rsidRDefault="006A3FAF" w:rsidP="00CE5D1D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innych obiektów związanych z przeznaczeniem,</w:t>
      </w:r>
    </w:p>
    <w:p w14:paraId="0208EBA6" w14:textId="77777777" w:rsidR="006A3FAF" w:rsidRPr="0029077A" w:rsidRDefault="006A3FAF" w:rsidP="00CE5D1D">
      <w:pPr>
        <w:pStyle w:val="Akapitzlist"/>
        <w:numPr>
          <w:ilvl w:val="1"/>
          <w:numId w:val="19"/>
        </w:numPr>
        <w:spacing w:after="0" w:line="360" w:lineRule="auto"/>
        <w:ind w:left="426" w:hanging="284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 xml:space="preserve">zasady kształtowania zabudowy oraz wskaźniki zagospodarowania terenu: </w:t>
      </w:r>
    </w:p>
    <w:p w14:paraId="2B45000B" w14:textId="77777777" w:rsidR="006A3FAF" w:rsidRPr="0029077A" w:rsidRDefault="006A3FAF" w:rsidP="00CE5D1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intensywność zabudowy: od 0,1 do 4,0,</w:t>
      </w:r>
    </w:p>
    <w:p w14:paraId="111F7D71" w14:textId="388193AC" w:rsidR="006A3FAF" w:rsidRPr="0029077A" w:rsidRDefault="006A3FAF" w:rsidP="00CE5D1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udział powierzchni biologicznie czynnej: minimum 20%,</w:t>
      </w:r>
    </w:p>
    <w:p w14:paraId="001C218F" w14:textId="77777777" w:rsidR="006A3FAF" w:rsidRPr="0029077A" w:rsidRDefault="006A3FAF" w:rsidP="00CE5D1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gabaryty obiektów: wysokość zabudowy - maksymalnie 16 m,</w:t>
      </w:r>
      <w:r w:rsidRPr="0029077A">
        <w:rPr>
          <w:rFonts w:ascii="Arial" w:hAnsi="Arial" w:cs="Arial"/>
          <w:sz w:val="18"/>
          <w:szCs w:val="18"/>
          <w:shd w:val="clear" w:color="auto" w:fill="FFFFFF"/>
        </w:rPr>
        <w:t xml:space="preserve"> przy czym</w:t>
      </w:r>
      <w:r w:rsidRPr="0029077A">
        <w:rPr>
          <w:rFonts w:ascii="Arial" w:hAnsi="Arial" w:cs="Arial"/>
          <w:sz w:val="18"/>
          <w:szCs w:val="18"/>
        </w:rPr>
        <w:t xml:space="preserve"> dopuszcza się zwiększenie wysokości do 30m dla kominów, instalacji i urządzeń technicznych nie będących budynkiem,</w:t>
      </w:r>
    </w:p>
    <w:p w14:paraId="5F942524" w14:textId="77777777" w:rsidR="006A3FAF" w:rsidRPr="0029077A" w:rsidRDefault="006A3FAF" w:rsidP="00CE5D1D">
      <w:pPr>
        <w:pStyle w:val="Akapitzlist"/>
        <w:numPr>
          <w:ilvl w:val="0"/>
          <w:numId w:val="21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eastAsia="Times New Roman" w:hAnsi="Arial" w:cs="Arial"/>
          <w:sz w:val="18"/>
          <w:szCs w:val="18"/>
        </w:rPr>
        <w:t>zakaz lokalizacji kondygnacji podziemnych,</w:t>
      </w:r>
    </w:p>
    <w:p w14:paraId="24290434" w14:textId="77777777" w:rsidR="006A3FAF" w:rsidRPr="0029077A" w:rsidRDefault="006A3FAF" w:rsidP="00CE5D1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geometria dachu: dowolna,</w:t>
      </w:r>
    </w:p>
    <w:p w14:paraId="5492FD4E" w14:textId="77777777" w:rsidR="006A3FAF" w:rsidRPr="0029077A" w:rsidRDefault="006A3FAF" w:rsidP="00CE5D1D">
      <w:pPr>
        <w:pStyle w:val="Akapitzlist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 xml:space="preserve">w terenie </w:t>
      </w:r>
      <w:r w:rsidRPr="0029077A">
        <w:rPr>
          <w:rFonts w:ascii="Arial" w:hAnsi="Arial" w:cs="Arial"/>
          <w:b/>
          <w:bCs/>
          <w:sz w:val="18"/>
          <w:szCs w:val="18"/>
        </w:rPr>
        <w:t>2P i 3P</w:t>
      </w:r>
      <w:r w:rsidRPr="0029077A">
        <w:rPr>
          <w:rFonts w:ascii="Arial" w:hAnsi="Arial" w:cs="Arial"/>
          <w:sz w:val="18"/>
          <w:szCs w:val="18"/>
        </w:rPr>
        <w:t xml:space="preserve"> dla stref ochrony sanitarnej: 50 m i 150 m od cmentarza ograniczenia dotyczące zabudowy i zagospodarowania terenu wynikające z przepisów odrębnych,</w:t>
      </w:r>
    </w:p>
    <w:p w14:paraId="2869D164" w14:textId="40DD8C2C" w:rsidR="001D761D" w:rsidRPr="0029077A" w:rsidRDefault="006A3FAF" w:rsidP="00CE5D1D">
      <w:pPr>
        <w:pStyle w:val="Akapitzlist"/>
        <w:numPr>
          <w:ilvl w:val="0"/>
          <w:numId w:val="21"/>
        </w:numPr>
        <w:tabs>
          <w:tab w:val="left" w:pos="709"/>
        </w:tabs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29077A">
        <w:rPr>
          <w:rFonts w:ascii="Arial" w:eastAsia="Times New Roman" w:hAnsi="Arial" w:cs="Arial"/>
          <w:sz w:val="18"/>
          <w:szCs w:val="18"/>
        </w:rPr>
        <w:t>dopuszcza się stosowanie zielonych dachów, zielonych ścian w budynkach oraz wykonywanie ogrodów deszczowych, zbiorników retencyjnych.</w:t>
      </w:r>
    </w:p>
    <w:p w14:paraId="6EE27FF0" w14:textId="77777777" w:rsidR="00CD7BE2" w:rsidRPr="0029077A" w:rsidRDefault="00CD7BE2" w:rsidP="00CE5D1D">
      <w:pPr>
        <w:pStyle w:val="Akapitzlist"/>
        <w:tabs>
          <w:tab w:val="left" w:pos="709"/>
        </w:tabs>
        <w:spacing w:after="0" w:line="360" w:lineRule="auto"/>
        <w:ind w:left="709"/>
        <w:rPr>
          <w:rFonts w:ascii="Arial" w:eastAsia="Times New Roman" w:hAnsi="Arial" w:cs="Arial"/>
          <w:sz w:val="18"/>
          <w:szCs w:val="18"/>
        </w:rPr>
      </w:pPr>
    </w:p>
    <w:p w14:paraId="09B941AA" w14:textId="460643A6" w:rsidR="00CD7BE2" w:rsidRPr="0029077A" w:rsidRDefault="00CD7BE2" w:rsidP="00CE5D1D">
      <w:pPr>
        <w:tabs>
          <w:tab w:val="left" w:pos="709"/>
        </w:tabs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29077A">
        <w:rPr>
          <w:rFonts w:ascii="Arial" w:hAnsi="Arial" w:cs="Arial"/>
          <w:b/>
          <w:bCs/>
          <w:sz w:val="18"/>
          <w:szCs w:val="18"/>
        </w:rPr>
        <w:t xml:space="preserve">Działka </w:t>
      </w:r>
      <w:r w:rsidR="00AE5AC7" w:rsidRPr="0029077A">
        <w:rPr>
          <w:rFonts w:ascii="Arial" w:hAnsi="Arial" w:cs="Arial"/>
          <w:b/>
          <w:bCs/>
          <w:sz w:val="18"/>
          <w:szCs w:val="18"/>
        </w:rPr>
        <w:t xml:space="preserve">nr </w:t>
      </w:r>
      <w:proofErr w:type="spellStart"/>
      <w:r w:rsidR="00AE5AC7" w:rsidRPr="0029077A">
        <w:rPr>
          <w:rFonts w:ascii="Arial" w:hAnsi="Arial" w:cs="Arial"/>
          <w:b/>
          <w:bCs/>
          <w:sz w:val="18"/>
          <w:szCs w:val="18"/>
        </w:rPr>
        <w:t>ewid</w:t>
      </w:r>
      <w:proofErr w:type="spellEnd"/>
      <w:r w:rsidR="00AE5AC7" w:rsidRPr="0029077A">
        <w:rPr>
          <w:rFonts w:ascii="Arial" w:hAnsi="Arial" w:cs="Arial"/>
          <w:b/>
          <w:bCs/>
          <w:sz w:val="18"/>
          <w:szCs w:val="18"/>
        </w:rPr>
        <w:t xml:space="preserve">. </w:t>
      </w:r>
      <w:r w:rsidRPr="0029077A">
        <w:rPr>
          <w:rFonts w:ascii="Arial" w:hAnsi="Arial" w:cs="Arial"/>
          <w:b/>
          <w:bCs/>
          <w:sz w:val="18"/>
          <w:szCs w:val="18"/>
        </w:rPr>
        <w:t xml:space="preserve">501/13 </w:t>
      </w:r>
      <w:proofErr w:type="spellStart"/>
      <w:r w:rsidRPr="0029077A">
        <w:rPr>
          <w:rFonts w:ascii="Arial" w:hAnsi="Arial" w:cs="Arial"/>
          <w:b/>
          <w:bCs/>
          <w:sz w:val="18"/>
          <w:szCs w:val="18"/>
        </w:rPr>
        <w:t>obr</w:t>
      </w:r>
      <w:proofErr w:type="spellEnd"/>
      <w:r w:rsidRPr="0029077A">
        <w:rPr>
          <w:rFonts w:ascii="Arial" w:hAnsi="Arial" w:cs="Arial"/>
          <w:b/>
          <w:bCs/>
          <w:sz w:val="18"/>
          <w:szCs w:val="18"/>
        </w:rPr>
        <w:t xml:space="preserve">. 0030 położona jest na terenie </w:t>
      </w:r>
      <w:proofErr w:type="spellStart"/>
      <w:r w:rsidRPr="0029077A">
        <w:rPr>
          <w:rFonts w:ascii="Arial" w:hAnsi="Arial" w:cs="Arial"/>
          <w:b/>
          <w:bCs/>
          <w:sz w:val="18"/>
          <w:szCs w:val="18"/>
        </w:rPr>
        <w:t>ozn</w:t>
      </w:r>
      <w:proofErr w:type="spellEnd"/>
      <w:r w:rsidRPr="0029077A">
        <w:rPr>
          <w:rFonts w:ascii="Arial" w:hAnsi="Arial" w:cs="Arial"/>
          <w:b/>
          <w:bCs/>
          <w:sz w:val="18"/>
          <w:szCs w:val="18"/>
        </w:rPr>
        <w:t>. w MPZP symbolem  4KDL -  teren drogi lokalnej.</w:t>
      </w:r>
    </w:p>
    <w:p w14:paraId="2318BF4C" w14:textId="77777777" w:rsidR="00CD7BE2" w:rsidRPr="0029077A" w:rsidRDefault="00CD7BE2" w:rsidP="00CE5D1D">
      <w:pPr>
        <w:spacing w:before="120" w:after="120"/>
        <w:ind w:left="340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1) przeznaczenie: publiczna droga klasy lokalnej,</w:t>
      </w:r>
    </w:p>
    <w:p w14:paraId="076F8FDB" w14:textId="77777777" w:rsidR="00CD7BE2" w:rsidRPr="0029077A" w:rsidRDefault="00CD7BE2" w:rsidP="00CE5D1D">
      <w:pPr>
        <w:spacing w:before="120" w:after="120"/>
        <w:ind w:left="340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2) parametry i wskaźniki zagospodarowania terenu:</w:t>
      </w:r>
    </w:p>
    <w:p w14:paraId="5DEE7A18" w14:textId="77777777" w:rsidR="00CD7BE2" w:rsidRPr="0029077A" w:rsidRDefault="00CD7BE2" w:rsidP="00CE5D1D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a) jedna jezdnia i co najmniej jednostronny chodnik,</w:t>
      </w:r>
    </w:p>
    <w:p w14:paraId="20CECF63" w14:textId="77777777" w:rsidR="00CD7BE2" w:rsidRPr="0029077A" w:rsidRDefault="00CD7BE2" w:rsidP="00CE5D1D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b) szerokość w liniach rozgraniczających: zmienna od 18,7 m do 21,7 m,</w:t>
      </w:r>
    </w:p>
    <w:p w14:paraId="38F6D0E6" w14:textId="77777777" w:rsidR="00CD7BE2" w:rsidRPr="0029077A" w:rsidRDefault="00CD7BE2" w:rsidP="00CE5D1D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c) udział powierzchni biologicznie czynnej: minimum 5%,</w:t>
      </w:r>
    </w:p>
    <w:p w14:paraId="6FB8C96A" w14:textId="77777777" w:rsidR="00CD7BE2" w:rsidRPr="0029077A" w:rsidRDefault="00CD7BE2" w:rsidP="00CE5D1D">
      <w:pPr>
        <w:spacing w:before="120" w:after="120"/>
        <w:ind w:left="340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3) dopuszczalną lokalizację:</w:t>
      </w:r>
    </w:p>
    <w:p w14:paraId="1F13DAC0" w14:textId="77777777" w:rsidR="00CD7BE2" w:rsidRPr="0029077A" w:rsidRDefault="00CD7BE2" w:rsidP="00CE5D1D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a) dróg dla rowerów, dróg dla pieszych i rowerów,</w:t>
      </w:r>
    </w:p>
    <w:p w14:paraId="57BBB950" w14:textId="77777777" w:rsidR="00CD7BE2" w:rsidRPr="0029077A" w:rsidRDefault="00CD7BE2" w:rsidP="00CE5D1D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b) przystanków autobusowych,</w:t>
      </w:r>
    </w:p>
    <w:p w14:paraId="57C1096E" w14:textId="77777777" w:rsidR="00CD7BE2" w:rsidRPr="0029077A" w:rsidRDefault="00CD7BE2" w:rsidP="00CE5D1D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c) stanowisk postojowych dla samochodów osobowych,</w:t>
      </w:r>
    </w:p>
    <w:p w14:paraId="0121D371" w14:textId="5493D575" w:rsidR="00CD7BE2" w:rsidRPr="0029077A" w:rsidRDefault="00CD7BE2" w:rsidP="00CE5D1D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sz w:val="18"/>
          <w:szCs w:val="18"/>
        </w:rPr>
        <w:t>d) zieleni.</w:t>
      </w:r>
    </w:p>
    <w:p w14:paraId="229B66FE" w14:textId="6A097F74" w:rsidR="008E119A" w:rsidRPr="0029077A" w:rsidRDefault="008E119A" w:rsidP="00CE5D1D">
      <w:pPr>
        <w:pStyle w:val="NormalnyWeb"/>
        <w:rPr>
          <w:rFonts w:ascii="Arial" w:hAnsi="Arial" w:cs="Arial"/>
          <w:sz w:val="18"/>
          <w:szCs w:val="18"/>
        </w:rPr>
      </w:pPr>
      <w:r w:rsidRPr="0029077A">
        <w:rPr>
          <w:rFonts w:ascii="Arial" w:hAnsi="Arial" w:cs="Arial"/>
          <w:b/>
          <w:bCs/>
          <w:sz w:val="18"/>
          <w:szCs w:val="18"/>
        </w:rPr>
        <w:t xml:space="preserve">Przedmiotem niniejszego przetargu jest nabycie </w:t>
      </w:r>
      <w:r w:rsidR="00D12D37">
        <w:rPr>
          <w:rFonts w:ascii="Arial" w:hAnsi="Arial" w:cs="Arial"/>
          <w:b/>
          <w:bCs/>
          <w:sz w:val="18"/>
          <w:szCs w:val="18"/>
        </w:rPr>
        <w:t>łącznie opisanych powyżej</w:t>
      </w:r>
      <w:r w:rsidRPr="0029077A">
        <w:rPr>
          <w:rFonts w:ascii="Arial" w:hAnsi="Arial" w:cs="Arial"/>
          <w:b/>
          <w:bCs/>
          <w:sz w:val="18"/>
          <w:szCs w:val="18"/>
        </w:rPr>
        <w:t xml:space="preserve"> nieruchomości</w:t>
      </w:r>
      <w:r w:rsidR="00D12D37">
        <w:rPr>
          <w:rFonts w:ascii="Arial" w:hAnsi="Arial" w:cs="Arial"/>
          <w:b/>
          <w:bCs/>
          <w:sz w:val="18"/>
          <w:szCs w:val="18"/>
        </w:rPr>
        <w:t>.</w:t>
      </w:r>
    </w:p>
    <w:p w14:paraId="569A347D" w14:textId="0D270A67" w:rsidR="001D761D" w:rsidRPr="00EE6952" w:rsidRDefault="001D761D" w:rsidP="00CE5D1D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 w:rsidRPr="00EE6952">
        <w:rPr>
          <w:rFonts w:ascii="Arial" w:hAnsi="Arial" w:cs="Arial"/>
          <w:sz w:val="18"/>
          <w:szCs w:val="18"/>
        </w:rPr>
        <w:t>Wgląd do dokumentacji przetargowej</w:t>
      </w:r>
      <w:r w:rsidR="003E60F3" w:rsidRPr="00EE6952">
        <w:rPr>
          <w:rFonts w:ascii="Arial" w:hAnsi="Arial" w:cs="Arial"/>
          <w:sz w:val="18"/>
          <w:szCs w:val="18"/>
        </w:rPr>
        <w:t xml:space="preserve"> dot. przedmiotow</w:t>
      </w:r>
      <w:r w:rsidR="001F1674" w:rsidRPr="00EE6952">
        <w:rPr>
          <w:rFonts w:ascii="Arial" w:hAnsi="Arial" w:cs="Arial"/>
          <w:sz w:val="18"/>
          <w:szCs w:val="18"/>
        </w:rPr>
        <w:t>ych</w:t>
      </w:r>
      <w:r w:rsidR="003E60F3" w:rsidRPr="00EE6952">
        <w:rPr>
          <w:rFonts w:ascii="Arial" w:hAnsi="Arial" w:cs="Arial"/>
          <w:sz w:val="18"/>
          <w:szCs w:val="18"/>
        </w:rPr>
        <w:t xml:space="preserve"> nieruchomości </w:t>
      </w:r>
      <w:r w:rsidRPr="00EE6952">
        <w:rPr>
          <w:rFonts w:ascii="Arial" w:hAnsi="Arial" w:cs="Arial"/>
          <w:sz w:val="18"/>
          <w:szCs w:val="18"/>
        </w:rPr>
        <w:t xml:space="preserve">możliwy będzie w dni robocze od </w:t>
      </w:r>
      <w:r w:rsidR="00323761">
        <w:rPr>
          <w:rFonts w:ascii="Arial" w:hAnsi="Arial" w:cs="Arial"/>
          <w:sz w:val="18"/>
          <w:szCs w:val="18"/>
        </w:rPr>
        <w:t>1</w:t>
      </w:r>
      <w:r w:rsidR="00D63F05">
        <w:rPr>
          <w:rFonts w:ascii="Arial" w:hAnsi="Arial" w:cs="Arial"/>
          <w:sz w:val="18"/>
          <w:szCs w:val="18"/>
        </w:rPr>
        <w:t>9</w:t>
      </w:r>
      <w:r w:rsidR="00152532" w:rsidRPr="00EE6952">
        <w:rPr>
          <w:rFonts w:ascii="Arial" w:hAnsi="Arial" w:cs="Arial"/>
          <w:sz w:val="18"/>
          <w:szCs w:val="18"/>
        </w:rPr>
        <w:t>.0</w:t>
      </w:r>
      <w:r w:rsidR="00323761">
        <w:rPr>
          <w:rFonts w:ascii="Arial" w:hAnsi="Arial" w:cs="Arial"/>
          <w:sz w:val="18"/>
          <w:szCs w:val="18"/>
        </w:rPr>
        <w:t>2</w:t>
      </w:r>
      <w:r w:rsidR="0029077A" w:rsidRPr="00EE6952">
        <w:rPr>
          <w:rFonts w:ascii="Arial" w:hAnsi="Arial" w:cs="Arial"/>
          <w:sz w:val="18"/>
          <w:szCs w:val="18"/>
        </w:rPr>
        <w:t>.</w:t>
      </w:r>
      <w:r w:rsidR="00AF31CD" w:rsidRPr="00EE6952">
        <w:rPr>
          <w:rFonts w:ascii="Arial" w:hAnsi="Arial" w:cs="Arial"/>
          <w:sz w:val="18"/>
          <w:szCs w:val="18"/>
        </w:rPr>
        <w:t>202</w:t>
      </w:r>
      <w:r w:rsidR="00323761">
        <w:rPr>
          <w:rFonts w:ascii="Arial" w:hAnsi="Arial" w:cs="Arial"/>
          <w:sz w:val="18"/>
          <w:szCs w:val="18"/>
        </w:rPr>
        <w:t>6</w:t>
      </w:r>
      <w:r w:rsidR="00AF31CD" w:rsidRPr="00EE6952">
        <w:rPr>
          <w:rFonts w:ascii="Arial" w:hAnsi="Arial" w:cs="Arial"/>
          <w:sz w:val="18"/>
          <w:szCs w:val="18"/>
        </w:rPr>
        <w:t xml:space="preserve"> </w:t>
      </w:r>
      <w:r w:rsidRPr="00EE6952">
        <w:rPr>
          <w:rFonts w:ascii="Arial" w:hAnsi="Arial" w:cs="Arial"/>
          <w:sz w:val="18"/>
          <w:szCs w:val="18"/>
        </w:rPr>
        <w:t xml:space="preserve">r. do </w:t>
      </w:r>
      <w:r w:rsidR="00323761">
        <w:rPr>
          <w:rFonts w:ascii="Arial" w:hAnsi="Arial" w:cs="Arial"/>
          <w:sz w:val="18"/>
          <w:szCs w:val="18"/>
        </w:rPr>
        <w:t>0</w:t>
      </w:r>
      <w:r w:rsidR="00D63F05">
        <w:rPr>
          <w:rFonts w:ascii="Arial" w:hAnsi="Arial" w:cs="Arial"/>
          <w:sz w:val="18"/>
          <w:szCs w:val="18"/>
        </w:rPr>
        <w:t>5</w:t>
      </w:r>
      <w:r w:rsidR="00152532" w:rsidRPr="00EE6952">
        <w:rPr>
          <w:rFonts w:ascii="Arial" w:hAnsi="Arial" w:cs="Arial"/>
          <w:sz w:val="18"/>
          <w:szCs w:val="18"/>
        </w:rPr>
        <w:t>.0</w:t>
      </w:r>
      <w:r w:rsidR="00323761">
        <w:rPr>
          <w:rFonts w:ascii="Arial" w:hAnsi="Arial" w:cs="Arial"/>
          <w:sz w:val="18"/>
          <w:szCs w:val="18"/>
        </w:rPr>
        <w:t>3</w:t>
      </w:r>
      <w:r w:rsidR="00A85096" w:rsidRPr="00EE6952">
        <w:rPr>
          <w:rFonts w:ascii="Arial" w:hAnsi="Arial" w:cs="Arial"/>
          <w:sz w:val="18"/>
          <w:szCs w:val="18"/>
        </w:rPr>
        <w:t>.</w:t>
      </w:r>
      <w:r w:rsidR="00AF31CD" w:rsidRPr="00EE6952">
        <w:rPr>
          <w:rFonts w:ascii="Arial" w:hAnsi="Arial" w:cs="Arial"/>
          <w:sz w:val="18"/>
          <w:szCs w:val="18"/>
        </w:rPr>
        <w:t>202</w:t>
      </w:r>
      <w:r w:rsidR="00323761">
        <w:rPr>
          <w:rFonts w:ascii="Arial" w:hAnsi="Arial" w:cs="Arial"/>
          <w:sz w:val="18"/>
          <w:szCs w:val="18"/>
        </w:rPr>
        <w:t>6</w:t>
      </w:r>
      <w:r w:rsidR="00A85096" w:rsidRPr="00EE6952">
        <w:rPr>
          <w:rFonts w:ascii="Arial" w:hAnsi="Arial" w:cs="Arial"/>
          <w:sz w:val="18"/>
          <w:szCs w:val="18"/>
        </w:rPr>
        <w:t> </w:t>
      </w:r>
      <w:r w:rsidR="00AF31CD" w:rsidRPr="00EE6952">
        <w:rPr>
          <w:rFonts w:ascii="Arial" w:hAnsi="Arial" w:cs="Arial"/>
          <w:sz w:val="18"/>
          <w:szCs w:val="18"/>
        </w:rPr>
        <w:t>r</w:t>
      </w:r>
      <w:r w:rsidRPr="00EE6952">
        <w:rPr>
          <w:rFonts w:ascii="Arial" w:hAnsi="Arial" w:cs="Arial"/>
          <w:sz w:val="18"/>
          <w:szCs w:val="18"/>
        </w:rPr>
        <w:t>., w godz. 8.00 – 15.00 w siedzibie Organizatora przetargu. W ww. termin</w:t>
      </w:r>
      <w:r w:rsidR="001A790B" w:rsidRPr="00EE6952">
        <w:rPr>
          <w:rFonts w:ascii="Arial" w:hAnsi="Arial" w:cs="Arial"/>
          <w:sz w:val="18"/>
          <w:szCs w:val="18"/>
        </w:rPr>
        <w:t>ie</w:t>
      </w:r>
      <w:r w:rsidRPr="00EE6952">
        <w:rPr>
          <w:rFonts w:ascii="Arial" w:hAnsi="Arial" w:cs="Arial"/>
          <w:sz w:val="18"/>
          <w:szCs w:val="18"/>
        </w:rPr>
        <w:t xml:space="preserve"> dopuszcza się możliwość dokonania oględzin przedmiotowej nieruchomości, po uprzedni</w:t>
      </w:r>
      <w:r w:rsidR="00261F09" w:rsidRPr="00EE6952">
        <w:rPr>
          <w:rFonts w:ascii="Arial" w:hAnsi="Arial" w:cs="Arial"/>
          <w:sz w:val="18"/>
          <w:szCs w:val="18"/>
        </w:rPr>
        <w:t xml:space="preserve">m ustaleniu terminu </w:t>
      </w:r>
      <w:r w:rsidRPr="00EE6952">
        <w:rPr>
          <w:rFonts w:ascii="Arial" w:hAnsi="Arial" w:cs="Arial"/>
          <w:sz w:val="18"/>
          <w:szCs w:val="18"/>
        </w:rPr>
        <w:t>z Organizatorem przetargu.</w:t>
      </w:r>
    </w:p>
    <w:p w14:paraId="68E145ED" w14:textId="77777777" w:rsidR="0098105F" w:rsidRPr="00EE6952" w:rsidRDefault="0098105F" w:rsidP="00CE5D1D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</w:p>
    <w:bookmarkEnd w:id="1"/>
    <w:p w14:paraId="457D208A" w14:textId="237BECD8" w:rsidR="003A5EA8" w:rsidRPr="00EE6952" w:rsidRDefault="001F1674" w:rsidP="00CE5D1D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 w:rsidRPr="00EE6952">
        <w:rPr>
          <w:rFonts w:ascii="Arial" w:hAnsi="Arial" w:cs="Arial"/>
          <w:b/>
          <w:bCs/>
          <w:sz w:val="18"/>
          <w:szCs w:val="18"/>
        </w:rPr>
        <w:t>Łączna c</w:t>
      </w:r>
      <w:r w:rsidR="00733987" w:rsidRPr="00EE6952">
        <w:rPr>
          <w:rFonts w:ascii="Arial" w:hAnsi="Arial" w:cs="Arial"/>
          <w:b/>
          <w:bCs/>
          <w:sz w:val="18"/>
          <w:szCs w:val="18"/>
        </w:rPr>
        <w:t>ena wywoławcza przedmiotow</w:t>
      </w:r>
      <w:r w:rsidR="0029077A" w:rsidRPr="00EE6952">
        <w:rPr>
          <w:rFonts w:ascii="Arial" w:hAnsi="Arial" w:cs="Arial"/>
          <w:b/>
          <w:bCs/>
          <w:sz w:val="18"/>
          <w:szCs w:val="18"/>
        </w:rPr>
        <w:t>ych</w:t>
      </w:r>
      <w:r w:rsidR="00733987" w:rsidRPr="00EE6952">
        <w:rPr>
          <w:rFonts w:ascii="Arial" w:hAnsi="Arial" w:cs="Arial"/>
          <w:b/>
          <w:bCs/>
          <w:sz w:val="18"/>
          <w:szCs w:val="18"/>
        </w:rPr>
        <w:t xml:space="preserve"> nieruchomości wynosi</w:t>
      </w:r>
      <w:r w:rsidR="006B07EA" w:rsidRPr="00EE6952">
        <w:rPr>
          <w:rFonts w:ascii="Arial" w:hAnsi="Arial" w:cs="Arial"/>
          <w:b/>
          <w:bCs/>
          <w:sz w:val="18"/>
          <w:szCs w:val="18"/>
        </w:rPr>
        <w:t xml:space="preserve"> </w:t>
      </w:r>
      <w:r w:rsidR="000455E9">
        <w:rPr>
          <w:rFonts w:ascii="Arial" w:hAnsi="Arial" w:cs="Arial"/>
          <w:b/>
          <w:bCs/>
          <w:sz w:val="18"/>
          <w:szCs w:val="18"/>
        </w:rPr>
        <w:t>28 750 </w:t>
      </w:r>
      <w:r w:rsidR="00152532" w:rsidRPr="00EE6952">
        <w:rPr>
          <w:rFonts w:ascii="Arial" w:hAnsi="Arial" w:cs="Arial"/>
          <w:b/>
          <w:bCs/>
          <w:sz w:val="18"/>
          <w:szCs w:val="18"/>
        </w:rPr>
        <w:t>000</w:t>
      </w:r>
      <w:r w:rsidR="000455E9">
        <w:rPr>
          <w:rFonts w:ascii="Arial" w:hAnsi="Arial" w:cs="Arial"/>
          <w:b/>
          <w:bCs/>
          <w:sz w:val="18"/>
          <w:szCs w:val="18"/>
        </w:rPr>
        <w:t>,00</w:t>
      </w:r>
      <w:r w:rsidR="00594C05" w:rsidRPr="00EE6952">
        <w:rPr>
          <w:rFonts w:ascii="Arial" w:hAnsi="Arial" w:cs="Arial"/>
          <w:b/>
          <w:bCs/>
          <w:sz w:val="18"/>
          <w:szCs w:val="18"/>
        </w:rPr>
        <w:t xml:space="preserve"> </w:t>
      </w:r>
      <w:r w:rsidR="003B121A" w:rsidRPr="00EE6952">
        <w:rPr>
          <w:rFonts w:ascii="Arial" w:hAnsi="Arial" w:cs="Arial"/>
          <w:b/>
          <w:bCs/>
          <w:sz w:val="18"/>
          <w:szCs w:val="18"/>
        </w:rPr>
        <w:t>zł netto</w:t>
      </w:r>
      <w:r w:rsidR="00E16CF7" w:rsidRPr="00EE6952">
        <w:rPr>
          <w:rFonts w:ascii="Arial" w:hAnsi="Arial" w:cs="Arial"/>
          <w:sz w:val="18"/>
          <w:szCs w:val="18"/>
        </w:rPr>
        <w:t xml:space="preserve"> (</w:t>
      </w:r>
      <w:r w:rsidR="003B121A" w:rsidRPr="00EE6952">
        <w:rPr>
          <w:rFonts w:ascii="Arial" w:hAnsi="Arial" w:cs="Arial"/>
          <w:sz w:val="18"/>
          <w:szCs w:val="18"/>
        </w:rPr>
        <w:t>słownie netto</w:t>
      </w:r>
      <w:r w:rsidR="00152532" w:rsidRPr="00EE6952">
        <w:rPr>
          <w:rFonts w:ascii="Arial" w:hAnsi="Arial" w:cs="Arial"/>
          <w:sz w:val="18"/>
          <w:szCs w:val="18"/>
        </w:rPr>
        <w:t xml:space="preserve"> </w:t>
      </w:r>
      <w:r w:rsidR="000455E9">
        <w:rPr>
          <w:rFonts w:ascii="Arial" w:hAnsi="Arial" w:cs="Arial"/>
          <w:sz w:val="18"/>
          <w:szCs w:val="18"/>
        </w:rPr>
        <w:t>dwadzieścia osiem</w:t>
      </w:r>
      <w:r w:rsidR="00152532" w:rsidRPr="00EE6952">
        <w:rPr>
          <w:rFonts w:ascii="Arial" w:hAnsi="Arial" w:cs="Arial"/>
          <w:sz w:val="18"/>
          <w:szCs w:val="18"/>
        </w:rPr>
        <w:t xml:space="preserve"> milionów </w:t>
      </w:r>
      <w:r w:rsidR="000455E9">
        <w:rPr>
          <w:rFonts w:ascii="Arial" w:hAnsi="Arial" w:cs="Arial"/>
          <w:sz w:val="18"/>
          <w:szCs w:val="18"/>
        </w:rPr>
        <w:t>siedemset</w:t>
      </w:r>
      <w:r w:rsidR="00323761">
        <w:rPr>
          <w:rFonts w:ascii="Arial" w:hAnsi="Arial" w:cs="Arial"/>
          <w:sz w:val="18"/>
          <w:szCs w:val="18"/>
        </w:rPr>
        <w:t xml:space="preserve"> pięćdziesiąt</w:t>
      </w:r>
      <w:r w:rsidR="00152532" w:rsidRPr="00EE6952">
        <w:rPr>
          <w:rFonts w:ascii="Arial" w:hAnsi="Arial" w:cs="Arial"/>
          <w:sz w:val="18"/>
          <w:szCs w:val="18"/>
        </w:rPr>
        <w:t xml:space="preserve"> tysięcy</w:t>
      </w:r>
      <w:r w:rsidR="006B07EA" w:rsidRPr="00EE6952">
        <w:rPr>
          <w:rFonts w:ascii="Arial" w:hAnsi="Arial" w:cs="Arial"/>
          <w:sz w:val="18"/>
          <w:szCs w:val="18"/>
        </w:rPr>
        <w:t xml:space="preserve"> </w:t>
      </w:r>
      <w:r w:rsidR="00162A3C" w:rsidRPr="00EE6952">
        <w:rPr>
          <w:rFonts w:ascii="Arial" w:hAnsi="Arial" w:cs="Arial"/>
          <w:sz w:val="18"/>
          <w:szCs w:val="18"/>
        </w:rPr>
        <w:t>złot</w:t>
      </w:r>
      <w:r w:rsidR="001A790B" w:rsidRPr="00EE6952">
        <w:rPr>
          <w:rFonts w:ascii="Arial" w:hAnsi="Arial" w:cs="Arial"/>
          <w:sz w:val="18"/>
          <w:szCs w:val="18"/>
        </w:rPr>
        <w:t>ych</w:t>
      </w:r>
      <w:r w:rsidR="00594C05" w:rsidRPr="00EE6952">
        <w:rPr>
          <w:rFonts w:ascii="Arial" w:hAnsi="Arial" w:cs="Arial"/>
          <w:sz w:val="18"/>
          <w:szCs w:val="18"/>
        </w:rPr>
        <w:t xml:space="preserve"> </w:t>
      </w:r>
      <w:r w:rsidR="00416F64" w:rsidRPr="00EE6952">
        <w:rPr>
          <w:rFonts w:ascii="Arial" w:hAnsi="Arial" w:cs="Arial"/>
          <w:sz w:val="18"/>
          <w:szCs w:val="18"/>
        </w:rPr>
        <w:t>0</w:t>
      </w:r>
      <w:r w:rsidR="00594C05" w:rsidRPr="00EE6952">
        <w:rPr>
          <w:rFonts w:ascii="Arial" w:hAnsi="Arial" w:cs="Arial"/>
          <w:sz w:val="18"/>
          <w:szCs w:val="18"/>
        </w:rPr>
        <w:t>0/100</w:t>
      </w:r>
      <w:r w:rsidR="00E16CF7" w:rsidRPr="00EE6952">
        <w:rPr>
          <w:rFonts w:ascii="Arial" w:hAnsi="Arial" w:cs="Arial"/>
          <w:sz w:val="18"/>
          <w:szCs w:val="18"/>
        </w:rPr>
        <w:t xml:space="preserve">) </w:t>
      </w:r>
      <w:r w:rsidR="00733987" w:rsidRPr="00EE6952">
        <w:rPr>
          <w:rFonts w:ascii="Arial" w:hAnsi="Arial" w:cs="Arial"/>
          <w:sz w:val="18"/>
          <w:szCs w:val="18"/>
        </w:rPr>
        <w:t>plus podatek VAT w ustawowej wysokości</w:t>
      </w:r>
      <w:bookmarkStart w:id="2" w:name="_Hlk115351493"/>
      <w:r w:rsidR="00B40A77" w:rsidRPr="00EE6952">
        <w:rPr>
          <w:rFonts w:ascii="Arial" w:hAnsi="Arial" w:cs="Arial"/>
          <w:sz w:val="18"/>
          <w:szCs w:val="18"/>
        </w:rPr>
        <w:t>, tj. 23%.</w:t>
      </w:r>
    </w:p>
    <w:bookmarkEnd w:id="2"/>
    <w:p w14:paraId="2F352C70" w14:textId="77777777" w:rsidR="001F1674" w:rsidRPr="0029077A" w:rsidRDefault="001F1674" w:rsidP="00CE5D1D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16A4AC9" w14:textId="48E8EF03" w:rsidR="001F1674" w:rsidRPr="0029077A" w:rsidRDefault="001F1674" w:rsidP="00CE5D1D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Wyłoniony w wyniku przetargu nabywca, zobowiązany będzie przy zawarciu umowy sprzedaży</w:t>
      </w:r>
      <w:r w:rsidR="00F47D15" w:rsidRPr="0029077A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 w zakresie przeniesienia </w:t>
      </w:r>
      <w:r w:rsidRPr="0029077A">
        <w:rPr>
          <w:rFonts w:ascii="Arial" w:hAnsi="Arial" w:cs="Arial"/>
          <w:sz w:val="18"/>
          <w:szCs w:val="18"/>
        </w:rPr>
        <w:t xml:space="preserve">udziału </w:t>
      </w:r>
      <w:r w:rsidR="00FD257D" w:rsidRPr="00093EE0">
        <w:rPr>
          <w:rFonts w:ascii="Arial" w:hAnsi="Arial" w:cs="Arial"/>
          <w:sz w:val="18"/>
          <w:szCs w:val="18"/>
        </w:rPr>
        <w:t xml:space="preserve">88673/764537 </w:t>
      </w:r>
      <w:r w:rsidRPr="0029077A">
        <w:rPr>
          <w:rFonts w:ascii="Arial" w:hAnsi="Arial" w:cs="Arial"/>
          <w:sz w:val="18"/>
          <w:szCs w:val="18"/>
        </w:rPr>
        <w:t xml:space="preserve">w prawie użytkowania wieczystego nieruchomości oznaczonej jako działka nr </w:t>
      </w:r>
      <w:proofErr w:type="spellStart"/>
      <w:r w:rsidRPr="0029077A">
        <w:rPr>
          <w:rFonts w:ascii="Arial" w:hAnsi="Arial" w:cs="Arial"/>
          <w:sz w:val="18"/>
          <w:szCs w:val="18"/>
        </w:rPr>
        <w:t>ewid</w:t>
      </w:r>
      <w:proofErr w:type="spellEnd"/>
      <w:r w:rsidRPr="0029077A">
        <w:rPr>
          <w:rFonts w:ascii="Arial" w:hAnsi="Arial" w:cs="Arial"/>
          <w:sz w:val="18"/>
          <w:szCs w:val="18"/>
        </w:rPr>
        <w:t>. 501/13, do złożenia wspólnie ze sprzedającym oświadczenia, iż strony zgodnie oświadczają, że na podstawie art. 43 ust. 10 pkt 2 ”b</w:t>
      </w:r>
      <w:bookmarkStart w:id="3" w:name="_Hlk180954115"/>
      <w:r w:rsidRPr="0029077A">
        <w:rPr>
          <w:rFonts w:ascii="Arial" w:hAnsi="Arial" w:cs="Arial"/>
          <w:sz w:val="18"/>
          <w:szCs w:val="18"/>
        </w:rPr>
        <w:t xml:space="preserve">” </w:t>
      </w:r>
      <w:bookmarkEnd w:id="3"/>
      <w:r w:rsidRPr="0029077A">
        <w:rPr>
          <w:rFonts w:ascii="Arial" w:hAnsi="Arial" w:cs="Arial"/>
          <w:sz w:val="18"/>
          <w:szCs w:val="18"/>
        </w:rPr>
        <w:t xml:space="preserve">ustawy o podatku od towarów </w:t>
      </w:r>
      <w:r w:rsidRPr="0029077A">
        <w:rPr>
          <w:rFonts w:ascii="Arial" w:hAnsi="Arial" w:cs="Arial"/>
          <w:sz w:val="18"/>
          <w:szCs w:val="18"/>
        </w:rPr>
        <w:br/>
        <w:t>i usług, rezygnują ze zwolnienia z opodatkowania podatkiem VAT</w:t>
      </w:r>
      <w:r w:rsidR="00F47D15" w:rsidRPr="0029077A">
        <w:rPr>
          <w:rFonts w:ascii="Arial" w:hAnsi="Arial" w:cs="Arial"/>
          <w:sz w:val="18"/>
          <w:szCs w:val="18"/>
        </w:rPr>
        <w:t>,</w:t>
      </w:r>
      <w:r w:rsidRPr="0029077A">
        <w:rPr>
          <w:rFonts w:ascii="Arial" w:hAnsi="Arial" w:cs="Arial"/>
          <w:sz w:val="18"/>
          <w:szCs w:val="18"/>
        </w:rPr>
        <w:t xml:space="preserve"> na podstawie art. 43 ust. 1 pkt 10 tejże ustawy w zakresie transakcji nabycia ww. udziału i wybierają opodatkowanie tymże podatkiem. </w:t>
      </w:r>
    </w:p>
    <w:p w14:paraId="3F30599C" w14:textId="45C3DA7C" w:rsidR="007E35CB" w:rsidRPr="00EE6952" w:rsidRDefault="007E35CB" w:rsidP="00CE5D1D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</w:p>
    <w:p w14:paraId="4A10C6B1" w14:textId="77777777" w:rsidR="00A06761" w:rsidRPr="00EE6952" w:rsidRDefault="00733987" w:rsidP="00CE5D1D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bCs/>
          <w:sz w:val="18"/>
          <w:szCs w:val="18"/>
        </w:rPr>
      </w:pPr>
      <w:r w:rsidRPr="00EE6952">
        <w:rPr>
          <w:rFonts w:ascii="Arial" w:hAnsi="Arial" w:cs="Arial"/>
          <w:b/>
          <w:bCs/>
          <w:sz w:val="18"/>
          <w:szCs w:val="18"/>
        </w:rPr>
        <w:t>Warunkiem udziału w przetargu jest</w:t>
      </w:r>
      <w:r w:rsidR="002E51BA" w:rsidRPr="00EE6952">
        <w:rPr>
          <w:rFonts w:ascii="Arial" w:hAnsi="Arial" w:cs="Arial"/>
          <w:b/>
          <w:bCs/>
          <w:sz w:val="18"/>
          <w:szCs w:val="18"/>
        </w:rPr>
        <w:t>:</w:t>
      </w:r>
    </w:p>
    <w:p w14:paraId="00A347DA" w14:textId="0C964337" w:rsidR="006A2691" w:rsidRPr="00EE6952" w:rsidRDefault="0057029F" w:rsidP="00CE5D1D">
      <w:pPr>
        <w:pStyle w:val="Akapitzlist"/>
        <w:numPr>
          <w:ilvl w:val="0"/>
          <w:numId w:val="13"/>
        </w:numPr>
        <w:spacing w:after="0" w:line="360" w:lineRule="auto"/>
        <w:ind w:left="567" w:hanging="283"/>
        <w:rPr>
          <w:rFonts w:ascii="Arial" w:hAnsi="Arial" w:cs="Arial"/>
          <w:sz w:val="18"/>
          <w:szCs w:val="18"/>
        </w:rPr>
      </w:pPr>
      <w:r w:rsidRPr="00EE6952">
        <w:rPr>
          <w:rFonts w:ascii="Arial" w:hAnsi="Arial" w:cs="Arial"/>
          <w:sz w:val="18"/>
          <w:szCs w:val="18"/>
        </w:rPr>
        <w:t>wniesienie</w:t>
      </w:r>
      <w:r w:rsidR="006A2691" w:rsidRPr="00EE6952">
        <w:rPr>
          <w:rFonts w:ascii="Arial" w:hAnsi="Arial" w:cs="Arial"/>
          <w:sz w:val="18"/>
          <w:szCs w:val="18"/>
        </w:rPr>
        <w:t xml:space="preserve"> wadium pieniężnego w wysokości </w:t>
      </w:r>
      <w:r w:rsidRPr="00EE6952">
        <w:rPr>
          <w:rFonts w:ascii="Arial" w:hAnsi="Arial" w:cs="Arial"/>
          <w:sz w:val="18"/>
          <w:szCs w:val="18"/>
        </w:rPr>
        <w:t xml:space="preserve">5% ceny wywoławczej tj. </w:t>
      </w:r>
      <w:r w:rsidR="000455E9">
        <w:rPr>
          <w:rFonts w:ascii="Arial" w:hAnsi="Arial" w:cs="Arial"/>
          <w:b/>
          <w:bCs/>
          <w:sz w:val="18"/>
          <w:szCs w:val="18"/>
        </w:rPr>
        <w:t>1 437 </w:t>
      </w:r>
      <w:r w:rsidR="00323761">
        <w:rPr>
          <w:rFonts w:ascii="Arial" w:hAnsi="Arial" w:cs="Arial"/>
          <w:b/>
          <w:bCs/>
          <w:sz w:val="18"/>
          <w:szCs w:val="18"/>
        </w:rPr>
        <w:t>5</w:t>
      </w:r>
      <w:r w:rsidR="00152532" w:rsidRPr="00EE6952">
        <w:rPr>
          <w:rFonts w:ascii="Arial" w:hAnsi="Arial" w:cs="Arial"/>
          <w:b/>
          <w:bCs/>
          <w:sz w:val="18"/>
          <w:szCs w:val="18"/>
        </w:rPr>
        <w:t>00</w:t>
      </w:r>
      <w:r w:rsidR="000455E9">
        <w:rPr>
          <w:rFonts w:ascii="Arial" w:hAnsi="Arial" w:cs="Arial"/>
          <w:b/>
          <w:bCs/>
          <w:sz w:val="18"/>
          <w:szCs w:val="18"/>
        </w:rPr>
        <w:t>,00</w:t>
      </w:r>
      <w:r w:rsidR="006A2691" w:rsidRPr="00EE6952">
        <w:rPr>
          <w:rFonts w:ascii="Arial" w:hAnsi="Arial" w:cs="Arial"/>
          <w:b/>
          <w:bCs/>
          <w:sz w:val="18"/>
          <w:szCs w:val="18"/>
        </w:rPr>
        <w:t xml:space="preserve"> zł</w:t>
      </w:r>
      <w:r w:rsidR="006A2691" w:rsidRPr="00EE6952">
        <w:rPr>
          <w:rFonts w:ascii="Arial" w:hAnsi="Arial" w:cs="Arial"/>
          <w:sz w:val="18"/>
          <w:szCs w:val="18"/>
        </w:rPr>
        <w:t xml:space="preserve"> (słownie:</w:t>
      </w:r>
      <w:r w:rsidR="00594C05" w:rsidRPr="00EE6952">
        <w:rPr>
          <w:rFonts w:ascii="Arial" w:hAnsi="Arial" w:cs="Arial"/>
          <w:sz w:val="18"/>
          <w:szCs w:val="18"/>
        </w:rPr>
        <w:t xml:space="preserve"> </w:t>
      </w:r>
      <w:r w:rsidR="000455E9">
        <w:rPr>
          <w:rFonts w:ascii="Arial" w:hAnsi="Arial" w:cs="Arial"/>
          <w:sz w:val="18"/>
          <w:szCs w:val="18"/>
        </w:rPr>
        <w:t>jeden milion</w:t>
      </w:r>
      <w:r w:rsidR="00323761">
        <w:rPr>
          <w:rFonts w:ascii="Arial" w:hAnsi="Arial" w:cs="Arial"/>
          <w:sz w:val="18"/>
          <w:szCs w:val="18"/>
        </w:rPr>
        <w:t xml:space="preserve"> </w:t>
      </w:r>
      <w:r w:rsidR="000455E9">
        <w:rPr>
          <w:rFonts w:ascii="Arial" w:hAnsi="Arial" w:cs="Arial"/>
          <w:sz w:val="18"/>
          <w:szCs w:val="18"/>
        </w:rPr>
        <w:t>czterysta trzydzieści siedem</w:t>
      </w:r>
      <w:r w:rsidR="00152532" w:rsidRPr="00EE6952">
        <w:rPr>
          <w:rFonts w:ascii="Arial" w:hAnsi="Arial" w:cs="Arial"/>
          <w:sz w:val="18"/>
          <w:szCs w:val="18"/>
        </w:rPr>
        <w:t xml:space="preserve"> tysi</w:t>
      </w:r>
      <w:r w:rsidR="000455E9">
        <w:rPr>
          <w:rFonts w:ascii="Arial" w:hAnsi="Arial" w:cs="Arial"/>
          <w:sz w:val="18"/>
          <w:szCs w:val="18"/>
        </w:rPr>
        <w:t>ę</w:t>
      </w:r>
      <w:r w:rsidR="00323761">
        <w:rPr>
          <w:rFonts w:ascii="Arial" w:hAnsi="Arial" w:cs="Arial"/>
          <w:sz w:val="18"/>
          <w:szCs w:val="18"/>
        </w:rPr>
        <w:t>c</w:t>
      </w:r>
      <w:r w:rsidR="000455E9">
        <w:rPr>
          <w:rFonts w:ascii="Arial" w:hAnsi="Arial" w:cs="Arial"/>
          <w:sz w:val="18"/>
          <w:szCs w:val="18"/>
        </w:rPr>
        <w:t>y</w:t>
      </w:r>
      <w:r w:rsidR="00323761">
        <w:rPr>
          <w:rFonts w:ascii="Arial" w:hAnsi="Arial" w:cs="Arial"/>
          <w:sz w:val="18"/>
          <w:szCs w:val="18"/>
        </w:rPr>
        <w:t xml:space="preserve"> pięćset złotych</w:t>
      </w:r>
      <w:r w:rsidR="00416F64" w:rsidRPr="00EE6952">
        <w:rPr>
          <w:rFonts w:ascii="Arial" w:hAnsi="Arial" w:cs="Arial"/>
          <w:sz w:val="18"/>
          <w:szCs w:val="18"/>
        </w:rPr>
        <w:t xml:space="preserve"> 00</w:t>
      </w:r>
      <w:r w:rsidR="00594C05" w:rsidRPr="00EE6952">
        <w:rPr>
          <w:rFonts w:ascii="Arial" w:hAnsi="Arial" w:cs="Arial"/>
          <w:sz w:val="18"/>
          <w:szCs w:val="18"/>
        </w:rPr>
        <w:t>/100</w:t>
      </w:r>
      <w:r w:rsidR="006A2691" w:rsidRPr="00EE6952">
        <w:rPr>
          <w:rFonts w:ascii="Arial" w:hAnsi="Arial" w:cs="Arial"/>
          <w:sz w:val="18"/>
          <w:szCs w:val="18"/>
        </w:rPr>
        <w:t>) w nieprzekraczalnym terminie do</w:t>
      </w:r>
      <w:r w:rsidR="00A11D08" w:rsidRPr="00EE6952">
        <w:rPr>
          <w:rFonts w:ascii="Arial" w:hAnsi="Arial" w:cs="Arial"/>
          <w:sz w:val="18"/>
          <w:szCs w:val="18"/>
        </w:rPr>
        <w:t xml:space="preserve"> </w:t>
      </w:r>
      <w:r w:rsidR="00323761">
        <w:rPr>
          <w:rFonts w:ascii="Arial" w:hAnsi="Arial" w:cs="Arial"/>
          <w:sz w:val="18"/>
          <w:szCs w:val="18"/>
        </w:rPr>
        <w:t>0</w:t>
      </w:r>
      <w:r w:rsidR="00D63F05">
        <w:rPr>
          <w:rFonts w:ascii="Arial" w:hAnsi="Arial" w:cs="Arial"/>
          <w:sz w:val="18"/>
          <w:szCs w:val="18"/>
        </w:rPr>
        <w:t>5</w:t>
      </w:r>
      <w:r w:rsidR="0075781A" w:rsidRPr="00EE6952">
        <w:rPr>
          <w:rFonts w:ascii="Arial" w:hAnsi="Arial" w:cs="Arial"/>
          <w:sz w:val="18"/>
          <w:szCs w:val="18"/>
        </w:rPr>
        <w:t>.0</w:t>
      </w:r>
      <w:r w:rsidR="00323761">
        <w:rPr>
          <w:rFonts w:ascii="Arial" w:hAnsi="Arial" w:cs="Arial"/>
          <w:sz w:val="18"/>
          <w:szCs w:val="18"/>
        </w:rPr>
        <w:t>3</w:t>
      </w:r>
      <w:r w:rsidR="0075781A" w:rsidRPr="00EE6952">
        <w:rPr>
          <w:rFonts w:ascii="Arial" w:hAnsi="Arial" w:cs="Arial"/>
          <w:sz w:val="18"/>
          <w:szCs w:val="18"/>
        </w:rPr>
        <w:t>.</w:t>
      </w:r>
      <w:r w:rsidR="00AF31CD" w:rsidRPr="00EE6952">
        <w:rPr>
          <w:rFonts w:ascii="Arial" w:hAnsi="Arial" w:cs="Arial"/>
          <w:sz w:val="18"/>
          <w:szCs w:val="18"/>
        </w:rPr>
        <w:t>202</w:t>
      </w:r>
      <w:r w:rsidR="00323761">
        <w:rPr>
          <w:rFonts w:ascii="Arial" w:hAnsi="Arial" w:cs="Arial"/>
          <w:sz w:val="18"/>
          <w:szCs w:val="18"/>
        </w:rPr>
        <w:t>6</w:t>
      </w:r>
      <w:r w:rsidR="00AF31CD" w:rsidRPr="00EE6952">
        <w:rPr>
          <w:rFonts w:ascii="Arial" w:hAnsi="Arial" w:cs="Arial"/>
          <w:sz w:val="18"/>
          <w:szCs w:val="18"/>
        </w:rPr>
        <w:t xml:space="preserve"> r.</w:t>
      </w:r>
    </w:p>
    <w:p w14:paraId="387EBC53" w14:textId="44200DDD" w:rsidR="006A2691" w:rsidRPr="00EE6952" w:rsidRDefault="006A2691" w:rsidP="00CE5D1D">
      <w:pPr>
        <w:pStyle w:val="NormalnyWeb"/>
        <w:spacing w:before="0" w:beforeAutospacing="0" w:after="0" w:afterAutospacing="0" w:line="360" w:lineRule="auto"/>
        <w:ind w:left="567"/>
        <w:rPr>
          <w:rFonts w:ascii="Arial" w:hAnsi="Arial" w:cs="Arial"/>
          <w:sz w:val="18"/>
          <w:szCs w:val="18"/>
        </w:rPr>
      </w:pPr>
      <w:r w:rsidRPr="00EE6952">
        <w:rPr>
          <w:rFonts w:ascii="Arial" w:hAnsi="Arial" w:cs="Arial"/>
          <w:sz w:val="18"/>
          <w:szCs w:val="18"/>
        </w:rPr>
        <w:t xml:space="preserve">Wpłat należy dokonać na rachunek bankowy SSE „Starachowice” S.A. nr 64 1240 2281 1111 0000 3186 7025, bank: Pekao S.A. I o/Starachowice, z dopiskiem: „Wadium do przetargu nr </w:t>
      </w:r>
      <w:r w:rsidR="00D12D37">
        <w:rPr>
          <w:rFonts w:ascii="Arial" w:hAnsi="Arial" w:cs="Arial"/>
          <w:sz w:val="18"/>
          <w:szCs w:val="18"/>
        </w:rPr>
        <w:t>0</w:t>
      </w:r>
      <w:r w:rsidR="000455E9">
        <w:rPr>
          <w:rFonts w:ascii="Arial" w:hAnsi="Arial" w:cs="Arial"/>
          <w:sz w:val="18"/>
          <w:szCs w:val="18"/>
        </w:rPr>
        <w:t>2</w:t>
      </w:r>
      <w:r w:rsidR="00D12D37">
        <w:rPr>
          <w:rFonts w:ascii="Arial" w:hAnsi="Arial" w:cs="Arial"/>
          <w:sz w:val="18"/>
          <w:szCs w:val="18"/>
        </w:rPr>
        <w:t>/2</w:t>
      </w:r>
      <w:r w:rsidR="00323761">
        <w:rPr>
          <w:rFonts w:ascii="Arial" w:hAnsi="Arial" w:cs="Arial"/>
          <w:sz w:val="18"/>
          <w:szCs w:val="18"/>
        </w:rPr>
        <w:t>6</w:t>
      </w:r>
      <w:r w:rsidRPr="00EE6952">
        <w:rPr>
          <w:rFonts w:ascii="Arial" w:hAnsi="Arial" w:cs="Arial"/>
          <w:sz w:val="18"/>
          <w:szCs w:val="18"/>
        </w:rPr>
        <w:t xml:space="preserve">”. </w:t>
      </w:r>
      <w:r w:rsidRPr="00EE6952">
        <w:rPr>
          <w:rFonts w:ascii="Arial" w:hAnsi="Arial" w:cs="Arial"/>
          <w:b/>
          <w:bCs/>
          <w:sz w:val="18"/>
          <w:szCs w:val="18"/>
        </w:rPr>
        <w:t>Za datę wniesienia wadium uważa się datę zaksięgowania środków pieniężnych na rachunku bankowym SSE „Starachowice” S.A.</w:t>
      </w:r>
    </w:p>
    <w:p w14:paraId="710B9CC5" w14:textId="3C04936C" w:rsidR="006A2691" w:rsidRPr="00EE6952" w:rsidRDefault="000D0C02" w:rsidP="00CE5D1D">
      <w:pPr>
        <w:pStyle w:val="Zwykytekst"/>
        <w:numPr>
          <w:ilvl w:val="0"/>
          <w:numId w:val="14"/>
        </w:numPr>
        <w:spacing w:line="360" w:lineRule="auto"/>
        <w:ind w:left="567" w:hanging="283"/>
        <w:rPr>
          <w:rFonts w:ascii="Arial" w:hAnsi="Arial" w:cs="Arial"/>
          <w:sz w:val="18"/>
          <w:szCs w:val="18"/>
        </w:rPr>
      </w:pPr>
      <w:r w:rsidRPr="00EE6952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apoznanie się </w:t>
      </w:r>
      <w:r w:rsidR="003A5EA8" w:rsidRPr="00EE6952">
        <w:rPr>
          <w:rFonts w:ascii="Arial" w:eastAsia="Times New Roman" w:hAnsi="Arial" w:cs="Arial"/>
          <w:sz w:val="18"/>
          <w:szCs w:val="18"/>
          <w:lang w:eastAsia="pl-PL"/>
        </w:rPr>
        <w:t>z treścią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bookmarkStart w:id="4" w:name="_Hlk196812428"/>
      <w:r w:rsidR="003A5EA8" w:rsidRPr="00EE6952">
        <w:rPr>
          <w:rFonts w:ascii="Arial" w:eastAsia="Times New Roman" w:hAnsi="Arial" w:cs="Arial"/>
          <w:sz w:val="18"/>
          <w:szCs w:val="18"/>
          <w:lang w:eastAsia="pl-PL"/>
        </w:rPr>
        <w:t>Uchwały nr 3/08/2019 Nadzwyczajnego Walnego Zgromadzenia Akcjonariuszy Spółki Specjalna Strefa Ekonomiczna „Starachowice” S.A. z dnia 14 sierpnia 2019</w:t>
      </w:r>
      <w:r w:rsidR="00B40A77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A5EA8" w:rsidRPr="00EE6952">
        <w:rPr>
          <w:rFonts w:ascii="Arial" w:eastAsia="Times New Roman" w:hAnsi="Arial" w:cs="Arial"/>
          <w:sz w:val="18"/>
          <w:szCs w:val="18"/>
          <w:lang w:eastAsia="pl-PL"/>
        </w:rPr>
        <w:t>r. w sprawie ustalenia zasad i trybu zbywania składników aktywów trwałych Spółki</w:t>
      </w:r>
      <w:bookmarkEnd w:id="4"/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F375AC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(dalej „Zasady”). Treść niniejszego dokumentu 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dostępna jest na stronie internetowej </w:t>
      </w:r>
      <w:hyperlink r:id="rId7" w:history="1">
        <w:r w:rsidR="00984032" w:rsidRPr="00EE6952">
          <w:rPr>
            <w:rStyle w:val="Hipercze"/>
            <w:rFonts w:ascii="Arial" w:hAnsi="Arial" w:cs="Arial"/>
            <w:color w:val="auto"/>
            <w:sz w:val="18"/>
            <w:szCs w:val="18"/>
          </w:rPr>
          <w:t>http://www.sse.com.pl</w:t>
        </w:r>
      </w:hyperlink>
      <w:r w:rsidR="00F375AC" w:rsidRPr="00EE6952">
        <w:rPr>
          <w:rStyle w:val="Hipercze"/>
          <w:rFonts w:ascii="Arial" w:hAnsi="Arial" w:cs="Arial"/>
          <w:color w:val="auto"/>
          <w:sz w:val="18"/>
          <w:szCs w:val="18"/>
        </w:rPr>
        <w:t>/akty-prawne/</w:t>
      </w:r>
      <w:hyperlink r:id="rId8" w:history="1"/>
    </w:p>
    <w:p w14:paraId="658A2734" w14:textId="32BDCA75" w:rsidR="006A2691" w:rsidRPr="00EE6952" w:rsidRDefault="000D0C02" w:rsidP="00CE5D1D">
      <w:pPr>
        <w:pStyle w:val="Akapitzlist"/>
        <w:numPr>
          <w:ilvl w:val="0"/>
          <w:numId w:val="13"/>
        </w:numPr>
        <w:spacing w:after="0" w:line="360" w:lineRule="auto"/>
        <w:ind w:left="56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EE6952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łożenie </w:t>
      </w:r>
      <w:r w:rsidR="00F375AC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pisemnej 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="00F375AC" w:rsidRPr="00EE6952">
        <w:rPr>
          <w:rFonts w:ascii="Arial" w:eastAsia="Times New Roman" w:hAnsi="Arial" w:cs="Arial"/>
          <w:sz w:val="18"/>
          <w:szCs w:val="18"/>
          <w:lang w:eastAsia="pl-PL"/>
        </w:rPr>
        <w:t>. Oferty należy składać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 w zamknięt</w:t>
      </w:r>
      <w:r w:rsidR="00F375AC" w:rsidRPr="00EE6952">
        <w:rPr>
          <w:rFonts w:ascii="Arial" w:eastAsia="Times New Roman" w:hAnsi="Arial" w:cs="Arial"/>
          <w:sz w:val="18"/>
          <w:szCs w:val="18"/>
          <w:lang w:eastAsia="pl-PL"/>
        </w:rPr>
        <w:t>ych i opieczętowanych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 koper</w:t>
      </w:r>
      <w:r w:rsidR="00F375AC" w:rsidRPr="00EE6952">
        <w:rPr>
          <w:rFonts w:ascii="Arial" w:eastAsia="Times New Roman" w:hAnsi="Arial" w:cs="Arial"/>
          <w:sz w:val="18"/>
          <w:szCs w:val="18"/>
          <w:lang w:eastAsia="pl-PL"/>
        </w:rPr>
        <w:t>tach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 z dopiskiem „Przetarg pisemny nieograniczony nr</w:t>
      </w:r>
      <w:r w:rsidR="00594C05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9077A" w:rsidRPr="00EE6952">
        <w:rPr>
          <w:rFonts w:ascii="Arial" w:eastAsia="Times New Roman" w:hAnsi="Arial" w:cs="Arial"/>
          <w:sz w:val="18"/>
          <w:szCs w:val="18"/>
          <w:lang w:eastAsia="pl-PL"/>
        </w:rPr>
        <w:t>0</w:t>
      </w:r>
      <w:r w:rsidR="00BA311D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29077A" w:rsidRPr="00EE6952">
        <w:rPr>
          <w:rFonts w:ascii="Arial" w:eastAsia="Times New Roman" w:hAnsi="Arial" w:cs="Arial"/>
          <w:sz w:val="18"/>
          <w:szCs w:val="18"/>
          <w:lang w:eastAsia="pl-PL"/>
        </w:rPr>
        <w:t>/2</w:t>
      </w:r>
      <w:r w:rsidR="00323761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="006A2691" w:rsidRPr="00EE6952">
        <w:rPr>
          <w:rFonts w:ascii="Arial" w:eastAsia="Times New Roman" w:hAnsi="Arial" w:cs="Arial"/>
          <w:sz w:val="18"/>
          <w:szCs w:val="18"/>
          <w:lang w:eastAsia="pl-PL"/>
        </w:rPr>
        <w:t xml:space="preserve">”, w siedzibie SSE „Starachowice” S.A. ul. Radomska 29, 27-200 Starachowice </w:t>
      </w:r>
      <w:r w:rsidR="006A2691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w terminie do dnia </w:t>
      </w:r>
      <w:r w:rsidR="0032376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0</w:t>
      </w:r>
      <w:r w:rsidR="00D63F0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6</w:t>
      </w:r>
      <w:r w:rsidR="0032376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.03</w:t>
      </w:r>
      <w:r w:rsidR="0075781A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</w:t>
      </w:r>
      <w:r w:rsidR="00AF31CD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202</w:t>
      </w:r>
      <w:r w:rsidR="0032376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6</w:t>
      </w:r>
      <w:r w:rsidR="008E75E0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6A2691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r., do godz. </w:t>
      </w:r>
      <w:r w:rsidR="0075781A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0</w:t>
      </w:r>
      <w:r w:rsidR="00D63F0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9</w:t>
      </w:r>
      <w:r w:rsidR="006A2691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:00.</w:t>
      </w:r>
    </w:p>
    <w:p w14:paraId="322BD506" w14:textId="77777777" w:rsidR="0015429D" w:rsidRPr="001839D7" w:rsidRDefault="0015429D" w:rsidP="00CE5D1D">
      <w:pPr>
        <w:pStyle w:val="Akapitzlist"/>
        <w:spacing w:after="0" w:line="360" w:lineRule="auto"/>
        <w:ind w:left="567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</w:p>
    <w:p w14:paraId="000ED6A1" w14:textId="7A5039B5" w:rsidR="007F5681" w:rsidRPr="0029077A" w:rsidRDefault="007F5681" w:rsidP="00CE5D1D">
      <w:pPr>
        <w:spacing w:after="0" w:line="36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Ofertę sporządza się w formie pisemnej</w:t>
      </w:r>
      <w:r w:rsidR="00B003C0" w:rsidRPr="0029077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, w języku polskim</w:t>
      </w:r>
      <w:r w:rsidRPr="0029077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i powinna zawierać</w:t>
      </w:r>
      <w:r w:rsidR="00B003C0" w:rsidRPr="0029077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w szczególności</w:t>
      </w:r>
      <w:r w:rsidRPr="0029077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:</w:t>
      </w:r>
    </w:p>
    <w:p w14:paraId="544C7EB5" w14:textId="77777777" w:rsidR="007F5681" w:rsidRPr="0029077A" w:rsidRDefault="007F5681" w:rsidP="00CE5D1D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imię, nazwisko i adres oferenta lub firmę </w:t>
      </w:r>
      <w:r w:rsidR="00303410" w:rsidRPr="0029077A">
        <w:rPr>
          <w:rFonts w:ascii="Arial" w:eastAsia="Times New Roman" w:hAnsi="Arial" w:cs="Arial"/>
          <w:sz w:val="18"/>
          <w:szCs w:val="18"/>
          <w:lang w:eastAsia="pl-PL"/>
        </w:rPr>
        <w:t>i adres-</w:t>
      </w:r>
      <w:r w:rsidRPr="0029077A">
        <w:rPr>
          <w:rFonts w:ascii="Arial" w:eastAsia="Times New Roman" w:hAnsi="Arial" w:cs="Arial"/>
          <w:sz w:val="18"/>
          <w:szCs w:val="18"/>
          <w:lang w:eastAsia="pl-PL"/>
        </w:rPr>
        <w:t>siedzibę, jeżeli oferentem jest osoba prawna lub inny podmiot;</w:t>
      </w:r>
    </w:p>
    <w:p w14:paraId="5A30D571" w14:textId="5FE5DFC2" w:rsidR="00CD7BE2" w:rsidRPr="0029077A" w:rsidRDefault="00CD7BE2" w:rsidP="00CE5D1D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wskazanie przedmiotu przetargu, tj. nr </w:t>
      </w:r>
      <w:proofErr w:type="spellStart"/>
      <w:r w:rsidRPr="0029077A">
        <w:rPr>
          <w:rFonts w:ascii="Arial" w:eastAsia="Times New Roman" w:hAnsi="Arial" w:cs="Arial"/>
          <w:sz w:val="18"/>
          <w:szCs w:val="18"/>
          <w:lang w:eastAsia="pl-PL"/>
        </w:rPr>
        <w:t>ew</w:t>
      </w:r>
      <w:r w:rsidR="0029077A" w:rsidRPr="0029077A">
        <w:rPr>
          <w:rFonts w:ascii="Arial" w:eastAsia="Times New Roman" w:hAnsi="Arial" w:cs="Arial"/>
          <w:sz w:val="18"/>
          <w:szCs w:val="18"/>
          <w:lang w:eastAsia="pl-PL"/>
        </w:rPr>
        <w:t>id</w:t>
      </w:r>
      <w:proofErr w:type="spellEnd"/>
      <w:r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. działek, objętych ofertą, </w:t>
      </w:r>
    </w:p>
    <w:p w14:paraId="15A5C3A5" w14:textId="77777777" w:rsidR="007F5681" w:rsidRPr="0029077A" w:rsidRDefault="007F5681" w:rsidP="00CE5D1D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datę sporządzenia oferty;</w:t>
      </w:r>
    </w:p>
    <w:p w14:paraId="134F428C" w14:textId="77777777" w:rsidR="007F5681" w:rsidRPr="0029077A" w:rsidRDefault="007F5681" w:rsidP="00CE5D1D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dowód wniesienia wadium,</w:t>
      </w:r>
    </w:p>
    <w:p w14:paraId="62B8B1C6" w14:textId="658CC74B" w:rsidR="007F5681" w:rsidRPr="0029077A" w:rsidRDefault="007F5681" w:rsidP="00CE5D1D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oświadczenie, że oferent zapoznał się z warunkami </w:t>
      </w:r>
      <w:r w:rsidR="00D95DE4"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przetargu </w:t>
      </w:r>
      <w:r w:rsidR="001069AC">
        <w:rPr>
          <w:rFonts w:ascii="Arial" w:eastAsia="Times New Roman" w:hAnsi="Arial" w:cs="Arial"/>
          <w:sz w:val="18"/>
          <w:szCs w:val="18"/>
          <w:lang w:eastAsia="pl-PL"/>
        </w:rPr>
        <w:t xml:space="preserve">oraz </w:t>
      </w:r>
      <w:r w:rsidR="001069AC" w:rsidRPr="0029077A">
        <w:rPr>
          <w:rFonts w:ascii="Arial" w:eastAsia="Times New Roman" w:hAnsi="Arial" w:cs="Arial"/>
          <w:sz w:val="18"/>
          <w:szCs w:val="18"/>
          <w:lang w:eastAsia="pl-PL"/>
        </w:rPr>
        <w:t>Uchwał</w:t>
      </w:r>
      <w:r w:rsidR="001069AC">
        <w:rPr>
          <w:rFonts w:ascii="Arial" w:eastAsia="Times New Roman" w:hAnsi="Arial" w:cs="Arial"/>
          <w:sz w:val="18"/>
          <w:szCs w:val="18"/>
          <w:lang w:eastAsia="pl-PL"/>
        </w:rPr>
        <w:t>ą</w:t>
      </w:r>
      <w:r w:rsidR="001069AC"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 nr 3/08/2019 Nadzwyczajnego Walnego Zgromadzenia Akcjonariuszy Spółki Specjalna Strefa Ekonomiczna „Starachowice” S.A. z dnia 14 sierpnia 2019 r. w sprawie ustalenia zasad i trybu zbywania składników aktywów trwałych Spółki</w:t>
      </w:r>
      <w:r w:rsidR="001069AC">
        <w:rPr>
          <w:rFonts w:ascii="Arial" w:eastAsia="Times New Roman" w:hAnsi="Arial" w:cs="Arial"/>
          <w:sz w:val="18"/>
          <w:szCs w:val="18"/>
          <w:lang w:eastAsia="pl-PL"/>
        </w:rPr>
        <w:t xml:space="preserve"> i</w:t>
      </w:r>
      <w:r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 przyjmuje te warunki bez zastrzeżeń</w:t>
      </w:r>
      <w:r w:rsidR="001069AC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6288EC9E" w14:textId="2398300C" w:rsidR="007F5681" w:rsidRPr="0029077A" w:rsidRDefault="007F5681" w:rsidP="00CE5D1D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oferowaną cenę netto;</w:t>
      </w:r>
    </w:p>
    <w:p w14:paraId="20780A83" w14:textId="302196BC" w:rsidR="00C978CB" w:rsidRPr="0029077A" w:rsidRDefault="00C978CB" w:rsidP="00CE5D1D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oznaczenie terminu związania ofertą, przy czym termin ten nie może być krótszy niż </w:t>
      </w:r>
      <w:r w:rsidR="003A326D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29077A">
        <w:rPr>
          <w:rFonts w:ascii="Arial" w:eastAsia="Times New Roman" w:hAnsi="Arial" w:cs="Arial"/>
          <w:sz w:val="18"/>
          <w:szCs w:val="18"/>
          <w:lang w:eastAsia="pl-PL"/>
        </w:rPr>
        <w:t>0 dni;</w:t>
      </w:r>
    </w:p>
    <w:p w14:paraId="39EA549F" w14:textId="77777777" w:rsidR="00D95DE4" w:rsidRPr="0029077A" w:rsidRDefault="00D95DE4" w:rsidP="00CE5D1D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podpis oferenta lub osoby upoważnionej do składania w imieniu oferenta oświadczeń woli w zakresie praw i obowiązków majątkowych;</w:t>
      </w:r>
    </w:p>
    <w:p w14:paraId="6DBD2ED3" w14:textId="390A7DF9" w:rsidR="00D95DE4" w:rsidRPr="0029077A" w:rsidRDefault="00D95DE4" w:rsidP="00CE5D1D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odpis z właściwego rejestru lub ewidencji oraz inne dokumenty potwierdzające umocowanie osoby podpisującej ofertę</w:t>
      </w:r>
      <w:r w:rsidR="0029077A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681D1B8B" w14:textId="77777777" w:rsidR="00EB1C4F" w:rsidRPr="001839D7" w:rsidRDefault="00EB1C4F" w:rsidP="00CE5D1D">
      <w:pPr>
        <w:spacing w:after="0" w:line="360" w:lineRule="auto"/>
        <w:rPr>
          <w:rFonts w:ascii="Arial" w:hAnsi="Arial" w:cs="Arial"/>
          <w:color w:val="FF0000"/>
          <w:sz w:val="18"/>
          <w:szCs w:val="18"/>
        </w:rPr>
      </w:pPr>
    </w:p>
    <w:p w14:paraId="43209D3D" w14:textId="4FC78F64" w:rsidR="00852DA3" w:rsidRPr="00EE6952" w:rsidRDefault="00EB1C4F" w:rsidP="00CE5D1D">
      <w:pPr>
        <w:spacing w:after="0" w:line="36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EE6952">
        <w:rPr>
          <w:rFonts w:ascii="Arial" w:hAnsi="Arial" w:cs="Arial"/>
          <w:b/>
          <w:bCs/>
          <w:sz w:val="18"/>
          <w:szCs w:val="18"/>
        </w:rPr>
        <w:t xml:space="preserve">Przedmiotowy przetarg odbędzie się w </w:t>
      </w:r>
      <w:r w:rsidR="00852DA3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siedzibie organizatora przetargu w dniu </w:t>
      </w:r>
      <w:r w:rsidR="00DC277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0</w:t>
      </w:r>
      <w:r w:rsidR="00D63F0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6</w:t>
      </w:r>
      <w:r w:rsidR="0075781A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.0</w:t>
      </w:r>
      <w:r w:rsidR="00DC277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3</w:t>
      </w:r>
      <w:r w:rsidR="00594C05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</w:t>
      </w:r>
      <w:r w:rsidR="00AF31CD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202</w:t>
      </w:r>
      <w:r w:rsidR="00DC277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6 </w:t>
      </w:r>
      <w:r w:rsidR="006A2691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r</w:t>
      </w:r>
      <w:r w:rsidR="009344F9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 o godzinie</w:t>
      </w:r>
      <w:r w:rsidR="00594C05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D63F0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09</w:t>
      </w:r>
      <w:r w:rsidR="0097633F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</w:t>
      </w:r>
      <w:r w:rsidR="00D63F0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3</w:t>
      </w:r>
      <w:r w:rsidR="0097633F" w:rsidRPr="00EE695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0.</w:t>
      </w:r>
    </w:p>
    <w:p w14:paraId="6769D6B4" w14:textId="77777777" w:rsidR="00D720D4" w:rsidRPr="001839D7" w:rsidRDefault="00D720D4" w:rsidP="00CE5D1D">
      <w:pPr>
        <w:spacing w:after="0" w:line="360" w:lineRule="auto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</w:p>
    <w:p w14:paraId="059907D8" w14:textId="625EB27F" w:rsidR="00A92C10" w:rsidRPr="0029077A" w:rsidRDefault="00A92C10" w:rsidP="00CE5D1D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Komisja przetargowa dokona oceny najkorzystniejszej oferty kierując się kryterium najwyższej ceny.</w:t>
      </w:r>
    </w:p>
    <w:p w14:paraId="6E126FE8" w14:textId="2771CAA8" w:rsidR="00852DA3" w:rsidRDefault="00852DA3" w:rsidP="00CE5D1D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Wadium wniesione przez uczestnika, który zostanie wyłoniony w wyniku przetargu zostanie zaliczone na poczet ceny nabycia nieruchomości.</w:t>
      </w:r>
    </w:p>
    <w:p w14:paraId="3B49A8B3" w14:textId="77777777" w:rsidR="003A326D" w:rsidRPr="0029077A" w:rsidRDefault="003A326D" w:rsidP="00CE5D1D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45C1C34" w14:textId="4373B3C2" w:rsidR="00852DA3" w:rsidRPr="0029077A" w:rsidRDefault="00852DA3" w:rsidP="00CE5D1D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077A">
        <w:rPr>
          <w:rFonts w:ascii="Arial" w:eastAsia="Times New Roman" w:hAnsi="Arial" w:cs="Arial"/>
          <w:sz w:val="18"/>
          <w:szCs w:val="18"/>
          <w:lang w:eastAsia="pl-PL"/>
        </w:rPr>
        <w:t>Podmiotom, które nie zostały wyłonione w przetargu, wadium zostanie zwrócone niezwłocznie po rozstrzygnięciu przetargu</w:t>
      </w:r>
      <w:r w:rsidR="00A92C10" w:rsidRPr="0029077A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29077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4C46CBC" w14:textId="77777777" w:rsidR="00DF00C3" w:rsidRPr="0029077A" w:rsidRDefault="00DF00C3" w:rsidP="00CE5D1D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67EC79B" w14:textId="49233064" w:rsidR="00416F64" w:rsidRPr="00887042" w:rsidRDefault="00416F64" w:rsidP="00CE5D1D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887042">
        <w:rPr>
          <w:rFonts w:ascii="Arial" w:eastAsia="Times New Roman" w:hAnsi="Arial" w:cs="Arial"/>
          <w:sz w:val="18"/>
          <w:szCs w:val="18"/>
          <w:lang w:eastAsia="pl-PL"/>
        </w:rPr>
        <w:t xml:space="preserve">Kancelarię notarialną wskaże wyłonionemu Nabywcy Organizator przetargu. O miejscu i terminie zawarcia umowy notarialnej zbycia nieruchomości będących przedmiotem przetargu, Organizator przetargu zawiadomi pisemnie podmiot wyłoniony w jego wyniku </w:t>
      </w:r>
      <w:r w:rsidRPr="00144585">
        <w:rPr>
          <w:rFonts w:ascii="Arial" w:eastAsia="Times New Roman" w:hAnsi="Arial" w:cs="Arial"/>
          <w:sz w:val="18"/>
          <w:szCs w:val="18"/>
          <w:lang w:eastAsia="pl-PL"/>
        </w:rPr>
        <w:t xml:space="preserve">niezwłocznie, nie później niż w terminie 7 dni od dnia rozstrzygnięcia przetargu. </w:t>
      </w:r>
      <w:r w:rsidR="0075781A" w:rsidRPr="00144585">
        <w:rPr>
          <w:rFonts w:ascii="Arial" w:eastAsia="Times New Roman" w:hAnsi="Arial" w:cs="Arial"/>
          <w:sz w:val="18"/>
          <w:szCs w:val="18"/>
          <w:lang w:eastAsia="pl-PL"/>
        </w:rPr>
        <w:t xml:space="preserve">Termin zawarcia umowy notarialnej zbycia nieruchomości będących przedmiotem przetargu zostanie wyznaczony nie później niż </w:t>
      </w:r>
      <w:r w:rsidR="00144585" w:rsidRPr="00144585">
        <w:rPr>
          <w:rFonts w:ascii="Arial" w:eastAsia="Times New Roman" w:hAnsi="Arial" w:cs="Arial"/>
          <w:sz w:val="18"/>
          <w:szCs w:val="18"/>
          <w:lang w:eastAsia="pl-PL"/>
        </w:rPr>
        <w:t>do dnia</w:t>
      </w:r>
      <w:r w:rsidR="0075781A" w:rsidRPr="00144585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DC2772" w:rsidRPr="00144585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144585" w:rsidRPr="00144585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="0075781A" w:rsidRPr="00144585">
        <w:rPr>
          <w:rFonts w:ascii="Arial" w:eastAsia="Times New Roman" w:hAnsi="Arial" w:cs="Arial"/>
          <w:sz w:val="18"/>
          <w:szCs w:val="18"/>
          <w:lang w:eastAsia="pl-PL"/>
        </w:rPr>
        <w:t>.0</w:t>
      </w:r>
      <w:r w:rsidR="00DC2772" w:rsidRPr="00144585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="0075781A" w:rsidRPr="00144585">
        <w:rPr>
          <w:rFonts w:ascii="Arial" w:eastAsia="Times New Roman" w:hAnsi="Arial" w:cs="Arial"/>
          <w:sz w:val="18"/>
          <w:szCs w:val="18"/>
          <w:lang w:eastAsia="pl-PL"/>
        </w:rPr>
        <w:t>.202</w:t>
      </w:r>
      <w:r w:rsidR="00DC2772" w:rsidRPr="00144585">
        <w:rPr>
          <w:rFonts w:ascii="Arial" w:eastAsia="Times New Roman" w:hAnsi="Arial" w:cs="Arial"/>
          <w:sz w:val="18"/>
          <w:szCs w:val="18"/>
          <w:lang w:eastAsia="pl-PL"/>
        </w:rPr>
        <w:t xml:space="preserve">6 </w:t>
      </w:r>
      <w:r w:rsidR="0075781A" w:rsidRPr="00144585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="00DC2772" w:rsidRPr="00144585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44585">
        <w:rPr>
          <w:rFonts w:ascii="Arial" w:eastAsia="Times New Roman" w:hAnsi="Arial" w:cs="Arial"/>
          <w:sz w:val="18"/>
          <w:szCs w:val="18"/>
          <w:lang w:eastAsia="pl-PL"/>
        </w:rPr>
        <w:t xml:space="preserve">W przypadku niestawienia się nabywcy w terminie i miejscu podanym w zawiadomieniu, bez uzasadnionego usprawiedliwienia </w:t>
      </w:r>
      <w:r w:rsidRPr="00887042">
        <w:rPr>
          <w:rFonts w:ascii="Arial" w:eastAsia="Times New Roman" w:hAnsi="Arial" w:cs="Arial"/>
          <w:sz w:val="18"/>
          <w:szCs w:val="18"/>
          <w:lang w:eastAsia="pl-PL"/>
        </w:rPr>
        <w:t>lub w inny sposób uchylania się od zawarcia umowy sprzedaży nieruchomości, Organizator przetargu może odstąpić od zawarcia umowy. W tym przypadku wpłacone wadium przepada na rzecz Organizatora przetargu.</w:t>
      </w:r>
    </w:p>
    <w:p w14:paraId="6BA17DD9" w14:textId="77777777" w:rsidR="00416F64" w:rsidRPr="00887042" w:rsidRDefault="00416F64" w:rsidP="00CE5D1D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D65EB57" w14:textId="77777777" w:rsidR="00416F64" w:rsidRPr="00887042" w:rsidRDefault="00416F64" w:rsidP="00CE5D1D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bookmarkStart w:id="5" w:name="_Hlk180959139"/>
      <w:r w:rsidRPr="00887042">
        <w:rPr>
          <w:rFonts w:ascii="Arial" w:eastAsia="Times New Roman" w:hAnsi="Arial" w:cs="Arial"/>
          <w:sz w:val="18"/>
          <w:szCs w:val="18"/>
          <w:lang w:eastAsia="pl-PL"/>
        </w:rPr>
        <w:lastRenderedPageBreak/>
        <w:t>Koszty związane z przeniesieniem prawa własności i użytkowania wieczystego, w szczególności koszty sporządzenia umowy sprzedaży w formie aktu notarialnego i opłaty sądowe związane z dokonaniem wpisów w księdze wieczystej, ponosi nabywca nieruchomości.</w:t>
      </w:r>
    </w:p>
    <w:bookmarkEnd w:id="5"/>
    <w:p w14:paraId="3A0225AC" w14:textId="77777777" w:rsidR="00416F64" w:rsidRPr="005F6AAC" w:rsidRDefault="00416F64" w:rsidP="00CE5D1D">
      <w:pPr>
        <w:spacing w:after="0" w:line="360" w:lineRule="auto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</w:p>
    <w:p w14:paraId="7F6C12BE" w14:textId="43F0C4C6" w:rsidR="00416F64" w:rsidRPr="0015429D" w:rsidRDefault="00416F64" w:rsidP="00CE5D1D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5429D">
        <w:rPr>
          <w:rFonts w:ascii="Arial" w:eastAsia="Times New Roman" w:hAnsi="Arial" w:cs="Arial"/>
          <w:sz w:val="18"/>
          <w:szCs w:val="18"/>
          <w:lang w:eastAsia="pl-PL"/>
        </w:rPr>
        <w:t>Zgodnie z treścią § 1 ust.</w:t>
      </w:r>
      <w:r w:rsidR="001069AC" w:rsidRPr="001069AC">
        <w:rPr>
          <w:rFonts w:ascii="Arial" w:eastAsia="Times New Roman" w:hAnsi="Arial" w:cs="Arial"/>
          <w:color w:val="FF0000"/>
          <w:sz w:val="18"/>
          <w:szCs w:val="18"/>
          <w:lang w:eastAsia="pl-PL"/>
        </w:rPr>
        <w:t xml:space="preserve"> </w:t>
      </w:r>
      <w:r w:rsidRPr="0015429D">
        <w:rPr>
          <w:rFonts w:ascii="Arial" w:eastAsia="Times New Roman" w:hAnsi="Arial" w:cs="Arial"/>
          <w:sz w:val="18"/>
          <w:szCs w:val="18"/>
          <w:lang w:eastAsia="pl-PL"/>
        </w:rPr>
        <w:t>16 pkt 2 Zasad, nabywca jest zobowiązany zapłacić cenę nabycia najpóźniej w chwili zawarcia umowy notarialnej przeniesienia praw do nieruchomości.</w:t>
      </w:r>
    </w:p>
    <w:p w14:paraId="659F4A0A" w14:textId="77777777" w:rsidR="00416F64" w:rsidRPr="00416F64" w:rsidRDefault="00416F64" w:rsidP="00CE5D1D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5429D">
        <w:rPr>
          <w:rFonts w:ascii="Arial" w:eastAsia="Times New Roman" w:hAnsi="Arial" w:cs="Arial"/>
          <w:sz w:val="18"/>
          <w:szCs w:val="18"/>
          <w:lang w:eastAsia="pl-PL"/>
        </w:rPr>
        <w:t xml:space="preserve">Oferent jest zobowiązany stosować się do zapisów § 1 ust. 8 Zasad, zawierającego ograniczenie kręgu podmiotów mogących brać udział w </w:t>
      </w:r>
      <w:r w:rsidRPr="00416F64">
        <w:rPr>
          <w:rFonts w:ascii="Arial" w:eastAsia="Times New Roman" w:hAnsi="Arial" w:cs="Arial"/>
          <w:sz w:val="18"/>
          <w:szCs w:val="18"/>
          <w:lang w:eastAsia="pl-PL"/>
        </w:rPr>
        <w:t>niniejszym przetargu.</w:t>
      </w:r>
    </w:p>
    <w:p w14:paraId="0F968019" w14:textId="77777777" w:rsidR="00AC2646" w:rsidRPr="00416F64" w:rsidRDefault="00AC2646" w:rsidP="00CE5D1D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05C955" w14:textId="77777777" w:rsidR="00CD7BE2" w:rsidRPr="00416F64" w:rsidRDefault="00CD7BE2" w:rsidP="00CE5D1D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16F64">
        <w:rPr>
          <w:rFonts w:ascii="Arial" w:eastAsia="Times New Roman" w:hAnsi="Arial" w:cs="Arial"/>
          <w:sz w:val="18"/>
          <w:szCs w:val="18"/>
          <w:lang w:eastAsia="pl-PL"/>
        </w:rPr>
        <w:t>Przetarg może się odbyć, chociażby wpłynęła tylko jedna oferta spełniająca warunki określone w ogłoszeniu o przetargu. Organizator przetargu:</w:t>
      </w:r>
    </w:p>
    <w:p w14:paraId="51098FF4" w14:textId="49360F26" w:rsidR="00CD7BE2" w:rsidRPr="00416F64" w:rsidRDefault="00CD7BE2" w:rsidP="00CE5D1D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16F64">
        <w:rPr>
          <w:rFonts w:ascii="Arial" w:eastAsia="Times New Roman" w:hAnsi="Arial" w:cs="Arial"/>
          <w:sz w:val="18"/>
          <w:szCs w:val="18"/>
          <w:lang w:eastAsia="pl-PL"/>
        </w:rPr>
        <w:t>odrzuca ofertę jeśli nie odpowiada ona wymogom określonym w niniejszym ogłoszeniu</w:t>
      </w:r>
      <w:r w:rsidR="00D12D37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1B5039F0" w14:textId="4EBCFC03" w:rsidR="00D720D4" w:rsidRPr="00416F64" w:rsidRDefault="00CD7BE2" w:rsidP="00CE5D1D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16F64">
        <w:rPr>
          <w:rFonts w:ascii="Arial" w:eastAsia="Times New Roman" w:hAnsi="Arial" w:cs="Arial"/>
          <w:sz w:val="18"/>
          <w:szCs w:val="18"/>
          <w:lang w:eastAsia="pl-PL"/>
        </w:rPr>
        <w:t>może zamknąć postępowanie przetargowe na każdym etapie postępowania bez wybrania k</w:t>
      </w:r>
      <w:r w:rsidR="0045298A" w:rsidRPr="00416F64">
        <w:rPr>
          <w:rFonts w:ascii="Arial" w:eastAsia="Times New Roman" w:hAnsi="Arial" w:cs="Arial"/>
          <w:sz w:val="18"/>
          <w:szCs w:val="18"/>
          <w:lang w:eastAsia="pl-PL"/>
        </w:rPr>
        <w:t>t</w:t>
      </w:r>
      <w:r w:rsidRPr="00416F64">
        <w:rPr>
          <w:rFonts w:ascii="Arial" w:eastAsia="Times New Roman" w:hAnsi="Arial" w:cs="Arial"/>
          <w:sz w:val="18"/>
          <w:szCs w:val="18"/>
          <w:lang w:eastAsia="pl-PL"/>
        </w:rPr>
        <w:t>órejkolwiek z ofert, bez podania przyczyny.</w:t>
      </w:r>
    </w:p>
    <w:p w14:paraId="69648F74" w14:textId="77777777" w:rsidR="00416F64" w:rsidRDefault="00416F64" w:rsidP="00CE5D1D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4012E38" w14:textId="7C0BBD28" w:rsidR="00352231" w:rsidRPr="00F27AE9" w:rsidRDefault="00352231" w:rsidP="00CE5D1D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7AE9">
        <w:rPr>
          <w:rFonts w:ascii="Arial" w:eastAsia="Times New Roman" w:hAnsi="Arial" w:cs="Arial"/>
          <w:sz w:val="18"/>
          <w:szCs w:val="18"/>
          <w:lang w:eastAsia="pl-PL"/>
        </w:rPr>
        <w:t>Wszelkich dodatkowych informacji związanych z niniejszym zaproszeniem do przetargu udziela Sekretariat Specjalnej Strefy Ekonomicznej „Starachowice” S.A.,</w:t>
      </w:r>
      <w:r w:rsidR="00493AE6" w:rsidRPr="00F27AE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27AE9">
        <w:rPr>
          <w:rFonts w:ascii="Arial" w:eastAsia="Times New Roman" w:hAnsi="Arial" w:cs="Arial"/>
          <w:sz w:val="18"/>
          <w:szCs w:val="18"/>
          <w:lang w:eastAsia="pl-PL"/>
        </w:rPr>
        <w:t xml:space="preserve">ul. Radomska 29, 27-200 Starachowice, tel. (+48-41) </w:t>
      </w:r>
      <w:r w:rsidR="007143C9" w:rsidRPr="00F27AE9">
        <w:rPr>
          <w:rFonts w:ascii="Arial" w:eastAsia="Times New Roman" w:hAnsi="Arial" w:cs="Arial"/>
          <w:sz w:val="18"/>
          <w:szCs w:val="18"/>
          <w:lang w:eastAsia="pl-PL"/>
        </w:rPr>
        <w:t>275 41 01.</w:t>
      </w:r>
    </w:p>
    <w:p w14:paraId="0C56E606" w14:textId="77777777" w:rsidR="00352231" w:rsidRDefault="00352231" w:rsidP="00CE5D1D">
      <w:pPr>
        <w:pStyle w:val="NormalnyWeb"/>
        <w:spacing w:before="0" w:beforeAutospacing="0" w:after="0" w:afterAutospacing="0"/>
        <w:rPr>
          <w:rFonts w:ascii="Arial" w:hAnsi="Arial" w:cs="Arial"/>
          <w:color w:val="FF0000"/>
          <w:sz w:val="18"/>
          <w:szCs w:val="18"/>
        </w:rPr>
      </w:pPr>
    </w:p>
    <w:p w14:paraId="1BB2AF47" w14:textId="77777777" w:rsidR="003E7D84" w:rsidRDefault="003E7D84" w:rsidP="00CE5D1D">
      <w:pPr>
        <w:pStyle w:val="NormalnyWeb"/>
        <w:spacing w:before="0" w:beforeAutospacing="0" w:after="0" w:afterAutospacing="0"/>
        <w:rPr>
          <w:rFonts w:ascii="Arial" w:hAnsi="Arial" w:cs="Arial"/>
          <w:color w:val="FF0000"/>
          <w:sz w:val="18"/>
          <w:szCs w:val="18"/>
        </w:rPr>
      </w:pPr>
    </w:p>
    <w:p w14:paraId="281946CA" w14:textId="77777777" w:rsidR="003E7D84" w:rsidRDefault="003E7D84" w:rsidP="00CE5D1D">
      <w:pPr>
        <w:pStyle w:val="NormalnyWeb"/>
        <w:spacing w:before="0" w:beforeAutospacing="0" w:after="0" w:afterAutospacing="0"/>
        <w:rPr>
          <w:rFonts w:ascii="Arial" w:hAnsi="Arial" w:cs="Arial"/>
          <w:color w:val="FF0000"/>
          <w:sz w:val="18"/>
          <w:szCs w:val="18"/>
        </w:rPr>
      </w:pPr>
    </w:p>
    <w:p w14:paraId="39D7CF51" w14:textId="77777777" w:rsidR="003E7D84" w:rsidRDefault="003E7D84" w:rsidP="00CE5D1D">
      <w:pPr>
        <w:pStyle w:val="NormalnyWeb"/>
        <w:spacing w:before="0" w:beforeAutospacing="0" w:after="0" w:afterAutospacing="0"/>
        <w:rPr>
          <w:rFonts w:ascii="Arial" w:hAnsi="Arial" w:cs="Arial"/>
          <w:color w:val="FF0000"/>
          <w:sz w:val="18"/>
          <w:szCs w:val="18"/>
        </w:rPr>
      </w:pPr>
    </w:p>
    <w:p w14:paraId="3274A4D0" w14:textId="77777777" w:rsidR="003E7D84" w:rsidRDefault="003E7D84" w:rsidP="00CE5D1D">
      <w:pPr>
        <w:pStyle w:val="NormalnyWeb"/>
        <w:spacing w:before="0" w:beforeAutospacing="0" w:after="0" w:afterAutospacing="0"/>
        <w:rPr>
          <w:rFonts w:ascii="Arial" w:hAnsi="Arial" w:cs="Arial"/>
          <w:color w:val="FF0000"/>
          <w:sz w:val="18"/>
          <w:szCs w:val="18"/>
        </w:rPr>
      </w:pPr>
    </w:p>
    <w:p w14:paraId="17954C35" w14:textId="77777777" w:rsidR="003E7D84" w:rsidRDefault="003E7D84" w:rsidP="00CE5D1D">
      <w:pPr>
        <w:pStyle w:val="NormalnyWeb"/>
        <w:spacing w:before="0" w:beforeAutospacing="0" w:after="0" w:afterAutospacing="0"/>
        <w:rPr>
          <w:rFonts w:ascii="Arial" w:hAnsi="Arial" w:cs="Arial"/>
          <w:color w:val="FF0000"/>
          <w:sz w:val="18"/>
          <w:szCs w:val="18"/>
        </w:rPr>
      </w:pPr>
    </w:p>
    <w:p w14:paraId="75631FF0" w14:textId="77777777" w:rsidR="003E7D84" w:rsidRDefault="003E7D84" w:rsidP="00CE5D1D">
      <w:pPr>
        <w:pStyle w:val="NormalnyWeb"/>
        <w:spacing w:before="0" w:beforeAutospacing="0" w:after="0" w:afterAutospacing="0"/>
        <w:rPr>
          <w:rFonts w:ascii="Arial" w:hAnsi="Arial" w:cs="Arial"/>
          <w:color w:val="FF0000"/>
          <w:sz w:val="18"/>
          <w:szCs w:val="18"/>
        </w:rPr>
      </w:pPr>
    </w:p>
    <w:p w14:paraId="366BEC5C" w14:textId="77777777" w:rsidR="003E7D84" w:rsidRDefault="003E7D84" w:rsidP="00CE5D1D">
      <w:pPr>
        <w:pStyle w:val="NormalnyWeb"/>
        <w:spacing w:before="0" w:beforeAutospacing="0" w:after="0" w:afterAutospacing="0"/>
        <w:rPr>
          <w:rFonts w:ascii="Arial" w:hAnsi="Arial" w:cs="Arial"/>
          <w:color w:val="FF0000"/>
          <w:sz w:val="18"/>
          <w:szCs w:val="18"/>
        </w:rPr>
      </w:pPr>
    </w:p>
    <w:p w14:paraId="62FCE9E0" w14:textId="77777777" w:rsidR="003E7D84" w:rsidRDefault="003E7D84" w:rsidP="00CE5D1D">
      <w:pPr>
        <w:pStyle w:val="NormalnyWeb"/>
        <w:spacing w:before="0" w:beforeAutospacing="0" w:after="0" w:afterAutospacing="0"/>
        <w:rPr>
          <w:rFonts w:ascii="Arial" w:hAnsi="Arial" w:cs="Arial"/>
          <w:color w:val="FF0000"/>
          <w:sz w:val="18"/>
          <w:szCs w:val="18"/>
        </w:rPr>
      </w:pPr>
    </w:p>
    <w:p w14:paraId="267D1EE1" w14:textId="77777777" w:rsidR="003E7D84" w:rsidRDefault="003E7D84" w:rsidP="00CE5D1D">
      <w:pPr>
        <w:pStyle w:val="NormalnyWeb"/>
        <w:spacing w:before="0" w:beforeAutospacing="0" w:after="0" w:afterAutospacing="0"/>
        <w:rPr>
          <w:rFonts w:ascii="Arial" w:hAnsi="Arial" w:cs="Arial"/>
          <w:color w:val="FF0000"/>
          <w:sz w:val="18"/>
          <w:szCs w:val="18"/>
        </w:rPr>
      </w:pPr>
    </w:p>
    <w:p w14:paraId="5A3065E4" w14:textId="77777777" w:rsidR="003E7D84" w:rsidRDefault="003E7D84" w:rsidP="00CE5D1D">
      <w:pPr>
        <w:pStyle w:val="NormalnyWeb"/>
        <w:spacing w:before="0" w:beforeAutospacing="0" w:after="0" w:afterAutospacing="0"/>
        <w:rPr>
          <w:rFonts w:ascii="Arial" w:hAnsi="Arial" w:cs="Arial"/>
          <w:color w:val="FF0000"/>
          <w:sz w:val="18"/>
          <w:szCs w:val="18"/>
        </w:rPr>
      </w:pPr>
    </w:p>
    <w:p w14:paraId="4185A837" w14:textId="77777777" w:rsidR="003E7D84" w:rsidRDefault="003E7D84" w:rsidP="00CE5D1D">
      <w:pPr>
        <w:pStyle w:val="NormalnyWeb"/>
        <w:spacing w:before="0" w:beforeAutospacing="0" w:after="0" w:afterAutospacing="0"/>
        <w:rPr>
          <w:rFonts w:ascii="Arial" w:hAnsi="Arial" w:cs="Arial"/>
          <w:color w:val="FF0000"/>
          <w:sz w:val="18"/>
          <w:szCs w:val="18"/>
        </w:rPr>
      </w:pPr>
    </w:p>
    <w:p w14:paraId="0A4F8BEE" w14:textId="77777777" w:rsidR="003E7D84" w:rsidRDefault="003E7D84" w:rsidP="00CE5D1D">
      <w:pPr>
        <w:pStyle w:val="NormalnyWeb"/>
        <w:spacing w:before="0" w:beforeAutospacing="0" w:after="0" w:afterAutospacing="0"/>
        <w:rPr>
          <w:rFonts w:ascii="Arial" w:hAnsi="Arial" w:cs="Arial"/>
          <w:color w:val="FF0000"/>
          <w:sz w:val="18"/>
          <w:szCs w:val="18"/>
        </w:rPr>
      </w:pPr>
    </w:p>
    <w:p w14:paraId="31616C53" w14:textId="77777777" w:rsidR="003E7D84" w:rsidRDefault="003E7D84" w:rsidP="00CE5D1D">
      <w:pPr>
        <w:pStyle w:val="NormalnyWeb"/>
        <w:spacing w:before="0" w:beforeAutospacing="0" w:after="0" w:afterAutospacing="0"/>
        <w:rPr>
          <w:rFonts w:ascii="Arial" w:hAnsi="Arial" w:cs="Arial"/>
          <w:color w:val="FF0000"/>
          <w:sz w:val="18"/>
          <w:szCs w:val="18"/>
        </w:rPr>
      </w:pPr>
    </w:p>
    <w:p w14:paraId="23CBC4FE" w14:textId="77777777" w:rsidR="003E7D84" w:rsidRPr="009F4E8A" w:rsidRDefault="003E7D84" w:rsidP="0037584B">
      <w:pPr>
        <w:spacing w:after="0" w:line="360" w:lineRule="auto"/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</w:pPr>
      <w:r w:rsidRPr="009F4E8A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Pouczenie</w:t>
      </w:r>
    </w:p>
    <w:p w14:paraId="5B510AA1" w14:textId="77777777" w:rsidR="003E7D84" w:rsidRPr="009F4E8A" w:rsidRDefault="003E7D84" w:rsidP="0037584B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F4E8A">
        <w:rPr>
          <w:rFonts w:ascii="Arial" w:eastAsia="Times New Roman" w:hAnsi="Arial" w:cs="Arial"/>
          <w:sz w:val="18"/>
          <w:szCs w:val="18"/>
          <w:lang w:eastAsia="pl-PL"/>
        </w:rPr>
        <w:t>§ 1 ust. 8 Zasad</w:t>
      </w:r>
    </w:p>
    <w:p w14:paraId="4F11B1D5" w14:textId="77777777" w:rsidR="003E7D84" w:rsidRPr="009F4E8A" w:rsidRDefault="003E7D84" w:rsidP="0037584B">
      <w:pPr>
        <w:spacing w:after="0" w:line="360" w:lineRule="auto"/>
        <w:contextualSpacing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 xml:space="preserve">W przetargu lub aukcji jako oferenci nie mogą uczestniczyć: </w:t>
      </w:r>
    </w:p>
    <w:p w14:paraId="74E00F11" w14:textId="77777777" w:rsidR="003E7D84" w:rsidRPr="009F4E8A" w:rsidRDefault="003E7D84" w:rsidP="0037584B">
      <w:pPr>
        <w:numPr>
          <w:ilvl w:val="0"/>
          <w:numId w:val="28"/>
        </w:numPr>
        <w:spacing w:after="0" w:line="360" w:lineRule="auto"/>
        <w:ind w:left="567" w:hanging="283"/>
        <w:contextualSpacing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 xml:space="preserve">członkowie organu zarządzającego Spółką i jej organu nadzorczego; </w:t>
      </w:r>
    </w:p>
    <w:p w14:paraId="52AF0572" w14:textId="77777777" w:rsidR="003E7D84" w:rsidRPr="009F4E8A" w:rsidRDefault="003E7D84" w:rsidP="0037584B">
      <w:pPr>
        <w:numPr>
          <w:ilvl w:val="0"/>
          <w:numId w:val="28"/>
        </w:numPr>
        <w:spacing w:after="0" w:line="360" w:lineRule="auto"/>
        <w:ind w:left="567" w:hanging="283"/>
        <w:contextualSpacing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 xml:space="preserve">podmiot gospodarczy prowadzący przetarg oraz członkowie jego władz i organu nadzorczego; </w:t>
      </w:r>
    </w:p>
    <w:p w14:paraId="1F70D370" w14:textId="77777777" w:rsidR="003E7D84" w:rsidRPr="009F4E8A" w:rsidRDefault="003E7D84" w:rsidP="0037584B">
      <w:pPr>
        <w:numPr>
          <w:ilvl w:val="0"/>
          <w:numId w:val="28"/>
        </w:numPr>
        <w:spacing w:after="0" w:line="360" w:lineRule="auto"/>
        <w:ind w:left="567" w:hanging="283"/>
        <w:contextualSpacing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 xml:space="preserve">osoby, którym powierzono wykonanie czynności związanych z przeprowadzeniem przetargu lub aukcji; </w:t>
      </w:r>
    </w:p>
    <w:p w14:paraId="466C2E2D" w14:textId="77777777" w:rsidR="003E7D84" w:rsidRPr="009F4E8A" w:rsidRDefault="003E7D84" w:rsidP="0037584B">
      <w:pPr>
        <w:numPr>
          <w:ilvl w:val="0"/>
          <w:numId w:val="28"/>
        </w:numPr>
        <w:spacing w:after="0" w:line="360" w:lineRule="auto"/>
        <w:ind w:left="567" w:hanging="283"/>
        <w:contextualSpacing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 xml:space="preserve">małżonek, dzieci, rodzice i rodzeństwo osób, o których mowa w pkt 1-3; </w:t>
      </w:r>
    </w:p>
    <w:p w14:paraId="3F3460EB" w14:textId="77777777" w:rsidR="003E7D84" w:rsidRPr="009F4E8A" w:rsidRDefault="003E7D84" w:rsidP="0037584B">
      <w:pPr>
        <w:numPr>
          <w:ilvl w:val="0"/>
          <w:numId w:val="28"/>
        </w:numPr>
        <w:spacing w:after="0" w:line="360" w:lineRule="auto"/>
        <w:ind w:left="567" w:hanging="283"/>
        <w:contextualSpacing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>osoby, które pozostają z osobami, o których mowa w pkt 1-3  w takim stosunku prawnym lub faktycznym, że może to budzić uzasadnione wątpliwości co do bezstronności prowadzącego przetarg lub aukcję.</w:t>
      </w:r>
    </w:p>
    <w:p w14:paraId="5776F8C7" w14:textId="77777777" w:rsidR="003E7D84" w:rsidRPr="009F4E8A" w:rsidRDefault="003E7D84" w:rsidP="0037584B">
      <w:pPr>
        <w:spacing w:after="0" w:line="360" w:lineRule="auto"/>
        <w:contextualSpacing/>
        <w:rPr>
          <w:rFonts w:ascii="Arial" w:eastAsia="Calibri" w:hAnsi="Arial" w:cs="Arial"/>
          <w:sz w:val="18"/>
          <w:szCs w:val="18"/>
        </w:rPr>
      </w:pPr>
    </w:p>
    <w:p w14:paraId="0A32C93B" w14:textId="77777777" w:rsidR="003E7D84" w:rsidRPr="00DC6C43" w:rsidRDefault="003E7D84" w:rsidP="0037584B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F4E8A">
        <w:rPr>
          <w:rFonts w:ascii="Arial" w:eastAsia="Times New Roman" w:hAnsi="Arial" w:cs="Arial"/>
          <w:sz w:val="18"/>
          <w:szCs w:val="18"/>
          <w:lang w:eastAsia="pl-PL"/>
        </w:rPr>
        <w:t>§ 1 ust. 9 Zasad</w:t>
      </w:r>
    </w:p>
    <w:p w14:paraId="595E953A" w14:textId="77777777" w:rsidR="003E7D84" w:rsidRPr="009F4E8A" w:rsidRDefault="003E7D84" w:rsidP="0037584B">
      <w:pPr>
        <w:pStyle w:val="Akapitzlist"/>
        <w:numPr>
          <w:ilvl w:val="0"/>
          <w:numId w:val="29"/>
        </w:numPr>
        <w:tabs>
          <w:tab w:val="left" w:pos="709"/>
        </w:tabs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>Warunkiem przystąpienia do przetargu lub aukcji jest wniesienie przed upływem  terminu składania ofert wadium w wysokości minimum 5% ceny wywoławczej sprzedawanego składnika majątku trwałego.</w:t>
      </w:r>
    </w:p>
    <w:p w14:paraId="1C8FC623" w14:textId="77777777" w:rsidR="003E7D84" w:rsidRPr="009F4E8A" w:rsidRDefault="003E7D84" w:rsidP="0037584B">
      <w:pPr>
        <w:pStyle w:val="Akapitzlist"/>
        <w:numPr>
          <w:ilvl w:val="0"/>
          <w:numId w:val="29"/>
        </w:numPr>
        <w:tabs>
          <w:tab w:val="left" w:pos="709"/>
        </w:tabs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>Wadium wnosi się w pieniądzu.</w:t>
      </w:r>
    </w:p>
    <w:p w14:paraId="52B0EE0D" w14:textId="77777777" w:rsidR="003E7D84" w:rsidRPr="009F4E8A" w:rsidRDefault="003E7D84" w:rsidP="0037584B">
      <w:pPr>
        <w:pStyle w:val="Akapitzlist"/>
        <w:numPr>
          <w:ilvl w:val="0"/>
          <w:numId w:val="29"/>
        </w:numPr>
        <w:tabs>
          <w:tab w:val="left" w:pos="709"/>
        </w:tabs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>Spółka może dopuścić wnoszenie wadium w papierach wartościowych, określając ich kategorie.</w:t>
      </w:r>
    </w:p>
    <w:p w14:paraId="68A9518C" w14:textId="77777777" w:rsidR="003E7D84" w:rsidRPr="009F4E8A" w:rsidRDefault="003E7D84" w:rsidP="0037584B">
      <w:pPr>
        <w:pStyle w:val="Akapitzlist"/>
        <w:numPr>
          <w:ilvl w:val="0"/>
          <w:numId w:val="29"/>
        </w:numPr>
        <w:tabs>
          <w:tab w:val="left" w:pos="709"/>
        </w:tabs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>Prowadzący przetarg lub aukcję, niezwłocznie przed wywołaniem licytacji albo niezwłocznie po otwarciu ofert, sprawdza, czy oferenci wnieśli wadium w należytej wysokości.</w:t>
      </w:r>
    </w:p>
    <w:p w14:paraId="42AA461F" w14:textId="77777777" w:rsidR="003E7D84" w:rsidRPr="009F4E8A" w:rsidRDefault="003E7D84" w:rsidP="0037584B">
      <w:pPr>
        <w:pStyle w:val="Akapitzlist"/>
        <w:numPr>
          <w:ilvl w:val="0"/>
          <w:numId w:val="29"/>
        </w:numPr>
        <w:tabs>
          <w:tab w:val="left" w:pos="709"/>
        </w:tabs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 xml:space="preserve">W przypadku wniesienia wadium w pieniądzu wpłata następuje na rachunek Spółki podany </w:t>
      </w:r>
      <w:r w:rsidRPr="009F4E8A">
        <w:rPr>
          <w:rFonts w:ascii="Arial" w:eastAsia="Calibri" w:hAnsi="Arial" w:cs="Arial"/>
          <w:sz w:val="18"/>
          <w:szCs w:val="18"/>
        </w:rPr>
        <w:br/>
        <w:t>w ogłoszeniu.</w:t>
      </w:r>
    </w:p>
    <w:p w14:paraId="1950DA12" w14:textId="77777777" w:rsidR="003E7D84" w:rsidRPr="009F4E8A" w:rsidRDefault="003E7D84" w:rsidP="0037584B">
      <w:pPr>
        <w:spacing w:after="0" w:line="360" w:lineRule="auto"/>
        <w:contextualSpacing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>§ 1 ust. 22 Zasad</w:t>
      </w:r>
    </w:p>
    <w:p w14:paraId="4DCAB0F7" w14:textId="77777777" w:rsidR="003E7D84" w:rsidRPr="009F4E8A" w:rsidRDefault="003E7D84" w:rsidP="0037584B">
      <w:pPr>
        <w:spacing w:after="0" w:line="360" w:lineRule="auto"/>
        <w:contextualSpacing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>Nabywca jest obowiązany zapłacić cenę nabycia niezwłocznie po zawarciu umowy bądź w terminie wyznaczonym przez prowadzącego aukcję , nie dłuższym niż 14 dni, z zastrzeżeniem ust. 16 pkt 2.</w:t>
      </w:r>
    </w:p>
    <w:p w14:paraId="73F3D80E" w14:textId="77777777" w:rsidR="003E7D84" w:rsidRPr="009F4E8A" w:rsidRDefault="003E7D84" w:rsidP="0037584B">
      <w:pPr>
        <w:spacing w:after="0" w:line="360" w:lineRule="auto"/>
        <w:contextualSpacing/>
        <w:rPr>
          <w:rFonts w:ascii="Arial" w:eastAsia="Calibri" w:hAnsi="Arial" w:cs="Arial"/>
          <w:sz w:val="18"/>
          <w:szCs w:val="18"/>
        </w:rPr>
      </w:pPr>
    </w:p>
    <w:p w14:paraId="6CB4999A" w14:textId="77777777" w:rsidR="003E7D84" w:rsidRPr="009F4E8A" w:rsidRDefault="003E7D84" w:rsidP="0037584B">
      <w:pPr>
        <w:spacing w:after="0" w:line="360" w:lineRule="auto"/>
        <w:contextualSpacing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>§ 1 ust. 16 pkt 2 Zasad</w:t>
      </w:r>
    </w:p>
    <w:p w14:paraId="79DCB9AB" w14:textId="64BB205C" w:rsidR="003E7D84" w:rsidRPr="0037584B" w:rsidRDefault="003E7D84" w:rsidP="0037584B">
      <w:pPr>
        <w:spacing w:after="0" w:line="360" w:lineRule="auto"/>
        <w:contextualSpacing/>
        <w:rPr>
          <w:rFonts w:ascii="Arial" w:eastAsia="Calibri" w:hAnsi="Arial" w:cs="Arial"/>
          <w:sz w:val="18"/>
          <w:szCs w:val="18"/>
        </w:rPr>
      </w:pPr>
      <w:r w:rsidRPr="009F4E8A">
        <w:rPr>
          <w:rFonts w:ascii="Arial" w:eastAsia="Calibri" w:hAnsi="Arial" w:cs="Arial"/>
          <w:sz w:val="18"/>
          <w:szCs w:val="18"/>
        </w:rPr>
        <w:t>Nabywca jest obowiązany do zapłaty ceny najpóźniej w chwili zawarcia umowy w formie aktu notarialnego.</w:t>
      </w:r>
    </w:p>
    <w:sectPr w:rsidR="003E7D84" w:rsidRPr="0037584B" w:rsidSect="00E36E7B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13FA"/>
    <w:multiLevelType w:val="hybridMultilevel"/>
    <w:tmpl w:val="E2487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47EAA"/>
    <w:multiLevelType w:val="multilevel"/>
    <w:tmpl w:val="36082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B1DF8"/>
    <w:multiLevelType w:val="hybridMultilevel"/>
    <w:tmpl w:val="5BCE4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C1199"/>
    <w:multiLevelType w:val="multilevel"/>
    <w:tmpl w:val="81E21C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A62685"/>
    <w:multiLevelType w:val="hybridMultilevel"/>
    <w:tmpl w:val="FD52B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D08DA"/>
    <w:multiLevelType w:val="hybridMultilevel"/>
    <w:tmpl w:val="3BD6E3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71D23"/>
    <w:multiLevelType w:val="multilevel"/>
    <w:tmpl w:val="2AD49288"/>
    <w:lvl w:ilvl="0">
      <w:start w:val="1"/>
      <w:numFmt w:val="decimal"/>
      <w:lvlText w:val="%1."/>
      <w:lvlJc w:val="left"/>
      <w:pPr>
        <w:ind w:left="284" w:hanging="284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567" w:hanging="283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b w:val="0"/>
        <w:bCs w:val="0"/>
        <w:color w:val="auto"/>
      </w:rPr>
    </w:lvl>
    <w:lvl w:ilvl="3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4">
      <w:start w:val="1"/>
      <w:numFmt w:val="none"/>
      <w:lvlText w:val="--"/>
      <w:lvlJc w:val="left"/>
      <w:pPr>
        <w:ind w:left="1418" w:hanging="205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C7B37B2"/>
    <w:multiLevelType w:val="hybridMultilevel"/>
    <w:tmpl w:val="2D1282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6E4113"/>
    <w:multiLevelType w:val="multilevel"/>
    <w:tmpl w:val="1D9896F0"/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decimal"/>
      <w:lvlText w:val="%2)"/>
      <w:lvlJc w:val="left"/>
      <w:pPr>
        <w:ind w:left="567" w:hanging="283"/>
      </w:pPr>
      <w:rPr>
        <w:strike w:val="0"/>
        <w:dstrike w:val="0"/>
        <w:sz w:val="18"/>
        <w:szCs w:val="18"/>
        <w:u w:val="none"/>
        <w:effect w:val="none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b w:val="0"/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03FCF"/>
    <w:multiLevelType w:val="hybridMultilevel"/>
    <w:tmpl w:val="52C4B1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0C5F3F"/>
    <w:multiLevelType w:val="hybridMultilevel"/>
    <w:tmpl w:val="7D5823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BB490D"/>
    <w:multiLevelType w:val="hybridMultilevel"/>
    <w:tmpl w:val="AB661414"/>
    <w:lvl w:ilvl="0" w:tplc="7AA80606">
      <w:start w:val="1"/>
      <w:numFmt w:val="lowerLetter"/>
      <w:lvlText w:val="%1)"/>
      <w:lvlJc w:val="left"/>
      <w:pPr>
        <w:ind w:left="1070" w:hanging="360"/>
      </w:pPr>
      <w:rPr>
        <w:b w:val="0"/>
        <w:strike w:val="0"/>
        <w:dstrike w:val="0"/>
        <w:u w:val="none"/>
        <w:effect w:val="none"/>
      </w:rPr>
    </w:lvl>
    <w:lvl w:ilvl="1" w:tplc="E124D886">
      <w:start w:val="1"/>
      <w:numFmt w:val="bullet"/>
      <w:lvlText w:val=""/>
      <w:lvlJc w:val="left"/>
      <w:pPr>
        <w:ind w:left="1790" w:hanging="360"/>
      </w:pPr>
      <w:rPr>
        <w:rFonts w:ascii="Symbol" w:hAnsi="Symbol" w:cs="Symbol" w:hint="default"/>
        <w:color w:val="000000"/>
        <w:kern w:val="2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F79A2"/>
    <w:multiLevelType w:val="hybridMultilevel"/>
    <w:tmpl w:val="84FE92F8"/>
    <w:lvl w:ilvl="0" w:tplc="C21EB32E">
      <w:start w:val="1"/>
      <w:numFmt w:val="bullet"/>
      <w:lvlText w:val=""/>
      <w:lvlJc w:val="left"/>
      <w:pPr>
        <w:tabs>
          <w:tab w:val="num" w:pos="794"/>
        </w:tabs>
        <w:ind w:left="567" w:hanging="283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552AA9"/>
    <w:multiLevelType w:val="hybridMultilevel"/>
    <w:tmpl w:val="967E06E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36B14"/>
    <w:multiLevelType w:val="hybridMultilevel"/>
    <w:tmpl w:val="BD0AC49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9D53C3C"/>
    <w:multiLevelType w:val="hybridMultilevel"/>
    <w:tmpl w:val="FE64D5C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A4A42F2"/>
    <w:multiLevelType w:val="hybridMultilevel"/>
    <w:tmpl w:val="DD3A9C5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4B82045B"/>
    <w:multiLevelType w:val="hybridMultilevel"/>
    <w:tmpl w:val="8870CE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1E310C"/>
    <w:multiLevelType w:val="hybridMultilevel"/>
    <w:tmpl w:val="CC626E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691044"/>
    <w:multiLevelType w:val="hybridMultilevel"/>
    <w:tmpl w:val="C8224F10"/>
    <w:lvl w:ilvl="0" w:tplc="FFFFFFFF">
      <w:start w:val="1"/>
      <w:numFmt w:val="lowerLetter"/>
      <w:lvlText w:val="%1)"/>
      <w:lvlJc w:val="left"/>
      <w:pPr>
        <w:ind w:left="1070" w:hanging="360"/>
      </w:pPr>
      <w:rPr>
        <w:b w:val="0"/>
        <w:strike w:val="0"/>
        <w:dstrike w:val="0"/>
        <w:u w:val="none"/>
        <w:effect w:val="none"/>
      </w:rPr>
    </w:lvl>
    <w:lvl w:ilvl="1" w:tplc="E124D886">
      <w:start w:val="1"/>
      <w:numFmt w:val="bullet"/>
      <w:lvlText w:val=""/>
      <w:lvlJc w:val="left"/>
      <w:pPr>
        <w:ind w:left="1790" w:hanging="360"/>
      </w:pPr>
      <w:rPr>
        <w:rFonts w:ascii="Symbol" w:hAnsi="Symbol" w:cs="Symbol" w:hint="default"/>
        <w:color w:val="000000"/>
        <w:kern w:val="2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71A2D"/>
    <w:multiLevelType w:val="hybridMultilevel"/>
    <w:tmpl w:val="EA44C9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A77CF"/>
    <w:multiLevelType w:val="multilevel"/>
    <w:tmpl w:val="36082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9A1872"/>
    <w:multiLevelType w:val="multilevel"/>
    <w:tmpl w:val="0AD856AC"/>
    <w:lvl w:ilvl="0">
      <w:start w:val="7"/>
      <w:numFmt w:val="decimal"/>
      <w:lvlText w:val="%1."/>
      <w:lvlJc w:val="left"/>
      <w:pPr>
        <w:tabs>
          <w:tab w:val="num" w:pos="1134"/>
        </w:tabs>
        <w:ind w:left="1134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734"/>
        </w:tabs>
        <w:ind w:left="473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74"/>
        </w:tabs>
        <w:ind w:left="617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94"/>
        </w:tabs>
        <w:ind w:left="6894" w:hanging="360"/>
      </w:pPr>
      <w:rPr>
        <w:rFonts w:hint="default"/>
      </w:rPr>
    </w:lvl>
  </w:abstractNum>
  <w:abstractNum w:abstractNumId="23" w15:restartNumberingAfterBreak="0">
    <w:nsid w:val="70B50E69"/>
    <w:multiLevelType w:val="hybridMultilevel"/>
    <w:tmpl w:val="F2449DC8"/>
    <w:lvl w:ilvl="0" w:tplc="E124D886">
      <w:start w:val="1"/>
      <w:numFmt w:val="bullet"/>
      <w:lvlText w:val=""/>
      <w:lvlJc w:val="left"/>
      <w:pPr>
        <w:ind w:left="1790" w:hanging="360"/>
      </w:pPr>
      <w:rPr>
        <w:rFonts w:ascii="Symbol" w:hAnsi="Symbol" w:cs="Symbol" w:hint="default"/>
        <w:color w:val="000000"/>
        <w:kern w:val="2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4" w15:restartNumberingAfterBreak="0">
    <w:nsid w:val="736947C9"/>
    <w:multiLevelType w:val="hybridMultilevel"/>
    <w:tmpl w:val="DD7A3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9D6095"/>
    <w:multiLevelType w:val="hybridMultilevel"/>
    <w:tmpl w:val="EA486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34050"/>
    <w:multiLevelType w:val="hybridMultilevel"/>
    <w:tmpl w:val="07128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32B11"/>
    <w:multiLevelType w:val="multilevel"/>
    <w:tmpl w:val="D8CEF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561920"/>
    <w:multiLevelType w:val="multilevel"/>
    <w:tmpl w:val="513E22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5164367">
    <w:abstractNumId w:val="26"/>
  </w:num>
  <w:num w:numId="2" w16cid:durableId="1382899230">
    <w:abstractNumId w:val="25"/>
  </w:num>
  <w:num w:numId="3" w16cid:durableId="1667586635">
    <w:abstractNumId w:val="4"/>
  </w:num>
  <w:num w:numId="4" w16cid:durableId="260529834">
    <w:abstractNumId w:val="2"/>
  </w:num>
  <w:num w:numId="5" w16cid:durableId="998651384">
    <w:abstractNumId w:val="22"/>
  </w:num>
  <w:num w:numId="6" w16cid:durableId="925845515">
    <w:abstractNumId w:val="17"/>
  </w:num>
  <w:num w:numId="7" w16cid:durableId="333998517">
    <w:abstractNumId w:val="9"/>
  </w:num>
  <w:num w:numId="8" w16cid:durableId="1436364639">
    <w:abstractNumId w:val="28"/>
  </w:num>
  <w:num w:numId="9" w16cid:durableId="200753815">
    <w:abstractNumId w:val="3"/>
  </w:num>
  <w:num w:numId="10" w16cid:durableId="1461873301">
    <w:abstractNumId w:val="16"/>
  </w:num>
  <w:num w:numId="11" w16cid:durableId="1384402601">
    <w:abstractNumId w:val="12"/>
  </w:num>
  <w:num w:numId="12" w16cid:durableId="557285194">
    <w:abstractNumId w:val="18"/>
  </w:num>
  <w:num w:numId="13" w16cid:durableId="2129542176">
    <w:abstractNumId w:val="7"/>
  </w:num>
  <w:num w:numId="14" w16cid:durableId="1739551901">
    <w:abstractNumId w:val="24"/>
  </w:num>
  <w:num w:numId="15" w16cid:durableId="640117722">
    <w:abstractNumId w:val="20"/>
  </w:num>
  <w:num w:numId="16" w16cid:durableId="1569076522">
    <w:abstractNumId w:val="27"/>
  </w:num>
  <w:num w:numId="17" w16cid:durableId="364793765">
    <w:abstractNumId w:val="15"/>
  </w:num>
  <w:num w:numId="18" w16cid:durableId="14933329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62170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71819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64122172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89049378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72188354">
    <w:abstractNumId w:val="23"/>
  </w:num>
  <w:num w:numId="24" w16cid:durableId="12535093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60155579">
    <w:abstractNumId w:val="21"/>
    <w:lvlOverride w:ilvl="0">
      <w:startOverride w:val="3"/>
    </w:lvlOverride>
  </w:num>
  <w:num w:numId="26" w16cid:durableId="489636859">
    <w:abstractNumId w:val="1"/>
  </w:num>
  <w:num w:numId="27" w16cid:durableId="495263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0839689">
    <w:abstractNumId w:val="10"/>
  </w:num>
  <w:num w:numId="29" w16cid:durableId="1934122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75"/>
    <w:rsid w:val="0000244D"/>
    <w:rsid w:val="00006464"/>
    <w:rsid w:val="000157F2"/>
    <w:rsid w:val="0002311F"/>
    <w:rsid w:val="00027747"/>
    <w:rsid w:val="000337E3"/>
    <w:rsid w:val="00040EFD"/>
    <w:rsid w:val="000455E9"/>
    <w:rsid w:val="00067C2B"/>
    <w:rsid w:val="000734F6"/>
    <w:rsid w:val="00081284"/>
    <w:rsid w:val="00083978"/>
    <w:rsid w:val="0009220F"/>
    <w:rsid w:val="00093EE0"/>
    <w:rsid w:val="000940D9"/>
    <w:rsid w:val="00096A4E"/>
    <w:rsid w:val="000A5222"/>
    <w:rsid w:val="000B0B3F"/>
    <w:rsid w:val="000B2C47"/>
    <w:rsid w:val="000C5393"/>
    <w:rsid w:val="000D0C02"/>
    <w:rsid w:val="000D5C93"/>
    <w:rsid w:val="001033F9"/>
    <w:rsid w:val="001069AC"/>
    <w:rsid w:val="00130809"/>
    <w:rsid w:val="00131EA2"/>
    <w:rsid w:val="00135D1A"/>
    <w:rsid w:val="00144585"/>
    <w:rsid w:val="00146BE1"/>
    <w:rsid w:val="00152532"/>
    <w:rsid w:val="0015429D"/>
    <w:rsid w:val="00156D7A"/>
    <w:rsid w:val="00160F4E"/>
    <w:rsid w:val="00160FE4"/>
    <w:rsid w:val="00161A7F"/>
    <w:rsid w:val="00162A3C"/>
    <w:rsid w:val="00167EA6"/>
    <w:rsid w:val="00177CB5"/>
    <w:rsid w:val="001839D7"/>
    <w:rsid w:val="00191F7F"/>
    <w:rsid w:val="001A24B6"/>
    <w:rsid w:val="001A382C"/>
    <w:rsid w:val="001A409C"/>
    <w:rsid w:val="001A6950"/>
    <w:rsid w:val="001A777A"/>
    <w:rsid w:val="001A790B"/>
    <w:rsid w:val="001D155D"/>
    <w:rsid w:val="001D27D0"/>
    <w:rsid w:val="001D556F"/>
    <w:rsid w:val="001D761D"/>
    <w:rsid w:val="001E542E"/>
    <w:rsid w:val="001F1674"/>
    <w:rsid w:val="00200D6F"/>
    <w:rsid w:val="00213E66"/>
    <w:rsid w:val="0022322E"/>
    <w:rsid w:val="002565A0"/>
    <w:rsid w:val="00261F09"/>
    <w:rsid w:val="002667B4"/>
    <w:rsid w:val="00274EB7"/>
    <w:rsid w:val="00276933"/>
    <w:rsid w:val="0029077A"/>
    <w:rsid w:val="00291039"/>
    <w:rsid w:val="00292D3E"/>
    <w:rsid w:val="00294B2A"/>
    <w:rsid w:val="002C16FF"/>
    <w:rsid w:val="002C70F4"/>
    <w:rsid w:val="002D6E11"/>
    <w:rsid w:val="002E51BA"/>
    <w:rsid w:val="002F0CBF"/>
    <w:rsid w:val="002F0E0B"/>
    <w:rsid w:val="002F4612"/>
    <w:rsid w:val="002F5B72"/>
    <w:rsid w:val="00303410"/>
    <w:rsid w:val="003044F9"/>
    <w:rsid w:val="0031329B"/>
    <w:rsid w:val="00315F28"/>
    <w:rsid w:val="003233BF"/>
    <w:rsid w:val="00323761"/>
    <w:rsid w:val="003311C2"/>
    <w:rsid w:val="003313A2"/>
    <w:rsid w:val="003323EA"/>
    <w:rsid w:val="00334031"/>
    <w:rsid w:val="003422C3"/>
    <w:rsid w:val="00344FC2"/>
    <w:rsid w:val="00345336"/>
    <w:rsid w:val="003515D7"/>
    <w:rsid w:val="00352231"/>
    <w:rsid w:val="00355EC2"/>
    <w:rsid w:val="003575AA"/>
    <w:rsid w:val="00361429"/>
    <w:rsid w:val="003715C9"/>
    <w:rsid w:val="0037584B"/>
    <w:rsid w:val="003830AF"/>
    <w:rsid w:val="003904BF"/>
    <w:rsid w:val="003A326D"/>
    <w:rsid w:val="003A5EA8"/>
    <w:rsid w:val="003B121A"/>
    <w:rsid w:val="003B6C6E"/>
    <w:rsid w:val="003D0432"/>
    <w:rsid w:val="003D58D0"/>
    <w:rsid w:val="003E440B"/>
    <w:rsid w:val="003E60F3"/>
    <w:rsid w:val="003E7D84"/>
    <w:rsid w:val="003F0052"/>
    <w:rsid w:val="003F2840"/>
    <w:rsid w:val="003F4A64"/>
    <w:rsid w:val="003F53C4"/>
    <w:rsid w:val="0040375B"/>
    <w:rsid w:val="00407C48"/>
    <w:rsid w:val="00416F64"/>
    <w:rsid w:val="00451C6D"/>
    <w:rsid w:val="0045298A"/>
    <w:rsid w:val="004711FE"/>
    <w:rsid w:val="00472C39"/>
    <w:rsid w:val="004813B7"/>
    <w:rsid w:val="004833CB"/>
    <w:rsid w:val="00493AE6"/>
    <w:rsid w:val="004A38B7"/>
    <w:rsid w:val="004B4060"/>
    <w:rsid w:val="004B4D6A"/>
    <w:rsid w:val="004C77C8"/>
    <w:rsid w:val="004E4E92"/>
    <w:rsid w:val="00506874"/>
    <w:rsid w:val="005207AC"/>
    <w:rsid w:val="00520D9B"/>
    <w:rsid w:val="00522EBE"/>
    <w:rsid w:val="0052425B"/>
    <w:rsid w:val="0054323A"/>
    <w:rsid w:val="00544294"/>
    <w:rsid w:val="005557C4"/>
    <w:rsid w:val="0056676E"/>
    <w:rsid w:val="0057029F"/>
    <w:rsid w:val="00594C05"/>
    <w:rsid w:val="00597A65"/>
    <w:rsid w:val="005A3579"/>
    <w:rsid w:val="005A5D7D"/>
    <w:rsid w:val="005A7E81"/>
    <w:rsid w:val="005B1081"/>
    <w:rsid w:val="005B3098"/>
    <w:rsid w:val="005C54E0"/>
    <w:rsid w:val="005D4A36"/>
    <w:rsid w:val="005E5EA6"/>
    <w:rsid w:val="005F00C1"/>
    <w:rsid w:val="005F6057"/>
    <w:rsid w:val="005F6AAC"/>
    <w:rsid w:val="00611B38"/>
    <w:rsid w:val="0062430E"/>
    <w:rsid w:val="006253BA"/>
    <w:rsid w:val="006833BC"/>
    <w:rsid w:val="006838F0"/>
    <w:rsid w:val="006953C3"/>
    <w:rsid w:val="006A2691"/>
    <w:rsid w:val="006A3FAF"/>
    <w:rsid w:val="006B07EA"/>
    <w:rsid w:val="006B70FB"/>
    <w:rsid w:val="006D0C61"/>
    <w:rsid w:val="006E059A"/>
    <w:rsid w:val="006E73C9"/>
    <w:rsid w:val="006F220D"/>
    <w:rsid w:val="006F384B"/>
    <w:rsid w:val="0070200B"/>
    <w:rsid w:val="007042A2"/>
    <w:rsid w:val="00706BE9"/>
    <w:rsid w:val="00706EC8"/>
    <w:rsid w:val="007143C9"/>
    <w:rsid w:val="007216B1"/>
    <w:rsid w:val="00733987"/>
    <w:rsid w:val="0074641C"/>
    <w:rsid w:val="007478AE"/>
    <w:rsid w:val="0075781A"/>
    <w:rsid w:val="00763FCB"/>
    <w:rsid w:val="00764BC5"/>
    <w:rsid w:val="00765D0E"/>
    <w:rsid w:val="00771130"/>
    <w:rsid w:val="007779D6"/>
    <w:rsid w:val="00781CBD"/>
    <w:rsid w:val="00782C2B"/>
    <w:rsid w:val="0078464C"/>
    <w:rsid w:val="00794D8B"/>
    <w:rsid w:val="007A1237"/>
    <w:rsid w:val="007B59B2"/>
    <w:rsid w:val="007B6B2C"/>
    <w:rsid w:val="007C3AEA"/>
    <w:rsid w:val="007C4F4A"/>
    <w:rsid w:val="007E2926"/>
    <w:rsid w:val="007E35CB"/>
    <w:rsid w:val="007E563F"/>
    <w:rsid w:val="007E69C5"/>
    <w:rsid w:val="007F4B9D"/>
    <w:rsid w:val="007F5681"/>
    <w:rsid w:val="0080049D"/>
    <w:rsid w:val="00802BBE"/>
    <w:rsid w:val="00807FA6"/>
    <w:rsid w:val="00810A91"/>
    <w:rsid w:val="00824BEA"/>
    <w:rsid w:val="00842FF6"/>
    <w:rsid w:val="008451AF"/>
    <w:rsid w:val="00852DA3"/>
    <w:rsid w:val="00866CC5"/>
    <w:rsid w:val="00885741"/>
    <w:rsid w:val="00887B37"/>
    <w:rsid w:val="00894EC1"/>
    <w:rsid w:val="00896651"/>
    <w:rsid w:val="008A56F2"/>
    <w:rsid w:val="008B1738"/>
    <w:rsid w:val="008D1716"/>
    <w:rsid w:val="008D1963"/>
    <w:rsid w:val="008E119A"/>
    <w:rsid w:val="008E5A2D"/>
    <w:rsid w:val="008E5C88"/>
    <w:rsid w:val="008E75E0"/>
    <w:rsid w:val="008F29F2"/>
    <w:rsid w:val="009016EA"/>
    <w:rsid w:val="00921F56"/>
    <w:rsid w:val="0093402D"/>
    <w:rsid w:val="009344F9"/>
    <w:rsid w:val="00942271"/>
    <w:rsid w:val="00944D55"/>
    <w:rsid w:val="00950947"/>
    <w:rsid w:val="009538E2"/>
    <w:rsid w:val="00962948"/>
    <w:rsid w:val="0097633F"/>
    <w:rsid w:val="00980DB7"/>
    <w:rsid w:val="0098105F"/>
    <w:rsid w:val="009825D0"/>
    <w:rsid w:val="009835BF"/>
    <w:rsid w:val="00984032"/>
    <w:rsid w:val="009856CB"/>
    <w:rsid w:val="00995B51"/>
    <w:rsid w:val="00995EFB"/>
    <w:rsid w:val="009B12A1"/>
    <w:rsid w:val="009B39F2"/>
    <w:rsid w:val="009F5A95"/>
    <w:rsid w:val="00A06761"/>
    <w:rsid w:val="00A079D9"/>
    <w:rsid w:val="00A11D08"/>
    <w:rsid w:val="00A11D21"/>
    <w:rsid w:val="00A24938"/>
    <w:rsid w:val="00A330DC"/>
    <w:rsid w:val="00A3649C"/>
    <w:rsid w:val="00A3676D"/>
    <w:rsid w:val="00A42BE7"/>
    <w:rsid w:val="00A50635"/>
    <w:rsid w:val="00A5241E"/>
    <w:rsid w:val="00A5582F"/>
    <w:rsid w:val="00A81F9D"/>
    <w:rsid w:val="00A85096"/>
    <w:rsid w:val="00A9248B"/>
    <w:rsid w:val="00A92C10"/>
    <w:rsid w:val="00AB3A0A"/>
    <w:rsid w:val="00AC2646"/>
    <w:rsid w:val="00AC5F94"/>
    <w:rsid w:val="00AE5AC7"/>
    <w:rsid w:val="00AF31CD"/>
    <w:rsid w:val="00AF589F"/>
    <w:rsid w:val="00AF6579"/>
    <w:rsid w:val="00B003C0"/>
    <w:rsid w:val="00B00C60"/>
    <w:rsid w:val="00B10BE8"/>
    <w:rsid w:val="00B11BE5"/>
    <w:rsid w:val="00B36428"/>
    <w:rsid w:val="00B40A77"/>
    <w:rsid w:val="00B6033B"/>
    <w:rsid w:val="00B61AC4"/>
    <w:rsid w:val="00B73998"/>
    <w:rsid w:val="00B74370"/>
    <w:rsid w:val="00B74EBB"/>
    <w:rsid w:val="00B759CA"/>
    <w:rsid w:val="00B77C2C"/>
    <w:rsid w:val="00B853C6"/>
    <w:rsid w:val="00B864DF"/>
    <w:rsid w:val="00B960B0"/>
    <w:rsid w:val="00BA311D"/>
    <w:rsid w:val="00BB04E8"/>
    <w:rsid w:val="00BB78EB"/>
    <w:rsid w:val="00BD7936"/>
    <w:rsid w:val="00BE4B75"/>
    <w:rsid w:val="00BF1044"/>
    <w:rsid w:val="00C02B07"/>
    <w:rsid w:val="00C12B91"/>
    <w:rsid w:val="00C175FD"/>
    <w:rsid w:val="00C21B51"/>
    <w:rsid w:val="00C238AD"/>
    <w:rsid w:val="00C319BD"/>
    <w:rsid w:val="00C41121"/>
    <w:rsid w:val="00C438B6"/>
    <w:rsid w:val="00C66D91"/>
    <w:rsid w:val="00C71AD1"/>
    <w:rsid w:val="00C978CB"/>
    <w:rsid w:val="00CC7AE3"/>
    <w:rsid w:val="00CD7BE2"/>
    <w:rsid w:val="00CE37F7"/>
    <w:rsid w:val="00CE5D1D"/>
    <w:rsid w:val="00D01762"/>
    <w:rsid w:val="00D12D37"/>
    <w:rsid w:val="00D12ED1"/>
    <w:rsid w:val="00D12F29"/>
    <w:rsid w:val="00D14AB9"/>
    <w:rsid w:val="00D265B6"/>
    <w:rsid w:val="00D32D1D"/>
    <w:rsid w:val="00D34286"/>
    <w:rsid w:val="00D36768"/>
    <w:rsid w:val="00D44320"/>
    <w:rsid w:val="00D44B94"/>
    <w:rsid w:val="00D5359D"/>
    <w:rsid w:val="00D63538"/>
    <w:rsid w:val="00D63F05"/>
    <w:rsid w:val="00D720D4"/>
    <w:rsid w:val="00D7551E"/>
    <w:rsid w:val="00D86DCB"/>
    <w:rsid w:val="00D901FA"/>
    <w:rsid w:val="00D95DE4"/>
    <w:rsid w:val="00DA6A26"/>
    <w:rsid w:val="00DA7DE3"/>
    <w:rsid w:val="00DB65E1"/>
    <w:rsid w:val="00DC1EB2"/>
    <w:rsid w:val="00DC2772"/>
    <w:rsid w:val="00DC5DD6"/>
    <w:rsid w:val="00DC5FB6"/>
    <w:rsid w:val="00DE0C69"/>
    <w:rsid w:val="00DE20AE"/>
    <w:rsid w:val="00DE2590"/>
    <w:rsid w:val="00DF00C3"/>
    <w:rsid w:val="00DF5F7A"/>
    <w:rsid w:val="00E04AAB"/>
    <w:rsid w:val="00E064AA"/>
    <w:rsid w:val="00E070F3"/>
    <w:rsid w:val="00E0765B"/>
    <w:rsid w:val="00E076A9"/>
    <w:rsid w:val="00E16441"/>
    <w:rsid w:val="00E169FA"/>
    <w:rsid w:val="00E16CF7"/>
    <w:rsid w:val="00E24589"/>
    <w:rsid w:val="00E25C5A"/>
    <w:rsid w:val="00E30DD6"/>
    <w:rsid w:val="00E35706"/>
    <w:rsid w:val="00E36E7B"/>
    <w:rsid w:val="00E50AF2"/>
    <w:rsid w:val="00E6063E"/>
    <w:rsid w:val="00E620DA"/>
    <w:rsid w:val="00E73089"/>
    <w:rsid w:val="00E816CD"/>
    <w:rsid w:val="00E97245"/>
    <w:rsid w:val="00EA135F"/>
    <w:rsid w:val="00EA3A89"/>
    <w:rsid w:val="00EA539F"/>
    <w:rsid w:val="00EA62F6"/>
    <w:rsid w:val="00EB1C4F"/>
    <w:rsid w:val="00EB1DEC"/>
    <w:rsid w:val="00EB39ED"/>
    <w:rsid w:val="00EB4776"/>
    <w:rsid w:val="00EB4E90"/>
    <w:rsid w:val="00EE6952"/>
    <w:rsid w:val="00EF1A0A"/>
    <w:rsid w:val="00EF25C4"/>
    <w:rsid w:val="00EF579E"/>
    <w:rsid w:val="00F04605"/>
    <w:rsid w:val="00F24FE8"/>
    <w:rsid w:val="00F2537B"/>
    <w:rsid w:val="00F27AE9"/>
    <w:rsid w:val="00F353AA"/>
    <w:rsid w:val="00F36096"/>
    <w:rsid w:val="00F375AC"/>
    <w:rsid w:val="00F47B24"/>
    <w:rsid w:val="00F47D15"/>
    <w:rsid w:val="00F76805"/>
    <w:rsid w:val="00FA3E06"/>
    <w:rsid w:val="00FB3195"/>
    <w:rsid w:val="00FC344B"/>
    <w:rsid w:val="00FC684E"/>
    <w:rsid w:val="00FD1A8B"/>
    <w:rsid w:val="00FD257D"/>
    <w:rsid w:val="00FD2801"/>
    <w:rsid w:val="00FE0CD2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9154"/>
  <w15:docId w15:val="{39425232-B210-47A9-AB93-4B7C1459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5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E4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E4B7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E4B75"/>
    <w:rPr>
      <w:b/>
      <w:bCs/>
    </w:rPr>
  </w:style>
  <w:style w:type="paragraph" w:styleId="Akapitzlist">
    <w:name w:val="List Paragraph"/>
    <w:basedOn w:val="Normalny"/>
    <w:uiPriority w:val="34"/>
    <w:qFormat/>
    <w:rsid w:val="00E73089"/>
    <w:pPr>
      <w:ind w:left="720"/>
      <w:contextualSpacing/>
    </w:pPr>
  </w:style>
  <w:style w:type="character" w:customStyle="1" w:styleId="alb">
    <w:name w:val="a_lb"/>
    <w:basedOn w:val="Domylnaczcionkaakapitu"/>
    <w:rsid w:val="00276933"/>
  </w:style>
  <w:style w:type="paragraph" w:styleId="Tekstdymka">
    <w:name w:val="Balloon Text"/>
    <w:basedOn w:val="Normalny"/>
    <w:link w:val="TekstdymkaZnak"/>
    <w:uiPriority w:val="99"/>
    <w:semiHidden/>
    <w:unhideWhenUsed/>
    <w:rsid w:val="005B1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081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36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3676D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3B121A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B121A"/>
    <w:rPr>
      <w:rFonts w:ascii="Arial" w:eastAsia="Times New Roman" w:hAnsi="Arial" w:cs="Times New Roman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98403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84032"/>
    <w:rPr>
      <w:rFonts w:ascii="Consolas" w:hAnsi="Consolas" w:cs="Consolas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0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e.com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se.com.pl/uber-uns/zalaczniki-dla-24819-oraz-2491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F9E6D-AECD-46EE-A63F-D6C605A7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2656</Words>
  <Characters>15936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 SSE</dc:creator>
  <cp:lastModifiedBy>Rozmus Szymon</cp:lastModifiedBy>
  <cp:revision>3</cp:revision>
  <cp:lastPrinted>2026-02-18T08:20:00Z</cp:lastPrinted>
  <dcterms:created xsi:type="dcterms:W3CDTF">2026-02-18T16:22:00Z</dcterms:created>
  <dcterms:modified xsi:type="dcterms:W3CDTF">2026-02-19T13:30:00Z</dcterms:modified>
</cp:coreProperties>
</file>