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DB" w:rsidRDefault="00645ADB" w:rsidP="00645ADB">
      <w:pPr>
        <w:tabs>
          <w:tab w:val="center" w:pos="2268"/>
        </w:tabs>
      </w:pPr>
      <w:bookmarkStart w:id="0" w:name="_GoBack"/>
      <w:bookmarkEnd w:id="0"/>
      <w:r>
        <w:tab/>
      </w:r>
      <w:r>
        <w:rPr>
          <w:noProof/>
          <w:sz w:val="24"/>
          <w:szCs w:val="24"/>
        </w:rPr>
        <w:drawing>
          <wp:inline distT="0" distB="0" distL="0" distR="0" wp14:anchorId="6557E2D8" wp14:editId="77A659F3">
            <wp:extent cx="523009" cy="5810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9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ADB" w:rsidRPr="00645ADB" w:rsidRDefault="00645ADB" w:rsidP="00645ADB">
      <w:pPr>
        <w:tabs>
          <w:tab w:val="center" w:pos="2268"/>
        </w:tabs>
        <w:rPr>
          <w:b/>
          <w:sz w:val="24"/>
        </w:rPr>
      </w:pPr>
      <w:r>
        <w:tab/>
      </w:r>
      <w:r w:rsidRPr="00645ADB">
        <w:rPr>
          <w:b/>
          <w:sz w:val="28"/>
        </w:rPr>
        <w:t xml:space="preserve">WOJEWODA PODKARPACKI </w:t>
      </w:r>
      <w:r w:rsidRPr="00645ADB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 w:rsidR="00F72921">
        <w:rPr>
          <w:sz w:val="24"/>
        </w:rPr>
        <w:t>Rzeszów, 2022</w:t>
      </w:r>
      <w:r w:rsidR="00860F8A">
        <w:rPr>
          <w:sz w:val="24"/>
        </w:rPr>
        <w:t xml:space="preserve"> – 09</w:t>
      </w:r>
      <w:r w:rsidRPr="00645ADB">
        <w:rPr>
          <w:sz w:val="24"/>
        </w:rPr>
        <w:t xml:space="preserve"> –</w:t>
      </w:r>
      <w:r w:rsidR="00D460F6">
        <w:rPr>
          <w:sz w:val="24"/>
        </w:rPr>
        <w:t xml:space="preserve"> </w:t>
      </w:r>
      <w:r w:rsidR="001B6E89">
        <w:rPr>
          <w:sz w:val="24"/>
        </w:rPr>
        <w:t>16</w:t>
      </w:r>
    </w:p>
    <w:p w:rsidR="00645ADB" w:rsidRDefault="00645ADB" w:rsidP="00645ADB">
      <w:pPr>
        <w:tabs>
          <w:tab w:val="center" w:pos="2268"/>
        </w:tabs>
        <w:rPr>
          <w:sz w:val="22"/>
        </w:rPr>
      </w:pPr>
      <w:r>
        <w:rPr>
          <w:sz w:val="22"/>
        </w:rPr>
        <w:tab/>
      </w:r>
      <w:r w:rsidRPr="00645ADB">
        <w:rPr>
          <w:sz w:val="22"/>
        </w:rPr>
        <w:t>ul. Grunwaldzka 15, 35-959 Rzeszów</w:t>
      </w:r>
    </w:p>
    <w:p w:rsidR="00645ADB" w:rsidRPr="00673349" w:rsidRDefault="00645ADB" w:rsidP="00645ADB">
      <w:pPr>
        <w:tabs>
          <w:tab w:val="center" w:pos="2268"/>
        </w:tabs>
        <w:rPr>
          <w:sz w:val="12"/>
        </w:rPr>
      </w:pPr>
    </w:p>
    <w:p w:rsidR="00645ADB" w:rsidRPr="00645ADB" w:rsidRDefault="00645ADB" w:rsidP="00645ADB">
      <w:pPr>
        <w:tabs>
          <w:tab w:val="center" w:pos="2268"/>
        </w:tabs>
        <w:rPr>
          <w:sz w:val="24"/>
        </w:rPr>
      </w:pPr>
      <w:r>
        <w:tab/>
      </w:r>
      <w:r w:rsidR="00860F8A">
        <w:rPr>
          <w:sz w:val="24"/>
        </w:rPr>
        <w:t>N-I.431.</w:t>
      </w:r>
      <w:r w:rsidR="00742BD5">
        <w:rPr>
          <w:sz w:val="24"/>
        </w:rPr>
        <w:t>4</w:t>
      </w:r>
      <w:r w:rsidR="00860F8A">
        <w:rPr>
          <w:sz w:val="24"/>
        </w:rPr>
        <w:t>.2022</w:t>
      </w:r>
    </w:p>
    <w:p w:rsidR="00683409" w:rsidRDefault="00683409" w:rsidP="00645ADB">
      <w:pPr>
        <w:tabs>
          <w:tab w:val="center" w:pos="2268"/>
        </w:tabs>
      </w:pPr>
    </w:p>
    <w:p w:rsidR="00860F8A" w:rsidRDefault="00860F8A" w:rsidP="00645ADB">
      <w:pPr>
        <w:tabs>
          <w:tab w:val="center" w:pos="2268"/>
        </w:tabs>
      </w:pPr>
    </w:p>
    <w:p w:rsidR="00E4177E" w:rsidRDefault="00E4177E" w:rsidP="00E4177E">
      <w:pPr>
        <w:spacing w:line="360" w:lineRule="auto"/>
        <w:ind w:left="4248" w:firstLine="708"/>
        <w:textAlignment w:val="top"/>
        <w:rPr>
          <w:b/>
          <w:bCs/>
          <w:sz w:val="24"/>
        </w:rPr>
      </w:pPr>
      <w:r>
        <w:rPr>
          <w:b/>
          <w:bCs/>
        </w:rPr>
        <w:t>Pan</w:t>
      </w:r>
    </w:p>
    <w:p w:rsidR="00E4177E" w:rsidRDefault="00742BD5" w:rsidP="00E4177E">
      <w:pPr>
        <w:spacing w:line="360" w:lineRule="auto"/>
        <w:ind w:left="4248" w:firstLine="708"/>
        <w:textAlignment w:val="top"/>
        <w:rPr>
          <w:b/>
          <w:bCs/>
        </w:rPr>
      </w:pPr>
      <w:r>
        <w:rPr>
          <w:b/>
          <w:bCs/>
        </w:rPr>
        <w:t>Marek Śliż</w:t>
      </w:r>
    </w:p>
    <w:p w:rsidR="00E4177E" w:rsidRDefault="00E4177E" w:rsidP="00E4177E">
      <w:pPr>
        <w:spacing w:line="360" w:lineRule="auto"/>
        <w:ind w:left="4248" w:firstLine="708"/>
        <w:textAlignment w:val="top"/>
        <w:rPr>
          <w:b/>
          <w:bCs/>
        </w:rPr>
      </w:pPr>
      <w:r>
        <w:rPr>
          <w:b/>
          <w:bCs/>
        </w:rPr>
        <w:t xml:space="preserve">Starosta </w:t>
      </w:r>
      <w:r w:rsidR="00742BD5">
        <w:rPr>
          <w:b/>
          <w:bCs/>
        </w:rPr>
        <w:t>Leżajski</w:t>
      </w:r>
    </w:p>
    <w:p w:rsidR="00280F5B" w:rsidRDefault="00280F5B" w:rsidP="00E4177E">
      <w:pPr>
        <w:spacing w:line="360" w:lineRule="auto"/>
        <w:textAlignment w:val="top"/>
        <w:rPr>
          <w:b/>
          <w:bCs/>
        </w:rPr>
      </w:pPr>
    </w:p>
    <w:p w:rsidR="00860F8A" w:rsidRDefault="00860F8A" w:rsidP="00E4177E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983397" w:rsidRPr="00983397" w:rsidRDefault="00E4177E" w:rsidP="00983397">
      <w:pPr>
        <w:spacing w:line="360" w:lineRule="auto"/>
        <w:ind w:firstLine="709"/>
        <w:jc w:val="both"/>
        <w:textAlignment w:val="top"/>
        <w:rPr>
          <w:sz w:val="24"/>
          <w:szCs w:val="24"/>
        </w:rPr>
      </w:pPr>
      <w:r w:rsidRPr="00E4177E">
        <w:rPr>
          <w:sz w:val="24"/>
        </w:rPr>
        <w:t xml:space="preserve">Na podstawie art. 46 ust. 1 oraz art. 47 ustawy z dnia 15 lipca 2011 r. </w:t>
      </w:r>
      <w:r w:rsidRPr="00E4177E">
        <w:rPr>
          <w:i/>
          <w:sz w:val="24"/>
        </w:rPr>
        <w:t xml:space="preserve">o kontroli </w:t>
      </w:r>
      <w:r w:rsidRPr="00E4177E">
        <w:rPr>
          <w:i/>
          <w:sz w:val="24"/>
        </w:rPr>
        <w:br/>
        <w:t>w administracji rządowej</w:t>
      </w:r>
      <w:r w:rsidRPr="00E4177E">
        <w:rPr>
          <w:sz w:val="24"/>
        </w:rPr>
        <w:t xml:space="preserve"> </w:t>
      </w:r>
      <w:r w:rsidR="008F4212">
        <w:rPr>
          <w:sz w:val="24"/>
        </w:rPr>
        <w:t>(</w:t>
      </w:r>
      <w:r w:rsidR="008F4212" w:rsidRPr="008F4212">
        <w:rPr>
          <w:sz w:val="24"/>
        </w:rPr>
        <w:t>Dz. U. z 2020 r., poz. 224)</w:t>
      </w:r>
      <w:r w:rsidRPr="00E4177E">
        <w:rPr>
          <w:rFonts w:eastAsia="Arial Unicode MS"/>
          <w:sz w:val="24"/>
        </w:rPr>
        <w:t>,</w:t>
      </w:r>
      <w:r w:rsidRPr="00E4177E">
        <w:rPr>
          <w:sz w:val="24"/>
        </w:rPr>
        <w:t xml:space="preserve"> przekazuję </w:t>
      </w:r>
      <w:r w:rsidRPr="00E4177E">
        <w:rPr>
          <w:b/>
          <w:sz w:val="24"/>
        </w:rPr>
        <w:t xml:space="preserve">wystąpienie pokontrolne </w:t>
      </w:r>
      <w:r w:rsidR="00983397" w:rsidRPr="00983397">
        <w:rPr>
          <w:sz w:val="24"/>
          <w:szCs w:val="24"/>
        </w:rPr>
        <w:t xml:space="preserve">po kontroli problemowej przeprowadzonej w dniach 27 czerwca i 11 lipca 2022 r. </w:t>
      </w:r>
      <w:r w:rsidR="00983397" w:rsidRPr="00983397">
        <w:rPr>
          <w:sz w:val="24"/>
          <w:szCs w:val="24"/>
        </w:rPr>
        <w:br/>
        <w:t xml:space="preserve">w </w:t>
      </w:r>
      <w:r w:rsidR="00983397" w:rsidRPr="00983397">
        <w:rPr>
          <w:rFonts w:eastAsia="Arial Unicode MS"/>
          <w:sz w:val="24"/>
          <w:szCs w:val="24"/>
        </w:rPr>
        <w:t>Starostwie Powiatowym w Leżajsku, ul. Kopernika 8, 37-300 Leżajsk</w:t>
      </w:r>
      <w:r w:rsidR="00983397" w:rsidRPr="00983397">
        <w:rPr>
          <w:sz w:val="24"/>
          <w:szCs w:val="24"/>
        </w:rPr>
        <w:t>.</w:t>
      </w:r>
    </w:p>
    <w:p w:rsidR="00983397" w:rsidRPr="00983397" w:rsidRDefault="00983397" w:rsidP="00983397">
      <w:pPr>
        <w:spacing w:line="360" w:lineRule="auto"/>
        <w:ind w:firstLine="708"/>
        <w:jc w:val="both"/>
        <w:textAlignment w:val="top"/>
        <w:rPr>
          <w:sz w:val="24"/>
          <w:szCs w:val="24"/>
        </w:rPr>
      </w:pPr>
      <w:r w:rsidRPr="00983397">
        <w:rPr>
          <w:sz w:val="24"/>
          <w:szCs w:val="24"/>
        </w:rPr>
        <w:t xml:space="preserve">Kontrolę przeprowadzili: Marcin Basak, starszy specjalista w Wydziale Nieruchomości Podkarpackiego Urzędu Wojewódzkiego w Rzeszowie, na podstawie imiennego upoważnienia Nr 1 do kontroli udzielonego z up. Wojewody Podkarpackiego przez Marka Bajdaka - Dyrektora Wydziału Nieruchomości (pismo z dnia 15 czerwca 2022 r., </w:t>
      </w:r>
      <w:r w:rsidRPr="00983397">
        <w:rPr>
          <w:sz w:val="24"/>
          <w:szCs w:val="24"/>
        </w:rPr>
        <w:br/>
        <w:t xml:space="preserve">znak: N-I.431.3.2022) oraz Magdalena Jakubowska, starszy specjalista w Wydziale Nieruchomości Podkarpackiego Urzędu Wojewódzkiego w Rzeszowie, na podstawie imiennego upoważnienia Nr 2 do kontroli udzielonego z up. Wojewody Podkarpackiego przez Marka Bajdaka - Dyrektora Wydziału Nieruchomości (pismo z dnia 15 czerwca 2022 r., </w:t>
      </w:r>
      <w:r w:rsidRPr="00983397">
        <w:rPr>
          <w:sz w:val="24"/>
          <w:szCs w:val="24"/>
        </w:rPr>
        <w:br/>
        <w:t>znak: N-I.431.3.2022).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Kontrola prowadzona była w zakresie wykonywania przez Starostę Leżajskiego, zadań z zakresu administracji rządowej określonych w ustawie z dnia 7 września 2007 r. </w:t>
      </w:r>
      <w:r w:rsidRPr="00983397">
        <w:rPr>
          <w:sz w:val="24"/>
          <w:szCs w:val="24"/>
        </w:rPr>
        <w:br/>
      </w:r>
      <w:r w:rsidRPr="00983397">
        <w:rPr>
          <w:i/>
          <w:sz w:val="24"/>
          <w:szCs w:val="24"/>
        </w:rPr>
        <w:t>o ujawnieniu w księgach wieczystych prawa własności nieruchomości Skarbu Państwa oraz jednostek samorządu terytorialnego</w:t>
      </w:r>
      <w:r w:rsidRPr="00983397">
        <w:rPr>
          <w:sz w:val="24"/>
          <w:szCs w:val="24"/>
        </w:rPr>
        <w:t xml:space="preserve"> (Dz. U. z 2012 r., poz. 1460), w okresie od dnia </w:t>
      </w:r>
      <w:r w:rsidRPr="00983397">
        <w:rPr>
          <w:sz w:val="24"/>
          <w:szCs w:val="24"/>
        </w:rPr>
        <w:br/>
        <w:t>1 stycznia 2021 r. do dnia rozpoczęcia kontroli.</w:t>
      </w:r>
    </w:p>
    <w:p w:rsidR="00983397" w:rsidRPr="00983397" w:rsidRDefault="00983397" w:rsidP="00983397">
      <w:pPr>
        <w:spacing w:line="360" w:lineRule="auto"/>
        <w:jc w:val="both"/>
        <w:textAlignment w:val="top"/>
        <w:rPr>
          <w:b/>
          <w:bCs/>
          <w:sz w:val="24"/>
          <w:szCs w:val="24"/>
        </w:rPr>
      </w:pPr>
    </w:p>
    <w:p w:rsidR="00983397" w:rsidRPr="00983397" w:rsidRDefault="00983397" w:rsidP="00983397">
      <w:pPr>
        <w:spacing w:line="360" w:lineRule="auto"/>
        <w:jc w:val="both"/>
        <w:rPr>
          <w:color w:val="FF0000"/>
          <w:sz w:val="24"/>
          <w:szCs w:val="24"/>
        </w:rPr>
      </w:pPr>
      <w:r w:rsidRPr="00983397">
        <w:rPr>
          <w:sz w:val="24"/>
          <w:szCs w:val="24"/>
        </w:rPr>
        <w:t>Wykonywanie zadań w kontrolowanym zakresie oceniam</w:t>
      </w:r>
      <w:r w:rsidRPr="00983397">
        <w:rPr>
          <w:b/>
          <w:sz w:val="24"/>
          <w:szCs w:val="24"/>
        </w:rPr>
        <w:t xml:space="preserve"> </w:t>
      </w:r>
      <w:r w:rsidRPr="00983397">
        <w:rPr>
          <w:b/>
          <w:i/>
          <w:sz w:val="24"/>
          <w:szCs w:val="24"/>
        </w:rPr>
        <w:t>pozytywnie z nieprawidłowościami.</w:t>
      </w:r>
      <w:r w:rsidRPr="00983397">
        <w:rPr>
          <w:b/>
          <w:i/>
          <w:color w:val="FF0000"/>
          <w:sz w:val="24"/>
          <w:szCs w:val="24"/>
        </w:rPr>
        <w:t xml:space="preserve"> </w:t>
      </w:r>
      <w:r w:rsidRPr="00983397">
        <w:rPr>
          <w:b/>
          <w:i/>
          <w:color w:val="FF0000"/>
          <w:sz w:val="24"/>
          <w:szCs w:val="24"/>
        </w:rPr>
        <w:br/>
      </w:r>
      <w:r w:rsidRPr="00983397">
        <w:rPr>
          <w:i/>
          <w:color w:val="FF0000"/>
          <w:sz w:val="24"/>
          <w:szCs w:val="24"/>
        </w:rPr>
        <w:t xml:space="preserve">                               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lastRenderedPageBreak/>
        <w:t xml:space="preserve">Zgodnie z zatwierdzonym w dniu 15 czerwca 2022 r. „Programem kontroli problemowej realizowanej w Starostwie Powiatowym w Leżajsku”, kontrolą objęto </w:t>
      </w:r>
      <w:r w:rsidRPr="00983397">
        <w:rPr>
          <w:sz w:val="24"/>
          <w:szCs w:val="24"/>
        </w:rPr>
        <w:br/>
        <w:t xml:space="preserve">w szczególności: </w:t>
      </w:r>
    </w:p>
    <w:p w:rsidR="00983397" w:rsidRPr="00983397" w:rsidRDefault="00983397" w:rsidP="00983397">
      <w:pPr>
        <w:spacing w:line="360" w:lineRule="auto"/>
        <w:jc w:val="both"/>
        <w:rPr>
          <w:bCs/>
          <w:sz w:val="24"/>
          <w:szCs w:val="24"/>
        </w:rPr>
      </w:pPr>
    </w:p>
    <w:p w:rsidR="00983397" w:rsidRPr="00983397" w:rsidRDefault="00983397" w:rsidP="00983397">
      <w:pPr>
        <w:spacing w:line="360" w:lineRule="auto"/>
        <w:jc w:val="both"/>
        <w:rPr>
          <w:b/>
          <w:bCs/>
          <w:sz w:val="24"/>
          <w:szCs w:val="24"/>
        </w:rPr>
      </w:pPr>
      <w:r w:rsidRPr="00983397">
        <w:rPr>
          <w:b/>
          <w:bCs/>
          <w:sz w:val="24"/>
          <w:szCs w:val="24"/>
        </w:rPr>
        <w:t>1. Organizacja pracy Starostwa Powiatowego w Leżajsku w zakresie ww. zadań.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Zadania wynikające z ustawy dnia 7 września 2007 r. </w:t>
      </w:r>
      <w:r w:rsidRPr="00983397">
        <w:rPr>
          <w:i/>
          <w:sz w:val="24"/>
          <w:szCs w:val="24"/>
        </w:rPr>
        <w:t xml:space="preserve">o ujawnieniu w księgach wieczystych prawa własności nieruchomości Skarbu Państwa oraz jednostek samorządu terytorialnego </w:t>
      </w:r>
      <w:r w:rsidRPr="00983397">
        <w:rPr>
          <w:sz w:val="24"/>
          <w:szCs w:val="24"/>
        </w:rPr>
        <w:t xml:space="preserve">(Dz. U. z 2012 r., poz. 1460), realizowane są przez Wydział Geodezji, Katastru i Gospodarki Nieruchomościami – Oddział Geodezji i Gospodarki Nieruchomościami– zgodnie z regulaminem organizacyjnym Starostwa Powiatowego w Leżajsku. 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Osobami odpowiedzialnymi za ujawnianie własności Skarbu Państwa byli:</w:t>
      </w:r>
    </w:p>
    <w:p w:rsidR="00983397" w:rsidRPr="00983397" w:rsidRDefault="00983397" w:rsidP="00983397">
      <w:pPr>
        <w:spacing w:line="360" w:lineRule="auto"/>
        <w:ind w:left="851" w:hanging="143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- naczelnicy Wydziału Władysław Miazga oraz jego następca Marek </w:t>
      </w:r>
      <w:proofErr w:type="spellStart"/>
      <w:r w:rsidRPr="00983397">
        <w:rPr>
          <w:sz w:val="24"/>
          <w:szCs w:val="24"/>
        </w:rPr>
        <w:t>Harpula</w:t>
      </w:r>
      <w:proofErr w:type="spellEnd"/>
      <w:r w:rsidRPr="00983397">
        <w:rPr>
          <w:sz w:val="24"/>
          <w:szCs w:val="24"/>
        </w:rPr>
        <w:t xml:space="preserve"> - pod kątem nadzoru, zleceń dokumentacji formalno-prawnych, odbiorów zleconych dokumentacji 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- pracownik merytoryczny – starszy inspektor Iwona Bilska</w:t>
      </w:r>
    </w:p>
    <w:p w:rsidR="00983397" w:rsidRPr="00983397" w:rsidRDefault="00983397" w:rsidP="00983397">
      <w:pPr>
        <w:widowControl w:val="0"/>
        <w:spacing w:after="363" w:line="414" w:lineRule="exact"/>
        <w:ind w:left="40" w:right="280" w:firstLine="720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W trakcie prowadzonej kontroli dokonano oględzin akt prowadzonych spraw. Numery spraw oraz wnioski po dokonanych oględzinach zawarte zostały w „protokole oględzin akt spraw” z dnia 11 lipca 2022 r.</w:t>
      </w:r>
    </w:p>
    <w:p w:rsidR="00983397" w:rsidRPr="00983397" w:rsidRDefault="00983397" w:rsidP="00983397">
      <w:pPr>
        <w:spacing w:line="360" w:lineRule="auto"/>
        <w:jc w:val="both"/>
        <w:rPr>
          <w:b/>
          <w:sz w:val="24"/>
          <w:szCs w:val="24"/>
        </w:rPr>
      </w:pPr>
      <w:r w:rsidRPr="00983397">
        <w:rPr>
          <w:b/>
          <w:bCs/>
          <w:sz w:val="24"/>
          <w:szCs w:val="24"/>
        </w:rPr>
        <w:t xml:space="preserve">2. </w:t>
      </w:r>
      <w:r w:rsidRPr="00983397">
        <w:rPr>
          <w:b/>
          <w:sz w:val="24"/>
          <w:szCs w:val="24"/>
        </w:rPr>
        <w:t xml:space="preserve">Wykonanie przez Starostę Leżajskiego obowiązku złożenia we właściwych sądach wniosków o ujawnienie w księgach wieczystych prawa własności nieruchomości Skarbu Państwa oraz wniosków o ujawnienie własności nieruchomości Skarbu Państwa </w:t>
      </w:r>
      <w:r w:rsidRPr="00983397">
        <w:rPr>
          <w:b/>
          <w:sz w:val="24"/>
          <w:szCs w:val="24"/>
        </w:rPr>
        <w:br/>
        <w:t xml:space="preserve">(w sytuacji, gdy podstawę wpisu własności nieruchomości Skarbu Państwa stanowi orzeczenie sądu stwierdzające nabycie własności nieruchomości z mocy prawa), </w:t>
      </w:r>
      <w:r w:rsidRPr="00983397">
        <w:rPr>
          <w:b/>
          <w:sz w:val="24"/>
          <w:szCs w:val="24"/>
        </w:rPr>
        <w:br/>
        <w:t>z uwzględnieniem ustawowych terminów.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Na podstawie wyjaśnień zawartych w piśmie z dnia </w:t>
      </w:r>
      <w:r w:rsidRPr="00983397">
        <w:rPr>
          <w:b/>
          <w:sz w:val="24"/>
          <w:szCs w:val="24"/>
        </w:rPr>
        <w:t xml:space="preserve">22 lipca 2022 r. </w:t>
      </w:r>
      <w:r w:rsidRPr="00983397">
        <w:rPr>
          <w:b/>
          <w:sz w:val="24"/>
          <w:szCs w:val="24"/>
        </w:rPr>
        <w:br/>
        <w:t xml:space="preserve">znak: AK.1710.2.2022  </w:t>
      </w:r>
      <w:r w:rsidRPr="00983397">
        <w:rPr>
          <w:sz w:val="24"/>
          <w:szCs w:val="24"/>
        </w:rPr>
        <w:t>stwierdzono co następuje: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Od dnia wejścia w życie ustawy </w:t>
      </w:r>
      <w:r w:rsidRPr="00983397">
        <w:rPr>
          <w:i/>
          <w:sz w:val="24"/>
          <w:szCs w:val="24"/>
        </w:rPr>
        <w:t>o ujawnieniu…</w:t>
      </w:r>
      <w:r w:rsidRPr="00983397">
        <w:rPr>
          <w:sz w:val="24"/>
          <w:szCs w:val="24"/>
        </w:rPr>
        <w:t xml:space="preserve"> tj. 19 listopada 2007 r. uregulowano stan prawny dla 1004 działek (w tym 81 działek uregulowanych na rzecz Skarbu Państwa dla których Starosta składał wnioski do sądów wraz ze stosowną dokumentacją zleconą </w:t>
      </w:r>
      <w:r w:rsidRPr="00983397">
        <w:rPr>
          <w:sz w:val="24"/>
          <w:szCs w:val="24"/>
        </w:rPr>
        <w:br/>
        <w:t xml:space="preserve">i przedłożoną przez jednostki samorządu terytorialnego), które na podstawie opracowanej dokumentacji geodezyjno-prawnej ujawnione zostały w księgach wieczystych. Niemniej na </w:t>
      </w:r>
      <w:r w:rsidRPr="00983397">
        <w:rPr>
          <w:sz w:val="24"/>
          <w:szCs w:val="24"/>
        </w:rPr>
        <w:lastRenderedPageBreak/>
        <w:t xml:space="preserve">terenie powiatu Leżajskiego do uregulowania stanu prawnego nieruchomości w dalszym ciągu pozostało 27 działek wymagających uregulowania w tym </w:t>
      </w:r>
      <w:bookmarkStart w:id="1" w:name="_Hlk108175658"/>
      <w:r w:rsidRPr="00983397">
        <w:rPr>
          <w:sz w:val="24"/>
          <w:szCs w:val="24"/>
        </w:rPr>
        <w:t>23 działek wymaga zbadania stanu prawnego</w:t>
      </w:r>
      <w:bookmarkEnd w:id="1"/>
      <w:r w:rsidRPr="00983397">
        <w:rPr>
          <w:sz w:val="24"/>
          <w:szCs w:val="24"/>
        </w:rPr>
        <w:t xml:space="preserve"> (2 działki rolne przewidziane do komunalizacji, 5 działek ze współwłasnościami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z osobami fizycznymi w lasach, które w oparciu o art. 74  ust. 3 ustawy z dnia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28 września 1991 r. o lasach nie zostały przekazane w zarząd na rzecz PGL – Lasy Państwowe, 6 działek które podlegają zasiedzeniu przez osoby fizyczne) oraz 182 działki oznaczone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w ewidencji jako „W” rowy w tym: 11 działek z wpisem w </w:t>
      </w:r>
      <w:proofErr w:type="spellStart"/>
      <w:r w:rsidRPr="00983397">
        <w:rPr>
          <w:sz w:val="24"/>
          <w:szCs w:val="24"/>
        </w:rPr>
        <w:t>EGiB</w:t>
      </w:r>
      <w:proofErr w:type="spellEnd"/>
      <w:r w:rsidRPr="00983397">
        <w:rPr>
          <w:sz w:val="24"/>
          <w:szCs w:val="24"/>
        </w:rPr>
        <w:t xml:space="preserve"> własność Skarb Państwa,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4 działki z wpisem w </w:t>
      </w:r>
      <w:proofErr w:type="spellStart"/>
      <w:r w:rsidRPr="00983397">
        <w:rPr>
          <w:sz w:val="24"/>
          <w:szCs w:val="24"/>
        </w:rPr>
        <w:t>EGiB</w:t>
      </w:r>
      <w:proofErr w:type="spellEnd"/>
      <w:r w:rsidRPr="00983397">
        <w:rPr>
          <w:sz w:val="24"/>
          <w:szCs w:val="24"/>
        </w:rPr>
        <w:t xml:space="preserve"> własność Skarbu Państwa w trwałym zarządzie Podkarpacki Zarząd Melioracji i Urządzeń Wodnych w Rzeszowie, 12 działek z wpisem w </w:t>
      </w:r>
      <w:proofErr w:type="spellStart"/>
      <w:r w:rsidRPr="00983397">
        <w:rPr>
          <w:sz w:val="24"/>
          <w:szCs w:val="24"/>
        </w:rPr>
        <w:t>EGiB</w:t>
      </w:r>
      <w:proofErr w:type="spellEnd"/>
      <w:r w:rsidRPr="00983397">
        <w:rPr>
          <w:sz w:val="24"/>
          <w:szCs w:val="24"/>
        </w:rPr>
        <w:t xml:space="preserve"> własność Związek Spółek Wodnych w Nowej Sarzynie oraz 154 działek z wpisem samoistne władanie Urzędów Gmin z terenu Powiatu Leżajskiego, które docelowo winny zostać skomunalizowane jednakże na chwilę obecną brak jest zainteresowania władających tymi nieruchomościami mających na celu podjęcie kroków w kierunku ich uregulowania. 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Dokonując analizy powyższego zestawienia, należy wskazać że do uregulowania stanu prawnego nieruchomości postało 26 działek, które będą stanowiły zasób nieruchomości Skarbu Państwa.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983397">
        <w:rPr>
          <w:color w:val="000000"/>
          <w:sz w:val="24"/>
          <w:szCs w:val="24"/>
        </w:rPr>
        <w:t>W okresie od dnia 1 stycznia 2021 r. do dnia realizacji czynności kontrolnych Starosta Leżajski uregulował stan prawny dla 42 działek, w tym dla 36 działek była to regulacja stanu prawnego, które przeszły na własność jednostek samorządu terytorialnego.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983397">
        <w:rPr>
          <w:color w:val="000000"/>
          <w:sz w:val="24"/>
          <w:szCs w:val="24"/>
        </w:rPr>
        <w:t xml:space="preserve">Starosta Leżajski reprezentujący Skarb Państwa w okresie od </w:t>
      </w:r>
      <w:r w:rsidRPr="00983397">
        <w:rPr>
          <w:bCs/>
          <w:color w:val="000000"/>
          <w:sz w:val="24"/>
          <w:szCs w:val="24"/>
        </w:rPr>
        <w:t xml:space="preserve">1 stycznia 2021 r. do dnia realizacji czynności kontrolnych z własnej inicjatywy nie złożył żadnego wniosku </w:t>
      </w:r>
      <w:r w:rsidRPr="00983397">
        <w:rPr>
          <w:bCs/>
          <w:color w:val="000000"/>
          <w:sz w:val="24"/>
          <w:szCs w:val="24"/>
        </w:rPr>
        <w:br/>
        <w:t>o zasiedzenie nieruchomości na rzecz Skarbu Państwa.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Z wyjaśnień Starosty Leżajskiego zawartych w ww. piśmie wynika, że proces regulacji stanu prawnego nieruchomości Skarbu Państwa jest niezwykle trudny i skomplikowany. Niejednokrotnie z dokumentacji zleconej wynikało, że działki uwidocznione w ewidencji gruntów jako użytki „W" (rowy), dr i inne, wydzielone zostały z parcel gruntowych uwidocznionych w </w:t>
      </w:r>
      <w:proofErr w:type="spellStart"/>
      <w:r w:rsidRPr="00983397">
        <w:rPr>
          <w:sz w:val="24"/>
          <w:szCs w:val="24"/>
        </w:rPr>
        <w:t>Lwh</w:t>
      </w:r>
      <w:proofErr w:type="spellEnd"/>
      <w:r w:rsidRPr="00983397">
        <w:rPr>
          <w:sz w:val="24"/>
          <w:szCs w:val="24"/>
        </w:rPr>
        <w:t xml:space="preserve">  w których własność wpisana była na rzecz osób fizycznych /wpisy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z lat przedwojennych/. W przypadku takiej regulacji brak jest dokumentacji świadczącej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o prawnym nabyciu przez Skarb Państwa tego gruntu /np. wywłaszczenie/. Ponadto w terenach rolnych w latach 70-80 tych, nieruchomości zostały przejmowane decyzjami Naczelników Gmin na własność Skarbu Państwa co do których przekazujący nie posiadał </w:t>
      </w:r>
      <w:r w:rsidRPr="00983397">
        <w:rPr>
          <w:sz w:val="24"/>
          <w:szCs w:val="24"/>
        </w:rPr>
        <w:lastRenderedPageBreak/>
        <w:t>prawa własności lecz tylko wykazywał posiadanie. W takich przypadkach Wydział Ksiąg Wieczystych odmawia wpisu.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Organ kontrolowany wskazał, że uregulowanie stanu prawnego nieruchomości na rzecz Skarbu Państwa na drodze cywilnej /zasiedzenie/ wymaga wykazania określonych terminów sprawowania władztwa przez Skarb Państwa, co w większości może być utrudnione, a nawet niemożliwe w przypadkach gdzie brakuje dokumentów bądź świadków. Mając na uwadze powyższe, organowi kontrolowanemu trudno stwierdzić, czy taka regulacja w oparciu o obecne przepisy prawa będzie możliwa.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Aktualnie Starosta Leżajski nie prowadzi procedury zmierzającej do wyłonienia wykonawcy na sporządzenie dokumentacji do uregulowania stanu prawnego nieruchomości Skarbu Państwa. W planie finansowo-rzeczowym wydatków realizowanych w dz.</w:t>
      </w:r>
      <w:r w:rsidR="00666B96">
        <w:rPr>
          <w:sz w:val="24"/>
          <w:szCs w:val="24"/>
        </w:rPr>
        <w:t xml:space="preserve"> </w:t>
      </w:r>
      <w:r w:rsidRPr="00983397">
        <w:rPr>
          <w:sz w:val="24"/>
          <w:szCs w:val="24"/>
        </w:rPr>
        <w:t xml:space="preserve">700 </w:t>
      </w:r>
      <w:r w:rsidRPr="00983397">
        <w:rPr>
          <w:sz w:val="24"/>
          <w:szCs w:val="24"/>
        </w:rPr>
        <w:br/>
        <w:t>rozdz. 70005 §2110 na 2022 rok na zadania zlecone z zakresu administracji rządowej - gospodarkę nieruchomościami Skarbu Państwa zaplanowana została kwota 5 293,77 zł na regulację stanu prawnego nieruchomości.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Ponadto Starosta Leżajski wskazał, że kwestia regulacji stanu prawnego nieruchomości przypisana została jednemu pracownikowi mającemu na zadania rządowe - Skarbu Państwa -</w:t>
      </w:r>
      <w:r w:rsidRPr="00983397">
        <w:rPr>
          <w:sz w:val="24"/>
          <w:szCs w:val="24"/>
          <w:vertAlign w:val="superscript"/>
        </w:rPr>
        <w:t>1</w:t>
      </w:r>
      <w:r w:rsidRPr="00983397">
        <w:rPr>
          <w:sz w:val="24"/>
          <w:szCs w:val="24"/>
        </w:rPr>
        <w:t>/</w:t>
      </w:r>
      <w:r w:rsidRPr="00983397">
        <w:rPr>
          <w:sz w:val="24"/>
          <w:szCs w:val="24"/>
          <w:vertAlign w:val="subscript"/>
        </w:rPr>
        <w:t>2</w:t>
      </w:r>
      <w:r w:rsidRPr="00983397">
        <w:rPr>
          <w:sz w:val="24"/>
          <w:szCs w:val="24"/>
        </w:rPr>
        <w:t xml:space="preserve"> etatu, gdzie oprócz regulacji stanu prawnego zajmuje się zasobem Skarbu Państwa, ewidencją, naliczaniem i aktualizacja opłat z tytułu użytkowania wieczystego </w:t>
      </w:r>
      <w:r w:rsidRPr="00983397">
        <w:rPr>
          <w:sz w:val="24"/>
          <w:szCs w:val="24"/>
        </w:rPr>
        <w:br/>
        <w:t xml:space="preserve">i trwałego zarządu, wydawaniem zaświadczeń dot. przekształcenia prawa użytkowania wieczystego gruntów zabudowanych na cele mieszkaniowe w prawo własności tych gruntów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i związanych z tym opłat, opiniowanie projektów decyzji o warunkach zabudowy pod kątem ochrony gruntów rolnych i leśnych oraz wykonywaniem z zakresu administracji rządowej zadań i poleceń przełożonych. Druga </w:t>
      </w:r>
      <w:r w:rsidRPr="00983397">
        <w:rPr>
          <w:sz w:val="24"/>
          <w:szCs w:val="24"/>
          <w:vertAlign w:val="superscript"/>
        </w:rPr>
        <w:t>1</w:t>
      </w:r>
      <w:r w:rsidRPr="00983397">
        <w:rPr>
          <w:sz w:val="24"/>
          <w:szCs w:val="24"/>
        </w:rPr>
        <w:t>/</w:t>
      </w:r>
      <w:r w:rsidRPr="00983397">
        <w:rPr>
          <w:sz w:val="24"/>
          <w:szCs w:val="24"/>
          <w:vertAlign w:val="subscript"/>
        </w:rPr>
        <w:t>2</w:t>
      </w:r>
      <w:r w:rsidRPr="00983397">
        <w:rPr>
          <w:sz w:val="24"/>
          <w:szCs w:val="24"/>
        </w:rPr>
        <w:t xml:space="preserve"> etatu to zadania jednostki samorządowej czyli gospodarowanie mieniem powiatowym.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Mając na uwadze powyższe trudności związane z regulacją stanu prawnego oraz braki kadrowe, organ kontrolowany stara się zlecać nowe dokumentacje geodezyjno-prawne oraz składać wnioski o ujawnienie w księgach wieczystych prawa własności nieruchomości Skarbu Państwa.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Przedstawione wyżej obfite wyjaśnienia kontrolowanego organu należy uznać za nie  </w:t>
      </w:r>
      <w:r>
        <w:rPr>
          <w:sz w:val="24"/>
          <w:szCs w:val="24"/>
        </w:rPr>
        <w:br/>
      </w:r>
      <w:r w:rsidRPr="00983397">
        <w:rPr>
          <w:sz w:val="24"/>
          <w:szCs w:val="24"/>
        </w:rPr>
        <w:t xml:space="preserve">w pełni zadowalające ze względu na to, że Starosta Leżajski powinien dołożyć wszelkich starań, aby zadania zawarte w ww. ustawie zostały w pełni wykonane w przewidzianych ustawowo terminach. Organ kontrolujący wziął pod uwagę pracę, która została dotychczas wykonana, jak również skomplikowaną sytuację prawną nieruchomości, a także ograniczenia kadrowe (tylko ½ etatu na zadania związane z gospodarką nieruchomościami Skarbu </w:t>
      </w:r>
      <w:r w:rsidRPr="00983397">
        <w:rPr>
          <w:sz w:val="24"/>
          <w:szCs w:val="24"/>
        </w:rPr>
        <w:lastRenderedPageBreak/>
        <w:t xml:space="preserve">Państwa). Niemniej jednak wskazać należy, że zapisy ustawy z dnia 7 września 2007 r. </w:t>
      </w:r>
      <w:r w:rsidRPr="00983397">
        <w:rPr>
          <w:sz w:val="24"/>
          <w:szCs w:val="24"/>
        </w:rPr>
        <w:br/>
      </w:r>
      <w:r w:rsidRPr="00983397">
        <w:rPr>
          <w:i/>
          <w:sz w:val="24"/>
          <w:szCs w:val="24"/>
        </w:rPr>
        <w:t>o</w:t>
      </w:r>
      <w:r w:rsidRPr="00983397">
        <w:rPr>
          <w:sz w:val="24"/>
          <w:szCs w:val="24"/>
        </w:rPr>
        <w:t xml:space="preserve"> </w:t>
      </w:r>
      <w:r w:rsidRPr="00983397">
        <w:rPr>
          <w:i/>
          <w:sz w:val="24"/>
          <w:szCs w:val="24"/>
        </w:rPr>
        <w:t>ujawnieniu w księgach</w:t>
      </w:r>
      <w:r w:rsidRPr="00983397">
        <w:rPr>
          <w:sz w:val="24"/>
          <w:szCs w:val="24"/>
        </w:rPr>
        <w:t xml:space="preserve">….. jednoznacznie wskazują, iż do dnia </w:t>
      </w:r>
      <w:r w:rsidRPr="00983397">
        <w:rPr>
          <w:b/>
          <w:sz w:val="24"/>
          <w:szCs w:val="24"/>
        </w:rPr>
        <w:t>19 listopada 2013 r.</w:t>
      </w:r>
      <w:r w:rsidRPr="00983397">
        <w:rPr>
          <w:sz w:val="24"/>
          <w:szCs w:val="24"/>
        </w:rPr>
        <w:t xml:space="preserve"> Starosta Leżajski powinien złożyć we właściwym sądzie rejonowym wnioski o ujawnienie </w:t>
      </w:r>
      <w:r w:rsidRPr="00983397">
        <w:rPr>
          <w:sz w:val="24"/>
          <w:szCs w:val="24"/>
        </w:rPr>
        <w:br/>
        <w:t xml:space="preserve">w księgach wieczystych prawa własności nieruchomości Skarbu Państwa. Ustawa nie przewiduje jakichkolwiek odstępstw od tego terminu. Wprawdzie termin powyższy był trudny do dotrzymania, niemniej jednak upłynęło ponad 9 lat od ustawowego terminu, </w:t>
      </w:r>
      <w:r w:rsidRPr="00983397">
        <w:rPr>
          <w:sz w:val="24"/>
          <w:szCs w:val="24"/>
        </w:rPr>
        <w:br/>
        <w:t xml:space="preserve">a Starosta Leżajski w dalszym ciągu nie uregulował stanu prawnego dla co najmniej </w:t>
      </w:r>
      <w:r w:rsidRPr="00983397">
        <w:rPr>
          <w:sz w:val="24"/>
          <w:szCs w:val="24"/>
        </w:rPr>
        <w:br/>
        <w:t xml:space="preserve">26 działek, co według organu kontrolującego stanowi o niecałkowitym wypełnieniu postanowień ustawy z dnia 7 września 2007 r. </w:t>
      </w:r>
      <w:r w:rsidRPr="00983397">
        <w:rPr>
          <w:i/>
          <w:sz w:val="24"/>
          <w:szCs w:val="24"/>
        </w:rPr>
        <w:t>o</w:t>
      </w:r>
      <w:r w:rsidRPr="00983397">
        <w:rPr>
          <w:sz w:val="24"/>
          <w:szCs w:val="24"/>
        </w:rPr>
        <w:t xml:space="preserve"> </w:t>
      </w:r>
      <w:r w:rsidRPr="00983397">
        <w:rPr>
          <w:i/>
          <w:sz w:val="24"/>
          <w:szCs w:val="24"/>
        </w:rPr>
        <w:t>ujawnieniu w księgach</w:t>
      </w:r>
      <w:r w:rsidRPr="00983397">
        <w:rPr>
          <w:sz w:val="24"/>
          <w:szCs w:val="24"/>
        </w:rPr>
        <w:t xml:space="preserve">…… 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Mając na uwadze powyższe organ kontrolujący ocenia stopień realizacji obowiązku regulowania stanu prawnego ww. nieruchomości jako nie w pełni satysfakcjonujący.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983397">
        <w:rPr>
          <w:sz w:val="24"/>
          <w:szCs w:val="24"/>
        </w:rPr>
        <w:t xml:space="preserve">    </w:t>
      </w:r>
    </w:p>
    <w:p w:rsidR="00983397" w:rsidRPr="00983397" w:rsidRDefault="00983397" w:rsidP="00983397">
      <w:pPr>
        <w:spacing w:line="360" w:lineRule="auto"/>
        <w:jc w:val="both"/>
        <w:rPr>
          <w:b/>
          <w:sz w:val="24"/>
          <w:szCs w:val="24"/>
        </w:rPr>
      </w:pPr>
      <w:r w:rsidRPr="00983397">
        <w:rPr>
          <w:b/>
          <w:sz w:val="24"/>
          <w:szCs w:val="24"/>
        </w:rPr>
        <w:t>3.</w:t>
      </w:r>
      <w:r w:rsidRPr="00983397">
        <w:rPr>
          <w:sz w:val="24"/>
          <w:szCs w:val="24"/>
        </w:rPr>
        <w:t xml:space="preserve">  </w:t>
      </w:r>
      <w:r w:rsidRPr="00983397">
        <w:rPr>
          <w:b/>
          <w:sz w:val="24"/>
          <w:szCs w:val="24"/>
        </w:rPr>
        <w:t>Koszty regulowania stanu prawnego nieruchomości.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Starosta</w:t>
      </w:r>
      <w:r w:rsidRPr="00983397">
        <w:rPr>
          <w:color w:val="C00000"/>
          <w:sz w:val="24"/>
          <w:szCs w:val="24"/>
        </w:rPr>
        <w:t xml:space="preserve"> </w:t>
      </w:r>
      <w:r w:rsidRPr="00983397">
        <w:rPr>
          <w:sz w:val="24"/>
          <w:szCs w:val="24"/>
        </w:rPr>
        <w:t>wywiązywał się z obowiązku złożenia wniosków o ujawnienie prawa własności Skarbu Państwa w księgach wieczystych poprzez zlecenie uprawnionym geodetom sporządzenia dokumentacji geodezyjno-prawnej niezbędnej do uregulowania stanu prawnego nieruchomości.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Natomiast czynności takie jak poszukiwanie dokumentów źródłowych, pozwalających ustalić stan prawny nieruchomości, zostały wykonane przez pracowników Starostwa.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Koszty ujawniania prawa własności nieruchomości Skarbu Państwa w okresie od dnia wejścia w życie </w:t>
      </w:r>
      <w:r w:rsidRPr="00983397">
        <w:rPr>
          <w:i/>
          <w:sz w:val="24"/>
          <w:szCs w:val="24"/>
        </w:rPr>
        <w:t>ustawy o ujawnieniu (...)</w:t>
      </w:r>
      <w:r w:rsidRPr="00983397">
        <w:rPr>
          <w:sz w:val="24"/>
          <w:szCs w:val="24"/>
        </w:rPr>
        <w:t xml:space="preserve"> tj. od 19 listopada 2007 r. do dnia kontroli </w:t>
      </w:r>
      <w:r w:rsidRPr="00983397">
        <w:rPr>
          <w:sz w:val="24"/>
          <w:szCs w:val="24"/>
        </w:rPr>
        <w:br/>
        <w:t>tj. 27 czerwca 2022 r. łącznie wyniosły 123 153,76 zł. Średni koszt uregulowania jednej działki wyniósł 122,66  zł.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 xml:space="preserve">W kontrolowanym okresie tj. od 1 stycznia 2021 r. do dnia kontroli </w:t>
      </w:r>
      <w:r w:rsidRPr="00983397">
        <w:rPr>
          <w:sz w:val="24"/>
          <w:szCs w:val="24"/>
        </w:rPr>
        <w:br/>
        <w:t xml:space="preserve">tj. 27 czerwca 2022 r. nie wydatkowano na uregulowanie stanu prawnego nieruchomości:  </w:t>
      </w:r>
      <w:r w:rsidRPr="00983397">
        <w:rPr>
          <w:sz w:val="24"/>
          <w:szCs w:val="24"/>
        </w:rPr>
        <w:br/>
        <w:t>żadnych środków. Zaplanowana kwota 5 293,77 zł na regulację stanu prawnego nieruchomości nie została jeszcze wydatkowana. W ww. okresie uregulowano stan prawny dla 42 działek</w:t>
      </w:r>
      <w:r w:rsidRPr="0098339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983397">
        <w:rPr>
          <w:sz w:val="24"/>
          <w:szCs w:val="24"/>
        </w:rPr>
        <w:t xml:space="preserve">w tym dla 36 działek była to regulacja stanu prawnego, które przeszły na własność jednostki samorządu terytorialnego i to one poniosły koszty regulacji. </w:t>
      </w:r>
    </w:p>
    <w:p w:rsidR="00983397" w:rsidRPr="00983397" w:rsidRDefault="00983397" w:rsidP="00983397">
      <w:pPr>
        <w:spacing w:line="360" w:lineRule="auto"/>
        <w:jc w:val="both"/>
        <w:rPr>
          <w:b/>
          <w:bCs/>
          <w:sz w:val="24"/>
          <w:szCs w:val="24"/>
        </w:rPr>
      </w:pPr>
    </w:p>
    <w:p w:rsidR="00983397" w:rsidRPr="00983397" w:rsidRDefault="00983397" w:rsidP="00983397">
      <w:pPr>
        <w:spacing w:line="360" w:lineRule="auto"/>
        <w:jc w:val="both"/>
        <w:rPr>
          <w:b/>
          <w:sz w:val="24"/>
          <w:szCs w:val="24"/>
        </w:rPr>
      </w:pPr>
      <w:r w:rsidRPr="00983397">
        <w:rPr>
          <w:b/>
          <w:bCs/>
          <w:sz w:val="24"/>
          <w:szCs w:val="24"/>
        </w:rPr>
        <w:t xml:space="preserve">4. </w:t>
      </w:r>
      <w:r w:rsidRPr="00983397">
        <w:rPr>
          <w:b/>
          <w:sz w:val="24"/>
          <w:szCs w:val="24"/>
        </w:rPr>
        <w:t>Stopień zaawansowania prac dotyczący ujawnienia w księgach wieczystych prawa własności nieruchomości Skarbu Państwa.</w:t>
      </w:r>
    </w:p>
    <w:p w:rsidR="00983397" w:rsidRPr="00983397" w:rsidRDefault="00983397" w:rsidP="00983397">
      <w:pPr>
        <w:spacing w:line="360" w:lineRule="auto"/>
        <w:jc w:val="both"/>
        <w:rPr>
          <w:sz w:val="24"/>
          <w:szCs w:val="24"/>
        </w:rPr>
      </w:pPr>
      <w:r w:rsidRPr="00983397">
        <w:rPr>
          <w:sz w:val="24"/>
          <w:szCs w:val="24"/>
        </w:rPr>
        <w:lastRenderedPageBreak/>
        <w:t xml:space="preserve"> </w:t>
      </w:r>
      <w:r w:rsidRPr="00983397">
        <w:rPr>
          <w:sz w:val="24"/>
          <w:szCs w:val="24"/>
        </w:rPr>
        <w:tab/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Obecnie do uregulowania prawa własności nieruchomości na rzecz Skarbu Państwa pozostaje około 26 działek.</w:t>
      </w:r>
      <w:r w:rsidRPr="00983397">
        <w:rPr>
          <w:color w:val="000000"/>
          <w:sz w:val="24"/>
          <w:szCs w:val="24"/>
          <w:shd w:val="clear" w:color="auto" w:fill="FFFFFF"/>
        </w:rPr>
        <w:t xml:space="preserve"> Uregulowanie stanu prawnego powyższych nieruchomości na dzień dzisiejszy jest niezwykle utrudnione, z uwagi na ich skomplikowany stan prawny, który wymaga przeprowadzania żmudnych i długotrwałych postępowań wyjaśniających.</w:t>
      </w:r>
    </w:p>
    <w:p w:rsidR="00983397" w:rsidRPr="00983397" w:rsidRDefault="00983397" w:rsidP="00983397">
      <w:pPr>
        <w:spacing w:line="360" w:lineRule="auto"/>
        <w:ind w:firstLine="708"/>
        <w:jc w:val="both"/>
        <w:rPr>
          <w:sz w:val="24"/>
          <w:szCs w:val="24"/>
        </w:rPr>
      </w:pPr>
      <w:r w:rsidRPr="00983397">
        <w:rPr>
          <w:sz w:val="24"/>
          <w:szCs w:val="24"/>
        </w:rPr>
        <w:t>Z uwagi na stan zatrudnienia, realizację innych zadań z zakresu gospodarki nieruchomościami, Starosta Leżajski nie jest w stanie określić szacunkowego okresu jak również środków finansowych niezbędnych do realizacji tego zadania</w:t>
      </w:r>
      <w:r w:rsidR="00BE076B">
        <w:rPr>
          <w:sz w:val="24"/>
          <w:szCs w:val="24"/>
        </w:rPr>
        <w:t>.</w:t>
      </w:r>
    </w:p>
    <w:p w:rsidR="00E4177E" w:rsidRDefault="00983397" w:rsidP="00983397">
      <w:pPr>
        <w:spacing w:line="360" w:lineRule="auto"/>
        <w:ind w:firstLine="708"/>
        <w:jc w:val="both"/>
        <w:textAlignment w:val="top"/>
        <w:rPr>
          <w:sz w:val="24"/>
        </w:rPr>
      </w:pPr>
      <w:r w:rsidRPr="00983397">
        <w:rPr>
          <w:sz w:val="24"/>
          <w:szCs w:val="24"/>
        </w:rPr>
        <w:tab/>
        <w:t>Ww. ustalenia, w tym ocena kontrolowanej działalności Starosty Leżajskiego, zostały udokumentowane w aktach kontroli.</w:t>
      </w:r>
    </w:p>
    <w:p w:rsidR="00E85BD1" w:rsidRDefault="00E85BD1" w:rsidP="00E85BD1">
      <w:pPr>
        <w:spacing w:line="360" w:lineRule="auto"/>
        <w:jc w:val="both"/>
        <w:textAlignment w:val="top"/>
        <w:rPr>
          <w:sz w:val="24"/>
        </w:rPr>
      </w:pPr>
    </w:p>
    <w:p w:rsidR="00E85BD1" w:rsidRPr="00E85BD1" w:rsidRDefault="00E85BD1" w:rsidP="00E85BD1">
      <w:pPr>
        <w:spacing w:line="360" w:lineRule="auto"/>
        <w:ind w:firstLine="708"/>
        <w:jc w:val="both"/>
        <w:textAlignment w:val="top"/>
        <w:rPr>
          <w:sz w:val="24"/>
        </w:rPr>
      </w:pPr>
      <w:r w:rsidRPr="00E85BD1">
        <w:rPr>
          <w:sz w:val="24"/>
        </w:rPr>
        <w:t xml:space="preserve">Projekt wystąpienia pokontrolnego został przekazany Staroście </w:t>
      </w:r>
      <w:r w:rsidR="000812A4">
        <w:rPr>
          <w:sz w:val="24"/>
        </w:rPr>
        <w:t>Leżajskiemu</w:t>
      </w:r>
      <w:r w:rsidRPr="00E85BD1">
        <w:rPr>
          <w:sz w:val="24"/>
        </w:rPr>
        <w:t xml:space="preserve"> pismem </w:t>
      </w:r>
      <w:r w:rsidR="00666B96">
        <w:rPr>
          <w:sz w:val="24"/>
        </w:rPr>
        <w:br/>
      </w:r>
      <w:r w:rsidRPr="00E85BD1">
        <w:rPr>
          <w:sz w:val="24"/>
        </w:rPr>
        <w:t xml:space="preserve">z dnia </w:t>
      </w:r>
      <w:r>
        <w:rPr>
          <w:sz w:val="24"/>
        </w:rPr>
        <w:t>2</w:t>
      </w:r>
      <w:r w:rsidR="000812A4">
        <w:rPr>
          <w:sz w:val="24"/>
        </w:rPr>
        <w:t>9</w:t>
      </w:r>
      <w:r w:rsidRPr="00E85BD1">
        <w:rPr>
          <w:sz w:val="24"/>
        </w:rPr>
        <w:t xml:space="preserve"> </w:t>
      </w:r>
      <w:r>
        <w:rPr>
          <w:sz w:val="24"/>
        </w:rPr>
        <w:t>lipca</w:t>
      </w:r>
      <w:r w:rsidRPr="00E85BD1">
        <w:rPr>
          <w:sz w:val="24"/>
        </w:rPr>
        <w:t xml:space="preserve"> 202</w:t>
      </w:r>
      <w:r>
        <w:rPr>
          <w:sz w:val="24"/>
        </w:rPr>
        <w:t>2</w:t>
      </w:r>
      <w:r w:rsidRPr="00E85BD1">
        <w:rPr>
          <w:sz w:val="24"/>
        </w:rPr>
        <w:t xml:space="preserve"> r. znak jw. wraz z pouczeniem o prawie do zgłoszenia umotywowanych zastrzeżeń, w terminie 7 dni roboczych od dnia doręczenia projektu. </w:t>
      </w:r>
    </w:p>
    <w:p w:rsidR="00E85BD1" w:rsidRPr="00E85BD1" w:rsidRDefault="00E85BD1" w:rsidP="00E85BD1">
      <w:pPr>
        <w:spacing w:line="360" w:lineRule="auto"/>
        <w:ind w:firstLine="708"/>
        <w:jc w:val="both"/>
        <w:textAlignment w:val="top"/>
        <w:rPr>
          <w:sz w:val="24"/>
        </w:rPr>
      </w:pPr>
      <w:r w:rsidRPr="00E85BD1">
        <w:rPr>
          <w:sz w:val="24"/>
        </w:rPr>
        <w:t xml:space="preserve">Starosta </w:t>
      </w:r>
      <w:r w:rsidR="000812A4">
        <w:rPr>
          <w:sz w:val="24"/>
        </w:rPr>
        <w:t>Leżajski</w:t>
      </w:r>
      <w:r w:rsidRPr="00E85BD1">
        <w:rPr>
          <w:sz w:val="24"/>
        </w:rPr>
        <w:t xml:space="preserve"> w ustawowym terminie nie wniósł zastrzeżeń do projektu wystąpienia pokontrolnego.</w:t>
      </w:r>
    </w:p>
    <w:p w:rsidR="00C526B0" w:rsidRDefault="00C526B0" w:rsidP="00AB38BC">
      <w:pPr>
        <w:spacing w:line="360" w:lineRule="auto"/>
        <w:ind w:firstLine="709"/>
        <w:jc w:val="both"/>
        <w:rPr>
          <w:sz w:val="24"/>
        </w:rPr>
      </w:pPr>
    </w:p>
    <w:p w:rsidR="00AB38BC" w:rsidRDefault="00AB38BC" w:rsidP="00AB38BC">
      <w:pPr>
        <w:spacing w:line="360" w:lineRule="auto"/>
        <w:ind w:firstLine="709"/>
        <w:jc w:val="both"/>
        <w:rPr>
          <w:sz w:val="24"/>
        </w:rPr>
      </w:pPr>
      <w:r w:rsidRPr="00AB38BC">
        <w:rPr>
          <w:sz w:val="24"/>
        </w:rPr>
        <w:t xml:space="preserve">Mając na uwadze powyższe, w tym uwagi i oceny dokonane m. in. w oparciu                       o projekt wystąpienia pokontrolnego oraz akta kontroli, w celu usunięcia stwierdzonych nieprawidłowości oraz usprawnienia badanej działalności – na podstawie art. 46 ust. 3 pkt 1 ustawy z dnia 15 lipca 2011 r. </w:t>
      </w:r>
      <w:r w:rsidRPr="00AB38BC">
        <w:rPr>
          <w:i/>
          <w:sz w:val="24"/>
        </w:rPr>
        <w:t>o kontroli w administracji rządowej</w:t>
      </w:r>
      <w:r w:rsidRPr="00AB38BC">
        <w:rPr>
          <w:sz w:val="24"/>
        </w:rPr>
        <w:t xml:space="preserve">, przekazuję Panu do </w:t>
      </w:r>
      <w:r w:rsidR="00C526B0">
        <w:rPr>
          <w:sz w:val="24"/>
        </w:rPr>
        <w:t>realizacji następujące zaleceni</w:t>
      </w:r>
      <w:r w:rsidR="00280F5B">
        <w:rPr>
          <w:sz w:val="24"/>
        </w:rPr>
        <w:t>e</w:t>
      </w:r>
      <w:r w:rsidRPr="00AB38BC">
        <w:rPr>
          <w:sz w:val="24"/>
        </w:rPr>
        <w:t xml:space="preserve"> pokontrolne:</w:t>
      </w:r>
    </w:p>
    <w:p w:rsidR="00AB38BC" w:rsidRDefault="00280F5B" w:rsidP="00C526B0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- </w:t>
      </w:r>
      <w:r w:rsidR="00C526B0">
        <w:rPr>
          <w:sz w:val="24"/>
        </w:rPr>
        <w:t>z</w:t>
      </w:r>
      <w:r w:rsidR="00AB38BC" w:rsidRPr="00C526B0">
        <w:rPr>
          <w:sz w:val="24"/>
        </w:rPr>
        <w:t xml:space="preserve">intensyfikowanie działań mających na celu wywiązywanie się z obowiązku uporządkowania stanu prawnego nieruchomości Skarbu Państwa, którymi gospodaruje Starosta </w:t>
      </w:r>
      <w:r w:rsidR="000812A4">
        <w:rPr>
          <w:sz w:val="24"/>
        </w:rPr>
        <w:t>Leżajski</w:t>
      </w:r>
      <w:r w:rsidR="00F638A8">
        <w:rPr>
          <w:sz w:val="24"/>
        </w:rPr>
        <w:t>.</w:t>
      </w:r>
    </w:p>
    <w:p w:rsidR="00A73440" w:rsidRDefault="00A73440" w:rsidP="00C526B0">
      <w:pPr>
        <w:spacing w:line="360" w:lineRule="auto"/>
        <w:ind w:left="360"/>
        <w:jc w:val="both"/>
        <w:rPr>
          <w:sz w:val="24"/>
        </w:rPr>
      </w:pPr>
    </w:p>
    <w:p w:rsidR="00C526B0" w:rsidRPr="00C526B0" w:rsidRDefault="00C526B0" w:rsidP="00C526B0">
      <w:pPr>
        <w:spacing w:line="360" w:lineRule="auto"/>
        <w:ind w:firstLine="709"/>
        <w:jc w:val="both"/>
        <w:rPr>
          <w:sz w:val="24"/>
        </w:rPr>
      </w:pPr>
      <w:r w:rsidRPr="00C526B0">
        <w:rPr>
          <w:sz w:val="24"/>
        </w:rPr>
        <w:t xml:space="preserve">O sposobie wykonania powyższych zaleceń, a także o podjętych działaniach lub przyczynach ich niepodjęcia - mając na względzie art. 46 ust. 3 pkt 3 ustawy z dnia </w:t>
      </w:r>
      <w:r w:rsidR="00A73440">
        <w:rPr>
          <w:sz w:val="24"/>
        </w:rPr>
        <w:br/>
      </w:r>
      <w:r w:rsidRPr="00C526B0">
        <w:rPr>
          <w:sz w:val="24"/>
        </w:rPr>
        <w:t>15 lipca 2011 r. o kontroli w administracji rządowej - proszę mnie poinformować na piśmie                            w terminie 30 dni od daty otrzymania niniejszego wystąpienia pokontrolnego.</w:t>
      </w:r>
    </w:p>
    <w:p w:rsidR="00E4177E" w:rsidRDefault="00E4177E" w:rsidP="00E4177E">
      <w:pPr>
        <w:spacing w:line="360" w:lineRule="auto"/>
        <w:jc w:val="both"/>
        <w:rPr>
          <w:sz w:val="24"/>
        </w:rPr>
      </w:pPr>
    </w:p>
    <w:p w:rsidR="00242573" w:rsidRPr="00E4177E" w:rsidRDefault="00242573" w:rsidP="00E4177E">
      <w:pPr>
        <w:spacing w:line="360" w:lineRule="auto"/>
        <w:jc w:val="both"/>
        <w:rPr>
          <w:sz w:val="24"/>
        </w:rPr>
      </w:pPr>
    </w:p>
    <w:p w:rsidR="00E4177E" w:rsidRPr="00E4177E" w:rsidRDefault="00E4177E" w:rsidP="00E4177E">
      <w:pPr>
        <w:tabs>
          <w:tab w:val="center" w:pos="6237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 w:rsidR="0070593E">
        <w:rPr>
          <w:b/>
          <w:sz w:val="24"/>
        </w:rPr>
        <w:t xml:space="preserve">Z up. </w:t>
      </w:r>
      <w:r w:rsidRPr="00E4177E">
        <w:rPr>
          <w:b/>
          <w:sz w:val="24"/>
        </w:rPr>
        <w:t>WOJEWOD</w:t>
      </w:r>
      <w:r w:rsidR="0070593E">
        <w:rPr>
          <w:b/>
          <w:sz w:val="24"/>
        </w:rPr>
        <w:t>Y</w:t>
      </w:r>
      <w:r w:rsidRPr="00E4177E">
        <w:rPr>
          <w:b/>
          <w:sz w:val="24"/>
        </w:rPr>
        <w:t xml:space="preserve"> PODKARPACKI</w:t>
      </w:r>
      <w:r w:rsidR="0070593E">
        <w:rPr>
          <w:b/>
          <w:sz w:val="24"/>
        </w:rPr>
        <w:t>EGO</w:t>
      </w:r>
    </w:p>
    <w:p w:rsidR="00E4177E" w:rsidRPr="00E4177E" w:rsidRDefault="00E4177E" w:rsidP="00E4177E">
      <w:pPr>
        <w:spacing w:after="120"/>
        <w:ind w:left="3540" w:firstLine="709"/>
        <w:rPr>
          <w:b/>
          <w:sz w:val="24"/>
        </w:rPr>
      </w:pPr>
    </w:p>
    <w:p w:rsidR="00E4177E" w:rsidRDefault="00E4177E" w:rsidP="00E4177E">
      <w:pPr>
        <w:tabs>
          <w:tab w:val="center" w:pos="6237"/>
        </w:tabs>
        <w:spacing w:after="120"/>
        <w:rPr>
          <w:b/>
          <w:sz w:val="24"/>
        </w:rPr>
      </w:pPr>
      <w:r>
        <w:rPr>
          <w:b/>
          <w:sz w:val="24"/>
        </w:rPr>
        <w:lastRenderedPageBreak/>
        <w:tab/>
      </w:r>
      <w:r w:rsidR="0070593E">
        <w:rPr>
          <w:b/>
          <w:sz w:val="24"/>
        </w:rPr>
        <w:t>Radosław Wiatr</w:t>
      </w:r>
    </w:p>
    <w:p w:rsidR="0070593E" w:rsidRPr="0070593E" w:rsidRDefault="0070593E" w:rsidP="00E4177E">
      <w:pPr>
        <w:tabs>
          <w:tab w:val="center" w:pos="6237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 w:rsidRPr="0070593E">
        <w:rPr>
          <w:b/>
          <w:sz w:val="24"/>
        </w:rPr>
        <w:t>II WICEWOJEWODA</w:t>
      </w:r>
    </w:p>
    <w:p w:rsidR="00CA0E64" w:rsidRPr="00E4177E" w:rsidRDefault="00CA0E64" w:rsidP="00683409">
      <w:pPr>
        <w:rPr>
          <w:sz w:val="24"/>
        </w:rPr>
      </w:pPr>
    </w:p>
    <w:sectPr w:rsidR="00CA0E64" w:rsidRPr="00E4177E" w:rsidSect="00475245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64" w:rsidRDefault="00372964">
      <w:pPr>
        <w:rPr>
          <w:sz w:val="25"/>
          <w:szCs w:val="25"/>
        </w:rPr>
      </w:pPr>
      <w:r>
        <w:rPr>
          <w:sz w:val="25"/>
          <w:szCs w:val="25"/>
        </w:rPr>
        <w:separator/>
      </w:r>
    </w:p>
  </w:endnote>
  <w:endnote w:type="continuationSeparator" w:id="0">
    <w:p w:rsidR="00372964" w:rsidRDefault="00372964">
      <w:pPr>
        <w:rPr>
          <w:sz w:val="25"/>
          <w:szCs w:val="25"/>
        </w:rPr>
      </w:pPr>
      <w:r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15" w:rsidRDefault="00D23515">
    <w:pPr>
      <w:pStyle w:val="Stopka"/>
      <w:framePr w:wrap="around" w:vAnchor="text" w:hAnchor="margin" w:xAlign="right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:rsidR="00D23515" w:rsidRDefault="00D23515">
    <w:pPr>
      <w:pStyle w:val="Stopka"/>
      <w:ind w:right="360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15" w:rsidRPr="00E4177E" w:rsidRDefault="00D23515" w:rsidP="00E4177E">
    <w:pPr>
      <w:pStyle w:val="Stopka"/>
      <w:rPr>
        <w:sz w:val="22"/>
        <w:szCs w:val="22"/>
      </w:rPr>
    </w:pPr>
    <w:r>
      <w:rPr>
        <w:sz w:val="23"/>
        <w:szCs w:val="23"/>
      </w:rPr>
      <w:t xml:space="preserve">                                                                                                                                                        </w:t>
    </w:r>
    <w:r w:rsidR="00E4177E">
      <w:rPr>
        <w:sz w:val="23"/>
        <w:szCs w:val="23"/>
      </w:rPr>
      <w:br/>
    </w:r>
    <w:r w:rsidR="00606BF4" w:rsidRPr="00E4177E">
      <w:rPr>
        <w:sz w:val="22"/>
        <w:szCs w:val="22"/>
      </w:rPr>
      <w:t>N-I.</w:t>
    </w:r>
    <w:r w:rsidR="00E4177E" w:rsidRPr="00E4177E">
      <w:rPr>
        <w:sz w:val="22"/>
        <w:szCs w:val="22"/>
      </w:rPr>
      <w:t>43</w:t>
    </w:r>
    <w:r w:rsidRPr="00E4177E">
      <w:rPr>
        <w:sz w:val="22"/>
        <w:szCs w:val="22"/>
      </w:rPr>
      <w:t>1.</w:t>
    </w:r>
    <w:r w:rsidR="00666B96">
      <w:rPr>
        <w:sz w:val="22"/>
        <w:szCs w:val="22"/>
      </w:rPr>
      <w:t>4</w:t>
    </w:r>
    <w:r w:rsidR="00860F8A">
      <w:rPr>
        <w:sz w:val="22"/>
        <w:szCs w:val="22"/>
      </w:rPr>
      <w:t>.2022</w:t>
    </w:r>
    <w:r w:rsidRPr="00E4177E">
      <w:rPr>
        <w:sz w:val="22"/>
        <w:szCs w:val="22"/>
      </w:rPr>
      <w:t xml:space="preserve">                                                                                            </w:t>
    </w:r>
    <w:r w:rsidR="00E4177E" w:rsidRPr="00E4177E">
      <w:rPr>
        <w:sz w:val="22"/>
        <w:szCs w:val="22"/>
      </w:rPr>
      <w:t xml:space="preserve">       </w:t>
    </w:r>
    <w:r w:rsidRPr="00E4177E">
      <w:rPr>
        <w:sz w:val="22"/>
        <w:szCs w:val="22"/>
      </w:rPr>
      <w:t xml:space="preserve"> </w:t>
    </w:r>
    <w:r w:rsidR="00E4177E">
      <w:rPr>
        <w:sz w:val="22"/>
        <w:szCs w:val="22"/>
      </w:rPr>
      <w:t xml:space="preserve">              </w:t>
    </w:r>
    <w:r w:rsidRPr="00E4177E">
      <w:rPr>
        <w:sz w:val="22"/>
        <w:szCs w:val="22"/>
      </w:rPr>
      <w:t xml:space="preserve">  </w:t>
    </w:r>
    <w:r w:rsidR="00F563F9" w:rsidRPr="00E4177E">
      <w:rPr>
        <w:sz w:val="22"/>
        <w:szCs w:val="22"/>
      </w:rPr>
      <w:t xml:space="preserve">   </w:t>
    </w:r>
    <w:r w:rsidRPr="00E4177E">
      <w:rPr>
        <w:sz w:val="22"/>
        <w:szCs w:val="22"/>
      </w:rPr>
      <w:t xml:space="preserve"> </w:t>
    </w:r>
    <w:r w:rsidR="00E4177E" w:rsidRPr="00E4177E">
      <w:rPr>
        <w:sz w:val="22"/>
        <w:szCs w:val="22"/>
      </w:rPr>
      <w:t xml:space="preserve">      </w:t>
    </w:r>
    <w:r w:rsidRPr="00E4177E">
      <w:rPr>
        <w:sz w:val="22"/>
        <w:szCs w:val="22"/>
      </w:rPr>
      <w:t xml:space="preserve">str. </w:t>
    </w:r>
    <w:r w:rsidRPr="00E4177E">
      <w:rPr>
        <w:sz w:val="22"/>
        <w:szCs w:val="22"/>
      </w:rPr>
      <w:fldChar w:fldCharType="begin"/>
    </w:r>
    <w:r w:rsidRPr="00E4177E">
      <w:rPr>
        <w:sz w:val="22"/>
        <w:szCs w:val="22"/>
      </w:rPr>
      <w:instrText xml:space="preserve"> PAGE </w:instrText>
    </w:r>
    <w:r w:rsidRPr="00E4177E">
      <w:rPr>
        <w:sz w:val="22"/>
        <w:szCs w:val="22"/>
      </w:rPr>
      <w:fldChar w:fldCharType="separate"/>
    </w:r>
    <w:r w:rsidR="0073599D">
      <w:rPr>
        <w:noProof/>
        <w:sz w:val="22"/>
        <w:szCs w:val="22"/>
      </w:rPr>
      <w:t>7</w:t>
    </w:r>
    <w:r w:rsidRPr="00E4177E">
      <w:rPr>
        <w:sz w:val="22"/>
        <w:szCs w:val="22"/>
      </w:rPr>
      <w:fldChar w:fldCharType="end"/>
    </w:r>
    <w:r w:rsidRPr="00E4177E">
      <w:rPr>
        <w:sz w:val="22"/>
        <w:szCs w:val="22"/>
      </w:rPr>
      <w:t xml:space="preserve"> z </w:t>
    </w:r>
    <w:r w:rsidRPr="00E4177E">
      <w:rPr>
        <w:sz w:val="22"/>
        <w:szCs w:val="22"/>
      </w:rPr>
      <w:fldChar w:fldCharType="begin"/>
    </w:r>
    <w:r w:rsidRPr="00E4177E">
      <w:rPr>
        <w:sz w:val="22"/>
        <w:szCs w:val="22"/>
      </w:rPr>
      <w:instrText xml:space="preserve"> NUMPAGES </w:instrText>
    </w:r>
    <w:r w:rsidRPr="00E4177E">
      <w:rPr>
        <w:sz w:val="22"/>
        <w:szCs w:val="22"/>
      </w:rPr>
      <w:fldChar w:fldCharType="separate"/>
    </w:r>
    <w:r w:rsidR="0073599D">
      <w:rPr>
        <w:noProof/>
        <w:sz w:val="22"/>
        <w:szCs w:val="22"/>
      </w:rPr>
      <w:t>7</w:t>
    </w:r>
    <w:r w:rsidRPr="00E4177E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64" w:rsidRDefault="00372964">
      <w:pPr>
        <w:rPr>
          <w:sz w:val="25"/>
          <w:szCs w:val="25"/>
        </w:rPr>
      </w:pPr>
      <w:r>
        <w:rPr>
          <w:sz w:val="25"/>
          <w:szCs w:val="25"/>
        </w:rPr>
        <w:separator/>
      </w:r>
    </w:p>
  </w:footnote>
  <w:footnote w:type="continuationSeparator" w:id="0">
    <w:p w:rsidR="00372964" w:rsidRDefault="00372964">
      <w:pPr>
        <w:rPr>
          <w:sz w:val="25"/>
          <w:szCs w:val="25"/>
        </w:rPr>
      </w:pPr>
      <w:r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811"/>
    <w:multiLevelType w:val="multilevel"/>
    <w:tmpl w:val="EF4CC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61D70"/>
    <w:multiLevelType w:val="singleLevel"/>
    <w:tmpl w:val="2B584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1F0AEA"/>
    <w:multiLevelType w:val="hybridMultilevel"/>
    <w:tmpl w:val="16785BF4"/>
    <w:lvl w:ilvl="0" w:tplc="37426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A96CBB"/>
    <w:multiLevelType w:val="multilevel"/>
    <w:tmpl w:val="319A66EE"/>
    <w:lvl w:ilvl="0">
      <w:start w:val="1"/>
      <w:numFmt w:val="bullet"/>
      <w:lvlText w:val="•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B694E26"/>
    <w:multiLevelType w:val="multilevel"/>
    <w:tmpl w:val="BC88238C"/>
    <w:lvl w:ilvl="0">
      <w:start w:val="5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3416"/>
    <w:multiLevelType w:val="multilevel"/>
    <w:tmpl w:val="CA1E84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37F79"/>
    <w:multiLevelType w:val="singleLevel"/>
    <w:tmpl w:val="40DA43B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6A83EB3"/>
    <w:multiLevelType w:val="multilevel"/>
    <w:tmpl w:val="12F6C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0262D"/>
    <w:multiLevelType w:val="hybridMultilevel"/>
    <w:tmpl w:val="37BA3AA8"/>
    <w:lvl w:ilvl="0" w:tplc="BBD43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B31E9"/>
    <w:multiLevelType w:val="hybridMultilevel"/>
    <w:tmpl w:val="F2123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44F94"/>
    <w:multiLevelType w:val="hybridMultilevel"/>
    <w:tmpl w:val="2EB42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35F47"/>
    <w:multiLevelType w:val="hybridMultilevel"/>
    <w:tmpl w:val="F7425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3BDE"/>
    <w:multiLevelType w:val="hybridMultilevel"/>
    <w:tmpl w:val="72CC7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40D85"/>
    <w:multiLevelType w:val="multilevel"/>
    <w:tmpl w:val="990C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952C79"/>
    <w:multiLevelType w:val="multilevel"/>
    <w:tmpl w:val="AD2ACC32"/>
    <w:lvl w:ilvl="0">
      <w:start w:val="3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7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56B81939"/>
    <w:multiLevelType w:val="hybridMultilevel"/>
    <w:tmpl w:val="AD1EC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35CD"/>
    <w:multiLevelType w:val="hybridMultilevel"/>
    <w:tmpl w:val="67CC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21A07"/>
    <w:multiLevelType w:val="singleLevel"/>
    <w:tmpl w:val="6B8AF1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8DB40DD"/>
    <w:multiLevelType w:val="hybridMultilevel"/>
    <w:tmpl w:val="B67E7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B023D"/>
    <w:multiLevelType w:val="hybridMultilevel"/>
    <w:tmpl w:val="30EA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9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4"/>
  </w:num>
  <w:num w:numId="14">
    <w:abstractNumId w:val="18"/>
  </w:num>
  <w:num w:numId="15">
    <w:abstractNumId w:val="5"/>
  </w:num>
  <w:num w:numId="16">
    <w:abstractNumId w:val="16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82"/>
    <w:rsid w:val="0000256B"/>
    <w:rsid w:val="00003B99"/>
    <w:rsid w:val="00005D04"/>
    <w:rsid w:val="0000765D"/>
    <w:rsid w:val="000146A8"/>
    <w:rsid w:val="0001579C"/>
    <w:rsid w:val="00015AA4"/>
    <w:rsid w:val="00016DD8"/>
    <w:rsid w:val="00020D87"/>
    <w:rsid w:val="00022895"/>
    <w:rsid w:val="00033782"/>
    <w:rsid w:val="00034D2A"/>
    <w:rsid w:val="00041485"/>
    <w:rsid w:val="0004212F"/>
    <w:rsid w:val="00043431"/>
    <w:rsid w:val="000468B2"/>
    <w:rsid w:val="00046DAE"/>
    <w:rsid w:val="00051CDC"/>
    <w:rsid w:val="00053D45"/>
    <w:rsid w:val="00056C14"/>
    <w:rsid w:val="00060609"/>
    <w:rsid w:val="0006368E"/>
    <w:rsid w:val="00064B32"/>
    <w:rsid w:val="00065510"/>
    <w:rsid w:val="00065EF0"/>
    <w:rsid w:val="000660F9"/>
    <w:rsid w:val="000665A6"/>
    <w:rsid w:val="00071696"/>
    <w:rsid w:val="000751B8"/>
    <w:rsid w:val="00076FFC"/>
    <w:rsid w:val="00077481"/>
    <w:rsid w:val="00077B82"/>
    <w:rsid w:val="000812A4"/>
    <w:rsid w:val="0008156F"/>
    <w:rsid w:val="00085526"/>
    <w:rsid w:val="000868F8"/>
    <w:rsid w:val="00087A25"/>
    <w:rsid w:val="0009013E"/>
    <w:rsid w:val="0009135D"/>
    <w:rsid w:val="000927F7"/>
    <w:rsid w:val="000935CD"/>
    <w:rsid w:val="000936C8"/>
    <w:rsid w:val="00095526"/>
    <w:rsid w:val="00096797"/>
    <w:rsid w:val="000A5566"/>
    <w:rsid w:val="000A6BCB"/>
    <w:rsid w:val="000B26DD"/>
    <w:rsid w:val="000B7E3A"/>
    <w:rsid w:val="000C2F37"/>
    <w:rsid w:val="000D2AAC"/>
    <w:rsid w:val="000E0DE8"/>
    <w:rsid w:val="000E2283"/>
    <w:rsid w:val="000E35BF"/>
    <w:rsid w:val="000E3A4E"/>
    <w:rsid w:val="000E3D64"/>
    <w:rsid w:val="000E42AC"/>
    <w:rsid w:val="000E4FCC"/>
    <w:rsid w:val="000F20D1"/>
    <w:rsid w:val="000F338C"/>
    <w:rsid w:val="000F7869"/>
    <w:rsid w:val="001008C9"/>
    <w:rsid w:val="00107DCA"/>
    <w:rsid w:val="00110FF0"/>
    <w:rsid w:val="00112C00"/>
    <w:rsid w:val="00116689"/>
    <w:rsid w:val="00116B69"/>
    <w:rsid w:val="00117B00"/>
    <w:rsid w:val="00120150"/>
    <w:rsid w:val="001323C2"/>
    <w:rsid w:val="00135218"/>
    <w:rsid w:val="00135735"/>
    <w:rsid w:val="00137DEF"/>
    <w:rsid w:val="00140C8B"/>
    <w:rsid w:val="001501FE"/>
    <w:rsid w:val="00150B42"/>
    <w:rsid w:val="00151EA2"/>
    <w:rsid w:val="00153491"/>
    <w:rsid w:val="00163142"/>
    <w:rsid w:val="001648A8"/>
    <w:rsid w:val="00165789"/>
    <w:rsid w:val="00165798"/>
    <w:rsid w:val="00165C56"/>
    <w:rsid w:val="0017017C"/>
    <w:rsid w:val="00174769"/>
    <w:rsid w:val="00176541"/>
    <w:rsid w:val="00176D99"/>
    <w:rsid w:val="001807A9"/>
    <w:rsid w:val="00183078"/>
    <w:rsid w:val="001905A0"/>
    <w:rsid w:val="001A160F"/>
    <w:rsid w:val="001A34C6"/>
    <w:rsid w:val="001A5279"/>
    <w:rsid w:val="001A7298"/>
    <w:rsid w:val="001B693F"/>
    <w:rsid w:val="001B6E89"/>
    <w:rsid w:val="001B7452"/>
    <w:rsid w:val="001C05EE"/>
    <w:rsid w:val="001C48A6"/>
    <w:rsid w:val="001D027D"/>
    <w:rsid w:val="001D044E"/>
    <w:rsid w:val="001D1697"/>
    <w:rsid w:val="001D1E04"/>
    <w:rsid w:val="001D7D8D"/>
    <w:rsid w:val="001E26ED"/>
    <w:rsid w:val="001E29DC"/>
    <w:rsid w:val="001E6F5A"/>
    <w:rsid w:val="001E7297"/>
    <w:rsid w:val="001F5366"/>
    <w:rsid w:val="001F5608"/>
    <w:rsid w:val="001F66D5"/>
    <w:rsid w:val="00200FD9"/>
    <w:rsid w:val="00201538"/>
    <w:rsid w:val="002015FE"/>
    <w:rsid w:val="0020172A"/>
    <w:rsid w:val="002031C2"/>
    <w:rsid w:val="002059DC"/>
    <w:rsid w:val="0020666A"/>
    <w:rsid w:val="00206B28"/>
    <w:rsid w:val="002109D5"/>
    <w:rsid w:val="00211D5A"/>
    <w:rsid w:val="00216025"/>
    <w:rsid w:val="0021628E"/>
    <w:rsid w:val="0022064E"/>
    <w:rsid w:val="00220D63"/>
    <w:rsid w:val="002246AE"/>
    <w:rsid w:val="002263FD"/>
    <w:rsid w:val="002332F7"/>
    <w:rsid w:val="00235DE1"/>
    <w:rsid w:val="00236B7E"/>
    <w:rsid w:val="002402F1"/>
    <w:rsid w:val="002403A7"/>
    <w:rsid w:val="00241D7D"/>
    <w:rsid w:val="00242573"/>
    <w:rsid w:val="00242DBB"/>
    <w:rsid w:val="0024581C"/>
    <w:rsid w:val="0024661B"/>
    <w:rsid w:val="00247AF1"/>
    <w:rsid w:val="002511A1"/>
    <w:rsid w:val="00251504"/>
    <w:rsid w:val="002562EF"/>
    <w:rsid w:val="00256979"/>
    <w:rsid w:val="002605EA"/>
    <w:rsid w:val="00262973"/>
    <w:rsid w:val="0026436E"/>
    <w:rsid w:val="00266438"/>
    <w:rsid w:val="00267F52"/>
    <w:rsid w:val="00270923"/>
    <w:rsid w:val="00272139"/>
    <w:rsid w:val="00274E37"/>
    <w:rsid w:val="00275377"/>
    <w:rsid w:val="00280F5B"/>
    <w:rsid w:val="00281EDD"/>
    <w:rsid w:val="00287365"/>
    <w:rsid w:val="0029086A"/>
    <w:rsid w:val="0029306F"/>
    <w:rsid w:val="00293543"/>
    <w:rsid w:val="002938C2"/>
    <w:rsid w:val="002949A8"/>
    <w:rsid w:val="002954B8"/>
    <w:rsid w:val="00295ED9"/>
    <w:rsid w:val="002A418A"/>
    <w:rsid w:val="002A4DA7"/>
    <w:rsid w:val="002A533A"/>
    <w:rsid w:val="002B01DC"/>
    <w:rsid w:val="002B1313"/>
    <w:rsid w:val="002B1C5B"/>
    <w:rsid w:val="002B2DDC"/>
    <w:rsid w:val="002B3291"/>
    <w:rsid w:val="002B3D42"/>
    <w:rsid w:val="002B6DDF"/>
    <w:rsid w:val="002C025E"/>
    <w:rsid w:val="002C03A7"/>
    <w:rsid w:val="002C0B39"/>
    <w:rsid w:val="002C16AF"/>
    <w:rsid w:val="002C3083"/>
    <w:rsid w:val="002C4AFF"/>
    <w:rsid w:val="002C5F3A"/>
    <w:rsid w:val="002C66B1"/>
    <w:rsid w:val="002C6B20"/>
    <w:rsid w:val="002D2501"/>
    <w:rsid w:val="002D2EA7"/>
    <w:rsid w:val="002D4D53"/>
    <w:rsid w:val="002D554A"/>
    <w:rsid w:val="002E1A8C"/>
    <w:rsid w:val="002E3463"/>
    <w:rsid w:val="002E63F3"/>
    <w:rsid w:val="002E7586"/>
    <w:rsid w:val="002E7C0A"/>
    <w:rsid w:val="002F096E"/>
    <w:rsid w:val="002F48AD"/>
    <w:rsid w:val="003106A0"/>
    <w:rsid w:val="00311073"/>
    <w:rsid w:val="00312CFD"/>
    <w:rsid w:val="003209E0"/>
    <w:rsid w:val="00325241"/>
    <w:rsid w:val="003253A5"/>
    <w:rsid w:val="00326ADE"/>
    <w:rsid w:val="00334B0A"/>
    <w:rsid w:val="003429C5"/>
    <w:rsid w:val="003449F8"/>
    <w:rsid w:val="00347521"/>
    <w:rsid w:val="00347BBC"/>
    <w:rsid w:val="003544AC"/>
    <w:rsid w:val="00357601"/>
    <w:rsid w:val="003614D7"/>
    <w:rsid w:val="00364276"/>
    <w:rsid w:val="00365A25"/>
    <w:rsid w:val="00367E83"/>
    <w:rsid w:val="00372964"/>
    <w:rsid w:val="00374816"/>
    <w:rsid w:val="0037644A"/>
    <w:rsid w:val="0038303D"/>
    <w:rsid w:val="00384E1E"/>
    <w:rsid w:val="00387D91"/>
    <w:rsid w:val="00392FB4"/>
    <w:rsid w:val="00393645"/>
    <w:rsid w:val="00396032"/>
    <w:rsid w:val="003A1C10"/>
    <w:rsid w:val="003A27CE"/>
    <w:rsid w:val="003A2ADB"/>
    <w:rsid w:val="003A3754"/>
    <w:rsid w:val="003A457B"/>
    <w:rsid w:val="003A4B8F"/>
    <w:rsid w:val="003A71FE"/>
    <w:rsid w:val="003B0717"/>
    <w:rsid w:val="003B0A81"/>
    <w:rsid w:val="003B23FF"/>
    <w:rsid w:val="003B5D16"/>
    <w:rsid w:val="003B6DAF"/>
    <w:rsid w:val="003B6DD8"/>
    <w:rsid w:val="003C0E20"/>
    <w:rsid w:val="003C3581"/>
    <w:rsid w:val="003C44D9"/>
    <w:rsid w:val="003C5174"/>
    <w:rsid w:val="003C61E0"/>
    <w:rsid w:val="003D73F0"/>
    <w:rsid w:val="003D7CDC"/>
    <w:rsid w:val="003E1719"/>
    <w:rsid w:val="003E275A"/>
    <w:rsid w:val="003E5F82"/>
    <w:rsid w:val="003E7D02"/>
    <w:rsid w:val="003F0576"/>
    <w:rsid w:val="003F25FF"/>
    <w:rsid w:val="003F3383"/>
    <w:rsid w:val="003F73A0"/>
    <w:rsid w:val="00402237"/>
    <w:rsid w:val="0040347C"/>
    <w:rsid w:val="00406F56"/>
    <w:rsid w:val="0040755D"/>
    <w:rsid w:val="004116D3"/>
    <w:rsid w:val="004166BE"/>
    <w:rsid w:val="004175F4"/>
    <w:rsid w:val="00420C82"/>
    <w:rsid w:val="004210D4"/>
    <w:rsid w:val="0042186C"/>
    <w:rsid w:val="00423E28"/>
    <w:rsid w:val="00424B9F"/>
    <w:rsid w:val="00426F0B"/>
    <w:rsid w:val="0043095D"/>
    <w:rsid w:val="00431D61"/>
    <w:rsid w:val="00434F7B"/>
    <w:rsid w:val="00442D66"/>
    <w:rsid w:val="004434BE"/>
    <w:rsid w:val="00447506"/>
    <w:rsid w:val="00447F39"/>
    <w:rsid w:val="00451BD0"/>
    <w:rsid w:val="0045366F"/>
    <w:rsid w:val="004537F0"/>
    <w:rsid w:val="00455896"/>
    <w:rsid w:val="00460A80"/>
    <w:rsid w:val="00460D0B"/>
    <w:rsid w:val="00461F0A"/>
    <w:rsid w:val="00462928"/>
    <w:rsid w:val="00463E17"/>
    <w:rsid w:val="00465886"/>
    <w:rsid w:val="00466E89"/>
    <w:rsid w:val="00470664"/>
    <w:rsid w:val="00471C3F"/>
    <w:rsid w:val="00471DF2"/>
    <w:rsid w:val="00473EF9"/>
    <w:rsid w:val="00474B6B"/>
    <w:rsid w:val="00475245"/>
    <w:rsid w:val="00477C86"/>
    <w:rsid w:val="00480B7C"/>
    <w:rsid w:val="00481010"/>
    <w:rsid w:val="00481A74"/>
    <w:rsid w:val="004831D3"/>
    <w:rsid w:val="004866C3"/>
    <w:rsid w:val="00487696"/>
    <w:rsid w:val="0048774A"/>
    <w:rsid w:val="0049192C"/>
    <w:rsid w:val="0049346E"/>
    <w:rsid w:val="00497F55"/>
    <w:rsid w:val="004A2FBD"/>
    <w:rsid w:val="004A3765"/>
    <w:rsid w:val="004B2D6B"/>
    <w:rsid w:val="004B5369"/>
    <w:rsid w:val="004B6ED2"/>
    <w:rsid w:val="004C1579"/>
    <w:rsid w:val="004C19F9"/>
    <w:rsid w:val="004C3DD9"/>
    <w:rsid w:val="004C4AE5"/>
    <w:rsid w:val="004D4390"/>
    <w:rsid w:val="004D56C0"/>
    <w:rsid w:val="004E3188"/>
    <w:rsid w:val="004E3B5B"/>
    <w:rsid w:val="004E4751"/>
    <w:rsid w:val="004E6240"/>
    <w:rsid w:val="004F1A37"/>
    <w:rsid w:val="004F2070"/>
    <w:rsid w:val="004F4009"/>
    <w:rsid w:val="004F7F14"/>
    <w:rsid w:val="00501578"/>
    <w:rsid w:val="00506A35"/>
    <w:rsid w:val="00507946"/>
    <w:rsid w:val="0050796D"/>
    <w:rsid w:val="005133EA"/>
    <w:rsid w:val="00513F3D"/>
    <w:rsid w:val="00516D00"/>
    <w:rsid w:val="00525A92"/>
    <w:rsid w:val="005332D8"/>
    <w:rsid w:val="00534CFF"/>
    <w:rsid w:val="00536884"/>
    <w:rsid w:val="00537A2B"/>
    <w:rsid w:val="0054402D"/>
    <w:rsid w:val="00546E2D"/>
    <w:rsid w:val="00552AA2"/>
    <w:rsid w:val="0055342A"/>
    <w:rsid w:val="00554796"/>
    <w:rsid w:val="00556C42"/>
    <w:rsid w:val="005641BA"/>
    <w:rsid w:val="0056429A"/>
    <w:rsid w:val="00565F0C"/>
    <w:rsid w:val="00567559"/>
    <w:rsid w:val="0057170A"/>
    <w:rsid w:val="00571EF8"/>
    <w:rsid w:val="00574D0B"/>
    <w:rsid w:val="00581D22"/>
    <w:rsid w:val="005824A1"/>
    <w:rsid w:val="00583A17"/>
    <w:rsid w:val="00587A09"/>
    <w:rsid w:val="00587BD7"/>
    <w:rsid w:val="00591756"/>
    <w:rsid w:val="00591B34"/>
    <w:rsid w:val="00594C20"/>
    <w:rsid w:val="005A24EA"/>
    <w:rsid w:val="005A3016"/>
    <w:rsid w:val="005A5A04"/>
    <w:rsid w:val="005A5B46"/>
    <w:rsid w:val="005A5E75"/>
    <w:rsid w:val="005A6301"/>
    <w:rsid w:val="005A76E5"/>
    <w:rsid w:val="005B0E00"/>
    <w:rsid w:val="005B11F1"/>
    <w:rsid w:val="005B1962"/>
    <w:rsid w:val="005B38C5"/>
    <w:rsid w:val="005C1121"/>
    <w:rsid w:val="005C15D2"/>
    <w:rsid w:val="005D0FA0"/>
    <w:rsid w:val="005D14E2"/>
    <w:rsid w:val="005D20E5"/>
    <w:rsid w:val="005D292F"/>
    <w:rsid w:val="005D3601"/>
    <w:rsid w:val="005D5CEE"/>
    <w:rsid w:val="005E2DB5"/>
    <w:rsid w:val="005E5501"/>
    <w:rsid w:val="005E68BB"/>
    <w:rsid w:val="005F14EA"/>
    <w:rsid w:val="005F2E68"/>
    <w:rsid w:val="005F41CB"/>
    <w:rsid w:val="005F5D19"/>
    <w:rsid w:val="005F73FB"/>
    <w:rsid w:val="006015AC"/>
    <w:rsid w:val="00606BF4"/>
    <w:rsid w:val="00606DD3"/>
    <w:rsid w:val="00610DAE"/>
    <w:rsid w:val="00615DA7"/>
    <w:rsid w:val="006209C7"/>
    <w:rsid w:val="00622998"/>
    <w:rsid w:val="00623B44"/>
    <w:rsid w:val="00631D09"/>
    <w:rsid w:val="00632073"/>
    <w:rsid w:val="00634394"/>
    <w:rsid w:val="006402A8"/>
    <w:rsid w:val="006439FA"/>
    <w:rsid w:val="006447A3"/>
    <w:rsid w:val="00645ADB"/>
    <w:rsid w:val="00647612"/>
    <w:rsid w:val="006479EC"/>
    <w:rsid w:val="00647B13"/>
    <w:rsid w:val="00650791"/>
    <w:rsid w:val="00653120"/>
    <w:rsid w:val="00655514"/>
    <w:rsid w:val="006558B6"/>
    <w:rsid w:val="00656285"/>
    <w:rsid w:val="00656583"/>
    <w:rsid w:val="0066252A"/>
    <w:rsid w:val="006652D2"/>
    <w:rsid w:val="0066551A"/>
    <w:rsid w:val="00666408"/>
    <w:rsid w:val="00666B96"/>
    <w:rsid w:val="0067130C"/>
    <w:rsid w:val="00672F54"/>
    <w:rsid w:val="00673349"/>
    <w:rsid w:val="006744A3"/>
    <w:rsid w:val="00674D91"/>
    <w:rsid w:val="00675658"/>
    <w:rsid w:val="006769C5"/>
    <w:rsid w:val="006769CF"/>
    <w:rsid w:val="006821E5"/>
    <w:rsid w:val="00682FA5"/>
    <w:rsid w:val="00683409"/>
    <w:rsid w:val="00683BCF"/>
    <w:rsid w:val="00685BE8"/>
    <w:rsid w:val="0069088A"/>
    <w:rsid w:val="00692835"/>
    <w:rsid w:val="006966A8"/>
    <w:rsid w:val="006970F2"/>
    <w:rsid w:val="006A0454"/>
    <w:rsid w:val="006A05F5"/>
    <w:rsid w:val="006A38B0"/>
    <w:rsid w:val="006B115D"/>
    <w:rsid w:val="006B1421"/>
    <w:rsid w:val="006B2469"/>
    <w:rsid w:val="006B3DAE"/>
    <w:rsid w:val="006B4A5C"/>
    <w:rsid w:val="006B69E8"/>
    <w:rsid w:val="006B733C"/>
    <w:rsid w:val="006C0932"/>
    <w:rsid w:val="006C2E8A"/>
    <w:rsid w:val="006C4E6A"/>
    <w:rsid w:val="006C4EE8"/>
    <w:rsid w:val="006C5DFD"/>
    <w:rsid w:val="006C7A58"/>
    <w:rsid w:val="006D2C5E"/>
    <w:rsid w:val="006D6921"/>
    <w:rsid w:val="006F3986"/>
    <w:rsid w:val="006F66DF"/>
    <w:rsid w:val="0070593E"/>
    <w:rsid w:val="00711793"/>
    <w:rsid w:val="00714844"/>
    <w:rsid w:val="00716488"/>
    <w:rsid w:val="00720107"/>
    <w:rsid w:val="007215A8"/>
    <w:rsid w:val="0072456E"/>
    <w:rsid w:val="00725AC1"/>
    <w:rsid w:val="007264D5"/>
    <w:rsid w:val="00727BD7"/>
    <w:rsid w:val="00731E3B"/>
    <w:rsid w:val="00732379"/>
    <w:rsid w:val="00735878"/>
    <w:rsid w:val="0073599D"/>
    <w:rsid w:val="00735ED8"/>
    <w:rsid w:val="00736BFD"/>
    <w:rsid w:val="007421A4"/>
    <w:rsid w:val="00742BD5"/>
    <w:rsid w:val="007474AC"/>
    <w:rsid w:val="00747CFD"/>
    <w:rsid w:val="007506FD"/>
    <w:rsid w:val="00752CC1"/>
    <w:rsid w:val="007532C4"/>
    <w:rsid w:val="007545E2"/>
    <w:rsid w:val="00755419"/>
    <w:rsid w:val="007646C1"/>
    <w:rsid w:val="00765A89"/>
    <w:rsid w:val="00770836"/>
    <w:rsid w:val="00771BF8"/>
    <w:rsid w:val="00774495"/>
    <w:rsid w:val="00774E75"/>
    <w:rsid w:val="00776F5D"/>
    <w:rsid w:val="007845BC"/>
    <w:rsid w:val="007862DB"/>
    <w:rsid w:val="007903BF"/>
    <w:rsid w:val="00793F46"/>
    <w:rsid w:val="007965BE"/>
    <w:rsid w:val="00797366"/>
    <w:rsid w:val="007A0870"/>
    <w:rsid w:val="007B1717"/>
    <w:rsid w:val="007B674B"/>
    <w:rsid w:val="007B70C9"/>
    <w:rsid w:val="007B7E06"/>
    <w:rsid w:val="007C2B30"/>
    <w:rsid w:val="007C2EC2"/>
    <w:rsid w:val="007C5D60"/>
    <w:rsid w:val="007D17B3"/>
    <w:rsid w:val="007D33C0"/>
    <w:rsid w:val="007E0FAC"/>
    <w:rsid w:val="007E1848"/>
    <w:rsid w:val="007E1B21"/>
    <w:rsid w:val="007E24C4"/>
    <w:rsid w:val="007E6237"/>
    <w:rsid w:val="007E6BA7"/>
    <w:rsid w:val="007F03C8"/>
    <w:rsid w:val="007F10DD"/>
    <w:rsid w:val="007F3BA6"/>
    <w:rsid w:val="007F49C1"/>
    <w:rsid w:val="007F5C52"/>
    <w:rsid w:val="007F6B1B"/>
    <w:rsid w:val="007F6B3E"/>
    <w:rsid w:val="007F7709"/>
    <w:rsid w:val="007F7D83"/>
    <w:rsid w:val="0081287B"/>
    <w:rsid w:val="00812D7E"/>
    <w:rsid w:val="008139CC"/>
    <w:rsid w:val="00813BC7"/>
    <w:rsid w:val="00813F17"/>
    <w:rsid w:val="00814640"/>
    <w:rsid w:val="0081473F"/>
    <w:rsid w:val="0081480D"/>
    <w:rsid w:val="00815A75"/>
    <w:rsid w:val="00815C04"/>
    <w:rsid w:val="00816C0C"/>
    <w:rsid w:val="008175AB"/>
    <w:rsid w:val="00817E31"/>
    <w:rsid w:val="008206EE"/>
    <w:rsid w:val="00822475"/>
    <w:rsid w:val="008264F8"/>
    <w:rsid w:val="008322A4"/>
    <w:rsid w:val="00833AB1"/>
    <w:rsid w:val="00836981"/>
    <w:rsid w:val="00836F74"/>
    <w:rsid w:val="008416E8"/>
    <w:rsid w:val="00852C1F"/>
    <w:rsid w:val="00852FDF"/>
    <w:rsid w:val="00860F8A"/>
    <w:rsid w:val="00861FB8"/>
    <w:rsid w:val="0087462C"/>
    <w:rsid w:val="00880D8B"/>
    <w:rsid w:val="00885F2D"/>
    <w:rsid w:val="00886F5F"/>
    <w:rsid w:val="0089337A"/>
    <w:rsid w:val="0089430E"/>
    <w:rsid w:val="008A6B83"/>
    <w:rsid w:val="008A6C59"/>
    <w:rsid w:val="008B0740"/>
    <w:rsid w:val="008B3657"/>
    <w:rsid w:val="008C09CC"/>
    <w:rsid w:val="008C12D5"/>
    <w:rsid w:val="008C4076"/>
    <w:rsid w:val="008C460C"/>
    <w:rsid w:val="008C7844"/>
    <w:rsid w:val="008C7A44"/>
    <w:rsid w:val="008D2AE4"/>
    <w:rsid w:val="008D32E9"/>
    <w:rsid w:val="008D4C6C"/>
    <w:rsid w:val="008D59AA"/>
    <w:rsid w:val="008E316F"/>
    <w:rsid w:val="008E3C17"/>
    <w:rsid w:val="008E565C"/>
    <w:rsid w:val="008F0013"/>
    <w:rsid w:val="008F06EA"/>
    <w:rsid w:val="008F074C"/>
    <w:rsid w:val="008F3CBF"/>
    <w:rsid w:val="008F4212"/>
    <w:rsid w:val="008F5427"/>
    <w:rsid w:val="008F6642"/>
    <w:rsid w:val="009007AB"/>
    <w:rsid w:val="009012C7"/>
    <w:rsid w:val="00904455"/>
    <w:rsid w:val="00912396"/>
    <w:rsid w:val="009128A2"/>
    <w:rsid w:val="009138B4"/>
    <w:rsid w:val="0091599F"/>
    <w:rsid w:val="009245C7"/>
    <w:rsid w:val="00926595"/>
    <w:rsid w:val="0092690C"/>
    <w:rsid w:val="00926A15"/>
    <w:rsid w:val="00931BD6"/>
    <w:rsid w:val="00933902"/>
    <w:rsid w:val="0094256A"/>
    <w:rsid w:val="009425F5"/>
    <w:rsid w:val="0094309B"/>
    <w:rsid w:val="009466EC"/>
    <w:rsid w:val="00947554"/>
    <w:rsid w:val="00953431"/>
    <w:rsid w:val="00953481"/>
    <w:rsid w:val="009549DD"/>
    <w:rsid w:val="009550C9"/>
    <w:rsid w:val="0095580C"/>
    <w:rsid w:val="00956881"/>
    <w:rsid w:val="00956DDB"/>
    <w:rsid w:val="009611A5"/>
    <w:rsid w:val="00963B18"/>
    <w:rsid w:val="009653E6"/>
    <w:rsid w:val="00967550"/>
    <w:rsid w:val="009678B4"/>
    <w:rsid w:val="00967FDC"/>
    <w:rsid w:val="009706F2"/>
    <w:rsid w:val="0097143E"/>
    <w:rsid w:val="00975A52"/>
    <w:rsid w:val="00976481"/>
    <w:rsid w:val="00977289"/>
    <w:rsid w:val="00981EA8"/>
    <w:rsid w:val="0098219A"/>
    <w:rsid w:val="00982677"/>
    <w:rsid w:val="00983397"/>
    <w:rsid w:val="00984664"/>
    <w:rsid w:val="00984723"/>
    <w:rsid w:val="00984931"/>
    <w:rsid w:val="00984FF8"/>
    <w:rsid w:val="009852F9"/>
    <w:rsid w:val="00987C41"/>
    <w:rsid w:val="00992E17"/>
    <w:rsid w:val="00992EFD"/>
    <w:rsid w:val="0099621E"/>
    <w:rsid w:val="009A30D0"/>
    <w:rsid w:val="009A4CD1"/>
    <w:rsid w:val="009A5514"/>
    <w:rsid w:val="009B3458"/>
    <w:rsid w:val="009B637C"/>
    <w:rsid w:val="009C0A49"/>
    <w:rsid w:val="009C1EBD"/>
    <w:rsid w:val="009C632C"/>
    <w:rsid w:val="009D1DC7"/>
    <w:rsid w:val="009D617F"/>
    <w:rsid w:val="009E299E"/>
    <w:rsid w:val="009E3D04"/>
    <w:rsid w:val="009E4ABE"/>
    <w:rsid w:val="009E5FC8"/>
    <w:rsid w:val="009F0200"/>
    <w:rsid w:val="009F0558"/>
    <w:rsid w:val="009F1FC3"/>
    <w:rsid w:val="009F442D"/>
    <w:rsid w:val="00A0103D"/>
    <w:rsid w:val="00A028A5"/>
    <w:rsid w:val="00A0311C"/>
    <w:rsid w:val="00A03F0F"/>
    <w:rsid w:val="00A04D91"/>
    <w:rsid w:val="00A05927"/>
    <w:rsid w:val="00A059B8"/>
    <w:rsid w:val="00A10304"/>
    <w:rsid w:val="00A11144"/>
    <w:rsid w:val="00A11428"/>
    <w:rsid w:val="00A11851"/>
    <w:rsid w:val="00A11990"/>
    <w:rsid w:val="00A1240E"/>
    <w:rsid w:val="00A1532E"/>
    <w:rsid w:val="00A15A6E"/>
    <w:rsid w:val="00A2203A"/>
    <w:rsid w:val="00A27B14"/>
    <w:rsid w:val="00A33316"/>
    <w:rsid w:val="00A338AB"/>
    <w:rsid w:val="00A3438F"/>
    <w:rsid w:val="00A345AF"/>
    <w:rsid w:val="00A37015"/>
    <w:rsid w:val="00A40898"/>
    <w:rsid w:val="00A40E71"/>
    <w:rsid w:val="00A521B8"/>
    <w:rsid w:val="00A53E59"/>
    <w:rsid w:val="00A6116E"/>
    <w:rsid w:val="00A7156B"/>
    <w:rsid w:val="00A73440"/>
    <w:rsid w:val="00A745DE"/>
    <w:rsid w:val="00A770FF"/>
    <w:rsid w:val="00A77856"/>
    <w:rsid w:val="00A82339"/>
    <w:rsid w:val="00A82FF3"/>
    <w:rsid w:val="00A8683E"/>
    <w:rsid w:val="00A90940"/>
    <w:rsid w:val="00A94105"/>
    <w:rsid w:val="00A94FB9"/>
    <w:rsid w:val="00A950D2"/>
    <w:rsid w:val="00A953AB"/>
    <w:rsid w:val="00A9677F"/>
    <w:rsid w:val="00AA0648"/>
    <w:rsid w:val="00AA0D3D"/>
    <w:rsid w:val="00AA1EAE"/>
    <w:rsid w:val="00AA62D4"/>
    <w:rsid w:val="00AA6C23"/>
    <w:rsid w:val="00AA6C66"/>
    <w:rsid w:val="00AB0126"/>
    <w:rsid w:val="00AB1689"/>
    <w:rsid w:val="00AB38BC"/>
    <w:rsid w:val="00AB3DA4"/>
    <w:rsid w:val="00AB556A"/>
    <w:rsid w:val="00AB7C05"/>
    <w:rsid w:val="00AC1A18"/>
    <w:rsid w:val="00AC776F"/>
    <w:rsid w:val="00AC7A59"/>
    <w:rsid w:val="00AC7B6A"/>
    <w:rsid w:val="00AD102A"/>
    <w:rsid w:val="00AD46DC"/>
    <w:rsid w:val="00AD7E41"/>
    <w:rsid w:val="00AE342A"/>
    <w:rsid w:val="00AE5CE1"/>
    <w:rsid w:val="00AF33DB"/>
    <w:rsid w:val="00AF3DCF"/>
    <w:rsid w:val="00AF4635"/>
    <w:rsid w:val="00B0164E"/>
    <w:rsid w:val="00B04A44"/>
    <w:rsid w:val="00B10F2F"/>
    <w:rsid w:val="00B113CE"/>
    <w:rsid w:val="00B12639"/>
    <w:rsid w:val="00B1348B"/>
    <w:rsid w:val="00B14EF6"/>
    <w:rsid w:val="00B21913"/>
    <w:rsid w:val="00B26563"/>
    <w:rsid w:val="00B337DE"/>
    <w:rsid w:val="00B36B49"/>
    <w:rsid w:val="00B37803"/>
    <w:rsid w:val="00B51A29"/>
    <w:rsid w:val="00B55A75"/>
    <w:rsid w:val="00B5773B"/>
    <w:rsid w:val="00B6137D"/>
    <w:rsid w:val="00B64CD3"/>
    <w:rsid w:val="00B65D65"/>
    <w:rsid w:val="00B6613F"/>
    <w:rsid w:val="00B71505"/>
    <w:rsid w:val="00B71BCC"/>
    <w:rsid w:val="00B747CE"/>
    <w:rsid w:val="00B76F9A"/>
    <w:rsid w:val="00B80246"/>
    <w:rsid w:val="00B80261"/>
    <w:rsid w:val="00B8158A"/>
    <w:rsid w:val="00B84D8D"/>
    <w:rsid w:val="00B8593E"/>
    <w:rsid w:val="00B860A4"/>
    <w:rsid w:val="00B863EF"/>
    <w:rsid w:val="00B86F11"/>
    <w:rsid w:val="00B8797A"/>
    <w:rsid w:val="00B9022E"/>
    <w:rsid w:val="00B9060F"/>
    <w:rsid w:val="00B9259E"/>
    <w:rsid w:val="00B93CDB"/>
    <w:rsid w:val="00B93CF1"/>
    <w:rsid w:val="00B94926"/>
    <w:rsid w:val="00B94E35"/>
    <w:rsid w:val="00B952CF"/>
    <w:rsid w:val="00B953F6"/>
    <w:rsid w:val="00B96A6C"/>
    <w:rsid w:val="00B97C6E"/>
    <w:rsid w:val="00B97E46"/>
    <w:rsid w:val="00B97F2C"/>
    <w:rsid w:val="00BA00E9"/>
    <w:rsid w:val="00BA10AD"/>
    <w:rsid w:val="00BA614E"/>
    <w:rsid w:val="00BA74A4"/>
    <w:rsid w:val="00BB02B4"/>
    <w:rsid w:val="00BB1CBA"/>
    <w:rsid w:val="00BB1F6C"/>
    <w:rsid w:val="00BB4022"/>
    <w:rsid w:val="00BB77C0"/>
    <w:rsid w:val="00BC2BEE"/>
    <w:rsid w:val="00BC479F"/>
    <w:rsid w:val="00BD3B7F"/>
    <w:rsid w:val="00BD486A"/>
    <w:rsid w:val="00BD4EAD"/>
    <w:rsid w:val="00BD5E40"/>
    <w:rsid w:val="00BD625B"/>
    <w:rsid w:val="00BD69FB"/>
    <w:rsid w:val="00BE02C6"/>
    <w:rsid w:val="00BE076B"/>
    <w:rsid w:val="00BE2B50"/>
    <w:rsid w:val="00BE3943"/>
    <w:rsid w:val="00BE5C9A"/>
    <w:rsid w:val="00BE7C38"/>
    <w:rsid w:val="00BF06C8"/>
    <w:rsid w:val="00BF0FA9"/>
    <w:rsid w:val="00BF2758"/>
    <w:rsid w:val="00BF2BAF"/>
    <w:rsid w:val="00BF629F"/>
    <w:rsid w:val="00BF6805"/>
    <w:rsid w:val="00BF776B"/>
    <w:rsid w:val="00C004D1"/>
    <w:rsid w:val="00C06648"/>
    <w:rsid w:val="00C0717E"/>
    <w:rsid w:val="00C12C69"/>
    <w:rsid w:val="00C14F4C"/>
    <w:rsid w:val="00C20755"/>
    <w:rsid w:val="00C213B6"/>
    <w:rsid w:val="00C21478"/>
    <w:rsid w:val="00C231D9"/>
    <w:rsid w:val="00C2490F"/>
    <w:rsid w:val="00C25F50"/>
    <w:rsid w:val="00C30BF0"/>
    <w:rsid w:val="00C41EB2"/>
    <w:rsid w:val="00C42B6C"/>
    <w:rsid w:val="00C44409"/>
    <w:rsid w:val="00C445EE"/>
    <w:rsid w:val="00C45890"/>
    <w:rsid w:val="00C51779"/>
    <w:rsid w:val="00C526B0"/>
    <w:rsid w:val="00C52B42"/>
    <w:rsid w:val="00C5357D"/>
    <w:rsid w:val="00C549BA"/>
    <w:rsid w:val="00C54EC6"/>
    <w:rsid w:val="00C555A5"/>
    <w:rsid w:val="00C57114"/>
    <w:rsid w:val="00C6530A"/>
    <w:rsid w:val="00C657AF"/>
    <w:rsid w:val="00C712ED"/>
    <w:rsid w:val="00C74717"/>
    <w:rsid w:val="00C75E74"/>
    <w:rsid w:val="00C829F4"/>
    <w:rsid w:val="00C85343"/>
    <w:rsid w:val="00C86576"/>
    <w:rsid w:val="00C87016"/>
    <w:rsid w:val="00C90B56"/>
    <w:rsid w:val="00C9119B"/>
    <w:rsid w:val="00C94DC3"/>
    <w:rsid w:val="00C97F05"/>
    <w:rsid w:val="00C97F08"/>
    <w:rsid w:val="00CA060E"/>
    <w:rsid w:val="00CA0E64"/>
    <w:rsid w:val="00CA5F2E"/>
    <w:rsid w:val="00CA631D"/>
    <w:rsid w:val="00CA65DB"/>
    <w:rsid w:val="00CA7A4D"/>
    <w:rsid w:val="00CB01B4"/>
    <w:rsid w:val="00CB58BE"/>
    <w:rsid w:val="00CC2A6E"/>
    <w:rsid w:val="00CC4719"/>
    <w:rsid w:val="00CC50BC"/>
    <w:rsid w:val="00CC5750"/>
    <w:rsid w:val="00CD0CFC"/>
    <w:rsid w:val="00CD0DB8"/>
    <w:rsid w:val="00CD1281"/>
    <w:rsid w:val="00CD538E"/>
    <w:rsid w:val="00CE07E9"/>
    <w:rsid w:val="00CF647A"/>
    <w:rsid w:val="00CF6AD7"/>
    <w:rsid w:val="00D0184A"/>
    <w:rsid w:val="00D06209"/>
    <w:rsid w:val="00D06B16"/>
    <w:rsid w:val="00D07A54"/>
    <w:rsid w:val="00D07C12"/>
    <w:rsid w:val="00D11F02"/>
    <w:rsid w:val="00D11F8E"/>
    <w:rsid w:val="00D1378D"/>
    <w:rsid w:val="00D17D31"/>
    <w:rsid w:val="00D221D2"/>
    <w:rsid w:val="00D23515"/>
    <w:rsid w:val="00D249DA"/>
    <w:rsid w:val="00D261DB"/>
    <w:rsid w:val="00D26ECD"/>
    <w:rsid w:val="00D311A6"/>
    <w:rsid w:val="00D35F4F"/>
    <w:rsid w:val="00D36CB3"/>
    <w:rsid w:val="00D36EFA"/>
    <w:rsid w:val="00D41CF1"/>
    <w:rsid w:val="00D42A62"/>
    <w:rsid w:val="00D460F6"/>
    <w:rsid w:val="00D4630E"/>
    <w:rsid w:val="00D50A9F"/>
    <w:rsid w:val="00D50FA3"/>
    <w:rsid w:val="00D56C71"/>
    <w:rsid w:val="00D6276B"/>
    <w:rsid w:val="00D64D49"/>
    <w:rsid w:val="00D67B6F"/>
    <w:rsid w:val="00D71C98"/>
    <w:rsid w:val="00D7224B"/>
    <w:rsid w:val="00D748F0"/>
    <w:rsid w:val="00D77E78"/>
    <w:rsid w:val="00D81B70"/>
    <w:rsid w:val="00D832A0"/>
    <w:rsid w:val="00D84A74"/>
    <w:rsid w:val="00D86D8D"/>
    <w:rsid w:val="00D87937"/>
    <w:rsid w:val="00D87ADA"/>
    <w:rsid w:val="00D92ABF"/>
    <w:rsid w:val="00D96661"/>
    <w:rsid w:val="00DA0065"/>
    <w:rsid w:val="00DA051E"/>
    <w:rsid w:val="00DA0E79"/>
    <w:rsid w:val="00DA4DED"/>
    <w:rsid w:val="00DA58E1"/>
    <w:rsid w:val="00DB0788"/>
    <w:rsid w:val="00DB0C55"/>
    <w:rsid w:val="00DB2867"/>
    <w:rsid w:val="00DB4A3E"/>
    <w:rsid w:val="00DB5B3D"/>
    <w:rsid w:val="00DB654E"/>
    <w:rsid w:val="00DB7127"/>
    <w:rsid w:val="00DC26A4"/>
    <w:rsid w:val="00DC2F8D"/>
    <w:rsid w:val="00DC3C8E"/>
    <w:rsid w:val="00DC3ECA"/>
    <w:rsid w:val="00DC4814"/>
    <w:rsid w:val="00DC7F3F"/>
    <w:rsid w:val="00DD0A06"/>
    <w:rsid w:val="00DE6745"/>
    <w:rsid w:val="00DE6A6F"/>
    <w:rsid w:val="00DF00C7"/>
    <w:rsid w:val="00E01B64"/>
    <w:rsid w:val="00E10D10"/>
    <w:rsid w:val="00E11C82"/>
    <w:rsid w:val="00E1454B"/>
    <w:rsid w:val="00E15620"/>
    <w:rsid w:val="00E230C9"/>
    <w:rsid w:val="00E2734F"/>
    <w:rsid w:val="00E31FD9"/>
    <w:rsid w:val="00E4177E"/>
    <w:rsid w:val="00E41E8C"/>
    <w:rsid w:val="00E43A95"/>
    <w:rsid w:val="00E44012"/>
    <w:rsid w:val="00E50814"/>
    <w:rsid w:val="00E52FE3"/>
    <w:rsid w:val="00E55614"/>
    <w:rsid w:val="00E55E7C"/>
    <w:rsid w:val="00E61621"/>
    <w:rsid w:val="00E649A1"/>
    <w:rsid w:val="00E72EEB"/>
    <w:rsid w:val="00E8270A"/>
    <w:rsid w:val="00E85BD1"/>
    <w:rsid w:val="00E861CD"/>
    <w:rsid w:val="00E90DAC"/>
    <w:rsid w:val="00E92F6D"/>
    <w:rsid w:val="00E95A16"/>
    <w:rsid w:val="00E97849"/>
    <w:rsid w:val="00E97CE1"/>
    <w:rsid w:val="00EA07B7"/>
    <w:rsid w:val="00EA1CDA"/>
    <w:rsid w:val="00EA54E5"/>
    <w:rsid w:val="00EA7DDF"/>
    <w:rsid w:val="00EB093F"/>
    <w:rsid w:val="00EB37B4"/>
    <w:rsid w:val="00EC03F1"/>
    <w:rsid w:val="00EC17F8"/>
    <w:rsid w:val="00EC5853"/>
    <w:rsid w:val="00EC5882"/>
    <w:rsid w:val="00EC633C"/>
    <w:rsid w:val="00EC6655"/>
    <w:rsid w:val="00ED143B"/>
    <w:rsid w:val="00ED7256"/>
    <w:rsid w:val="00ED7E47"/>
    <w:rsid w:val="00EE08C1"/>
    <w:rsid w:val="00EE0D5A"/>
    <w:rsid w:val="00EE16E0"/>
    <w:rsid w:val="00EE1FBA"/>
    <w:rsid w:val="00EF0E2B"/>
    <w:rsid w:val="00EF170A"/>
    <w:rsid w:val="00EF3C0A"/>
    <w:rsid w:val="00EF46B5"/>
    <w:rsid w:val="00F00F3B"/>
    <w:rsid w:val="00F01156"/>
    <w:rsid w:val="00F03FA9"/>
    <w:rsid w:val="00F04382"/>
    <w:rsid w:val="00F05E25"/>
    <w:rsid w:val="00F06865"/>
    <w:rsid w:val="00F10ADB"/>
    <w:rsid w:val="00F10AE3"/>
    <w:rsid w:val="00F14711"/>
    <w:rsid w:val="00F14FA2"/>
    <w:rsid w:val="00F16027"/>
    <w:rsid w:val="00F17518"/>
    <w:rsid w:val="00F2044A"/>
    <w:rsid w:val="00F20A46"/>
    <w:rsid w:val="00F21B25"/>
    <w:rsid w:val="00F22030"/>
    <w:rsid w:val="00F223B2"/>
    <w:rsid w:val="00F22509"/>
    <w:rsid w:val="00F25577"/>
    <w:rsid w:val="00F25C68"/>
    <w:rsid w:val="00F26D08"/>
    <w:rsid w:val="00F26FD1"/>
    <w:rsid w:val="00F32425"/>
    <w:rsid w:val="00F34CD6"/>
    <w:rsid w:val="00F368F2"/>
    <w:rsid w:val="00F372E6"/>
    <w:rsid w:val="00F37AF4"/>
    <w:rsid w:val="00F41EF8"/>
    <w:rsid w:val="00F42D38"/>
    <w:rsid w:val="00F42EA1"/>
    <w:rsid w:val="00F441D9"/>
    <w:rsid w:val="00F44F93"/>
    <w:rsid w:val="00F458CD"/>
    <w:rsid w:val="00F47BA4"/>
    <w:rsid w:val="00F52675"/>
    <w:rsid w:val="00F54F6B"/>
    <w:rsid w:val="00F563F9"/>
    <w:rsid w:val="00F609B0"/>
    <w:rsid w:val="00F638A8"/>
    <w:rsid w:val="00F64FF9"/>
    <w:rsid w:val="00F66424"/>
    <w:rsid w:val="00F66536"/>
    <w:rsid w:val="00F71F66"/>
    <w:rsid w:val="00F72921"/>
    <w:rsid w:val="00F72A1D"/>
    <w:rsid w:val="00F72F9F"/>
    <w:rsid w:val="00F73002"/>
    <w:rsid w:val="00F77EEC"/>
    <w:rsid w:val="00F800F7"/>
    <w:rsid w:val="00F80949"/>
    <w:rsid w:val="00F82CCE"/>
    <w:rsid w:val="00F844F5"/>
    <w:rsid w:val="00F84BAD"/>
    <w:rsid w:val="00F855E6"/>
    <w:rsid w:val="00F85CFE"/>
    <w:rsid w:val="00F925EA"/>
    <w:rsid w:val="00F94020"/>
    <w:rsid w:val="00F9565D"/>
    <w:rsid w:val="00F95DD8"/>
    <w:rsid w:val="00F95FCA"/>
    <w:rsid w:val="00F97437"/>
    <w:rsid w:val="00FA1721"/>
    <w:rsid w:val="00FA1C2B"/>
    <w:rsid w:val="00FA1E09"/>
    <w:rsid w:val="00FA2908"/>
    <w:rsid w:val="00FA39D7"/>
    <w:rsid w:val="00FB0396"/>
    <w:rsid w:val="00FB0A73"/>
    <w:rsid w:val="00FB107E"/>
    <w:rsid w:val="00FB28C7"/>
    <w:rsid w:val="00FB4C36"/>
    <w:rsid w:val="00FB5F9B"/>
    <w:rsid w:val="00FB6853"/>
    <w:rsid w:val="00FC212A"/>
    <w:rsid w:val="00FC226F"/>
    <w:rsid w:val="00FC29A6"/>
    <w:rsid w:val="00FC4217"/>
    <w:rsid w:val="00FC4A41"/>
    <w:rsid w:val="00FC5C9B"/>
    <w:rsid w:val="00FC5DA7"/>
    <w:rsid w:val="00FC7954"/>
    <w:rsid w:val="00FD04E6"/>
    <w:rsid w:val="00FD56C1"/>
    <w:rsid w:val="00FD6E44"/>
    <w:rsid w:val="00FE1F17"/>
    <w:rsid w:val="00FE4212"/>
    <w:rsid w:val="00FE71FC"/>
    <w:rsid w:val="00FF0540"/>
    <w:rsid w:val="00FF056F"/>
    <w:rsid w:val="00FF2784"/>
    <w:rsid w:val="00FF4007"/>
    <w:rsid w:val="00FF416D"/>
    <w:rsid w:val="00FF4F03"/>
    <w:rsid w:val="00FF52A3"/>
    <w:rsid w:val="00FF5996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0A"/>
    <w:rPr>
      <w:sz w:val="26"/>
    </w:rPr>
  </w:style>
  <w:style w:type="paragraph" w:styleId="Nagwek1">
    <w:name w:val="heading 1"/>
    <w:basedOn w:val="Normalny"/>
    <w:next w:val="Normalny"/>
    <w:qFormat/>
    <w:pPr>
      <w:keepNext/>
      <w:tabs>
        <w:tab w:val="center" w:pos="1985"/>
      </w:tabs>
      <w:spacing w:line="360" w:lineRule="auto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8"/>
      <w:jc w:val="both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  <w:szCs w:val="25"/>
    </w:rPr>
  </w:style>
  <w:style w:type="paragraph" w:styleId="Tekstpodstawowywcity3">
    <w:name w:val="Body Text Indent 3"/>
    <w:basedOn w:val="Normalny"/>
    <w:pPr>
      <w:spacing w:line="360" w:lineRule="auto"/>
      <w:ind w:left="2268" w:hanging="1560"/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434F7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AC7A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semiHidden/>
    <w:unhideWhenUsed/>
    <w:rsid w:val="008F3CB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F3CBF"/>
  </w:style>
  <w:style w:type="character" w:styleId="Odwoanieprzypisukocowego">
    <w:name w:val="endnote reference"/>
    <w:basedOn w:val="Domylnaczcionkaakapitu"/>
    <w:semiHidden/>
    <w:unhideWhenUsed/>
    <w:rsid w:val="008F3CBF"/>
    <w:rPr>
      <w:vertAlign w:val="superscript"/>
    </w:rPr>
  </w:style>
  <w:style w:type="character" w:customStyle="1" w:styleId="TeksttreciPogrubienie">
    <w:name w:val="Tekst treści + Pogrubienie"/>
    <w:basedOn w:val="Domylnaczcionkaakapitu"/>
    <w:rsid w:val="00FF0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styleId="Hipercze">
    <w:name w:val="Hyperlink"/>
    <w:basedOn w:val="Domylnaczcionkaakapitu"/>
    <w:uiPriority w:val="99"/>
    <w:unhideWhenUsed/>
    <w:rsid w:val="00F32425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B77C0"/>
    <w:rPr>
      <w:sz w:val="26"/>
    </w:rPr>
  </w:style>
  <w:style w:type="character" w:customStyle="1" w:styleId="Teksttreci">
    <w:name w:val="Tekst treści"/>
    <w:basedOn w:val="Domylnaczcionkaakapitu"/>
    <w:rsid w:val="001A3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_"/>
    <w:basedOn w:val="Domylnaczcionkaakapitu"/>
    <w:rsid w:val="002C02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Kursywa">
    <w:name w:val="Tekst treści + Kursywa"/>
    <w:basedOn w:val="Teksttreci0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Bezkursywy">
    <w:name w:val="Tekst treści (3) + Bez kursywy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PogrubienieBezkursywy">
    <w:name w:val="Tekst treści (3) + Pogrubienie;Bez kursywy"/>
    <w:basedOn w:val="Domylnaczcionkaakapitu"/>
    <w:rsid w:val="002C02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">
    <w:name w:val="Tekst treści (3)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0">
    <w:name w:val="Nagłówek #1_"/>
    <w:basedOn w:val="Domylnaczcionkaakapitu"/>
    <w:link w:val="Nagwek11"/>
    <w:rsid w:val="006B1421"/>
    <w:rPr>
      <w:b/>
      <w:bCs/>
      <w:sz w:val="23"/>
      <w:szCs w:val="23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6B142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Nagwek11">
    <w:name w:val="Nagłówek #1"/>
    <w:basedOn w:val="Normalny"/>
    <w:link w:val="Nagwek10"/>
    <w:rsid w:val="006B1421"/>
    <w:pPr>
      <w:widowControl w:val="0"/>
      <w:shd w:val="clear" w:color="auto" w:fill="FFFFFF"/>
      <w:spacing w:before="360" w:after="600" w:line="0" w:lineRule="atLeast"/>
      <w:jc w:val="both"/>
      <w:outlineLvl w:val="0"/>
    </w:pPr>
    <w:rPr>
      <w:b/>
      <w:bCs/>
      <w:sz w:val="23"/>
      <w:szCs w:val="23"/>
    </w:rPr>
  </w:style>
  <w:style w:type="character" w:customStyle="1" w:styleId="TekstpodstawowyZnak">
    <w:name w:val="Tekst podstawowy Znak"/>
    <w:link w:val="Tekstpodstawowy"/>
    <w:rsid w:val="00F368F2"/>
    <w:rPr>
      <w:sz w:val="26"/>
    </w:rPr>
  </w:style>
  <w:style w:type="character" w:customStyle="1" w:styleId="BodytextBold">
    <w:name w:val="Body text + Bold"/>
    <w:basedOn w:val="Domylnaczcionkaakapitu"/>
    <w:rsid w:val="007C5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apple-converted-space">
    <w:name w:val="apple-converted-space"/>
    <w:rsid w:val="00347521"/>
  </w:style>
  <w:style w:type="character" w:customStyle="1" w:styleId="Tekstpodstawowy2Znak">
    <w:name w:val="Tekst podstawowy 2 Znak"/>
    <w:basedOn w:val="Domylnaczcionkaakapitu"/>
    <w:link w:val="Tekstpodstawowy2"/>
    <w:rsid w:val="00DA58E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264F8"/>
    <w:rPr>
      <w:b/>
      <w:sz w:val="26"/>
    </w:rPr>
  </w:style>
  <w:style w:type="character" w:customStyle="1" w:styleId="Teksttreci30">
    <w:name w:val="Tekst treści (3)_"/>
    <w:rsid w:val="002D2EA7"/>
    <w:rPr>
      <w:sz w:val="21"/>
      <w:szCs w:val="21"/>
      <w:shd w:val="clear" w:color="auto" w:fill="FFFFFF"/>
    </w:rPr>
  </w:style>
  <w:style w:type="character" w:customStyle="1" w:styleId="luchili">
    <w:name w:val="luc_hili"/>
    <w:rsid w:val="00A909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45ADB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45ADB"/>
  </w:style>
  <w:style w:type="character" w:customStyle="1" w:styleId="TematkomentarzaZnak">
    <w:name w:val="Temat komentarza Znak"/>
    <w:basedOn w:val="TekstkomentarzaZnak"/>
    <w:link w:val="Tematkomentarza"/>
    <w:semiHidden/>
    <w:rsid w:val="00645A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0A"/>
    <w:rPr>
      <w:sz w:val="26"/>
    </w:rPr>
  </w:style>
  <w:style w:type="paragraph" w:styleId="Nagwek1">
    <w:name w:val="heading 1"/>
    <w:basedOn w:val="Normalny"/>
    <w:next w:val="Normalny"/>
    <w:qFormat/>
    <w:pPr>
      <w:keepNext/>
      <w:tabs>
        <w:tab w:val="center" w:pos="1985"/>
      </w:tabs>
      <w:spacing w:line="360" w:lineRule="auto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8"/>
      <w:jc w:val="both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  <w:szCs w:val="25"/>
    </w:rPr>
  </w:style>
  <w:style w:type="paragraph" w:styleId="Tekstpodstawowywcity3">
    <w:name w:val="Body Text Indent 3"/>
    <w:basedOn w:val="Normalny"/>
    <w:pPr>
      <w:spacing w:line="360" w:lineRule="auto"/>
      <w:ind w:left="2268" w:hanging="1560"/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434F7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AC7A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semiHidden/>
    <w:unhideWhenUsed/>
    <w:rsid w:val="008F3CB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F3CBF"/>
  </w:style>
  <w:style w:type="character" w:styleId="Odwoanieprzypisukocowego">
    <w:name w:val="endnote reference"/>
    <w:basedOn w:val="Domylnaczcionkaakapitu"/>
    <w:semiHidden/>
    <w:unhideWhenUsed/>
    <w:rsid w:val="008F3CBF"/>
    <w:rPr>
      <w:vertAlign w:val="superscript"/>
    </w:rPr>
  </w:style>
  <w:style w:type="character" w:customStyle="1" w:styleId="TeksttreciPogrubienie">
    <w:name w:val="Tekst treści + Pogrubienie"/>
    <w:basedOn w:val="Domylnaczcionkaakapitu"/>
    <w:rsid w:val="00FF0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styleId="Hipercze">
    <w:name w:val="Hyperlink"/>
    <w:basedOn w:val="Domylnaczcionkaakapitu"/>
    <w:uiPriority w:val="99"/>
    <w:unhideWhenUsed/>
    <w:rsid w:val="00F32425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B77C0"/>
    <w:rPr>
      <w:sz w:val="26"/>
    </w:rPr>
  </w:style>
  <w:style w:type="character" w:customStyle="1" w:styleId="Teksttreci">
    <w:name w:val="Tekst treści"/>
    <w:basedOn w:val="Domylnaczcionkaakapitu"/>
    <w:rsid w:val="001A3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_"/>
    <w:basedOn w:val="Domylnaczcionkaakapitu"/>
    <w:rsid w:val="002C02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Kursywa">
    <w:name w:val="Tekst treści + Kursywa"/>
    <w:basedOn w:val="Teksttreci0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Bezkursywy">
    <w:name w:val="Tekst treści (3) + Bez kursywy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PogrubienieBezkursywy">
    <w:name w:val="Tekst treści (3) + Pogrubienie;Bez kursywy"/>
    <w:basedOn w:val="Domylnaczcionkaakapitu"/>
    <w:rsid w:val="002C02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">
    <w:name w:val="Tekst treści (3)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0">
    <w:name w:val="Nagłówek #1_"/>
    <w:basedOn w:val="Domylnaczcionkaakapitu"/>
    <w:link w:val="Nagwek11"/>
    <w:rsid w:val="006B1421"/>
    <w:rPr>
      <w:b/>
      <w:bCs/>
      <w:sz w:val="23"/>
      <w:szCs w:val="23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6B142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Nagwek11">
    <w:name w:val="Nagłówek #1"/>
    <w:basedOn w:val="Normalny"/>
    <w:link w:val="Nagwek10"/>
    <w:rsid w:val="006B1421"/>
    <w:pPr>
      <w:widowControl w:val="0"/>
      <w:shd w:val="clear" w:color="auto" w:fill="FFFFFF"/>
      <w:spacing w:before="360" w:after="600" w:line="0" w:lineRule="atLeast"/>
      <w:jc w:val="both"/>
      <w:outlineLvl w:val="0"/>
    </w:pPr>
    <w:rPr>
      <w:b/>
      <w:bCs/>
      <w:sz w:val="23"/>
      <w:szCs w:val="23"/>
    </w:rPr>
  </w:style>
  <w:style w:type="character" w:customStyle="1" w:styleId="TekstpodstawowyZnak">
    <w:name w:val="Tekst podstawowy Znak"/>
    <w:link w:val="Tekstpodstawowy"/>
    <w:rsid w:val="00F368F2"/>
    <w:rPr>
      <w:sz w:val="26"/>
    </w:rPr>
  </w:style>
  <w:style w:type="character" w:customStyle="1" w:styleId="BodytextBold">
    <w:name w:val="Body text + Bold"/>
    <w:basedOn w:val="Domylnaczcionkaakapitu"/>
    <w:rsid w:val="007C5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apple-converted-space">
    <w:name w:val="apple-converted-space"/>
    <w:rsid w:val="00347521"/>
  </w:style>
  <w:style w:type="character" w:customStyle="1" w:styleId="Tekstpodstawowy2Znak">
    <w:name w:val="Tekst podstawowy 2 Znak"/>
    <w:basedOn w:val="Domylnaczcionkaakapitu"/>
    <w:link w:val="Tekstpodstawowy2"/>
    <w:rsid w:val="00DA58E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264F8"/>
    <w:rPr>
      <w:b/>
      <w:sz w:val="26"/>
    </w:rPr>
  </w:style>
  <w:style w:type="character" w:customStyle="1" w:styleId="Teksttreci30">
    <w:name w:val="Tekst treści (3)_"/>
    <w:rsid w:val="002D2EA7"/>
    <w:rPr>
      <w:sz w:val="21"/>
      <w:szCs w:val="21"/>
      <w:shd w:val="clear" w:color="auto" w:fill="FFFFFF"/>
    </w:rPr>
  </w:style>
  <w:style w:type="character" w:customStyle="1" w:styleId="luchili">
    <w:name w:val="luc_hili"/>
    <w:rsid w:val="00A909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45ADB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45ADB"/>
  </w:style>
  <w:style w:type="character" w:customStyle="1" w:styleId="TematkomentarzaZnak">
    <w:name w:val="Temat komentarza Znak"/>
    <w:basedOn w:val="TekstkomentarzaZnak"/>
    <w:link w:val="Tematkomentarza"/>
    <w:semiHidden/>
    <w:rsid w:val="00645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9B83-6324-4F23-B473-AFF2B1C4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</dc:creator>
  <cp:lastModifiedBy>Damian Pasierb</cp:lastModifiedBy>
  <cp:revision>2</cp:revision>
  <cp:lastPrinted>2022-09-15T10:34:00Z</cp:lastPrinted>
  <dcterms:created xsi:type="dcterms:W3CDTF">2022-10-11T12:17:00Z</dcterms:created>
  <dcterms:modified xsi:type="dcterms:W3CDTF">2022-10-11T12:17:00Z</dcterms:modified>
</cp:coreProperties>
</file>