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ED2B" w14:textId="77777777" w:rsidR="00F770D6" w:rsidRDefault="00F770D6"/>
    <w:p w14:paraId="2401E1E6" w14:textId="0896213A" w:rsidR="00D416A4" w:rsidRDefault="00D416A4" w:rsidP="00903984">
      <w:pPr>
        <w:jc w:val="center"/>
        <w:rPr>
          <w:rFonts w:ascii="Barlow" w:hAnsi="Barlow" w:cs="Times New Roman"/>
          <w:b/>
          <w:bCs/>
        </w:rPr>
      </w:pPr>
      <w:r>
        <w:rPr>
          <w:noProof/>
        </w:rPr>
        <w:drawing>
          <wp:inline distT="0" distB="0" distL="0" distR="0" wp14:anchorId="09C77002" wp14:editId="23DEA764">
            <wp:extent cx="8892540" cy="4842510"/>
            <wp:effectExtent l="0" t="0" r="3810" b="0"/>
            <wp:docPr id="1396490085" name="Obraz 2" descr="Obraz zawierający tekst, zrzut ekranu, Oprogramowanie gier wideo, Gra komputer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490085" name="Obraz 2" descr="Obraz zawierający tekst, zrzut ekranu, Oprogramowanie gier wideo, Gra komputerow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A4FBE" w14:textId="77777777" w:rsidR="00D416A4" w:rsidRDefault="00D416A4" w:rsidP="00903984">
      <w:pPr>
        <w:jc w:val="center"/>
        <w:rPr>
          <w:rFonts w:ascii="Barlow" w:hAnsi="Barlow" w:cs="Times New Roman"/>
          <w:b/>
          <w:bCs/>
        </w:rPr>
      </w:pPr>
    </w:p>
    <w:p w14:paraId="553A3A96" w14:textId="7743F8BD" w:rsidR="00B8506D" w:rsidRPr="00903984" w:rsidRDefault="00903984" w:rsidP="00903984">
      <w:pPr>
        <w:jc w:val="center"/>
        <w:rPr>
          <w:b/>
          <w:bCs/>
        </w:rPr>
      </w:pPr>
      <w:r w:rsidRPr="00903984">
        <w:rPr>
          <w:rFonts w:ascii="Barlow" w:hAnsi="Barlow" w:cs="Times New Roman"/>
          <w:b/>
          <w:bCs/>
        </w:rPr>
        <w:lastRenderedPageBreak/>
        <w:t>PYTANIA UCZESTNIKÓW OGÓLNOPOLSKIEGO PRAWNICZEGO TURNIEJU NEGOCJACYJNEGO DOTYCZĄCE STANU FAKTYCZNEGO OPISANEGO W KAZUSIE</w:t>
      </w:r>
    </w:p>
    <w:p w14:paraId="0AA246EC" w14:textId="77777777" w:rsidR="00B8506D" w:rsidRDefault="00B8506D"/>
    <w:p w14:paraId="65212355" w14:textId="77777777" w:rsidR="00B8506D" w:rsidRDefault="00B8506D"/>
    <w:p w14:paraId="08BDBAF9" w14:textId="77777777" w:rsidR="00D416A4" w:rsidRDefault="00D416A4"/>
    <w:tbl>
      <w:tblPr>
        <w:tblStyle w:val="Tabelasiatki4akcent4"/>
        <w:tblW w:w="14170" w:type="dxa"/>
        <w:tblLook w:val="04A0" w:firstRow="1" w:lastRow="0" w:firstColumn="1" w:lastColumn="0" w:noHBand="0" w:noVBand="1"/>
      </w:tblPr>
      <w:tblGrid>
        <w:gridCol w:w="704"/>
        <w:gridCol w:w="6379"/>
        <w:gridCol w:w="7087"/>
      </w:tblGrid>
      <w:tr w:rsidR="00B8506D" w14:paraId="5DAF1C77" w14:textId="77777777" w:rsidTr="00D937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C4E93FE" w14:textId="6673BF49" w:rsidR="00B8506D" w:rsidRDefault="00B8506D">
            <w:r>
              <w:t>Lp.</w:t>
            </w:r>
          </w:p>
        </w:tc>
        <w:tc>
          <w:tcPr>
            <w:tcW w:w="6379" w:type="dxa"/>
          </w:tcPr>
          <w:p w14:paraId="0D9028CE" w14:textId="112548BA" w:rsidR="00B8506D" w:rsidRPr="00B8506D" w:rsidRDefault="00B8506D" w:rsidP="00B850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b w:val="0"/>
                <w:bCs w:val="0"/>
              </w:rPr>
            </w:pPr>
            <w:r w:rsidRPr="00B8506D">
              <w:rPr>
                <w:rFonts w:ascii="Barlow" w:hAnsi="Barlow"/>
                <w:b w:val="0"/>
                <w:bCs w:val="0"/>
              </w:rPr>
              <w:t>PYTANIE</w:t>
            </w:r>
          </w:p>
        </w:tc>
        <w:tc>
          <w:tcPr>
            <w:tcW w:w="7087" w:type="dxa"/>
          </w:tcPr>
          <w:p w14:paraId="6E7A1CC8" w14:textId="5E63B80C" w:rsidR="00B8506D" w:rsidRPr="00B8506D" w:rsidRDefault="00B8506D" w:rsidP="00B850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b w:val="0"/>
                <w:bCs w:val="0"/>
              </w:rPr>
            </w:pPr>
            <w:r w:rsidRPr="00B8506D">
              <w:rPr>
                <w:rFonts w:ascii="Barlow" w:hAnsi="Barlow"/>
                <w:b w:val="0"/>
                <w:bCs w:val="0"/>
              </w:rPr>
              <w:t>ODPOWIEDZI ORGANIZATORÓW</w:t>
            </w:r>
          </w:p>
        </w:tc>
      </w:tr>
      <w:tr w:rsidR="00B8506D" w:rsidRPr="00D416A4" w14:paraId="5A94012E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</w:tcPr>
          <w:p w14:paraId="21E3EC28" w14:textId="2F8E80B2" w:rsidR="00B8506D" w:rsidRPr="00D416A4" w:rsidRDefault="00B8506D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1</w:t>
            </w:r>
          </w:p>
        </w:tc>
        <w:tc>
          <w:tcPr>
            <w:tcW w:w="6379" w:type="dxa"/>
            <w:shd w:val="clear" w:color="auto" w:fill="FFFFFF" w:themeFill="background1"/>
          </w:tcPr>
          <w:p w14:paraId="6D808EBD" w14:textId="77777777" w:rsidR="00B8506D" w:rsidRPr="00D416A4" w:rsidRDefault="00B8506D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</w:rPr>
              <w:t xml:space="preserve">Czy nadzór inwestorski w istocie angażował się w przedsięwzięcie w czasie jego realizacji? </w:t>
            </w:r>
          </w:p>
          <w:p w14:paraId="3FE775BA" w14:textId="7EA6B6FF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14:paraId="2D9C2714" w14:textId="5CC75D01" w:rsidR="00B8506D" w:rsidRPr="00D416A4" w:rsidRDefault="00B8506D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</w:rPr>
              <w:t>Nie było w tym zakresie nieprawidłowości.</w:t>
            </w:r>
          </w:p>
        </w:tc>
      </w:tr>
      <w:tr w:rsidR="00B8506D" w:rsidRPr="00D416A4" w14:paraId="37377618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</w:tcPr>
          <w:p w14:paraId="7AFE3685" w14:textId="08EBFFEA" w:rsidR="00B8506D" w:rsidRPr="00D416A4" w:rsidRDefault="00B8506D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2.</w:t>
            </w:r>
          </w:p>
        </w:tc>
        <w:tc>
          <w:tcPr>
            <w:tcW w:w="6379" w:type="dxa"/>
            <w:shd w:val="clear" w:color="auto" w:fill="FFFFFF" w:themeFill="background1"/>
          </w:tcPr>
          <w:p w14:paraId="3AE71172" w14:textId="77777777" w:rsidR="00B8506D" w:rsidRPr="00D416A4" w:rsidRDefault="00B8506D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</w:rPr>
              <w:t xml:space="preserve">Jaką drogą i w jaki sposób Wykonawca kierował swoje żądania, tj. jaki sposób uzgodniono w umowie? Z czego wynikał brak współpracy Gminy w tym zakresie? </w:t>
            </w:r>
          </w:p>
          <w:p w14:paraId="057E9357" w14:textId="6747DFAE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14:paraId="63E7305E" w14:textId="4B5CFAC4" w:rsidR="00B8506D" w:rsidRPr="00D416A4" w:rsidRDefault="00B8506D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</w:rPr>
              <w:t>W umowie uzgodniono kontakt w postaci korespondencji elektronicznej i telefoniczny. Podejmowano kontakt w obu tych formach.</w:t>
            </w:r>
          </w:p>
        </w:tc>
      </w:tr>
      <w:tr w:rsidR="00B8506D" w:rsidRPr="00D416A4" w14:paraId="55A0A51A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</w:tcPr>
          <w:p w14:paraId="65BA386E" w14:textId="0EFD7EC9" w:rsidR="00B8506D" w:rsidRPr="00D416A4" w:rsidRDefault="00B8506D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3.</w:t>
            </w:r>
          </w:p>
        </w:tc>
        <w:tc>
          <w:tcPr>
            <w:tcW w:w="6379" w:type="dxa"/>
            <w:shd w:val="clear" w:color="auto" w:fill="FFFFFF" w:themeFill="background1"/>
          </w:tcPr>
          <w:p w14:paraId="4ECA8165" w14:textId="77777777" w:rsidR="00B8506D" w:rsidRPr="00D416A4" w:rsidRDefault="00B8506D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</w:rPr>
              <w:t>Kiedy dokładnie udostępniono Wykonawcy plac budowy?</w:t>
            </w:r>
          </w:p>
          <w:p w14:paraId="3413B944" w14:textId="490D01E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14:paraId="73B72F5B" w14:textId="130EC673" w:rsidR="00B8506D" w:rsidRPr="00D416A4" w:rsidRDefault="00B8506D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</w:rPr>
              <w:t>Plac budowy został udostępniony niezwłocznie po zawarciu umowy.</w:t>
            </w:r>
          </w:p>
        </w:tc>
      </w:tr>
      <w:tr w:rsidR="00B8506D" w:rsidRPr="00D416A4" w14:paraId="7C76094D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</w:tcPr>
          <w:p w14:paraId="0EEAB7C8" w14:textId="40F97C8B" w:rsidR="00B8506D" w:rsidRPr="00D416A4" w:rsidRDefault="00B8506D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4.</w:t>
            </w:r>
          </w:p>
        </w:tc>
        <w:tc>
          <w:tcPr>
            <w:tcW w:w="6379" w:type="dxa"/>
            <w:shd w:val="clear" w:color="auto" w:fill="FFFFFF" w:themeFill="background1"/>
          </w:tcPr>
          <w:p w14:paraId="12818948" w14:textId="77777777" w:rsidR="00B8506D" w:rsidRPr="00D416A4" w:rsidRDefault="00B8506D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</w:rPr>
              <w:t>Ile dokładnie dni po udostępnieniu placu budowy przez Gminę rozpoczęła się budowa?</w:t>
            </w:r>
          </w:p>
          <w:p w14:paraId="5D992542" w14:textId="38DFE0DA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14:paraId="57373841" w14:textId="7FC1D213" w:rsidR="00B8506D" w:rsidRPr="00D416A4" w:rsidRDefault="00B8506D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</w:rPr>
              <w:t>Budowa rozpoczęła się niezwłocznie po udostępnieniu placu budowy.</w:t>
            </w:r>
          </w:p>
        </w:tc>
      </w:tr>
      <w:tr w:rsidR="00B8506D" w:rsidRPr="00D416A4" w14:paraId="157D2099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</w:tcPr>
          <w:p w14:paraId="574FBA32" w14:textId="2E0B6D41" w:rsidR="00B8506D" w:rsidRPr="00D416A4" w:rsidRDefault="00B8506D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5.</w:t>
            </w:r>
          </w:p>
        </w:tc>
        <w:tc>
          <w:tcPr>
            <w:tcW w:w="6379" w:type="dxa"/>
            <w:shd w:val="clear" w:color="auto" w:fill="FFFFFF" w:themeFill="background1"/>
          </w:tcPr>
          <w:p w14:paraId="29765B29" w14:textId="77777777" w:rsidR="00B8506D" w:rsidRPr="00D416A4" w:rsidRDefault="00B8506D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</w:rPr>
              <w:t>Jaki był uzgodniony pomiędzy Wykonawcą a Zamawiającym prawidłowy sposób kontaktu? Czy kontaktowanie się z Gminą w formie rozmów telefonicznych, o których mówi Spółka w piśmie skierowanym do Gminy było prawidłowym sposobem kontaktu do przekazywania informacji o konieczności dokonania dodatkowych robót (wykonanie dłuższego, niż zakładanego w projekcie, odcinku kanalizacji, wykonanie prac odkrywkowych, dokonanie wymiany fragmentu istniejących rur)?</w:t>
            </w:r>
          </w:p>
          <w:p w14:paraId="28A6E74F" w14:textId="49A51CA9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14:paraId="6BB9DA3A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1A22B15B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0F4C1A54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4FBA07F3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26047EB1" w14:textId="759AD3BE" w:rsidR="00B8506D" w:rsidRPr="00D416A4" w:rsidRDefault="00B8506D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</w:rPr>
              <w:t>W umowie uzgodniono kontakt w postaci korespondencji elektronicznej i telefoniczny. Podejmowano kontakt w obu tych formach.</w:t>
            </w:r>
          </w:p>
        </w:tc>
      </w:tr>
      <w:tr w:rsidR="00B8506D" w:rsidRPr="00D416A4" w14:paraId="51DD8CA7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</w:tcPr>
          <w:p w14:paraId="7C584E51" w14:textId="24DD5F33" w:rsidR="00B8506D" w:rsidRPr="00D416A4" w:rsidRDefault="00B8506D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6.</w:t>
            </w:r>
          </w:p>
        </w:tc>
        <w:tc>
          <w:tcPr>
            <w:tcW w:w="6379" w:type="dxa"/>
            <w:shd w:val="clear" w:color="auto" w:fill="FFFFFF" w:themeFill="background1"/>
          </w:tcPr>
          <w:p w14:paraId="75E68D7E" w14:textId="1B8760FC" w:rsidR="00B8506D" w:rsidRPr="00D416A4" w:rsidRDefault="00B8506D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</w:rPr>
              <w:t xml:space="preserve">Czy przypisy wliczają się do maksymalnej liczy znaków? </w:t>
            </w:r>
          </w:p>
          <w:p w14:paraId="62C1773B" w14:textId="76C0D54B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14:paraId="3307EB60" w14:textId="75EC42E5" w:rsidR="00B8506D" w:rsidRPr="00D416A4" w:rsidRDefault="00B8506D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</w:rPr>
              <w:t>Tak.</w:t>
            </w:r>
          </w:p>
        </w:tc>
      </w:tr>
      <w:tr w:rsidR="00B8506D" w:rsidRPr="00D416A4" w14:paraId="45E9122B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</w:tcPr>
          <w:p w14:paraId="4D39EBBC" w14:textId="35A903C1" w:rsidR="00B8506D" w:rsidRPr="00D416A4" w:rsidRDefault="00B8506D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lastRenderedPageBreak/>
              <w:t>7.</w:t>
            </w:r>
          </w:p>
        </w:tc>
        <w:tc>
          <w:tcPr>
            <w:tcW w:w="6379" w:type="dxa"/>
            <w:shd w:val="clear" w:color="auto" w:fill="FFFFFF" w:themeFill="background1"/>
          </w:tcPr>
          <w:p w14:paraId="141EB7E4" w14:textId="77777777" w:rsidR="00B8506D" w:rsidRPr="00D416A4" w:rsidRDefault="00B8506D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</w:rPr>
              <w:t>Czy montaż specjalistycznego wyposażenia pływalni miał zostać dokonany przez wykonawcę robót tj. firmę Twój Budowlaniec sp. z o.o. w Makowie, czy przez kogoś innego?</w:t>
            </w:r>
          </w:p>
          <w:p w14:paraId="421566A2" w14:textId="3CA5A66B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14:paraId="4A0F3ECD" w14:textId="39EE1B95" w:rsidR="00B8506D" w:rsidRPr="00D416A4" w:rsidRDefault="00B8506D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</w:rPr>
              <w:t>Twój Budowlaniec sp. z o.o. nie była zaangażowana w kwestie związane ze specjalistycznym sportowym wyposażeniem pływalni.</w:t>
            </w:r>
          </w:p>
        </w:tc>
      </w:tr>
      <w:tr w:rsidR="00B8506D" w:rsidRPr="00D416A4" w14:paraId="15253A13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</w:tcPr>
          <w:p w14:paraId="39A938F9" w14:textId="4EDD3879" w:rsidR="00B8506D" w:rsidRPr="00D416A4" w:rsidRDefault="00B8506D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8.</w:t>
            </w:r>
          </w:p>
        </w:tc>
        <w:tc>
          <w:tcPr>
            <w:tcW w:w="6379" w:type="dxa"/>
            <w:shd w:val="clear" w:color="auto" w:fill="FFFFFF" w:themeFill="background1"/>
          </w:tcPr>
          <w:p w14:paraId="2BFB77A8" w14:textId="7EA4EC41" w:rsidR="00B8506D" w:rsidRPr="00D416A4" w:rsidRDefault="00B8506D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</w:rPr>
              <w:t xml:space="preserve">Czy rozwiązanie ma być napisane dla strony Gminy i dla strony Wykonawcy? </w:t>
            </w:r>
          </w:p>
        </w:tc>
        <w:tc>
          <w:tcPr>
            <w:tcW w:w="7087" w:type="dxa"/>
            <w:shd w:val="clear" w:color="auto" w:fill="FFFFFF" w:themeFill="background1"/>
          </w:tcPr>
          <w:p w14:paraId="692A41A5" w14:textId="1808849C" w:rsidR="00B8506D" w:rsidRPr="00D416A4" w:rsidRDefault="00B8506D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</w:rPr>
              <w:t>Zgodnie z regulaminem - przedstawiona przez Uczestników analiza sytuacji negocjacyjnej powinna zostać dokonana z perspektywy wybranej strony. Dokonując tej analizy, należy także ocenić, jakie mogą być rzeczywiste interesy i cele drugiej strony, co stanowi element przygotowania do negocjacji.</w:t>
            </w:r>
          </w:p>
        </w:tc>
      </w:tr>
      <w:tr w:rsidR="00B8506D" w:rsidRPr="00D416A4" w14:paraId="4501A9CB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</w:tcPr>
          <w:p w14:paraId="404E47AA" w14:textId="14C30A44" w:rsidR="00B8506D" w:rsidRPr="00D416A4" w:rsidRDefault="00B8506D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9.</w:t>
            </w:r>
          </w:p>
        </w:tc>
        <w:tc>
          <w:tcPr>
            <w:tcW w:w="6379" w:type="dxa"/>
            <w:shd w:val="clear" w:color="auto" w:fill="FFFFFF" w:themeFill="background1"/>
          </w:tcPr>
          <w:p w14:paraId="5D1E2043" w14:textId="77777777" w:rsidR="00B8506D" w:rsidRPr="00D416A4" w:rsidRDefault="00B8506D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</w:rPr>
              <w:t xml:space="preserve">Czy stanowisko archeologiczne było ujawnione w rejestrach publicznych? </w:t>
            </w:r>
          </w:p>
          <w:p w14:paraId="1620110A" w14:textId="19D4060D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14:paraId="673A5CA9" w14:textId="2C0032C8" w:rsidR="00B8506D" w:rsidRPr="00D416A4" w:rsidRDefault="00B8506D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</w:rPr>
              <w:t>Nie</w:t>
            </w:r>
            <w:r w:rsidR="00D416A4">
              <w:rPr>
                <w:rFonts w:ascii="Barlow" w:hAnsi="Barlow"/>
              </w:rPr>
              <w:t>.</w:t>
            </w:r>
          </w:p>
        </w:tc>
      </w:tr>
      <w:tr w:rsidR="00B8506D" w:rsidRPr="00D416A4" w14:paraId="4C97B407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</w:tcPr>
          <w:p w14:paraId="063FE132" w14:textId="0F107185" w:rsidR="00B8506D" w:rsidRPr="00D416A4" w:rsidRDefault="00B8506D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 xml:space="preserve">10. </w:t>
            </w:r>
          </w:p>
        </w:tc>
        <w:tc>
          <w:tcPr>
            <w:tcW w:w="6379" w:type="dxa"/>
            <w:shd w:val="clear" w:color="auto" w:fill="FFFFFF" w:themeFill="background1"/>
          </w:tcPr>
          <w:p w14:paraId="736CA87E" w14:textId="77777777" w:rsidR="00B8506D" w:rsidRPr="00D416A4" w:rsidRDefault="00B8506D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 xml:space="preserve">  Czy stanowisko archeologiczne było nieczynne od 30 lat? </w:t>
            </w:r>
          </w:p>
          <w:p w14:paraId="5BAEE785" w14:textId="2446E370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14:paraId="5FF4C789" w14:textId="33A0699B" w:rsidR="00B8506D" w:rsidRPr="00D416A4" w:rsidRDefault="00B8506D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  <w:color w:val="000000"/>
              </w:rPr>
              <w:t>Tak</w:t>
            </w:r>
            <w:r w:rsidR="00D416A4">
              <w:rPr>
                <w:rFonts w:ascii="Barlow" w:hAnsi="Barlow"/>
                <w:color w:val="000000"/>
              </w:rPr>
              <w:t>.</w:t>
            </w:r>
          </w:p>
        </w:tc>
      </w:tr>
      <w:tr w:rsidR="00903984" w:rsidRPr="00D416A4" w14:paraId="682A5C80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0E6B5B3F" w14:textId="26925DB5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11.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0957ABB2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5F033E">
              <w:rPr>
                <w:rFonts w:ascii="Barlow" w:hAnsi="Barlow"/>
                <w:color w:val="000000"/>
              </w:rPr>
              <w:t>Czy w umowie zawarto zapis dot. upoważnienia do kontaktów z konserwatorem zabytków?</w:t>
            </w:r>
          </w:p>
          <w:p w14:paraId="479835AF" w14:textId="79BAF3CE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 w:val="restart"/>
            <w:shd w:val="clear" w:color="auto" w:fill="C1E4F5" w:themeFill="accent1" w:themeFillTint="33"/>
          </w:tcPr>
          <w:p w14:paraId="2808553E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19C71A57" w14:textId="77777777" w:rsidR="00D416A4" w:rsidRPr="00D416A4" w:rsidRDefault="00D416A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6A4A2447" w14:textId="77777777" w:rsidR="00D416A4" w:rsidRPr="00D416A4" w:rsidRDefault="00D416A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7E5BAA9F" w14:textId="77777777" w:rsidR="00D416A4" w:rsidRPr="00D416A4" w:rsidRDefault="00D416A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2553CE04" w14:textId="77777777" w:rsidR="00D416A4" w:rsidRPr="00D416A4" w:rsidRDefault="00D416A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5CAF07F4" w14:textId="77777777" w:rsidR="00E2347B" w:rsidRDefault="00E2347B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0B20C1EF" w14:textId="77777777" w:rsidR="00E2347B" w:rsidRDefault="00E2347B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18DB4047" w14:textId="77777777" w:rsidR="00E2347B" w:rsidRDefault="00E2347B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72A91D47" w14:textId="02BC9CE2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  <w:r w:rsidRPr="00D416A4">
              <w:rPr>
                <w:rFonts w:ascii="Barlow" w:hAnsi="Barlow"/>
                <w:b/>
                <w:bCs/>
              </w:rPr>
              <w:t xml:space="preserve">Dziękujemy również za pozostałe przekazane pytania, na które jednak nie możemy udzielić bardziej szczegółowej odpowiedzi. Proszę pamiętać, że kazus przedstawia fikcyjny stan faktyczny </w:t>
            </w:r>
            <w:r w:rsidR="00D93768">
              <w:rPr>
                <w:rFonts w:ascii="Barlow" w:hAnsi="Barlow"/>
                <w:b/>
                <w:bCs/>
              </w:rPr>
              <w:br/>
            </w:r>
            <w:r w:rsidRPr="00D416A4">
              <w:rPr>
                <w:rFonts w:ascii="Barlow" w:hAnsi="Barlow"/>
                <w:b/>
                <w:bCs/>
              </w:rPr>
              <w:t>(z konieczności – uproszczony i niepełny). Ocena stanu faktycznego, na podstawie dostępnych w kazusie informacji, należy do Uczestników</w:t>
            </w:r>
          </w:p>
          <w:p w14:paraId="750A33F9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6C3E7400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00415ED0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152A3E4D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1C1BC241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15F1384C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1F64ABC1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339B7EBC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63D3A28E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09F01F70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0D2622B5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449C3C20" w14:textId="77777777" w:rsidR="00903984" w:rsidRPr="00D416A4" w:rsidRDefault="00903984" w:rsidP="00903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4C548669" w14:textId="77777777" w:rsidR="00D416A4" w:rsidRPr="00D416A4" w:rsidRDefault="00D416A4" w:rsidP="00903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04007513" w14:textId="77777777" w:rsidR="00D416A4" w:rsidRPr="00D416A4" w:rsidRDefault="00D416A4" w:rsidP="00903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02E483D2" w14:textId="77777777" w:rsidR="00D416A4" w:rsidRPr="00D416A4" w:rsidRDefault="00D416A4" w:rsidP="00903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40E1BD8F" w14:textId="77777777" w:rsidR="00D416A4" w:rsidRPr="00D416A4" w:rsidRDefault="00D416A4" w:rsidP="00903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2731E69D" w14:textId="77777777" w:rsidR="00D416A4" w:rsidRPr="00D416A4" w:rsidRDefault="00D416A4" w:rsidP="00903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6032A39E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6B24B454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4308C6A1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47CA51D0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2D05F086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2264C719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44E1884A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0FB9FA17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29ABA635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504A9F76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4406C6C8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7AA3FF6C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69251F85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6B3534D8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766F15D9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68166D1E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20413E53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6F9AAA18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5662795C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370EE354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4FFFF711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49E9D5F6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75ED7AFB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6D317EB7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3D38355B" w14:textId="77777777" w:rsidR="00D416A4" w:rsidRPr="00D416A4" w:rsidRDefault="00D416A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7A039A0E" w14:textId="77777777" w:rsidR="00D416A4" w:rsidRPr="00D416A4" w:rsidRDefault="00D416A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093D22B8" w14:textId="77777777" w:rsidR="00D416A4" w:rsidRPr="00D416A4" w:rsidRDefault="00D416A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34BC7583" w14:textId="77777777" w:rsidR="00D416A4" w:rsidRPr="00D416A4" w:rsidRDefault="00D416A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1DC9D688" w14:textId="77777777" w:rsidR="00D416A4" w:rsidRPr="00D416A4" w:rsidRDefault="00D416A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3CD55C69" w14:textId="77777777" w:rsidR="005F033E" w:rsidRDefault="005F033E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1FFE6864" w14:textId="77777777" w:rsidR="005F033E" w:rsidRDefault="005F033E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68891D7F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23829BE1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56B3E944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1C236F15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5F4EB121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13F2EF65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6B1928CF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00C7E0B5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30398415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1B5BB2C3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2E611C0D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1F9A863C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0D204855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5B3E42C3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3F45CDC3" w14:textId="77777777" w:rsidR="00903984" w:rsidRPr="00D416A4" w:rsidRDefault="00903984" w:rsidP="00D41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60177155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507E10A7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689E7038" w14:textId="77777777" w:rsidR="00D416A4" w:rsidRPr="00D416A4" w:rsidRDefault="00D416A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4B5C55F6" w14:textId="77777777" w:rsidR="00D416A4" w:rsidRPr="00D416A4" w:rsidRDefault="00D416A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216DD9D2" w14:textId="77777777" w:rsidR="00D416A4" w:rsidRPr="00D416A4" w:rsidRDefault="00D416A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4ADAD08B" w14:textId="77777777" w:rsidR="00D416A4" w:rsidRPr="00D416A4" w:rsidRDefault="00D416A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784AB21E" w14:textId="77777777" w:rsidR="00D416A4" w:rsidRPr="00D416A4" w:rsidRDefault="00D416A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6D83F124" w14:textId="77777777" w:rsidR="00D416A4" w:rsidRPr="00D416A4" w:rsidRDefault="00D416A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5DD40226" w14:textId="77777777" w:rsidR="00D416A4" w:rsidRPr="00D416A4" w:rsidRDefault="00D416A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636A7A78" w14:textId="77777777" w:rsidR="00D416A4" w:rsidRPr="00D416A4" w:rsidRDefault="00D416A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1FDD305E" w14:textId="77777777" w:rsidR="005F033E" w:rsidRDefault="005F033E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0FF2D3BD" w14:textId="77777777" w:rsidR="005F033E" w:rsidRDefault="005F033E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49180034" w14:textId="77777777" w:rsidR="005F033E" w:rsidRDefault="005F033E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1FEF138E" w14:textId="77777777" w:rsidR="005F033E" w:rsidRDefault="005F033E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03730972" w14:textId="77777777" w:rsidR="005F033E" w:rsidRDefault="005F033E" w:rsidP="005F0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4BBF3EF8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530C3AE5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7D93BDDA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7191F3BB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480A32FA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5A550A43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056BACFB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05357F34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531E43A8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343E8422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41540B64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1F5DC355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14F9CCC7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5E7A6854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62A76104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2C6AF8C5" w14:textId="77777777" w:rsidR="00D416A4" w:rsidRPr="00D416A4" w:rsidRDefault="00D416A4" w:rsidP="00D41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238D4F84" w14:textId="77777777" w:rsidR="00D416A4" w:rsidRPr="00D416A4" w:rsidRDefault="00D416A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7B432C26" w14:textId="77777777" w:rsidR="00D416A4" w:rsidRPr="00D416A4" w:rsidRDefault="00D416A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7E6FE366" w14:textId="77777777" w:rsidR="00D416A4" w:rsidRPr="00D416A4" w:rsidRDefault="00D416A4" w:rsidP="00D41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65920B10" w14:textId="77777777" w:rsidR="00D416A4" w:rsidRPr="00D416A4" w:rsidRDefault="00D416A4" w:rsidP="00D41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7C54617F" w14:textId="77777777" w:rsidR="00D416A4" w:rsidRPr="00D416A4" w:rsidRDefault="00D416A4" w:rsidP="00D41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7FFACA13" w14:textId="77777777" w:rsidR="00D416A4" w:rsidRPr="00D416A4" w:rsidRDefault="00D416A4" w:rsidP="00D41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0F04794C" w14:textId="77777777" w:rsidR="005F033E" w:rsidRDefault="005F033E" w:rsidP="00D41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65CA7163" w14:textId="77777777" w:rsidR="005F033E" w:rsidRDefault="005F033E" w:rsidP="00D41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413AB502" w14:textId="77777777" w:rsidR="005F033E" w:rsidRDefault="005F033E" w:rsidP="00D41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7AE20761" w14:textId="77777777" w:rsidR="005F033E" w:rsidRDefault="005F033E" w:rsidP="00D41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b/>
                <w:bCs/>
              </w:rPr>
            </w:pPr>
          </w:p>
          <w:p w14:paraId="73FD005B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3F90160F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603BDCF5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3F4E6713" w14:textId="77777777" w:rsidR="00D416A4" w:rsidRPr="00D416A4" w:rsidRDefault="00D416A4" w:rsidP="00D41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3EE87A63" w14:textId="77777777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  <w:p w14:paraId="35506473" w14:textId="7B0D7B66" w:rsidR="00903984" w:rsidRPr="00D416A4" w:rsidRDefault="00903984" w:rsidP="00903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1A6FC7DC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29A56A25" w14:textId="5DB95792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12.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398DE4B9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 xml:space="preserve">Ile razy Wykonawca zwracał się do Gminy z żądaniem zmiany umowy i modyfikacji projektu? </w:t>
            </w:r>
          </w:p>
          <w:p w14:paraId="49E5C6C3" w14:textId="14282AE9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  <w:shd w:val="clear" w:color="auto" w:fill="C1E4F5" w:themeFill="accent1" w:themeFillTint="33"/>
          </w:tcPr>
          <w:p w14:paraId="0F06FEF5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01AA1CB6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03D83130" w14:textId="0C207949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13.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77F7B10B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Kiedy dokładnie Wykonawca odkrył stanowisko archeologiczne?</w:t>
            </w:r>
          </w:p>
          <w:p w14:paraId="17E3AD0C" w14:textId="6402F6E6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  <w:shd w:val="clear" w:color="auto" w:fill="C1E4F5" w:themeFill="accent1" w:themeFillTint="33"/>
          </w:tcPr>
          <w:p w14:paraId="14725817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46985CC3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0DC1F307" w14:textId="7C59EDB1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14.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7834EE30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Czy otwarcie sportowej klasy pływackiej było ogłoszone społeczności miasta przed 1 czerwca 2021 r.?</w:t>
            </w:r>
          </w:p>
          <w:p w14:paraId="6494FC14" w14:textId="60C6AF9E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  <w:shd w:val="clear" w:color="auto" w:fill="C1E4F5" w:themeFill="accent1" w:themeFillTint="33"/>
          </w:tcPr>
          <w:p w14:paraId="42976F5F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6A877791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225154B4" w14:textId="128E44D0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15.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767FACB2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Czy wynajem basenu w sąsiednim powiecie był jakkolwiek konsultowany ze spółką Twój Budowlaniec?</w:t>
            </w:r>
          </w:p>
          <w:p w14:paraId="252B3357" w14:textId="414C26FA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  <w:shd w:val="clear" w:color="auto" w:fill="C1E4F5" w:themeFill="accent1" w:themeFillTint="33"/>
          </w:tcPr>
          <w:p w14:paraId="055D620E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67C28F91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4835458D" w14:textId="77C55F54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16.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6C445CF5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Czy spółka Twój Budowlaniec informowała Gminę o opóźnionej dacie oddania inwestycji? Jeżeli tak, to w jakim trybie?</w:t>
            </w:r>
          </w:p>
          <w:p w14:paraId="3EBA1B0C" w14:textId="218011D9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04AC79A0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32331A0A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174E1567" w14:textId="39C7D4FF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17.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56BFABF0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Jakie było brzmienie klauzuli waloryzacyjnej w umowie o roboty budowlane?</w:t>
            </w:r>
          </w:p>
          <w:p w14:paraId="2997C9D1" w14:textId="4939812E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3F260FA6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394C6120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2AAF4272" w14:textId="3F46E840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18.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2F561680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 xml:space="preserve">Czy strony w umowie zdefiniowały lub uregulowały </w:t>
            </w:r>
            <w:proofErr w:type="spellStart"/>
            <w:r w:rsidRPr="00D416A4">
              <w:rPr>
                <w:rFonts w:ascii="Barlow" w:hAnsi="Barlow"/>
                <w:color w:val="000000"/>
              </w:rPr>
              <w:t>force</w:t>
            </w:r>
            <w:proofErr w:type="spellEnd"/>
            <w:r w:rsidRPr="00D416A4">
              <w:rPr>
                <w:rFonts w:ascii="Barlow" w:hAnsi="Barlow"/>
                <w:color w:val="000000"/>
              </w:rPr>
              <w:t xml:space="preserve"> </w:t>
            </w:r>
            <w:proofErr w:type="spellStart"/>
            <w:r w:rsidRPr="00D416A4">
              <w:rPr>
                <w:rFonts w:ascii="Barlow" w:hAnsi="Barlow"/>
                <w:color w:val="000000"/>
              </w:rPr>
              <w:t>majeure</w:t>
            </w:r>
            <w:proofErr w:type="spellEnd"/>
            <w:r w:rsidRPr="00D416A4">
              <w:rPr>
                <w:rFonts w:ascii="Barlow" w:hAnsi="Barlow"/>
                <w:color w:val="000000"/>
              </w:rPr>
              <w:t xml:space="preserve"> oraz czy umowa zawiera postanowienie dotyczące rozwiązywania sporów? (klauzula arbitrażowa/ klauzula negocjacyjna)</w:t>
            </w:r>
          </w:p>
          <w:p w14:paraId="2094E44F" w14:textId="3E1DA943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0B077CD3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341DCE78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495EDC38" w14:textId="2FF259D8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19.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57332FE0" w14:textId="12F34A3B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  <w:color w:val="000000"/>
              </w:rPr>
              <w:t>Czy żądanie zapłaty z tytułu robót dodatkowych przez spółkę Twój Budowlaniec w wysokości 5 000 000 zł jest realnym kosztem, który poniósł Wykonawca? Jeżeli tak, to jaki jest podział tych kosztów - tj. ile kosztowały odpowiednio:</w:t>
            </w:r>
            <w:r w:rsidRPr="00D416A4">
              <w:rPr>
                <w:rFonts w:ascii="Barlow" w:hAnsi="Barlow"/>
                <w:color w:val="000000"/>
              </w:rPr>
              <w:br/>
              <w:t>• Sporządzenie projektu odcinku kanalizacji;</w:t>
            </w:r>
            <w:r w:rsidRPr="00D416A4">
              <w:rPr>
                <w:rFonts w:ascii="Barlow" w:hAnsi="Barlow"/>
                <w:color w:val="000000"/>
              </w:rPr>
              <w:br/>
              <w:t>• Wykonanie odcinku kanalizacji dookoła stanowiska archeologicznego według ww. projektu (o ile zwiększyło to koszt w kontraście do pierwotnego projektu tylko tego odcinka kanalizacji);</w:t>
            </w:r>
            <w:r w:rsidRPr="00D416A4">
              <w:rPr>
                <w:rFonts w:ascii="Barlow" w:hAnsi="Barlow"/>
                <w:color w:val="000000"/>
              </w:rPr>
              <w:br/>
              <w:t>• Zbadanie istniejącej kanalizacji;</w:t>
            </w:r>
            <w:r w:rsidRPr="00D416A4">
              <w:rPr>
                <w:rFonts w:ascii="Barlow" w:hAnsi="Barlow"/>
                <w:color w:val="000000"/>
              </w:rPr>
              <w:br/>
              <w:t>• Wymiana dwudziestometrowego fragmentu skorodowanych rur i związane z tym prace ziemne?</w:t>
            </w:r>
          </w:p>
        </w:tc>
        <w:tc>
          <w:tcPr>
            <w:tcW w:w="7087" w:type="dxa"/>
            <w:vMerge/>
          </w:tcPr>
          <w:p w14:paraId="61C094EA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6EB4E9C0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03CB2BC4" w14:textId="1CA3F739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20.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4F681B6F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Jaka jest treść umowy o roboty budowlane z dnia 01 czerwca 2021 r.?</w:t>
            </w:r>
          </w:p>
          <w:p w14:paraId="245AA9F7" w14:textId="1A737993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45371F34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101DC72F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3390A5E7" w14:textId="0E835321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21.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4DE8841D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Jaka jest treść specyfikacji istotnych warunków zamówienia?</w:t>
            </w:r>
          </w:p>
          <w:p w14:paraId="4F396CE1" w14:textId="5B0BC275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6912C509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3839B303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69E3FFDF" w14:textId="682398DE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22.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6BE440F4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Czy istnieje korespondencja między Gminą a Spółką z okresu wykonywania zobowiązania, a jeśli tak jakiej treści?</w:t>
            </w:r>
          </w:p>
          <w:p w14:paraId="6ADBFC87" w14:textId="6D2FFC56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1473C42D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2E7D5207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571382B2" w14:textId="6EF3AECC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23.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65200F93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Na jaką kwotę opiewa faktura za materiały konieczne do wymian instalacji kanalizacyjnej?</w:t>
            </w:r>
          </w:p>
          <w:p w14:paraId="2289CD9E" w14:textId="64F0566B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1BA1EFE8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29BFF7E6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03FF271A" w14:textId="08FD3A54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24.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1CCBA80C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Czy w umowie stron został zamieszczony zapis na sąd polubowny?</w:t>
            </w:r>
          </w:p>
          <w:p w14:paraId="6E8BCFC2" w14:textId="7330255A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04AE31FA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050AE8C3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115CB4DB" w14:textId="174AE257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25.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6FFC28C1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Czy po wykonaniu robót dodatkowych sporządzony został protokół konieczności?</w:t>
            </w:r>
          </w:p>
          <w:p w14:paraId="2C92EF54" w14:textId="1915EFC6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1BF44515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276B22A0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459CC5A6" w14:textId="56A9DD39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26.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127E15C1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Czy konieczność i sposób wykonania prac dodatkowych została poddana ocenie również innych specjalistów niż tylko inżynierowie zatrudnieni w Spółce?</w:t>
            </w:r>
          </w:p>
          <w:p w14:paraId="2A573E55" w14:textId="799C3EFD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6FFF123A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59739DD8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374BF204" w14:textId="107EA96E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27.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06F254A6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Czy w umowie przewidziana została możliwość zmiany terminu realizacji z umowy z uwagi na następujące okoliczności:</w:t>
            </w:r>
            <w:r w:rsidRPr="00D416A4">
              <w:rPr>
                <w:rFonts w:ascii="Barlow" w:hAnsi="Barlow"/>
                <w:color w:val="000000"/>
              </w:rPr>
              <w:br/>
              <w:t>-          nieprzewidziane warunki realizacji, tj. inne niż założono warunki geologiczne, archeologiczne, terenowe, w szczególności: wykopaliska archeologiczne</w:t>
            </w:r>
            <w:r w:rsidRPr="00D416A4">
              <w:rPr>
                <w:rFonts w:ascii="Barlow" w:hAnsi="Barlow"/>
                <w:color w:val="000000"/>
              </w:rPr>
              <w:br/>
              <w:t>-          niekorzystne warunki atmosferyczne uniemożliwiające prawidłowe wykonanie robót, przy czym przez niekorzystne warunki pogodowe należy rozumieć w szczególności nadzwyczajne zjawiska pogodowe takie jak: nawałnice, ulewne deszcze, bardzo silne wiatry lub zbyt niskie temperatury</w:t>
            </w:r>
          </w:p>
          <w:p w14:paraId="77904E27" w14:textId="7A297BB9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7613320A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467D474F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7DE0CF63" w14:textId="45B1C1C9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28.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4322810B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Czy Wykonawca był zobowiązany na podstawie umowy do zgłaszania konieczności przerwania prac z uwagi na niekorzystne warunki atmosferyczne? Jeżeli tak, to czy w stanie faktycznym dokonał zgłoszenia w sposób prawidłowy?</w:t>
            </w:r>
          </w:p>
          <w:p w14:paraId="3480F2B1" w14:textId="247C6650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51EB2F2A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51F56424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1440A33D" w14:textId="1C871A6A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29.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76C033A6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Czy Wykonawca był zobowiązany na podstawie umowy do przedłożenia wyliczeń cen i kosztów związanych z dokonaniem robót dodatkowych? Jeżeli tak, to czy w stanie faktycznym przedłożył niniejsze wyliczenia w sposób prawidłowy?</w:t>
            </w:r>
          </w:p>
          <w:p w14:paraId="0EC31AC7" w14:textId="536DD983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6DE6FFEF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5EFF2BD3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288BB285" w14:textId="6F52FBD7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30.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7F57C33C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Na jakim poziomie została ustalona waloryzacja w umowie między Zamawiającym a Wykonawcą?</w:t>
            </w:r>
          </w:p>
          <w:p w14:paraId="124C6CFD" w14:textId="383E5740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18FDE321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7EB029F3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511698FF" w14:textId="453D027C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31.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5EB12BC5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Czy można założyć, zgodnie z twierdzeniem Spółki w piśmie skierowanym do Burmistrza, że przyjęty, poprawiony przez Spółkę przebieg rur został dokonany w sposób zgodny ze sztuką oraz uzgodniony z konserwatorem zabytków?</w:t>
            </w:r>
          </w:p>
          <w:p w14:paraId="6AF85AFC" w14:textId="4AA5F1DD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54C7590D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736ADE59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17C3D467" w14:textId="5B7FE0FC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lastRenderedPageBreak/>
              <w:t>32.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04038451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Czy należy przyjąć, że kwoty 5.000.000 zł brutto oraz 500.000 zł brutto są zasadne co do wysokości?</w:t>
            </w:r>
          </w:p>
          <w:p w14:paraId="4EB82BEA" w14:textId="5B3C8D4A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0A798834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383EDC39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53C23640" w14:textId="5EB2DFEE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33.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5F74B84F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Czy problemy kadrowe wykonawcy wynikały z przyczyn związanych z wojną w Ukrainie czy nie miało to z tym faktem nic wspólnego?</w:t>
            </w:r>
          </w:p>
          <w:p w14:paraId="5CA82005" w14:textId="3D054033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38E159CD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144418AA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270A8082" w14:textId="65A1A270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34.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3DCB6D86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 xml:space="preserve">Czy termin dostawy specjalistycznego wyposażenia pływalni był z góry planowany na koniec roku 2022 r., czy może termin ten uległ przesunięciu wskutek opóźnienia w oddaniu przedmiotu umowy?  </w:t>
            </w:r>
          </w:p>
          <w:p w14:paraId="58F0BD76" w14:textId="0D7CC916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26A14796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73794E23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03E071F7" w14:textId="6DBAC016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35.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09DDF27B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 xml:space="preserve">Czy Gmina wiedziała - na etapie podpisywania umowy - o stanowisku archeologicznym? </w:t>
            </w:r>
          </w:p>
          <w:p w14:paraId="5480BA2A" w14:textId="073AFB55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6972C841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2F5DC76A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7D04C136" w14:textId="7AE477F8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36.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45303164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Czy spółka Twój Budowlaniec wiedziała - na etapie podpisywania umowy - o stanowisku archeologicznym i czy jeśli wiedziała, to zgłosiła zastrzeżenia do projektu?</w:t>
            </w:r>
          </w:p>
          <w:p w14:paraId="3A752310" w14:textId="7CC8910A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3ACEECC3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65853822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6D8C78E3" w14:textId="0212FA39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37.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62F0C39C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Kiedy dokładnie rozpoczęły się problemy kadrowe Wykonawcy? Czym były one spowodowane?</w:t>
            </w:r>
          </w:p>
          <w:p w14:paraId="41067BC6" w14:textId="3571306F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30C73691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152BEF1A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2A6797A3" w14:textId="104F12CF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38.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7DB870A0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Czy to jest to samo co “projektuj i buduj’?</w:t>
            </w:r>
          </w:p>
          <w:p w14:paraId="633101AF" w14:textId="21ACD01B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  <w:r w:rsidRPr="00D416A4">
              <w:rPr>
                <w:rFonts w:ascii="Barlow" w:hAnsi="Barlow"/>
                <w:color w:val="000000"/>
              </w:rPr>
              <w:t xml:space="preserve"> </w:t>
            </w:r>
          </w:p>
        </w:tc>
        <w:tc>
          <w:tcPr>
            <w:tcW w:w="7087" w:type="dxa"/>
            <w:vMerge/>
          </w:tcPr>
          <w:p w14:paraId="6A1A7CA0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3A3B08D7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102838BC" w14:textId="7CA0290B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39.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3154EA49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 xml:space="preserve">Wymiana 20 m skorodowanych rur: Kto dał na to zgodę, wodociągi miejskie czy inna instytucja? </w:t>
            </w:r>
          </w:p>
          <w:p w14:paraId="721549FA" w14:textId="28AB7986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35C3F92D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218D1967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44842556" w14:textId="42AD9852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40.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392B3A4F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 xml:space="preserve">Czy taka wymiana nie swego rodzaju samowolą? Kto w gminie odpowiada za zabytki, który wydział? Czy stanowisko archeologiczne było nieczynne od 30 lat? Kto odpowiadał za projekt budowy basenu? </w:t>
            </w:r>
          </w:p>
          <w:p w14:paraId="1C993DD2" w14:textId="4650D48B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3DE55225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2142B757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2956147E" w14:textId="2FC8D6A1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41.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444A288D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 xml:space="preserve"> Kto w gminie odpowiada za zabytki, który wydział? </w:t>
            </w:r>
          </w:p>
          <w:p w14:paraId="665CEB9B" w14:textId="21F8B553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15C77E3D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01CF56CF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6A255B74" w14:textId="70496E26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42.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0C9CEB69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 xml:space="preserve"> Kto odpowiadał za projekt budowy basenu? </w:t>
            </w:r>
          </w:p>
          <w:p w14:paraId="36326102" w14:textId="5D510200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45C06AD5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31C21C66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2864D3FE" w14:textId="38FF7C90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43.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1AB7624E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 xml:space="preserve">Czy umowa o roboty budowlane zwierała zapis dotyczący waloryzacji wynagrodzenia? I jeżeli tak jaki był jej procent/wysokość?  </w:t>
            </w:r>
          </w:p>
          <w:p w14:paraId="3F257D68" w14:textId="07C69378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1C48D939" w14:textId="77777777" w:rsidR="00903984" w:rsidRPr="00D416A4" w:rsidRDefault="0090398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903984" w:rsidRPr="00D416A4" w14:paraId="110FBCFD" w14:textId="77777777" w:rsidTr="003D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49ADFBA9" w14:textId="482F88B4" w:rsidR="00903984" w:rsidRPr="00D416A4" w:rsidRDefault="0090398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44.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705E5B2B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 xml:space="preserve">Czy umowa przewidywała co w przypadku brak odpowiedzi jednej ze stron? </w:t>
            </w:r>
          </w:p>
          <w:p w14:paraId="329C6108" w14:textId="6814116C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  <w:tc>
          <w:tcPr>
            <w:tcW w:w="7087" w:type="dxa"/>
            <w:vMerge/>
          </w:tcPr>
          <w:p w14:paraId="34433331" w14:textId="77777777" w:rsidR="00903984" w:rsidRPr="00D416A4" w:rsidRDefault="00903984" w:rsidP="00B85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  <w:tr w:rsidR="00D416A4" w:rsidRPr="00D416A4" w14:paraId="5651E0A8" w14:textId="77777777" w:rsidTr="003D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1E4F5" w:themeFill="accent1" w:themeFillTint="33"/>
          </w:tcPr>
          <w:p w14:paraId="32CF196B" w14:textId="1CD5293B" w:rsidR="00D416A4" w:rsidRPr="00D416A4" w:rsidRDefault="00D416A4" w:rsidP="00B8506D">
            <w:pPr>
              <w:rPr>
                <w:rFonts w:ascii="Barlow" w:hAnsi="Barlow"/>
                <w:b w:val="0"/>
                <w:bCs w:val="0"/>
              </w:rPr>
            </w:pPr>
            <w:r w:rsidRPr="00D416A4">
              <w:rPr>
                <w:rFonts w:ascii="Barlow" w:hAnsi="Barlow"/>
                <w:b w:val="0"/>
                <w:bCs w:val="0"/>
              </w:rPr>
              <w:t>45.</w:t>
            </w:r>
          </w:p>
        </w:tc>
        <w:tc>
          <w:tcPr>
            <w:tcW w:w="6379" w:type="dxa"/>
            <w:shd w:val="clear" w:color="auto" w:fill="C1E4F5" w:themeFill="accent1" w:themeFillTint="33"/>
          </w:tcPr>
          <w:p w14:paraId="7CCABE92" w14:textId="77777777" w:rsidR="00D416A4" w:rsidRPr="00D416A4" w:rsidRDefault="00D416A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</w:p>
          <w:p w14:paraId="2EEC3400" w14:textId="08FDF242" w:rsidR="00D416A4" w:rsidRPr="00D416A4" w:rsidRDefault="00D416A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  <w:r w:rsidRPr="00D416A4">
              <w:rPr>
                <w:rFonts w:ascii="Barlow" w:hAnsi="Barlow"/>
                <w:color w:val="000000"/>
              </w:rPr>
              <w:t>Rozumiemy, że właściwy Konserwator zabytków nie został powiadomiony o sprawie aa nie też nie zajął stanowiska w tej sprawie? W rozumieniu przepisów ustawy o ochronie zabytków też nie było?</w:t>
            </w:r>
          </w:p>
          <w:p w14:paraId="4E0EEE32" w14:textId="7ECB9EF6" w:rsidR="00D416A4" w:rsidRPr="00D416A4" w:rsidRDefault="00D416A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color w:val="000000"/>
              </w:rPr>
            </w:pPr>
          </w:p>
        </w:tc>
        <w:tc>
          <w:tcPr>
            <w:tcW w:w="7087" w:type="dxa"/>
            <w:vMerge/>
          </w:tcPr>
          <w:p w14:paraId="2DD4C337" w14:textId="77777777" w:rsidR="00D416A4" w:rsidRPr="00D416A4" w:rsidRDefault="00D416A4" w:rsidP="00B85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</w:rPr>
            </w:pPr>
          </w:p>
        </w:tc>
      </w:tr>
    </w:tbl>
    <w:p w14:paraId="3ACFBACD" w14:textId="77777777" w:rsidR="00B8506D" w:rsidRPr="00D416A4" w:rsidRDefault="00B8506D">
      <w:pPr>
        <w:rPr>
          <w:rFonts w:ascii="Barlow" w:hAnsi="Barlow"/>
        </w:rPr>
      </w:pPr>
    </w:p>
    <w:sectPr w:rsidR="00B8506D" w:rsidRPr="00D416A4" w:rsidSect="00B850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6D"/>
    <w:rsid w:val="003D0F9B"/>
    <w:rsid w:val="005F033E"/>
    <w:rsid w:val="00693007"/>
    <w:rsid w:val="006D6FDB"/>
    <w:rsid w:val="00903984"/>
    <w:rsid w:val="00AB4A27"/>
    <w:rsid w:val="00B56687"/>
    <w:rsid w:val="00B8506D"/>
    <w:rsid w:val="00D416A4"/>
    <w:rsid w:val="00D93768"/>
    <w:rsid w:val="00E2347B"/>
    <w:rsid w:val="00F45499"/>
    <w:rsid w:val="00F7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FC46"/>
  <w15:chartTrackingRefBased/>
  <w15:docId w15:val="{5FB67DBD-6ECB-4B4E-B93F-85B6F27E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5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0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0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0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0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0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0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0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0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0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0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06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85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D416A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1jasnaakcent4">
    <w:name w:val="Grid Table 1 Light Accent 4"/>
    <w:basedOn w:val="Standardowy"/>
    <w:uiPriority w:val="46"/>
    <w:rsid w:val="00D416A4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1">
    <w:name w:val="Plain Table 1"/>
    <w:basedOn w:val="Standardowy"/>
    <w:uiPriority w:val="41"/>
    <w:rsid w:val="00D416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4">
    <w:name w:val="Grid Table 4 Accent 4"/>
    <w:basedOn w:val="Standardowy"/>
    <w:uiPriority w:val="49"/>
    <w:rsid w:val="00D416A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Szcześniak Anna</dc:creator>
  <cp:keywords/>
  <dc:description/>
  <cp:lastModifiedBy>Szcześniak Anna</cp:lastModifiedBy>
  <cp:revision>2</cp:revision>
  <dcterms:created xsi:type="dcterms:W3CDTF">2024-04-23T17:07:00Z</dcterms:created>
  <dcterms:modified xsi:type="dcterms:W3CDTF">2024-04-23T17:07:00Z</dcterms:modified>
</cp:coreProperties>
</file>