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12073E" w:rsidP="002906FA">
            <w:pPr>
              <w:pStyle w:val="Bezodstpw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12073E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12073E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FD6521" w:rsidRDefault="001F6C97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FD6521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FD6521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FD6521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FD6521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D6521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FD6521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D6521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FD6521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FD6521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FD6521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FD6521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440B7" w:rsidRPr="00FD6521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D6521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FD6521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FD6521">
        <w:rPr>
          <w:rFonts w:asciiTheme="minorHAnsi" w:hAnsiTheme="minorHAnsi" w:cs="Garamond"/>
          <w:b/>
          <w:bCs/>
          <w:sz w:val="28"/>
          <w:szCs w:val="28"/>
        </w:rPr>
        <w:t>u</w:t>
      </w:r>
      <w:r w:rsidR="00DD2772" w:rsidRPr="00FD6521">
        <w:rPr>
          <w:rFonts w:asciiTheme="minorHAnsi" w:hAnsiTheme="minorHAnsi" w:cs="Garamond"/>
          <w:b/>
          <w:bCs/>
          <w:sz w:val="28"/>
          <w:szCs w:val="28"/>
        </w:rPr>
        <w:t xml:space="preserve"> V</w:t>
      </w:r>
      <w:r w:rsidR="005036CE">
        <w:rPr>
          <w:rFonts w:asciiTheme="minorHAnsi" w:hAnsiTheme="minorHAnsi" w:cs="Garamond"/>
          <w:b/>
          <w:bCs/>
          <w:sz w:val="28"/>
          <w:szCs w:val="28"/>
        </w:rPr>
        <w:t xml:space="preserve">I </w:t>
      </w:r>
      <w:r w:rsidR="00737511" w:rsidRPr="00FD6521">
        <w:rPr>
          <w:rFonts w:asciiTheme="minorHAnsi" w:hAnsiTheme="minorHAnsi" w:cs="Garamond"/>
          <w:b/>
          <w:bCs/>
          <w:sz w:val="28"/>
          <w:szCs w:val="28"/>
        </w:rPr>
        <w:t xml:space="preserve">- </w:t>
      </w:r>
      <w:r w:rsidRPr="00FD6521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A02B58" w:rsidRPr="00FD6521">
        <w:rPr>
          <w:rFonts w:asciiTheme="minorHAnsi" w:hAnsiTheme="minorHAnsi" w:cs="Garamond"/>
          <w:b/>
          <w:bCs/>
          <w:sz w:val="28"/>
          <w:szCs w:val="28"/>
        </w:rPr>
        <w:t>6.2 Promowanie ochrony środowiska morskiego i zrównoważonej eksploatacji zasobów morskich i przybrzeżnych</w:t>
      </w:r>
    </w:p>
    <w:p w:rsidR="002708C6" w:rsidRPr="00D1593A" w:rsidRDefault="002708C6" w:rsidP="00D1593A">
      <w:pPr>
        <w:ind w:left="360"/>
        <w:rPr>
          <w:rFonts w:ascii="Century Gothic" w:hAnsi="Century Gothic"/>
        </w:rPr>
      </w:pPr>
    </w:p>
    <w:p w:rsidR="00F71128" w:rsidRPr="00D83B42" w:rsidRDefault="00F71128" w:rsidP="00F71128">
      <w:pPr>
        <w:ind w:left="360"/>
        <w:rPr>
          <w:rFonts w:ascii="Calibri" w:hAnsi="Calibri"/>
        </w:rPr>
      </w:pPr>
    </w:p>
    <w:p w:rsidR="00F71128" w:rsidRPr="00D83B42" w:rsidRDefault="00F71128" w:rsidP="00C06180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Informacje ogólne dotyczące operacji</w:t>
      </w:r>
    </w:p>
    <w:p w:rsidR="00F71128" w:rsidRPr="00D1593A" w:rsidRDefault="00F71128" w:rsidP="00F71128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F71128" w:rsidRPr="00D1593A" w:rsidTr="00FF4346">
        <w:tc>
          <w:tcPr>
            <w:tcW w:w="909" w:type="dxa"/>
            <w:vAlign w:val="center"/>
          </w:tcPr>
          <w:p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F71128" w:rsidRPr="00D83B42" w:rsidRDefault="00F71128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F71128" w:rsidRPr="00D1593A" w:rsidTr="00FF4346">
        <w:tc>
          <w:tcPr>
            <w:tcW w:w="909" w:type="dxa"/>
            <w:vAlign w:val="center"/>
          </w:tcPr>
          <w:p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F71128" w:rsidRPr="00D83B42" w:rsidRDefault="00F71128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D83B42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F71128" w:rsidRPr="00D1593A" w:rsidTr="00FF4346">
        <w:tc>
          <w:tcPr>
            <w:tcW w:w="909" w:type="dxa"/>
            <w:vAlign w:val="center"/>
          </w:tcPr>
          <w:p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F71128" w:rsidRPr="00D83B42" w:rsidRDefault="00F71128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71128" w:rsidRPr="00D1593A" w:rsidTr="00FF4346">
        <w:tc>
          <w:tcPr>
            <w:tcW w:w="909" w:type="dxa"/>
            <w:vAlign w:val="center"/>
          </w:tcPr>
          <w:p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F71128" w:rsidRPr="00D83B42" w:rsidRDefault="00F71128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71128" w:rsidRPr="00D1593A" w:rsidTr="00FF4346">
        <w:trPr>
          <w:trHeight w:val="802"/>
        </w:trPr>
        <w:tc>
          <w:tcPr>
            <w:tcW w:w="909" w:type="dxa"/>
            <w:vAlign w:val="center"/>
          </w:tcPr>
          <w:p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F71128" w:rsidRPr="00D83B42" w:rsidRDefault="00F71128" w:rsidP="00FF4346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F71128" w:rsidRPr="00D1593A" w:rsidTr="00FF4346">
        <w:tc>
          <w:tcPr>
            <w:tcW w:w="909" w:type="dxa"/>
            <w:vAlign w:val="center"/>
          </w:tcPr>
          <w:p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F71128" w:rsidRPr="00D83B42" w:rsidRDefault="00F71128" w:rsidP="006C4B69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i nazwa</w:t>
            </w:r>
            <w:r w:rsidR="006C4B69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F71128" w:rsidRPr="00D83B42" w:rsidRDefault="00F71128" w:rsidP="00FF434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D83B42">
              <w:rPr>
                <w:rFonts w:ascii="Calibri" w:hAnsi="Calibri"/>
                <w:noProof/>
                <w:szCs w:val="24"/>
              </w:rPr>
              <w:t>Priorytet</w:t>
            </w:r>
            <w:r>
              <w:rPr>
                <w:rFonts w:ascii="Calibri" w:hAnsi="Calibri"/>
                <w:noProof/>
                <w:szCs w:val="24"/>
              </w:rPr>
              <w:t xml:space="preserve"> 6</w:t>
            </w:r>
            <w:r w:rsidRPr="00D83B42">
              <w:rPr>
                <w:rFonts w:ascii="Calibri" w:hAnsi="Calibri"/>
                <w:noProof/>
                <w:szCs w:val="24"/>
              </w:rPr>
              <w:t xml:space="preserve">. Wspieranie </w:t>
            </w:r>
            <w:r>
              <w:rPr>
                <w:rFonts w:ascii="Calibri" w:hAnsi="Calibri"/>
                <w:noProof/>
                <w:szCs w:val="24"/>
              </w:rPr>
              <w:t>wdrażania Zintegrowanej Polityki Morskiej</w:t>
            </w:r>
          </w:p>
        </w:tc>
      </w:tr>
      <w:tr w:rsidR="00F71128" w:rsidRPr="00D1593A" w:rsidTr="00FF4346">
        <w:tc>
          <w:tcPr>
            <w:tcW w:w="909" w:type="dxa"/>
            <w:vAlign w:val="center"/>
          </w:tcPr>
          <w:p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F71128" w:rsidRPr="00D83B42" w:rsidRDefault="00F71128" w:rsidP="00F7112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D83B42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6</w:t>
            </w:r>
            <w:r w:rsidRPr="00D83B42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2 Promowanie ochrony środowiska morskiego i zrównoważonej eksploatacji zasobów morskich i przybrzeżnych </w:t>
            </w:r>
          </w:p>
        </w:tc>
      </w:tr>
      <w:tr w:rsidR="00F71128" w:rsidRPr="00D1593A" w:rsidTr="00FF4346">
        <w:tc>
          <w:tcPr>
            <w:tcW w:w="909" w:type="dxa"/>
            <w:vAlign w:val="center"/>
          </w:tcPr>
          <w:p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F71128" w:rsidRPr="00D83B42" w:rsidRDefault="00F71128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71128" w:rsidRPr="00D1593A" w:rsidTr="00FF4346">
        <w:trPr>
          <w:trHeight w:val="1286"/>
        </w:trPr>
        <w:tc>
          <w:tcPr>
            <w:tcW w:w="909" w:type="dxa"/>
            <w:vAlign w:val="center"/>
          </w:tcPr>
          <w:p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F71128" w:rsidRPr="00D83B42" w:rsidRDefault="00F71128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71128" w:rsidRPr="00D1593A" w:rsidTr="00FF4346">
        <w:trPr>
          <w:trHeight w:val="1286"/>
        </w:trPr>
        <w:tc>
          <w:tcPr>
            <w:tcW w:w="909" w:type="dxa"/>
            <w:vAlign w:val="center"/>
          </w:tcPr>
          <w:p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F71128" w:rsidRPr="00D83B42" w:rsidRDefault="00F71128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F71128" w:rsidRDefault="00F71128" w:rsidP="00F71128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F71128" w:rsidRDefault="00F71128" w:rsidP="00F71128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F71128" w:rsidRPr="00D83B42" w:rsidRDefault="00F71128" w:rsidP="00C06180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F71128" w:rsidRPr="00D83B42" w:rsidRDefault="00F71128" w:rsidP="00F71128">
      <w:pPr>
        <w:jc w:val="both"/>
        <w:rPr>
          <w:rFonts w:ascii="Calibri" w:hAnsi="Calibri"/>
          <w:sz w:val="14"/>
          <w:szCs w:val="24"/>
        </w:rPr>
      </w:pPr>
    </w:p>
    <w:p w:rsidR="00F71128" w:rsidRPr="00D83B42" w:rsidRDefault="00F71128" w:rsidP="00C06180">
      <w:pPr>
        <w:numPr>
          <w:ilvl w:val="1"/>
          <w:numId w:val="6"/>
        </w:numPr>
        <w:jc w:val="both"/>
        <w:rPr>
          <w:rFonts w:ascii="Calibri" w:hAnsi="Calibri"/>
        </w:rPr>
      </w:pPr>
      <w:r w:rsidRPr="00D83B42">
        <w:rPr>
          <w:rFonts w:ascii="Calibri" w:hAnsi="Calibri"/>
        </w:rPr>
        <w:t xml:space="preserve">Informacja na temat postępów finansowych </w:t>
      </w:r>
    </w:p>
    <w:p w:rsidR="00F71128" w:rsidRPr="00D83B42" w:rsidRDefault="00F71128" w:rsidP="00F71128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F71128" w:rsidRPr="00D83B42" w:rsidTr="00FF4346">
        <w:tc>
          <w:tcPr>
            <w:tcW w:w="2413" w:type="pct"/>
          </w:tcPr>
          <w:p w:rsidR="00F71128" w:rsidRPr="00D83B42" w:rsidRDefault="00F71128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 xml:space="preserve">Kwota wynikająca z wniosku </w:t>
            </w:r>
            <w:r w:rsidRPr="00D83B42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F71128" w:rsidRPr="00D83B42" w:rsidRDefault="00F71128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71128" w:rsidRPr="00D83B42" w:rsidTr="00FF4346">
        <w:tc>
          <w:tcPr>
            <w:tcW w:w="2413" w:type="pct"/>
          </w:tcPr>
          <w:p w:rsidR="00F71128" w:rsidRPr="00D83B42" w:rsidRDefault="00F71128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F71128" w:rsidRPr="00D83B42" w:rsidRDefault="00F71128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71128" w:rsidRPr="00D83B42" w:rsidTr="00FF4346">
        <w:tc>
          <w:tcPr>
            <w:tcW w:w="2413" w:type="pct"/>
          </w:tcPr>
          <w:p w:rsidR="00F71128" w:rsidRPr="00D83B42" w:rsidRDefault="00F71128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F71128" w:rsidRPr="00D83B42" w:rsidRDefault="00F71128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F71128" w:rsidRPr="00D83B42" w:rsidRDefault="00F71128" w:rsidP="00F7112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F71128" w:rsidRPr="00D83B42" w:rsidRDefault="00F71128" w:rsidP="00C06180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D83B42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F71128" w:rsidRPr="00D83B42" w:rsidRDefault="00F71128" w:rsidP="00F71128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71128" w:rsidRPr="00D83B42" w:rsidTr="00FF4346">
        <w:tc>
          <w:tcPr>
            <w:tcW w:w="9104" w:type="dxa"/>
          </w:tcPr>
          <w:p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F71128" w:rsidRPr="00D83B42" w:rsidRDefault="00F71128" w:rsidP="00FF434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71128" w:rsidRPr="00D83B42" w:rsidRDefault="00F71128" w:rsidP="00F7112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F71128" w:rsidRPr="00D83B42" w:rsidRDefault="00F71128" w:rsidP="00C06180">
      <w:pPr>
        <w:numPr>
          <w:ilvl w:val="1"/>
          <w:numId w:val="6"/>
        </w:numPr>
        <w:jc w:val="both"/>
        <w:rPr>
          <w:rFonts w:ascii="Calibri" w:hAnsi="Calibri"/>
        </w:rPr>
      </w:pPr>
      <w:r w:rsidRPr="00D83B42">
        <w:rPr>
          <w:rFonts w:ascii="Calibri" w:hAnsi="Calibri"/>
          <w:spacing w:val="10"/>
        </w:rPr>
        <w:t>Informacja na temat osiągnięcia zakładanego celu operacji</w:t>
      </w:r>
    </w:p>
    <w:p w:rsidR="00F71128" w:rsidRPr="00D83B42" w:rsidRDefault="00F71128" w:rsidP="00F71128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71128" w:rsidRPr="00D83B42" w:rsidTr="00FF4346">
        <w:tc>
          <w:tcPr>
            <w:tcW w:w="9104" w:type="dxa"/>
          </w:tcPr>
          <w:p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F71128" w:rsidRPr="00D83B42" w:rsidRDefault="00F71128" w:rsidP="00FF434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71128" w:rsidRPr="00092E16" w:rsidRDefault="00F71128" w:rsidP="00F71128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F71128" w:rsidRPr="00D83B42" w:rsidRDefault="00F71128" w:rsidP="00C06180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F71128" w:rsidRPr="00D83B42" w:rsidRDefault="00F71128" w:rsidP="00F71128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71128" w:rsidRPr="00D83B42" w:rsidTr="00FF4346">
        <w:tc>
          <w:tcPr>
            <w:tcW w:w="9104" w:type="dxa"/>
          </w:tcPr>
          <w:p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71128" w:rsidRPr="00D83B42" w:rsidRDefault="00F71128" w:rsidP="00F71128">
      <w:pPr>
        <w:ind w:left="360"/>
        <w:jc w:val="both"/>
        <w:rPr>
          <w:rFonts w:ascii="Calibri" w:hAnsi="Calibri"/>
          <w:sz w:val="6"/>
        </w:rPr>
      </w:pPr>
    </w:p>
    <w:p w:rsidR="00F71128" w:rsidRPr="00D83B42" w:rsidRDefault="00F71128" w:rsidP="00F71128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F71128" w:rsidRPr="00D83B42" w:rsidRDefault="00F71128" w:rsidP="00C06180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F71128" w:rsidRPr="00D83B42" w:rsidRDefault="00F71128" w:rsidP="00F71128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71128" w:rsidRPr="00D83B42" w:rsidTr="00FF4346">
        <w:tc>
          <w:tcPr>
            <w:tcW w:w="9104" w:type="dxa"/>
          </w:tcPr>
          <w:p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71128" w:rsidRPr="00D83B42" w:rsidRDefault="00F71128" w:rsidP="00F7112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F71128" w:rsidRPr="00D83B42" w:rsidRDefault="00F71128" w:rsidP="00C06180">
      <w:pPr>
        <w:numPr>
          <w:ilvl w:val="0"/>
          <w:numId w:val="2"/>
        </w:numPr>
        <w:jc w:val="both"/>
        <w:rPr>
          <w:rFonts w:ascii="Calibri" w:hAnsi="Calibri"/>
        </w:rPr>
      </w:pPr>
      <w:r w:rsidRPr="00D83B42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F71128" w:rsidRDefault="00F71128" w:rsidP="00F71128">
      <w:pPr>
        <w:ind w:left="360"/>
        <w:jc w:val="both"/>
        <w:rPr>
          <w:rFonts w:ascii="Century Gothic" w:hAnsi="Century Gothic"/>
        </w:rPr>
      </w:pPr>
    </w:p>
    <w:p w:rsidR="00F71128" w:rsidRPr="00D83B42" w:rsidRDefault="00F71128" w:rsidP="00C06180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 w:rsidRPr="00D83B42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71128" w:rsidRPr="00D83B42" w:rsidTr="00FF4346">
        <w:tc>
          <w:tcPr>
            <w:tcW w:w="9104" w:type="dxa"/>
          </w:tcPr>
          <w:p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71128" w:rsidRPr="00D83B42" w:rsidRDefault="00F71128" w:rsidP="00F71128">
      <w:pPr>
        <w:ind w:left="360"/>
        <w:jc w:val="both"/>
        <w:rPr>
          <w:rFonts w:ascii="Calibri" w:hAnsi="Calibri"/>
        </w:rPr>
      </w:pPr>
    </w:p>
    <w:p w:rsidR="00F71128" w:rsidRPr="00D83B42" w:rsidRDefault="00F71128" w:rsidP="00F71128">
      <w:pPr>
        <w:jc w:val="both"/>
        <w:rPr>
          <w:rFonts w:ascii="Calibri" w:hAnsi="Calibri"/>
          <w:szCs w:val="24"/>
        </w:rPr>
      </w:pPr>
      <w:r w:rsidRPr="00D83B42">
        <w:rPr>
          <w:rFonts w:ascii="Calibri" w:hAnsi="Calibri"/>
          <w:szCs w:val="24"/>
        </w:rPr>
        <w:t>5.2 Opis stwierdzonych podczas kontroli nieprawidłowości.</w:t>
      </w:r>
    </w:p>
    <w:p w:rsidR="00F71128" w:rsidRPr="00D83B42" w:rsidRDefault="00F71128" w:rsidP="00F71128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71128" w:rsidRPr="00D83B42" w:rsidTr="00FF4346">
        <w:trPr>
          <w:trHeight w:val="425"/>
        </w:trPr>
        <w:tc>
          <w:tcPr>
            <w:tcW w:w="9180" w:type="dxa"/>
            <w:vAlign w:val="center"/>
          </w:tcPr>
          <w:p w:rsidR="00F71128" w:rsidRPr="00D83B42" w:rsidRDefault="00F71128" w:rsidP="00FF4346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F71128" w:rsidRDefault="00F71128" w:rsidP="00F7112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71128" w:rsidRDefault="00F71128" w:rsidP="00F7112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71128" w:rsidRDefault="00F71128" w:rsidP="00F7112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71128" w:rsidRDefault="00F71128" w:rsidP="00F7112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71128" w:rsidRDefault="00F71128" w:rsidP="00F7112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71128" w:rsidRDefault="00F71128" w:rsidP="00F7112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71128" w:rsidRDefault="00F71128" w:rsidP="00F7112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2906FA" w:rsidRPr="00D83B42" w:rsidRDefault="002906FA" w:rsidP="002906FA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2906FA" w:rsidRPr="00D83B42" w:rsidRDefault="002906FA" w:rsidP="002906FA">
      <w:pPr>
        <w:jc w:val="both"/>
        <w:rPr>
          <w:rFonts w:ascii="Calibri" w:hAnsi="Calibri"/>
          <w:b/>
          <w:sz w:val="24"/>
          <w:szCs w:val="24"/>
        </w:rPr>
      </w:pPr>
    </w:p>
    <w:p w:rsidR="002906FA" w:rsidRPr="00D83B42" w:rsidRDefault="002906FA" w:rsidP="002906FA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Zrealizowane wskaźniki rezultatu</w:t>
      </w:r>
    </w:p>
    <w:p w:rsidR="002906FA" w:rsidRDefault="002906FA" w:rsidP="002906FA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2906FA" w:rsidRPr="00946146" w:rsidTr="00CB757C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2906FA" w:rsidRPr="00946146" w:rsidTr="002906FA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2906FA" w:rsidRPr="00180B1B" w:rsidTr="00CB757C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FA" w:rsidRDefault="002906FA" w:rsidP="00CB757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Obszary Natura 2000 (km²)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906FA" w:rsidRPr="00180B1B" w:rsidTr="00CB757C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FA" w:rsidRDefault="002906FA" w:rsidP="00CB757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Obszary Natura 2000 (liczba)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2906FA" w:rsidRDefault="002906FA" w:rsidP="002906FA">
      <w:pPr>
        <w:jc w:val="both"/>
        <w:rPr>
          <w:rFonts w:ascii="Calibri" w:hAnsi="Calibri"/>
          <w:b/>
          <w:sz w:val="24"/>
          <w:szCs w:val="24"/>
        </w:rPr>
      </w:pPr>
    </w:p>
    <w:p w:rsidR="002906FA" w:rsidRDefault="002906FA" w:rsidP="002906FA">
      <w:pPr>
        <w:jc w:val="both"/>
        <w:rPr>
          <w:rFonts w:ascii="Calibri" w:hAnsi="Calibri"/>
          <w:b/>
          <w:sz w:val="24"/>
          <w:szCs w:val="24"/>
        </w:rPr>
      </w:pPr>
    </w:p>
    <w:p w:rsidR="002906FA" w:rsidRPr="00D83B42" w:rsidRDefault="002906FA" w:rsidP="002906FA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Dane, na podstawie których obliczono wartość wskaźników rezultatu</w:t>
      </w:r>
    </w:p>
    <w:p w:rsidR="002906FA" w:rsidRPr="00D83B42" w:rsidRDefault="002906FA" w:rsidP="002906FA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906FA" w:rsidRPr="00D83B42" w:rsidTr="00CB757C">
        <w:tc>
          <w:tcPr>
            <w:tcW w:w="9104" w:type="dxa"/>
          </w:tcPr>
          <w:p w:rsidR="002906FA" w:rsidRPr="00D83B42" w:rsidRDefault="002906FA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2906FA" w:rsidRPr="00D83B42" w:rsidRDefault="002906FA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2906FA" w:rsidRPr="00D83B42" w:rsidRDefault="002906FA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2906FA" w:rsidRPr="00D83B42" w:rsidRDefault="002906FA" w:rsidP="002906FA">
      <w:pPr>
        <w:ind w:left="360"/>
        <w:jc w:val="both"/>
        <w:rPr>
          <w:rFonts w:ascii="Calibri" w:hAnsi="Calibri"/>
        </w:rPr>
      </w:pPr>
    </w:p>
    <w:p w:rsidR="002906FA" w:rsidRPr="00D83B42" w:rsidRDefault="002906FA" w:rsidP="002906FA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Dokumenty potwierdzające spełnienie wskaźników rezultatu</w:t>
      </w:r>
    </w:p>
    <w:p w:rsidR="002906FA" w:rsidRPr="00D83B42" w:rsidRDefault="002906FA" w:rsidP="002906FA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906FA" w:rsidRPr="00D83B42" w:rsidTr="00CB757C">
        <w:tc>
          <w:tcPr>
            <w:tcW w:w="9104" w:type="dxa"/>
          </w:tcPr>
          <w:p w:rsidR="002906FA" w:rsidRPr="00D83B42" w:rsidRDefault="002906FA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2906FA" w:rsidRPr="00D83B42" w:rsidRDefault="002906FA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2906FA" w:rsidRPr="00D83B42" w:rsidRDefault="002906FA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2906FA" w:rsidRDefault="002906FA" w:rsidP="002906FA">
      <w:pPr>
        <w:ind w:left="360"/>
        <w:jc w:val="both"/>
        <w:rPr>
          <w:rFonts w:ascii="Calibri" w:hAnsi="Calibri"/>
        </w:rPr>
      </w:pPr>
    </w:p>
    <w:p w:rsidR="00F71128" w:rsidRPr="00D83B42" w:rsidRDefault="00F71128" w:rsidP="00036DDA">
      <w:pPr>
        <w:numPr>
          <w:ilvl w:val="0"/>
          <w:numId w:val="2"/>
        </w:numPr>
        <w:rPr>
          <w:rFonts w:ascii="Calibri" w:hAnsi="Calibri"/>
          <w:sz w:val="24"/>
        </w:rPr>
      </w:pPr>
      <w:r w:rsidRPr="00D83B42">
        <w:rPr>
          <w:rFonts w:ascii="Calibri" w:hAnsi="Calibri"/>
          <w:b/>
          <w:sz w:val="24"/>
          <w:szCs w:val="24"/>
        </w:rPr>
        <w:t>Oświadczenie beneficjenta</w:t>
      </w:r>
    </w:p>
    <w:p w:rsidR="00F71128" w:rsidRPr="00D83B42" w:rsidRDefault="00F71128" w:rsidP="00F71128">
      <w:pPr>
        <w:ind w:left="360"/>
        <w:rPr>
          <w:rFonts w:ascii="Calibri" w:hAnsi="Calibri"/>
          <w:sz w:val="24"/>
        </w:rPr>
      </w:pPr>
    </w:p>
    <w:p w:rsidR="00F71128" w:rsidRPr="00D83B42" w:rsidRDefault="00F71128" w:rsidP="00F71128">
      <w:pPr>
        <w:rPr>
          <w:rFonts w:ascii="Calibri" w:hAnsi="Calibri"/>
          <w:sz w:val="24"/>
          <w:szCs w:val="24"/>
        </w:rPr>
      </w:pPr>
      <w:r w:rsidRPr="00D83B42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F71128" w:rsidRPr="00D83B42" w:rsidRDefault="00F71128" w:rsidP="00F71128">
      <w:pPr>
        <w:ind w:left="360"/>
        <w:rPr>
          <w:rFonts w:ascii="Calibri" w:hAnsi="Calibri"/>
          <w:sz w:val="24"/>
          <w:szCs w:val="24"/>
        </w:rPr>
      </w:pPr>
    </w:p>
    <w:p w:rsidR="00F71128" w:rsidRPr="00D83B42" w:rsidRDefault="00F71128" w:rsidP="00F71128">
      <w:pPr>
        <w:rPr>
          <w:rFonts w:ascii="Calibri" w:hAnsi="Calibri"/>
          <w:sz w:val="24"/>
          <w:szCs w:val="24"/>
        </w:rPr>
      </w:pPr>
      <w:r w:rsidRPr="00D83B42">
        <w:rPr>
          <w:rFonts w:ascii="Calibri" w:hAnsi="Calibri"/>
          <w:sz w:val="24"/>
          <w:szCs w:val="24"/>
        </w:rPr>
        <w:t>Data:</w:t>
      </w:r>
    </w:p>
    <w:p w:rsidR="00F71128" w:rsidRPr="00D83B42" w:rsidRDefault="00F71128" w:rsidP="00F71128">
      <w:pPr>
        <w:ind w:left="360"/>
        <w:rPr>
          <w:rFonts w:ascii="Calibri" w:hAnsi="Calibri"/>
          <w:sz w:val="24"/>
          <w:szCs w:val="24"/>
        </w:rPr>
      </w:pPr>
    </w:p>
    <w:p w:rsidR="00F71128" w:rsidRPr="00D83B42" w:rsidRDefault="00F71128" w:rsidP="00F71128">
      <w:pPr>
        <w:pStyle w:val="Char"/>
        <w:rPr>
          <w:rFonts w:ascii="Calibri" w:hAnsi="Calibri"/>
        </w:rPr>
      </w:pPr>
      <w:r w:rsidRPr="00D83B42">
        <w:rPr>
          <w:rFonts w:ascii="Calibri" w:hAnsi="Calibri"/>
        </w:rPr>
        <w:t>Pieczęć* i podpis:</w:t>
      </w:r>
    </w:p>
    <w:p w:rsidR="00F71128" w:rsidRPr="00D83B42" w:rsidRDefault="00F71128" w:rsidP="00F71128">
      <w:pPr>
        <w:jc w:val="both"/>
        <w:rPr>
          <w:rFonts w:ascii="Calibri" w:hAnsi="Calibri"/>
          <w:sz w:val="16"/>
          <w:szCs w:val="24"/>
        </w:rPr>
      </w:pPr>
      <w:r w:rsidRPr="00D83B42">
        <w:rPr>
          <w:rFonts w:ascii="Calibri" w:hAnsi="Calibri"/>
          <w:sz w:val="16"/>
          <w:szCs w:val="24"/>
        </w:rPr>
        <w:t>*Jeśli dotyczy</w:t>
      </w:r>
    </w:p>
    <w:sectPr w:rsidR="00F71128" w:rsidRPr="00D83B42" w:rsidSect="00B42C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02C" w:rsidRDefault="0031702C">
      <w:r>
        <w:separator/>
      </w:r>
    </w:p>
  </w:endnote>
  <w:endnote w:type="continuationSeparator" w:id="0">
    <w:p w:rsidR="0031702C" w:rsidRDefault="0031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E8D" w:rsidRDefault="00AC5E8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E8D" w:rsidRDefault="00AC5E8D" w:rsidP="00AC5E8D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AC5E8D" w:rsidRDefault="00AC5E8D" w:rsidP="00AC5E8D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12073E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E8D" w:rsidRDefault="00AC5E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02C" w:rsidRDefault="0031702C">
      <w:r>
        <w:separator/>
      </w:r>
    </w:p>
  </w:footnote>
  <w:footnote w:type="continuationSeparator" w:id="0">
    <w:p w:rsidR="0031702C" w:rsidRDefault="00317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E8D" w:rsidRDefault="00AC5E8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E8D" w:rsidRDefault="00AC5E8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E8D" w:rsidRDefault="00AC5E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4DCE"/>
    <w:rsid w:val="000360E0"/>
    <w:rsid w:val="00036DDA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61A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1DCE"/>
    <w:rsid w:val="000C3588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073E"/>
    <w:rsid w:val="0012211D"/>
    <w:rsid w:val="001229D6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1388"/>
    <w:rsid w:val="0015215A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6956"/>
    <w:rsid w:val="001F6C9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5D63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06FA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1702C"/>
    <w:rsid w:val="003210DE"/>
    <w:rsid w:val="00324E73"/>
    <w:rsid w:val="00330815"/>
    <w:rsid w:val="003325D1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565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93B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0B04"/>
    <w:rsid w:val="0042608E"/>
    <w:rsid w:val="00430BD4"/>
    <w:rsid w:val="004320AF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2977"/>
    <w:rsid w:val="004D3911"/>
    <w:rsid w:val="004D3C71"/>
    <w:rsid w:val="004D4BA7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36CE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B69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7F72F1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1E54"/>
    <w:rsid w:val="0082230D"/>
    <w:rsid w:val="0082524A"/>
    <w:rsid w:val="00826804"/>
    <w:rsid w:val="008317FB"/>
    <w:rsid w:val="008319C3"/>
    <w:rsid w:val="00833007"/>
    <w:rsid w:val="008351D5"/>
    <w:rsid w:val="0084007B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E5C"/>
    <w:rsid w:val="008F6FB4"/>
    <w:rsid w:val="0090585C"/>
    <w:rsid w:val="00907195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738"/>
    <w:rsid w:val="00942CC4"/>
    <w:rsid w:val="00944AB0"/>
    <w:rsid w:val="00945183"/>
    <w:rsid w:val="00945BE5"/>
    <w:rsid w:val="00946146"/>
    <w:rsid w:val="00950482"/>
    <w:rsid w:val="00950E8E"/>
    <w:rsid w:val="0095225C"/>
    <w:rsid w:val="009529C1"/>
    <w:rsid w:val="00952CB2"/>
    <w:rsid w:val="009546F0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A415E"/>
    <w:rsid w:val="009B22E1"/>
    <w:rsid w:val="009B43A9"/>
    <w:rsid w:val="009C0B81"/>
    <w:rsid w:val="009C1F71"/>
    <w:rsid w:val="009C2910"/>
    <w:rsid w:val="009C2B49"/>
    <w:rsid w:val="009C6750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2B58"/>
    <w:rsid w:val="00A054ED"/>
    <w:rsid w:val="00A0771E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5AD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5E8D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7BE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604B3"/>
    <w:rsid w:val="00B62A4F"/>
    <w:rsid w:val="00B66F5E"/>
    <w:rsid w:val="00B675D5"/>
    <w:rsid w:val="00B702D3"/>
    <w:rsid w:val="00B71EEA"/>
    <w:rsid w:val="00B746F6"/>
    <w:rsid w:val="00B76FD1"/>
    <w:rsid w:val="00B80CEB"/>
    <w:rsid w:val="00B86481"/>
    <w:rsid w:val="00B87487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3D2B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E4EE9"/>
    <w:rsid w:val="00BF36FA"/>
    <w:rsid w:val="00BF57E7"/>
    <w:rsid w:val="00C04E66"/>
    <w:rsid w:val="00C05E3D"/>
    <w:rsid w:val="00C060FB"/>
    <w:rsid w:val="00C06180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B757C"/>
    <w:rsid w:val="00CC2A03"/>
    <w:rsid w:val="00CD0F79"/>
    <w:rsid w:val="00CD29F1"/>
    <w:rsid w:val="00CD5C1B"/>
    <w:rsid w:val="00CD6029"/>
    <w:rsid w:val="00CD781D"/>
    <w:rsid w:val="00CD793E"/>
    <w:rsid w:val="00CE0279"/>
    <w:rsid w:val="00CE0D8A"/>
    <w:rsid w:val="00CE39EA"/>
    <w:rsid w:val="00CE3EA5"/>
    <w:rsid w:val="00CE57C6"/>
    <w:rsid w:val="00CE59D5"/>
    <w:rsid w:val="00CE7C28"/>
    <w:rsid w:val="00CF034F"/>
    <w:rsid w:val="00CF21A2"/>
    <w:rsid w:val="00CF22F1"/>
    <w:rsid w:val="00CF2DBD"/>
    <w:rsid w:val="00CF581C"/>
    <w:rsid w:val="00CF607B"/>
    <w:rsid w:val="00D01842"/>
    <w:rsid w:val="00D01C00"/>
    <w:rsid w:val="00D025D8"/>
    <w:rsid w:val="00D05FA7"/>
    <w:rsid w:val="00D07402"/>
    <w:rsid w:val="00D1270C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117F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83B42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4C02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877"/>
    <w:rsid w:val="00E54D86"/>
    <w:rsid w:val="00E5667E"/>
    <w:rsid w:val="00E601C1"/>
    <w:rsid w:val="00E62D27"/>
    <w:rsid w:val="00E747A6"/>
    <w:rsid w:val="00E8406C"/>
    <w:rsid w:val="00E869C5"/>
    <w:rsid w:val="00E90AB7"/>
    <w:rsid w:val="00E90EF1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734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1128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04E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6521"/>
    <w:rsid w:val="00FD75E3"/>
    <w:rsid w:val="00FD792A"/>
    <w:rsid w:val="00FE15B5"/>
    <w:rsid w:val="00FF1158"/>
    <w:rsid w:val="00FF15A5"/>
    <w:rsid w:val="00FF1740"/>
    <w:rsid w:val="00FF4346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Bezodstpw">
    <w:name w:val="No Spacing"/>
    <w:uiPriority w:val="1"/>
    <w:qFormat/>
    <w:rsid w:val="002906FA"/>
    <w:pPr>
      <w:spacing w:after="0"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Bezodstpw">
    <w:name w:val="No Spacing"/>
    <w:uiPriority w:val="1"/>
    <w:qFormat/>
    <w:rsid w:val="002906FA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8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64B32D-54F3-4F22-8FF0-96B377F27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Mazurkiewicz Jan</cp:lastModifiedBy>
  <cp:revision>2</cp:revision>
  <cp:lastPrinted>2016-12-14T10:51:00Z</cp:lastPrinted>
  <dcterms:created xsi:type="dcterms:W3CDTF">2019-01-21T10:53:00Z</dcterms:created>
  <dcterms:modified xsi:type="dcterms:W3CDTF">2019-01-21T10:53:00Z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