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55D56" w14:textId="77777777" w:rsidR="00C53492" w:rsidRDefault="00C53492" w:rsidP="00C8162D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</w:p>
    <w:p w14:paraId="5F081F7B" w14:textId="77777777" w:rsidR="00C53492" w:rsidRPr="009C6C6E" w:rsidRDefault="00C53492" w:rsidP="00C53492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Załącznik nr 1 do zarządzenia </w:t>
      </w:r>
    </w:p>
    <w:p w14:paraId="55AC9F27" w14:textId="77777777" w:rsidR="00C53492" w:rsidRPr="009C6C6E" w:rsidRDefault="00C53492" w:rsidP="00C53492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Dyrektora Generalnego </w:t>
      </w:r>
    </w:p>
    <w:p w14:paraId="5A628378" w14:textId="77777777" w:rsidR="00C53492" w:rsidRPr="009C6C6E" w:rsidRDefault="00C53492" w:rsidP="00C53492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Pomorskiego Urzędu Wojewódzkiego </w:t>
      </w:r>
    </w:p>
    <w:p w14:paraId="105A6671" w14:textId="77777777" w:rsidR="00C53492" w:rsidRPr="009C6C6E" w:rsidRDefault="00C53492" w:rsidP="00C53492">
      <w:pPr>
        <w:spacing w:after="0" w:line="240" w:lineRule="auto"/>
        <w:ind w:firstLine="6379"/>
        <w:jc w:val="both"/>
        <w:rPr>
          <w:rFonts w:eastAsia="Times New Roman" w:cstheme="minorHAnsi"/>
          <w:b/>
          <w:sz w:val="16"/>
          <w:szCs w:val="16"/>
          <w:lang w:eastAsia="pl-PL"/>
        </w:rPr>
      </w:pPr>
      <w:r w:rsidRPr="009C6C6E">
        <w:rPr>
          <w:rFonts w:eastAsia="Times New Roman" w:cstheme="minorHAnsi"/>
          <w:b/>
          <w:sz w:val="16"/>
          <w:szCs w:val="16"/>
          <w:lang w:eastAsia="pl-PL"/>
        </w:rPr>
        <w:t>z dnia</w:t>
      </w:r>
      <w:r>
        <w:rPr>
          <w:rFonts w:eastAsia="Times New Roman" w:cstheme="minorHAnsi"/>
          <w:b/>
          <w:sz w:val="16"/>
          <w:szCs w:val="16"/>
          <w:lang w:eastAsia="pl-PL"/>
        </w:rPr>
        <w:t xml:space="preserve"> 26 września 2025 r.</w:t>
      </w:r>
      <w:r w:rsidRPr="009C6C6E">
        <w:rPr>
          <w:rFonts w:eastAsia="Times New Roman" w:cstheme="minorHAnsi"/>
          <w:b/>
          <w:sz w:val="16"/>
          <w:szCs w:val="16"/>
          <w:lang w:eastAsia="pl-PL"/>
        </w:rPr>
        <w:t xml:space="preserve">  </w:t>
      </w:r>
    </w:p>
    <w:p w14:paraId="7718BA57" w14:textId="35B3F76D" w:rsidR="00C53492" w:rsidRPr="009C6C6E" w:rsidRDefault="00C53492" w:rsidP="00C53492">
      <w:pPr>
        <w:tabs>
          <w:tab w:val="left" w:leader="dot" w:pos="3969"/>
        </w:tabs>
        <w:spacing w:before="360" w:after="120" w:line="240" w:lineRule="auto"/>
        <w:ind w:left="284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9C6C6E">
        <w:rPr>
          <w:rFonts w:eastAsia="Times New Roman" w:cstheme="minorHAnsi"/>
          <w:b/>
          <w:sz w:val="28"/>
          <w:szCs w:val="28"/>
          <w:lang w:eastAsia="pl-PL"/>
        </w:rPr>
        <w:t>Protokół</w:t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 zniszczenia</w:t>
      </w:r>
      <w:r w:rsidRPr="009C6C6E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sz w:val="28"/>
          <w:szCs w:val="28"/>
          <w:lang w:eastAsia="pl-PL"/>
        </w:rPr>
        <w:t>n</w:t>
      </w:r>
      <w:r w:rsidRPr="009C6C6E">
        <w:rPr>
          <w:rFonts w:eastAsia="Times New Roman" w:cstheme="minorHAnsi"/>
          <w:b/>
          <w:sz w:val="28"/>
          <w:szCs w:val="28"/>
          <w:lang w:eastAsia="pl-PL"/>
        </w:rPr>
        <w:t xml:space="preserve">r </w:t>
      </w:r>
      <w:r>
        <w:rPr>
          <w:rFonts w:eastAsia="Times New Roman" w:cstheme="minorHAnsi"/>
          <w:b/>
          <w:sz w:val="28"/>
          <w:szCs w:val="28"/>
          <w:lang w:eastAsia="pl-PL"/>
        </w:rPr>
        <w:tab/>
      </w:r>
      <w:bookmarkStart w:id="0" w:name="_GoBack"/>
      <w:bookmarkEnd w:id="0"/>
    </w:p>
    <w:p w14:paraId="584C019F" w14:textId="188C2EC7" w:rsidR="00C53492" w:rsidRPr="00C53492" w:rsidRDefault="00C53492" w:rsidP="00C53492">
      <w:pPr>
        <w:tabs>
          <w:tab w:val="left" w:leader="dot" w:pos="6663"/>
          <w:tab w:val="left" w:leader="dot" w:pos="8505"/>
        </w:tabs>
        <w:spacing w:after="120" w:line="240" w:lineRule="auto"/>
        <w:ind w:left="284"/>
        <w:rPr>
          <w:rFonts w:eastAsia="Times New Roman" w:cstheme="minorHAnsi"/>
          <w:bCs/>
          <w:sz w:val="24"/>
          <w:szCs w:val="24"/>
          <w:lang w:eastAsia="pl-PL"/>
        </w:rPr>
      </w:pPr>
      <w:r w:rsidRPr="007B7A7C">
        <w:rPr>
          <w:rFonts w:eastAsia="Times New Roman" w:cstheme="minorHAnsi"/>
          <w:bCs/>
          <w:sz w:val="24"/>
          <w:szCs w:val="24"/>
          <w:lang w:eastAsia="pl-PL"/>
        </w:rPr>
        <w:t xml:space="preserve">Sprzętu i wyposażenia zużytego i nie nadającego się do naprawy  </w:t>
      </w:r>
      <w:r w:rsidRPr="00546B11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3D1AEC98" w14:textId="77777777" w:rsidR="00C53492" w:rsidRPr="00655FC5" w:rsidRDefault="00C53492" w:rsidP="00C53492">
      <w:pPr>
        <w:spacing w:after="120" w:line="240" w:lineRule="auto"/>
        <w:ind w:left="283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 w:rsidRPr="00655FC5">
        <w:rPr>
          <w:rFonts w:eastAsia="Times New Roman" w:cstheme="minorHAnsi"/>
          <w:sz w:val="24"/>
          <w:szCs w:val="24"/>
          <w:lang w:eastAsia="pl-PL"/>
        </w:rPr>
        <w:t>Komisja w składzie:</w:t>
      </w:r>
    </w:p>
    <w:p w14:paraId="4CF35318" w14:textId="4C5A14BA" w:rsidR="00C53492" w:rsidRPr="009C6C6E" w:rsidRDefault="00C53492" w:rsidP="00C53492">
      <w:pPr>
        <w:numPr>
          <w:ilvl w:val="0"/>
          <w:numId w:val="3"/>
        </w:numPr>
        <w:tabs>
          <w:tab w:val="clear" w:pos="360"/>
          <w:tab w:val="left" w:pos="1985"/>
          <w:tab w:val="left" w:pos="2410"/>
          <w:tab w:val="left" w:leader="dot" w:pos="3969"/>
          <w:tab w:val="left" w:pos="4783"/>
        </w:tabs>
        <w:spacing w:after="120" w:line="240" w:lineRule="auto"/>
        <w:ind w:left="357" w:hanging="357"/>
        <w:rPr>
          <w:rFonts w:eastAsia="Calibri" w:cstheme="minorHAnsi"/>
          <w:sz w:val="24"/>
          <w:szCs w:val="24"/>
        </w:rPr>
      </w:pPr>
      <w:r w:rsidRPr="009C6C6E">
        <w:rPr>
          <w:rFonts w:eastAsia="Calibri" w:cstheme="minorHAnsi"/>
          <w:sz w:val="24"/>
          <w:szCs w:val="24"/>
        </w:rPr>
        <w:t>Przewodniczący</w:t>
      </w:r>
      <w:r>
        <w:rPr>
          <w:rFonts w:eastAsia="Calibri" w:cstheme="minorHAnsi"/>
          <w:sz w:val="24"/>
          <w:szCs w:val="24"/>
        </w:rPr>
        <w:t xml:space="preserve"> </w:t>
      </w:r>
      <w:r w:rsidRPr="009C6C6E">
        <w:rPr>
          <w:rFonts w:eastAsia="Calibri" w:cstheme="minorHAnsi"/>
          <w:sz w:val="24"/>
          <w:szCs w:val="24"/>
        </w:rPr>
        <w:t xml:space="preserve">- </w:t>
      </w:r>
      <w:r>
        <w:rPr>
          <w:rFonts w:eastAsia="Calibri" w:cstheme="minorHAnsi"/>
          <w:sz w:val="24"/>
          <w:szCs w:val="24"/>
        </w:rPr>
        <w:tab/>
      </w:r>
      <w:bookmarkStart w:id="1" w:name="_Hlk210029067"/>
      <w:r>
        <w:rPr>
          <w:rFonts w:eastAsia="Calibri" w:cstheme="minorHAnsi"/>
          <w:sz w:val="24"/>
          <w:szCs w:val="24"/>
        </w:rPr>
        <w:tab/>
      </w:r>
      <w:bookmarkEnd w:id="1"/>
    </w:p>
    <w:p w14:paraId="2DC799B6" w14:textId="77777777" w:rsidR="00C53492" w:rsidRPr="009C6C6E" w:rsidRDefault="00C53492" w:rsidP="00C53492">
      <w:pPr>
        <w:numPr>
          <w:ilvl w:val="0"/>
          <w:numId w:val="3"/>
        </w:numPr>
        <w:tabs>
          <w:tab w:val="clear" w:pos="360"/>
          <w:tab w:val="left" w:pos="2410"/>
          <w:tab w:val="left" w:leader="dot" w:pos="3969"/>
        </w:tabs>
        <w:spacing w:after="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C6C6E">
        <w:rPr>
          <w:rFonts w:eastAsia="Calibri" w:cstheme="minorHAnsi"/>
          <w:sz w:val="24"/>
          <w:szCs w:val="24"/>
        </w:rPr>
        <w:t>Członek</w:t>
      </w:r>
      <w:r>
        <w:rPr>
          <w:rFonts w:eastAsia="Calibri" w:cstheme="minorHAnsi"/>
          <w:sz w:val="24"/>
          <w:szCs w:val="24"/>
        </w:rPr>
        <w:t xml:space="preserve"> </w:t>
      </w:r>
      <w:r w:rsidRPr="009C6C6E">
        <w:rPr>
          <w:rFonts w:eastAsia="Calibri"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</w:p>
    <w:p w14:paraId="5D60945C" w14:textId="77777777" w:rsidR="00C53492" w:rsidRPr="009C6C6E" w:rsidRDefault="00C53492" w:rsidP="00C53492">
      <w:pPr>
        <w:numPr>
          <w:ilvl w:val="0"/>
          <w:numId w:val="3"/>
        </w:numPr>
        <w:tabs>
          <w:tab w:val="clear" w:pos="360"/>
          <w:tab w:val="left" w:pos="2410"/>
          <w:tab w:val="left" w:leader="dot" w:pos="3969"/>
        </w:tabs>
        <w:spacing w:after="360" w:line="24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9C6C6E">
        <w:rPr>
          <w:rFonts w:eastAsia="Calibri" w:cstheme="minorHAnsi"/>
          <w:sz w:val="24"/>
          <w:szCs w:val="24"/>
        </w:rPr>
        <w:t>Członek</w:t>
      </w:r>
      <w:r>
        <w:rPr>
          <w:rFonts w:eastAsia="Calibri" w:cstheme="minorHAnsi"/>
          <w:sz w:val="24"/>
          <w:szCs w:val="24"/>
        </w:rPr>
        <w:t xml:space="preserve"> </w:t>
      </w:r>
      <w:r w:rsidRPr="009C6C6E">
        <w:rPr>
          <w:rFonts w:eastAsia="Calibri" w:cstheme="minorHAnsi"/>
          <w:sz w:val="24"/>
          <w:szCs w:val="24"/>
        </w:rPr>
        <w:t>-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</w:p>
    <w:p w14:paraId="5D2884EE" w14:textId="16FE5042" w:rsidR="00C53492" w:rsidRPr="009C6C6E" w:rsidRDefault="00C53492" w:rsidP="00C53492">
      <w:pPr>
        <w:tabs>
          <w:tab w:val="left" w:leader="dot" w:pos="2694"/>
          <w:tab w:val="left" w:leader="dot" w:pos="4820"/>
        </w:tabs>
        <w:spacing w:after="120" w:line="240" w:lineRule="auto"/>
        <w:ind w:left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6C6E">
        <w:rPr>
          <w:rFonts w:eastAsia="Times New Roman" w:cstheme="minorHAnsi"/>
          <w:sz w:val="24"/>
          <w:szCs w:val="24"/>
          <w:lang w:eastAsia="pl-PL"/>
        </w:rPr>
        <w:t xml:space="preserve">w dniach od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9C6C6E">
        <w:rPr>
          <w:rFonts w:eastAsia="Times New Roman" w:cstheme="minorHAnsi"/>
          <w:sz w:val="24"/>
          <w:szCs w:val="24"/>
          <w:lang w:eastAsia="pl-PL"/>
        </w:rPr>
        <w:t xml:space="preserve">do </w:t>
      </w:r>
      <w:r>
        <w:rPr>
          <w:rFonts w:eastAsia="Times New Roman" w:cstheme="minorHAnsi"/>
          <w:sz w:val="24"/>
          <w:szCs w:val="24"/>
          <w:lang w:eastAsia="pl-PL"/>
        </w:rPr>
        <w:tab/>
      </w:r>
      <w:r w:rsidRPr="009C6C6E">
        <w:rPr>
          <w:rFonts w:eastAsia="Times New Roman" w:cstheme="minorHAnsi"/>
          <w:sz w:val="24"/>
          <w:szCs w:val="24"/>
          <w:lang w:eastAsia="pl-PL"/>
        </w:rPr>
        <w:t xml:space="preserve">r. dokonała </w:t>
      </w:r>
      <w:r>
        <w:rPr>
          <w:rFonts w:eastAsia="Times New Roman" w:cstheme="minorHAnsi"/>
          <w:sz w:val="24"/>
          <w:szCs w:val="24"/>
          <w:lang w:eastAsia="pl-PL"/>
        </w:rPr>
        <w:t>zniszczenia sprzętu i wyposażenia nie nadającego się do dalszego użytkowania</w:t>
      </w:r>
    </w:p>
    <w:p w14:paraId="706DC599" w14:textId="3559AD4C" w:rsidR="00C8162D" w:rsidRPr="00EA35CA" w:rsidRDefault="00C8162D" w:rsidP="00C53492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35C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tbl>
      <w:tblPr>
        <w:tblW w:w="1053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zniszczonego sprzętu i wyposażenia nie nadającego się do dalszego użytkowania"/>
      </w:tblPr>
      <w:tblGrid>
        <w:gridCol w:w="586"/>
        <w:gridCol w:w="2336"/>
        <w:gridCol w:w="530"/>
        <w:gridCol w:w="1177"/>
        <w:gridCol w:w="1609"/>
        <w:gridCol w:w="694"/>
        <w:gridCol w:w="665"/>
        <w:gridCol w:w="1121"/>
        <w:gridCol w:w="1818"/>
      </w:tblGrid>
      <w:tr w:rsidR="00C33438" w:rsidRPr="00EA35CA" w14:paraId="696DFD25" w14:textId="77777777" w:rsidTr="002155FE">
        <w:trPr>
          <w:trHeight w:val="30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09B79DE" w14:textId="77777777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EC8941E" w14:textId="4F537AD1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61AF15" w14:textId="77777777" w:rsidR="00C33438" w:rsidRPr="002155FE" w:rsidRDefault="00C33438" w:rsidP="00E33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składnika majątku</w:t>
            </w:r>
          </w:p>
          <w:p w14:paraId="52237ADD" w14:textId="1FC86FC9" w:rsidR="00C33438" w:rsidRPr="002155FE" w:rsidRDefault="00C33438" w:rsidP="00E33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E7E6E6"/>
          </w:tcPr>
          <w:p w14:paraId="5EA08677" w14:textId="77777777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182E4B8" w14:textId="41E08D7B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J.m.</w:t>
            </w:r>
          </w:p>
          <w:p w14:paraId="0F6B17BD" w14:textId="4D40B8C7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2D501F" w14:textId="4CCD0D3B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Numer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CA0D468" w14:textId="77777777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2FE7741" w14:textId="0DB11368" w:rsidR="00C33438" w:rsidRPr="002155FE" w:rsidRDefault="007761F4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</w:t>
            </w:r>
            <w:r w:rsidR="00C33438"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lość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</w:tcPr>
          <w:p w14:paraId="0D8AADB5" w14:textId="57F25C29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A3B91C" w14:textId="6FA44F7F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6731BE72" w14:textId="31016C47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640057" w14:textId="229AD9DB" w:rsidR="00C33438" w:rsidRPr="002155FE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Przyczyna zniszczenia</w:t>
            </w:r>
          </w:p>
        </w:tc>
      </w:tr>
      <w:tr w:rsidR="00C33438" w:rsidRPr="00EA35CA" w14:paraId="6170D600" w14:textId="77777777" w:rsidTr="002155FE">
        <w:trPr>
          <w:trHeight w:val="31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3B9551E1" w14:textId="77777777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60628" w14:textId="77777777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</w:tcPr>
          <w:p w14:paraId="624F6002" w14:textId="77777777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BDA8255" w14:textId="1A7A5659" w:rsidR="00C33438" w:rsidRPr="002155FE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indeksowy</w:t>
            </w: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</w:tcPr>
          <w:p w14:paraId="28E70CBE" w14:textId="1BA5ED50" w:rsidR="00C33438" w:rsidRPr="002155FE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inwentarzowy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hideMark/>
          </w:tcPr>
          <w:p w14:paraId="3C2ED92C" w14:textId="77777777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</w:tcPr>
          <w:p w14:paraId="76ED76F3" w14:textId="64C01CEB" w:rsidR="00C33438" w:rsidRPr="00A40CF4" w:rsidRDefault="00C33438" w:rsidP="00741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55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Jedn</w:t>
            </w:r>
            <w:r w:rsidRPr="00A40C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C4E34B0" w14:textId="1C36A1E4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3DA0" w14:textId="77777777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3438" w:rsidRPr="00EA35CA" w14:paraId="153156FF" w14:textId="77777777" w:rsidTr="002155FE">
        <w:trPr>
          <w:trHeight w:val="3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4B1" w14:textId="77777777" w:rsidR="00C33438" w:rsidRPr="007B7A7C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DBFE" w14:textId="77777777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3E0" w14:textId="77777777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DE39" w14:textId="3EB98C23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433D" w14:textId="7D51EA92" w:rsidR="00C33438" w:rsidRPr="007B7A7C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641" w14:textId="77777777" w:rsidR="00C33438" w:rsidRPr="007B7A7C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4D9" w14:textId="77777777" w:rsidR="00C33438" w:rsidRPr="007B7A7C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FF61" w14:textId="0EF9414A" w:rsidR="00C33438" w:rsidRPr="007B7A7C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F824" w14:textId="77777777" w:rsidR="00C33438" w:rsidRPr="007B7A7C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B7A7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33438" w:rsidRPr="00EA35CA" w14:paraId="6FC3350C" w14:textId="77777777" w:rsidTr="002155FE">
        <w:trPr>
          <w:trHeight w:val="3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EF26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6E01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F71A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903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3665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D0C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46E" w14:textId="77777777" w:rsidR="00C33438" w:rsidRPr="00EA35CA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394" w14:textId="42716ED1" w:rsidR="00C33438" w:rsidRPr="00EA35CA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361A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33438" w:rsidRPr="00EA35CA" w14:paraId="450AB071" w14:textId="77777777" w:rsidTr="002155FE">
        <w:trPr>
          <w:trHeight w:val="3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90F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CD81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B86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F77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35A1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1C74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233A" w14:textId="77777777" w:rsidR="00C33438" w:rsidRPr="00EA35CA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C79" w14:textId="01DD84E6" w:rsidR="00C33438" w:rsidRPr="00EA35CA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BB07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33438" w:rsidRPr="00EA35CA" w14:paraId="15DE128D" w14:textId="77777777" w:rsidTr="002155FE">
        <w:trPr>
          <w:trHeight w:val="33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57A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680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136C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F58C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B122" w14:textId="77777777" w:rsidR="00C33438" w:rsidRPr="00EA35CA" w:rsidRDefault="00C33438" w:rsidP="00EA35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4CF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309" w14:textId="77777777" w:rsidR="00C33438" w:rsidRPr="00EA35CA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A2EC" w14:textId="79944056" w:rsidR="00C33438" w:rsidRPr="00EA35CA" w:rsidRDefault="00C33438" w:rsidP="00EA35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1CE3" w14:textId="77777777" w:rsidR="00C33438" w:rsidRPr="00EA35CA" w:rsidRDefault="00C33438" w:rsidP="00EA35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92ED87D" w14:textId="62F89CDA" w:rsidR="00C8162D" w:rsidRPr="00EA35CA" w:rsidRDefault="00931DD2" w:rsidP="002155FE">
      <w:pPr>
        <w:spacing w:before="240" w:after="240" w:line="240" w:lineRule="auto"/>
        <w:ind w:firstLine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="00C8162D" w:rsidRPr="00EA35CA">
        <w:rPr>
          <w:rFonts w:eastAsia="Times New Roman" w:cstheme="minorHAnsi"/>
          <w:sz w:val="24"/>
          <w:szCs w:val="24"/>
          <w:lang w:eastAsia="pl-PL"/>
        </w:rPr>
        <w:t xml:space="preserve"> wyniku dokonania zniszczenia Komisja oświadcza</w:t>
      </w:r>
      <w:r w:rsidR="00AC08B4">
        <w:rPr>
          <w:rFonts w:eastAsia="Times New Roman" w:cstheme="minorHAnsi"/>
          <w:sz w:val="24"/>
          <w:szCs w:val="24"/>
          <w:lang w:eastAsia="pl-PL"/>
        </w:rPr>
        <w:t>:</w:t>
      </w:r>
      <w:r w:rsidR="00C8162D" w:rsidRPr="00EA35C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E451FE6" w14:textId="138B09F7" w:rsidR="002155FE" w:rsidRDefault="002155FE" w:rsidP="002155FE">
      <w:pPr>
        <w:tabs>
          <w:tab w:val="left" w:pos="709"/>
          <w:tab w:val="left" w:leader="dot" w:pos="8505"/>
        </w:tabs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580A14DB" w14:textId="742AA358" w:rsidR="002155FE" w:rsidRDefault="002155FE" w:rsidP="002155FE">
      <w:pPr>
        <w:tabs>
          <w:tab w:val="left" w:pos="709"/>
          <w:tab w:val="left" w:leader="dot" w:pos="8505"/>
        </w:tabs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22C9515E" w14:textId="363B7475" w:rsidR="002155FE" w:rsidRDefault="002155FE" w:rsidP="002155FE">
      <w:pPr>
        <w:tabs>
          <w:tab w:val="left" w:pos="709"/>
          <w:tab w:val="left" w:leader="dot" w:pos="8505"/>
        </w:tabs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21EF6D3E" w14:textId="76976E98" w:rsidR="002155FE" w:rsidRPr="00982101" w:rsidRDefault="002155FE" w:rsidP="002155FE">
      <w:pPr>
        <w:tabs>
          <w:tab w:val="left" w:pos="709"/>
          <w:tab w:val="left" w:leader="dot" w:pos="8505"/>
        </w:tabs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0C28FCC1" w14:textId="7EA6390C" w:rsidR="00C8162D" w:rsidRPr="00EA35CA" w:rsidRDefault="00C8162D" w:rsidP="002155FE">
      <w:pPr>
        <w:spacing w:before="120" w:after="12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EA35CA">
        <w:rPr>
          <w:rFonts w:eastAsia="Times New Roman" w:cstheme="minorHAnsi"/>
          <w:sz w:val="24"/>
          <w:szCs w:val="24"/>
          <w:lang w:eastAsia="pl-PL"/>
        </w:rPr>
        <w:t>Na tym protokół zakończono.</w:t>
      </w:r>
    </w:p>
    <w:p w14:paraId="23419E40" w14:textId="77777777" w:rsidR="002155FE" w:rsidRPr="00E5647A" w:rsidRDefault="002155FE" w:rsidP="002155FE">
      <w:pPr>
        <w:spacing w:before="240" w:after="360" w:line="240" w:lineRule="auto"/>
        <w:ind w:left="5664" w:firstLine="709"/>
        <w:rPr>
          <w:rFonts w:eastAsia="Times New Roman" w:cstheme="minorHAnsi"/>
          <w:sz w:val="24"/>
          <w:szCs w:val="24"/>
          <w:lang w:eastAsia="pl-PL"/>
        </w:rPr>
      </w:pPr>
      <w:r w:rsidRPr="00E5647A">
        <w:rPr>
          <w:rFonts w:eastAsia="Times New Roman" w:cstheme="minorHAnsi"/>
          <w:sz w:val="24"/>
          <w:szCs w:val="24"/>
          <w:lang w:eastAsia="pl-PL"/>
        </w:rPr>
        <w:t>Podpisy Komisji</w:t>
      </w:r>
      <w:r w:rsidRPr="009C6C6E">
        <w:rPr>
          <w:rFonts w:eastAsia="Times New Roman" w:cstheme="minorHAnsi"/>
          <w:i/>
          <w:sz w:val="24"/>
          <w:szCs w:val="24"/>
          <w:lang w:eastAsia="pl-PL"/>
        </w:rPr>
        <w:t>:</w:t>
      </w:r>
    </w:p>
    <w:p w14:paraId="2760B406" w14:textId="77777777" w:rsidR="002155FE" w:rsidRDefault="002155FE" w:rsidP="002155FE">
      <w:pPr>
        <w:numPr>
          <w:ilvl w:val="0"/>
          <w:numId w:val="4"/>
        </w:numPr>
        <w:tabs>
          <w:tab w:val="left" w:leader="dot" w:pos="8364"/>
        </w:tabs>
        <w:spacing w:after="0" w:line="360" w:lineRule="auto"/>
        <w:ind w:left="645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`</w:t>
      </w: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43E71B8D" w14:textId="77777777" w:rsidR="002155FE" w:rsidRDefault="002155FE" w:rsidP="002155FE">
      <w:pPr>
        <w:numPr>
          <w:ilvl w:val="0"/>
          <w:numId w:val="4"/>
        </w:numPr>
        <w:tabs>
          <w:tab w:val="left" w:leader="dot" w:pos="8364"/>
        </w:tabs>
        <w:spacing w:after="0" w:line="360" w:lineRule="auto"/>
        <w:ind w:left="645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16B4B4D4" w14:textId="6D985881" w:rsidR="00AC08B4" w:rsidRPr="002155FE" w:rsidRDefault="002155FE" w:rsidP="002155FE">
      <w:pPr>
        <w:numPr>
          <w:ilvl w:val="0"/>
          <w:numId w:val="4"/>
        </w:numPr>
        <w:tabs>
          <w:tab w:val="left" w:leader="dot" w:pos="8364"/>
        </w:tabs>
        <w:spacing w:after="0" w:line="360" w:lineRule="auto"/>
        <w:ind w:left="6458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2AAAC2E3" w14:textId="2D89DFB7" w:rsidR="00C8162D" w:rsidRPr="00931DD2" w:rsidRDefault="00C8162D" w:rsidP="00C8162D">
      <w:pPr>
        <w:spacing w:after="200" w:line="276" w:lineRule="auto"/>
        <w:rPr>
          <w:rFonts w:eastAsia="Calibri" w:cstheme="minorHAnsi"/>
          <w:iCs/>
          <w:sz w:val="24"/>
          <w:szCs w:val="24"/>
        </w:rPr>
      </w:pPr>
      <w:r w:rsidRPr="00931DD2">
        <w:rPr>
          <w:rFonts w:eastAsia="Calibri" w:cstheme="minorHAnsi"/>
          <w:iCs/>
          <w:sz w:val="24"/>
          <w:szCs w:val="24"/>
        </w:rPr>
        <w:t>Zatwierdzam:</w:t>
      </w:r>
    </w:p>
    <w:sectPr w:rsidR="00C8162D" w:rsidRPr="00931DD2" w:rsidSect="00470131">
      <w:pgSz w:w="11906" w:h="16838"/>
      <w:pgMar w:top="426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48B"/>
    <w:multiLevelType w:val="hybridMultilevel"/>
    <w:tmpl w:val="1C4A931C"/>
    <w:lvl w:ilvl="0" w:tplc="FFFFFFFF">
      <w:start w:val="1"/>
      <w:numFmt w:val="decimal"/>
      <w:lvlText w:val="%1."/>
      <w:lvlJc w:val="left"/>
      <w:pPr>
        <w:tabs>
          <w:tab w:val="num" w:pos="9723"/>
        </w:tabs>
        <w:ind w:left="972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443"/>
        </w:tabs>
        <w:ind w:left="104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1163"/>
        </w:tabs>
        <w:ind w:left="111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883"/>
        </w:tabs>
        <w:ind w:left="118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603"/>
        </w:tabs>
        <w:ind w:left="126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3323"/>
        </w:tabs>
        <w:ind w:left="133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4043"/>
        </w:tabs>
        <w:ind w:left="140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4763"/>
        </w:tabs>
        <w:ind w:left="147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5483"/>
        </w:tabs>
        <w:ind w:left="15483" w:hanging="180"/>
      </w:pPr>
    </w:lvl>
  </w:abstractNum>
  <w:abstractNum w:abstractNumId="1" w15:restartNumberingAfterBreak="0">
    <w:nsid w:val="1C534019"/>
    <w:multiLevelType w:val="hybridMultilevel"/>
    <w:tmpl w:val="A41086B8"/>
    <w:lvl w:ilvl="0" w:tplc="5ADE59DE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DC2770"/>
    <w:multiLevelType w:val="hybridMultilevel"/>
    <w:tmpl w:val="6AC6B61E"/>
    <w:lvl w:ilvl="0" w:tplc="5ADE59DE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3D53E5"/>
    <w:multiLevelType w:val="hybridMultilevel"/>
    <w:tmpl w:val="CB76E3A8"/>
    <w:lvl w:ilvl="0" w:tplc="63425232">
      <w:start w:val="1"/>
      <w:numFmt w:val="decimal"/>
      <w:lvlText w:val="%1."/>
      <w:lvlJc w:val="left"/>
      <w:pPr>
        <w:ind w:left="6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9" w:hanging="360"/>
      </w:pPr>
    </w:lvl>
    <w:lvl w:ilvl="2" w:tplc="0415001B" w:tentative="1">
      <w:start w:val="1"/>
      <w:numFmt w:val="lowerRoman"/>
      <w:lvlText w:val="%3."/>
      <w:lvlJc w:val="right"/>
      <w:pPr>
        <w:ind w:left="7899" w:hanging="180"/>
      </w:pPr>
    </w:lvl>
    <w:lvl w:ilvl="3" w:tplc="0415000F" w:tentative="1">
      <w:start w:val="1"/>
      <w:numFmt w:val="decimal"/>
      <w:lvlText w:val="%4."/>
      <w:lvlJc w:val="left"/>
      <w:pPr>
        <w:ind w:left="8619" w:hanging="360"/>
      </w:pPr>
    </w:lvl>
    <w:lvl w:ilvl="4" w:tplc="04150019" w:tentative="1">
      <w:start w:val="1"/>
      <w:numFmt w:val="lowerLetter"/>
      <w:lvlText w:val="%5."/>
      <w:lvlJc w:val="left"/>
      <w:pPr>
        <w:ind w:left="9339" w:hanging="360"/>
      </w:pPr>
    </w:lvl>
    <w:lvl w:ilvl="5" w:tplc="0415001B" w:tentative="1">
      <w:start w:val="1"/>
      <w:numFmt w:val="lowerRoman"/>
      <w:lvlText w:val="%6."/>
      <w:lvlJc w:val="right"/>
      <w:pPr>
        <w:ind w:left="10059" w:hanging="180"/>
      </w:pPr>
    </w:lvl>
    <w:lvl w:ilvl="6" w:tplc="0415000F" w:tentative="1">
      <w:start w:val="1"/>
      <w:numFmt w:val="decimal"/>
      <w:lvlText w:val="%7."/>
      <w:lvlJc w:val="left"/>
      <w:pPr>
        <w:ind w:left="10779" w:hanging="360"/>
      </w:pPr>
    </w:lvl>
    <w:lvl w:ilvl="7" w:tplc="04150019" w:tentative="1">
      <w:start w:val="1"/>
      <w:numFmt w:val="lowerLetter"/>
      <w:lvlText w:val="%8."/>
      <w:lvlJc w:val="left"/>
      <w:pPr>
        <w:ind w:left="11499" w:hanging="360"/>
      </w:pPr>
    </w:lvl>
    <w:lvl w:ilvl="8" w:tplc="0415001B" w:tentative="1">
      <w:start w:val="1"/>
      <w:numFmt w:val="lowerRoman"/>
      <w:lvlText w:val="%9."/>
      <w:lvlJc w:val="right"/>
      <w:pPr>
        <w:ind w:left="1221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62D"/>
    <w:rsid w:val="00182CF9"/>
    <w:rsid w:val="002155FE"/>
    <w:rsid w:val="00262C08"/>
    <w:rsid w:val="00264649"/>
    <w:rsid w:val="00380553"/>
    <w:rsid w:val="0047618C"/>
    <w:rsid w:val="005B03E7"/>
    <w:rsid w:val="00620825"/>
    <w:rsid w:val="006A7E31"/>
    <w:rsid w:val="006B41E1"/>
    <w:rsid w:val="006D4B01"/>
    <w:rsid w:val="00741186"/>
    <w:rsid w:val="007761F4"/>
    <w:rsid w:val="007B7A7C"/>
    <w:rsid w:val="007F4FB4"/>
    <w:rsid w:val="00822F6F"/>
    <w:rsid w:val="00883094"/>
    <w:rsid w:val="008A7FF7"/>
    <w:rsid w:val="00931DD2"/>
    <w:rsid w:val="00966892"/>
    <w:rsid w:val="00A40CF4"/>
    <w:rsid w:val="00AC08B4"/>
    <w:rsid w:val="00C33438"/>
    <w:rsid w:val="00C53492"/>
    <w:rsid w:val="00C8162D"/>
    <w:rsid w:val="00C84FCE"/>
    <w:rsid w:val="00C95ABB"/>
    <w:rsid w:val="00D10BD1"/>
    <w:rsid w:val="00D15722"/>
    <w:rsid w:val="00E336D5"/>
    <w:rsid w:val="00EA35CA"/>
    <w:rsid w:val="00ED3C42"/>
    <w:rsid w:val="00ED4907"/>
    <w:rsid w:val="00F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D29B"/>
  <w15:chartTrackingRefBased/>
  <w15:docId w15:val="{36643B48-802C-4B74-90ED-292B7C87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1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z dnia 26 września 2025 - protokół zniszczenia sprzętu i wyposażenia zużytego i nie nadającego się do naprawy</dc:title>
  <dc:subject/>
  <dc:creator>Jolanta Kondrat</dc:creator>
  <cp:keywords/>
  <dc:description/>
  <cp:lastModifiedBy>Monika Giedrojć</cp:lastModifiedBy>
  <cp:revision>25</cp:revision>
  <dcterms:created xsi:type="dcterms:W3CDTF">2025-07-14T10:30:00Z</dcterms:created>
  <dcterms:modified xsi:type="dcterms:W3CDTF">2025-09-29T09:14:00Z</dcterms:modified>
</cp:coreProperties>
</file>