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71DDE3D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27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6E3F98FF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zawarta w Warszawie, w dniu ............................ </w:t>
      </w:r>
      <w:r w:rsidR="00273C5B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273C5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273C5B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r. pomiędzy: </w:t>
      </w:r>
    </w:p>
    <w:p w14:paraId="4791C107" w14:textId="2F86D7BD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</w:t>
      </w:r>
      <w:r w:rsidR="00FF1BA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–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Prokuraturą Krajową z siedzibą w Warszawie  przy ul.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Postępu 3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325EE9F8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687A960E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Panem/Panią ………………, legitymującym/legitymującą się dowodem osobistym seria i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6E933D0F" w:rsidR="00754161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B4C31B7" w:rsidR="000C1052" w:rsidRPr="000C1052" w:rsidRDefault="005A5866" w:rsidP="000C43F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następstwie wyłonienia Wykonawcy w postępowaniu prowadzonym </w:t>
      </w:r>
      <w:r w:rsidRPr="000324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oparciu 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przepis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 art. 138o ustawy z dnia 29 stycznia 2004 r. – Prawo zamówień publicznych </w:t>
      </w:r>
      <w:r w:rsidRPr="000324D0">
        <w:rPr>
          <w:rFonts w:ascii="Times New Roman" w:eastAsia="Calibri" w:hAnsi="Times New Roman" w:cs="Times New Roman"/>
          <w:sz w:val="24"/>
          <w:szCs w:val="24"/>
        </w:rPr>
        <w:t>(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843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zwan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dalej: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ustawą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Pzp,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zostaje zawarta umowa następującej treści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41DB871B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 podstawie niniejszej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zleca a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="000C43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oraz asystentów prokuratora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6BBDF557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tj.</w:t>
      </w:r>
    </w:p>
    <w:p w14:paraId="25E44DE8" w14:textId="77777777" w:rsidR="003673E2" w:rsidRPr="00534B0C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B0C">
        <w:rPr>
          <w:rFonts w:ascii="Times New Roman" w:hAnsi="Times New Roman" w:cs="Times New Roman"/>
          <w:b/>
          <w:sz w:val="24"/>
          <w:szCs w:val="24"/>
          <w:u w:val="single"/>
        </w:rPr>
        <w:t>Szkolenie dla prokuratorów.</w:t>
      </w:r>
    </w:p>
    <w:p w14:paraId="428D8CB5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5BC3E9" w14:textId="77777777" w:rsidR="003673E2" w:rsidRPr="000303CB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1A77986A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791EDB05" w14:textId="77777777" w:rsidR="003673E2" w:rsidRPr="000303CB" w:rsidRDefault="003673E2" w:rsidP="003673E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zapoznanie uczestników zajęć z bazami danych, rejestrami i ewidencjami, w których zawarte są informacje przydatne w toku prowadzenia postępowań w sprawach gospodarczych (wybrane zasoby: CB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303CB">
        <w:rPr>
          <w:rFonts w:ascii="Times New Roman" w:hAnsi="Times New Roman" w:cs="Times New Roman"/>
          <w:sz w:val="24"/>
          <w:szCs w:val="24"/>
        </w:rPr>
        <w:t xml:space="preserve"> SIP, Ministerstwo Finansów, Zakład Ubezpieczeń Społecznych, telekomy, banki) ze wskazaniem, które z tych informacji mogą zostać przetworzone z wykorzystaniem SWP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537B8" w14:textId="77777777" w:rsidR="003673E2" w:rsidRPr="00BC77A5" w:rsidRDefault="003673E2" w:rsidP="003673E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nauczenie</w:t>
      </w:r>
      <w:r>
        <w:rPr>
          <w:rFonts w:ascii="Times New Roman" w:hAnsi="Times New Roman" w:cs="Times New Roman"/>
          <w:sz w:val="24"/>
          <w:szCs w:val="24"/>
        </w:rPr>
        <w:t xml:space="preserve"> uczestników</w:t>
      </w:r>
      <w:r w:rsidRPr="000303CB">
        <w:rPr>
          <w:rFonts w:ascii="Times New Roman" w:hAnsi="Times New Roman" w:cs="Times New Roman"/>
          <w:sz w:val="24"/>
          <w:szCs w:val="24"/>
        </w:rPr>
        <w:t xml:space="preserve"> praktycznej umiejętności pracy z SWP w zakresie instalacji aplikacji, aktualizacji wsadu merytorycznego, założenia sprawy oraz jej eksportu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importu, wykorzystania zasobu metodycznego, tworzenia dokumentów w postaci planu śledztwa, postanowienia o powołaniu biegłego, postanowienia o przedstawieniu zarzutów, zlecenia analizy kryminalnej. </w:t>
      </w:r>
    </w:p>
    <w:p w14:paraId="1946A4CE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462D3FA3" w14:textId="77777777" w:rsidR="003673E2" w:rsidRPr="000303CB" w:rsidRDefault="003673E2" w:rsidP="003673E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EF3106" w14:textId="77777777" w:rsidR="003673E2" w:rsidRPr="000303CB" w:rsidRDefault="003673E2" w:rsidP="003673E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ewidencji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3880BC" w14:textId="77777777" w:rsidR="003673E2" w:rsidRDefault="003673E2" w:rsidP="003673E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AF5FB3" w14:textId="77777777" w:rsidR="003673E2" w:rsidRPr="000303CB" w:rsidRDefault="003673E2" w:rsidP="003673E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47F720BC" w14:textId="77777777" w:rsidR="003673E2" w:rsidRPr="00BC77A5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prezentacja </w:t>
      </w:r>
      <w:r>
        <w:rPr>
          <w:rFonts w:ascii="Times New Roman" w:hAnsi="Times New Roman" w:cs="Times New Roman"/>
          <w:sz w:val="24"/>
          <w:szCs w:val="24"/>
        </w:rPr>
        <w:t xml:space="preserve">i omówienie </w:t>
      </w:r>
      <w:r w:rsidRPr="000303CB">
        <w:rPr>
          <w:rFonts w:ascii="Times New Roman" w:hAnsi="Times New Roman" w:cs="Times New Roman"/>
          <w:sz w:val="24"/>
          <w:szCs w:val="24"/>
        </w:rPr>
        <w:t>treści zawartych w zasobie metodycznym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AF9A72" w14:textId="3A9D0688" w:rsidR="003673E2" w:rsidRPr="00BC77A5" w:rsidRDefault="003673E2" w:rsidP="003673E2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77A5">
        <w:rPr>
          <w:rFonts w:ascii="Times New Roman" w:hAnsi="Times New Roman" w:cs="Times New Roman"/>
          <w:sz w:val="24"/>
          <w:szCs w:val="24"/>
        </w:rPr>
        <w:t>rowadzący przedstawia zasób wiedzy, który został zaimplementowany 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SWP w zakresie opracowań metodycznych. Informuje uczestników, że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ramach periodycznych aktualizacji treści w nim zawarte będą dostosowywane do potrzeb prokuratorów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C4F28F" w14:textId="77777777" w:rsidR="003673E2" w:rsidRPr="000303CB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9A4E8F" w14:textId="070B755F" w:rsidR="003673E2" w:rsidRPr="00BC77A5" w:rsidRDefault="003673E2" w:rsidP="003673E2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nimi dokumentów. W szczególności winien zwrócić uwagę, na zawartość treści przedstawionych w pkt 2 oraz zawartość zakładki „Pomoc”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C4B265" w14:textId="77777777" w:rsidR="003673E2" w:rsidRPr="000303CB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FC9C7E" w14:textId="79CCD3F0" w:rsidR="003673E2" w:rsidRDefault="003673E2" w:rsidP="003673E2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77A5">
        <w:rPr>
          <w:rFonts w:ascii="Times New Roman" w:hAnsi="Times New Roman" w:cs="Times New Roman"/>
          <w:sz w:val="24"/>
          <w:szCs w:val="24"/>
        </w:rPr>
        <w:t>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przekazanego opisu sprawy. Uczestnicy samodzielnie planują poszczególne czynności śledztwa z koniecznością ujęcia w nich:</w:t>
      </w:r>
    </w:p>
    <w:p w14:paraId="0B0C5269" w14:textId="77777777" w:rsidR="003673E2" w:rsidRPr="000303CB" w:rsidRDefault="003673E2" w:rsidP="003673E2">
      <w:pPr>
        <w:spacing w:after="0" w:line="276" w:lineRule="auto"/>
        <w:ind w:left="1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powołania biegłego z zakresu rachunkowości i finansów,</w:t>
      </w:r>
    </w:p>
    <w:p w14:paraId="72C2484E" w14:textId="77777777" w:rsidR="003673E2" w:rsidRPr="000303CB" w:rsidRDefault="003673E2" w:rsidP="003673E2">
      <w:pPr>
        <w:spacing w:after="0" w:line="276" w:lineRule="auto"/>
        <w:ind w:left="1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powołania biegłego z zakresu badania dokumentów,</w:t>
      </w:r>
    </w:p>
    <w:p w14:paraId="225CC116" w14:textId="77777777" w:rsidR="003673E2" w:rsidRDefault="003673E2" w:rsidP="003673E2">
      <w:pPr>
        <w:spacing w:after="0" w:line="276" w:lineRule="auto"/>
        <w:ind w:left="12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wydania postanowienia o przedstawieniu zarzutów,</w:t>
      </w:r>
    </w:p>
    <w:p w14:paraId="5B68406F" w14:textId="77777777" w:rsidR="003673E2" w:rsidRDefault="003673E2" w:rsidP="003673E2">
      <w:pPr>
        <w:spacing w:after="0" w:line="276" w:lineRule="auto"/>
        <w:ind w:left="12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- z</w:t>
      </w:r>
      <w:r w:rsidRPr="000303CB">
        <w:rPr>
          <w:rFonts w:ascii="Times New Roman" w:hAnsi="Times New Roman" w:cs="Times New Roman"/>
          <w:sz w:val="24"/>
          <w:szCs w:val="24"/>
        </w:rPr>
        <w:t>lecenia analizy kryminalnej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7CBB30" w14:textId="77777777" w:rsidR="003673E2" w:rsidRPr="00BC77A5" w:rsidRDefault="003673E2" w:rsidP="003673E2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C77A5">
        <w:rPr>
          <w:rFonts w:ascii="Times New Roman" w:hAnsi="Times New Roman" w:cs="Times New Roman"/>
          <w:sz w:val="24"/>
          <w:szCs w:val="24"/>
        </w:rPr>
        <w:t>czestnicy kończą pracę z „edytorem planu śledztwa” poprzez eksport planu śledztwa pliku i podgląd wersji do druku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260A9C" w14:textId="77777777" w:rsidR="003673E2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edytor postanowienia o powołaniu biegłego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71EB46" w14:textId="20FA6302" w:rsidR="003673E2" w:rsidRPr="00BC77A5" w:rsidRDefault="003673E2" w:rsidP="003673E2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77A5">
        <w:rPr>
          <w:rFonts w:ascii="Times New Roman" w:hAnsi="Times New Roman" w:cs="Times New Roman"/>
          <w:sz w:val="24"/>
          <w:szCs w:val="24"/>
        </w:rPr>
        <w:t>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pliku i podgląd wersji opracowanych postanowień do druku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77A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5BA5C9" w14:textId="77777777" w:rsidR="003673E2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F3E332" w14:textId="0B05A632" w:rsidR="003673E2" w:rsidRPr="00BC77A5" w:rsidRDefault="003673E2" w:rsidP="003673E2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77A5">
        <w:rPr>
          <w:rFonts w:ascii="Times New Roman" w:hAnsi="Times New Roman" w:cs="Times New Roman"/>
          <w:sz w:val="24"/>
          <w:szCs w:val="24"/>
        </w:rPr>
        <w:t>rowadzący przedstawia obsługę „edytora postanowienia o przedstawieniu zarzutów”, a w tym możliwość skorzystania z wzorcowych treści zawartych w SWP oraz ich edycję/rozbudowę. Podczas szkolenia prowadzący informuje o możliwości multiplikacji treści zarzutów ze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wskazaniem, że ta funkcjonalność zostanie przedstawiona podczas II dnia szkolenia. Uczestnicy kończą pracę z „edytorem postanowienia o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przedstawieniu zarzutów” poprzez eksport do pliku i podgląd wersji opracowanego postanowienia do druku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5F9A1A" w14:textId="77777777" w:rsidR="003673E2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A7C658" w14:textId="77777777" w:rsidR="003673E2" w:rsidRPr="00BC77A5" w:rsidRDefault="003673E2" w:rsidP="003673E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77A5">
        <w:rPr>
          <w:rFonts w:ascii="Times New Roman" w:hAnsi="Times New Roman" w:cs="Times New Roman"/>
          <w:sz w:val="24"/>
          <w:szCs w:val="24"/>
        </w:rPr>
        <w:t xml:space="preserve">rowadzący przedstawia obsługę edytora „zlecenie analizy kryminalnej” wraz z omówieniem treści poleceń zawartych w zasobie SWP w zakresie zlecenia analizy kryminalnej. Uczestnicy opracowują zlecenie analizy kryminalnej, które uczestnicy szkolenia będą samodzielnie realizować 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</w:t>
      </w:r>
    </w:p>
    <w:p w14:paraId="2B9557C4" w14:textId="77777777" w:rsidR="003673E2" w:rsidRPr="00582F64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4b</w:t>
      </w:r>
      <w:r w:rsidRPr="000303C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03CB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 xml:space="preserve">ych, </w:t>
      </w:r>
      <w:r w:rsidRPr="000303CB">
        <w:rPr>
          <w:rFonts w:ascii="Times New Roman" w:hAnsi="Times New Roman" w:cs="Times New Roman"/>
          <w:sz w:val="24"/>
          <w:szCs w:val="24"/>
        </w:rPr>
        <w:t>pkt 4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303CB">
        <w:rPr>
          <w:rFonts w:ascii="Times New Roman" w:hAnsi="Times New Roman" w:cs="Times New Roman"/>
          <w:sz w:val="24"/>
          <w:szCs w:val="24"/>
        </w:rPr>
        <w:t xml:space="preserve"> – 4</w:t>
      </w:r>
      <w:r>
        <w:rPr>
          <w:rFonts w:ascii="Times New Roman" w:hAnsi="Times New Roman" w:cs="Times New Roman"/>
          <w:sz w:val="24"/>
          <w:szCs w:val="24"/>
        </w:rPr>
        <w:t>f - 3</w:t>
      </w:r>
      <w:r w:rsidRPr="000303CB">
        <w:rPr>
          <w:rFonts w:ascii="Times New Roman" w:hAnsi="Times New Roman" w:cs="Times New Roman"/>
          <w:sz w:val="24"/>
          <w:szCs w:val="24"/>
        </w:rPr>
        <w:t xml:space="preserve">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40FF3C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Szkolenie dla prokuratorów</w:t>
      </w:r>
    </w:p>
    <w:p w14:paraId="618C6894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94D00D" w14:textId="77777777" w:rsidR="003673E2" w:rsidRPr="000303CB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D545A">
        <w:rPr>
          <w:rFonts w:ascii="Times New Roman" w:hAnsi="Times New Roman" w:cs="Times New Roman"/>
          <w:b/>
          <w:sz w:val="24"/>
          <w:szCs w:val="24"/>
        </w:rPr>
        <w:t>Trener: prokurator,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2F9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Pr="00571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</w:t>
      </w:r>
      <w:r w:rsidRPr="003D545A">
        <w:rPr>
          <w:rFonts w:ascii="Times New Roman" w:hAnsi="Times New Roman" w:cs="Times New Roman"/>
          <w:b/>
          <w:sz w:val="24"/>
          <w:szCs w:val="24"/>
        </w:rPr>
        <w:t>.</w:t>
      </w:r>
    </w:p>
    <w:p w14:paraId="01FE7E35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1B3C77EB" w14:textId="00598DC5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Zapoznanie uczestników zajęć z funkcjonalnością multiplikacji treści zarzutów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edytorze postanowienia o przedstawieniu zarzutów. Praca trenera winna skutkować zrozumieniem przez uczestników jak działa wskazana funkcjonalność oraz nabyciem praktycznej (poprzez ćwiczenia) umiejętności wygenerowania postanowienia o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przedstawieniu zarzutów z wykorzystaniem danych zawierających informacje zmienne w treści zarzutu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D142D8" w14:textId="77777777" w:rsidR="003673E2" w:rsidRPr="009F7C4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FE4C75" w14:textId="77777777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Prezentacja przez trenera po kolei każdej z funkcjonalności związanej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telekomunikacyjnych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C8053D" w14:textId="0A81A6C2" w:rsidR="003673E2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telekomunikacyjnych,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następnie wykonują ćwiczenia w zakresie każdej z funkcjonalności omówionej przez trenera. Zadaniem trenera jest prezentacja jak wykonać określone działanie razem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7DBBD2" w14:textId="10A20151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przez uczestników wiedzy w zakresie przetwarzania w Module analitycznym – Danych fakturowych (JPK_VAT). Trener winien przedstawić jakie informacje są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zakresie procedury pozyskiwania JPK uczestnicy nabędą I Dnia szkolenia prowadzonego przez prokuratora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9B25C8" w14:textId="77777777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Uczestnik winien nabyć umiejętność „czytania” JPK_VAT tzn. wiedzieć jakie informacje są w nim zawarte oraz (poprzez powtarzane ćwiczenia) samodzielnie przetwarzać dane zawarte w uzyskanym JPK przy użyciu funkcjonalności wbudowanych w SWP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52FDD" w14:textId="77777777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bankowych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0A12B0" w14:textId="77777777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bankowych, a następnie wykonują ćwiczenia w zakresie każdej z funkcjonalności omówionej przez trenera. Zadaniem trenera jest prezentacja jak wykonać określone działanie razem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komputerach.</w:t>
      </w:r>
    </w:p>
    <w:p w14:paraId="1295B009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138EF794" w14:textId="77777777" w:rsidR="003673E2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ćwiczeniami polegającymi na samodzielnym wykorzystaniu tej opcji przez uczestników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BCA5FB" w14:textId="37584091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telekomunikacyjnych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387762" w14:textId="266F94F1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telekomunikacyjnych, a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następnie wykonują ćwiczenia w zakresie każdej z funkcjonalności omówionej przez trenera. Zadaniem trenera jest prezentacja jak wykonać określone działanie razem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48C557" w14:textId="77777777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przez trenera funkcjonalności SWP w zakresie przetwarzania JPK_VAT poprzez import danych, generowanie statystyk, wizualizację na diagramie powiązań, wizualizację na osi czasu, zmianę nazwy plików i usuwanie plików w SWP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7732C" w14:textId="77777777" w:rsidR="003673E2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9A2D49" w14:textId="1EC62C9D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Prezentacja przez trenera po kolei każdej z funkcjonalności związanej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bankowych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C81C3E" w14:textId="71AA98BA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bankowych, a następnie wykonują ćwiczenia w zakresie każdej z funkcjonalności omówionej przez trenera. Zadaniem trenera jest prezentacja jak wykonać określone działanie razem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F03E61" w14:textId="77777777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4E95F07F" w14:textId="77777777" w:rsidR="003673E2" w:rsidRPr="000303CB" w:rsidRDefault="003673E2" w:rsidP="003673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</w:t>
      </w:r>
      <w:r>
        <w:rPr>
          <w:rFonts w:ascii="Times New Roman" w:hAnsi="Times New Roman" w:cs="Times New Roman"/>
          <w:sz w:val="24"/>
          <w:szCs w:val="24"/>
        </w:rPr>
        <w:t xml:space="preserve"> (w ramach pkt 2 -3)</w:t>
      </w:r>
      <w:r w:rsidRPr="000303CB">
        <w:rPr>
          <w:rFonts w:ascii="Times New Roman" w:hAnsi="Times New Roman" w:cs="Times New Roman"/>
          <w:sz w:val="24"/>
          <w:szCs w:val="24"/>
        </w:rPr>
        <w:t>,</w:t>
      </w:r>
    </w:p>
    <w:p w14:paraId="69380922" w14:textId="77777777" w:rsidR="003673E2" w:rsidRDefault="003673E2" w:rsidP="003673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Analiza danych fakturowych </w:t>
      </w:r>
      <w:r>
        <w:rPr>
          <w:rFonts w:ascii="Times New Roman" w:hAnsi="Times New Roman" w:cs="Times New Roman"/>
          <w:sz w:val="24"/>
          <w:szCs w:val="24"/>
        </w:rPr>
        <w:t>(w ramach pkt 4-5),</w:t>
      </w:r>
    </w:p>
    <w:p w14:paraId="25C344C1" w14:textId="77777777" w:rsidR="003673E2" w:rsidRPr="009F7C4B" w:rsidRDefault="003673E2" w:rsidP="003673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</w:t>
      </w:r>
      <w:r>
        <w:rPr>
          <w:rFonts w:ascii="Times New Roman" w:hAnsi="Times New Roman" w:cs="Times New Roman"/>
          <w:sz w:val="24"/>
          <w:szCs w:val="24"/>
        </w:rPr>
        <w:t xml:space="preserve"> (w ramach pkt 6-7)</w:t>
      </w:r>
      <w:r w:rsidRPr="000303CB">
        <w:rPr>
          <w:rFonts w:ascii="Times New Roman" w:hAnsi="Times New Roman" w:cs="Times New Roman"/>
          <w:sz w:val="24"/>
          <w:szCs w:val="24"/>
        </w:rPr>
        <w:t>,</w:t>
      </w:r>
    </w:p>
    <w:p w14:paraId="4F316D10" w14:textId="77777777" w:rsidR="003673E2" w:rsidRPr="000303CB" w:rsidRDefault="003673E2" w:rsidP="003673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3631ED8F" w14:textId="77777777" w:rsidR="003673E2" w:rsidRPr="000303CB" w:rsidRDefault="003673E2" w:rsidP="003673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</w:t>
      </w:r>
    </w:p>
    <w:p w14:paraId="34734C42" w14:textId="77777777" w:rsidR="003673E2" w:rsidRDefault="003673E2" w:rsidP="003673E2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</w:t>
      </w:r>
      <w:r w:rsidRPr="000303CB">
        <w:rPr>
          <w:rFonts w:ascii="Times New Roman" w:hAnsi="Times New Roman" w:cs="Times New Roman"/>
          <w:sz w:val="24"/>
          <w:szCs w:val="24"/>
        </w:rPr>
        <w:t xml:space="preserve">rener </w:t>
      </w:r>
      <w:r>
        <w:rPr>
          <w:rFonts w:ascii="Times New Roman" w:hAnsi="Times New Roman" w:cs="Times New Roman"/>
          <w:sz w:val="24"/>
          <w:szCs w:val="24"/>
        </w:rPr>
        <w:t xml:space="preserve">winien podczas omawiania danej tematyki </w:t>
      </w:r>
      <w:r w:rsidRPr="000303CB">
        <w:rPr>
          <w:rFonts w:ascii="Times New Roman" w:hAnsi="Times New Roman" w:cs="Times New Roman"/>
          <w:sz w:val="24"/>
          <w:szCs w:val="24"/>
        </w:rPr>
        <w:t>wyjaśni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303CB">
        <w:rPr>
          <w:rFonts w:ascii="Times New Roman" w:hAnsi="Times New Roman" w:cs="Times New Roman"/>
          <w:sz w:val="24"/>
          <w:szCs w:val="24"/>
        </w:rPr>
        <w:t xml:space="preserve"> kolejno każde z poleceń zawartych we wskazanym edytorze wraz z użytą w tych teściach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415A7D" w14:textId="77777777" w:rsidR="003673E2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trener winien przedstawić możliwości wizualizacji wyniku przetwarzania danych z wykorzystaniem diagramu powiązań, diagramu chronologicznego oraz </w:t>
      </w:r>
      <w:r>
        <w:rPr>
          <w:rFonts w:ascii="Times New Roman" w:hAnsi="Times New Roman" w:cs="Times New Roman"/>
          <w:sz w:val="24"/>
          <w:szCs w:val="24"/>
        </w:rPr>
        <w:t xml:space="preserve">podkładu </w:t>
      </w:r>
      <w:r w:rsidRPr="000303CB">
        <w:rPr>
          <w:rFonts w:ascii="Times New Roman" w:hAnsi="Times New Roman" w:cs="Times New Roman"/>
          <w:sz w:val="24"/>
          <w:szCs w:val="24"/>
        </w:rPr>
        <w:t>map</w:t>
      </w:r>
      <w:r>
        <w:rPr>
          <w:rFonts w:ascii="Times New Roman" w:hAnsi="Times New Roman" w:cs="Times New Roman"/>
          <w:sz w:val="24"/>
          <w:szCs w:val="24"/>
        </w:rPr>
        <w:t>owego;</w:t>
      </w:r>
    </w:p>
    <w:p w14:paraId="5439576F" w14:textId="77777777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Zapis danych w wersji edytowalnej (pliki MS Word, Excel) oraz nieedytowalnej (pdf, obraz) nieedytowalnej wraz z opcją „pakowania” i „rozpakowania” uzyskanych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wysyłanych plików w celu przekazania innemu podmiotowi. </w:t>
      </w:r>
    </w:p>
    <w:p w14:paraId="36DC17FD" w14:textId="77777777" w:rsidR="003673E2" w:rsidRPr="00534B0C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0C">
        <w:rPr>
          <w:rFonts w:ascii="Times New Roman" w:hAnsi="Times New Roman" w:cs="Times New Roman"/>
          <w:b/>
          <w:sz w:val="24"/>
          <w:szCs w:val="24"/>
        </w:rPr>
        <w:t xml:space="preserve">Czas trwania: </w:t>
      </w:r>
      <w:r w:rsidRPr="00534B0C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4B0C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534B0C">
        <w:rPr>
          <w:rFonts w:ascii="Times New Roman" w:hAnsi="Times New Roman" w:cs="Times New Roman"/>
          <w:sz w:val="24"/>
          <w:szCs w:val="24"/>
        </w:rPr>
        <w:t xml:space="preserve">, pkt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34B0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4B0C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B0C">
        <w:rPr>
          <w:rFonts w:ascii="Times New Roman" w:hAnsi="Times New Roman" w:cs="Times New Roman"/>
          <w:sz w:val="24"/>
          <w:szCs w:val="24"/>
        </w:rPr>
        <w:t xml:space="preserve"> dydaktyczn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B0C">
        <w:rPr>
          <w:rFonts w:ascii="Times New Roman" w:hAnsi="Times New Roman" w:cs="Times New Roman"/>
          <w:sz w:val="24"/>
          <w:szCs w:val="24"/>
        </w:rPr>
        <w:t>.</w:t>
      </w:r>
    </w:p>
    <w:p w14:paraId="34911682" w14:textId="77777777" w:rsidR="003673E2" w:rsidRDefault="003673E2" w:rsidP="003673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194BA6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B0C">
        <w:rPr>
          <w:rFonts w:ascii="Times New Roman" w:hAnsi="Times New Roman" w:cs="Times New Roman"/>
          <w:b/>
          <w:sz w:val="24"/>
          <w:szCs w:val="24"/>
          <w:u w:val="single"/>
        </w:rPr>
        <w:t>Szkolenie dla asystentów prokuratora.</w:t>
      </w:r>
    </w:p>
    <w:p w14:paraId="0E77F1A7" w14:textId="77777777" w:rsidR="003673E2" w:rsidRPr="000303CB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2A7E5F0C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D111EDC" w14:textId="77777777" w:rsidR="003673E2" w:rsidRPr="000303CB" w:rsidRDefault="003673E2" w:rsidP="003673E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D9AD0C" w14:textId="77777777" w:rsidR="003673E2" w:rsidRPr="000303CB" w:rsidRDefault="003673E2" w:rsidP="003673E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nauczenie praktycznej umiejętności pracy z SWP w zakresie aktualizacji wsadu merytorycznego, założenia sprawy oraz jej eksportu i importu, wykorzystania zasobu metodycznego, tworzenia dokumentów w postaci planu śledztwa, postanowienia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powołaniu biegłego, postanowienia o przedstawieniu zarzutów, zlecenia analizy kryminalnej. </w:t>
      </w:r>
    </w:p>
    <w:p w14:paraId="4DD07801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198A59D" w14:textId="77777777" w:rsidR="003673E2" w:rsidRPr="000303CB" w:rsidRDefault="003673E2" w:rsidP="003673E2">
      <w:pPr>
        <w:pStyle w:val="Akapitzlist"/>
        <w:numPr>
          <w:ilvl w:val="0"/>
          <w:numId w:val="23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165D69" w14:textId="77777777" w:rsidR="003673E2" w:rsidRPr="000303CB" w:rsidRDefault="003673E2" w:rsidP="003673E2">
      <w:pPr>
        <w:pStyle w:val="Akapitzlist"/>
        <w:numPr>
          <w:ilvl w:val="0"/>
          <w:numId w:val="23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ewidencji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0A7C22" w14:textId="77777777" w:rsidR="003673E2" w:rsidRDefault="003673E2" w:rsidP="003673E2">
      <w:pPr>
        <w:pStyle w:val="Akapitzlist"/>
        <w:numPr>
          <w:ilvl w:val="0"/>
          <w:numId w:val="23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Rozpoczęcie pracy z SWP poprzez dokonanie instalacji, aktualizacji wsadu merytorycznego oraz założenie sprawy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48E8E9" w14:textId="77777777" w:rsidR="003673E2" w:rsidRPr="000303CB" w:rsidRDefault="003673E2" w:rsidP="003673E2">
      <w:pPr>
        <w:pStyle w:val="Akapitzlist"/>
        <w:numPr>
          <w:ilvl w:val="0"/>
          <w:numId w:val="23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i omówienie treści zawartych w zasobie metodycznym Modułu śledczego;</w:t>
      </w:r>
    </w:p>
    <w:p w14:paraId="461C1433" w14:textId="77777777" w:rsidR="003673E2" w:rsidRPr="000303CB" w:rsidRDefault="003673E2" w:rsidP="003673E2">
      <w:pPr>
        <w:pStyle w:val="Akapitzlist"/>
        <w:numPr>
          <w:ilvl w:val="0"/>
          <w:numId w:val="23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3E3FD566" w14:textId="77777777" w:rsidR="003673E2" w:rsidRPr="00BC77A5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treści zawartych w zasobie metodycznym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EA80F9" w14:textId="7CAD8EE4" w:rsidR="003673E2" w:rsidRPr="00BC77A5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Prowadzący przedstawia zasób wiedzy, który został zaimplementowany 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SWP w zakresie opracowań metodycznych. Informuje uczestników, że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ramach periodycznych aktualizacji treści w nim zawarte będą dostosowywane do potrzeb prokuratorów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629EE9" w14:textId="77777777" w:rsidR="003673E2" w:rsidRPr="000303CB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770AF0" w14:textId="165B2306" w:rsidR="003673E2" w:rsidRPr="00BC77A5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nimi dokumentów. W szczególności winien zwrócić uwagę, na zawartość treści przedstawionych w pkt 2 oraz zawartość zakładki „Pomoc”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EB7F29" w14:textId="77777777" w:rsidR="003673E2" w:rsidRPr="00BC77A5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7A5044" w14:textId="1CABF5DF" w:rsidR="003673E2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przekazanego opisu sprawy. Uczestnicy samodzielnie planują poszczególne czynności śledztwa z koniecznością ujęcia w nich:</w:t>
      </w:r>
    </w:p>
    <w:p w14:paraId="0F660AA9" w14:textId="77777777" w:rsidR="003673E2" w:rsidRDefault="003673E2" w:rsidP="003673E2">
      <w:pPr>
        <w:spacing w:after="0"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powołania biegłego z zakresu rachunkowości i finansów,</w:t>
      </w:r>
    </w:p>
    <w:p w14:paraId="58B3B395" w14:textId="77777777" w:rsidR="003673E2" w:rsidRDefault="003673E2" w:rsidP="003673E2">
      <w:pPr>
        <w:spacing w:after="0"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powołania biegłego z zakresu badania dokumentów,</w:t>
      </w:r>
    </w:p>
    <w:p w14:paraId="00FD5232" w14:textId="77777777" w:rsidR="003673E2" w:rsidRDefault="003673E2" w:rsidP="003673E2">
      <w:pPr>
        <w:spacing w:after="0"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wydania postanowienia o przedstawieniu zarzutów,</w:t>
      </w:r>
    </w:p>
    <w:p w14:paraId="1146ED55" w14:textId="77777777" w:rsidR="003673E2" w:rsidRPr="000303CB" w:rsidRDefault="003673E2" w:rsidP="003673E2">
      <w:pPr>
        <w:spacing w:after="0"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zlecenia analizy kryminalnej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2B3F05" w14:textId="0FF43E4B" w:rsidR="003673E2" w:rsidRPr="00FF1BA8" w:rsidRDefault="003673E2" w:rsidP="00FF1BA8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Uczestnicy kończą pracę z „edytorem planu śledztwa” poprzez eksport planu śledztwa pliku i podgląd wersji do druku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1BA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51DAB30" w14:textId="77777777" w:rsidR="003673E2" w:rsidRPr="000303CB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3D1A65" w14:textId="1CE12299" w:rsidR="003673E2" w:rsidRPr="00BC77A5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Prowadzący przedstawia obsługę „edytora postanowienia o powołaniu biegłego”. Uczestnicy opracowują dwa postanowienia, które zaplanowali 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planie śledztwa. Pytania/polecenia do biegłych winny korespondować ze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stanem faktycznym sprawy. Uczestnicy kończą pracę z „edytorem postanowienia o powołaniu biegłego” poprzez eksport postanowień do pliku i podgląd wersji opracowanych postanowień do druku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2A52E2" w14:textId="77777777" w:rsidR="003673E2" w:rsidRPr="000303CB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BA78CC" w14:textId="1F48FC0A" w:rsidR="003673E2" w:rsidRPr="00BC77A5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</w:t>
      </w:r>
      <w:r w:rsidRPr="00BC77A5">
        <w:rPr>
          <w:rFonts w:ascii="Times New Roman" w:hAnsi="Times New Roman" w:cs="Times New Roman"/>
          <w:sz w:val="24"/>
          <w:szCs w:val="24"/>
        </w:rPr>
        <w:lastRenderedPageBreak/>
        <w:t>że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ta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funkcjonalność zostanie przedstawiona podczas II dnia szkolenia. Uczestnicy kończą pracę z „edytorem postanowienia o przedstawieniu zarzutów” poprzez eksport do pliku i podgląd wersji opracowanego postanowienia do druku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B91C01" w14:textId="77777777" w:rsidR="003673E2" w:rsidRPr="000303CB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03740971" w14:textId="77777777" w:rsidR="003673E2" w:rsidRPr="00BC77A5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 xml:space="preserve">Prowadzący przedstawia obsługę edytora „zlecenie analizy kryminalnej”. Uczestnicy opracowują zlecenie analizy kryminalnej, które uczestnicy szkolenia będą samodzielnie realizować II  oraz II i III dnia szkolenia 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Prowadzący informuje, że wszystkie treści zawarte w zasobie SWP w zakresie zlecenia analizy kryminalnej zostaną omówione II dnia szkolenia. </w:t>
      </w:r>
    </w:p>
    <w:p w14:paraId="159AD493" w14:textId="77777777" w:rsidR="003673E2" w:rsidRPr="00582F64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–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–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55A89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Szkolenie dla asystentów prokuratora </w:t>
      </w:r>
    </w:p>
    <w:p w14:paraId="2CEEF5F0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5DCC8E" w14:textId="77777777" w:rsidR="003673E2" w:rsidRPr="000303CB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Trener: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45A">
        <w:rPr>
          <w:rFonts w:ascii="Times New Roman" w:hAnsi="Times New Roman" w:cs="Times New Roman"/>
          <w:b/>
          <w:sz w:val="24"/>
          <w:szCs w:val="24"/>
        </w:rPr>
        <w:t>prokurator</w:t>
      </w:r>
      <w:r w:rsidRPr="00D3281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819">
        <w:rPr>
          <w:rFonts w:ascii="Times New Roman" w:hAnsi="Times New Roman" w:cs="Times New Roman"/>
          <w:b/>
          <w:sz w:val="24"/>
          <w:szCs w:val="24"/>
        </w:rPr>
        <w:t xml:space="preserve">analityk kryminalny lub </w:t>
      </w:r>
      <w:r w:rsidRPr="00D32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77D51A8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5DB26D5A" w14:textId="77777777" w:rsidR="003673E2" w:rsidRPr="000303CB" w:rsidRDefault="003673E2" w:rsidP="003673E2">
      <w:pPr>
        <w:pStyle w:val="Akapitzlist"/>
        <w:numPr>
          <w:ilvl w:val="0"/>
          <w:numId w:val="25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Zapoznanie uczestników zajęć z funkcjonalnością multiplikacji treści zarzutów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edytorze postanowienia o przedstawieniu zarzutów. Praca trenera winna skutkować zrozumieniem przez uczestników jak działa wskazana funkcjonalność oraz nabyciem praktycznej (poprzez powtarzane ćwiczenia) umiejętności wygenerowania postanowienia o przedstawieniu zarzutów z wykorzystaniem danych zawierających informacje zmienne w treści zarzutu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19EEF0" w14:textId="77777777" w:rsidR="003673E2" w:rsidRPr="000303CB" w:rsidRDefault="003673E2" w:rsidP="003673E2">
      <w:pPr>
        <w:pStyle w:val="Akapitzlist"/>
        <w:numPr>
          <w:ilvl w:val="0"/>
          <w:numId w:val="25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 zakresie poleceń zawartych w zleceniu analizy kryminalnej prowadzący wyjaśnia uczestnikom na czym polega każde z działań analitycznych oraz jakie ustalenia można poczynić w oparciu o dane działanie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F02D79" w14:textId="77777777" w:rsidR="003673E2" w:rsidRPr="000303CB" w:rsidRDefault="003673E2" w:rsidP="003673E2">
      <w:pPr>
        <w:pStyle w:val="Akapitzlist"/>
        <w:numPr>
          <w:ilvl w:val="0"/>
          <w:numId w:val="25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0D7550" w14:textId="24F18251" w:rsidR="003673E2" w:rsidRPr="000303CB" w:rsidRDefault="003673E2" w:rsidP="003673E2">
      <w:pPr>
        <w:pStyle w:val="Akapitzlist"/>
        <w:numPr>
          <w:ilvl w:val="0"/>
          <w:numId w:val="25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zakresie procedury pozyskiwania JPK uczestnicy nabędą I Dnia szkolenia prowadzonego przez prokuratora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5A6FBA" w14:textId="77777777" w:rsidR="003673E2" w:rsidRPr="000303CB" w:rsidRDefault="003673E2" w:rsidP="003673E2">
      <w:pPr>
        <w:pStyle w:val="Akapitzlist"/>
        <w:numPr>
          <w:ilvl w:val="0"/>
          <w:numId w:val="25"/>
        </w:numPr>
        <w:spacing w:after="0" w:line="276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Uczestnik winien nabyć umiejętność „czytania” JPK_VAT tzn. wiedzieć jakie informacje są w nim zawarte oraz (poprzez powtarzane ćwiczenia) samodzielnie przetwarzać dane zawarte w uzyskanym JPK przy użyciu funkcjonalności wbudowanych w SWP. </w:t>
      </w:r>
    </w:p>
    <w:p w14:paraId="517C856C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3117556E" w14:textId="77777777" w:rsidR="003673E2" w:rsidRPr="000303CB" w:rsidRDefault="003673E2" w:rsidP="003673E2">
      <w:pPr>
        <w:pStyle w:val="Akapitzlist"/>
        <w:numPr>
          <w:ilvl w:val="0"/>
          <w:numId w:val="2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ćwiczeniami polegającymi na samodzielnym wykorzystaniu tej opcji przez uczestników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352497" w14:textId="77777777" w:rsidR="003673E2" w:rsidRPr="000303CB" w:rsidRDefault="003673E2" w:rsidP="003673E2">
      <w:pPr>
        <w:pStyle w:val="Akapitzlist"/>
        <w:numPr>
          <w:ilvl w:val="0"/>
          <w:numId w:val="2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7CC9A791" w14:textId="77777777" w:rsidR="003673E2" w:rsidRPr="000303CB" w:rsidRDefault="003673E2" w:rsidP="003673E2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telekomunikacyjnych,</w:t>
      </w:r>
    </w:p>
    <w:p w14:paraId="5F2E6966" w14:textId="77777777" w:rsidR="003673E2" w:rsidRPr="000303CB" w:rsidRDefault="003673E2" w:rsidP="003673E2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finansowych,</w:t>
      </w:r>
    </w:p>
    <w:p w14:paraId="128E547C" w14:textId="77777777" w:rsidR="003673E2" w:rsidRPr="000303CB" w:rsidRDefault="003673E2" w:rsidP="003673E2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fakturowych,</w:t>
      </w:r>
    </w:p>
    <w:p w14:paraId="794BD822" w14:textId="77777777" w:rsidR="003673E2" w:rsidRPr="000303CB" w:rsidRDefault="003673E2" w:rsidP="003673E2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6DAF8E4E" w14:textId="77777777" w:rsidR="003673E2" w:rsidRPr="000303CB" w:rsidRDefault="003673E2" w:rsidP="003673E2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</w:t>
      </w:r>
    </w:p>
    <w:p w14:paraId="02F32D37" w14:textId="77777777" w:rsidR="003673E2" w:rsidRPr="000303CB" w:rsidRDefault="003673E2" w:rsidP="003673E2">
      <w:p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0303CB">
        <w:rPr>
          <w:rFonts w:ascii="Times New Roman" w:hAnsi="Times New Roman" w:cs="Times New Roman"/>
          <w:sz w:val="24"/>
          <w:szCs w:val="24"/>
        </w:rPr>
        <w:t>odczas tej części szkolenia trener wyjaśnia kolejno każde z poleceń zawartych we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wskazanym edytorze wraz z użytą w tych teściach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1A5997" w14:textId="77777777" w:rsidR="003673E2" w:rsidRPr="000303CB" w:rsidRDefault="003673E2" w:rsidP="003673E2">
      <w:pPr>
        <w:pStyle w:val="Akapitzlist"/>
        <w:numPr>
          <w:ilvl w:val="0"/>
          <w:numId w:val="2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przez trenera funkcjonalności SWP w zakresie przetwarzania JPK_VAT poprzez import danych, generowanie statystyk, wizualizację na diagramie powiązań, wizualizację na osi czasu, zmianę nazwy plików i usuwanie plików w SWP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BE20D" w14:textId="77777777" w:rsidR="003673E2" w:rsidRPr="000303CB" w:rsidRDefault="003673E2" w:rsidP="003673E2">
      <w:pPr>
        <w:pStyle w:val="Akapitzlist"/>
        <w:numPr>
          <w:ilvl w:val="0"/>
          <w:numId w:val="2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234C08A8" w14:textId="77777777" w:rsidR="003673E2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40D7ED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Szkolenie dla asystentów prokuratora </w:t>
      </w:r>
    </w:p>
    <w:p w14:paraId="54A89C74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86E38F" w14:textId="77777777" w:rsidR="003673E2" w:rsidRPr="000303CB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prokurator, </w:t>
      </w:r>
      <w:r w:rsidRPr="002A32F9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Pr="003D54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danych.</w:t>
      </w:r>
    </w:p>
    <w:p w14:paraId="48D4C17C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250F9867" w14:textId="77777777" w:rsidR="003673E2" w:rsidRPr="000303CB" w:rsidRDefault="003673E2" w:rsidP="003673E2">
      <w:pPr>
        <w:pStyle w:val="Akapitzlist"/>
        <w:numPr>
          <w:ilvl w:val="0"/>
          <w:numId w:val="17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62565F8A" w14:textId="77777777" w:rsidR="003673E2" w:rsidRPr="000303CB" w:rsidRDefault="003673E2" w:rsidP="003673E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269C0CD9" w14:textId="77777777" w:rsidR="003673E2" w:rsidRPr="000303CB" w:rsidRDefault="003673E2" w:rsidP="003673E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bankowych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A5A0E5" w14:textId="77777777" w:rsidR="003673E2" w:rsidRPr="000303CB" w:rsidRDefault="003673E2" w:rsidP="003673E2">
      <w:pPr>
        <w:pStyle w:val="Akapitzlist"/>
        <w:numPr>
          <w:ilvl w:val="0"/>
          <w:numId w:val="17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umiejętności samodzielnego przygotowania danych do wysłania w formie zapisu elektronicznego do innego podmiotu np. Policja, CBA, ABW, KAS, sądy. Zapis w formie edytowalnej i nieedytowalnej wraz z opcją „pakowania”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„rozpakowania” uzyskanych i wysyłanych plików.</w:t>
      </w:r>
    </w:p>
    <w:p w14:paraId="2C1A56A5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097ACF89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Przypomnienie terminologii związanej z przetwarzaniem danych telekomunikacyjnych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787B35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telekomunikacyjnych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1B822F" w14:textId="7C8C2461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telekomunikacyjnych,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następnie wykonują ćwiczenia w zakresie każdej z funkcjonalności omówionej przez trenera. Zadaniem trenera jest prezentacja jak wykonać określone działanie razem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E2E6C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bankowych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27CE0F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bankowych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18F3B6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bankowych, a następnie wykonują ćwiczenia w zakresie każdej z funkcjonalności omówionej przez trenera. Zadaniem trenera jest prezentacja jak wykonać określone działanie razem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A53ED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 ramach prezentacji Modułu analitycznego SWP w zakresie pkt 2-3, 5-6 trener winien przedstawić możliwości wizualizacji wyniku przetwarzania danych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wykorzystaniem diagramu powiązań, diagramu chronologicznego oraz mapy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827787" w14:textId="7A19C8DF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Zapis danych w wersji edytowalnej (pliki MS Word, Excel) oraz nieedytowalnej (pdf, obraz) nieedytowalnej wraz z opcją „pakowania” i „rozpakowania” uzyskanych i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wysyłanych plików w celu przekazania innemu podmiotowi. </w:t>
      </w:r>
    </w:p>
    <w:p w14:paraId="5E303402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1-3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303CB">
        <w:rPr>
          <w:rFonts w:ascii="Times New Roman" w:hAnsi="Times New Roman" w:cs="Times New Roman"/>
          <w:sz w:val="24"/>
          <w:szCs w:val="24"/>
        </w:rPr>
        <w:t>7 - 4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4-</w:t>
      </w:r>
      <w:r>
        <w:rPr>
          <w:rFonts w:ascii="Times New Roman" w:hAnsi="Times New Roman" w:cs="Times New Roman"/>
          <w:sz w:val="24"/>
          <w:szCs w:val="24"/>
        </w:rPr>
        <w:t xml:space="preserve">6 i </w:t>
      </w:r>
      <w:r w:rsidRPr="000303CB">
        <w:rPr>
          <w:rFonts w:ascii="Times New Roman" w:hAnsi="Times New Roman" w:cs="Times New Roman"/>
          <w:sz w:val="24"/>
          <w:szCs w:val="24"/>
        </w:rPr>
        <w:t>8 - 4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F8F9B" w14:textId="1A03537C" w:rsidR="001A21A2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konspekt metodyczny zawarty w ust. 2, materiały przekazane przez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Zamawiającego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własne opracowania po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akceptacji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8850B57" w14:textId="69682532" w:rsidR="00235413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5B67F150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obowiązków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22E8ED9C" w:rsidR="00C25C33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AC4A4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pkt 1-4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245D156" w14:textId="256ECAEE" w:rsidR="00E97451" w:rsidRDefault="00E97451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przypadku realizacji umowy w formie webinarium Wykonawca sprawdzi obecność uczestników na podstawie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informacji o logowaniu, zaś uczestnicy rozwiążą test 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wypełnią ankietę ew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a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luacyjną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formie elekt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onicznej, a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następnie prześlą w formie pliku elektronicznego do Biura Projektu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51D0698" w14:textId="330BEA31" w:rsidR="0072703A" w:rsidRPr="00FE3C1B" w:rsidRDefault="0072703A" w:rsidP="00FE3C1B">
      <w:pPr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 zastrzega możliwość zmiany formuły szkolenia ze szkolenia stacjonarnego na szkolenie zdalne realizowane w formie webinarium (e-szkolenie) w przypadku konieczności zastosowania obowiązujących w dniu realizacji zleconej usługi przepisów dotyczących zapobiegania, przeciwdziałania i zwalczania COVID-19</w:t>
      </w:r>
      <w:r w:rsidR="00E36AC2" w:rsidRPr="001530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 </w:t>
      </w:r>
      <w:r w:rsidR="00E36AC2" w:rsidRPr="001530FF">
        <w:rPr>
          <w:rFonts w:ascii="Times New Roman" w:eastAsia="Calibri" w:hAnsi="Times New Roman" w:cs="Times New Roman"/>
          <w:color w:val="000000"/>
          <w:sz w:val="24"/>
          <w:szCs w:val="24"/>
        </w:rPr>
        <w:t>wytycznymi rekomendowanymi przez uprawnione organy administracji publicznej, w tym Ministerstwo Zdrowia i Główny Inspektorat Sanitarny.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266BD272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 OPZ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678D445C" w:rsidR="00572A8F" w:rsidRDefault="00A207C0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572A8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zobowiązany jest do przekazania wystawionego rachunku/faktury w ciągu 5 dni od przeprowadzenia danego szkolenia.</w:t>
      </w:r>
    </w:p>
    <w:p w14:paraId="7F0293E3" w14:textId="3F985A0B" w:rsidR="00754161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od dnia otrzymania przez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A207C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prawidłowo wystawionej faktury VAT/prawidłowo wystawionego rachunku na rachunek bankowy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Wykonawcy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1F75B13" w14:textId="74D43CED" w:rsidR="0072703A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Wykonawcy nie ulega zmianie w przypadku wykonania przedmiotu umowy w formie webinarium.</w:t>
      </w:r>
    </w:p>
    <w:p w14:paraId="0D325972" w14:textId="11752BEB" w:rsidR="0072703A" w:rsidRPr="00406336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Zamawiający nie ponosi kosztów dostępu do 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nternetu przez 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Wykonawcę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przypadku realizacji przedmiotu umowy w formie webinarium.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739F0307" w:rsidR="000C1052" w:rsidRPr="000C1052" w:rsidRDefault="00A207C0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zgodą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pod warunkiem, że ta osoba spełnia takie wymagania, jakie musiał spełnić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ykonawca w postępowaniu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ponosi odpowiedzialność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33B55DC7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września</w:t>
      </w:r>
      <w:r w:rsidR="000C43F3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864EF8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</w:t>
      </w:r>
      <w:r w:rsidR="00C50B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1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4FDB7415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31012CD6" w:rsidR="000C1052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 umowę bez ważnego powodu ponosi odpowiedzialność za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wynikłą stąd szkodę. </w:t>
      </w:r>
    </w:p>
    <w:p w14:paraId="3699F6C2" w14:textId="0DF945CC" w:rsidR="002006B0" w:rsidRPr="00081679" w:rsidRDefault="002006B0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Zamawiający nie jest zobowiązany do naprawienia szkody czy zwroty Wykonawcy jakichkolwiek kosztów i nakładów w wypadku wypowiedzenia lub rozwiązania umowy.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63351467" w:rsidR="00F371E2" w:rsidRPr="00F371E2" w:rsidRDefault="00A207C0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4DD2B26D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>wszelkich materiałów, dokumentów czy informacji otrzymanych lub uzyskanych od</w:t>
      </w:r>
      <w:r w:rsidR="000C43F3">
        <w:rPr>
          <w:rFonts w:ascii="Times New Roman" w:hAnsi="Times New Roman" w:cs="Times New Roman"/>
          <w:sz w:val="24"/>
          <w:szCs w:val="24"/>
        </w:rPr>
        <w:t> 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w jakikolwiek sposób lub jakąkolwiek drogą w związku z</w:t>
      </w:r>
      <w:r w:rsidR="000C43F3">
        <w:rPr>
          <w:rFonts w:ascii="Times New Roman" w:hAnsi="Times New Roman" w:cs="Times New Roman"/>
          <w:sz w:val="24"/>
          <w:szCs w:val="24"/>
        </w:rPr>
        <w:t> </w:t>
      </w:r>
      <w:r w:rsidRPr="00F371E2">
        <w:rPr>
          <w:rFonts w:ascii="Times New Roman" w:hAnsi="Times New Roman" w:cs="Times New Roman"/>
          <w:sz w:val="24"/>
          <w:szCs w:val="24"/>
        </w:rPr>
        <w:t xml:space="preserve">zawarciem lub realizacją niniejszej umowy; </w:t>
      </w:r>
    </w:p>
    <w:p w14:paraId="409824FB" w14:textId="2713D64B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>danych osobowych, do których uzyskał dostęp w związku z wykonywaniem niniejszej umowy</w:t>
      </w:r>
      <w:r w:rsidR="000C43F3">
        <w:rPr>
          <w:rFonts w:ascii="Times New Roman" w:hAnsi="Times New Roman" w:cs="Times New Roman"/>
          <w:sz w:val="24"/>
          <w:szCs w:val="24"/>
        </w:rPr>
        <w:t>;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F98F6" w14:textId="3F10B4CB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</w:t>
      </w:r>
      <w:r w:rsidR="000C43F3">
        <w:rPr>
          <w:rFonts w:ascii="Times New Roman" w:hAnsi="Times New Roman" w:cs="Times New Roman"/>
          <w:sz w:val="24"/>
          <w:szCs w:val="24"/>
        </w:rPr>
        <w:t> </w:t>
      </w:r>
      <w:r w:rsidRPr="00F371E2">
        <w:rPr>
          <w:rFonts w:ascii="Times New Roman" w:hAnsi="Times New Roman" w:cs="Times New Roman"/>
          <w:sz w:val="24"/>
          <w:szCs w:val="24"/>
        </w:rPr>
        <w:t>uzyskanych w inny sposób niż przewidziany w pkt 1 i 2.</w:t>
      </w:r>
    </w:p>
    <w:p w14:paraId="622BDECC" w14:textId="083AD246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06B0">
        <w:rPr>
          <w:rFonts w:ascii="Times New Roman" w:hAnsi="Times New Roman" w:cs="Times New Roman"/>
          <w:sz w:val="24"/>
          <w:szCs w:val="24"/>
        </w:rPr>
        <w:t>ust. 1</w:t>
      </w:r>
      <w:r w:rsidRPr="00F371E2">
        <w:rPr>
          <w:rFonts w:ascii="Times New Roman" w:hAnsi="Times New Roman" w:cs="Times New Roman"/>
          <w:sz w:val="24"/>
          <w:szCs w:val="24"/>
        </w:rPr>
        <w:t xml:space="preserve"> nie dotyczy informacji, dokumentów i materiałów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800F1A">
        <w:rPr>
          <w:rFonts w:ascii="Times New Roman" w:hAnsi="Times New Roman" w:cs="Times New Roman"/>
          <w:sz w:val="24"/>
          <w:szCs w:val="24"/>
        </w:rPr>
        <w:t>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BABFA8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>W przypadku naruszenia obowiązków określonych w ust</w:t>
      </w:r>
      <w:r w:rsidR="002006B0">
        <w:rPr>
          <w:rFonts w:ascii="Times New Roman" w:hAnsi="Times New Roman" w:cs="Times New Roman"/>
          <w:sz w:val="24"/>
          <w:szCs w:val="24"/>
        </w:rPr>
        <w:t>.</w:t>
      </w:r>
      <w:r w:rsidRPr="007A5C1F">
        <w:rPr>
          <w:rFonts w:ascii="Times New Roman" w:hAnsi="Times New Roman" w:cs="Times New Roman"/>
          <w:sz w:val="24"/>
          <w:szCs w:val="24"/>
        </w:rPr>
        <w:t xml:space="preserve"> 1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>wartości Umowy w</w:t>
      </w:r>
      <w:r w:rsidR="006E7EB3">
        <w:rPr>
          <w:rFonts w:ascii="Times New Roman" w:hAnsi="Times New Roman" w:cs="Times New Roman"/>
          <w:sz w:val="24"/>
          <w:szCs w:val="24"/>
        </w:rPr>
        <w:t> </w:t>
      </w:r>
      <w:r w:rsidRPr="007A5C1F">
        <w:rPr>
          <w:rFonts w:ascii="Times New Roman" w:hAnsi="Times New Roman" w:cs="Times New Roman"/>
          <w:sz w:val="24"/>
          <w:szCs w:val="24"/>
        </w:rPr>
        <w:t xml:space="preserve">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FC39179" w:rsidR="004542B1" w:rsidRDefault="00A207C0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Zamawiającego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kar umownych z</w:t>
      </w:r>
      <w:r w:rsidR="000C43F3">
        <w:rPr>
          <w:rFonts w:ascii="Times New Roman" w:eastAsia="Times New Roman" w:hAnsi="Times New Roman"/>
          <w:sz w:val="24"/>
          <w:szCs w:val="24"/>
        </w:rPr>
        <w:t> 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przysługującej </w:t>
      </w:r>
      <w:r w:rsidR="005F13EE">
        <w:rPr>
          <w:rFonts w:ascii="Times New Roman" w:eastAsia="Times New Roman" w:hAnsi="Times New Roman"/>
          <w:sz w:val="24"/>
          <w:szCs w:val="24"/>
        </w:rPr>
        <w:t>Wykonawcy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należności lub na zapłatę kar umownych na podstawie noty księgowej wystawionej przez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w terminie 14 dni od dnia otrzymania noty. Wybór sposobu dochodzenia kary umownej należy do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0CB0D54F" w:rsidR="004542B1" w:rsidRPr="00F371E2" w:rsidRDefault="005F13EE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Zamawiający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zastrzega możliwość dochodzenia odszkodowania uzupełniającego przenoszącego wysokość zastrzeżonych kar umownych na zasadach ogólnych do</w:t>
      </w:r>
      <w:r w:rsidR="000C43F3">
        <w:rPr>
          <w:rFonts w:ascii="Times New Roman" w:eastAsia="Times New Roman" w:hAnsi="Times New Roman"/>
          <w:sz w:val="24"/>
          <w:szCs w:val="24"/>
        </w:rPr>
        <w:t> 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04C043F9" w:rsidR="00F371E2" w:rsidRP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0C43F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C43F3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2006B0">
        <w:rPr>
          <w:rFonts w:ascii="Times New Roman" w:hAnsi="Times New Roman" w:cs="Times New Roman"/>
          <w:color w:val="000000"/>
          <w:sz w:val="24"/>
          <w:szCs w:val="24"/>
        </w:rPr>
        <w:t xml:space="preserve">jakichkolwiek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510BC">
        <w:rPr>
          <w:rFonts w:ascii="Times New Roman" w:hAnsi="Times New Roman" w:cs="Times New Roman"/>
          <w:color w:val="000000"/>
          <w:sz w:val="24"/>
          <w:szCs w:val="24"/>
        </w:rPr>
        <w:t>, w tym roszczeń o wypłatę wynagrodzenia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14783AA2" w:rsid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może zmienić termin edycji szkolenia na </w:t>
      </w:r>
      <w:r w:rsidR="000C43F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3</w:t>
      </w:r>
      <w:r w:rsidR="000C43F3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dni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przed zaplanowanym terminem świadczenia usługi pod warunkiem uzgodnienia z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Wykonawcą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Nie będzie to rodziło po stronie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obowiązku zapłaty dodatkowego wynagrodzenia dla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F3E1890" w14:textId="5A673CF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5F13EE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6E5DB5FC" w:rsidR="000C1052" w:rsidRPr="00FE3C1B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Zmiany umowy wymagają formy pisemnej pod rygorem nieważności</w:t>
      </w:r>
      <w:r w:rsidRPr="00FE3C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E25D0A" w:rsidRPr="0029271C">
        <w:rPr>
          <w:rFonts w:ascii="Times New Roman" w:eastAsia="Calibri" w:hAnsi="Times New Roman" w:cs="Times New Roman"/>
          <w:color w:val="000000"/>
          <w:sz w:val="24"/>
          <w:szCs w:val="24"/>
        </w:rPr>
        <w:t>Zmiana sposobu realizacji szkolenia na e-szkolenie ze względu na okoliczności siły wyższej np. epidemii Covid-19, nie wymaga zachowania formy pisemnego aneksu do umowy. W taki</w:t>
      </w:r>
      <w:r w:rsidR="002006B0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E25D0A" w:rsidRPr="002927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przypadku wystarczające będzie powiadomienie Wykonawcy przez Zamawiającego</w:t>
      </w:r>
      <w:r w:rsidR="004510BC" w:rsidRPr="002927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drogą elektroniczną</w:t>
      </w:r>
      <w:r w:rsidR="00E25D0A" w:rsidRPr="002927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decyzji przeprowadzenia szkolenia w formie zdalnej.</w:t>
      </w:r>
    </w:p>
    <w:p w14:paraId="7A755707" w14:textId="599BD562" w:rsidR="00800F1A" w:rsidRPr="00406336" w:rsidRDefault="005F13EE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842D03">
        <w:rPr>
          <w:rFonts w:ascii="Times New Roman" w:hAnsi="Times New Roman" w:cs="Times New Roman"/>
          <w:sz w:val="24"/>
          <w:szCs w:val="24"/>
        </w:rPr>
        <w:t xml:space="preserve"> 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gody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800F1A" w:rsidRPr="00842D03">
        <w:rPr>
          <w:rFonts w:ascii="Times New Roman" w:hAnsi="Times New Roman" w:cs="Times New Roman"/>
          <w:sz w:val="24"/>
          <w:szCs w:val="24"/>
        </w:rPr>
        <w:t>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12C162D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 xml:space="preserve">30 dni od dnia skierowania propozycji ugodowej do drugiej strony, poddadzą spór pod rozstrzygnięcie sądu powszechnego właściwego dla siedziby </w:t>
      </w:r>
      <w:r w:rsidR="000C43F3">
        <w:rPr>
          <w:rFonts w:ascii="Times New Roman" w:hAnsi="Times New Roman" w:cs="Times New Roman"/>
          <w:sz w:val="24"/>
          <w:szCs w:val="24"/>
        </w:rPr>
        <w:t>Zamawiającego</w:t>
      </w:r>
      <w:r w:rsidRPr="00842D03">
        <w:rPr>
          <w:rFonts w:ascii="Times New Roman" w:hAnsi="Times New Roman" w:cs="Times New Roman"/>
          <w:sz w:val="24"/>
          <w:szCs w:val="24"/>
        </w:rPr>
        <w:t>.</w:t>
      </w:r>
    </w:p>
    <w:p w14:paraId="32F39467" w14:textId="5D603F1A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0A66CD0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  <w:r w:rsidR="000C43F3">
        <w:rPr>
          <w:rFonts w:ascii="Times New Roman" w:hAnsi="Times New Roman" w:cs="Times New Roman"/>
          <w:sz w:val="24"/>
          <w:szCs w:val="24"/>
        </w:rPr>
        <w:t>;</w:t>
      </w:r>
    </w:p>
    <w:p w14:paraId="4D0CA6F3" w14:textId="24D43BF1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  <w:r w:rsidR="000C43F3">
        <w:rPr>
          <w:rFonts w:ascii="Times New Roman" w:hAnsi="Times New Roman" w:cs="Times New Roman"/>
          <w:sz w:val="24"/>
          <w:szCs w:val="24"/>
        </w:rPr>
        <w:t>;</w:t>
      </w:r>
    </w:p>
    <w:p w14:paraId="7A018C49" w14:textId="7D0C6171" w:rsidR="000C11C3" w:rsidRDefault="000C11C3" w:rsidP="000C11C3">
      <w:pPr>
        <w:numPr>
          <w:ilvl w:val="1"/>
          <w:numId w:val="21"/>
        </w:numPr>
        <w:tabs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  <w:r w:rsidR="000C43F3">
        <w:rPr>
          <w:rFonts w:ascii="Times New Roman" w:hAnsi="Times New Roman" w:cs="Times New Roman"/>
          <w:sz w:val="24"/>
          <w:szCs w:val="24"/>
        </w:rPr>
        <w:t>;</w:t>
      </w:r>
    </w:p>
    <w:p w14:paraId="60AD60EB" w14:textId="5F032489" w:rsidR="000C43F3" w:rsidRPr="000C11C3" w:rsidRDefault="000C43F3" w:rsidP="000C11C3">
      <w:pPr>
        <w:numPr>
          <w:ilvl w:val="1"/>
          <w:numId w:val="21"/>
        </w:numPr>
        <w:tabs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Wykonawcy.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56BB387A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0C43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2500" w:type="pct"/>
            <w:vAlign w:val="center"/>
            <w:hideMark/>
          </w:tcPr>
          <w:p w14:paraId="261F3586" w14:textId="3B916275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0C43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</w:t>
            </w:r>
          </w:p>
        </w:tc>
      </w:tr>
    </w:tbl>
    <w:p w14:paraId="59583DAA" w14:textId="537AFD1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7FD57" w14:textId="77777777" w:rsidR="001C75ED" w:rsidRDefault="001C75ED" w:rsidP="00B67A3B">
      <w:pPr>
        <w:spacing w:after="0" w:line="240" w:lineRule="auto"/>
      </w:pPr>
      <w:r>
        <w:separator/>
      </w:r>
    </w:p>
  </w:endnote>
  <w:endnote w:type="continuationSeparator" w:id="0">
    <w:p w14:paraId="4A0F4A96" w14:textId="77777777" w:rsidR="001C75ED" w:rsidRDefault="001C75ED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2A407" w14:textId="77777777" w:rsidR="001C75ED" w:rsidRDefault="001C75ED" w:rsidP="00B67A3B">
      <w:pPr>
        <w:spacing w:after="0" w:line="240" w:lineRule="auto"/>
      </w:pPr>
      <w:r>
        <w:separator/>
      </w:r>
    </w:p>
  </w:footnote>
  <w:footnote w:type="continuationSeparator" w:id="0">
    <w:p w14:paraId="5E3C760B" w14:textId="77777777" w:rsidR="001C75ED" w:rsidRDefault="001C75ED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5752"/>
    <w:multiLevelType w:val="hybridMultilevel"/>
    <w:tmpl w:val="E62222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02F8"/>
    <w:multiLevelType w:val="hybridMultilevel"/>
    <w:tmpl w:val="F7E6B468"/>
    <w:lvl w:ilvl="0" w:tplc="9F68EA6A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" w15:restartNumberingAfterBreak="0">
    <w:nsid w:val="23A7685A"/>
    <w:multiLevelType w:val="hybridMultilevel"/>
    <w:tmpl w:val="48788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B4177"/>
    <w:multiLevelType w:val="hybridMultilevel"/>
    <w:tmpl w:val="72860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658D7"/>
    <w:multiLevelType w:val="hybridMultilevel"/>
    <w:tmpl w:val="8F729C34"/>
    <w:lvl w:ilvl="0" w:tplc="9F68EA6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366F4"/>
    <w:multiLevelType w:val="hybridMultilevel"/>
    <w:tmpl w:val="1FD0E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758D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FA52B7"/>
    <w:multiLevelType w:val="hybridMultilevel"/>
    <w:tmpl w:val="345ACB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3F077E"/>
    <w:multiLevelType w:val="hybridMultilevel"/>
    <w:tmpl w:val="BFE0934A"/>
    <w:lvl w:ilvl="0" w:tplc="9F68EA6A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E701EC6"/>
    <w:multiLevelType w:val="hybridMultilevel"/>
    <w:tmpl w:val="8ACA014A"/>
    <w:lvl w:ilvl="0" w:tplc="9F68EA6A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40302632"/>
    <w:multiLevelType w:val="hybridMultilevel"/>
    <w:tmpl w:val="01F2181A"/>
    <w:lvl w:ilvl="0" w:tplc="04150011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4F1079C"/>
    <w:multiLevelType w:val="multilevel"/>
    <w:tmpl w:val="3836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177336"/>
    <w:multiLevelType w:val="hybridMultilevel"/>
    <w:tmpl w:val="1AACAE50"/>
    <w:lvl w:ilvl="0" w:tplc="C19401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54794"/>
    <w:multiLevelType w:val="hybridMultilevel"/>
    <w:tmpl w:val="096CC7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B57DD"/>
    <w:multiLevelType w:val="hybridMultilevel"/>
    <w:tmpl w:val="9A0C5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23CA2"/>
    <w:multiLevelType w:val="hybridMultilevel"/>
    <w:tmpl w:val="44FAB9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E54C45"/>
    <w:multiLevelType w:val="hybridMultilevel"/>
    <w:tmpl w:val="AD3669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020DBC"/>
    <w:multiLevelType w:val="hybridMultilevel"/>
    <w:tmpl w:val="D18C85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84F7F40"/>
    <w:multiLevelType w:val="hybridMultilevel"/>
    <w:tmpl w:val="E410C200"/>
    <w:lvl w:ilvl="0" w:tplc="26D2C2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E30DE"/>
    <w:multiLevelType w:val="hybridMultilevel"/>
    <w:tmpl w:val="8CAAC5AE"/>
    <w:lvl w:ilvl="0" w:tplc="1C08A1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93A92"/>
    <w:multiLevelType w:val="hybridMultilevel"/>
    <w:tmpl w:val="9618B5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9" w15:restartNumberingAfterBreak="0">
    <w:nsid w:val="6DDD1967"/>
    <w:multiLevelType w:val="hybridMultilevel"/>
    <w:tmpl w:val="F086D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65EB9"/>
    <w:multiLevelType w:val="hybridMultilevel"/>
    <w:tmpl w:val="E5AA3E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976684"/>
    <w:multiLevelType w:val="hybridMultilevel"/>
    <w:tmpl w:val="9DBE0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0"/>
  </w:num>
  <w:num w:numId="4">
    <w:abstractNumId w:val="4"/>
  </w:num>
  <w:num w:numId="5">
    <w:abstractNumId w:val="20"/>
  </w:num>
  <w:num w:numId="6">
    <w:abstractNumId w:val="12"/>
  </w:num>
  <w:num w:numId="7">
    <w:abstractNumId w:val="15"/>
  </w:num>
  <w:num w:numId="8">
    <w:abstractNumId w:val="7"/>
  </w:num>
  <w:num w:numId="9">
    <w:abstractNumId w:val="26"/>
  </w:num>
  <w:num w:numId="10">
    <w:abstractNumId w:val="27"/>
  </w:num>
  <w:num w:numId="11">
    <w:abstractNumId w:val="16"/>
  </w:num>
  <w:num w:numId="12">
    <w:abstractNumId w:val="19"/>
  </w:num>
  <w:num w:numId="13">
    <w:abstractNumId w:val="30"/>
  </w:num>
  <w:num w:numId="14">
    <w:abstractNumId w:val="8"/>
  </w:num>
  <w:num w:numId="15">
    <w:abstractNumId w:val="22"/>
  </w:num>
  <w:num w:numId="16">
    <w:abstractNumId w:val="24"/>
  </w:num>
  <w:num w:numId="17">
    <w:abstractNumId w:val="18"/>
  </w:num>
  <w:num w:numId="18">
    <w:abstractNumId w:val="28"/>
  </w:num>
  <w:num w:numId="19">
    <w:abstractNumId w:val="29"/>
  </w:num>
  <w:num w:numId="20">
    <w:abstractNumId w:val="1"/>
  </w:num>
  <w:num w:numId="21">
    <w:abstractNumId w:val="17"/>
  </w:num>
  <w:num w:numId="22">
    <w:abstractNumId w:val="23"/>
  </w:num>
  <w:num w:numId="23">
    <w:abstractNumId w:val="5"/>
  </w:num>
  <w:num w:numId="24">
    <w:abstractNumId w:val="0"/>
  </w:num>
  <w:num w:numId="25">
    <w:abstractNumId w:val="25"/>
  </w:num>
  <w:num w:numId="26">
    <w:abstractNumId w:val="31"/>
  </w:num>
  <w:num w:numId="27">
    <w:abstractNumId w:val="3"/>
  </w:num>
  <w:num w:numId="28">
    <w:abstractNumId w:val="9"/>
  </w:num>
  <w:num w:numId="29">
    <w:abstractNumId w:val="21"/>
  </w:num>
  <w:num w:numId="30">
    <w:abstractNumId w:val="13"/>
  </w:num>
  <w:num w:numId="31">
    <w:abstractNumId w:val="2"/>
  </w:num>
  <w:num w:numId="32">
    <w:abstractNumId w:val="1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059EE"/>
    <w:rsid w:val="000538C4"/>
    <w:rsid w:val="000706EC"/>
    <w:rsid w:val="00081679"/>
    <w:rsid w:val="00081F07"/>
    <w:rsid w:val="000A70B2"/>
    <w:rsid w:val="000A7253"/>
    <w:rsid w:val="000C1052"/>
    <w:rsid w:val="000C11C3"/>
    <w:rsid w:val="000C43F3"/>
    <w:rsid w:val="000F129E"/>
    <w:rsid w:val="00133682"/>
    <w:rsid w:val="001530FF"/>
    <w:rsid w:val="00190B40"/>
    <w:rsid w:val="0019774D"/>
    <w:rsid w:val="001A21A2"/>
    <w:rsid w:val="001C292E"/>
    <w:rsid w:val="001C75ED"/>
    <w:rsid w:val="002006B0"/>
    <w:rsid w:val="00201E30"/>
    <w:rsid w:val="00234D50"/>
    <w:rsid w:val="00235413"/>
    <w:rsid w:val="00252202"/>
    <w:rsid w:val="00273C5B"/>
    <w:rsid w:val="0029271C"/>
    <w:rsid w:val="002A52DA"/>
    <w:rsid w:val="002A7675"/>
    <w:rsid w:val="003222E3"/>
    <w:rsid w:val="0034414B"/>
    <w:rsid w:val="003673E2"/>
    <w:rsid w:val="00371492"/>
    <w:rsid w:val="00394793"/>
    <w:rsid w:val="003A0491"/>
    <w:rsid w:val="003A399A"/>
    <w:rsid w:val="003B2A7A"/>
    <w:rsid w:val="00400D3A"/>
    <w:rsid w:val="00406336"/>
    <w:rsid w:val="00414701"/>
    <w:rsid w:val="004156C9"/>
    <w:rsid w:val="00440425"/>
    <w:rsid w:val="004510BC"/>
    <w:rsid w:val="00451390"/>
    <w:rsid w:val="004542B1"/>
    <w:rsid w:val="00466491"/>
    <w:rsid w:val="00485305"/>
    <w:rsid w:val="00490519"/>
    <w:rsid w:val="0049564D"/>
    <w:rsid w:val="004D0321"/>
    <w:rsid w:val="004D52C7"/>
    <w:rsid w:val="00555C0D"/>
    <w:rsid w:val="00557CE2"/>
    <w:rsid w:val="00572A8F"/>
    <w:rsid w:val="00595F70"/>
    <w:rsid w:val="005A231B"/>
    <w:rsid w:val="005A5866"/>
    <w:rsid w:val="005F13EE"/>
    <w:rsid w:val="005F1F1B"/>
    <w:rsid w:val="005F3CFE"/>
    <w:rsid w:val="0061178E"/>
    <w:rsid w:val="0063267D"/>
    <w:rsid w:val="006414E1"/>
    <w:rsid w:val="00654E51"/>
    <w:rsid w:val="006B0763"/>
    <w:rsid w:val="006E7EB3"/>
    <w:rsid w:val="00715960"/>
    <w:rsid w:val="0072703A"/>
    <w:rsid w:val="00746F8D"/>
    <w:rsid w:val="00754161"/>
    <w:rsid w:val="0075611C"/>
    <w:rsid w:val="007613EB"/>
    <w:rsid w:val="00765CD6"/>
    <w:rsid w:val="00785317"/>
    <w:rsid w:val="0079044A"/>
    <w:rsid w:val="00795B08"/>
    <w:rsid w:val="00800F1A"/>
    <w:rsid w:val="00864EF8"/>
    <w:rsid w:val="0088238A"/>
    <w:rsid w:val="00945E76"/>
    <w:rsid w:val="009774EE"/>
    <w:rsid w:val="009A20C6"/>
    <w:rsid w:val="009B6AFD"/>
    <w:rsid w:val="009C138C"/>
    <w:rsid w:val="009D492A"/>
    <w:rsid w:val="009E3BF1"/>
    <w:rsid w:val="00A207C0"/>
    <w:rsid w:val="00A209CE"/>
    <w:rsid w:val="00A21533"/>
    <w:rsid w:val="00A736D4"/>
    <w:rsid w:val="00AC4A48"/>
    <w:rsid w:val="00AD1B93"/>
    <w:rsid w:val="00AF731B"/>
    <w:rsid w:val="00B67A3B"/>
    <w:rsid w:val="00B9662F"/>
    <w:rsid w:val="00C230C0"/>
    <w:rsid w:val="00C25C33"/>
    <w:rsid w:val="00C4711B"/>
    <w:rsid w:val="00C50BD6"/>
    <w:rsid w:val="00C94FCE"/>
    <w:rsid w:val="00D61A8E"/>
    <w:rsid w:val="00D62A8B"/>
    <w:rsid w:val="00D95EB2"/>
    <w:rsid w:val="00DB2F9B"/>
    <w:rsid w:val="00DB6010"/>
    <w:rsid w:val="00DC65CE"/>
    <w:rsid w:val="00DE60BE"/>
    <w:rsid w:val="00E05F0B"/>
    <w:rsid w:val="00E21720"/>
    <w:rsid w:val="00E25D0A"/>
    <w:rsid w:val="00E36651"/>
    <w:rsid w:val="00E36AC2"/>
    <w:rsid w:val="00E90298"/>
    <w:rsid w:val="00E97451"/>
    <w:rsid w:val="00EC54FB"/>
    <w:rsid w:val="00ED5885"/>
    <w:rsid w:val="00F138FD"/>
    <w:rsid w:val="00F13B9F"/>
    <w:rsid w:val="00F17873"/>
    <w:rsid w:val="00F22862"/>
    <w:rsid w:val="00F371E2"/>
    <w:rsid w:val="00F45203"/>
    <w:rsid w:val="00F55BA1"/>
    <w:rsid w:val="00F94D8E"/>
    <w:rsid w:val="00FD0039"/>
    <w:rsid w:val="00FE3C1B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1C34E94-EF82-EB4A-B0FE-59C39029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4002</Words>
  <Characters>24012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2020-10-22T10:58:00Z</cp:lastPrinted>
  <dcterms:created xsi:type="dcterms:W3CDTF">2020-10-28T16:44:00Z</dcterms:created>
  <dcterms:modified xsi:type="dcterms:W3CDTF">2020-10-28T16:50:00Z</dcterms:modified>
</cp:coreProperties>
</file>