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80" w:rsidRDefault="00AE4380" w:rsidP="00AE4380">
      <w:pPr>
        <w:pStyle w:val="NormalnyWeb"/>
        <w:spacing w:after="0"/>
        <w:jc w:val="both"/>
      </w:pPr>
      <w:r>
        <w:rPr>
          <w:b/>
          <w:bCs/>
          <w:sz w:val="32"/>
          <w:szCs w:val="32"/>
          <w:u w:val="single"/>
        </w:rPr>
        <w:t>REGULAMIN PLENERU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1.Uczestnik zobowiązany jest stosować się do postanowień, przepisów i regulaminów obowiązujących w obiekcie zakwaterowania oraz w miejscach realizacji programu wycieczki (m.in. przepisów przeciwpożarowych, komunikacyjnych, poruszania się po drogach publicznych, ciszy nocnej i korzystania z kąpielisk).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</w:p>
    <w:p w:rsidR="00AE4380" w:rsidRDefault="00AE4380" w:rsidP="00AE4380">
      <w:pPr>
        <w:ind w:left="113"/>
        <w:rPr>
          <w:color w:val="000000"/>
          <w:sz w:val="22"/>
          <w:szCs w:val="22"/>
        </w:rPr>
      </w:pPr>
      <w:r>
        <w:rPr>
          <w:sz w:val="22"/>
          <w:szCs w:val="22"/>
        </w:rPr>
        <w:t>2.Uczestnik powinien zachowywać się w sposób zdyscyplinowany i kulturalny, a obiekty zabytkowe i eksponaty muzealne traktować z należytym szacunkiem.</w:t>
      </w:r>
      <w:r>
        <w:rPr>
          <w:color w:val="000000"/>
          <w:sz w:val="22"/>
          <w:szCs w:val="22"/>
        </w:rPr>
        <w:t xml:space="preserve"> Kulturalnie odnosić się do opiekunów, kolegów i innych osób. Nie śmiecić, niszczyć zieleni, nie płoszyć zwierząt.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 3.Uczestnik zobowiązany jest stawiać się punktualnie na wyznaczone terminy spotkań.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4. Podczas podróży uczestnik zobowiązany jest do przestrzegania przepisów podróżnych oraz stosowania się do poleceń opiekunów i kierowców.</w:t>
      </w:r>
      <w:r>
        <w:rPr>
          <w:color w:val="000000"/>
          <w:sz w:val="22"/>
          <w:szCs w:val="22"/>
        </w:rPr>
        <w:t xml:space="preserve"> Przestrzegać przepisów ruchu drogowego i zachowywać ostrożność na ulicach i w innych miejscach, w których może grozić jakiekolwiek niebezpieczeństwo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5. Jakiekolwiek oddalanie się uczestnika z miejsca przebywania grupy może nastąpić wyłącznie za zgodą opiekunów.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6.Wszystkich uczestników wycieczki obowiązuje zachowanie nie narażające bezpieczeństwa własnego i innych.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7.Uczetnicy zobowiązani są do przestrzegania ciszy nocnej wyznaczonej przez opiekunów.</w:t>
      </w:r>
      <w:r>
        <w:rPr>
          <w:color w:val="000000"/>
          <w:sz w:val="22"/>
          <w:szCs w:val="22"/>
        </w:rPr>
        <w:t xml:space="preserve"> W miejscach noclegowych postępować zgodnie z obowiązującym tam regulaminem</w:t>
      </w:r>
    </w:p>
    <w:p w:rsidR="00AE4380" w:rsidRDefault="00AE4380" w:rsidP="00AE4380">
      <w:pPr>
        <w:pStyle w:val="NormalnyWeb"/>
        <w:spacing w:beforeAutospacing="0" w:after="0"/>
        <w:ind w:left="113"/>
        <w:rPr>
          <w:b/>
          <w:sz w:val="22"/>
          <w:szCs w:val="22"/>
        </w:rPr>
      </w:pPr>
      <w:r>
        <w:rPr>
          <w:sz w:val="22"/>
          <w:szCs w:val="22"/>
        </w:rPr>
        <w:t xml:space="preserve">8. Każdy uczestnik obowiązany jest dbać o swój bagaż i pieniądze oraz o porządek w miejscu zakwaterowania i w autokarze. Ma również obowiązek dbania o mienie i wyposażenie miejsca, w którym przebywa. </w:t>
      </w:r>
      <w:r>
        <w:rPr>
          <w:b/>
          <w:sz w:val="22"/>
          <w:szCs w:val="22"/>
        </w:rPr>
        <w:t>Za szkody wyrządzone przez uczestnika wycieczki odpowiedzialność ponosi on sam, a w przypadku ucznia niepełnoletniego, jego rodzice lub opiekunowie prawni.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9.Rodzice lub opiekunowie prawni zobowiązani są do zadbania o to, aby dziecko, będące uczestnikiem wyjazdu zostało właściwie na nią wyposażone. Dotyczy to zwłaszcza ewentualnych lekarstw, ważnych dokumentów identyfikacyjnych, a także stosownego obuwia i odzieży.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>10.Uczestnik może sam dawkować sobie leki tylko na podstawie pisemnego oświadczenia   rodziców/ opiekunów prawnych.</w:t>
      </w:r>
    </w:p>
    <w:p w:rsidR="00AE4380" w:rsidRDefault="00AE4380" w:rsidP="00AE4380">
      <w:pPr>
        <w:pStyle w:val="NormalnyWeb"/>
        <w:spacing w:beforeAutospacing="0" w:after="0"/>
        <w:ind w:left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11. Wszelkie niedyspozycje należy zgłaszać opiekunowi.</w:t>
      </w:r>
    </w:p>
    <w:p w:rsidR="00AE4380" w:rsidRDefault="00AE4380" w:rsidP="00AE4380">
      <w:pPr>
        <w:pStyle w:val="NormalnyWeb"/>
        <w:spacing w:beforeAutospacing="0" w:after="0"/>
        <w:ind w:left="113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12. Obowiązuje zakaz korzystania z telefonów komórkowych podczas zajęć</w:t>
      </w:r>
    </w:p>
    <w:p w:rsidR="00AE4380" w:rsidRDefault="00AE4380" w:rsidP="00AE4380">
      <w:pPr>
        <w:spacing w:before="100" w:beforeAutospacing="1" w:after="100" w:afterAutospacing="1"/>
        <w:ind w:left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13. Kąpiel w akwenach możliwa jest tylko za zgodą i pod opieką ratownika. </w:t>
      </w:r>
    </w:p>
    <w:p w:rsidR="00AE4380" w:rsidRDefault="00AE4380" w:rsidP="00AE4380">
      <w:pPr>
        <w:spacing w:before="100" w:beforeAutospacing="1" w:after="100" w:afterAutospacing="1"/>
        <w:ind w:left="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14.Zabrania się spożywania i posiadania wszelkich używek (alkohol, papierosy, narkotyki); w przypadku stwierdzenia posiadania ich lub spożycia, kierownik pleneru jest zobowiązany do natychmiastowego powiadomienia rodziców.</w:t>
      </w:r>
    </w:p>
    <w:p w:rsidR="00AE4380" w:rsidRDefault="00AE4380" w:rsidP="00AE4380">
      <w:pPr>
        <w:pStyle w:val="NormalnyWeb"/>
        <w:spacing w:beforeAutospacing="0" w:after="0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 15. Uczestnik naruszający regulamin poniesie konsekwencje zgodnie ze statutem                                                Zespołu Państwowych Szkół Artystycznych.</w:t>
      </w:r>
    </w:p>
    <w:p w:rsidR="00AE4380" w:rsidRDefault="00AE4380" w:rsidP="00AE438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Podpisy uczestników pleneru: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896"/>
        <w:gridCol w:w="4342"/>
      </w:tblGrid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80" w:rsidRDefault="00AE4380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80" w:rsidRDefault="00AE4380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Imię i nazwisko ucznia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80" w:rsidRDefault="00AE4380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Podpis ucznia</w:t>
            </w: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  <w:tr w:rsidR="00AE4380" w:rsidTr="00AE438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80" w:rsidRDefault="00AE4380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</w:p>
        </w:tc>
      </w:tr>
    </w:tbl>
    <w:p w:rsidR="00AE4380" w:rsidRDefault="00AE4380" w:rsidP="00AE4380">
      <w:pPr>
        <w:pStyle w:val="NormalnyWeb"/>
        <w:spacing w:after="0"/>
        <w:rPr>
          <w:sz w:val="22"/>
          <w:szCs w:val="22"/>
        </w:rPr>
      </w:pPr>
    </w:p>
    <w:p w:rsidR="00AE4380" w:rsidRDefault="00AE4380" w:rsidP="00AE4380">
      <w:pPr>
        <w:rPr>
          <w:sz w:val="22"/>
          <w:szCs w:val="22"/>
        </w:rPr>
      </w:pPr>
    </w:p>
    <w:p w:rsidR="00E74F7E" w:rsidRDefault="00E74F7E">
      <w:bookmarkStart w:id="0" w:name="_GoBack"/>
      <w:bookmarkEnd w:id="0"/>
    </w:p>
    <w:sectPr w:rsidR="00E74F7E" w:rsidSect="006E30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1408"/>
    <w:multiLevelType w:val="hybridMultilevel"/>
    <w:tmpl w:val="7592F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80"/>
    <w:rsid w:val="006E307F"/>
    <w:rsid w:val="00AE4380"/>
    <w:rsid w:val="00E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03BA-4AD1-4FA6-AB4C-31A80DDD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E438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ZPSA</dc:creator>
  <cp:keywords/>
  <dc:description/>
  <cp:lastModifiedBy>ZPSA</cp:lastModifiedBy>
  <cp:revision>2</cp:revision>
  <dcterms:created xsi:type="dcterms:W3CDTF">2019-08-21T12:03:00Z</dcterms:created>
  <dcterms:modified xsi:type="dcterms:W3CDTF">2019-08-21T12:03:00Z</dcterms:modified>
</cp:coreProperties>
</file>