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0F59" w14:textId="2BA67CA1" w:rsidR="00642B37" w:rsidRDefault="00642B37" w:rsidP="00642B37">
      <w:pPr>
        <w:spacing w:before="120" w:after="120" w:line="276" w:lineRule="auto"/>
        <w:jc w:val="right"/>
        <w:rPr>
          <w:rFonts w:ascii="Arial" w:hAnsi="Arial" w:cs="Arial"/>
          <w:b/>
          <w:bCs/>
        </w:rPr>
      </w:pPr>
      <w:bookmarkStart w:id="0" w:name="_Hlk190335868"/>
      <w:r>
        <w:rPr>
          <w:rFonts w:ascii="Arial" w:hAnsi="Arial" w:cs="Arial"/>
          <w:b/>
          <w:bCs/>
        </w:rPr>
        <w:t>Załącznik nr 3 do Zapytania ofertowego</w:t>
      </w:r>
    </w:p>
    <w:p w14:paraId="0E050315" w14:textId="1D374D81" w:rsidR="00E64BD1" w:rsidRDefault="00E64BD1" w:rsidP="00E64BD1">
      <w:pPr>
        <w:spacing w:before="120" w:after="120" w:line="276" w:lineRule="auto"/>
        <w:jc w:val="center"/>
        <w:rPr>
          <w:rFonts w:ascii="Arial" w:hAnsi="Arial" w:cs="Arial"/>
          <w:b/>
          <w:bCs/>
        </w:rPr>
      </w:pPr>
      <w:r w:rsidRPr="008C7896">
        <w:rPr>
          <w:rFonts w:ascii="Arial" w:hAnsi="Arial" w:cs="Arial"/>
          <w:b/>
          <w:bCs/>
        </w:rPr>
        <w:t>Projektowane postanowienia umowne (PPU)</w:t>
      </w:r>
    </w:p>
    <w:p w14:paraId="7153F127" w14:textId="77777777" w:rsidR="00430823" w:rsidRPr="008C7896" w:rsidRDefault="00430823" w:rsidP="00E64BD1">
      <w:pPr>
        <w:spacing w:before="120" w:after="120" w:line="276" w:lineRule="auto"/>
        <w:jc w:val="center"/>
        <w:rPr>
          <w:rFonts w:ascii="Arial" w:hAnsi="Arial" w:cs="Arial"/>
          <w:b/>
          <w:bCs/>
        </w:rPr>
      </w:pPr>
    </w:p>
    <w:p w14:paraId="3C574BAC" w14:textId="77777777" w:rsidR="00430823" w:rsidRDefault="00E64BD1" w:rsidP="009A65FE">
      <w:pPr>
        <w:pStyle w:val="Akapitzlist"/>
        <w:spacing w:before="120" w:after="120" w:line="276" w:lineRule="auto"/>
        <w:jc w:val="center"/>
        <w:rPr>
          <w:rFonts w:ascii="Arial" w:hAnsi="Arial" w:cs="Arial"/>
          <w:b/>
        </w:rPr>
      </w:pPr>
      <w:r w:rsidRPr="008C7896">
        <w:rPr>
          <w:rFonts w:ascii="Arial" w:hAnsi="Arial" w:cs="Arial"/>
          <w:b/>
          <w:bCs/>
          <w:spacing w:val="10"/>
        </w:rPr>
        <w:t>§</w:t>
      </w:r>
      <w:r w:rsidRPr="008C7896">
        <w:rPr>
          <w:rFonts w:ascii="Arial" w:hAnsi="Arial" w:cs="Arial"/>
          <w:b/>
        </w:rPr>
        <w:t>1. Przedmiot umowy</w:t>
      </w:r>
    </w:p>
    <w:p w14:paraId="7BFECB8A" w14:textId="77777777" w:rsidR="009A65FE" w:rsidRPr="009A65FE" w:rsidRDefault="009A65FE" w:rsidP="009A65FE">
      <w:pPr>
        <w:pStyle w:val="Akapitzlist"/>
        <w:spacing w:before="120" w:after="120" w:line="276" w:lineRule="auto"/>
        <w:jc w:val="center"/>
        <w:rPr>
          <w:rFonts w:ascii="Arial" w:hAnsi="Arial" w:cs="Arial"/>
          <w:b/>
        </w:rPr>
      </w:pPr>
    </w:p>
    <w:p w14:paraId="78D366F7" w14:textId="4DA9A4D4" w:rsidR="00E64BD1" w:rsidRPr="008C7896" w:rsidRDefault="00E64BD1" w:rsidP="00BD1AA1">
      <w:pPr>
        <w:pStyle w:val="Akapitzlist"/>
        <w:numPr>
          <w:ilvl w:val="0"/>
          <w:numId w:val="1"/>
        </w:numPr>
        <w:spacing w:before="120" w:after="120" w:line="276" w:lineRule="auto"/>
        <w:jc w:val="both"/>
        <w:rPr>
          <w:rFonts w:ascii="Arial" w:hAnsi="Arial" w:cs="Arial"/>
        </w:rPr>
      </w:pPr>
      <w:r w:rsidRPr="008C7896">
        <w:rPr>
          <w:rFonts w:ascii="Arial" w:hAnsi="Arial" w:cs="Arial"/>
        </w:rPr>
        <w:t>Przedmiotem umowy jest wykonanie usługi pn.:</w:t>
      </w:r>
      <w:r w:rsidR="005344E6">
        <w:rPr>
          <w:rFonts w:ascii="Arial" w:hAnsi="Arial" w:cs="Arial"/>
        </w:rPr>
        <w:t xml:space="preserve"> </w:t>
      </w:r>
      <w:r w:rsidRPr="008C7896">
        <w:rPr>
          <w:rFonts w:ascii="Arial" w:hAnsi="Arial" w:cs="Arial"/>
        </w:rPr>
        <w:t>„</w:t>
      </w:r>
      <w:r w:rsidR="00635918" w:rsidRPr="00635918">
        <w:rPr>
          <w:rFonts w:ascii="Arial" w:hAnsi="Arial" w:cs="Arial"/>
          <w:bCs/>
        </w:rPr>
        <w:t>Wykonanie prac zabezpieczających drogi wspinaczkowe w ostojach jurajskich</w:t>
      </w:r>
      <w:r w:rsidRPr="008C7896">
        <w:rPr>
          <w:rFonts w:ascii="Arial" w:hAnsi="Arial" w:cs="Arial"/>
        </w:rPr>
        <w:t xml:space="preserve">”, zgodnie z opisem przedmiotu zamówienia określonym w </w:t>
      </w:r>
      <w:r w:rsidR="00175596">
        <w:rPr>
          <w:rFonts w:ascii="Arial" w:hAnsi="Arial" w:cs="Arial"/>
        </w:rPr>
        <w:t>Zapytaniu ofertowym</w:t>
      </w:r>
      <w:r w:rsidRPr="008C7896">
        <w:rPr>
          <w:rFonts w:ascii="Arial" w:hAnsi="Arial" w:cs="Arial"/>
        </w:rPr>
        <w:t xml:space="preserve"> do postępowania nr ………. </w:t>
      </w:r>
      <w:r w:rsidR="001D5943" w:rsidRPr="008C7896">
        <w:rPr>
          <w:rFonts w:ascii="Arial" w:hAnsi="Arial" w:cs="Arial"/>
        </w:rPr>
        <w:t xml:space="preserve">oraz </w:t>
      </w:r>
      <w:r w:rsidRPr="008C7896">
        <w:rPr>
          <w:rFonts w:ascii="Arial" w:hAnsi="Arial" w:cs="Arial"/>
        </w:rPr>
        <w:t>ofertą z dnia ………, stanowiącą Załącznik Nr 1 do Umowy.</w:t>
      </w:r>
    </w:p>
    <w:p w14:paraId="6121F90E" w14:textId="77777777" w:rsidR="00E64BD1" w:rsidRPr="008C7896" w:rsidRDefault="00E64BD1" w:rsidP="00BD1AA1">
      <w:pPr>
        <w:pStyle w:val="Akapitzlist"/>
        <w:numPr>
          <w:ilvl w:val="0"/>
          <w:numId w:val="1"/>
        </w:numPr>
        <w:spacing w:before="120" w:after="120" w:line="276" w:lineRule="auto"/>
        <w:jc w:val="both"/>
        <w:rPr>
          <w:rFonts w:ascii="Arial" w:hAnsi="Arial" w:cs="Arial"/>
        </w:rPr>
      </w:pPr>
      <w:r w:rsidRPr="008C7896">
        <w:rPr>
          <w:rFonts w:ascii="Arial" w:hAnsi="Arial" w:cs="Arial"/>
        </w:rPr>
        <w:t>Wykonawca oświadcza, iż dysponuje wykwalifikowaną kadrą, zdolnością techniczną i</w:t>
      </w:r>
      <w:r w:rsidR="00BD1AA1">
        <w:rPr>
          <w:rFonts w:ascii="Arial" w:hAnsi="Arial" w:cs="Arial"/>
        </w:rPr>
        <w:t> </w:t>
      </w:r>
      <w:r w:rsidRPr="008C7896">
        <w:rPr>
          <w:rFonts w:ascii="Arial" w:hAnsi="Arial" w:cs="Arial"/>
        </w:rPr>
        <w:t>zawodową, niezbędnymi do należytego wykonania Umowy oraz że nie istnieją żadne przeszkody prawne i faktyczne uniemożliwiające mu jej wykonanie.</w:t>
      </w:r>
    </w:p>
    <w:p w14:paraId="6F5C7A81" w14:textId="77777777" w:rsidR="00E64BD1" w:rsidRDefault="00E64BD1" w:rsidP="00BD1AA1">
      <w:pPr>
        <w:pStyle w:val="Akapitzlist"/>
        <w:numPr>
          <w:ilvl w:val="0"/>
          <w:numId w:val="1"/>
        </w:numPr>
        <w:spacing w:before="120" w:after="120" w:line="276" w:lineRule="auto"/>
        <w:jc w:val="both"/>
        <w:rPr>
          <w:rFonts w:ascii="Arial" w:hAnsi="Arial" w:cs="Arial"/>
        </w:rPr>
      </w:pPr>
      <w:r w:rsidRPr="008C7896">
        <w:rPr>
          <w:rFonts w:ascii="Arial" w:hAnsi="Arial" w:cs="Arial"/>
        </w:rPr>
        <w:t>Zadanie jest finansowane ze środków Wojewódzkiego Funduszu Ochrony Środowiska i Gospodarki Wodnej Katowicach.</w:t>
      </w:r>
    </w:p>
    <w:p w14:paraId="49D4A0B2" w14:textId="77777777" w:rsidR="00E64BD1" w:rsidRPr="00E64BD1" w:rsidRDefault="00E64BD1" w:rsidP="00BD1AA1">
      <w:pPr>
        <w:pStyle w:val="Akapitzlist"/>
        <w:numPr>
          <w:ilvl w:val="0"/>
          <w:numId w:val="1"/>
        </w:numPr>
        <w:spacing w:before="120" w:after="120" w:line="276" w:lineRule="auto"/>
        <w:jc w:val="both"/>
        <w:rPr>
          <w:rFonts w:ascii="Arial" w:hAnsi="Arial" w:cs="Arial"/>
        </w:rPr>
      </w:pPr>
      <w:r w:rsidRPr="00E64BD1">
        <w:rPr>
          <w:rFonts w:ascii="Arial" w:hAnsi="Arial" w:cs="Arial"/>
        </w:rPr>
        <w:t>Wykonawca zobowiązany jest do realizacji przedmiotu Umowy zgodnie z Polityką</w:t>
      </w:r>
      <w:r>
        <w:rPr>
          <w:rFonts w:ascii="Arial" w:hAnsi="Arial" w:cs="Arial"/>
        </w:rPr>
        <w:t xml:space="preserve"> </w:t>
      </w:r>
      <w:r w:rsidRPr="00E64BD1">
        <w:rPr>
          <w:rFonts w:ascii="Arial" w:hAnsi="Arial" w:cs="Arial"/>
        </w:rPr>
        <w:t>Środowiskową Zamawiającego, dostępną na stronie internetowej Regionalnej Dyrekcji</w:t>
      </w:r>
      <w:r>
        <w:rPr>
          <w:rFonts w:ascii="Arial" w:hAnsi="Arial" w:cs="Arial"/>
        </w:rPr>
        <w:t xml:space="preserve"> </w:t>
      </w:r>
      <w:r w:rsidRPr="00E64BD1">
        <w:rPr>
          <w:rFonts w:ascii="Arial" w:hAnsi="Arial" w:cs="Arial"/>
        </w:rPr>
        <w:t>Ochrony Środowiska w Katowicach.</w:t>
      </w:r>
    </w:p>
    <w:p w14:paraId="7D25B3FD" w14:textId="77777777" w:rsidR="00E64BD1" w:rsidRPr="008C7896" w:rsidRDefault="00E64BD1" w:rsidP="00E64BD1">
      <w:pPr>
        <w:pStyle w:val="Akapitzlist"/>
        <w:spacing w:before="120" w:after="120" w:line="276" w:lineRule="auto"/>
        <w:rPr>
          <w:rFonts w:ascii="Arial" w:hAnsi="Arial" w:cs="Arial"/>
        </w:rPr>
      </w:pPr>
    </w:p>
    <w:p w14:paraId="2A76DD42" w14:textId="77777777" w:rsidR="00430823" w:rsidRDefault="00E64BD1" w:rsidP="009A65FE">
      <w:pPr>
        <w:pStyle w:val="Akapitzlist"/>
        <w:spacing w:before="120" w:after="120" w:line="276" w:lineRule="auto"/>
        <w:jc w:val="center"/>
        <w:rPr>
          <w:rFonts w:ascii="Arial" w:hAnsi="Arial" w:cs="Arial"/>
          <w:b/>
        </w:rPr>
      </w:pPr>
      <w:r w:rsidRPr="009A65FE">
        <w:rPr>
          <w:rFonts w:ascii="Arial" w:hAnsi="Arial" w:cs="Arial"/>
          <w:b/>
        </w:rPr>
        <w:t>§</w:t>
      </w:r>
      <w:r w:rsidRPr="008C7896">
        <w:rPr>
          <w:rFonts w:ascii="Arial" w:hAnsi="Arial" w:cs="Arial"/>
          <w:b/>
        </w:rPr>
        <w:t xml:space="preserve">2. </w:t>
      </w:r>
      <w:r>
        <w:rPr>
          <w:rFonts w:ascii="Arial" w:hAnsi="Arial" w:cs="Arial"/>
          <w:b/>
        </w:rPr>
        <w:t>Etapy realizacji prac</w:t>
      </w:r>
    </w:p>
    <w:p w14:paraId="2D12F9A1" w14:textId="77777777" w:rsidR="009A65FE" w:rsidRPr="00430823" w:rsidRDefault="009A65FE" w:rsidP="00BD1AA1">
      <w:pPr>
        <w:pStyle w:val="Akapitzlist"/>
        <w:spacing w:before="120" w:after="120" w:line="276" w:lineRule="auto"/>
        <w:jc w:val="both"/>
        <w:rPr>
          <w:rFonts w:ascii="Arial" w:hAnsi="Arial" w:cs="Arial"/>
          <w:b/>
        </w:rPr>
      </w:pPr>
    </w:p>
    <w:p w14:paraId="7286E057" w14:textId="72CB68F2" w:rsidR="00E6786F" w:rsidRPr="00E6786F" w:rsidRDefault="00E64BD1" w:rsidP="00E6786F">
      <w:pPr>
        <w:pStyle w:val="Akapitzlist"/>
        <w:numPr>
          <w:ilvl w:val="0"/>
          <w:numId w:val="2"/>
        </w:numPr>
        <w:spacing w:before="120" w:after="120" w:line="276" w:lineRule="auto"/>
        <w:jc w:val="both"/>
        <w:rPr>
          <w:rFonts w:ascii="Arial" w:hAnsi="Arial" w:cs="Arial"/>
          <w:b/>
        </w:rPr>
      </w:pPr>
      <w:r>
        <w:rPr>
          <w:rFonts w:ascii="Arial" w:hAnsi="Arial" w:cs="Arial"/>
          <w:bCs/>
        </w:rPr>
        <w:t xml:space="preserve">Wykonanie działań ochronnych i realizacja zapisów umowy nastąpi </w:t>
      </w:r>
      <w:r w:rsidR="00EF69FB">
        <w:rPr>
          <w:rFonts w:ascii="Arial" w:hAnsi="Arial" w:cs="Arial"/>
          <w:bCs/>
        </w:rPr>
        <w:t>dwu</w:t>
      </w:r>
      <w:r>
        <w:rPr>
          <w:rFonts w:ascii="Arial" w:hAnsi="Arial" w:cs="Arial"/>
          <w:bCs/>
        </w:rPr>
        <w:t>etapowo.</w:t>
      </w:r>
    </w:p>
    <w:p w14:paraId="010E18F2" w14:textId="1C1A1B00" w:rsidR="00E6786F" w:rsidRPr="00E6786F" w:rsidRDefault="00E6786F" w:rsidP="00E6786F">
      <w:pPr>
        <w:pStyle w:val="Akapitzlist"/>
        <w:numPr>
          <w:ilvl w:val="0"/>
          <w:numId w:val="2"/>
        </w:numPr>
        <w:spacing w:before="120" w:after="120" w:line="276" w:lineRule="auto"/>
        <w:jc w:val="both"/>
        <w:rPr>
          <w:rFonts w:ascii="Arial" w:hAnsi="Arial" w:cs="Arial"/>
          <w:b/>
        </w:rPr>
      </w:pPr>
      <w:r w:rsidRPr="00E6786F">
        <w:rPr>
          <w:rFonts w:ascii="Arial" w:hAnsi="Arial" w:cs="Arial"/>
          <w:bCs/>
        </w:rPr>
        <w:t xml:space="preserve">Wykonawca zobowiązuje </w:t>
      </w:r>
      <w:r w:rsidR="00A00FAB">
        <w:rPr>
          <w:rFonts w:ascii="Arial" w:hAnsi="Arial" w:cs="Arial"/>
          <w:bCs/>
        </w:rPr>
        <w:t xml:space="preserve">zgłosić </w:t>
      </w:r>
      <w:r w:rsidRPr="00E6786F">
        <w:rPr>
          <w:rFonts w:ascii="Arial" w:hAnsi="Arial" w:cs="Arial"/>
          <w:bCs/>
        </w:rPr>
        <w:t>gotowoś</w:t>
      </w:r>
      <w:r w:rsidR="00EF69FB">
        <w:rPr>
          <w:rFonts w:ascii="Arial" w:hAnsi="Arial" w:cs="Arial"/>
          <w:bCs/>
        </w:rPr>
        <w:t xml:space="preserve">ć </w:t>
      </w:r>
      <w:r w:rsidRPr="00E6786F">
        <w:rPr>
          <w:rFonts w:ascii="Arial" w:hAnsi="Arial" w:cs="Arial"/>
          <w:bCs/>
        </w:rPr>
        <w:t>do odbioru</w:t>
      </w:r>
      <w:r w:rsidR="00EF69FB">
        <w:rPr>
          <w:rFonts w:ascii="Arial" w:hAnsi="Arial" w:cs="Arial"/>
          <w:bCs/>
        </w:rPr>
        <w:t xml:space="preserve"> każdego etapu</w:t>
      </w:r>
      <w:r w:rsidRPr="00E6786F">
        <w:rPr>
          <w:rFonts w:ascii="Arial" w:hAnsi="Arial" w:cs="Arial"/>
          <w:bCs/>
        </w:rPr>
        <w:t xml:space="preserve">: </w:t>
      </w:r>
    </w:p>
    <w:p w14:paraId="14DFB72F" w14:textId="77777777" w:rsidR="00E6786F" w:rsidRPr="00E6786F" w:rsidRDefault="00E6786F" w:rsidP="00E6786F">
      <w:pPr>
        <w:pStyle w:val="Akapitzlist"/>
        <w:spacing w:before="120" w:after="120" w:line="276" w:lineRule="auto"/>
        <w:ind w:left="360"/>
        <w:jc w:val="both"/>
        <w:rPr>
          <w:rFonts w:ascii="Arial" w:hAnsi="Arial" w:cs="Arial"/>
          <w:bCs/>
        </w:rPr>
      </w:pPr>
      <w:r w:rsidRPr="00E6786F">
        <w:rPr>
          <w:rFonts w:ascii="Arial" w:hAnsi="Arial" w:cs="Arial"/>
          <w:bCs/>
        </w:rPr>
        <w:t>1)  w ramach etapu I w terminie do 17 października 2025 r.,</w:t>
      </w:r>
    </w:p>
    <w:p w14:paraId="6583538D" w14:textId="77777777" w:rsidR="00E6786F" w:rsidRPr="00E6786F" w:rsidRDefault="00E6786F" w:rsidP="00E6786F">
      <w:pPr>
        <w:pStyle w:val="Akapitzlist"/>
        <w:spacing w:before="120" w:after="120" w:line="276" w:lineRule="auto"/>
        <w:ind w:left="360"/>
        <w:jc w:val="both"/>
        <w:rPr>
          <w:rFonts w:ascii="Arial" w:hAnsi="Arial" w:cs="Arial"/>
          <w:bCs/>
        </w:rPr>
      </w:pPr>
      <w:r w:rsidRPr="00E6786F">
        <w:rPr>
          <w:rFonts w:ascii="Arial" w:hAnsi="Arial" w:cs="Arial"/>
          <w:bCs/>
        </w:rPr>
        <w:t>2)  w ramach etapu II w terminie do 16 października 2026 r.</w:t>
      </w:r>
    </w:p>
    <w:p w14:paraId="7A292684" w14:textId="77777777" w:rsidR="00E6786F" w:rsidRPr="00E6786F" w:rsidRDefault="00E6786F" w:rsidP="00E6786F">
      <w:pPr>
        <w:pStyle w:val="Akapitzlist"/>
        <w:numPr>
          <w:ilvl w:val="0"/>
          <w:numId w:val="52"/>
        </w:numPr>
        <w:spacing w:before="120" w:after="120" w:line="276" w:lineRule="auto"/>
        <w:jc w:val="both"/>
        <w:rPr>
          <w:rFonts w:ascii="Arial" w:hAnsi="Arial" w:cs="Arial"/>
          <w:bCs/>
        </w:rPr>
      </w:pPr>
      <w:r w:rsidRPr="00E6786F">
        <w:rPr>
          <w:rFonts w:ascii="Arial" w:hAnsi="Arial" w:cs="Arial"/>
          <w:bCs/>
        </w:rPr>
        <w:t>Wykonanie przedmiotu umowy nastąpi w terminie do:</w:t>
      </w:r>
    </w:p>
    <w:p w14:paraId="17B799D4" w14:textId="586AFCF5" w:rsidR="00E6786F" w:rsidRPr="00E6786F" w:rsidRDefault="00EF69FB" w:rsidP="00E6786F">
      <w:pPr>
        <w:pStyle w:val="Akapitzlist"/>
        <w:numPr>
          <w:ilvl w:val="0"/>
          <w:numId w:val="53"/>
        </w:numPr>
        <w:spacing w:before="120" w:after="120" w:line="276" w:lineRule="auto"/>
        <w:jc w:val="both"/>
        <w:rPr>
          <w:rFonts w:ascii="Arial" w:hAnsi="Arial" w:cs="Arial"/>
          <w:bCs/>
        </w:rPr>
      </w:pPr>
      <w:r w:rsidRPr="00E6786F">
        <w:rPr>
          <w:rFonts w:ascii="Arial" w:hAnsi="Arial" w:cs="Arial"/>
          <w:bCs/>
        </w:rPr>
        <w:t xml:space="preserve">w ramach etapu I </w:t>
      </w:r>
      <w:r>
        <w:rPr>
          <w:rFonts w:ascii="Arial" w:hAnsi="Arial" w:cs="Arial"/>
          <w:bCs/>
        </w:rPr>
        <w:t xml:space="preserve">do </w:t>
      </w:r>
      <w:r w:rsidR="00E6786F" w:rsidRPr="00E6786F">
        <w:rPr>
          <w:rFonts w:ascii="Arial" w:hAnsi="Arial" w:cs="Arial"/>
          <w:bCs/>
        </w:rPr>
        <w:t xml:space="preserve">5 grudnia 2025 r., </w:t>
      </w:r>
    </w:p>
    <w:p w14:paraId="799527DD" w14:textId="1E0F974B" w:rsidR="00E6786F" w:rsidRPr="00E6786F" w:rsidRDefault="00EF69FB" w:rsidP="00E6786F">
      <w:pPr>
        <w:pStyle w:val="Akapitzlist"/>
        <w:numPr>
          <w:ilvl w:val="0"/>
          <w:numId w:val="53"/>
        </w:numPr>
        <w:spacing w:before="120" w:after="120" w:line="276" w:lineRule="auto"/>
        <w:jc w:val="both"/>
        <w:rPr>
          <w:rFonts w:ascii="Arial" w:hAnsi="Arial" w:cs="Arial"/>
          <w:bCs/>
        </w:rPr>
      </w:pPr>
      <w:r w:rsidRPr="00E6786F">
        <w:rPr>
          <w:rFonts w:ascii="Arial" w:hAnsi="Arial" w:cs="Arial"/>
          <w:bCs/>
        </w:rPr>
        <w:t xml:space="preserve">w ramach etapu II </w:t>
      </w:r>
      <w:r>
        <w:rPr>
          <w:rFonts w:ascii="Arial" w:hAnsi="Arial" w:cs="Arial"/>
          <w:bCs/>
        </w:rPr>
        <w:t xml:space="preserve">do </w:t>
      </w:r>
      <w:r w:rsidR="00E6786F" w:rsidRPr="00E6786F">
        <w:rPr>
          <w:rFonts w:ascii="Arial" w:hAnsi="Arial" w:cs="Arial"/>
          <w:bCs/>
        </w:rPr>
        <w:t>4 grudnia 2026 r.</w:t>
      </w:r>
    </w:p>
    <w:p w14:paraId="51884D0B" w14:textId="47F0D5D5" w:rsidR="00ED4EB0" w:rsidRDefault="00E64BD1" w:rsidP="00ED4EB0">
      <w:pPr>
        <w:pStyle w:val="Akapitzlist"/>
        <w:numPr>
          <w:ilvl w:val="0"/>
          <w:numId w:val="52"/>
        </w:numPr>
        <w:spacing w:before="120" w:after="120" w:line="276" w:lineRule="auto"/>
        <w:jc w:val="both"/>
        <w:rPr>
          <w:rFonts w:ascii="Arial" w:hAnsi="Arial" w:cs="Arial"/>
        </w:rPr>
      </w:pPr>
      <w:r w:rsidRPr="00ED4EB0">
        <w:rPr>
          <w:rFonts w:ascii="Arial" w:hAnsi="Arial" w:cs="Arial"/>
        </w:rPr>
        <w:t>Przez realizację przedmiotu Umowy w termin</w:t>
      </w:r>
      <w:r w:rsidR="00E6786F">
        <w:rPr>
          <w:rFonts w:ascii="Arial" w:hAnsi="Arial" w:cs="Arial"/>
        </w:rPr>
        <w:t>ach, o których mowa w ust. 3</w:t>
      </w:r>
      <w:r w:rsidRPr="00ED4EB0">
        <w:rPr>
          <w:rFonts w:ascii="Arial" w:hAnsi="Arial" w:cs="Arial"/>
        </w:rPr>
        <w:t>, Strony rozumieją należyte wykonanie wszystkich prac (działań ochronnych), zgodnie</w:t>
      </w:r>
      <w:r w:rsidR="00420FB5">
        <w:rPr>
          <w:rFonts w:ascii="Arial" w:hAnsi="Arial" w:cs="Arial"/>
        </w:rPr>
        <w:t xml:space="preserve"> </w:t>
      </w:r>
      <w:r w:rsidRPr="00ED4EB0">
        <w:rPr>
          <w:rFonts w:ascii="Arial" w:hAnsi="Arial" w:cs="Arial"/>
        </w:rPr>
        <w:t>z</w:t>
      </w:r>
      <w:r w:rsidR="00AC35BC" w:rsidRPr="00ED4EB0">
        <w:rPr>
          <w:rFonts w:ascii="Arial" w:hAnsi="Arial" w:cs="Arial"/>
        </w:rPr>
        <w:t> </w:t>
      </w:r>
      <w:r w:rsidRPr="00ED4EB0">
        <w:rPr>
          <w:rFonts w:ascii="Arial" w:hAnsi="Arial" w:cs="Arial"/>
        </w:rPr>
        <w:t xml:space="preserve">postanowieniami umowy, </w:t>
      </w:r>
      <w:r w:rsidR="00A00FAB">
        <w:rPr>
          <w:rFonts w:ascii="Arial" w:hAnsi="Arial" w:cs="Arial"/>
        </w:rPr>
        <w:t xml:space="preserve"> </w:t>
      </w:r>
      <w:r w:rsidRPr="00ED4EB0">
        <w:rPr>
          <w:rFonts w:ascii="Arial" w:hAnsi="Arial" w:cs="Arial"/>
        </w:rPr>
        <w:t xml:space="preserve"> przeprowadzenie procedury odbioru, określonej w § </w:t>
      </w:r>
      <w:r w:rsidR="00A00FAB">
        <w:rPr>
          <w:rFonts w:ascii="Arial" w:hAnsi="Arial" w:cs="Arial"/>
        </w:rPr>
        <w:t>5</w:t>
      </w:r>
      <w:r w:rsidR="00A00FAB" w:rsidRPr="00ED4EB0">
        <w:rPr>
          <w:rFonts w:ascii="Arial" w:hAnsi="Arial" w:cs="Arial"/>
        </w:rPr>
        <w:t xml:space="preserve"> </w:t>
      </w:r>
      <w:r w:rsidRPr="00ED4EB0">
        <w:rPr>
          <w:rFonts w:ascii="Arial" w:hAnsi="Arial" w:cs="Arial"/>
        </w:rPr>
        <w:t>Umowy, usunięcie ewentualnych wad i usterek oraz podpisanie odpowiedniego protokołu odbioru.</w:t>
      </w:r>
    </w:p>
    <w:p w14:paraId="5769AB09" w14:textId="6156B6EA" w:rsidR="00430823" w:rsidRPr="00ED4EB0" w:rsidRDefault="00E64BD1" w:rsidP="00ED4EB0">
      <w:pPr>
        <w:pStyle w:val="Akapitzlist"/>
        <w:numPr>
          <w:ilvl w:val="0"/>
          <w:numId w:val="52"/>
        </w:numPr>
        <w:spacing w:before="120" w:after="120" w:line="276" w:lineRule="auto"/>
        <w:jc w:val="both"/>
        <w:rPr>
          <w:rFonts w:ascii="Arial" w:hAnsi="Arial" w:cs="Arial"/>
        </w:rPr>
      </w:pPr>
      <w:r w:rsidRPr="00ED4EB0">
        <w:rPr>
          <w:rFonts w:ascii="Arial" w:hAnsi="Arial" w:cs="Arial"/>
        </w:rPr>
        <w:t xml:space="preserve">Terminy wykonania przedmiotu umowy, o których mowa w ust. </w:t>
      </w:r>
      <w:r w:rsidR="00E6786F">
        <w:rPr>
          <w:rFonts w:ascii="Arial" w:hAnsi="Arial" w:cs="Arial"/>
        </w:rPr>
        <w:t>3</w:t>
      </w:r>
      <w:r w:rsidRPr="00ED4EB0">
        <w:rPr>
          <w:rFonts w:ascii="Arial" w:hAnsi="Arial" w:cs="Arial"/>
        </w:rPr>
        <w:t xml:space="preserve"> uważa się za z</w:t>
      </w:r>
      <w:r w:rsidR="0024692C" w:rsidRPr="00ED4EB0">
        <w:rPr>
          <w:rFonts w:ascii="Arial" w:hAnsi="Arial" w:cs="Arial"/>
        </w:rPr>
        <w:t>achowane, jeżeli data wykonania etapu przedmiotu umowy wynikająca z</w:t>
      </w:r>
      <w:r w:rsidR="005961CE" w:rsidRPr="00ED4EB0">
        <w:rPr>
          <w:rFonts w:ascii="Arial" w:hAnsi="Arial" w:cs="Arial"/>
        </w:rPr>
        <w:t xml:space="preserve"> </w:t>
      </w:r>
      <w:r w:rsidR="0024692C" w:rsidRPr="00ED4EB0">
        <w:rPr>
          <w:rFonts w:ascii="Arial" w:hAnsi="Arial" w:cs="Arial"/>
        </w:rPr>
        <w:t xml:space="preserve">podpisanego przez Strony protokołu odbioru, potwierdzającego spełnienie świadczenia w ramach poszczególnych etapów zgodnie z warunkami umowy, przypadać będzie najpóźniej w ostatnim dniu terminu realizacji danego etapu przedmiotu umowy, wskazanego odpowiednio w ust. </w:t>
      </w:r>
      <w:r w:rsidR="00E6786F">
        <w:rPr>
          <w:rFonts w:ascii="Arial" w:hAnsi="Arial" w:cs="Arial"/>
        </w:rPr>
        <w:t>3</w:t>
      </w:r>
      <w:r w:rsidR="0024692C" w:rsidRPr="00ED4EB0">
        <w:rPr>
          <w:rFonts w:ascii="Arial" w:hAnsi="Arial" w:cs="Arial"/>
        </w:rPr>
        <w:t>.</w:t>
      </w:r>
    </w:p>
    <w:p w14:paraId="0BD3612C" w14:textId="77777777" w:rsidR="00BD1AA1" w:rsidRPr="00BD1AA1" w:rsidRDefault="00BD1AA1" w:rsidP="00BD1AA1">
      <w:pPr>
        <w:pStyle w:val="Akapitzlist"/>
        <w:spacing w:before="120" w:after="120" w:line="276" w:lineRule="auto"/>
        <w:ind w:left="360"/>
        <w:jc w:val="both"/>
        <w:rPr>
          <w:rFonts w:ascii="Arial" w:hAnsi="Arial" w:cs="Arial"/>
        </w:rPr>
      </w:pPr>
    </w:p>
    <w:p w14:paraId="474393D9" w14:textId="77777777" w:rsidR="009A65FE" w:rsidRDefault="00E64BD1" w:rsidP="00BD1AA1">
      <w:pPr>
        <w:spacing w:before="120" w:after="120" w:line="276" w:lineRule="auto"/>
        <w:jc w:val="center"/>
        <w:rPr>
          <w:rFonts w:ascii="Arial" w:hAnsi="Arial" w:cs="Arial"/>
          <w:b/>
        </w:rPr>
      </w:pPr>
      <w:r w:rsidRPr="00E64BD1">
        <w:rPr>
          <w:rFonts w:ascii="Arial" w:hAnsi="Arial" w:cs="Arial"/>
          <w:b/>
        </w:rPr>
        <w:t>§3. Wynagrodzenie</w:t>
      </w:r>
    </w:p>
    <w:p w14:paraId="068BD4E3" w14:textId="77777777" w:rsidR="00E64BD1" w:rsidRPr="008C7896" w:rsidRDefault="00E64BD1" w:rsidP="00BD1AA1">
      <w:pPr>
        <w:pStyle w:val="Akapitzlist"/>
        <w:numPr>
          <w:ilvl w:val="0"/>
          <w:numId w:val="6"/>
        </w:numPr>
        <w:spacing w:before="120" w:after="120" w:line="276" w:lineRule="auto"/>
        <w:ind w:left="357" w:hanging="357"/>
        <w:jc w:val="both"/>
        <w:rPr>
          <w:rFonts w:ascii="Arial" w:hAnsi="Arial" w:cs="Arial"/>
        </w:rPr>
      </w:pPr>
      <w:r>
        <w:rPr>
          <w:rFonts w:ascii="Arial" w:hAnsi="Arial" w:cs="Arial"/>
        </w:rPr>
        <w:t>Łączna wysokość</w:t>
      </w:r>
      <w:r w:rsidRPr="008C7896">
        <w:rPr>
          <w:rFonts w:ascii="Arial" w:hAnsi="Arial" w:cs="Arial"/>
        </w:rPr>
        <w:t xml:space="preserve"> wynagrodzenia za przedmiot umowy, o którym mowa w </w:t>
      </w:r>
      <w:r w:rsidRPr="008C7896">
        <w:rPr>
          <w:rFonts w:ascii="Arial" w:hAnsi="Arial" w:cs="Arial"/>
          <w:bCs/>
        </w:rPr>
        <w:t>§ 1 ust. 1, wynosi …….. złotych brutto, słownie:……</w:t>
      </w:r>
    </w:p>
    <w:p w14:paraId="3D72AEE7" w14:textId="77777777" w:rsidR="00E64BD1" w:rsidRDefault="00E64BD1" w:rsidP="00BD1AA1">
      <w:pPr>
        <w:pStyle w:val="Akapitzlist"/>
        <w:numPr>
          <w:ilvl w:val="0"/>
          <w:numId w:val="6"/>
        </w:numPr>
        <w:spacing w:before="120" w:after="120" w:line="276" w:lineRule="auto"/>
        <w:ind w:left="357" w:hanging="357"/>
        <w:jc w:val="both"/>
        <w:rPr>
          <w:rFonts w:ascii="Arial" w:hAnsi="Arial" w:cs="Arial"/>
          <w:bCs/>
        </w:rPr>
      </w:pPr>
      <w:r w:rsidRPr="00E64BD1">
        <w:rPr>
          <w:rFonts w:ascii="Arial" w:hAnsi="Arial" w:cs="Arial"/>
          <w:bCs/>
        </w:rPr>
        <w:t>Łączna maksymalna wysokość wynagrodzenia za wykonanie działań ochronnych</w:t>
      </w:r>
      <w:r>
        <w:rPr>
          <w:rFonts w:ascii="Arial" w:hAnsi="Arial" w:cs="Arial"/>
          <w:bCs/>
        </w:rPr>
        <w:t xml:space="preserve"> </w:t>
      </w:r>
      <w:r w:rsidRPr="00E64BD1">
        <w:rPr>
          <w:rFonts w:ascii="Arial" w:hAnsi="Arial" w:cs="Arial"/>
          <w:bCs/>
        </w:rPr>
        <w:t>w</w:t>
      </w:r>
      <w:r w:rsidR="00BD1AA1">
        <w:rPr>
          <w:rFonts w:ascii="Arial" w:hAnsi="Arial" w:cs="Arial"/>
          <w:bCs/>
        </w:rPr>
        <w:t> </w:t>
      </w:r>
      <w:r w:rsidRPr="00E64BD1">
        <w:rPr>
          <w:rFonts w:ascii="Arial" w:hAnsi="Arial" w:cs="Arial"/>
          <w:bCs/>
        </w:rPr>
        <w:t>ramach poszczególnych etapów prac wynosi:</w:t>
      </w:r>
    </w:p>
    <w:p w14:paraId="73ACB4B9" w14:textId="6563480F" w:rsidR="005969A8" w:rsidRDefault="005969A8" w:rsidP="00BD1AA1">
      <w:pPr>
        <w:pStyle w:val="Akapitzlist"/>
        <w:numPr>
          <w:ilvl w:val="1"/>
          <w:numId w:val="6"/>
        </w:numPr>
        <w:spacing w:before="120" w:after="120" w:line="276" w:lineRule="auto"/>
        <w:ind w:left="924" w:hanging="357"/>
        <w:jc w:val="both"/>
        <w:rPr>
          <w:rFonts w:ascii="Arial" w:hAnsi="Arial" w:cs="Arial"/>
          <w:bCs/>
        </w:rPr>
      </w:pPr>
      <w:r w:rsidRPr="00B8212C">
        <w:rPr>
          <w:rFonts w:ascii="Arial" w:hAnsi="Arial" w:cs="Arial"/>
          <w:bCs/>
        </w:rPr>
        <w:t>I transza w wysokości ………………. zł brutto, [</w:t>
      </w:r>
      <w:r w:rsidR="00C776D0">
        <w:rPr>
          <w:rFonts w:ascii="Arial" w:hAnsi="Arial" w:cs="Arial"/>
          <w:bCs/>
        </w:rPr>
        <w:t>5</w:t>
      </w:r>
      <w:r w:rsidR="00E6786F">
        <w:rPr>
          <w:rFonts w:ascii="Arial" w:hAnsi="Arial" w:cs="Arial"/>
          <w:bCs/>
        </w:rPr>
        <w:t>0,00</w:t>
      </w:r>
      <w:r w:rsidRPr="00B8212C">
        <w:rPr>
          <w:rFonts w:ascii="Arial" w:hAnsi="Arial" w:cs="Arial"/>
          <w:bCs/>
        </w:rPr>
        <w:t xml:space="preserve"> % wartości umowy] - po   odbiorze prac przewidzianych do wykonania w etapie I</w:t>
      </w:r>
      <w:r>
        <w:rPr>
          <w:rFonts w:ascii="Arial" w:hAnsi="Arial" w:cs="Arial"/>
          <w:bCs/>
        </w:rPr>
        <w:t>,</w:t>
      </w:r>
    </w:p>
    <w:p w14:paraId="439E111F" w14:textId="28D36549" w:rsidR="005969A8" w:rsidRDefault="005969A8" w:rsidP="00BD1AA1">
      <w:pPr>
        <w:pStyle w:val="Akapitzlist"/>
        <w:numPr>
          <w:ilvl w:val="1"/>
          <w:numId w:val="6"/>
        </w:numPr>
        <w:spacing w:before="120" w:after="120" w:line="276" w:lineRule="auto"/>
        <w:ind w:left="924" w:hanging="357"/>
        <w:jc w:val="both"/>
        <w:rPr>
          <w:rFonts w:ascii="Arial" w:hAnsi="Arial" w:cs="Arial"/>
          <w:bCs/>
        </w:rPr>
      </w:pPr>
      <w:r>
        <w:rPr>
          <w:rFonts w:ascii="Arial" w:hAnsi="Arial" w:cs="Arial"/>
          <w:bCs/>
        </w:rPr>
        <w:lastRenderedPageBreak/>
        <w:t>I</w:t>
      </w:r>
      <w:r w:rsidRPr="005969A8">
        <w:rPr>
          <w:rFonts w:ascii="Arial" w:hAnsi="Arial" w:cs="Arial"/>
          <w:bCs/>
        </w:rPr>
        <w:t>I transza w wysokości ………………. zł brutto, [</w:t>
      </w:r>
      <w:r w:rsidR="00E6786F">
        <w:rPr>
          <w:rFonts w:ascii="Arial" w:hAnsi="Arial" w:cs="Arial"/>
          <w:bCs/>
        </w:rPr>
        <w:t xml:space="preserve">50,00 </w:t>
      </w:r>
      <w:r w:rsidR="00EE776A" w:rsidRPr="005969A8">
        <w:rPr>
          <w:rFonts w:ascii="Arial" w:hAnsi="Arial" w:cs="Arial"/>
          <w:bCs/>
        </w:rPr>
        <w:t>%</w:t>
      </w:r>
      <w:r w:rsidRPr="005969A8">
        <w:rPr>
          <w:rFonts w:ascii="Arial" w:hAnsi="Arial" w:cs="Arial"/>
          <w:bCs/>
        </w:rPr>
        <w:t xml:space="preserve"> wartości umowy] - po   odbiorze prac przewidzianych do wykonania w etapie </w:t>
      </w:r>
      <w:r w:rsidR="00A33301">
        <w:rPr>
          <w:rFonts w:ascii="Arial" w:hAnsi="Arial" w:cs="Arial"/>
          <w:bCs/>
        </w:rPr>
        <w:t>II</w:t>
      </w:r>
      <w:r>
        <w:rPr>
          <w:rFonts w:ascii="Arial" w:hAnsi="Arial" w:cs="Arial"/>
          <w:bCs/>
        </w:rPr>
        <w:t>.</w:t>
      </w:r>
    </w:p>
    <w:p w14:paraId="2203AC1A" w14:textId="77777777" w:rsidR="00E64BD1" w:rsidRDefault="00E64BD1" w:rsidP="00BD1AA1">
      <w:pPr>
        <w:pStyle w:val="Akapitzlist"/>
        <w:numPr>
          <w:ilvl w:val="0"/>
          <w:numId w:val="6"/>
        </w:numPr>
        <w:spacing w:before="120" w:after="120" w:line="276" w:lineRule="auto"/>
        <w:ind w:left="357" w:hanging="357"/>
        <w:jc w:val="both"/>
        <w:rPr>
          <w:rFonts w:ascii="Arial" w:hAnsi="Arial" w:cs="Arial"/>
          <w:bCs/>
        </w:rPr>
      </w:pPr>
      <w:r w:rsidRPr="00E64BD1">
        <w:rPr>
          <w:rFonts w:ascii="Arial" w:hAnsi="Arial" w:cs="Arial"/>
          <w:bCs/>
        </w:rPr>
        <w:t>Wynagrodzenie, o którym mowa w ust. 1 i 2, jest wynagrodzeniem ryczałtowym,</w:t>
      </w:r>
      <w:r>
        <w:rPr>
          <w:rFonts w:ascii="Arial" w:hAnsi="Arial" w:cs="Arial"/>
          <w:bCs/>
        </w:rPr>
        <w:t xml:space="preserve"> </w:t>
      </w:r>
      <w:r w:rsidRPr="00E64BD1">
        <w:rPr>
          <w:rFonts w:ascii="Arial" w:hAnsi="Arial" w:cs="Arial"/>
          <w:bCs/>
        </w:rPr>
        <w:t>obejmującym wszelkie koszty Wykonawcy związane z realizacją Przedmiotu umowy</w:t>
      </w:r>
      <w:r>
        <w:rPr>
          <w:rFonts w:ascii="Arial" w:hAnsi="Arial" w:cs="Arial"/>
          <w:bCs/>
        </w:rPr>
        <w:t xml:space="preserve"> </w:t>
      </w:r>
      <w:r w:rsidRPr="00E64BD1">
        <w:rPr>
          <w:rFonts w:ascii="Arial" w:hAnsi="Arial" w:cs="Arial"/>
          <w:bCs/>
        </w:rPr>
        <w:t xml:space="preserve">określonego w § 1 </w:t>
      </w:r>
      <w:r w:rsidR="00C433C6">
        <w:rPr>
          <w:rFonts w:ascii="Arial" w:hAnsi="Arial" w:cs="Arial"/>
          <w:bCs/>
        </w:rPr>
        <w:t xml:space="preserve">ust 1 </w:t>
      </w:r>
      <w:r w:rsidRPr="00E64BD1">
        <w:rPr>
          <w:rFonts w:ascii="Arial" w:hAnsi="Arial" w:cs="Arial"/>
          <w:bCs/>
        </w:rPr>
        <w:t>Umowy.</w:t>
      </w:r>
    </w:p>
    <w:p w14:paraId="01EE331F" w14:textId="77777777" w:rsidR="00E64BD1" w:rsidRPr="008C7896" w:rsidRDefault="00E64BD1" w:rsidP="00BD1AA1">
      <w:pPr>
        <w:numPr>
          <w:ilvl w:val="0"/>
          <w:numId w:val="6"/>
        </w:numPr>
        <w:tabs>
          <w:tab w:val="left" w:pos="284"/>
        </w:tabs>
        <w:suppressAutoHyphens/>
        <w:autoSpaceDE w:val="0"/>
        <w:spacing w:before="120" w:after="120" w:line="276" w:lineRule="auto"/>
        <w:ind w:left="357" w:hanging="357"/>
        <w:jc w:val="both"/>
        <w:rPr>
          <w:rFonts w:ascii="Arial" w:hAnsi="Arial" w:cs="Arial"/>
        </w:rPr>
      </w:pPr>
      <w:r w:rsidRPr="008C7896">
        <w:rPr>
          <w:rFonts w:ascii="Arial" w:hAnsi="Arial" w:cs="Arial"/>
        </w:rPr>
        <w:t>Podstawę wystawienia</w:t>
      </w:r>
      <w:r w:rsidR="00F71D99">
        <w:rPr>
          <w:rFonts w:ascii="Arial" w:hAnsi="Arial" w:cs="Arial"/>
        </w:rPr>
        <w:t xml:space="preserve"> dwóch</w:t>
      </w:r>
      <w:r w:rsidRPr="008C7896">
        <w:rPr>
          <w:rFonts w:ascii="Arial" w:hAnsi="Arial" w:cs="Arial"/>
        </w:rPr>
        <w:t xml:space="preserve"> faktur VAT/</w:t>
      </w:r>
      <w:r w:rsidR="00F71D99" w:rsidRPr="008C7896">
        <w:rPr>
          <w:rFonts w:ascii="Arial" w:hAnsi="Arial" w:cs="Arial"/>
        </w:rPr>
        <w:t>rachunk</w:t>
      </w:r>
      <w:r w:rsidR="00F71D99">
        <w:rPr>
          <w:rFonts w:ascii="Arial" w:hAnsi="Arial" w:cs="Arial"/>
        </w:rPr>
        <w:t>ów</w:t>
      </w:r>
      <w:r w:rsidR="00F71D99" w:rsidRPr="008C7896">
        <w:rPr>
          <w:rFonts w:ascii="Arial" w:hAnsi="Arial" w:cs="Arial"/>
        </w:rPr>
        <w:t xml:space="preserve"> </w:t>
      </w:r>
      <w:r w:rsidRPr="008C7896">
        <w:rPr>
          <w:rFonts w:ascii="Arial" w:hAnsi="Arial" w:cs="Arial"/>
        </w:rPr>
        <w:t>przez Wykonawcę będą stanowił</w:t>
      </w:r>
      <w:r w:rsidR="00F71D99">
        <w:rPr>
          <w:rFonts w:ascii="Arial" w:hAnsi="Arial" w:cs="Arial"/>
        </w:rPr>
        <w:t>y</w:t>
      </w:r>
      <w:r w:rsidRPr="008C7896">
        <w:rPr>
          <w:rFonts w:ascii="Arial" w:hAnsi="Arial" w:cs="Arial"/>
        </w:rPr>
        <w:t xml:space="preserve"> </w:t>
      </w:r>
      <w:r w:rsidR="00F71D99" w:rsidRPr="008C7896">
        <w:rPr>
          <w:rFonts w:ascii="Arial" w:hAnsi="Arial" w:cs="Arial"/>
        </w:rPr>
        <w:t>końcow</w:t>
      </w:r>
      <w:r w:rsidR="00F71D99">
        <w:rPr>
          <w:rFonts w:ascii="Arial" w:hAnsi="Arial" w:cs="Arial"/>
        </w:rPr>
        <w:t>e</w:t>
      </w:r>
      <w:r w:rsidR="00F71D99" w:rsidRPr="008C7896">
        <w:rPr>
          <w:rFonts w:ascii="Arial" w:hAnsi="Arial" w:cs="Arial"/>
        </w:rPr>
        <w:t xml:space="preserve"> protok</w:t>
      </w:r>
      <w:r w:rsidR="00F71D99">
        <w:rPr>
          <w:rFonts w:ascii="Arial" w:hAnsi="Arial" w:cs="Arial"/>
        </w:rPr>
        <w:t>oły</w:t>
      </w:r>
      <w:r w:rsidR="00F71D99" w:rsidRPr="008C7896">
        <w:rPr>
          <w:rFonts w:ascii="Arial" w:hAnsi="Arial" w:cs="Arial"/>
        </w:rPr>
        <w:t xml:space="preserve"> </w:t>
      </w:r>
      <w:r w:rsidRPr="008C7896">
        <w:rPr>
          <w:rFonts w:ascii="Arial" w:hAnsi="Arial" w:cs="Arial"/>
        </w:rPr>
        <w:t xml:space="preserve">odbioru, o </w:t>
      </w:r>
      <w:r w:rsidR="00F71D99" w:rsidRPr="008C7896">
        <w:rPr>
          <w:rFonts w:ascii="Arial" w:hAnsi="Arial" w:cs="Arial"/>
        </w:rPr>
        <w:t>który</w:t>
      </w:r>
      <w:r w:rsidR="00F71D99">
        <w:rPr>
          <w:rFonts w:ascii="Arial" w:hAnsi="Arial" w:cs="Arial"/>
        </w:rPr>
        <w:t>ch</w:t>
      </w:r>
      <w:r w:rsidR="00F71D99" w:rsidRPr="008C7896">
        <w:rPr>
          <w:rFonts w:ascii="Arial" w:hAnsi="Arial" w:cs="Arial"/>
        </w:rPr>
        <w:t xml:space="preserve"> </w:t>
      </w:r>
      <w:r w:rsidRPr="008C7896">
        <w:rPr>
          <w:rFonts w:ascii="Arial" w:hAnsi="Arial" w:cs="Arial"/>
        </w:rPr>
        <w:t xml:space="preserve">mowa w § </w:t>
      </w:r>
      <w:r w:rsidR="00F71D99">
        <w:rPr>
          <w:rFonts w:ascii="Arial" w:hAnsi="Arial" w:cs="Arial"/>
        </w:rPr>
        <w:t xml:space="preserve">5 </w:t>
      </w:r>
      <w:r w:rsidRPr="008C7896">
        <w:rPr>
          <w:rFonts w:ascii="Arial" w:hAnsi="Arial" w:cs="Arial"/>
        </w:rPr>
        <w:t>ust. 4 Umowy.</w:t>
      </w:r>
    </w:p>
    <w:p w14:paraId="2A2BDF4A" w14:textId="77777777" w:rsidR="00E64BD1" w:rsidRPr="008C7896" w:rsidRDefault="00E64BD1" w:rsidP="00BD1AA1">
      <w:pPr>
        <w:pStyle w:val="Akapitzlist"/>
        <w:numPr>
          <w:ilvl w:val="0"/>
          <w:numId w:val="6"/>
        </w:numPr>
        <w:spacing w:before="120" w:after="120" w:line="276" w:lineRule="auto"/>
        <w:ind w:left="357" w:hanging="357"/>
        <w:jc w:val="both"/>
        <w:rPr>
          <w:rFonts w:ascii="Arial" w:hAnsi="Arial" w:cs="Arial"/>
        </w:rPr>
      </w:pPr>
      <w:r w:rsidRPr="008C7896">
        <w:rPr>
          <w:rFonts w:ascii="Arial" w:hAnsi="Arial" w:cs="Arial"/>
        </w:rPr>
        <w:t xml:space="preserve">Zapłata wynagrodzenia brutto, o którym mowa w ust. 1, dokonana będzie w terminie </w:t>
      </w:r>
      <w:r w:rsidRPr="008C7896">
        <w:rPr>
          <w:rFonts w:ascii="Arial" w:hAnsi="Arial" w:cs="Arial"/>
        </w:rPr>
        <w:br/>
        <w:t xml:space="preserve">30 dni kalendarzowych od dnia otrzymania przez Zamawiającego prawidłowo wystawionej/ego faktury VAT/rachunku wraz z protokołem odbioru, o którym mowa w ust. </w:t>
      </w:r>
      <w:r w:rsidR="00C433C6">
        <w:rPr>
          <w:rFonts w:ascii="Arial" w:hAnsi="Arial" w:cs="Arial"/>
        </w:rPr>
        <w:t>4</w:t>
      </w:r>
      <w:r w:rsidRPr="008C7896">
        <w:rPr>
          <w:rFonts w:ascii="Arial" w:hAnsi="Arial" w:cs="Arial"/>
        </w:rPr>
        <w:t>, na rachunek bankowy Wykonawcy wskazany na fakturze VAT/rachunku.</w:t>
      </w:r>
    </w:p>
    <w:p w14:paraId="7021E81C" w14:textId="77777777" w:rsidR="00E64BD1" w:rsidRPr="008C7896" w:rsidRDefault="00E64BD1" w:rsidP="00BD1AA1">
      <w:pPr>
        <w:numPr>
          <w:ilvl w:val="0"/>
          <w:numId w:val="6"/>
        </w:numPr>
        <w:tabs>
          <w:tab w:val="left" w:pos="284"/>
        </w:tabs>
        <w:suppressAutoHyphens/>
        <w:autoSpaceDE w:val="0"/>
        <w:spacing w:before="120" w:after="120" w:line="276" w:lineRule="auto"/>
        <w:ind w:left="357" w:hanging="357"/>
        <w:jc w:val="both"/>
        <w:rPr>
          <w:rFonts w:ascii="Arial" w:hAnsi="Arial" w:cs="Arial"/>
        </w:rPr>
      </w:pPr>
      <w:r w:rsidRPr="008C7896">
        <w:rPr>
          <w:rFonts w:ascii="Arial" w:hAnsi="Arial" w:cs="Arial"/>
        </w:rPr>
        <w:t>Za dzień zapłaty wynagrodzenia uznaje się dzień obciążenia rachunku bankowego</w:t>
      </w:r>
      <w:r w:rsidR="00BD1AA1">
        <w:rPr>
          <w:rFonts w:ascii="Arial" w:hAnsi="Arial" w:cs="Arial"/>
        </w:rPr>
        <w:t xml:space="preserve"> </w:t>
      </w:r>
      <w:r w:rsidRPr="008C7896">
        <w:rPr>
          <w:rFonts w:ascii="Arial" w:hAnsi="Arial" w:cs="Arial"/>
        </w:rPr>
        <w:t>Zamawiającego.</w:t>
      </w:r>
      <w:r w:rsidRPr="008C7896">
        <w:rPr>
          <w:rFonts w:ascii="Arial" w:eastAsia="Arial" w:hAnsi="Arial" w:cs="Arial"/>
        </w:rPr>
        <w:t xml:space="preserve"> </w:t>
      </w:r>
    </w:p>
    <w:p w14:paraId="5FD25CED" w14:textId="77777777" w:rsidR="00E64BD1" w:rsidRDefault="00E64BD1" w:rsidP="00BD1AA1">
      <w:pPr>
        <w:pStyle w:val="Akapitzlist"/>
        <w:numPr>
          <w:ilvl w:val="0"/>
          <w:numId w:val="6"/>
        </w:numPr>
        <w:spacing w:before="120" w:after="120" w:line="276" w:lineRule="auto"/>
        <w:ind w:left="357" w:hanging="357"/>
        <w:jc w:val="both"/>
        <w:rPr>
          <w:rFonts w:ascii="Arial" w:hAnsi="Arial" w:cs="Arial"/>
          <w:lang w:eastAsia="pl-PL"/>
        </w:rPr>
      </w:pPr>
      <w:r w:rsidRPr="008C7896">
        <w:rPr>
          <w:rFonts w:ascii="Arial" w:hAnsi="Arial" w:cs="Arial"/>
        </w:rPr>
        <w:t>Zamawiający dopuszcza możliwość doręczenia faktury drogą elektroniczną</w:t>
      </w:r>
      <w:r w:rsidRPr="008C7896">
        <w:rPr>
          <w:rStyle w:val="Odwoanieprzypisudolnego"/>
          <w:rFonts w:ascii="Arial" w:hAnsi="Arial" w:cs="Arial"/>
        </w:rPr>
        <w:footnoteReference w:id="1"/>
      </w:r>
      <w:r w:rsidRPr="008C7896">
        <w:rPr>
          <w:rFonts w:ascii="Arial" w:hAnsi="Arial" w:cs="Arial"/>
        </w:rPr>
        <w:t>.</w:t>
      </w:r>
      <w:r w:rsidRPr="008C7896">
        <w:rPr>
          <w:rFonts w:ascii="Arial" w:hAnsi="Arial" w:cs="Arial"/>
          <w:lang w:eastAsia="pl-PL"/>
        </w:rPr>
        <w:t xml:space="preserve"> </w:t>
      </w:r>
    </w:p>
    <w:p w14:paraId="2443D986" w14:textId="77777777" w:rsidR="00E64BD1" w:rsidRPr="008C7896" w:rsidRDefault="00E64BD1" w:rsidP="009A65FE">
      <w:pPr>
        <w:pStyle w:val="Akapitzlist"/>
        <w:spacing w:before="120" w:after="120" w:line="276" w:lineRule="auto"/>
        <w:ind w:left="0"/>
        <w:rPr>
          <w:rFonts w:ascii="Arial" w:hAnsi="Arial" w:cs="Arial"/>
          <w:lang w:eastAsia="pl-PL"/>
        </w:rPr>
      </w:pPr>
    </w:p>
    <w:p w14:paraId="59FCB2F5" w14:textId="77777777" w:rsidR="009A65FE" w:rsidRPr="00430823" w:rsidRDefault="00E64BD1" w:rsidP="00BD1AA1">
      <w:pPr>
        <w:spacing w:before="120" w:after="120" w:line="276" w:lineRule="auto"/>
        <w:jc w:val="center"/>
        <w:rPr>
          <w:rFonts w:ascii="Arial" w:hAnsi="Arial" w:cs="Arial"/>
          <w:b/>
        </w:rPr>
      </w:pPr>
      <w:r>
        <w:rPr>
          <w:rFonts w:ascii="Arial" w:hAnsi="Arial" w:cs="Arial"/>
          <w:bCs/>
        </w:rPr>
        <w:t xml:space="preserve"> </w:t>
      </w:r>
      <w:r w:rsidRPr="008C7896">
        <w:rPr>
          <w:rFonts w:ascii="Arial" w:hAnsi="Arial" w:cs="Arial"/>
          <w:b/>
          <w:bCs/>
        </w:rPr>
        <w:t>§</w:t>
      </w:r>
      <w:r>
        <w:rPr>
          <w:rFonts w:ascii="Arial" w:hAnsi="Arial" w:cs="Arial"/>
          <w:b/>
        </w:rPr>
        <w:t>4</w:t>
      </w:r>
      <w:r w:rsidRPr="008C7896">
        <w:rPr>
          <w:rFonts w:ascii="Arial" w:hAnsi="Arial" w:cs="Arial"/>
          <w:b/>
        </w:rPr>
        <w:t>. Wykonanie zamówienia i współpraca stron</w:t>
      </w:r>
    </w:p>
    <w:p w14:paraId="3CA084BB" w14:textId="77777777" w:rsidR="00376586" w:rsidRDefault="00376586" w:rsidP="00BD1AA1">
      <w:pPr>
        <w:pStyle w:val="Akapitzlist"/>
        <w:numPr>
          <w:ilvl w:val="0"/>
          <w:numId w:val="9"/>
        </w:numPr>
        <w:spacing w:before="120" w:after="120" w:line="276" w:lineRule="auto"/>
        <w:jc w:val="both"/>
        <w:rPr>
          <w:rFonts w:ascii="Arial" w:hAnsi="Arial" w:cs="Arial"/>
        </w:rPr>
      </w:pPr>
      <w:r w:rsidRPr="00376586">
        <w:rPr>
          <w:rFonts w:ascii="Arial" w:hAnsi="Arial" w:cs="Arial"/>
        </w:rPr>
        <w:t>Strony zobowiązują się dołożyć wszelkich starań celem najefektywniejszej realizacji</w:t>
      </w:r>
      <w:r>
        <w:rPr>
          <w:rFonts w:ascii="Arial" w:hAnsi="Arial" w:cs="Arial"/>
        </w:rPr>
        <w:t xml:space="preserve"> </w:t>
      </w:r>
      <w:r w:rsidRPr="00376586">
        <w:rPr>
          <w:rFonts w:ascii="Arial" w:hAnsi="Arial" w:cs="Arial"/>
        </w:rPr>
        <w:t>Umowy, w szczególności polegających na niezwłocznym przekazywaniu drugiej</w:t>
      </w:r>
      <w:r>
        <w:rPr>
          <w:rFonts w:ascii="Arial" w:hAnsi="Arial" w:cs="Arial"/>
        </w:rPr>
        <w:t xml:space="preserve"> </w:t>
      </w:r>
      <w:r w:rsidRPr="00376586">
        <w:rPr>
          <w:rFonts w:ascii="Arial" w:hAnsi="Arial" w:cs="Arial"/>
        </w:rPr>
        <w:t>Stronie</w:t>
      </w:r>
      <w:r>
        <w:rPr>
          <w:rFonts w:ascii="Arial" w:hAnsi="Arial" w:cs="Arial"/>
        </w:rPr>
        <w:t xml:space="preserve"> </w:t>
      </w:r>
      <w:r w:rsidRPr="00376586">
        <w:rPr>
          <w:rFonts w:ascii="Arial" w:hAnsi="Arial" w:cs="Arial"/>
        </w:rPr>
        <w:t>danych i informacji mających znaczenie dla realizacji podjętych Umową zobowiązań.</w:t>
      </w:r>
    </w:p>
    <w:p w14:paraId="7510E0CF" w14:textId="77777777" w:rsidR="00376586" w:rsidRDefault="00376586" w:rsidP="00BD1AA1">
      <w:pPr>
        <w:pStyle w:val="Akapitzlist"/>
        <w:numPr>
          <w:ilvl w:val="0"/>
          <w:numId w:val="9"/>
        </w:numPr>
        <w:spacing w:before="120" w:after="120" w:line="276" w:lineRule="auto"/>
        <w:jc w:val="both"/>
        <w:rPr>
          <w:rFonts w:ascii="Arial" w:hAnsi="Arial" w:cs="Arial"/>
        </w:rPr>
      </w:pPr>
      <w:r w:rsidRPr="00376586">
        <w:rPr>
          <w:rFonts w:ascii="Arial" w:hAnsi="Arial" w:cs="Arial"/>
        </w:rPr>
        <w:t>Wykonawca zobowiązany jest stosować się do wytycznych i wskazówek udzielanych przez</w:t>
      </w:r>
      <w:r>
        <w:rPr>
          <w:rFonts w:ascii="Arial" w:hAnsi="Arial" w:cs="Arial"/>
        </w:rPr>
        <w:t xml:space="preserve"> </w:t>
      </w:r>
      <w:r w:rsidRPr="00376586">
        <w:rPr>
          <w:rFonts w:ascii="Arial" w:hAnsi="Arial" w:cs="Arial"/>
        </w:rPr>
        <w:t>Zamawiającego oraz udzielania wyjaśnień dotyczących wykonania przedmiotu umowy na</w:t>
      </w:r>
      <w:r>
        <w:rPr>
          <w:rFonts w:ascii="Arial" w:hAnsi="Arial" w:cs="Arial"/>
        </w:rPr>
        <w:t xml:space="preserve"> </w:t>
      </w:r>
      <w:r w:rsidRPr="00376586">
        <w:rPr>
          <w:rFonts w:ascii="Arial" w:hAnsi="Arial" w:cs="Arial"/>
        </w:rPr>
        <w:t>każde żądanie Zamawiającego w terminie wskazanym przez</w:t>
      </w:r>
      <w:r>
        <w:rPr>
          <w:rFonts w:ascii="Arial" w:hAnsi="Arial" w:cs="Arial"/>
        </w:rPr>
        <w:t xml:space="preserve"> </w:t>
      </w:r>
      <w:r w:rsidRPr="00376586">
        <w:rPr>
          <w:rFonts w:ascii="Arial" w:hAnsi="Arial" w:cs="Arial"/>
        </w:rPr>
        <w:t>Zamawiającego</w:t>
      </w:r>
      <w:r>
        <w:rPr>
          <w:rFonts w:ascii="Arial" w:hAnsi="Arial" w:cs="Arial"/>
        </w:rPr>
        <w:t>.</w:t>
      </w:r>
    </w:p>
    <w:p w14:paraId="2831C069" w14:textId="3033F21E" w:rsidR="00992CFC" w:rsidRPr="00992CFC" w:rsidRDefault="00376586" w:rsidP="00992CFC">
      <w:pPr>
        <w:pStyle w:val="Akapitzlist"/>
        <w:numPr>
          <w:ilvl w:val="0"/>
          <w:numId w:val="9"/>
        </w:numPr>
        <w:spacing w:before="120" w:after="120" w:line="276" w:lineRule="auto"/>
        <w:jc w:val="both"/>
        <w:rPr>
          <w:rFonts w:ascii="Arial" w:hAnsi="Arial" w:cs="Arial"/>
        </w:rPr>
      </w:pPr>
      <w:r w:rsidRPr="00376586">
        <w:rPr>
          <w:rFonts w:ascii="Arial" w:hAnsi="Arial" w:cs="Arial"/>
        </w:rPr>
        <w:t>Wykonawca jest zobowiązany do</w:t>
      </w:r>
      <w:r w:rsidR="00992CFC">
        <w:rPr>
          <w:rFonts w:ascii="Arial" w:hAnsi="Arial" w:cs="Arial"/>
        </w:rPr>
        <w:t xml:space="preserve"> </w:t>
      </w:r>
      <w:r w:rsidRPr="00992CFC">
        <w:rPr>
          <w:rFonts w:ascii="Arial" w:hAnsi="Arial" w:cs="Arial"/>
        </w:rPr>
        <w:t>zgłoszenia Zamawiającemu terminu przystąpienia do realizacji prac</w:t>
      </w:r>
      <w:r w:rsidR="00992CFC">
        <w:rPr>
          <w:rFonts w:ascii="Arial" w:hAnsi="Arial" w:cs="Arial"/>
        </w:rPr>
        <w:t xml:space="preserve"> i </w:t>
      </w:r>
      <w:r w:rsidRPr="00992CFC">
        <w:rPr>
          <w:rFonts w:ascii="Arial" w:hAnsi="Arial" w:cs="Arial"/>
        </w:rPr>
        <w:t>przekazania informacji o zakończonych pracach i potwierdzenia gotowości do ich odbioru</w:t>
      </w:r>
      <w:r w:rsidR="00992CFC">
        <w:rPr>
          <w:rFonts w:ascii="Arial" w:hAnsi="Arial" w:cs="Arial"/>
        </w:rPr>
        <w:t>.</w:t>
      </w:r>
    </w:p>
    <w:p w14:paraId="65583FB3" w14:textId="06593ACF" w:rsidR="0020635B" w:rsidRPr="00992CFC" w:rsidRDefault="0020635B" w:rsidP="00C21696">
      <w:pPr>
        <w:pStyle w:val="Akapitzlist"/>
        <w:numPr>
          <w:ilvl w:val="0"/>
          <w:numId w:val="9"/>
        </w:numPr>
        <w:spacing w:before="120" w:after="0" w:line="276" w:lineRule="auto"/>
        <w:ind w:left="357" w:hanging="357"/>
        <w:jc w:val="both"/>
        <w:rPr>
          <w:rFonts w:ascii="Arial" w:hAnsi="Arial" w:cs="Arial"/>
        </w:rPr>
      </w:pPr>
      <w:r w:rsidRPr="00992CFC">
        <w:rPr>
          <w:rFonts w:ascii="Arial" w:hAnsi="Arial" w:cs="Arial"/>
        </w:rPr>
        <w:t xml:space="preserve">Wykonawca oświadcza, że wykona przedmiot zamówienia, o którym mowa w </w:t>
      </w:r>
      <w:r w:rsidRPr="00992CFC">
        <w:rPr>
          <w:rFonts w:ascii="Arial" w:hAnsi="Arial" w:cs="Arial"/>
          <w:bCs/>
        </w:rPr>
        <w:t>§</w:t>
      </w:r>
      <w:r w:rsidRPr="00992CFC">
        <w:rPr>
          <w:rFonts w:ascii="Arial" w:hAnsi="Arial" w:cs="Arial"/>
        </w:rPr>
        <w:t xml:space="preserve"> 1 ust. 1 umowy zgodnie z obowiązującymi przepisami prawa na najwyższym, profesjonalnym poziomie, zapewniając jakość i rzetelność jego wykonania oraz dbając przy tym o interesy Zamawiającego.</w:t>
      </w:r>
    </w:p>
    <w:p w14:paraId="0590A4C6" w14:textId="027B62B7" w:rsidR="0020635B" w:rsidRPr="008C7896" w:rsidRDefault="0020635B" w:rsidP="00BD1AA1">
      <w:pPr>
        <w:numPr>
          <w:ilvl w:val="0"/>
          <w:numId w:val="9"/>
        </w:numPr>
        <w:tabs>
          <w:tab w:val="left" w:pos="900"/>
        </w:tabs>
        <w:suppressAutoHyphens/>
        <w:spacing w:after="0" w:line="276" w:lineRule="auto"/>
        <w:ind w:left="357" w:hanging="357"/>
        <w:contextualSpacing/>
        <w:jc w:val="both"/>
        <w:rPr>
          <w:rFonts w:ascii="Arial" w:hAnsi="Arial" w:cs="Arial"/>
        </w:rPr>
      </w:pPr>
      <w:r w:rsidRPr="008C7896">
        <w:rPr>
          <w:rFonts w:ascii="Arial" w:hAnsi="Arial" w:cs="Arial"/>
        </w:rPr>
        <w:t>Wykonawca zobowiązany jest zapewnić wykonanie przedmiotu Umowy przez osoby, posiadające odpowiednie kwalifikacje zawodowe</w:t>
      </w:r>
      <w:r w:rsidR="00992CFC">
        <w:rPr>
          <w:rFonts w:ascii="Arial" w:hAnsi="Arial" w:cs="Arial"/>
        </w:rPr>
        <w:t xml:space="preserve"> i</w:t>
      </w:r>
      <w:r w:rsidRPr="008C7896">
        <w:rPr>
          <w:rFonts w:ascii="Arial" w:hAnsi="Arial" w:cs="Arial"/>
        </w:rPr>
        <w:t xml:space="preserve"> doświadczenie.</w:t>
      </w:r>
    </w:p>
    <w:p w14:paraId="190E053E" w14:textId="77777777" w:rsidR="0020635B" w:rsidRDefault="0020635B" w:rsidP="00BD1AA1">
      <w:pPr>
        <w:numPr>
          <w:ilvl w:val="0"/>
          <w:numId w:val="9"/>
        </w:numPr>
        <w:tabs>
          <w:tab w:val="left" w:pos="900"/>
        </w:tabs>
        <w:suppressAutoHyphens/>
        <w:spacing w:after="0" w:line="276" w:lineRule="auto"/>
        <w:ind w:left="357" w:hanging="357"/>
        <w:contextualSpacing/>
        <w:jc w:val="both"/>
        <w:rPr>
          <w:rFonts w:ascii="Arial" w:hAnsi="Arial" w:cs="Arial"/>
        </w:rPr>
      </w:pPr>
      <w:r w:rsidRPr="008C7896">
        <w:rPr>
          <w:rFonts w:ascii="Arial" w:hAnsi="Arial" w:cs="Arial"/>
        </w:rPr>
        <w:t>Wykonawca ponosi odpowiedzialność za wykonywanie zobowiązań zarówno przez własny personel, podwykonawców jak za własne działania lub zaniechania.</w:t>
      </w:r>
    </w:p>
    <w:p w14:paraId="49EBCFAC" w14:textId="77777777" w:rsidR="00240704" w:rsidRDefault="0020635B" w:rsidP="00BD1AA1">
      <w:pPr>
        <w:numPr>
          <w:ilvl w:val="0"/>
          <w:numId w:val="9"/>
        </w:numPr>
        <w:autoSpaceDE w:val="0"/>
        <w:autoSpaceDN w:val="0"/>
        <w:adjustRightInd w:val="0"/>
        <w:spacing w:after="0" w:line="276" w:lineRule="auto"/>
        <w:ind w:left="357" w:hanging="357"/>
        <w:jc w:val="both"/>
        <w:rPr>
          <w:rFonts w:ascii="Arial" w:hAnsi="Arial" w:cs="Arial"/>
          <w:lang w:eastAsia="pl-PL"/>
        </w:rPr>
      </w:pPr>
      <w:r w:rsidRPr="008C7896">
        <w:rPr>
          <w:rFonts w:ascii="Arial" w:hAnsi="Arial" w:cs="Arial"/>
          <w:lang w:eastAsia="pl-PL"/>
        </w:rPr>
        <w:t xml:space="preserve">Wykonawca oświadcza, że są mu znane aktualnie obowiązujące przepisy i zasady w zakresie bezpieczeństwa i higieny pracy oraz ochrony przyrody oraz że zobowiązuje się do bezwzględnego ich stosowania. </w:t>
      </w:r>
    </w:p>
    <w:p w14:paraId="768AE381" w14:textId="77777777" w:rsidR="0020635B" w:rsidRPr="00240704" w:rsidRDefault="0020635B" w:rsidP="00BD1AA1">
      <w:pPr>
        <w:numPr>
          <w:ilvl w:val="0"/>
          <w:numId w:val="9"/>
        </w:numPr>
        <w:autoSpaceDE w:val="0"/>
        <w:autoSpaceDN w:val="0"/>
        <w:adjustRightInd w:val="0"/>
        <w:spacing w:after="0" w:line="276" w:lineRule="auto"/>
        <w:jc w:val="both"/>
        <w:rPr>
          <w:rFonts w:ascii="Arial" w:hAnsi="Arial" w:cs="Arial"/>
          <w:lang w:eastAsia="pl-PL"/>
        </w:rPr>
      </w:pPr>
      <w:r w:rsidRPr="00240704">
        <w:rPr>
          <w:rFonts w:ascii="Arial" w:hAnsi="Arial" w:cs="Arial"/>
          <w:lang w:eastAsia="pl-PL"/>
        </w:rPr>
        <w:t>Wykonawca ponosi odpowiedzialność pracowniczą, cywilną i wszelką odpowiedzialność odszkodowawczą względem zatrudnionych pracowników i innych osób, którymi się posługuje z tytułu zaistniałych wypadków przy pracy i chorób zawodowych.</w:t>
      </w:r>
    </w:p>
    <w:p w14:paraId="4946CCE4" w14:textId="77777777" w:rsidR="0020635B" w:rsidRPr="0020635B" w:rsidRDefault="0020635B" w:rsidP="00BD1AA1">
      <w:pPr>
        <w:numPr>
          <w:ilvl w:val="0"/>
          <w:numId w:val="9"/>
        </w:numPr>
        <w:tabs>
          <w:tab w:val="left" w:pos="900"/>
        </w:tabs>
        <w:suppressAutoHyphens/>
        <w:spacing w:after="0" w:line="276" w:lineRule="auto"/>
        <w:contextualSpacing/>
        <w:jc w:val="both"/>
        <w:rPr>
          <w:rFonts w:ascii="Arial" w:hAnsi="Arial" w:cs="Arial"/>
        </w:rPr>
      </w:pPr>
      <w:r w:rsidRPr="0020635B">
        <w:rPr>
          <w:rFonts w:ascii="Arial" w:hAnsi="Arial" w:cs="Arial"/>
        </w:rPr>
        <w:t>Wykonawca ponosi pełną odpowiedzialność za szkody powstałe w trakcie wykonywania</w:t>
      </w:r>
      <w:r>
        <w:rPr>
          <w:rFonts w:ascii="Arial" w:hAnsi="Arial" w:cs="Arial"/>
        </w:rPr>
        <w:t xml:space="preserve"> </w:t>
      </w:r>
      <w:r w:rsidRPr="0020635B">
        <w:rPr>
          <w:rFonts w:ascii="Arial" w:hAnsi="Arial" w:cs="Arial"/>
        </w:rPr>
        <w:t>działań ochronnych.</w:t>
      </w:r>
    </w:p>
    <w:p w14:paraId="3C2F1893" w14:textId="77777777" w:rsidR="0020635B" w:rsidRPr="008C7896" w:rsidRDefault="0020635B" w:rsidP="00BD1AA1">
      <w:pPr>
        <w:pStyle w:val="Akapitzlist"/>
        <w:numPr>
          <w:ilvl w:val="0"/>
          <w:numId w:val="9"/>
        </w:numPr>
        <w:spacing w:after="0" w:line="276" w:lineRule="auto"/>
        <w:jc w:val="both"/>
        <w:rPr>
          <w:rFonts w:ascii="Arial" w:hAnsi="Arial" w:cs="Arial"/>
          <w:bCs/>
        </w:rPr>
      </w:pPr>
      <w:r w:rsidRPr="008C7896">
        <w:rPr>
          <w:rFonts w:ascii="Arial" w:hAnsi="Arial" w:cs="Arial"/>
          <w:bCs/>
        </w:rPr>
        <w:lastRenderedPageBreak/>
        <w:t>Do współpracy w sprawach związanych z wykonaniem umowy upoważnia się:</w:t>
      </w:r>
    </w:p>
    <w:p w14:paraId="75CE9FC2" w14:textId="77777777" w:rsidR="0020635B" w:rsidRPr="008C7896" w:rsidRDefault="0020635B" w:rsidP="00BD1AA1">
      <w:pPr>
        <w:pStyle w:val="Akapitzlist"/>
        <w:numPr>
          <w:ilvl w:val="0"/>
          <w:numId w:val="8"/>
        </w:numPr>
        <w:spacing w:before="120" w:after="120" w:line="276" w:lineRule="auto"/>
        <w:jc w:val="both"/>
        <w:rPr>
          <w:rFonts w:ascii="Arial" w:hAnsi="Arial" w:cs="Arial"/>
          <w:bCs/>
        </w:rPr>
      </w:pPr>
      <w:r w:rsidRPr="008C7896">
        <w:rPr>
          <w:rFonts w:ascii="Arial" w:hAnsi="Arial" w:cs="Arial"/>
          <w:bCs/>
        </w:rPr>
        <w:t>ze strony Wykonawcy: ……………tel. ………………e-mail: ………………………</w:t>
      </w:r>
    </w:p>
    <w:p w14:paraId="615DA11D" w14:textId="1D42D7AA" w:rsidR="0020635B" w:rsidRPr="00992CFC" w:rsidRDefault="0020635B" w:rsidP="00992CFC">
      <w:pPr>
        <w:pStyle w:val="Akapitzlist"/>
        <w:numPr>
          <w:ilvl w:val="0"/>
          <w:numId w:val="8"/>
        </w:numPr>
        <w:spacing w:before="120" w:after="120" w:line="276" w:lineRule="auto"/>
        <w:jc w:val="both"/>
        <w:rPr>
          <w:rFonts w:ascii="Arial" w:hAnsi="Arial" w:cs="Arial"/>
          <w:bCs/>
        </w:rPr>
      </w:pPr>
      <w:r w:rsidRPr="008C7896">
        <w:rPr>
          <w:rFonts w:ascii="Arial" w:hAnsi="Arial" w:cs="Arial"/>
          <w:bCs/>
        </w:rPr>
        <w:t>ze strony Zamawiającego</w:t>
      </w:r>
      <w:r w:rsidR="00992CFC">
        <w:rPr>
          <w:rFonts w:ascii="Arial" w:hAnsi="Arial" w:cs="Arial"/>
          <w:bCs/>
        </w:rPr>
        <w:t xml:space="preserve"> </w:t>
      </w:r>
      <w:r w:rsidRPr="00992CFC">
        <w:rPr>
          <w:rFonts w:ascii="Arial" w:hAnsi="Arial" w:cs="Arial"/>
          <w:bCs/>
        </w:rPr>
        <w:t>Pan</w:t>
      </w:r>
      <w:r w:rsidR="00992CFC" w:rsidRPr="00992CFC">
        <w:rPr>
          <w:rFonts w:ascii="Arial" w:hAnsi="Arial" w:cs="Arial"/>
          <w:bCs/>
        </w:rPr>
        <w:t xml:space="preserve">a Damiana Czechowskiego, </w:t>
      </w:r>
      <w:r w:rsidRPr="00992CFC">
        <w:rPr>
          <w:rFonts w:ascii="Arial" w:hAnsi="Arial" w:cs="Arial"/>
          <w:bCs/>
        </w:rPr>
        <w:t>tel.: (32) 420-68-</w:t>
      </w:r>
      <w:r w:rsidR="00992CFC" w:rsidRPr="00992CFC">
        <w:rPr>
          <w:rFonts w:ascii="Arial" w:hAnsi="Arial" w:cs="Arial"/>
          <w:bCs/>
        </w:rPr>
        <w:t>52</w:t>
      </w:r>
      <w:r w:rsidRPr="00992CFC">
        <w:rPr>
          <w:rFonts w:ascii="Arial" w:hAnsi="Arial" w:cs="Arial"/>
          <w:bCs/>
        </w:rPr>
        <w:t xml:space="preserve">, e-mail: </w:t>
      </w:r>
      <w:hyperlink r:id="rId7" w:history="1">
        <w:r w:rsidR="00992CFC" w:rsidRPr="00992CFC">
          <w:rPr>
            <w:rStyle w:val="Hipercze"/>
            <w:rFonts w:ascii="Arial" w:hAnsi="Arial" w:cs="Arial"/>
            <w:bCs/>
          </w:rPr>
          <w:t>damian.czechowski@katowice.rdos.gov.pl</w:t>
        </w:r>
      </w:hyperlink>
      <w:r w:rsidR="00992CFC">
        <w:t>.</w:t>
      </w:r>
    </w:p>
    <w:p w14:paraId="3356F74F" w14:textId="61C8EA13" w:rsidR="0020635B" w:rsidRPr="008C7896" w:rsidRDefault="0020635B" w:rsidP="00BD1AA1">
      <w:pPr>
        <w:pStyle w:val="Akapitzlist"/>
        <w:numPr>
          <w:ilvl w:val="0"/>
          <w:numId w:val="9"/>
        </w:numPr>
        <w:spacing w:before="120" w:after="120" w:line="276" w:lineRule="auto"/>
        <w:jc w:val="both"/>
        <w:rPr>
          <w:rFonts w:ascii="Arial" w:hAnsi="Arial" w:cs="Arial"/>
        </w:rPr>
      </w:pPr>
      <w:r w:rsidRPr="008C7896">
        <w:rPr>
          <w:rFonts w:ascii="Arial" w:hAnsi="Arial" w:cs="Arial"/>
        </w:rPr>
        <w:t xml:space="preserve">Zmiana osób, o których mowa w ust. </w:t>
      </w:r>
      <w:r>
        <w:rPr>
          <w:rFonts w:ascii="Arial" w:hAnsi="Arial" w:cs="Arial"/>
        </w:rPr>
        <w:t>1</w:t>
      </w:r>
      <w:r w:rsidR="00992CFC">
        <w:rPr>
          <w:rFonts w:ascii="Arial" w:hAnsi="Arial" w:cs="Arial"/>
        </w:rPr>
        <w:t>0</w:t>
      </w:r>
      <w:r w:rsidRPr="008C7896">
        <w:rPr>
          <w:rFonts w:ascii="Arial" w:hAnsi="Arial" w:cs="Arial"/>
        </w:rPr>
        <w:t xml:space="preserve">, </w:t>
      </w:r>
      <w:r w:rsidRPr="008C7896">
        <w:rPr>
          <w:rFonts w:ascii="Arial" w:hAnsi="Arial" w:cs="Arial"/>
          <w:bCs/>
        </w:rPr>
        <w:t>następuje poprzez pisemne</w:t>
      </w:r>
      <w:r w:rsidRPr="008C7896">
        <w:rPr>
          <w:rFonts w:ascii="Arial" w:hAnsi="Arial" w:cs="Arial"/>
          <w:bCs/>
          <w:vertAlign w:val="superscript"/>
        </w:rPr>
        <w:footnoteReference w:id="2"/>
      </w:r>
      <w:r w:rsidRPr="008C7896">
        <w:rPr>
          <w:rFonts w:ascii="Arial" w:hAnsi="Arial" w:cs="Arial"/>
          <w:bCs/>
        </w:rPr>
        <w:t xml:space="preserve"> powiadomienie </w:t>
      </w:r>
      <w:r w:rsidRPr="008C7896">
        <w:rPr>
          <w:rFonts w:ascii="Arial" w:hAnsi="Arial" w:cs="Arial"/>
          <w:bCs/>
        </w:rPr>
        <w:br/>
        <w:t>i nie stanowi zmiany treści umowy</w:t>
      </w:r>
      <w:r w:rsidRPr="008C7896">
        <w:rPr>
          <w:rFonts w:ascii="Arial" w:hAnsi="Arial" w:cs="Arial"/>
        </w:rPr>
        <w:t>.</w:t>
      </w:r>
    </w:p>
    <w:p w14:paraId="2A5A6878" w14:textId="77777777" w:rsidR="0020635B" w:rsidRPr="0020635B" w:rsidRDefault="0020635B" w:rsidP="0020635B">
      <w:pPr>
        <w:pStyle w:val="Akapitzlist"/>
        <w:spacing w:before="120" w:after="120" w:line="276" w:lineRule="auto"/>
        <w:rPr>
          <w:rFonts w:ascii="Arial" w:hAnsi="Arial" w:cs="Arial"/>
        </w:rPr>
      </w:pPr>
    </w:p>
    <w:p w14:paraId="6966841B" w14:textId="77777777" w:rsidR="009A65FE" w:rsidRDefault="0020635B" w:rsidP="00BD1AA1">
      <w:pPr>
        <w:pStyle w:val="Akapitzlist"/>
        <w:spacing w:before="120" w:after="120" w:line="276" w:lineRule="auto"/>
        <w:jc w:val="center"/>
        <w:rPr>
          <w:rFonts w:ascii="Arial" w:hAnsi="Arial" w:cs="Arial"/>
          <w:b/>
        </w:rPr>
      </w:pPr>
      <w:r w:rsidRPr="008C7896">
        <w:rPr>
          <w:rFonts w:ascii="Arial" w:hAnsi="Arial" w:cs="Arial"/>
          <w:b/>
          <w:bCs/>
          <w:spacing w:val="10"/>
        </w:rPr>
        <w:t>§</w:t>
      </w:r>
      <w:r w:rsidR="00D619BB">
        <w:rPr>
          <w:rFonts w:ascii="Arial" w:hAnsi="Arial" w:cs="Arial"/>
          <w:b/>
        </w:rPr>
        <w:t>5</w:t>
      </w:r>
      <w:r w:rsidRPr="008C7896">
        <w:rPr>
          <w:rFonts w:ascii="Arial" w:hAnsi="Arial" w:cs="Arial"/>
          <w:b/>
        </w:rPr>
        <w:t>. Odbiór prac</w:t>
      </w:r>
    </w:p>
    <w:p w14:paraId="1CE6E8B6" w14:textId="77777777" w:rsidR="00BD1AA1" w:rsidRPr="00BD1AA1" w:rsidRDefault="00BD1AA1" w:rsidP="00BD1AA1">
      <w:pPr>
        <w:pStyle w:val="Akapitzlist"/>
        <w:spacing w:before="120" w:after="120" w:line="276" w:lineRule="auto"/>
        <w:rPr>
          <w:rFonts w:ascii="Arial" w:hAnsi="Arial" w:cs="Arial"/>
          <w:b/>
        </w:rPr>
      </w:pPr>
    </w:p>
    <w:p w14:paraId="617A4CFB" w14:textId="4F695042" w:rsidR="0020635B" w:rsidRPr="008C7896" w:rsidRDefault="0020635B" w:rsidP="00BD1AA1">
      <w:pPr>
        <w:pStyle w:val="Akapitzlist"/>
        <w:numPr>
          <w:ilvl w:val="0"/>
          <w:numId w:val="11"/>
        </w:numPr>
        <w:spacing w:before="120" w:after="120" w:line="276" w:lineRule="auto"/>
        <w:jc w:val="both"/>
        <w:rPr>
          <w:rFonts w:ascii="Arial" w:hAnsi="Arial" w:cs="Arial"/>
          <w:bCs/>
        </w:rPr>
      </w:pPr>
      <w:r w:rsidRPr="008C7896">
        <w:rPr>
          <w:rFonts w:ascii="Arial" w:hAnsi="Arial" w:cs="Arial"/>
          <w:bCs/>
        </w:rPr>
        <w:t xml:space="preserve">Wykonawca zobowiązany jest zawiadomić Zamawiającego pisemnie o </w:t>
      </w:r>
      <w:r w:rsidR="00907EEF">
        <w:rPr>
          <w:rFonts w:ascii="Arial" w:hAnsi="Arial" w:cs="Arial"/>
          <w:bCs/>
        </w:rPr>
        <w:t>wykonaniu</w:t>
      </w:r>
      <w:r w:rsidR="00907EEF" w:rsidRPr="00907EEF">
        <w:rPr>
          <w:rFonts w:ascii="Arial" w:hAnsi="Arial" w:cs="Arial"/>
          <w:bCs/>
        </w:rPr>
        <w:t xml:space="preserve"> </w:t>
      </w:r>
      <w:r w:rsidR="00907EEF" w:rsidRPr="00752554">
        <w:rPr>
          <w:rFonts w:ascii="Arial" w:hAnsi="Arial" w:cs="Arial"/>
          <w:bCs/>
        </w:rPr>
        <w:t xml:space="preserve">każdego </w:t>
      </w:r>
      <w:r w:rsidR="00992CFC">
        <w:rPr>
          <w:rFonts w:ascii="Arial" w:hAnsi="Arial" w:cs="Arial"/>
          <w:bCs/>
        </w:rPr>
        <w:t xml:space="preserve">etapu </w:t>
      </w:r>
      <w:r w:rsidR="00907EEF" w:rsidRPr="00752554">
        <w:rPr>
          <w:rFonts w:ascii="Arial" w:hAnsi="Arial" w:cs="Arial"/>
          <w:bCs/>
        </w:rPr>
        <w:t>zadania</w:t>
      </w:r>
      <w:r w:rsidR="00992CFC">
        <w:rPr>
          <w:rFonts w:ascii="Arial" w:hAnsi="Arial" w:cs="Arial"/>
          <w:bCs/>
        </w:rPr>
        <w:t>.</w:t>
      </w:r>
      <w:r w:rsidR="00907EEF" w:rsidRPr="00752554">
        <w:rPr>
          <w:rFonts w:ascii="Arial" w:hAnsi="Arial" w:cs="Arial"/>
          <w:bCs/>
        </w:rPr>
        <w:t xml:space="preserve"> </w:t>
      </w:r>
    </w:p>
    <w:p w14:paraId="2BE8223C" w14:textId="77777777" w:rsidR="0020635B" w:rsidRPr="008C7896" w:rsidRDefault="0020635B" w:rsidP="00BD1AA1">
      <w:pPr>
        <w:pStyle w:val="Akapitzlist"/>
        <w:numPr>
          <w:ilvl w:val="0"/>
          <w:numId w:val="11"/>
        </w:numPr>
        <w:spacing w:before="120" w:after="120" w:line="276" w:lineRule="auto"/>
        <w:jc w:val="both"/>
        <w:rPr>
          <w:rFonts w:ascii="Arial" w:hAnsi="Arial" w:cs="Arial"/>
          <w:bCs/>
        </w:rPr>
      </w:pPr>
      <w:r w:rsidRPr="008C7896">
        <w:rPr>
          <w:rFonts w:ascii="Arial" w:hAnsi="Arial" w:cs="Arial"/>
          <w:bCs/>
        </w:rPr>
        <w:t>Strony zgodnie postanawiają, że będą stosowane następujące rodzaje odbiorów:</w:t>
      </w:r>
    </w:p>
    <w:p w14:paraId="0376249A" w14:textId="324080CD" w:rsidR="0020635B" w:rsidRPr="008C7896"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o</w:t>
      </w:r>
      <w:r w:rsidR="0020635B" w:rsidRPr="008C7896">
        <w:rPr>
          <w:rFonts w:ascii="Arial" w:hAnsi="Arial" w:cs="Arial"/>
          <w:bCs/>
        </w:rPr>
        <w:t xml:space="preserve">dbiór </w:t>
      </w:r>
      <w:r w:rsidR="00825207">
        <w:rPr>
          <w:rFonts w:ascii="Arial" w:hAnsi="Arial" w:cs="Arial"/>
          <w:bCs/>
        </w:rPr>
        <w:t xml:space="preserve">I etap </w:t>
      </w:r>
    </w:p>
    <w:p w14:paraId="6666E263" w14:textId="6F99FFBA" w:rsidR="0020635B" w:rsidRPr="008C7896"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o</w:t>
      </w:r>
      <w:r w:rsidR="0020635B" w:rsidRPr="008C7896">
        <w:rPr>
          <w:rFonts w:ascii="Arial" w:hAnsi="Arial" w:cs="Arial"/>
          <w:bCs/>
        </w:rPr>
        <w:t xml:space="preserve">dbiór </w:t>
      </w:r>
      <w:r w:rsidR="00825207">
        <w:rPr>
          <w:rFonts w:ascii="Arial" w:hAnsi="Arial" w:cs="Arial"/>
          <w:bCs/>
        </w:rPr>
        <w:t>II etap</w:t>
      </w:r>
      <w:r w:rsidR="0020635B" w:rsidRPr="008C7896">
        <w:rPr>
          <w:rFonts w:ascii="Arial" w:hAnsi="Arial" w:cs="Arial"/>
          <w:bCs/>
        </w:rPr>
        <w:t>.</w:t>
      </w:r>
    </w:p>
    <w:p w14:paraId="1407E3E2" w14:textId="57FCF06D" w:rsidR="0020635B" w:rsidRPr="008C7896" w:rsidRDefault="0020635B" w:rsidP="00BD1AA1">
      <w:pPr>
        <w:pStyle w:val="Akapitzlist"/>
        <w:numPr>
          <w:ilvl w:val="0"/>
          <w:numId w:val="11"/>
        </w:numPr>
        <w:spacing w:before="120" w:after="120" w:line="276" w:lineRule="auto"/>
        <w:jc w:val="both"/>
        <w:rPr>
          <w:rFonts w:ascii="Arial" w:hAnsi="Arial" w:cs="Arial"/>
          <w:bCs/>
        </w:rPr>
      </w:pPr>
      <w:r w:rsidRPr="008C7896">
        <w:rPr>
          <w:rFonts w:ascii="Arial" w:hAnsi="Arial" w:cs="Arial"/>
          <w:bCs/>
        </w:rPr>
        <w:t xml:space="preserve">Odbiór każdego </w:t>
      </w:r>
      <w:r w:rsidR="00825207">
        <w:rPr>
          <w:rFonts w:ascii="Arial" w:hAnsi="Arial" w:cs="Arial"/>
          <w:bCs/>
        </w:rPr>
        <w:t xml:space="preserve">etapu </w:t>
      </w:r>
      <w:r w:rsidRPr="008C7896">
        <w:rPr>
          <w:rFonts w:ascii="Arial" w:hAnsi="Arial" w:cs="Arial"/>
          <w:bCs/>
        </w:rPr>
        <w:t>przedmiotu zamówienia nastąpi w ciągu 10 dni roboczych od daty zgłoszenia gotowości do odbioru, przy czym:</w:t>
      </w:r>
    </w:p>
    <w:p w14:paraId="0DBE0881" w14:textId="77777777" w:rsidR="0020635B" w:rsidRPr="008C7896"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w</w:t>
      </w:r>
      <w:r w:rsidR="0020635B" w:rsidRPr="008C7896">
        <w:rPr>
          <w:rFonts w:ascii="Arial" w:hAnsi="Arial" w:cs="Arial"/>
          <w:bCs/>
        </w:rPr>
        <w:t xml:space="preserve"> odbiorze może brać udział Wykonawca,</w:t>
      </w:r>
    </w:p>
    <w:p w14:paraId="4E590791" w14:textId="77777777" w:rsidR="0020635B" w:rsidRPr="008C7896"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o</w:t>
      </w:r>
      <w:r w:rsidR="0020635B" w:rsidRPr="008C7896">
        <w:rPr>
          <w:rFonts w:ascii="Arial" w:hAnsi="Arial" w:cs="Arial"/>
          <w:bCs/>
        </w:rPr>
        <w:t xml:space="preserve"> terminie odbioru Zamawiający powiadomi Wykonawcę na co najmniej 3 dni przed wyznaczonym terminem odbioru, dopuszcza się zawiadomienie telefoniczne lub pisemne</w:t>
      </w:r>
      <w:r w:rsidR="00CB6A85">
        <w:rPr>
          <w:rFonts w:ascii="Arial" w:hAnsi="Arial" w:cs="Arial"/>
          <w:bCs/>
        </w:rPr>
        <w:t xml:space="preserve"> w tym za pośrednictwem poczty email</w:t>
      </w:r>
      <w:r w:rsidR="0020635B" w:rsidRPr="008C7896">
        <w:rPr>
          <w:rFonts w:ascii="Arial" w:hAnsi="Arial" w:cs="Arial"/>
          <w:bCs/>
        </w:rPr>
        <w:t>.</w:t>
      </w:r>
    </w:p>
    <w:p w14:paraId="48842330" w14:textId="77777777" w:rsidR="0020635B" w:rsidRDefault="0020635B" w:rsidP="00BD1AA1">
      <w:pPr>
        <w:pStyle w:val="Akapitzlist"/>
        <w:numPr>
          <w:ilvl w:val="0"/>
          <w:numId w:val="11"/>
        </w:numPr>
        <w:spacing w:before="120" w:after="120" w:line="276" w:lineRule="auto"/>
        <w:jc w:val="both"/>
        <w:rPr>
          <w:rFonts w:ascii="Arial" w:hAnsi="Arial" w:cs="Arial"/>
          <w:bCs/>
        </w:rPr>
      </w:pPr>
      <w:r w:rsidRPr="008C7896">
        <w:rPr>
          <w:rFonts w:ascii="Arial" w:hAnsi="Arial" w:cs="Arial"/>
          <w:bCs/>
        </w:rPr>
        <w:t xml:space="preserve">Każdy z odbiorów będzie potwierdzony protokołem odbioru podpisanym przez Zamawiającego, którego kopia zostanie </w:t>
      </w:r>
      <w:r w:rsidR="00CB6A85">
        <w:rPr>
          <w:rFonts w:ascii="Arial" w:hAnsi="Arial" w:cs="Arial"/>
          <w:bCs/>
        </w:rPr>
        <w:t>doręczona</w:t>
      </w:r>
      <w:r w:rsidR="00CB6A85" w:rsidRPr="008C7896">
        <w:rPr>
          <w:rFonts w:ascii="Arial" w:hAnsi="Arial" w:cs="Arial"/>
          <w:bCs/>
        </w:rPr>
        <w:t xml:space="preserve"> </w:t>
      </w:r>
      <w:r w:rsidRPr="008C7896">
        <w:rPr>
          <w:rFonts w:ascii="Arial" w:hAnsi="Arial" w:cs="Arial"/>
          <w:bCs/>
        </w:rPr>
        <w:t>niezwłocznie Wykonawcy. Odbiór uważa się za dokonany z momentem podpisania protokołu końcowego.</w:t>
      </w:r>
    </w:p>
    <w:p w14:paraId="1046B64B" w14:textId="77777777" w:rsidR="00FE5FD0" w:rsidRDefault="00FE5FD0" w:rsidP="00BD1AA1">
      <w:pPr>
        <w:pStyle w:val="Akapitzlist"/>
        <w:numPr>
          <w:ilvl w:val="0"/>
          <w:numId w:val="11"/>
        </w:numPr>
        <w:spacing w:before="120" w:after="120" w:line="276" w:lineRule="auto"/>
        <w:jc w:val="both"/>
        <w:rPr>
          <w:rFonts w:ascii="Arial" w:hAnsi="Arial" w:cs="Arial"/>
          <w:bCs/>
        </w:rPr>
      </w:pPr>
      <w:r w:rsidRPr="00FE5FD0">
        <w:rPr>
          <w:rFonts w:ascii="Arial" w:hAnsi="Arial" w:cs="Arial"/>
          <w:bCs/>
        </w:rPr>
        <w:t>W przypadku gdy Wykonawca będzie uchylał się od uczestniczenia w odbiorze prac lub</w:t>
      </w:r>
      <w:r>
        <w:rPr>
          <w:rFonts w:ascii="Arial" w:hAnsi="Arial" w:cs="Arial"/>
          <w:bCs/>
        </w:rPr>
        <w:t xml:space="preserve"> </w:t>
      </w:r>
      <w:r w:rsidRPr="00FE5FD0">
        <w:rPr>
          <w:rFonts w:ascii="Arial" w:hAnsi="Arial" w:cs="Arial"/>
          <w:bCs/>
        </w:rPr>
        <w:t>podpisania protokołu, Zamawiający jest uprawniony do jednostronnego dokonania</w:t>
      </w:r>
      <w:r>
        <w:rPr>
          <w:rFonts w:ascii="Arial" w:hAnsi="Arial" w:cs="Arial"/>
          <w:bCs/>
        </w:rPr>
        <w:t xml:space="preserve"> </w:t>
      </w:r>
      <w:r w:rsidRPr="00FE5FD0">
        <w:rPr>
          <w:rFonts w:ascii="Arial" w:hAnsi="Arial" w:cs="Arial"/>
          <w:bCs/>
        </w:rPr>
        <w:t>odbioru</w:t>
      </w:r>
      <w:r>
        <w:rPr>
          <w:rFonts w:ascii="Arial" w:hAnsi="Arial" w:cs="Arial"/>
          <w:bCs/>
        </w:rPr>
        <w:t>.</w:t>
      </w:r>
    </w:p>
    <w:p w14:paraId="03CC0429" w14:textId="77777777" w:rsidR="00FE5FD0" w:rsidRPr="00AC35BC" w:rsidRDefault="00FE5FD0" w:rsidP="00BD1AA1">
      <w:pPr>
        <w:pStyle w:val="Akapitzlist"/>
        <w:numPr>
          <w:ilvl w:val="0"/>
          <w:numId w:val="11"/>
        </w:numPr>
        <w:spacing w:before="120" w:after="120" w:line="276" w:lineRule="auto"/>
        <w:jc w:val="both"/>
        <w:rPr>
          <w:rFonts w:ascii="Arial" w:hAnsi="Arial" w:cs="Arial"/>
          <w:bCs/>
        </w:rPr>
      </w:pPr>
      <w:r w:rsidRPr="00FE5FD0">
        <w:rPr>
          <w:rFonts w:ascii="Arial" w:hAnsi="Arial" w:cs="Arial"/>
          <w:bCs/>
        </w:rPr>
        <w:t>W przypadku, kiedy Wykonawca nie spełni świadczenia albo spełni je nienależycie</w:t>
      </w:r>
      <w:r w:rsidR="00AC35BC">
        <w:rPr>
          <w:rFonts w:ascii="Arial" w:hAnsi="Arial" w:cs="Arial"/>
          <w:bCs/>
        </w:rPr>
        <w:t xml:space="preserve"> </w:t>
      </w:r>
      <w:r w:rsidRPr="00AC35BC">
        <w:rPr>
          <w:rFonts w:ascii="Arial" w:hAnsi="Arial" w:cs="Arial"/>
          <w:bCs/>
        </w:rPr>
        <w:t xml:space="preserve">Zamawiający ma prawo nie odebrać przedmiotu </w:t>
      </w:r>
      <w:r w:rsidRPr="005F22B3">
        <w:rPr>
          <w:rFonts w:ascii="Arial" w:hAnsi="Arial" w:cs="Arial"/>
          <w:bCs/>
        </w:rPr>
        <w:t>zamówienia i odstąpić od umowy.</w:t>
      </w:r>
    </w:p>
    <w:p w14:paraId="44C8531D" w14:textId="77777777" w:rsidR="0020635B" w:rsidRPr="008C7896" w:rsidRDefault="0020635B" w:rsidP="00BD1AA1">
      <w:pPr>
        <w:pStyle w:val="Akapitzlist"/>
        <w:numPr>
          <w:ilvl w:val="0"/>
          <w:numId w:val="11"/>
        </w:numPr>
        <w:spacing w:before="120" w:after="120" w:line="276" w:lineRule="auto"/>
        <w:jc w:val="both"/>
        <w:rPr>
          <w:rFonts w:ascii="Arial" w:hAnsi="Arial" w:cs="Arial"/>
          <w:bCs/>
        </w:rPr>
      </w:pPr>
      <w:r w:rsidRPr="008C7896">
        <w:rPr>
          <w:rFonts w:ascii="Arial" w:hAnsi="Arial" w:cs="Arial"/>
          <w:bCs/>
        </w:rPr>
        <w:t xml:space="preserve">Jeżeli nieprawidłowości mogą być usunięte, Zamawiający może wyznaczyć termin na ich usunięcie, przy czym: </w:t>
      </w:r>
    </w:p>
    <w:p w14:paraId="54295E8B" w14:textId="77777777" w:rsidR="0020635B" w:rsidRPr="008C7896"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s</w:t>
      </w:r>
      <w:r w:rsidR="0020635B" w:rsidRPr="008C7896">
        <w:rPr>
          <w:rFonts w:ascii="Arial" w:hAnsi="Arial" w:cs="Arial"/>
          <w:bCs/>
        </w:rPr>
        <w:t>zczegółowy wykaz nieprawidłowości i koniecznych poprawek, wraz z terminem na ich usunięcie zostanie ujęty w protokole sporządzonym przez Zamawiającego, który niezwłocznie zostanie przekazany Wykonawcy.</w:t>
      </w:r>
    </w:p>
    <w:p w14:paraId="521CE09F" w14:textId="77777777" w:rsidR="0020635B" w:rsidRDefault="00CE29F9" w:rsidP="00BD1AA1">
      <w:pPr>
        <w:pStyle w:val="Akapitzlist"/>
        <w:numPr>
          <w:ilvl w:val="1"/>
          <w:numId w:val="11"/>
        </w:numPr>
        <w:spacing w:before="120" w:after="120" w:line="276" w:lineRule="auto"/>
        <w:jc w:val="both"/>
        <w:rPr>
          <w:rFonts w:ascii="Arial" w:hAnsi="Arial" w:cs="Arial"/>
          <w:bCs/>
        </w:rPr>
      </w:pPr>
      <w:r>
        <w:rPr>
          <w:rFonts w:ascii="Arial" w:hAnsi="Arial" w:cs="Arial"/>
          <w:bCs/>
        </w:rPr>
        <w:t>o</w:t>
      </w:r>
      <w:r w:rsidR="0020635B" w:rsidRPr="008C7896">
        <w:rPr>
          <w:rFonts w:ascii="Arial" w:hAnsi="Arial" w:cs="Arial"/>
          <w:bCs/>
        </w:rPr>
        <w:t>dbiór po usunięciu nieprawidłowości odbywa się w trybie określonym w ust.  1, 3 i 4 niniejszego paragrafu, z zastrzeżeniem, że Zamawiający może wyznaczyć termin krótszy niż określony w ust. 3</w:t>
      </w:r>
      <w:r w:rsidR="00B651CD">
        <w:rPr>
          <w:rFonts w:ascii="Arial" w:hAnsi="Arial" w:cs="Arial"/>
          <w:bCs/>
        </w:rPr>
        <w:t xml:space="preserve"> </w:t>
      </w:r>
      <w:r w:rsidR="00961568">
        <w:rPr>
          <w:rFonts w:ascii="Arial" w:hAnsi="Arial" w:cs="Arial"/>
          <w:bCs/>
        </w:rPr>
        <w:t xml:space="preserve">pkt </w:t>
      </w:r>
      <w:r w:rsidR="00B651CD">
        <w:rPr>
          <w:rFonts w:ascii="Arial" w:hAnsi="Arial" w:cs="Arial"/>
          <w:bCs/>
        </w:rPr>
        <w:t>b</w:t>
      </w:r>
      <w:r w:rsidR="00961568">
        <w:rPr>
          <w:rFonts w:ascii="Arial" w:hAnsi="Arial" w:cs="Arial"/>
          <w:bCs/>
        </w:rPr>
        <w:t xml:space="preserve"> </w:t>
      </w:r>
      <w:r w:rsidR="0020635B" w:rsidRPr="008C7896">
        <w:rPr>
          <w:rFonts w:ascii="Arial" w:hAnsi="Arial" w:cs="Arial"/>
          <w:bCs/>
        </w:rPr>
        <w:t>.</w:t>
      </w:r>
    </w:p>
    <w:p w14:paraId="4347C672" w14:textId="0FBF8A04" w:rsidR="005023AA" w:rsidRDefault="00FE5FD0" w:rsidP="00EF69FB">
      <w:pPr>
        <w:pStyle w:val="Akapitzlist"/>
        <w:numPr>
          <w:ilvl w:val="0"/>
          <w:numId w:val="11"/>
        </w:numPr>
        <w:spacing w:before="120" w:after="120" w:line="276" w:lineRule="auto"/>
        <w:jc w:val="both"/>
        <w:rPr>
          <w:rFonts w:ascii="Arial" w:hAnsi="Arial" w:cs="Arial"/>
          <w:bCs/>
        </w:rPr>
      </w:pPr>
      <w:r w:rsidRPr="00FE5FD0">
        <w:rPr>
          <w:rFonts w:ascii="Arial" w:hAnsi="Arial" w:cs="Arial"/>
          <w:bCs/>
        </w:rPr>
        <w:t>W przypadku nieusunięcia wad przez Wykonawcę</w:t>
      </w:r>
      <w:r w:rsidR="00B651CD">
        <w:rPr>
          <w:rFonts w:ascii="Arial" w:hAnsi="Arial" w:cs="Arial"/>
          <w:bCs/>
        </w:rPr>
        <w:t>,</w:t>
      </w:r>
      <w:r w:rsidRPr="00FE5FD0">
        <w:rPr>
          <w:rFonts w:ascii="Arial" w:hAnsi="Arial" w:cs="Arial"/>
          <w:bCs/>
        </w:rPr>
        <w:t xml:space="preserve"> Zamawiającemu przysługuje roszczenie</w:t>
      </w:r>
      <w:r>
        <w:rPr>
          <w:rFonts w:ascii="Arial" w:hAnsi="Arial" w:cs="Arial"/>
          <w:bCs/>
        </w:rPr>
        <w:t xml:space="preserve"> </w:t>
      </w:r>
      <w:r w:rsidRPr="00FE5FD0">
        <w:rPr>
          <w:rFonts w:ascii="Arial" w:hAnsi="Arial" w:cs="Arial"/>
          <w:bCs/>
        </w:rPr>
        <w:t>o zapłatę kary umownej, określonej w § 6 ust. 1 pkt 5, za każdą stwierdzoną wadę/nieprawidłowość na poszczególnych powierzchniach objętych działaniami ochronnymi</w:t>
      </w:r>
      <w:r>
        <w:rPr>
          <w:rFonts w:ascii="Arial" w:hAnsi="Arial" w:cs="Arial"/>
          <w:bCs/>
        </w:rPr>
        <w:t>.</w:t>
      </w:r>
    </w:p>
    <w:p w14:paraId="23114377" w14:textId="77777777" w:rsidR="00EF69FB" w:rsidRPr="00EF69FB" w:rsidRDefault="00EF69FB" w:rsidP="00EF69FB">
      <w:pPr>
        <w:pStyle w:val="Akapitzlist"/>
        <w:spacing w:before="120" w:after="120" w:line="276" w:lineRule="auto"/>
        <w:ind w:left="360"/>
        <w:jc w:val="both"/>
        <w:rPr>
          <w:rFonts w:ascii="Arial" w:hAnsi="Arial" w:cs="Arial"/>
          <w:bCs/>
        </w:rPr>
      </w:pPr>
    </w:p>
    <w:p w14:paraId="56809877" w14:textId="77777777" w:rsidR="009A65FE" w:rsidRDefault="00FE5FD0" w:rsidP="00BD1AA1">
      <w:pPr>
        <w:spacing w:before="120" w:after="120" w:line="276" w:lineRule="auto"/>
        <w:jc w:val="center"/>
        <w:rPr>
          <w:rFonts w:ascii="Arial" w:hAnsi="Arial" w:cs="Arial"/>
          <w:b/>
        </w:rPr>
      </w:pPr>
      <w:r w:rsidRPr="00D50CA4">
        <w:rPr>
          <w:rFonts w:ascii="Arial" w:hAnsi="Arial" w:cs="Arial"/>
          <w:b/>
        </w:rPr>
        <w:t>§</w:t>
      </w:r>
      <w:r w:rsidR="00961568">
        <w:rPr>
          <w:rFonts w:ascii="Arial" w:hAnsi="Arial" w:cs="Arial"/>
          <w:b/>
        </w:rPr>
        <w:t xml:space="preserve"> </w:t>
      </w:r>
      <w:r w:rsidR="00D619BB">
        <w:rPr>
          <w:rFonts w:ascii="Arial" w:hAnsi="Arial" w:cs="Arial"/>
          <w:b/>
        </w:rPr>
        <w:t>6</w:t>
      </w:r>
      <w:r w:rsidRPr="00D50CA4">
        <w:rPr>
          <w:rFonts w:ascii="Arial" w:hAnsi="Arial" w:cs="Arial"/>
          <w:b/>
        </w:rPr>
        <w:t>. Kary umowne</w:t>
      </w:r>
    </w:p>
    <w:p w14:paraId="1E65F289" w14:textId="77777777" w:rsidR="00FE5FD0" w:rsidRPr="008C7896" w:rsidRDefault="00FE5FD0" w:rsidP="00BD1AA1">
      <w:pPr>
        <w:pStyle w:val="Akapitzlist"/>
        <w:numPr>
          <w:ilvl w:val="0"/>
          <w:numId w:val="13"/>
        </w:numPr>
        <w:spacing w:before="120" w:after="120" w:line="276" w:lineRule="auto"/>
        <w:jc w:val="both"/>
        <w:rPr>
          <w:rFonts w:ascii="Arial" w:hAnsi="Arial" w:cs="Arial"/>
          <w:bCs/>
        </w:rPr>
      </w:pPr>
      <w:r w:rsidRPr="008C7896">
        <w:rPr>
          <w:rFonts w:ascii="Arial" w:hAnsi="Arial" w:cs="Arial"/>
          <w:bCs/>
        </w:rPr>
        <w:lastRenderedPageBreak/>
        <w:t>Zamawiającemu przysługuje prawo do naliczenia kar umownych w następujących przypadkach:</w:t>
      </w:r>
    </w:p>
    <w:p w14:paraId="48163B6D" w14:textId="77777777" w:rsidR="00FE5FD0" w:rsidRPr="00FE5FD0" w:rsidRDefault="00CE29F9" w:rsidP="00BD1AA1">
      <w:pPr>
        <w:pStyle w:val="Akapitzlist"/>
        <w:numPr>
          <w:ilvl w:val="1"/>
          <w:numId w:val="13"/>
        </w:numPr>
        <w:tabs>
          <w:tab w:val="left" w:pos="426"/>
        </w:tabs>
        <w:spacing w:before="120" w:after="120" w:line="276" w:lineRule="auto"/>
        <w:ind w:right="142"/>
        <w:jc w:val="both"/>
        <w:rPr>
          <w:rFonts w:ascii="Arial" w:hAnsi="Arial" w:cs="Arial"/>
        </w:rPr>
      </w:pPr>
      <w:r>
        <w:rPr>
          <w:rFonts w:ascii="Arial" w:hAnsi="Arial" w:cs="Arial"/>
          <w:bCs/>
        </w:rPr>
        <w:t>o</w:t>
      </w:r>
      <w:r w:rsidR="00FE5FD0">
        <w:rPr>
          <w:rFonts w:ascii="Arial" w:hAnsi="Arial" w:cs="Arial"/>
          <w:bCs/>
        </w:rPr>
        <w:t xml:space="preserve">dstąpienia od umowy przez którąkolwiek ze Stron z przyczyn </w:t>
      </w:r>
      <w:r w:rsidR="00AC68EB">
        <w:rPr>
          <w:rFonts w:ascii="Arial" w:hAnsi="Arial" w:cs="Arial"/>
          <w:bCs/>
        </w:rPr>
        <w:t xml:space="preserve">leżących </w:t>
      </w:r>
      <w:r w:rsidR="00FE5FD0">
        <w:rPr>
          <w:rFonts w:ascii="Arial" w:hAnsi="Arial" w:cs="Arial"/>
          <w:bCs/>
        </w:rPr>
        <w:t xml:space="preserve">po stronie Wykonawcy, w wysokości 20% łącznego należnego wynagrodzenia umownego brutto określonego w </w:t>
      </w:r>
      <w:r w:rsidR="00FE5FD0" w:rsidRPr="00FE5FD0">
        <w:rPr>
          <w:rFonts w:ascii="Arial" w:hAnsi="Arial" w:cs="Arial"/>
          <w:bCs/>
        </w:rPr>
        <w:t>§ 3 ust. 1 niniejszej umowy</w:t>
      </w:r>
      <w:r w:rsidR="00FE5FD0">
        <w:rPr>
          <w:rFonts w:ascii="Arial" w:hAnsi="Arial" w:cs="Arial"/>
          <w:bCs/>
        </w:rPr>
        <w:t>;</w:t>
      </w:r>
    </w:p>
    <w:p w14:paraId="17F28D48" w14:textId="77777777" w:rsidR="00D619BB" w:rsidRDefault="00CE29F9" w:rsidP="00BD1AA1">
      <w:pPr>
        <w:pStyle w:val="Akapitzlist"/>
        <w:numPr>
          <w:ilvl w:val="1"/>
          <w:numId w:val="13"/>
        </w:numPr>
        <w:tabs>
          <w:tab w:val="left" w:pos="426"/>
        </w:tabs>
        <w:spacing w:before="120" w:after="120" w:line="276" w:lineRule="auto"/>
        <w:ind w:right="142"/>
        <w:jc w:val="both"/>
        <w:rPr>
          <w:rFonts w:ascii="Arial" w:hAnsi="Arial" w:cs="Arial"/>
        </w:rPr>
      </w:pPr>
      <w:r>
        <w:rPr>
          <w:rFonts w:ascii="Arial" w:hAnsi="Arial" w:cs="Arial"/>
        </w:rPr>
        <w:t>o</w:t>
      </w:r>
      <w:r w:rsidR="00FE5FD0" w:rsidRPr="00FE5FD0">
        <w:rPr>
          <w:rFonts w:ascii="Arial" w:hAnsi="Arial" w:cs="Arial"/>
        </w:rPr>
        <w:t>dstąpienia od części umowy przez którąkolwiek ze Stron z przyczyn leżących</w:t>
      </w:r>
      <w:r w:rsidR="00FE5FD0">
        <w:rPr>
          <w:rFonts w:ascii="Arial" w:hAnsi="Arial" w:cs="Arial"/>
        </w:rPr>
        <w:t xml:space="preserve"> </w:t>
      </w:r>
      <w:r w:rsidR="00FE5FD0" w:rsidRPr="00FE5FD0">
        <w:rPr>
          <w:rFonts w:ascii="Arial" w:hAnsi="Arial" w:cs="Arial"/>
        </w:rPr>
        <w:t>po stronie Wykonawcy, w wysokości 30 % wartości niewykonanych działań</w:t>
      </w:r>
      <w:r w:rsidR="00FE5FD0">
        <w:rPr>
          <w:rFonts w:ascii="Arial" w:hAnsi="Arial" w:cs="Arial"/>
        </w:rPr>
        <w:t xml:space="preserve"> </w:t>
      </w:r>
      <w:r w:rsidR="00FE5FD0" w:rsidRPr="00FE5FD0">
        <w:rPr>
          <w:rFonts w:ascii="Arial" w:hAnsi="Arial" w:cs="Arial"/>
        </w:rPr>
        <w:t>ochronnych, nie więcej jednak niż 20% łącznego należnego wynagrodzenia</w:t>
      </w:r>
      <w:r w:rsidR="00FE5FD0">
        <w:rPr>
          <w:rFonts w:ascii="Arial" w:hAnsi="Arial" w:cs="Arial"/>
        </w:rPr>
        <w:t xml:space="preserve"> </w:t>
      </w:r>
      <w:r w:rsidR="00FE5FD0" w:rsidRPr="00FE5FD0">
        <w:rPr>
          <w:rFonts w:ascii="Arial" w:hAnsi="Arial" w:cs="Arial"/>
        </w:rPr>
        <w:t>umownego brutto określonego w § 3 ust. 1 niniejszej umowy;</w:t>
      </w:r>
    </w:p>
    <w:p w14:paraId="4F22BDF9" w14:textId="79EEE187" w:rsidR="00FE5FD0" w:rsidRDefault="00D619BB" w:rsidP="00BD1AA1">
      <w:pPr>
        <w:pStyle w:val="Akapitzlist"/>
        <w:numPr>
          <w:ilvl w:val="1"/>
          <w:numId w:val="13"/>
        </w:numPr>
        <w:tabs>
          <w:tab w:val="left" w:pos="426"/>
        </w:tabs>
        <w:spacing w:before="120" w:after="120" w:line="276" w:lineRule="auto"/>
        <w:ind w:right="142"/>
        <w:jc w:val="both"/>
        <w:rPr>
          <w:rFonts w:ascii="Arial" w:hAnsi="Arial" w:cs="Arial"/>
        </w:rPr>
      </w:pPr>
      <w:r w:rsidRPr="00D619BB">
        <w:rPr>
          <w:rFonts w:ascii="Arial" w:hAnsi="Arial" w:cs="Arial"/>
        </w:rPr>
        <w:t>za każdy dzień zwłoki w wykonaniu działań ochronnych w wysokości 0,1%</w:t>
      </w:r>
      <w:r>
        <w:rPr>
          <w:rFonts w:ascii="Arial" w:hAnsi="Arial" w:cs="Arial"/>
        </w:rPr>
        <w:t xml:space="preserve"> </w:t>
      </w:r>
      <w:r w:rsidRPr="00D619BB">
        <w:rPr>
          <w:rFonts w:ascii="Arial" w:hAnsi="Arial" w:cs="Arial"/>
        </w:rPr>
        <w:t>łącznego należnego wynagrodzenia umownego brutto, o którym mowa w § 3 ust. 1</w:t>
      </w:r>
      <w:r>
        <w:rPr>
          <w:rFonts w:ascii="Arial" w:hAnsi="Arial" w:cs="Arial"/>
        </w:rPr>
        <w:t xml:space="preserve"> </w:t>
      </w:r>
      <w:r w:rsidRPr="00D619BB">
        <w:rPr>
          <w:rFonts w:ascii="Arial" w:hAnsi="Arial" w:cs="Arial"/>
        </w:rPr>
        <w:t>umowy, liczonych od terminów zakończenia prac wskazanych w § 2 ust.</w:t>
      </w:r>
      <w:r>
        <w:rPr>
          <w:rFonts w:ascii="Arial" w:hAnsi="Arial" w:cs="Arial"/>
        </w:rPr>
        <w:t xml:space="preserve"> </w:t>
      </w:r>
      <w:r w:rsidR="0054464B">
        <w:rPr>
          <w:rFonts w:ascii="Arial" w:hAnsi="Arial" w:cs="Arial"/>
        </w:rPr>
        <w:t xml:space="preserve">3 </w:t>
      </w:r>
      <w:r w:rsidRPr="00D619BB">
        <w:rPr>
          <w:rFonts w:ascii="Arial" w:hAnsi="Arial" w:cs="Arial"/>
        </w:rPr>
        <w:t>umowy.</w:t>
      </w:r>
    </w:p>
    <w:p w14:paraId="02DEE9DB" w14:textId="77777777" w:rsidR="00D619BB" w:rsidRPr="00D619BB" w:rsidRDefault="00D619BB" w:rsidP="00BD1AA1">
      <w:pPr>
        <w:pStyle w:val="Akapitzlist"/>
        <w:numPr>
          <w:ilvl w:val="1"/>
          <w:numId w:val="13"/>
        </w:numPr>
        <w:tabs>
          <w:tab w:val="left" w:pos="426"/>
        </w:tabs>
        <w:spacing w:before="120" w:after="120" w:line="276" w:lineRule="auto"/>
        <w:ind w:right="142"/>
        <w:jc w:val="both"/>
        <w:rPr>
          <w:rFonts w:ascii="Arial" w:hAnsi="Arial" w:cs="Arial"/>
        </w:rPr>
      </w:pPr>
      <w:r w:rsidRPr="00D619BB">
        <w:rPr>
          <w:rFonts w:ascii="Arial" w:hAnsi="Arial" w:cs="Arial"/>
        </w:rPr>
        <w:t>za zwłokę w usunięciu wad stwierdzonych przy odbiorze - w wysokości 0,1%</w:t>
      </w:r>
      <w:r>
        <w:rPr>
          <w:rFonts w:ascii="Arial" w:hAnsi="Arial" w:cs="Arial"/>
        </w:rPr>
        <w:t xml:space="preserve"> </w:t>
      </w:r>
      <w:r w:rsidRPr="00D619BB">
        <w:rPr>
          <w:rFonts w:ascii="Arial" w:hAnsi="Arial" w:cs="Arial"/>
        </w:rPr>
        <w:t>należnego łącznego wynagrodzenia umownego brutto, o którym mowa w § 3 ust. 1</w:t>
      </w:r>
      <w:r>
        <w:rPr>
          <w:rFonts w:ascii="Arial" w:hAnsi="Arial" w:cs="Arial"/>
        </w:rPr>
        <w:t xml:space="preserve"> </w:t>
      </w:r>
      <w:r w:rsidRPr="00D619BB">
        <w:rPr>
          <w:rFonts w:ascii="Arial" w:hAnsi="Arial" w:cs="Arial"/>
        </w:rPr>
        <w:t>umowy za każdy dzień zwłoki, liczony od dnia wyznaczonego na usunięcie wad;</w:t>
      </w:r>
    </w:p>
    <w:p w14:paraId="3CBE155B" w14:textId="10141E57" w:rsidR="00D619BB" w:rsidRDefault="00D619BB" w:rsidP="00BD1AA1">
      <w:pPr>
        <w:pStyle w:val="Akapitzlist"/>
        <w:numPr>
          <w:ilvl w:val="1"/>
          <w:numId w:val="13"/>
        </w:numPr>
        <w:tabs>
          <w:tab w:val="left" w:pos="426"/>
        </w:tabs>
        <w:spacing w:before="120" w:after="120" w:line="276" w:lineRule="auto"/>
        <w:ind w:right="142"/>
        <w:jc w:val="both"/>
        <w:rPr>
          <w:rFonts w:ascii="Arial" w:hAnsi="Arial" w:cs="Arial"/>
        </w:rPr>
      </w:pPr>
      <w:r w:rsidRPr="00D619BB">
        <w:rPr>
          <w:rFonts w:ascii="Arial" w:hAnsi="Arial" w:cs="Arial"/>
        </w:rPr>
        <w:t>nieusunięcie wad i nieprawidłowości stwierdzonych przy odbiorze – w wysokości</w:t>
      </w:r>
      <w:r>
        <w:rPr>
          <w:rFonts w:ascii="Arial" w:hAnsi="Arial" w:cs="Arial"/>
        </w:rPr>
        <w:t xml:space="preserve"> </w:t>
      </w:r>
      <w:r w:rsidR="00457D16">
        <w:rPr>
          <w:rFonts w:ascii="Arial" w:hAnsi="Arial" w:cs="Arial"/>
        </w:rPr>
        <w:t>10</w:t>
      </w:r>
      <w:r w:rsidR="00457D16" w:rsidRPr="00D619BB">
        <w:rPr>
          <w:rFonts w:ascii="Arial" w:hAnsi="Arial" w:cs="Arial"/>
        </w:rPr>
        <w:t>00</w:t>
      </w:r>
      <w:r w:rsidRPr="00D619BB">
        <w:rPr>
          <w:rFonts w:ascii="Arial" w:hAnsi="Arial" w:cs="Arial"/>
        </w:rPr>
        <w:t>,00 zł, za każdy stwierdzony przypadek,</w:t>
      </w:r>
    </w:p>
    <w:p w14:paraId="634610A3" w14:textId="012ECDA6" w:rsidR="00D619BB" w:rsidRDefault="00D619BB" w:rsidP="00BD1AA1">
      <w:pPr>
        <w:pStyle w:val="Akapitzlist"/>
        <w:numPr>
          <w:ilvl w:val="0"/>
          <w:numId w:val="13"/>
        </w:numPr>
        <w:tabs>
          <w:tab w:val="left" w:pos="426"/>
        </w:tabs>
        <w:spacing w:before="120" w:after="120" w:line="276" w:lineRule="auto"/>
        <w:ind w:right="142"/>
        <w:jc w:val="both"/>
        <w:rPr>
          <w:rFonts w:ascii="Arial" w:hAnsi="Arial" w:cs="Arial"/>
        </w:rPr>
      </w:pPr>
      <w:r w:rsidRPr="00D619BB">
        <w:rPr>
          <w:rFonts w:ascii="Arial" w:hAnsi="Arial" w:cs="Arial"/>
        </w:rPr>
        <w:t>Wykonawca wyraża zgodę na potrącenie naliczonych kar umownych</w:t>
      </w:r>
      <w:r w:rsidR="0054464B">
        <w:rPr>
          <w:rFonts w:ascii="Arial" w:hAnsi="Arial" w:cs="Arial"/>
        </w:rPr>
        <w:t xml:space="preserve"> </w:t>
      </w:r>
      <w:r w:rsidRPr="00D619BB">
        <w:rPr>
          <w:rFonts w:ascii="Arial" w:hAnsi="Arial" w:cs="Arial"/>
        </w:rPr>
        <w:t xml:space="preserve"> z wynagrodzenia umownego brutto</w:t>
      </w:r>
      <w:r w:rsidR="00420FB5">
        <w:rPr>
          <w:rFonts w:ascii="Arial" w:hAnsi="Arial" w:cs="Arial"/>
        </w:rPr>
        <w:t>.</w:t>
      </w:r>
      <w:r w:rsidR="0054464B">
        <w:rPr>
          <w:rFonts w:ascii="Arial" w:hAnsi="Arial" w:cs="Arial"/>
        </w:rPr>
        <w:t xml:space="preserve"> </w:t>
      </w:r>
    </w:p>
    <w:p w14:paraId="11F92020" w14:textId="77777777" w:rsidR="00D619BB" w:rsidRDefault="00D619BB" w:rsidP="00BD1AA1">
      <w:pPr>
        <w:pStyle w:val="Akapitzlist"/>
        <w:numPr>
          <w:ilvl w:val="0"/>
          <w:numId w:val="13"/>
        </w:numPr>
        <w:tabs>
          <w:tab w:val="left" w:pos="426"/>
        </w:tabs>
        <w:spacing w:before="120" w:after="120" w:line="276" w:lineRule="auto"/>
        <w:ind w:right="142"/>
        <w:jc w:val="both"/>
        <w:rPr>
          <w:rFonts w:ascii="Arial" w:hAnsi="Arial" w:cs="Arial"/>
        </w:rPr>
      </w:pPr>
      <w:r w:rsidRPr="00D619BB">
        <w:rPr>
          <w:rFonts w:ascii="Arial" w:hAnsi="Arial" w:cs="Arial"/>
        </w:rPr>
        <w:t>Łączna maksymalna wysokość kar umownych, o których mowa w ust 1 nie może</w:t>
      </w:r>
      <w:r>
        <w:rPr>
          <w:rFonts w:ascii="Arial" w:hAnsi="Arial" w:cs="Arial"/>
        </w:rPr>
        <w:t xml:space="preserve"> </w:t>
      </w:r>
      <w:r w:rsidRPr="00D619BB">
        <w:rPr>
          <w:rFonts w:ascii="Arial" w:hAnsi="Arial" w:cs="Arial"/>
        </w:rPr>
        <w:t>przekraczać 20% wynagrodzenia umownego brutto, o którym mowa w § 3 ust. 1 umowy</w:t>
      </w:r>
      <w:r>
        <w:rPr>
          <w:rFonts w:ascii="Arial" w:hAnsi="Arial" w:cs="Arial"/>
        </w:rPr>
        <w:t>.</w:t>
      </w:r>
    </w:p>
    <w:p w14:paraId="1D52161D" w14:textId="77777777" w:rsidR="00AC35BC" w:rsidRDefault="00D619BB" w:rsidP="00BD1AA1">
      <w:pPr>
        <w:pStyle w:val="Akapitzlist"/>
        <w:numPr>
          <w:ilvl w:val="0"/>
          <w:numId w:val="13"/>
        </w:numPr>
        <w:tabs>
          <w:tab w:val="left" w:pos="426"/>
        </w:tabs>
        <w:spacing w:before="120" w:after="120" w:line="276" w:lineRule="auto"/>
        <w:ind w:right="142"/>
        <w:jc w:val="both"/>
        <w:rPr>
          <w:rFonts w:ascii="Arial" w:hAnsi="Arial" w:cs="Arial"/>
        </w:rPr>
      </w:pPr>
      <w:r w:rsidRPr="008C7896">
        <w:rPr>
          <w:rFonts w:ascii="Arial" w:hAnsi="Arial" w:cs="Arial"/>
        </w:rPr>
        <w:t>Zamawiający zastrzega sobie prawo dochodzenia odszkodowania uzupełniającego, jeśli poniesiona szkoda przekroczy wysokość zastrzeżonych kar umownych.</w:t>
      </w:r>
    </w:p>
    <w:p w14:paraId="712709A2" w14:textId="77777777" w:rsidR="00D619BB" w:rsidRPr="00D619BB" w:rsidRDefault="00D619BB" w:rsidP="00D619BB">
      <w:pPr>
        <w:pStyle w:val="Akapitzlist"/>
        <w:spacing w:before="120" w:after="120" w:line="276" w:lineRule="auto"/>
        <w:jc w:val="both"/>
        <w:rPr>
          <w:rFonts w:ascii="Arial" w:hAnsi="Arial" w:cs="Arial"/>
        </w:rPr>
      </w:pPr>
    </w:p>
    <w:p w14:paraId="01A9876A" w14:textId="77777777" w:rsidR="00D619BB" w:rsidRDefault="00D619BB" w:rsidP="009A65FE">
      <w:pPr>
        <w:pStyle w:val="Akapitzlist"/>
        <w:tabs>
          <w:tab w:val="left" w:pos="426"/>
        </w:tabs>
        <w:spacing w:before="120" w:after="120" w:line="276" w:lineRule="auto"/>
        <w:ind w:right="142"/>
        <w:jc w:val="center"/>
        <w:rPr>
          <w:rFonts w:ascii="Arial" w:hAnsi="Arial" w:cs="Arial"/>
          <w:b/>
        </w:rPr>
      </w:pPr>
      <w:r w:rsidRPr="00121B06">
        <w:rPr>
          <w:rFonts w:ascii="Arial" w:hAnsi="Arial" w:cs="Arial"/>
          <w:b/>
        </w:rPr>
        <w:t>§</w:t>
      </w:r>
      <w:r>
        <w:rPr>
          <w:rFonts w:ascii="Arial" w:hAnsi="Arial" w:cs="Arial"/>
          <w:b/>
        </w:rPr>
        <w:t>7</w:t>
      </w:r>
      <w:r w:rsidRPr="00121B06">
        <w:rPr>
          <w:rFonts w:ascii="Arial" w:hAnsi="Arial" w:cs="Arial"/>
          <w:b/>
        </w:rPr>
        <w:t>. Zmiany w umowie</w:t>
      </w:r>
    </w:p>
    <w:p w14:paraId="5FBC8ED9" w14:textId="77777777" w:rsidR="009A65FE" w:rsidRPr="009A65FE" w:rsidRDefault="009A65FE" w:rsidP="009A65FE">
      <w:pPr>
        <w:pStyle w:val="Akapitzlist"/>
        <w:tabs>
          <w:tab w:val="left" w:pos="426"/>
        </w:tabs>
        <w:spacing w:before="120" w:after="120" w:line="276" w:lineRule="auto"/>
        <w:ind w:right="142"/>
        <w:rPr>
          <w:rFonts w:ascii="Arial" w:hAnsi="Arial" w:cs="Arial"/>
          <w:b/>
        </w:rPr>
      </w:pPr>
    </w:p>
    <w:p w14:paraId="7C8A6C40" w14:textId="77777777" w:rsidR="00F36ABE" w:rsidRPr="009A65FE" w:rsidRDefault="00F36ABE" w:rsidP="00BD1AA1">
      <w:pPr>
        <w:pStyle w:val="Akapitzlist"/>
        <w:numPr>
          <w:ilvl w:val="0"/>
          <w:numId w:val="25"/>
        </w:numPr>
        <w:spacing w:before="120" w:after="120" w:line="276" w:lineRule="auto"/>
        <w:jc w:val="both"/>
        <w:rPr>
          <w:rFonts w:ascii="Arial" w:hAnsi="Arial" w:cs="Arial"/>
          <w:bCs/>
        </w:rPr>
      </w:pPr>
      <w:r w:rsidRPr="00F36ABE">
        <w:rPr>
          <w:rFonts w:ascii="Arial" w:hAnsi="Arial" w:cs="Arial"/>
          <w:bCs/>
        </w:rPr>
        <w:t>Zmiany, o których mowa w ust. 1 wymagają formy pisemnej pod rygorem</w:t>
      </w:r>
      <w:r>
        <w:rPr>
          <w:rFonts w:ascii="Arial" w:hAnsi="Arial" w:cs="Arial"/>
          <w:bCs/>
        </w:rPr>
        <w:t xml:space="preserve"> </w:t>
      </w:r>
      <w:r w:rsidRPr="00F36ABE">
        <w:rPr>
          <w:rFonts w:ascii="Arial" w:hAnsi="Arial" w:cs="Arial"/>
          <w:bCs/>
        </w:rPr>
        <w:t>nieważności.</w:t>
      </w:r>
    </w:p>
    <w:p w14:paraId="6567DED7" w14:textId="77777777" w:rsidR="0067048C" w:rsidRDefault="0067048C" w:rsidP="0067048C">
      <w:pPr>
        <w:pStyle w:val="Akapitzlist"/>
        <w:spacing w:before="120" w:after="0"/>
        <w:rPr>
          <w:rFonts w:ascii="Arial" w:hAnsi="Arial" w:cs="Arial"/>
          <w:b/>
          <w:bCs/>
          <w:spacing w:val="10"/>
        </w:rPr>
      </w:pPr>
    </w:p>
    <w:p w14:paraId="545D0C0D" w14:textId="77777777" w:rsidR="0067048C" w:rsidRDefault="0067048C" w:rsidP="0067048C">
      <w:pPr>
        <w:spacing w:after="0" w:line="276" w:lineRule="auto"/>
        <w:ind w:left="720"/>
        <w:jc w:val="both"/>
        <w:rPr>
          <w:rFonts w:ascii="Arial" w:hAnsi="Arial" w:cs="Arial"/>
          <w:lang w:eastAsia="pl-PL"/>
        </w:rPr>
      </w:pPr>
    </w:p>
    <w:p w14:paraId="10A420C6" w14:textId="33D7045F" w:rsidR="006166F4" w:rsidRDefault="006166F4" w:rsidP="009A65FE">
      <w:pPr>
        <w:spacing w:after="0" w:line="276" w:lineRule="auto"/>
        <w:ind w:left="720"/>
        <w:jc w:val="center"/>
        <w:rPr>
          <w:rFonts w:ascii="Arial" w:hAnsi="Arial" w:cs="Arial"/>
          <w:b/>
          <w:bCs/>
          <w:lang w:eastAsia="pl-PL"/>
        </w:rPr>
      </w:pPr>
      <w:bookmarkStart w:id="1" w:name="_Hlk151035113"/>
      <w:r w:rsidRPr="006166F4">
        <w:rPr>
          <w:rFonts w:ascii="Arial" w:hAnsi="Arial" w:cs="Arial"/>
          <w:b/>
          <w:bCs/>
          <w:lang w:eastAsia="pl-PL"/>
        </w:rPr>
        <w:t xml:space="preserve">§ </w:t>
      </w:r>
      <w:bookmarkEnd w:id="1"/>
      <w:r w:rsidR="00620794">
        <w:rPr>
          <w:rFonts w:ascii="Arial" w:hAnsi="Arial" w:cs="Arial"/>
          <w:b/>
          <w:bCs/>
          <w:lang w:eastAsia="pl-PL"/>
        </w:rPr>
        <w:t>8</w:t>
      </w:r>
      <w:r w:rsidRPr="006166F4">
        <w:rPr>
          <w:rFonts w:ascii="Arial" w:hAnsi="Arial" w:cs="Arial"/>
          <w:b/>
          <w:bCs/>
          <w:lang w:eastAsia="pl-PL"/>
        </w:rPr>
        <w:t xml:space="preserve">. </w:t>
      </w:r>
      <w:r w:rsidR="00F91F5B">
        <w:rPr>
          <w:rFonts w:ascii="Arial" w:hAnsi="Arial" w:cs="Arial"/>
          <w:b/>
          <w:bCs/>
          <w:lang w:eastAsia="pl-PL"/>
        </w:rPr>
        <w:t>Waloryzacja wynagrodzenia</w:t>
      </w:r>
      <w:r w:rsidRPr="006166F4">
        <w:rPr>
          <w:rFonts w:ascii="Arial" w:hAnsi="Arial" w:cs="Arial"/>
          <w:b/>
          <w:bCs/>
          <w:lang w:eastAsia="pl-PL"/>
        </w:rPr>
        <w:t xml:space="preserve"> – art. 439 PZP</w:t>
      </w:r>
    </w:p>
    <w:p w14:paraId="0389FB70" w14:textId="77777777" w:rsidR="009A65FE" w:rsidRPr="009A65FE" w:rsidRDefault="009A65FE" w:rsidP="009A65FE">
      <w:pPr>
        <w:spacing w:after="0" w:line="276" w:lineRule="auto"/>
        <w:ind w:left="720"/>
        <w:jc w:val="center"/>
        <w:rPr>
          <w:rFonts w:ascii="Arial" w:hAnsi="Arial" w:cs="Arial"/>
          <w:b/>
          <w:bCs/>
          <w:lang w:eastAsia="pl-PL"/>
        </w:rPr>
      </w:pPr>
    </w:p>
    <w:p w14:paraId="5F7FB14E"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bCs/>
        </w:rPr>
      </w:pPr>
      <w:r w:rsidRPr="00BA0A9E">
        <w:rPr>
          <w:rFonts w:ascii="Arial" w:hAnsi="Arial" w:cs="Arial"/>
          <w:bCs/>
        </w:rPr>
        <w:t>W celu zmiany wynagrodzenia, o którym mowa w § 2 ust 1 Strona umowy zobowiązana jest niezwłocznie, po zaistnieniu okoliczności uzasadniających zmianę wynagrodzenia, (przy uwzględnieniu ust 4 pkt 1) złożyć drugiej Stronie wniosek o dokonanie takiej zmiany. Wniosek powinien zawierać co najmniej propozycję zmiany Umowy w zakresie wysokości wynagrodzenia oraz powołanie zmian wskaźników na podstawie, których dokonano obliczenia zmiany wartości wynagrodzenia. Składając wniosek Strona zobowiązana jest udowodnić, że zmiany te mają wpływ na koszty wykonania przez nią zamówienia i są zwiększone lub zmniejszone w stosunku do tych skalkulowanych w złożonej ofercie. W przypadku, jeśli przedłożone przez Stronę dowody będą niewystarczające, druga Strona ma prawo żądać dalszych wyjaśnień i dokumentów, potwierdzających zasadność złożonego wniosku.</w:t>
      </w:r>
    </w:p>
    <w:p w14:paraId="40C1F153"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bCs/>
        </w:rPr>
      </w:pPr>
      <w:r w:rsidRPr="00BA0A9E">
        <w:rPr>
          <w:rFonts w:ascii="Arial" w:hAnsi="Arial" w:cs="Arial"/>
          <w:bCs/>
        </w:rPr>
        <w:t xml:space="preserve">Zmiany wymienione w ust. 1 wprowadzane będą aneksem do Umowy pod rygorem nieważności. </w:t>
      </w:r>
    </w:p>
    <w:p w14:paraId="6B53DDE2"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bCs/>
        </w:rPr>
      </w:pPr>
      <w:r w:rsidRPr="00BA0A9E">
        <w:rPr>
          <w:rFonts w:ascii="Arial" w:hAnsi="Arial" w:cs="Arial"/>
        </w:rPr>
        <w:t>Wynagrodzenie płatne Wykonawcy, będzie korygowane – w górę lub w dół - dla oddania zmian wartości wynagrodzenia.</w:t>
      </w:r>
    </w:p>
    <w:p w14:paraId="0B74140D"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rPr>
      </w:pPr>
      <w:r w:rsidRPr="00BA0A9E">
        <w:rPr>
          <w:rFonts w:ascii="Arial" w:hAnsi="Arial" w:cs="Arial"/>
        </w:rPr>
        <w:t>Zmiana wynagrodzenia będzie naliczana w następujący sposób:</w:t>
      </w:r>
    </w:p>
    <w:p w14:paraId="7F31EE64" w14:textId="77777777" w:rsidR="007F753D" w:rsidRPr="00BA0A9E" w:rsidRDefault="007F753D" w:rsidP="007F753D">
      <w:pPr>
        <w:pStyle w:val="Akapitzlist"/>
        <w:numPr>
          <w:ilvl w:val="0"/>
          <w:numId w:val="48"/>
        </w:numPr>
        <w:spacing w:after="200" w:line="276" w:lineRule="auto"/>
        <w:rPr>
          <w:rFonts w:ascii="Arial" w:hAnsi="Arial" w:cs="Arial"/>
        </w:rPr>
      </w:pPr>
      <w:r w:rsidRPr="00BA0A9E">
        <w:rPr>
          <w:rFonts w:ascii="Arial" w:hAnsi="Arial" w:cs="Arial"/>
        </w:rPr>
        <w:lastRenderedPageBreak/>
        <w:t xml:space="preserve">zmiana wynagrodzenia może nastąpić po raz pierwszy, po upływie co najmniej 4 miesięcy od daty podpisania umowy, </w:t>
      </w:r>
    </w:p>
    <w:p w14:paraId="399370F5" w14:textId="77777777" w:rsidR="007F753D" w:rsidRPr="00BA0A9E" w:rsidRDefault="007F753D" w:rsidP="007F753D">
      <w:pPr>
        <w:pStyle w:val="Akapitzlist"/>
        <w:numPr>
          <w:ilvl w:val="0"/>
          <w:numId w:val="48"/>
        </w:numPr>
        <w:spacing w:after="0" w:line="276" w:lineRule="auto"/>
        <w:jc w:val="both"/>
        <w:rPr>
          <w:rFonts w:ascii="Arial" w:hAnsi="Arial" w:cs="Arial"/>
        </w:rPr>
      </w:pPr>
      <w:r w:rsidRPr="00BA0A9E">
        <w:rPr>
          <w:rFonts w:ascii="Arial" w:hAnsi="Arial" w:cs="Arial"/>
          <w:lang w:eastAsia="ar-SA"/>
        </w:rPr>
        <w:t>wynagrodzenie będzie podlegało zmianie, jeśli określona w ust. 5 zmiana przeciętnego wynagrodzenia wynosić będzie co najmniej 2%.</w:t>
      </w:r>
    </w:p>
    <w:p w14:paraId="68613FF1" w14:textId="77777777" w:rsidR="007F753D" w:rsidRPr="00BA0A9E" w:rsidRDefault="007F753D" w:rsidP="007F753D">
      <w:pPr>
        <w:pStyle w:val="Akapitzlist"/>
        <w:numPr>
          <w:ilvl w:val="0"/>
          <w:numId w:val="48"/>
        </w:numPr>
        <w:spacing w:after="0" w:line="276" w:lineRule="auto"/>
        <w:jc w:val="both"/>
        <w:rPr>
          <w:rFonts w:ascii="Arial" w:hAnsi="Arial" w:cs="Arial"/>
        </w:rPr>
      </w:pPr>
      <w:r w:rsidRPr="00BA0A9E">
        <w:rPr>
          <w:rFonts w:ascii="Arial" w:hAnsi="Arial" w:cs="Arial"/>
        </w:rPr>
        <w:t>Złożenie wniosku o zmianę wynagrodzenia, możliwe będzie w okresie obowiązywania umowy.</w:t>
      </w:r>
    </w:p>
    <w:p w14:paraId="75DEF1B1" w14:textId="60B32139" w:rsidR="007F753D" w:rsidRPr="00BA0A9E" w:rsidRDefault="007F753D" w:rsidP="007F753D">
      <w:pPr>
        <w:pStyle w:val="Akapitzlist"/>
        <w:numPr>
          <w:ilvl w:val="0"/>
          <w:numId w:val="47"/>
        </w:numPr>
        <w:spacing w:after="0" w:line="276" w:lineRule="auto"/>
        <w:ind w:left="360"/>
        <w:contextualSpacing w:val="0"/>
        <w:jc w:val="both"/>
        <w:rPr>
          <w:rFonts w:ascii="Arial" w:hAnsi="Arial" w:cs="Arial"/>
        </w:rPr>
      </w:pPr>
      <w:r w:rsidRPr="00BA0A9E">
        <w:rPr>
          <w:rFonts w:ascii="Arial" w:hAnsi="Arial" w:cs="Arial"/>
        </w:rPr>
        <w:t xml:space="preserve">Zmiana wynagrodzenia będzie się odbywać w oparciu procentowy wzrost lub spadek przeciętnego wynagrodzenia, którego wartość co kwartał publikowana jest przez Prezesa Głównego Urzędu Statystycznego w formie komunikatu, na podstawie ustawy z dnia </w:t>
      </w:r>
      <w:r w:rsidRPr="00BA0A9E">
        <w:rPr>
          <w:rFonts w:ascii="Arial" w:hAnsi="Arial" w:cs="Arial"/>
        </w:rPr>
        <w:br/>
        <w:t xml:space="preserve">17 grudnia 1998 r. o emeryturach i rentach z Funduszu Ubezpieczeń Społecznych </w:t>
      </w:r>
      <w:r w:rsidR="00B73953">
        <w:rPr>
          <w:rFonts w:ascii="Arial" w:hAnsi="Arial" w:cs="Arial"/>
        </w:rPr>
        <w:br/>
      </w:r>
      <w:r w:rsidRPr="00BA0A9E">
        <w:rPr>
          <w:rFonts w:ascii="Arial" w:hAnsi="Arial" w:cs="Arial"/>
        </w:rPr>
        <w:t>(</w:t>
      </w:r>
      <w:proofErr w:type="spellStart"/>
      <w:r w:rsidRPr="00BA0A9E">
        <w:rPr>
          <w:rFonts w:ascii="Arial" w:hAnsi="Arial" w:cs="Arial"/>
        </w:rPr>
        <w:t>t.j</w:t>
      </w:r>
      <w:proofErr w:type="spellEnd"/>
      <w:r w:rsidRPr="00BA0A9E">
        <w:rPr>
          <w:rFonts w:ascii="Arial" w:hAnsi="Arial" w:cs="Arial"/>
        </w:rPr>
        <w:t xml:space="preserve">. Dz.U. z </w:t>
      </w:r>
      <w:r w:rsidR="00C44982" w:rsidRPr="00BA0A9E">
        <w:rPr>
          <w:rFonts w:ascii="Arial" w:hAnsi="Arial" w:cs="Arial"/>
        </w:rPr>
        <w:t>202</w:t>
      </w:r>
      <w:r w:rsidR="00C44982">
        <w:rPr>
          <w:rFonts w:ascii="Arial" w:hAnsi="Arial" w:cs="Arial"/>
        </w:rPr>
        <w:t>4</w:t>
      </w:r>
      <w:r w:rsidR="00C44982" w:rsidRPr="00BA0A9E">
        <w:rPr>
          <w:rFonts w:ascii="Arial" w:hAnsi="Arial" w:cs="Arial"/>
        </w:rPr>
        <w:t xml:space="preserve"> </w:t>
      </w:r>
      <w:r w:rsidRPr="00BA0A9E">
        <w:rPr>
          <w:rFonts w:ascii="Arial" w:hAnsi="Arial" w:cs="Arial"/>
        </w:rPr>
        <w:t xml:space="preserve">r. poz. </w:t>
      </w:r>
      <w:r w:rsidR="00C44982">
        <w:rPr>
          <w:rFonts w:ascii="Arial" w:hAnsi="Arial" w:cs="Arial"/>
        </w:rPr>
        <w:t>1631</w:t>
      </w:r>
      <w:r w:rsidRPr="00BA0A9E">
        <w:rPr>
          <w:rFonts w:ascii="Arial" w:hAnsi="Arial" w:cs="Arial"/>
        </w:rPr>
        <w:t>) względem ostatniej znanej wartości tego wynagrodzenia w dniu składania oferty przez Wykonawcę.</w:t>
      </w:r>
    </w:p>
    <w:p w14:paraId="04EAF7C9"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rPr>
      </w:pPr>
      <w:r w:rsidRPr="00BA0A9E">
        <w:rPr>
          <w:rFonts w:ascii="Arial" w:hAnsi="Arial" w:cs="Arial"/>
        </w:rPr>
        <w:t xml:space="preserve">Występując o zmianę wynagrodzenia, Strona jest zobowiązana do uwzględnienia jego zmiany w oparciu o wartości wynikające z ostatnich dostępnych danych opublikowanych przez Prezesa Głównego Urzędu Statystycznego. </w:t>
      </w:r>
    </w:p>
    <w:p w14:paraId="45307D76" w14:textId="77777777" w:rsidR="007F753D" w:rsidRPr="00BA0A9E" w:rsidRDefault="007F753D" w:rsidP="007F753D">
      <w:pPr>
        <w:pStyle w:val="Akapitzlist"/>
        <w:numPr>
          <w:ilvl w:val="0"/>
          <w:numId w:val="47"/>
        </w:numPr>
        <w:spacing w:after="0" w:line="276" w:lineRule="auto"/>
        <w:ind w:left="360"/>
        <w:contextualSpacing w:val="0"/>
        <w:jc w:val="both"/>
        <w:rPr>
          <w:rFonts w:ascii="Arial" w:hAnsi="Arial" w:cs="Arial"/>
        </w:rPr>
      </w:pPr>
      <w:r w:rsidRPr="00BA0A9E">
        <w:rPr>
          <w:rFonts w:ascii="Arial" w:hAnsi="Arial" w:cs="Arial"/>
        </w:rPr>
        <w:t>W przypadku, gdyby dane dotyczące przeciętnego wynagrodzenia, o których mowa w ust. 5, przestały być dostępne, zastosowanie znajdą inne, najbardziej zbliżone, wskaźniki publikowane przez Prezesa Głównego Urzędu Statystycznego.</w:t>
      </w:r>
    </w:p>
    <w:p w14:paraId="7049EE7B" w14:textId="77777777" w:rsidR="007F753D" w:rsidRPr="00BA0A9E" w:rsidRDefault="007F753D" w:rsidP="007F753D">
      <w:pPr>
        <w:pStyle w:val="Akapitzlist"/>
        <w:numPr>
          <w:ilvl w:val="0"/>
          <w:numId w:val="47"/>
        </w:numPr>
        <w:spacing w:after="0" w:line="276" w:lineRule="auto"/>
        <w:ind w:left="360"/>
        <w:jc w:val="both"/>
        <w:rPr>
          <w:rFonts w:ascii="Arial" w:hAnsi="Arial" w:cs="Arial"/>
          <w:lang w:eastAsia="ar-SA"/>
        </w:rPr>
      </w:pPr>
      <w:r w:rsidRPr="00BA0A9E">
        <w:rPr>
          <w:rFonts w:ascii="Arial" w:hAnsi="Arial" w:cs="Arial"/>
        </w:rPr>
        <w:t xml:space="preserve">Maksymalna korekta wynikająca ze zmiany wynagrodzenia nie przekroczy (+/-) 5% wynagrodzenia brutto, o którym mowa w § 2 ust. 1 Umowy. </w:t>
      </w:r>
    </w:p>
    <w:p w14:paraId="5F4EE3FC" w14:textId="77777777" w:rsidR="007F753D" w:rsidRPr="00BA0A9E" w:rsidRDefault="007F753D" w:rsidP="007F753D">
      <w:pPr>
        <w:pStyle w:val="Akapitzlist"/>
        <w:numPr>
          <w:ilvl w:val="0"/>
          <w:numId w:val="47"/>
        </w:numPr>
        <w:spacing w:after="0" w:line="276" w:lineRule="auto"/>
        <w:ind w:left="360"/>
        <w:jc w:val="both"/>
        <w:rPr>
          <w:rFonts w:ascii="Arial" w:hAnsi="Arial" w:cs="Arial"/>
          <w:lang w:eastAsia="ar-SA"/>
        </w:rPr>
      </w:pPr>
      <w:r w:rsidRPr="00BA0A9E">
        <w:rPr>
          <w:rFonts w:ascii="Arial" w:hAnsi="Arial" w:cs="Arial"/>
          <w:lang w:eastAsia="ar-SA"/>
        </w:rPr>
        <w:t>Wykonawca, którego wynagrodzenie zostało zmienione zgodnie z niniejszym postanowieniem, zobowiązany jest do zmiany wynagrodzenia przysługującego podwykonawcy, z którym zawarł umowę, w zakresie odpowiadającym zmianom wynagrodzenia, dokonanych zgodnie z niniejszą Umową, jeżeli przedmiotem umowy z podwykonawcą są usługi, a okres jej obowiązywania przekracza 6 miesięcy.</w:t>
      </w:r>
    </w:p>
    <w:p w14:paraId="708D2BC3" w14:textId="77777777" w:rsidR="006166F4" w:rsidRPr="004E7DA7" w:rsidRDefault="006166F4" w:rsidP="00BD1AA1">
      <w:pPr>
        <w:spacing w:after="0" w:line="276" w:lineRule="auto"/>
        <w:jc w:val="both"/>
        <w:rPr>
          <w:rFonts w:ascii="Arial" w:hAnsi="Arial" w:cs="Arial"/>
          <w:lang w:eastAsia="pl-PL"/>
        </w:rPr>
      </w:pPr>
    </w:p>
    <w:p w14:paraId="72D4C349" w14:textId="5ACF915B" w:rsidR="0067048C" w:rsidRPr="00BD1AA1" w:rsidRDefault="0067048C" w:rsidP="00BD1AA1">
      <w:pPr>
        <w:pStyle w:val="Nagwek1"/>
        <w:spacing w:before="0"/>
        <w:jc w:val="center"/>
        <w:rPr>
          <w:rFonts w:cs="Arial"/>
          <w:sz w:val="22"/>
          <w:szCs w:val="22"/>
        </w:rPr>
      </w:pPr>
      <w:r w:rsidRPr="004E7DA7">
        <w:rPr>
          <w:rFonts w:cs="Arial"/>
          <w:spacing w:val="10"/>
          <w:sz w:val="22"/>
          <w:szCs w:val="22"/>
        </w:rPr>
        <w:t>§</w:t>
      </w:r>
      <w:r>
        <w:rPr>
          <w:rFonts w:cs="Arial"/>
          <w:sz w:val="22"/>
          <w:szCs w:val="22"/>
        </w:rPr>
        <w:t xml:space="preserve"> </w:t>
      </w:r>
      <w:r w:rsidR="00620794">
        <w:rPr>
          <w:rFonts w:cs="Arial"/>
          <w:sz w:val="22"/>
          <w:szCs w:val="22"/>
        </w:rPr>
        <w:t>9</w:t>
      </w:r>
      <w:r w:rsidRPr="004E7DA7">
        <w:rPr>
          <w:rFonts w:cs="Arial"/>
          <w:sz w:val="22"/>
          <w:szCs w:val="22"/>
        </w:rPr>
        <w:t>. Odstąpienie od umowy</w:t>
      </w:r>
    </w:p>
    <w:p w14:paraId="6754B3A4" w14:textId="77777777" w:rsidR="00F5575A" w:rsidRPr="004E7DA7" w:rsidRDefault="00F5575A" w:rsidP="006166F4">
      <w:pPr>
        <w:numPr>
          <w:ilvl w:val="0"/>
          <w:numId w:val="38"/>
        </w:numPr>
        <w:spacing w:after="0" w:line="276" w:lineRule="auto"/>
        <w:jc w:val="both"/>
        <w:rPr>
          <w:rFonts w:ascii="Arial" w:hAnsi="Arial" w:cs="Arial"/>
        </w:rPr>
      </w:pPr>
      <w:r w:rsidRPr="004E7DA7">
        <w:rPr>
          <w:rFonts w:ascii="Arial" w:hAnsi="Arial" w:cs="Arial"/>
          <w:lang w:eastAsia="pl-PL"/>
        </w:rPr>
        <w:t>Zamawiający</w:t>
      </w:r>
      <w:r w:rsidRPr="004E7DA7">
        <w:rPr>
          <w:rFonts w:ascii="Arial" w:hAnsi="Arial" w:cs="Arial"/>
        </w:rPr>
        <w:t xml:space="preserve"> może </w:t>
      </w:r>
      <w:r w:rsidRPr="004E7DA7">
        <w:rPr>
          <w:rFonts w:ascii="Arial" w:hAnsi="Arial" w:cs="Arial"/>
          <w:iCs/>
        </w:rPr>
        <w:t>odstąpić</w:t>
      </w:r>
      <w:r w:rsidRPr="004E7DA7">
        <w:rPr>
          <w:rFonts w:ascii="Arial" w:hAnsi="Arial" w:cs="Arial"/>
        </w:rPr>
        <w:t xml:space="preserve"> od umowy:</w:t>
      </w:r>
    </w:p>
    <w:p w14:paraId="377C789D" w14:textId="77777777" w:rsidR="00F5575A" w:rsidRPr="006166F4" w:rsidRDefault="00F5575A" w:rsidP="006166F4">
      <w:pPr>
        <w:numPr>
          <w:ilvl w:val="0"/>
          <w:numId w:val="32"/>
        </w:numPr>
        <w:spacing w:after="0" w:line="276" w:lineRule="auto"/>
        <w:ind w:left="924" w:hanging="357"/>
        <w:jc w:val="both"/>
        <w:rPr>
          <w:rFonts w:ascii="Arial" w:eastAsia="Times New Roman" w:hAnsi="Arial" w:cs="Arial"/>
          <w:kern w:val="0"/>
          <w:lang w:eastAsia="pl-PL"/>
        </w:rPr>
      </w:pPr>
      <w:r w:rsidRPr="006166F4">
        <w:rPr>
          <w:rFonts w:ascii="Arial" w:eastAsia="Times New Roman" w:hAnsi="Arial" w:cs="Arial"/>
          <w:kern w:val="0"/>
          <w:lang w:eastAsia="pl-PL"/>
        </w:rPr>
        <w:t xml:space="preserve">w terminie 30 dni od dnia </w:t>
      </w:r>
      <w:bookmarkStart w:id="2" w:name="_Hlk128512426"/>
      <w:r w:rsidRPr="006166F4">
        <w:rPr>
          <w:rFonts w:ascii="Arial" w:eastAsia="Times New Roman" w:hAnsi="Arial" w:cs="Arial"/>
          <w:kern w:val="0"/>
          <w:lang w:eastAsia="pl-PL"/>
        </w:rPr>
        <w:t xml:space="preserve">powzięcia wiadomości o zaistnieniu </w:t>
      </w:r>
      <w:bookmarkEnd w:id="2"/>
      <w:r w:rsidRPr="006166F4">
        <w:rPr>
          <w:rFonts w:ascii="Arial" w:eastAsia="Times New Roman" w:hAnsi="Arial" w:cs="Arial"/>
          <w:kern w:val="0"/>
          <w:lang w:eastAsia="pl-PL"/>
        </w:rPr>
        <w:t>istotnej zmiany okoliczności powodującej, że wykonanie umowy lub jej części nie leży w interesie publicznym, czego nie można było przewidzieć w chwili zawarcia umowy, lub dalsze wykonywanie umowy lub jej części może zagrozić podstawowemu interesowi bezpieczeństwa państwa lub bezpieczeństwu publicznemu;</w:t>
      </w:r>
    </w:p>
    <w:p w14:paraId="432AF2D3" w14:textId="710CB4F6" w:rsidR="00DC23E9" w:rsidRDefault="00DC23E9" w:rsidP="006166F4">
      <w:pPr>
        <w:pStyle w:val="Akapitzlist"/>
        <w:numPr>
          <w:ilvl w:val="0"/>
          <w:numId w:val="32"/>
        </w:numPr>
        <w:suppressAutoHyphens/>
        <w:spacing w:after="0" w:line="276" w:lineRule="auto"/>
        <w:ind w:left="924" w:hanging="357"/>
        <w:jc w:val="both"/>
        <w:rPr>
          <w:rFonts w:ascii="Arial" w:hAnsi="Arial" w:cs="Arial"/>
        </w:rPr>
      </w:pPr>
      <w:r w:rsidRPr="00DC23E9">
        <w:rPr>
          <w:rFonts w:ascii="Arial" w:hAnsi="Arial" w:cs="Arial"/>
        </w:rPr>
        <w:t xml:space="preserve">gdy opóźnienie Wykonawcy przy realizacji któregokolwiek z terminów wykonania działań ochronnych, o których mowa w </w:t>
      </w:r>
      <w:r w:rsidRPr="00DC23E9">
        <w:rPr>
          <w:rFonts w:ascii="Arial" w:hAnsi="Arial" w:cs="Arial"/>
          <w:bCs/>
          <w:spacing w:val="10"/>
        </w:rPr>
        <w:t xml:space="preserve">§ </w:t>
      </w:r>
      <w:r w:rsidRPr="00DC23E9">
        <w:rPr>
          <w:rFonts w:ascii="Arial" w:hAnsi="Arial" w:cs="Arial"/>
        </w:rPr>
        <w:t xml:space="preserve">2 ust. </w:t>
      </w:r>
      <w:r w:rsidR="000D7EE1">
        <w:rPr>
          <w:rFonts w:ascii="Arial" w:hAnsi="Arial" w:cs="Arial"/>
        </w:rPr>
        <w:t xml:space="preserve">2 </w:t>
      </w:r>
      <w:r w:rsidRPr="00DC23E9">
        <w:rPr>
          <w:rFonts w:ascii="Arial" w:hAnsi="Arial" w:cs="Arial"/>
        </w:rPr>
        <w:t xml:space="preserve">wynosi powyżej </w:t>
      </w:r>
      <w:r w:rsidR="00D840B8">
        <w:rPr>
          <w:rFonts w:ascii="Arial" w:hAnsi="Arial" w:cs="Arial"/>
        </w:rPr>
        <w:t>14</w:t>
      </w:r>
      <w:r w:rsidR="00D840B8" w:rsidRPr="00DC23E9">
        <w:rPr>
          <w:rFonts w:ascii="Arial" w:hAnsi="Arial" w:cs="Arial"/>
        </w:rPr>
        <w:t xml:space="preserve"> </w:t>
      </w:r>
      <w:r w:rsidRPr="00DC23E9">
        <w:rPr>
          <w:rFonts w:ascii="Arial" w:hAnsi="Arial" w:cs="Arial"/>
        </w:rPr>
        <w:t>dni,</w:t>
      </w:r>
    </w:p>
    <w:p w14:paraId="130092E1" w14:textId="53E5649C" w:rsidR="00DC23E9" w:rsidRPr="004E7DA7" w:rsidRDefault="00DC23E9" w:rsidP="006166F4">
      <w:pPr>
        <w:pStyle w:val="Akapitzlist"/>
        <w:numPr>
          <w:ilvl w:val="0"/>
          <w:numId w:val="32"/>
        </w:numPr>
        <w:suppressAutoHyphens/>
        <w:spacing w:after="0" w:line="276" w:lineRule="auto"/>
        <w:ind w:left="924" w:hanging="357"/>
        <w:jc w:val="both"/>
        <w:rPr>
          <w:rFonts w:ascii="Arial" w:hAnsi="Arial" w:cs="Arial"/>
        </w:rPr>
      </w:pPr>
      <w:r w:rsidRPr="004E7DA7">
        <w:rPr>
          <w:rFonts w:ascii="Arial" w:hAnsi="Arial" w:cs="Arial"/>
        </w:rPr>
        <w:t xml:space="preserve">gdy Wykonawca nie będzie dysponował kierownikiem prac o doświadczeniu spełniającym wymagania określone w </w:t>
      </w:r>
      <w:r w:rsidR="00620794">
        <w:rPr>
          <w:rFonts w:ascii="Arial" w:hAnsi="Arial" w:cs="Arial"/>
        </w:rPr>
        <w:t>zapytaniu ofertowym</w:t>
      </w:r>
      <w:r w:rsidR="00620794" w:rsidRPr="004E7DA7">
        <w:rPr>
          <w:rFonts w:ascii="Arial" w:hAnsi="Arial" w:cs="Arial"/>
        </w:rPr>
        <w:t xml:space="preserve"> </w:t>
      </w:r>
      <w:r w:rsidRPr="004E7DA7">
        <w:rPr>
          <w:rFonts w:ascii="Arial" w:hAnsi="Arial" w:cs="Arial"/>
        </w:rPr>
        <w:t>i zadeklarowanym w Ofercie</w:t>
      </w:r>
      <w:r>
        <w:rPr>
          <w:rFonts w:ascii="Arial" w:hAnsi="Arial" w:cs="Arial"/>
        </w:rPr>
        <w:t>,</w:t>
      </w:r>
    </w:p>
    <w:p w14:paraId="180F8866" w14:textId="77777777" w:rsidR="00DC23E9" w:rsidRDefault="00DC23E9" w:rsidP="006166F4">
      <w:pPr>
        <w:pStyle w:val="Akapitzlist"/>
        <w:numPr>
          <w:ilvl w:val="0"/>
          <w:numId w:val="32"/>
        </w:numPr>
        <w:suppressAutoHyphens/>
        <w:spacing w:after="0" w:line="276" w:lineRule="auto"/>
        <w:ind w:left="924" w:hanging="357"/>
        <w:jc w:val="both"/>
        <w:rPr>
          <w:rFonts w:ascii="Arial" w:hAnsi="Arial" w:cs="Arial"/>
        </w:rPr>
      </w:pPr>
      <w:r w:rsidRPr="004E7DA7">
        <w:rPr>
          <w:rFonts w:ascii="Arial" w:hAnsi="Arial" w:cs="Arial"/>
        </w:rPr>
        <w:t>gdy Wykonawca wykonuje działania ochronne w sposób wadliwy albo sprzeczny z umową</w:t>
      </w:r>
      <w:r>
        <w:rPr>
          <w:rFonts w:ascii="Arial" w:hAnsi="Arial" w:cs="Arial"/>
        </w:rPr>
        <w:t>,</w:t>
      </w:r>
    </w:p>
    <w:p w14:paraId="26F06F8C" w14:textId="77777777" w:rsidR="00DC23E9" w:rsidRDefault="00DC23E9" w:rsidP="006166F4">
      <w:pPr>
        <w:pStyle w:val="Akapitzlist"/>
        <w:numPr>
          <w:ilvl w:val="0"/>
          <w:numId w:val="32"/>
        </w:numPr>
        <w:suppressAutoHyphens/>
        <w:spacing w:after="0" w:line="276" w:lineRule="auto"/>
        <w:ind w:left="924" w:hanging="357"/>
        <w:jc w:val="both"/>
        <w:rPr>
          <w:rFonts w:ascii="Arial" w:hAnsi="Arial" w:cs="Arial"/>
        </w:rPr>
      </w:pPr>
      <w:r w:rsidRPr="004E7DA7">
        <w:rPr>
          <w:rFonts w:ascii="Arial" w:hAnsi="Arial" w:cs="Arial"/>
        </w:rPr>
        <w:t xml:space="preserve">w przypadku powzięcia informacji o zaistniałych okolicznościach uniemożliwiających </w:t>
      </w:r>
      <w:r>
        <w:rPr>
          <w:rFonts w:ascii="Arial" w:hAnsi="Arial" w:cs="Arial"/>
        </w:rPr>
        <w:t xml:space="preserve">   </w:t>
      </w:r>
      <w:r w:rsidRPr="004E7DA7">
        <w:rPr>
          <w:rFonts w:ascii="Arial" w:hAnsi="Arial" w:cs="Arial"/>
        </w:rPr>
        <w:t>z winy Wykonawcy wykonywanie przedmiotu Umowy;</w:t>
      </w:r>
    </w:p>
    <w:p w14:paraId="70F41411" w14:textId="77777777" w:rsidR="00BD1AA1" w:rsidRPr="00BD1AA1" w:rsidRDefault="00DC23E9" w:rsidP="00BD1AA1">
      <w:pPr>
        <w:pStyle w:val="Akapitzlist"/>
        <w:numPr>
          <w:ilvl w:val="0"/>
          <w:numId w:val="32"/>
        </w:numPr>
        <w:spacing w:after="0" w:line="276" w:lineRule="auto"/>
        <w:ind w:left="924" w:hanging="357"/>
        <w:contextualSpacing w:val="0"/>
        <w:jc w:val="both"/>
        <w:rPr>
          <w:rFonts w:ascii="Arial" w:hAnsi="Arial" w:cs="Arial"/>
        </w:rPr>
      </w:pPr>
      <w:r w:rsidRPr="004E7DA7">
        <w:rPr>
          <w:rFonts w:ascii="Arial" w:hAnsi="Arial" w:cs="Arial"/>
          <w:bCs/>
        </w:rPr>
        <w:t>jeżeli wyjdzie na jaw, że w toku postępowania o udzielenie zamówienia, którego dotyczy niniejsza Umowa, Wykonawca złożył oświadczenie niezgodne z prawdą.</w:t>
      </w:r>
    </w:p>
    <w:p w14:paraId="5EB2B195" w14:textId="77777777" w:rsidR="00BD1AA1" w:rsidRDefault="00DC23E9" w:rsidP="00BD1AA1">
      <w:pPr>
        <w:pStyle w:val="Akapitzlist"/>
        <w:numPr>
          <w:ilvl w:val="0"/>
          <w:numId w:val="38"/>
        </w:numPr>
        <w:suppressAutoHyphens/>
        <w:spacing w:after="0" w:line="276" w:lineRule="auto"/>
        <w:rPr>
          <w:rFonts w:ascii="Arial" w:hAnsi="Arial" w:cs="Arial"/>
        </w:rPr>
      </w:pPr>
      <w:r w:rsidRPr="00BD1AA1">
        <w:rPr>
          <w:rFonts w:ascii="Arial" w:hAnsi="Arial" w:cs="Arial"/>
        </w:rPr>
        <w:t xml:space="preserve">W przypadkach, o których mowa w ust. 1 pkt 1 i 2, Wykonawca może żądać wyłącznie wynagrodzenia należnego z tytułu wykonania części umowy. </w:t>
      </w:r>
    </w:p>
    <w:p w14:paraId="08538011" w14:textId="5CD67870" w:rsidR="00BD1AA1" w:rsidRDefault="00DC23E9" w:rsidP="00BD1AA1">
      <w:pPr>
        <w:pStyle w:val="Akapitzlist"/>
        <w:numPr>
          <w:ilvl w:val="0"/>
          <w:numId w:val="38"/>
        </w:numPr>
        <w:suppressAutoHyphens/>
        <w:spacing w:after="0" w:line="276" w:lineRule="auto"/>
        <w:rPr>
          <w:rFonts w:ascii="Arial" w:hAnsi="Arial" w:cs="Arial"/>
        </w:rPr>
      </w:pPr>
      <w:r w:rsidRPr="00BD1AA1">
        <w:rPr>
          <w:rFonts w:ascii="Arial" w:hAnsi="Arial" w:cs="Arial"/>
        </w:rPr>
        <w:lastRenderedPageBreak/>
        <w:t xml:space="preserve">W przypadkach, o których mowa w ust. 1 pkt </w:t>
      </w:r>
      <w:r w:rsidR="004A5F58">
        <w:rPr>
          <w:rFonts w:ascii="Arial" w:hAnsi="Arial" w:cs="Arial"/>
        </w:rPr>
        <w:t>2-3</w:t>
      </w:r>
      <w:r w:rsidRPr="00BD1AA1">
        <w:rPr>
          <w:rFonts w:ascii="Arial" w:hAnsi="Arial" w:cs="Arial"/>
        </w:rPr>
        <w:t>, Zamawiający może odstąpić od umowy ze skutkiem natychmiastowym, Wykonawca może żądać wyłącznie wynagrodzenia należnego z tytułu prawidłowego wykonania części umowy.</w:t>
      </w:r>
    </w:p>
    <w:p w14:paraId="0664C4FA" w14:textId="2AD74BC3" w:rsidR="00BD1AA1" w:rsidRDefault="00DC23E9" w:rsidP="00BD1AA1">
      <w:pPr>
        <w:pStyle w:val="Akapitzlist"/>
        <w:numPr>
          <w:ilvl w:val="0"/>
          <w:numId w:val="38"/>
        </w:numPr>
        <w:suppressAutoHyphens/>
        <w:spacing w:after="0" w:line="276" w:lineRule="auto"/>
        <w:rPr>
          <w:rFonts w:ascii="Arial" w:hAnsi="Arial" w:cs="Arial"/>
        </w:rPr>
      </w:pPr>
      <w:r w:rsidRPr="00BD1AA1">
        <w:rPr>
          <w:rFonts w:ascii="Arial" w:hAnsi="Arial" w:cs="Arial"/>
        </w:rPr>
        <w:t xml:space="preserve">W przypadkach, o których mowa w ust. 1 pkt </w:t>
      </w:r>
      <w:r w:rsidR="004A5F58">
        <w:rPr>
          <w:rFonts w:ascii="Arial" w:hAnsi="Arial" w:cs="Arial"/>
        </w:rPr>
        <w:t>4-6</w:t>
      </w:r>
      <w:r w:rsidRPr="00BD1AA1">
        <w:rPr>
          <w:rFonts w:ascii="Arial" w:hAnsi="Arial" w:cs="Arial"/>
        </w:rPr>
        <w:t xml:space="preserve"> Zamawiający może odstąpić od umowy ze skutkiem natychmiastowym, bez ponoszenia kosztów za wykonane prace.</w:t>
      </w:r>
    </w:p>
    <w:p w14:paraId="62E55228" w14:textId="77777777" w:rsidR="00BD1AA1" w:rsidRDefault="00DC23E9" w:rsidP="00BD1AA1">
      <w:pPr>
        <w:pStyle w:val="Akapitzlist"/>
        <w:numPr>
          <w:ilvl w:val="0"/>
          <w:numId w:val="38"/>
        </w:numPr>
        <w:suppressAutoHyphens/>
        <w:spacing w:after="0" w:line="276" w:lineRule="auto"/>
        <w:rPr>
          <w:rFonts w:ascii="Arial" w:hAnsi="Arial" w:cs="Arial"/>
        </w:rPr>
      </w:pPr>
      <w:r w:rsidRPr="00BD1AA1">
        <w:rPr>
          <w:rFonts w:ascii="Arial" w:hAnsi="Arial" w:cs="Arial"/>
        </w:rPr>
        <w:t>Odstąpienie od umowy przez którąkolwiek ze Stron może być dokonane w formie pisemnej pod rygorem nieważności.</w:t>
      </w:r>
    </w:p>
    <w:p w14:paraId="128DB03C" w14:textId="40034EB9" w:rsidR="00DC23E9" w:rsidRPr="00BD1AA1" w:rsidRDefault="00EE776A" w:rsidP="00DC23E9">
      <w:pPr>
        <w:pStyle w:val="Akapitzlist"/>
        <w:numPr>
          <w:ilvl w:val="0"/>
          <w:numId w:val="38"/>
        </w:numPr>
        <w:suppressAutoHyphens/>
        <w:spacing w:after="0" w:line="276" w:lineRule="auto"/>
        <w:rPr>
          <w:rFonts w:ascii="Arial" w:hAnsi="Arial" w:cs="Arial"/>
        </w:rPr>
      </w:pPr>
      <w:r w:rsidRPr="00BD1AA1">
        <w:rPr>
          <w:rFonts w:ascii="Arial" w:hAnsi="Arial" w:cs="Arial"/>
        </w:rPr>
        <w:t xml:space="preserve">Zamawiający może odstąpić od umowy w przypadkach wskazanych w ust 1 pkt </w:t>
      </w:r>
      <w:r w:rsidR="004A5F58">
        <w:rPr>
          <w:rFonts w:ascii="Arial" w:hAnsi="Arial" w:cs="Arial"/>
        </w:rPr>
        <w:t>–2-6</w:t>
      </w:r>
      <w:r w:rsidRPr="00BD1AA1">
        <w:rPr>
          <w:rFonts w:ascii="Arial" w:hAnsi="Arial" w:cs="Arial"/>
        </w:rPr>
        <w:t xml:space="preserve"> w</w:t>
      </w:r>
      <w:r w:rsidR="00BD1AA1">
        <w:rPr>
          <w:rFonts w:ascii="Arial" w:hAnsi="Arial" w:cs="Arial"/>
        </w:rPr>
        <w:t> </w:t>
      </w:r>
      <w:r w:rsidRPr="00BD1AA1">
        <w:rPr>
          <w:rFonts w:ascii="Arial" w:hAnsi="Arial" w:cs="Arial"/>
        </w:rPr>
        <w:t xml:space="preserve">terminie do </w:t>
      </w:r>
      <w:r w:rsidR="000D7EE1">
        <w:rPr>
          <w:rFonts w:ascii="Arial" w:hAnsi="Arial" w:cs="Arial"/>
        </w:rPr>
        <w:t>4 grudnia</w:t>
      </w:r>
      <w:r w:rsidRPr="00BD1AA1">
        <w:rPr>
          <w:rFonts w:ascii="Arial" w:hAnsi="Arial" w:cs="Arial"/>
        </w:rPr>
        <w:t xml:space="preserve"> 2026 r.</w:t>
      </w:r>
    </w:p>
    <w:p w14:paraId="53A2D154" w14:textId="77777777" w:rsidR="00F91F5B" w:rsidRDefault="00F91F5B" w:rsidP="00DC23E9">
      <w:pPr>
        <w:spacing w:after="0"/>
        <w:jc w:val="center"/>
        <w:rPr>
          <w:rFonts w:ascii="Arial" w:hAnsi="Arial" w:cs="Arial"/>
          <w:b/>
          <w:bCs/>
        </w:rPr>
      </w:pPr>
    </w:p>
    <w:p w14:paraId="60AEB042" w14:textId="2DDDA8E0" w:rsidR="00DC23E9" w:rsidRDefault="00DC23E9" w:rsidP="00DC23E9">
      <w:pPr>
        <w:spacing w:after="0"/>
        <w:jc w:val="center"/>
        <w:rPr>
          <w:rFonts w:ascii="Arial" w:hAnsi="Arial" w:cs="Arial"/>
          <w:b/>
          <w:bCs/>
        </w:rPr>
      </w:pPr>
      <w:r w:rsidRPr="004E7DA7">
        <w:rPr>
          <w:rFonts w:ascii="Arial" w:hAnsi="Arial" w:cs="Arial"/>
          <w:b/>
          <w:bCs/>
        </w:rPr>
        <w:t xml:space="preserve">§ </w:t>
      </w:r>
      <w:r w:rsidR="00620794">
        <w:rPr>
          <w:rFonts w:ascii="Arial" w:hAnsi="Arial" w:cs="Arial"/>
          <w:b/>
          <w:bCs/>
        </w:rPr>
        <w:t>10</w:t>
      </w:r>
      <w:r w:rsidRPr="004E7DA7">
        <w:rPr>
          <w:rFonts w:ascii="Arial" w:hAnsi="Arial" w:cs="Arial"/>
          <w:b/>
          <w:bCs/>
        </w:rPr>
        <w:t>. Podwykonawstwo</w:t>
      </w:r>
    </w:p>
    <w:p w14:paraId="28ACB23D" w14:textId="77777777" w:rsidR="00DC23E9" w:rsidRPr="004E7DA7" w:rsidRDefault="00DC23E9" w:rsidP="00DC23E9">
      <w:pPr>
        <w:spacing w:after="0"/>
        <w:jc w:val="center"/>
        <w:rPr>
          <w:rFonts w:ascii="Arial" w:hAnsi="Arial" w:cs="Arial"/>
          <w:b/>
          <w:bCs/>
        </w:rPr>
      </w:pPr>
    </w:p>
    <w:p w14:paraId="043E94F9" w14:textId="77777777" w:rsidR="00DC23E9" w:rsidRPr="004E7DA7" w:rsidRDefault="00DC23E9" w:rsidP="00DC23E9">
      <w:pPr>
        <w:numPr>
          <w:ilvl w:val="0"/>
          <w:numId w:val="34"/>
        </w:numPr>
        <w:suppressAutoHyphens/>
        <w:spacing w:after="0" w:line="276" w:lineRule="auto"/>
        <w:ind w:left="426" w:hanging="426"/>
        <w:jc w:val="both"/>
        <w:rPr>
          <w:rFonts w:ascii="Arial" w:hAnsi="Arial" w:cs="Arial"/>
          <w:b/>
          <w:bCs/>
        </w:rPr>
      </w:pPr>
      <w:r w:rsidRPr="004E7DA7">
        <w:rPr>
          <w:rFonts w:ascii="Arial" w:hAnsi="Arial" w:cs="Arial"/>
        </w:rPr>
        <w:t>Wykonawca może powierzyć wykonanie części zamówienia podwykonawcy</w:t>
      </w:r>
      <w:r w:rsidRPr="004E7DA7">
        <w:rPr>
          <w:rStyle w:val="Odwoanieprzypisudolnego"/>
          <w:rFonts w:ascii="Arial" w:hAnsi="Arial" w:cs="Arial"/>
        </w:rPr>
        <w:footnoteReference w:id="3"/>
      </w:r>
      <w:r w:rsidRPr="004E7DA7">
        <w:rPr>
          <w:rFonts w:ascii="Arial" w:hAnsi="Arial" w:cs="Arial"/>
        </w:rPr>
        <w:t>.</w:t>
      </w:r>
    </w:p>
    <w:p w14:paraId="5B3164A5" w14:textId="77777777" w:rsidR="00DC23E9" w:rsidRPr="004E7DA7" w:rsidRDefault="00DC23E9" w:rsidP="00DC23E9">
      <w:pPr>
        <w:numPr>
          <w:ilvl w:val="0"/>
          <w:numId w:val="34"/>
        </w:numPr>
        <w:spacing w:after="0" w:line="276" w:lineRule="auto"/>
        <w:ind w:left="426" w:hanging="426"/>
        <w:jc w:val="both"/>
        <w:rPr>
          <w:rFonts w:ascii="Arial" w:hAnsi="Arial" w:cs="Arial"/>
          <w:lang w:eastAsia="pl-PL"/>
        </w:rPr>
      </w:pPr>
      <w:r w:rsidRPr="004E7DA7">
        <w:rPr>
          <w:rFonts w:ascii="Arial" w:hAnsi="Arial" w:cs="Arial"/>
          <w:lang w:eastAsia="pl-PL"/>
        </w:rPr>
        <w:t xml:space="preserve">Powierzenie wykonania części zamówienia podwykonawcom nie zwalnia Wykonawcy </w:t>
      </w:r>
      <w:r w:rsidRPr="004E7DA7">
        <w:rPr>
          <w:rFonts w:ascii="Arial" w:hAnsi="Arial" w:cs="Arial"/>
          <w:lang w:eastAsia="pl-PL"/>
        </w:rPr>
        <w:br/>
        <w:t>z odpowiedzialności za należyte wykonanie tego zamówienia.</w:t>
      </w:r>
    </w:p>
    <w:p w14:paraId="10EEF02D" w14:textId="77777777" w:rsidR="00DC23E9" w:rsidRPr="00DC23E9" w:rsidRDefault="00DC23E9" w:rsidP="00DC23E9">
      <w:pPr>
        <w:suppressAutoHyphens/>
        <w:spacing w:after="0" w:line="276" w:lineRule="auto"/>
        <w:rPr>
          <w:rFonts w:ascii="Arial" w:hAnsi="Arial" w:cs="Arial"/>
        </w:rPr>
      </w:pPr>
    </w:p>
    <w:p w14:paraId="3980A6D8" w14:textId="5CF94CC4" w:rsidR="00DC23E9" w:rsidRDefault="00DC23E9" w:rsidP="00DC23E9">
      <w:pPr>
        <w:spacing w:after="0"/>
        <w:jc w:val="center"/>
        <w:rPr>
          <w:rFonts w:ascii="Arial" w:hAnsi="Arial" w:cs="Arial"/>
          <w:b/>
          <w:bCs/>
        </w:rPr>
      </w:pPr>
      <w:r w:rsidRPr="00DC23E9">
        <w:rPr>
          <w:rFonts w:ascii="Arial" w:hAnsi="Arial" w:cs="Arial"/>
        </w:rPr>
        <w:t xml:space="preserve"> </w:t>
      </w:r>
      <w:r w:rsidRPr="004E7DA7">
        <w:rPr>
          <w:rFonts w:ascii="Arial" w:hAnsi="Arial" w:cs="Arial"/>
          <w:b/>
          <w:bCs/>
          <w:spacing w:val="10"/>
        </w:rPr>
        <w:t>§</w:t>
      </w:r>
      <w:r w:rsidRPr="004E7DA7">
        <w:rPr>
          <w:rFonts w:ascii="Arial" w:hAnsi="Arial" w:cs="Arial"/>
          <w:b/>
          <w:bCs/>
        </w:rPr>
        <w:t xml:space="preserve"> </w:t>
      </w:r>
      <w:r w:rsidR="00620794">
        <w:rPr>
          <w:rFonts w:ascii="Arial" w:hAnsi="Arial" w:cs="Arial"/>
          <w:b/>
          <w:bCs/>
        </w:rPr>
        <w:t>11</w:t>
      </w:r>
      <w:r w:rsidRPr="004E7DA7">
        <w:rPr>
          <w:rFonts w:ascii="Arial" w:hAnsi="Arial" w:cs="Arial"/>
          <w:b/>
          <w:bCs/>
        </w:rPr>
        <w:t>. Postanowienia końcowe</w:t>
      </w:r>
    </w:p>
    <w:p w14:paraId="178D84AA" w14:textId="77777777" w:rsidR="00DC23E9" w:rsidRPr="004E7DA7" w:rsidRDefault="00DC23E9" w:rsidP="00DC23E9">
      <w:pPr>
        <w:spacing w:after="0"/>
        <w:jc w:val="center"/>
        <w:rPr>
          <w:rFonts w:ascii="Arial" w:hAnsi="Arial" w:cs="Arial"/>
          <w:b/>
          <w:bCs/>
        </w:rPr>
      </w:pPr>
    </w:p>
    <w:p w14:paraId="2B271938" w14:textId="77777777" w:rsidR="00DC23E9" w:rsidRPr="00BD1AA1" w:rsidRDefault="00DC23E9" w:rsidP="00BD1AA1">
      <w:pPr>
        <w:pStyle w:val="Akapitzlist"/>
        <w:numPr>
          <w:ilvl w:val="0"/>
          <w:numId w:val="50"/>
        </w:numPr>
        <w:suppressAutoHyphens/>
        <w:spacing w:after="0" w:line="276" w:lineRule="auto"/>
        <w:jc w:val="both"/>
        <w:rPr>
          <w:rFonts w:ascii="Arial" w:hAnsi="Arial" w:cs="Arial"/>
        </w:rPr>
      </w:pPr>
      <w:r w:rsidRPr="00BD1AA1">
        <w:rPr>
          <w:rFonts w:ascii="Arial" w:hAnsi="Arial" w:cs="Arial"/>
        </w:rPr>
        <w:t>Wykonawca oświadcza, że zapoznał się z Polityką Środowiskową i Polityką Prywatności Zamawiającego i jest świadomy ich znaczenia dla należytej realizacji postanowień Umowy.</w:t>
      </w:r>
    </w:p>
    <w:p w14:paraId="15FF3A4F" w14:textId="77777777" w:rsidR="00E73D36" w:rsidRPr="00BD1AA1" w:rsidRDefault="00E73D36" w:rsidP="00BD1AA1">
      <w:pPr>
        <w:pStyle w:val="Akapitzlist"/>
        <w:numPr>
          <w:ilvl w:val="0"/>
          <w:numId w:val="50"/>
        </w:numPr>
        <w:spacing w:after="0" w:line="276" w:lineRule="auto"/>
        <w:jc w:val="both"/>
        <w:rPr>
          <w:rFonts w:ascii="Arial" w:hAnsi="Arial" w:cs="Arial"/>
          <w:i/>
          <w:iCs/>
        </w:rPr>
      </w:pPr>
      <w:r w:rsidRPr="00BD1AA1">
        <w:rPr>
          <w:rFonts w:ascii="Arial" w:hAnsi="Arial" w:cs="Arial"/>
        </w:rPr>
        <w:t>Wszelkie zmiany Umowy wymagają zachowania formy pisemnej pod rygorem nieważności.</w:t>
      </w:r>
    </w:p>
    <w:p w14:paraId="7B6CAEAE" w14:textId="77777777" w:rsidR="00E73D36" w:rsidRPr="00BD1AA1" w:rsidRDefault="00E73D36" w:rsidP="00BD1AA1">
      <w:pPr>
        <w:pStyle w:val="Akapitzlist"/>
        <w:numPr>
          <w:ilvl w:val="0"/>
          <w:numId w:val="50"/>
        </w:numPr>
        <w:tabs>
          <w:tab w:val="left" w:pos="426"/>
        </w:tabs>
        <w:spacing w:after="0" w:line="276" w:lineRule="auto"/>
        <w:jc w:val="both"/>
        <w:rPr>
          <w:rFonts w:ascii="Arial" w:hAnsi="Arial" w:cs="Arial"/>
        </w:rPr>
      </w:pPr>
      <w:r w:rsidRPr="00BD1AA1">
        <w:rPr>
          <w:rFonts w:ascii="Arial" w:hAnsi="Arial" w:cs="Arial"/>
        </w:rPr>
        <w:t xml:space="preserve">Każda ze Stron umowy, w przypadku sporu wynikającego z zamówienia, może złożyć wniosek o przeprowadzenie mediacji lub inne polubowne rozwiązanie sporu do Sądu Polubownego przy Prokuratorii Generalnej Rzeczypospolitej Polskiej, wybranego mediatora albo osoby prowadzącej inne polubowne rozwiązanie sporu. </w:t>
      </w:r>
    </w:p>
    <w:p w14:paraId="13763C14" w14:textId="77777777" w:rsidR="00E73D36" w:rsidRPr="00BD1AA1" w:rsidRDefault="00E73D36" w:rsidP="00BD1AA1">
      <w:pPr>
        <w:pStyle w:val="Akapitzlist"/>
        <w:numPr>
          <w:ilvl w:val="0"/>
          <w:numId w:val="50"/>
        </w:numPr>
        <w:spacing w:after="0" w:line="276" w:lineRule="auto"/>
        <w:jc w:val="both"/>
        <w:rPr>
          <w:rFonts w:ascii="Arial" w:hAnsi="Arial" w:cs="Arial"/>
        </w:rPr>
      </w:pPr>
      <w:r w:rsidRPr="00BD1AA1">
        <w:rPr>
          <w:rFonts w:ascii="Arial" w:hAnsi="Arial" w:cs="Arial"/>
        </w:rPr>
        <w:t>Umowa o mediację lub inne polubowne rozwiązanie sporu może być zawarta także przez wyrażenie przez Stronę zgody na mediację lub inne polubowne rozwiązanie sporu, gdy druga strona złożyła wniosek, o którym mowa w ust. 3.</w:t>
      </w:r>
    </w:p>
    <w:p w14:paraId="39EB9046" w14:textId="60D6784E" w:rsidR="00E73D36" w:rsidRPr="00BD1AA1" w:rsidRDefault="00E73D36" w:rsidP="00BD1AA1">
      <w:pPr>
        <w:pStyle w:val="Akapitzlist"/>
        <w:numPr>
          <w:ilvl w:val="0"/>
          <w:numId w:val="50"/>
        </w:numPr>
        <w:spacing w:after="0" w:line="276" w:lineRule="auto"/>
        <w:jc w:val="both"/>
        <w:rPr>
          <w:rFonts w:ascii="Arial" w:hAnsi="Arial" w:cs="Arial"/>
        </w:rPr>
      </w:pPr>
      <w:r w:rsidRPr="00BD1AA1">
        <w:rPr>
          <w:rFonts w:ascii="Arial" w:hAnsi="Arial" w:cs="Arial"/>
        </w:rPr>
        <w:t>W przypadku braku polubownego rozwiązania sporu, właściwym do rozpoznawania spraw spornych będzie sąd właściwy dla siedziby Zamawiającego.</w:t>
      </w:r>
      <w:r w:rsidR="00F15624">
        <w:rPr>
          <w:rFonts w:ascii="Arial" w:hAnsi="Arial" w:cs="Arial"/>
        </w:rPr>
        <w:t xml:space="preserve"> </w:t>
      </w:r>
    </w:p>
    <w:p w14:paraId="1D0AB26F" w14:textId="34AD766B" w:rsidR="00E73D36" w:rsidRPr="00BD1AA1" w:rsidRDefault="00E73D36" w:rsidP="00BD1AA1">
      <w:pPr>
        <w:pStyle w:val="Akapitzlist"/>
        <w:numPr>
          <w:ilvl w:val="0"/>
          <w:numId w:val="50"/>
        </w:numPr>
        <w:spacing w:after="0" w:line="276" w:lineRule="auto"/>
        <w:jc w:val="both"/>
        <w:rPr>
          <w:rFonts w:ascii="Arial" w:hAnsi="Arial" w:cs="Arial"/>
        </w:rPr>
      </w:pPr>
      <w:r w:rsidRPr="00BD1AA1">
        <w:rPr>
          <w:rFonts w:ascii="Arial" w:hAnsi="Arial" w:cs="Arial"/>
        </w:rPr>
        <w:t>W sprawach nieunormowanych niniejszą umową mają zastosowanie przepisy ustawy Kodeks cywilny</w:t>
      </w:r>
      <w:r w:rsidR="00BA0027">
        <w:rPr>
          <w:rFonts w:ascii="Arial" w:hAnsi="Arial" w:cs="Arial"/>
        </w:rPr>
        <w:t>.</w:t>
      </w:r>
    </w:p>
    <w:p w14:paraId="3E6C2078" w14:textId="77777777" w:rsidR="00E73D36" w:rsidRPr="00BD1AA1" w:rsidRDefault="00E73D36" w:rsidP="00BD1AA1">
      <w:pPr>
        <w:pStyle w:val="Akapitzlist"/>
        <w:numPr>
          <w:ilvl w:val="0"/>
          <w:numId w:val="50"/>
        </w:numPr>
        <w:spacing w:after="0" w:line="276" w:lineRule="auto"/>
        <w:jc w:val="both"/>
        <w:rPr>
          <w:rFonts w:ascii="Arial" w:hAnsi="Arial" w:cs="Arial"/>
        </w:rPr>
      </w:pPr>
      <w:r w:rsidRPr="00BD1AA1">
        <w:rPr>
          <w:rFonts w:ascii="Arial" w:hAnsi="Arial" w:cs="Arial"/>
        </w:rPr>
        <w:t>Integralną część umowy stanowią:</w:t>
      </w:r>
    </w:p>
    <w:p w14:paraId="552674C2" w14:textId="00C1E101" w:rsidR="00E73D36" w:rsidRPr="00E73D36" w:rsidRDefault="00E73D36" w:rsidP="00E73D36">
      <w:pPr>
        <w:pStyle w:val="Akapitzlist"/>
        <w:numPr>
          <w:ilvl w:val="0"/>
          <w:numId w:val="37"/>
        </w:numPr>
        <w:tabs>
          <w:tab w:val="left" w:pos="284"/>
        </w:tabs>
        <w:spacing w:after="0" w:line="276" w:lineRule="auto"/>
        <w:jc w:val="both"/>
        <w:rPr>
          <w:rFonts w:ascii="Arial" w:hAnsi="Arial" w:cs="Arial"/>
        </w:rPr>
      </w:pPr>
      <w:r w:rsidRPr="00E73D36">
        <w:rPr>
          <w:rFonts w:ascii="Arial" w:hAnsi="Arial" w:cs="Arial"/>
        </w:rPr>
        <w:t xml:space="preserve">Załącznik nr 1 Opis przedmiotu zamówienia (stanowiący Załącznik nr </w:t>
      </w:r>
      <w:r w:rsidR="008E75D7">
        <w:rPr>
          <w:rFonts w:ascii="Arial" w:hAnsi="Arial" w:cs="Arial"/>
        </w:rPr>
        <w:t>….</w:t>
      </w:r>
      <w:r w:rsidR="008E75D7" w:rsidRPr="00E73D36">
        <w:rPr>
          <w:rFonts w:ascii="Arial" w:hAnsi="Arial" w:cs="Arial"/>
        </w:rPr>
        <w:t xml:space="preserve"> </w:t>
      </w:r>
      <w:r w:rsidRPr="00E73D36">
        <w:rPr>
          <w:rFonts w:ascii="Arial" w:hAnsi="Arial" w:cs="Arial"/>
        </w:rPr>
        <w:t xml:space="preserve">do </w:t>
      </w:r>
      <w:r w:rsidR="008E75D7">
        <w:rPr>
          <w:rFonts w:ascii="Arial" w:hAnsi="Arial" w:cs="Arial"/>
        </w:rPr>
        <w:t>zapytania ofertowego</w:t>
      </w:r>
      <w:r w:rsidRPr="00E73D36">
        <w:rPr>
          <w:rFonts w:ascii="Arial" w:hAnsi="Arial" w:cs="Arial"/>
        </w:rPr>
        <w:t>)</w:t>
      </w:r>
      <w:r w:rsidR="00BD1AA1">
        <w:rPr>
          <w:rFonts w:ascii="Arial" w:hAnsi="Arial" w:cs="Arial"/>
        </w:rPr>
        <w:t>,</w:t>
      </w:r>
    </w:p>
    <w:p w14:paraId="3F5A1629" w14:textId="77777777" w:rsidR="00E73D36" w:rsidRPr="00E73D36" w:rsidRDefault="00E73D36" w:rsidP="00E73D36">
      <w:pPr>
        <w:pStyle w:val="Akapitzlist"/>
        <w:numPr>
          <w:ilvl w:val="0"/>
          <w:numId w:val="37"/>
        </w:numPr>
        <w:tabs>
          <w:tab w:val="left" w:pos="284"/>
        </w:tabs>
        <w:spacing w:after="0" w:line="276" w:lineRule="auto"/>
        <w:jc w:val="both"/>
        <w:rPr>
          <w:rFonts w:ascii="Arial" w:hAnsi="Arial" w:cs="Arial"/>
        </w:rPr>
      </w:pPr>
      <w:r w:rsidRPr="00E73D36">
        <w:rPr>
          <w:rFonts w:ascii="Arial" w:hAnsi="Arial" w:cs="Arial"/>
        </w:rPr>
        <w:t>Załącznik nr 2 Oferta Wykonawcy</w:t>
      </w:r>
      <w:r w:rsidR="00BD1AA1">
        <w:rPr>
          <w:rFonts w:ascii="Arial" w:hAnsi="Arial" w:cs="Arial"/>
        </w:rPr>
        <w:t>.</w:t>
      </w:r>
    </w:p>
    <w:p w14:paraId="7E10FB02" w14:textId="77777777" w:rsidR="00B46008" w:rsidRPr="00BD1AA1" w:rsidRDefault="00E73D36" w:rsidP="00BD1AA1">
      <w:pPr>
        <w:pStyle w:val="Akapitzlist"/>
        <w:numPr>
          <w:ilvl w:val="0"/>
          <w:numId w:val="50"/>
        </w:numPr>
        <w:spacing w:after="0" w:line="276" w:lineRule="auto"/>
        <w:jc w:val="both"/>
        <w:rPr>
          <w:rFonts w:ascii="Arial" w:hAnsi="Arial" w:cs="Arial"/>
        </w:rPr>
      </w:pPr>
      <w:r w:rsidRPr="00BD1AA1">
        <w:rPr>
          <w:rFonts w:ascii="Arial" w:hAnsi="Arial" w:cs="Arial"/>
        </w:rPr>
        <w:t xml:space="preserve">Umowa została sporządzona [w trzech jednobrzmiących egzemplarzach, dwa dla  </w:t>
      </w:r>
      <w:r w:rsidRPr="00BD1AA1">
        <w:rPr>
          <w:rFonts w:ascii="Arial" w:hAnsi="Arial" w:cs="Arial"/>
        </w:rPr>
        <w:br/>
        <w:t>Zamawiającego i jeden dla Wykonawcy] lub [cyfrowo].</w:t>
      </w:r>
      <w:bookmarkEnd w:id="0"/>
    </w:p>
    <w:sectPr w:rsidR="00B46008" w:rsidRPr="00BD1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49ED" w14:textId="77777777" w:rsidR="00277F7A" w:rsidRDefault="00277F7A" w:rsidP="00E64BD1">
      <w:pPr>
        <w:spacing w:after="0" w:line="240" w:lineRule="auto"/>
      </w:pPr>
      <w:r>
        <w:separator/>
      </w:r>
    </w:p>
  </w:endnote>
  <w:endnote w:type="continuationSeparator" w:id="0">
    <w:p w14:paraId="429B37EC" w14:textId="77777777" w:rsidR="00277F7A" w:rsidRDefault="00277F7A" w:rsidP="00E6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4645" w14:textId="77777777" w:rsidR="00277F7A" w:rsidRDefault="00277F7A" w:rsidP="00E64BD1">
      <w:pPr>
        <w:spacing w:after="0" w:line="240" w:lineRule="auto"/>
      </w:pPr>
      <w:r>
        <w:separator/>
      </w:r>
    </w:p>
  </w:footnote>
  <w:footnote w:type="continuationSeparator" w:id="0">
    <w:p w14:paraId="07735826" w14:textId="77777777" w:rsidR="00277F7A" w:rsidRDefault="00277F7A" w:rsidP="00E64BD1">
      <w:pPr>
        <w:spacing w:after="0" w:line="240" w:lineRule="auto"/>
      </w:pPr>
      <w:r>
        <w:continuationSeparator/>
      </w:r>
    </w:p>
  </w:footnote>
  <w:footnote w:id="1">
    <w:p w14:paraId="53812C83" w14:textId="77777777" w:rsidR="00E64BD1" w:rsidRDefault="00E64BD1" w:rsidP="00E64BD1">
      <w:pPr>
        <w:pStyle w:val="Tekstprzypisudolnego"/>
        <w:spacing w:after="0" w:line="240" w:lineRule="auto"/>
        <w:ind w:left="142"/>
        <w:jc w:val="both"/>
        <w:rPr>
          <w:rFonts w:ascii="Arial" w:hAnsi="Arial" w:cs="Arial"/>
          <w:sz w:val="16"/>
          <w:szCs w:val="16"/>
        </w:rPr>
      </w:pPr>
      <w:r>
        <w:rPr>
          <w:rStyle w:val="Odwoanieprzypisudolnego"/>
        </w:rPr>
        <w:footnoteRef/>
      </w:r>
      <w:r>
        <w:t xml:space="preserve"> </w:t>
      </w:r>
      <w:r>
        <w:rPr>
          <w:rFonts w:ascii="Arial" w:hAnsi="Arial" w:cs="Arial"/>
          <w:sz w:val="16"/>
          <w:szCs w:val="16"/>
        </w:rPr>
        <w:t xml:space="preserve">w związku z wejściem w życie w dniu 18 kwietnia 2019 r. przepisów ustawy z dnia 9 listopada 2018 r. </w:t>
      </w:r>
      <w:r>
        <w:rPr>
          <w:rFonts w:ascii="Arial" w:hAnsi="Arial" w:cs="Arial"/>
          <w:sz w:val="16"/>
          <w:szCs w:val="16"/>
        </w:rPr>
        <w:br/>
        <w:t>o elektronicznym fakturowaniu w zamówieniach publicznych, koncesjach na roboty budowlane lub usługi oraz partnerstwie publiczno-prywatnym (Dz.U. poz. 2191), Zamawiający ma obowiązek odbierania faktur elektronicznych za pośrednictwem platformy elektronicznego fakturowania (PEF), jeżeli Wykonawca wysłał ustrukturyzowaną fakturę za pośrednictwem tej platformy.</w:t>
      </w:r>
    </w:p>
  </w:footnote>
  <w:footnote w:id="2">
    <w:p w14:paraId="1D95709D" w14:textId="77777777" w:rsidR="0020635B" w:rsidRDefault="0020635B" w:rsidP="0020635B">
      <w:pPr>
        <w:pStyle w:val="Tekstprzypisudolnego"/>
        <w:ind w:left="142"/>
        <w:rPr>
          <w:sz w:val="16"/>
          <w:szCs w:val="16"/>
          <w:lang w:val="pl-PL"/>
        </w:rPr>
      </w:pPr>
      <w:r>
        <w:rPr>
          <w:rStyle w:val="Odwoanieprzypisudolnego"/>
          <w:rFonts w:ascii="Arial" w:hAnsi="Arial" w:cs="Arial"/>
        </w:rPr>
        <w:footnoteRef/>
      </w:r>
      <w:r>
        <w:rPr>
          <w:rFonts w:ascii="Arial" w:hAnsi="Arial" w:cs="Arial"/>
        </w:rPr>
        <w:t xml:space="preserve"> </w:t>
      </w:r>
      <w:r>
        <w:rPr>
          <w:rFonts w:ascii="Arial" w:hAnsi="Arial" w:cs="Arial"/>
          <w:sz w:val="16"/>
          <w:szCs w:val="16"/>
          <w:lang w:val="pl-PL"/>
        </w:rPr>
        <w:t>Ilekroć jest mowa w umowie o</w:t>
      </w:r>
      <w:r>
        <w:rPr>
          <w:sz w:val="16"/>
          <w:szCs w:val="16"/>
          <w:lang w:val="pl-PL"/>
        </w:rPr>
        <w:t xml:space="preserve"> </w:t>
      </w:r>
      <w:r>
        <w:rPr>
          <w:rFonts w:ascii="Open Sans" w:hAnsi="Open Sans" w:cs="Open Sans"/>
          <w:color w:val="333333"/>
          <w:sz w:val="16"/>
          <w:szCs w:val="16"/>
          <w:shd w:val="clear" w:color="auto" w:fill="FFFFFF"/>
        </w:rPr>
        <w:t>pisemności - należy przez to rozumieć sposób wyrażenia informacji przy użyciu wyrazów, cyfr lub innych znaków pisarskich, które można odczytać i powielić, w tym przekazywanych przy użyciu środków komunikacji elektronicznej;</w:t>
      </w:r>
    </w:p>
  </w:footnote>
  <w:footnote w:id="3">
    <w:p w14:paraId="090DF468" w14:textId="77777777" w:rsidR="00DC23E9" w:rsidRPr="00CE29F9" w:rsidRDefault="00DC23E9" w:rsidP="00CE29F9">
      <w:pPr>
        <w:ind w:left="142" w:hanging="142"/>
        <w:jc w:val="both"/>
        <w:rPr>
          <w:rFonts w:ascii="Arial" w:hAnsi="Arial" w:cs="Arial"/>
          <w:sz w:val="16"/>
          <w:szCs w:val="16"/>
        </w:rPr>
      </w:pPr>
      <w:r w:rsidRPr="00C4421A">
        <w:rPr>
          <w:rStyle w:val="Odwoanieprzypisudolnego"/>
          <w:rFonts w:ascii="Arial" w:hAnsi="Arial" w:cs="Arial"/>
          <w:b/>
          <w:sz w:val="20"/>
          <w:szCs w:val="20"/>
        </w:rPr>
        <w:footnoteRef/>
      </w:r>
      <w:r w:rsidRPr="00FB5E98">
        <w:rPr>
          <w:rFonts w:ascii="Arial" w:hAnsi="Arial" w:cs="Arial"/>
          <w:b/>
          <w:color w:val="0070C0"/>
          <w:sz w:val="20"/>
          <w:szCs w:val="20"/>
        </w:rPr>
        <w:t xml:space="preserve"> </w:t>
      </w:r>
      <w:r w:rsidRPr="00726E5F">
        <w:rPr>
          <w:rFonts w:ascii="Arial" w:hAnsi="Arial" w:cs="Arial"/>
          <w:sz w:val="16"/>
          <w:szCs w:val="16"/>
        </w:rPr>
        <w:t xml:space="preserve">Zgodnie z art. 123 ustawy Prawo zamówień publicznych </w:t>
      </w:r>
      <w:r w:rsidRPr="00726E5F">
        <w:rPr>
          <w:rFonts w:ascii="Arial" w:hAnsi="Arial" w:cs="Arial"/>
          <w:sz w:val="16"/>
          <w:szCs w:val="16"/>
          <w:u w:val="single"/>
        </w:rPr>
        <w:t>Wykonawca nie może</w:t>
      </w:r>
      <w:r w:rsidRPr="00726E5F">
        <w:rPr>
          <w:rFonts w:ascii="Arial" w:hAnsi="Arial" w:cs="Arial"/>
          <w:sz w:val="16"/>
          <w:szCs w:val="16"/>
        </w:rPr>
        <w:t>, po upływie terminu składania ofert, powoływać się na zdolności lub sytuację podmiotów udostępniających zasoby, jeżeli na etapie składania ofert nie polegał on w danym zakresie na zdolnościach lub sytuacji podmiotów udostępniających zasoby.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21"/>
    <w:lvl w:ilvl="0">
      <w:start w:val="1"/>
      <w:numFmt w:val="decimal"/>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3405"/>
        </w:tabs>
        <w:ind w:left="3405" w:hanging="1425"/>
      </w:pPr>
      <w:rPr>
        <w:rFonts w:cs="Times New Roman"/>
      </w:rPr>
    </w:lvl>
    <w:lvl w:ilvl="3">
      <w:start w:val="1"/>
      <w:numFmt w:val="decimal"/>
      <w:lvlText w:val="%4."/>
      <w:lvlJc w:val="left"/>
      <w:pPr>
        <w:tabs>
          <w:tab w:val="num" w:pos="357"/>
        </w:tabs>
        <w:ind w:left="357" w:hanging="357"/>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10"/>
    <w:multiLevelType w:val="multilevel"/>
    <w:tmpl w:val="C9007C74"/>
    <w:name w:val="WW8Num68"/>
    <w:lvl w:ilvl="0">
      <w:start w:val="1"/>
      <w:numFmt w:val="decimal"/>
      <w:lvlText w:val="%1."/>
      <w:lvlJc w:val="left"/>
      <w:pPr>
        <w:tabs>
          <w:tab w:val="num" w:pos="66"/>
        </w:tabs>
        <w:ind w:left="786" w:hanging="360"/>
      </w:pPr>
      <w:rPr>
        <w:rFonts w:hint="default"/>
        <w:caps w:val="0"/>
        <w:kern w:val="18"/>
      </w:rPr>
    </w:lvl>
    <w:lvl w:ilvl="1">
      <w:start w:val="1"/>
      <w:numFmt w:val="lowerLetter"/>
      <w:lvlText w:val="%2)"/>
      <w:lvlJc w:val="left"/>
      <w:pPr>
        <w:tabs>
          <w:tab w:val="num" w:pos="66"/>
        </w:tabs>
        <w:ind w:left="994" w:hanging="360"/>
      </w:pPr>
      <w:rPr>
        <w:rFonts w:ascii="Arial" w:eastAsia="Calibri" w:hAnsi="Arial" w:cs="Arial" w:hint="default"/>
      </w:r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2" w15:restartNumberingAfterBreak="0">
    <w:nsid w:val="02F17B52"/>
    <w:multiLevelType w:val="hybridMultilevel"/>
    <w:tmpl w:val="A0820F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021343"/>
    <w:multiLevelType w:val="hybridMultilevel"/>
    <w:tmpl w:val="2C24AE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76C6F"/>
    <w:multiLevelType w:val="hybridMultilevel"/>
    <w:tmpl w:val="8EEC6CA2"/>
    <w:lvl w:ilvl="0" w:tplc="2124D2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C73F7D"/>
    <w:multiLevelType w:val="hybridMultilevel"/>
    <w:tmpl w:val="AAD655B2"/>
    <w:lvl w:ilvl="0" w:tplc="FFFFFFFF">
      <w:start w:val="1"/>
      <w:numFmt w:val="decimal"/>
      <w:lvlText w:val="%1."/>
      <w:lvlJc w:val="left"/>
      <w:pPr>
        <w:ind w:left="720" w:hanging="360"/>
      </w:pPr>
      <w:rPr>
        <w:rFonts w:hint="default"/>
        <w:caps w:val="0"/>
        <w:kern w:val="18"/>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B320E"/>
    <w:multiLevelType w:val="hybridMultilevel"/>
    <w:tmpl w:val="EA8CC1A4"/>
    <w:lvl w:ilvl="0" w:tplc="9BEAFF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B1FBC"/>
    <w:multiLevelType w:val="hybridMultilevel"/>
    <w:tmpl w:val="9D08B3A2"/>
    <w:lvl w:ilvl="0" w:tplc="FFFFFFFF">
      <w:start w:val="1"/>
      <w:numFmt w:val="decimal"/>
      <w:lvlText w:val="%1."/>
      <w:lvlJc w:val="left"/>
      <w:pPr>
        <w:ind w:left="720" w:hanging="360"/>
      </w:pPr>
      <w:rPr>
        <w:rFonts w:hint="default"/>
        <w:caps w:val="0"/>
        <w:kern w:val="18"/>
      </w:rPr>
    </w:lvl>
    <w:lvl w:ilvl="1" w:tplc="0415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21650"/>
    <w:multiLevelType w:val="hybridMultilevel"/>
    <w:tmpl w:val="77D236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8AE0DA4"/>
    <w:multiLevelType w:val="hybridMultilevel"/>
    <w:tmpl w:val="E026A5CE"/>
    <w:lvl w:ilvl="0" w:tplc="246465F0">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E827D2"/>
    <w:multiLevelType w:val="hybridMultilevel"/>
    <w:tmpl w:val="E02C9A5E"/>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D5F7860"/>
    <w:multiLevelType w:val="hybridMultilevel"/>
    <w:tmpl w:val="9996B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1F4AD3"/>
    <w:multiLevelType w:val="hybridMultilevel"/>
    <w:tmpl w:val="075220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1376EB"/>
    <w:multiLevelType w:val="hybridMultilevel"/>
    <w:tmpl w:val="71007688"/>
    <w:lvl w:ilvl="0" w:tplc="3AAC3C86">
      <w:start w:val="1"/>
      <w:numFmt w:val="decimal"/>
      <w:lvlText w:val="%1."/>
      <w:lvlJc w:val="left"/>
      <w:pPr>
        <w:ind w:left="360" w:hanging="360"/>
      </w:pPr>
      <w:rPr>
        <w:rFonts w:hint="default"/>
        <w:caps w:val="0"/>
        <w:kern w:val="18"/>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5822A0B"/>
    <w:multiLevelType w:val="hybridMultilevel"/>
    <w:tmpl w:val="57B640E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26BD63FF"/>
    <w:multiLevelType w:val="hybridMultilevel"/>
    <w:tmpl w:val="7C2E70F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9555F3C"/>
    <w:multiLevelType w:val="hybridMultilevel"/>
    <w:tmpl w:val="AB7E7C2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E130F"/>
    <w:multiLevelType w:val="hybridMultilevel"/>
    <w:tmpl w:val="2338A1E2"/>
    <w:lvl w:ilvl="0" w:tplc="F5625AA6">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A301C4"/>
    <w:multiLevelType w:val="hybridMultilevel"/>
    <w:tmpl w:val="A822AB86"/>
    <w:lvl w:ilvl="0" w:tplc="AA54C23A">
      <w:start w:val="1"/>
      <w:numFmt w:val="decimal"/>
      <w:lvlText w:val="%1)"/>
      <w:lvlJc w:val="left"/>
      <w:pPr>
        <w:ind w:left="1440" w:hanging="360"/>
      </w:pPr>
      <w:rPr>
        <w:rFonts w:ascii="Arial" w:eastAsia="Calibri" w:hAnsi="Arial" w:cs="Arial"/>
        <w:b w:val="0"/>
        <w:bCs w:val="0"/>
      </w:rPr>
    </w:lvl>
    <w:lvl w:ilvl="1" w:tplc="8604D0B2">
      <w:start w:val="1"/>
      <w:numFmt w:val="decimal"/>
      <w:lvlText w:val="%2)"/>
      <w:lvlJc w:val="left"/>
      <w:pPr>
        <w:ind w:left="2160" w:hanging="360"/>
      </w:pPr>
      <w:rPr>
        <w:b w:val="0"/>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A2A4663"/>
    <w:multiLevelType w:val="hybridMultilevel"/>
    <w:tmpl w:val="25CEA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B34AE5"/>
    <w:multiLevelType w:val="hybridMultilevel"/>
    <w:tmpl w:val="897A8D28"/>
    <w:lvl w:ilvl="0" w:tplc="9788AE60">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D64227F"/>
    <w:multiLevelType w:val="hybridMultilevel"/>
    <w:tmpl w:val="21700A1C"/>
    <w:lvl w:ilvl="0" w:tplc="04150015">
      <w:start w:val="1"/>
      <w:numFmt w:val="upperLetter"/>
      <w:lvlText w:val="%1."/>
      <w:lvlJc w:val="left"/>
      <w:pPr>
        <w:ind w:left="720" w:hanging="360"/>
      </w:pPr>
      <w:rPr>
        <w:rFonts w:hint="default"/>
      </w:rPr>
    </w:lvl>
    <w:lvl w:ilvl="1" w:tplc="C510A48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692EDF"/>
    <w:multiLevelType w:val="hybridMultilevel"/>
    <w:tmpl w:val="CF4C17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21B788A"/>
    <w:multiLevelType w:val="hybridMultilevel"/>
    <w:tmpl w:val="42E6F570"/>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04150017">
      <w:start w:val="1"/>
      <w:numFmt w:val="lowerLetter"/>
      <w:lvlText w:val="%3)"/>
      <w:lvlJc w:val="left"/>
      <w:pPr>
        <w:ind w:left="144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3CE24D8"/>
    <w:multiLevelType w:val="hybridMultilevel"/>
    <w:tmpl w:val="05ACF52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BE804F8"/>
    <w:multiLevelType w:val="hybridMultilevel"/>
    <w:tmpl w:val="4E9AD084"/>
    <w:lvl w:ilvl="0" w:tplc="0FF2091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596A74"/>
    <w:multiLevelType w:val="multilevel"/>
    <w:tmpl w:val="C0D2F332"/>
    <w:lvl w:ilvl="0">
      <w:start w:val="1"/>
      <w:numFmt w:val="decimal"/>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ind w:left="1440" w:hanging="360"/>
      </w:pPr>
    </w:lvl>
    <w:lvl w:ilvl="2">
      <w:start w:val="1"/>
      <w:numFmt w:val="decimal"/>
      <w:lvlText w:val="%3)"/>
      <w:lvlJc w:val="left"/>
      <w:pPr>
        <w:tabs>
          <w:tab w:val="num" w:pos="3405"/>
        </w:tabs>
        <w:ind w:left="3405" w:hanging="1425"/>
      </w:pPr>
      <w:rPr>
        <w:rFonts w:cs="Times New Roman"/>
      </w:rPr>
    </w:lvl>
    <w:lvl w:ilvl="3">
      <w:start w:val="1"/>
      <w:numFmt w:val="decimal"/>
      <w:lvlText w:val="%4."/>
      <w:lvlJc w:val="left"/>
      <w:pPr>
        <w:tabs>
          <w:tab w:val="num" w:pos="357"/>
        </w:tabs>
        <w:ind w:left="357" w:hanging="357"/>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D982071"/>
    <w:multiLevelType w:val="hybridMultilevel"/>
    <w:tmpl w:val="AAD655B2"/>
    <w:lvl w:ilvl="0" w:tplc="3AAC3C86">
      <w:start w:val="1"/>
      <w:numFmt w:val="decimal"/>
      <w:lvlText w:val="%1."/>
      <w:lvlJc w:val="left"/>
      <w:pPr>
        <w:ind w:left="720" w:hanging="360"/>
      </w:pPr>
      <w:rPr>
        <w:rFonts w:hint="default"/>
        <w:caps w:val="0"/>
        <w:kern w:val="18"/>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1F34C9"/>
    <w:multiLevelType w:val="hybridMultilevel"/>
    <w:tmpl w:val="503C745E"/>
    <w:lvl w:ilvl="0" w:tplc="04150011">
      <w:start w:val="1"/>
      <w:numFmt w:val="decimal"/>
      <w:lvlText w:val="%1)"/>
      <w:lvlJc w:val="left"/>
      <w:pPr>
        <w:ind w:left="1146" w:hanging="360"/>
      </w:pPr>
    </w:lvl>
    <w:lvl w:ilvl="1" w:tplc="04150017">
      <w:start w:val="1"/>
      <w:numFmt w:val="lowerLetter"/>
      <w:lvlText w:val="%2)"/>
      <w:lvlJc w:val="left"/>
      <w:pPr>
        <w:ind w:left="114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4220FD3"/>
    <w:multiLevelType w:val="hybridMultilevel"/>
    <w:tmpl w:val="886869CC"/>
    <w:lvl w:ilvl="0" w:tplc="4A368A04">
      <w:start w:val="1"/>
      <w:numFmt w:val="decimal"/>
      <w:lvlText w:val="%1."/>
      <w:lvlJc w:val="left"/>
      <w:pPr>
        <w:ind w:left="360" w:hanging="360"/>
      </w:pPr>
      <w:rPr>
        <w:rFonts w:ascii="Arial" w:eastAsia="Calibri" w:hAnsi="Arial" w:cs="Arial"/>
        <w:b w:val="0"/>
        <w:bCs w:val="0"/>
        <w:i w:val="0"/>
        <w:iCs w:val="0"/>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11">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4AEE485F"/>
    <w:multiLevelType w:val="hybridMultilevel"/>
    <w:tmpl w:val="4446B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0E6FA7"/>
    <w:multiLevelType w:val="hybridMultilevel"/>
    <w:tmpl w:val="5316EE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5C24CCC"/>
    <w:multiLevelType w:val="hybridMultilevel"/>
    <w:tmpl w:val="B1103A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F40864"/>
    <w:multiLevelType w:val="hybridMultilevel"/>
    <w:tmpl w:val="453C79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70812E1"/>
    <w:multiLevelType w:val="hybridMultilevel"/>
    <w:tmpl w:val="0CB4B34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04150017">
      <w:start w:val="1"/>
      <w:numFmt w:val="lowerLetter"/>
      <w:lvlText w:val="%3)"/>
      <w:lvlJc w:val="left"/>
      <w:pPr>
        <w:ind w:left="10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8020FEF"/>
    <w:multiLevelType w:val="hybridMultilevel"/>
    <w:tmpl w:val="273807DA"/>
    <w:lvl w:ilvl="0" w:tplc="A5368B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823E9B"/>
    <w:multiLevelType w:val="hybridMultilevel"/>
    <w:tmpl w:val="68D8A08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7" w15:restartNumberingAfterBreak="0">
    <w:nsid w:val="59420753"/>
    <w:multiLevelType w:val="hybridMultilevel"/>
    <w:tmpl w:val="7242B33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8" w15:restartNumberingAfterBreak="0">
    <w:nsid w:val="639A57A8"/>
    <w:multiLevelType w:val="hybridMultilevel"/>
    <w:tmpl w:val="7C2E70F4"/>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644F69D0"/>
    <w:multiLevelType w:val="hybridMultilevel"/>
    <w:tmpl w:val="AB7E7C20"/>
    <w:lvl w:ilvl="0" w:tplc="6338C87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4DF115C"/>
    <w:multiLevelType w:val="hybridMultilevel"/>
    <w:tmpl w:val="38EE630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5314459"/>
    <w:multiLevelType w:val="multilevel"/>
    <w:tmpl w:val="00000007"/>
    <w:lvl w:ilvl="0">
      <w:start w:val="1"/>
      <w:numFmt w:val="decimal"/>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3405"/>
        </w:tabs>
        <w:ind w:left="3405" w:hanging="1425"/>
      </w:pPr>
      <w:rPr>
        <w:rFonts w:cs="Times New Roman"/>
      </w:rPr>
    </w:lvl>
    <w:lvl w:ilvl="3">
      <w:start w:val="1"/>
      <w:numFmt w:val="decimal"/>
      <w:lvlText w:val="%4."/>
      <w:lvlJc w:val="left"/>
      <w:pPr>
        <w:tabs>
          <w:tab w:val="num" w:pos="357"/>
        </w:tabs>
        <w:ind w:left="357" w:hanging="357"/>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F53175E"/>
    <w:multiLevelType w:val="multilevel"/>
    <w:tmpl w:val="00000007"/>
    <w:lvl w:ilvl="0">
      <w:start w:val="1"/>
      <w:numFmt w:val="decimal"/>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3405"/>
        </w:tabs>
        <w:ind w:left="3405" w:hanging="1425"/>
      </w:pPr>
      <w:rPr>
        <w:rFonts w:cs="Times New Roman"/>
      </w:rPr>
    </w:lvl>
    <w:lvl w:ilvl="3">
      <w:start w:val="1"/>
      <w:numFmt w:val="decimal"/>
      <w:lvlText w:val="%4."/>
      <w:lvlJc w:val="left"/>
      <w:pPr>
        <w:tabs>
          <w:tab w:val="num" w:pos="357"/>
        </w:tabs>
        <w:ind w:left="357" w:hanging="357"/>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6F7C3407"/>
    <w:multiLevelType w:val="hybridMultilevel"/>
    <w:tmpl w:val="A2263BB8"/>
    <w:lvl w:ilvl="0" w:tplc="2124D268">
      <w:start w:val="1"/>
      <w:numFmt w:val="decimal"/>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FF7302D"/>
    <w:multiLevelType w:val="hybridMultilevel"/>
    <w:tmpl w:val="DBBAEF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2F662B"/>
    <w:multiLevelType w:val="hybridMultilevel"/>
    <w:tmpl w:val="502E74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857B6C"/>
    <w:multiLevelType w:val="multilevel"/>
    <w:tmpl w:val="FE606C2A"/>
    <w:lvl w:ilvl="0">
      <w:start w:val="1"/>
      <w:numFmt w:val="decimal"/>
      <w:lvlText w:val="%1."/>
      <w:lvlJc w:val="left"/>
      <w:pPr>
        <w:tabs>
          <w:tab w:val="num" w:pos="360"/>
        </w:tabs>
        <w:ind w:left="360" w:hanging="360"/>
      </w:pPr>
      <w:rPr>
        <w:rFonts w:ascii="Arial" w:eastAsia="Times New Roman" w:hAnsi="Arial" w:cs="Arial"/>
        <w:color w:val="auto"/>
      </w:rPr>
    </w:lvl>
    <w:lvl w:ilvl="1">
      <w:start w:val="1"/>
      <w:numFmt w:val="lowerLetter"/>
      <w:lvlText w:val="%2)"/>
      <w:lvlJc w:val="left"/>
      <w:pPr>
        <w:ind w:left="1440" w:hanging="360"/>
      </w:pPr>
    </w:lvl>
    <w:lvl w:ilvl="2">
      <w:start w:val="1"/>
      <w:numFmt w:val="decimal"/>
      <w:lvlText w:val="%3)"/>
      <w:lvlJc w:val="left"/>
      <w:pPr>
        <w:tabs>
          <w:tab w:val="num" w:pos="3405"/>
        </w:tabs>
        <w:ind w:left="3405" w:hanging="1425"/>
      </w:pPr>
      <w:rPr>
        <w:rFonts w:cs="Times New Roman"/>
      </w:rPr>
    </w:lvl>
    <w:lvl w:ilvl="3">
      <w:start w:val="1"/>
      <w:numFmt w:val="decimal"/>
      <w:lvlText w:val="%4."/>
      <w:lvlJc w:val="left"/>
      <w:pPr>
        <w:tabs>
          <w:tab w:val="num" w:pos="357"/>
        </w:tabs>
        <w:ind w:left="357" w:hanging="357"/>
      </w:pPr>
      <w:rPr>
        <w:rFonts w:ascii="Arial" w:eastAsia="Times New Roman" w:hAnsi="Arial" w:cs="Aria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7AEE53A2"/>
    <w:multiLevelType w:val="hybridMultilevel"/>
    <w:tmpl w:val="1146197E"/>
    <w:lvl w:ilvl="0" w:tplc="4A7264F4">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52005054">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E41542"/>
    <w:multiLevelType w:val="hybridMultilevel"/>
    <w:tmpl w:val="42D09A0E"/>
    <w:lvl w:ilvl="0" w:tplc="7A80DEDE">
      <w:start w:val="1"/>
      <w:numFmt w:val="decimal"/>
      <w:lvlText w:val="%1)"/>
      <w:lvlJc w:val="left"/>
      <w:pPr>
        <w:ind w:left="1494" w:hanging="360"/>
      </w:pPr>
      <w:rPr>
        <w:rFonts w:ascii="Arial" w:eastAsia="Calibri" w:hAnsi="Arial" w:cs="Arial"/>
        <w:b w:val="0"/>
        <w:bCs w:val="0"/>
      </w:rPr>
    </w:lvl>
    <w:lvl w:ilvl="1" w:tplc="C69029B4">
      <w:start w:val="1"/>
      <w:numFmt w:val="decimal"/>
      <w:lvlText w:val="%2)"/>
      <w:lvlJc w:val="left"/>
      <w:pPr>
        <w:ind w:left="2214" w:hanging="360"/>
      </w:pPr>
      <w:rPr>
        <w:b w:val="0"/>
        <w:bCs w:val="0"/>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num w:numId="1" w16cid:durableId="1244879904">
    <w:abstractNumId w:val="44"/>
  </w:num>
  <w:num w:numId="2" w16cid:durableId="2002928572">
    <w:abstractNumId w:val="39"/>
  </w:num>
  <w:num w:numId="3" w16cid:durableId="922105973">
    <w:abstractNumId w:val="21"/>
  </w:num>
  <w:num w:numId="4" w16cid:durableId="623579770">
    <w:abstractNumId w:val="18"/>
  </w:num>
  <w:num w:numId="5" w16cid:durableId="265844603">
    <w:abstractNumId w:val="48"/>
  </w:num>
  <w:num w:numId="6" w16cid:durableId="1932465070">
    <w:abstractNumId w:val="7"/>
  </w:num>
  <w:num w:numId="7" w16cid:durableId="883251877">
    <w:abstractNumId w:val="27"/>
  </w:num>
  <w:num w:numId="8" w16cid:durableId="891111001">
    <w:abstractNumId w:val="32"/>
  </w:num>
  <w:num w:numId="9" w16cid:durableId="409666817">
    <w:abstractNumId w:val="13"/>
  </w:num>
  <w:num w:numId="10" w16cid:durableId="796026255">
    <w:abstractNumId w:val="5"/>
  </w:num>
  <w:num w:numId="11" w16cid:durableId="1926569528">
    <w:abstractNumId w:val="47"/>
  </w:num>
  <w:num w:numId="12" w16cid:durableId="66462317">
    <w:abstractNumId w:val="35"/>
  </w:num>
  <w:num w:numId="13" w16cid:durableId="1473911011">
    <w:abstractNumId w:val="20"/>
  </w:num>
  <w:num w:numId="14" w16cid:durableId="1787001425">
    <w:abstractNumId w:val="19"/>
  </w:num>
  <w:num w:numId="15" w16cid:durableId="1185554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2919934">
    <w:abstractNumId w:val="14"/>
  </w:num>
  <w:num w:numId="17" w16cid:durableId="1773668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733471">
    <w:abstractNumId w:val="1"/>
  </w:num>
  <w:num w:numId="19" w16cid:durableId="1471676618">
    <w:abstractNumId w:val="42"/>
  </w:num>
  <w:num w:numId="20" w16cid:durableId="1701543920">
    <w:abstractNumId w:val="46"/>
  </w:num>
  <w:num w:numId="21" w16cid:durableId="2136751526">
    <w:abstractNumId w:val="26"/>
  </w:num>
  <w:num w:numId="22" w16cid:durableId="1037588411">
    <w:abstractNumId w:val="28"/>
  </w:num>
  <w:num w:numId="23" w16cid:durableId="1874657292">
    <w:abstractNumId w:val="23"/>
  </w:num>
  <w:num w:numId="24" w16cid:durableId="1767991895">
    <w:abstractNumId w:val="41"/>
  </w:num>
  <w:num w:numId="25" w16cid:durableId="1758090569">
    <w:abstractNumId w:val="34"/>
  </w:num>
  <w:num w:numId="26" w16cid:durableId="313805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33656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2943889">
    <w:abstractNumId w:val="10"/>
  </w:num>
  <w:num w:numId="29" w16cid:durableId="2071462032">
    <w:abstractNumId w:val="24"/>
  </w:num>
  <w:num w:numId="30" w16cid:durableId="945965510">
    <w:abstractNumId w:val="31"/>
  </w:num>
  <w:num w:numId="31" w16cid:durableId="1937246784">
    <w:abstractNumId w:val="4"/>
  </w:num>
  <w:num w:numId="32" w16cid:durableId="1828938989">
    <w:abstractNumId w:val="17"/>
  </w:num>
  <w:num w:numId="33" w16cid:durableId="387186932">
    <w:abstractNumId w:val="37"/>
  </w:num>
  <w:num w:numId="34" w16cid:durableId="1302080813">
    <w:abstractNumId w:val="43"/>
  </w:num>
  <w:num w:numId="35" w16cid:durableId="1170943457">
    <w:abstractNumId w:val="29"/>
  </w:num>
  <w:num w:numId="36" w16cid:durableId="1331562764">
    <w:abstractNumId w:val="22"/>
  </w:num>
  <w:num w:numId="37" w16cid:durableId="883249924">
    <w:abstractNumId w:val="33"/>
  </w:num>
  <w:num w:numId="38" w16cid:durableId="300774837">
    <w:abstractNumId w:val="38"/>
  </w:num>
  <w:num w:numId="39" w16cid:durableId="1840735174">
    <w:abstractNumId w:val="15"/>
  </w:num>
  <w:num w:numId="40" w16cid:durableId="1953828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0960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3791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7453056">
    <w:abstractNumId w:val="9"/>
  </w:num>
  <w:num w:numId="44" w16cid:durableId="719091173">
    <w:abstractNumId w:val="40"/>
  </w:num>
  <w:num w:numId="45" w16cid:durableId="559681894">
    <w:abstractNumId w:val="16"/>
  </w:num>
  <w:num w:numId="46" w16cid:durableId="473642620">
    <w:abstractNumId w:val="3"/>
  </w:num>
  <w:num w:numId="47" w16cid:durableId="2129661427">
    <w:abstractNumId w:val="25"/>
  </w:num>
  <w:num w:numId="48" w16cid:durableId="1175610619">
    <w:abstractNumId w:val="45"/>
  </w:num>
  <w:num w:numId="49" w16cid:durableId="1220701503">
    <w:abstractNumId w:val="30"/>
  </w:num>
  <w:num w:numId="50" w16cid:durableId="1568415115">
    <w:abstractNumId w:val="2"/>
  </w:num>
  <w:num w:numId="51" w16cid:durableId="27028874">
    <w:abstractNumId w:val="11"/>
  </w:num>
  <w:num w:numId="52" w16cid:durableId="1587424312">
    <w:abstractNumId w:val="6"/>
  </w:num>
  <w:num w:numId="53" w16cid:durableId="702095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8C"/>
    <w:rsid w:val="000035E6"/>
    <w:rsid w:val="00032FD8"/>
    <w:rsid w:val="000334AC"/>
    <w:rsid w:val="000D7EE1"/>
    <w:rsid w:val="001103F5"/>
    <w:rsid w:val="0014349C"/>
    <w:rsid w:val="00160E28"/>
    <w:rsid w:val="00175596"/>
    <w:rsid w:val="00180368"/>
    <w:rsid w:val="001D3327"/>
    <w:rsid w:val="001D5943"/>
    <w:rsid w:val="001D7353"/>
    <w:rsid w:val="001D785D"/>
    <w:rsid w:val="001E384E"/>
    <w:rsid w:val="001E550D"/>
    <w:rsid w:val="00200550"/>
    <w:rsid w:val="0020635B"/>
    <w:rsid w:val="00213EC6"/>
    <w:rsid w:val="00240704"/>
    <w:rsid w:val="0024692C"/>
    <w:rsid w:val="00266F15"/>
    <w:rsid w:val="00277F7A"/>
    <w:rsid w:val="00292E6C"/>
    <w:rsid w:val="002937CB"/>
    <w:rsid w:val="002E4BA2"/>
    <w:rsid w:val="00334EDC"/>
    <w:rsid w:val="00370FCB"/>
    <w:rsid w:val="003749EE"/>
    <w:rsid w:val="00376586"/>
    <w:rsid w:val="00380934"/>
    <w:rsid w:val="00385F9A"/>
    <w:rsid w:val="003B0441"/>
    <w:rsid w:val="003C2193"/>
    <w:rsid w:val="003D31D4"/>
    <w:rsid w:val="003D6CDE"/>
    <w:rsid w:val="004157E0"/>
    <w:rsid w:val="00420FB5"/>
    <w:rsid w:val="00430823"/>
    <w:rsid w:val="00445697"/>
    <w:rsid w:val="004502BA"/>
    <w:rsid w:val="00457D16"/>
    <w:rsid w:val="004A344D"/>
    <w:rsid w:val="004A5F58"/>
    <w:rsid w:val="004A6046"/>
    <w:rsid w:val="004B1FA3"/>
    <w:rsid w:val="004C038C"/>
    <w:rsid w:val="004D405A"/>
    <w:rsid w:val="005023AA"/>
    <w:rsid w:val="00506556"/>
    <w:rsid w:val="00513D79"/>
    <w:rsid w:val="005278FB"/>
    <w:rsid w:val="005344E6"/>
    <w:rsid w:val="0054464B"/>
    <w:rsid w:val="00560F25"/>
    <w:rsid w:val="005835B0"/>
    <w:rsid w:val="005961CE"/>
    <w:rsid w:val="005969A8"/>
    <w:rsid w:val="005C129B"/>
    <w:rsid w:val="005C12A4"/>
    <w:rsid w:val="005F22B3"/>
    <w:rsid w:val="005F4D69"/>
    <w:rsid w:val="0060044F"/>
    <w:rsid w:val="006010E8"/>
    <w:rsid w:val="006166F4"/>
    <w:rsid w:val="00620794"/>
    <w:rsid w:val="00627838"/>
    <w:rsid w:val="006353E0"/>
    <w:rsid w:val="00635918"/>
    <w:rsid w:val="00642B37"/>
    <w:rsid w:val="00650E1D"/>
    <w:rsid w:val="00651A75"/>
    <w:rsid w:val="0065400C"/>
    <w:rsid w:val="0067048C"/>
    <w:rsid w:val="006B287E"/>
    <w:rsid w:val="006C5E1F"/>
    <w:rsid w:val="006C5F10"/>
    <w:rsid w:val="006E6F5D"/>
    <w:rsid w:val="006F6080"/>
    <w:rsid w:val="00710016"/>
    <w:rsid w:val="00727DA9"/>
    <w:rsid w:val="00730B36"/>
    <w:rsid w:val="00752645"/>
    <w:rsid w:val="00757824"/>
    <w:rsid w:val="007618A5"/>
    <w:rsid w:val="00766EAA"/>
    <w:rsid w:val="00777337"/>
    <w:rsid w:val="00796350"/>
    <w:rsid w:val="007B71BA"/>
    <w:rsid w:val="007C1713"/>
    <w:rsid w:val="007C3879"/>
    <w:rsid w:val="007E7F8A"/>
    <w:rsid w:val="007F753D"/>
    <w:rsid w:val="00802A73"/>
    <w:rsid w:val="00822098"/>
    <w:rsid w:val="00825207"/>
    <w:rsid w:val="00852E50"/>
    <w:rsid w:val="00864621"/>
    <w:rsid w:val="00882FE7"/>
    <w:rsid w:val="008C5B6C"/>
    <w:rsid w:val="008C7371"/>
    <w:rsid w:val="008E75D7"/>
    <w:rsid w:val="009029D6"/>
    <w:rsid w:val="00907EEF"/>
    <w:rsid w:val="00915B85"/>
    <w:rsid w:val="00915CEB"/>
    <w:rsid w:val="00933F4A"/>
    <w:rsid w:val="00961568"/>
    <w:rsid w:val="0096757F"/>
    <w:rsid w:val="00976FF3"/>
    <w:rsid w:val="00992CFC"/>
    <w:rsid w:val="009978FE"/>
    <w:rsid w:val="009A65FE"/>
    <w:rsid w:val="009B3814"/>
    <w:rsid w:val="00A00FAB"/>
    <w:rsid w:val="00A012C5"/>
    <w:rsid w:val="00A107A4"/>
    <w:rsid w:val="00A206F6"/>
    <w:rsid w:val="00A33301"/>
    <w:rsid w:val="00A51733"/>
    <w:rsid w:val="00A677E7"/>
    <w:rsid w:val="00A95608"/>
    <w:rsid w:val="00AA5B5E"/>
    <w:rsid w:val="00AC35BC"/>
    <w:rsid w:val="00AC68EB"/>
    <w:rsid w:val="00AE7DF8"/>
    <w:rsid w:val="00AF47BD"/>
    <w:rsid w:val="00B46008"/>
    <w:rsid w:val="00B651CD"/>
    <w:rsid w:val="00B667A9"/>
    <w:rsid w:val="00B73953"/>
    <w:rsid w:val="00B8212C"/>
    <w:rsid w:val="00B87523"/>
    <w:rsid w:val="00BA0027"/>
    <w:rsid w:val="00BD1AA1"/>
    <w:rsid w:val="00BE6E04"/>
    <w:rsid w:val="00BE70D3"/>
    <w:rsid w:val="00BF5B84"/>
    <w:rsid w:val="00C12820"/>
    <w:rsid w:val="00C17865"/>
    <w:rsid w:val="00C433C6"/>
    <w:rsid w:val="00C44982"/>
    <w:rsid w:val="00C6197F"/>
    <w:rsid w:val="00C776D0"/>
    <w:rsid w:val="00C82B6D"/>
    <w:rsid w:val="00C85284"/>
    <w:rsid w:val="00CA2AD1"/>
    <w:rsid w:val="00CA2B48"/>
    <w:rsid w:val="00CA6D82"/>
    <w:rsid w:val="00CB2219"/>
    <w:rsid w:val="00CB558C"/>
    <w:rsid w:val="00CB6A85"/>
    <w:rsid w:val="00CD008B"/>
    <w:rsid w:val="00CD553D"/>
    <w:rsid w:val="00CE0275"/>
    <w:rsid w:val="00CE29F9"/>
    <w:rsid w:val="00D0483C"/>
    <w:rsid w:val="00D231C1"/>
    <w:rsid w:val="00D40FF4"/>
    <w:rsid w:val="00D619BB"/>
    <w:rsid w:val="00D7645C"/>
    <w:rsid w:val="00D840B8"/>
    <w:rsid w:val="00D87733"/>
    <w:rsid w:val="00DA4EC2"/>
    <w:rsid w:val="00DC23E9"/>
    <w:rsid w:val="00DE0172"/>
    <w:rsid w:val="00DF790D"/>
    <w:rsid w:val="00E045F4"/>
    <w:rsid w:val="00E64BD1"/>
    <w:rsid w:val="00E66A7C"/>
    <w:rsid w:val="00E6786F"/>
    <w:rsid w:val="00E73D36"/>
    <w:rsid w:val="00E762B2"/>
    <w:rsid w:val="00E8134D"/>
    <w:rsid w:val="00E9379A"/>
    <w:rsid w:val="00EA5477"/>
    <w:rsid w:val="00EB0535"/>
    <w:rsid w:val="00EC11E4"/>
    <w:rsid w:val="00ED4EB0"/>
    <w:rsid w:val="00EE776A"/>
    <w:rsid w:val="00EF69FB"/>
    <w:rsid w:val="00F07B7E"/>
    <w:rsid w:val="00F149F3"/>
    <w:rsid w:val="00F15624"/>
    <w:rsid w:val="00F318B9"/>
    <w:rsid w:val="00F3474A"/>
    <w:rsid w:val="00F36ABE"/>
    <w:rsid w:val="00F41877"/>
    <w:rsid w:val="00F44DA2"/>
    <w:rsid w:val="00F5575A"/>
    <w:rsid w:val="00F71D99"/>
    <w:rsid w:val="00F91F5B"/>
    <w:rsid w:val="00FC6447"/>
    <w:rsid w:val="00FE5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2DD2"/>
  <w15:chartTrackingRefBased/>
  <w15:docId w15:val="{4E88F434-5ADB-4E44-A22C-16A1A6F6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4BD1"/>
    <w:pPr>
      <w:spacing w:after="160" w:line="259" w:lineRule="auto"/>
    </w:pPr>
    <w:rPr>
      <w:kern w:val="2"/>
      <w:sz w:val="22"/>
      <w:szCs w:val="22"/>
      <w:lang w:eastAsia="en-US"/>
    </w:rPr>
  </w:style>
  <w:style w:type="paragraph" w:styleId="Nagwek1">
    <w:name w:val="heading 1"/>
    <w:basedOn w:val="Normalny"/>
    <w:next w:val="Normalny"/>
    <w:link w:val="Nagwek1Znak"/>
    <w:qFormat/>
    <w:rsid w:val="00CD008B"/>
    <w:pPr>
      <w:keepNext/>
      <w:keepLines/>
      <w:spacing w:before="240" w:after="0" w:line="360" w:lineRule="auto"/>
      <w:outlineLvl w:val="0"/>
    </w:pPr>
    <w:rPr>
      <w:rFonts w:ascii="Arial" w:eastAsia="Times New Roman" w:hAnsi="Arial"/>
      <w:b/>
      <w:kern w:val="0"/>
      <w:sz w:val="28"/>
      <w:szCs w:val="20"/>
      <w:lang w:val="x-none"/>
    </w:rPr>
  </w:style>
  <w:style w:type="paragraph" w:styleId="Nagwek2">
    <w:name w:val="heading 2"/>
    <w:basedOn w:val="Normalny"/>
    <w:next w:val="Normalny"/>
    <w:link w:val="Nagwek2Znak"/>
    <w:uiPriority w:val="9"/>
    <w:semiHidden/>
    <w:unhideWhenUsed/>
    <w:qFormat/>
    <w:rsid w:val="004C038C"/>
    <w:pPr>
      <w:keepNext/>
      <w:keepLines/>
      <w:spacing w:before="160" w:after="80"/>
      <w:outlineLvl w:val="1"/>
    </w:pPr>
    <w:rPr>
      <w:rFonts w:ascii="Calibri Light" w:eastAsia="Times New Roman" w:hAnsi="Calibri Light"/>
      <w:color w:val="2F5496"/>
      <w:sz w:val="32"/>
      <w:szCs w:val="32"/>
    </w:rPr>
  </w:style>
  <w:style w:type="paragraph" w:styleId="Nagwek3">
    <w:name w:val="heading 3"/>
    <w:basedOn w:val="Normalny"/>
    <w:next w:val="Normalny"/>
    <w:link w:val="Nagwek3Znak"/>
    <w:uiPriority w:val="9"/>
    <w:semiHidden/>
    <w:unhideWhenUsed/>
    <w:qFormat/>
    <w:rsid w:val="004C038C"/>
    <w:pPr>
      <w:keepNext/>
      <w:keepLines/>
      <w:spacing w:before="160" w:after="80"/>
      <w:outlineLvl w:val="2"/>
    </w:pPr>
    <w:rPr>
      <w:rFonts w:eastAsia="Times New Roman"/>
      <w:color w:val="2F5496"/>
      <w:sz w:val="28"/>
      <w:szCs w:val="28"/>
    </w:rPr>
  </w:style>
  <w:style w:type="paragraph" w:styleId="Nagwek4">
    <w:name w:val="heading 4"/>
    <w:basedOn w:val="Normalny"/>
    <w:next w:val="Normalny"/>
    <w:link w:val="Nagwek4Znak"/>
    <w:uiPriority w:val="9"/>
    <w:semiHidden/>
    <w:unhideWhenUsed/>
    <w:qFormat/>
    <w:rsid w:val="004C038C"/>
    <w:pPr>
      <w:keepNext/>
      <w:keepLines/>
      <w:spacing w:before="80" w:after="40"/>
      <w:outlineLvl w:val="3"/>
    </w:pPr>
    <w:rPr>
      <w:rFonts w:eastAsia="Times New Roman"/>
      <w:i/>
      <w:iCs/>
      <w:color w:val="2F5496"/>
    </w:rPr>
  </w:style>
  <w:style w:type="paragraph" w:styleId="Nagwek5">
    <w:name w:val="heading 5"/>
    <w:basedOn w:val="Normalny"/>
    <w:next w:val="Normalny"/>
    <w:link w:val="Nagwek5Znak"/>
    <w:uiPriority w:val="9"/>
    <w:semiHidden/>
    <w:unhideWhenUsed/>
    <w:qFormat/>
    <w:rsid w:val="004C038C"/>
    <w:pPr>
      <w:keepNext/>
      <w:keepLines/>
      <w:spacing w:before="80" w:after="40"/>
      <w:outlineLvl w:val="4"/>
    </w:pPr>
    <w:rPr>
      <w:rFonts w:eastAsia="Times New Roman"/>
      <w:color w:val="2F5496"/>
    </w:rPr>
  </w:style>
  <w:style w:type="paragraph" w:styleId="Nagwek6">
    <w:name w:val="heading 6"/>
    <w:basedOn w:val="Normalny"/>
    <w:next w:val="Normalny"/>
    <w:link w:val="Nagwek6Znak"/>
    <w:uiPriority w:val="9"/>
    <w:semiHidden/>
    <w:unhideWhenUsed/>
    <w:qFormat/>
    <w:rsid w:val="004C038C"/>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4C038C"/>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4C038C"/>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4C038C"/>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6E6F5D"/>
    <w:pPr>
      <w:spacing w:after="0" w:line="360" w:lineRule="auto"/>
      <w:ind w:left="407" w:right="154" w:hanging="10"/>
      <w:contextualSpacing/>
    </w:pPr>
    <w:rPr>
      <w:rFonts w:ascii="Arial" w:eastAsia="Times New Roman" w:hAnsi="Arial"/>
      <w:b/>
      <w:spacing w:val="-10"/>
      <w:kern w:val="28"/>
      <w:sz w:val="32"/>
      <w:szCs w:val="56"/>
    </w:rPr>
  </w:style>
  <w:style w:type="character" w:customStyle="1" w:styleId="TytuZnak">
    <w:name w:val="Tytuł Znak"/>
    <w:link w:val="Tytu"/>
    <w:uiPriority w:val="10"/>
    <w:rsid w:val="006E6F5D"/>
    <w:rPr>
      <w:rFonts w:ascii="Arial" w:eastAsia="Times New Roman" w:hAnsi="Arial" w:cs="Times New Roman"/>
      <w:b/>
      <w:spacing w:val="-10"/>
      <w:kern w:val="28"/>
      <w:sz w:val="32"/>
      <w:szCs w:val="56"/>
    </w:rPr>
  </w:style>
  <w:style w:type="character" w:customStyle="1" w:styleId="Nagwek1Znak">
    <w:name w:val="Nagłówek 1 Znak"/>
    <w:link w:val="Nagwek1"/>
    <w:rsid w:val="00CD008B"/>
    <w:rPr>
      <w:rFonts w:ascii="Arial" w:eastAsia="Times New Roman" w:hAnsi="Arial" w:cs="Times New Roman"/>
      <w:b/>
      <w:kern w:val="0"/>
      <w:sz w:val="28"/>
      <w:szCs w:val="20"/>
      <w:lang w:val="x-none"/>
    </w:rPr>
  </w:style>
  <w:style w:type="paragraph" w:styleId="Podtytu">
    <w:name w:val="Subtitle"/>
    <w:basedOn w:val="Normalny"/>
    <w:next w:val="Normalny"/>
    <w:link w:val="PodtytuZnak"/>
    <w:qFormat/>
    <w:rsid w:val="001103F5"/>
    <w:pPr>
      <w:numPr>
        <w:ilvl w:val="1"/>
      </w:numPr>
      <w:spacing w:line="360" w:lineRule="auto"/>
    </w:pPr>
    <w:rPr>
      <w:rFonts w:ascii="Arial" w:eastAsia="Times New Roman" w:hAnsi="Arial"/>
      <w:b/>
      <w:spacing w:val="15"/>
      <w:sz w:val="28"/>
    </w:rPr>
  </w:style>
  <w:style w:type="character" w:customStyle="1" w:styleId="PodtytuZnak">
    <w:name w:val="Podtytuł Znak"/>
    <w:link w:val="Podtytu"/>
    <w:rsid w:val="001103F5"/>
    <w:rPr>
      <w:rFonts w:ascii="Arial" w:eastAsia="Times New Roman" w:hAnsi="Arial"/>
      <w:b/>
      <w:spacing w:val="15"/>
      <w:sz w:val="28"/>
    </w:rPr>
  </w:style>
  <w:style w:type="character" w:customStyle="1" w:styleId="Nagwek2Znak">
    <w:name w:val="Nagłówek 2 Znak"/>
    <w:link w:val="Nagwek2"/>
    <w:uiPriority w:val="9"/>
    <w:semiHidden/>
    <w:rsid w:val="004C038C"/>
    <w:rPr>
      <w:rFonts w:ascii="Calibri Light" w:eastAsia="Times New Roman" w:hAnsi="Calibri Light" w:cs="Times New Roman"/>
      <w:color w:val="2F5496"/>
      <w:sz w:val="32"/>
      <w:szCs w:val="32"/>
    </w:rPr>
  </w:style>
  <w:style w:type="character" w:customStyle="1" w:styleId="Nagwek3Znak">
    <w:name w:val="Nagłówek 3 Znak"/>
    <w:link w:val="Nagwek3"/>
    <w:uiPriority w:val="9"/>
    <w:semiHidden/>
    <w:rsid w:val="004C038C"/>
    <w:rPr>
      <w:rFonts w:eastAsia="Times New Roman" w:cs="Times New Roman"/>
      <w:color w:val="2F5496"/>
      <w:sz w:val="28"/>
      <w:szCs w:val="28"/>
    </w:rPr>
  </w:style>
  <w:style w:type="character" w:customStyle="1" w:styleId="Nagwek4Znak">
    <w:name w:val="Nagłówek 4 Znak"/>
    <w:link w:val="Nagwek4"/>
    <w:uiPriority w:val="9"/>
    <w:semiHidden/>
    <w:rsid w:val="004C038C"/>
    <w:rPr>
      <w:rFonts w:eastAsia="Times New Roman" w:cs="Times New Roman"/>
      <w:i/>
      <w:iCs/>
      <w:color w:val="2F5496"/>
    </w:rPr>
  </w:style>
  <w:style w:type="character" w:customStyle="1" w:styleId="Nagwek5Znak">
    <w:name w:val="Nagłówek 5 Znak"/>
    <w:link w:val="Nagwek5"/>
    <w:uiPriority w:val="9"/>
    <w:semiHidden/>
    <w:rsid w:val="004C038C"/>
    <w:rPr>
      <w:rFonts w:eastAsia="Times New Roman" w:cs="Times New Roman"/>
      <w:color w:val="2F5496"/>
    </w:rPr>
  </w:style>
  <w:style w:type="character" w:customStyle="1" w:styleId="Nagwek6Znak">
    <w:name w:val="Nagłówek 6 Znak"/>
    <w:link w:val="Nagwek6"/>
    <w:uiPriority w:val="9"/>
    <w:semiHidden/>
    <w:rsid w:val="004C038C"/>
    <w:rPr>
      <w:rFonts w:eastAsia="Times New Roman" w:cs="Times New Roman"/>
      <w:i/>
      <w:iCs/>
      <w:color w:val="595959"/>
    </w:rPr>
  </w:style>
  <w:style w:type="character" w:customStyle="1" w:styleId="Nagwek7Znak">
    <w:name w:val="Nagłówek 7 Znak"/>
    <w:link w:val="Nagwek7"/>
    <w:uiPriority w:val="9"/>
    <w:semiHidden/>
    <w:rsid w:val="004C038C"/>
    <w:rPr>
      <w:rFonts w:eastAsia="Times New Roman" w:cs="Times New Roman"/>
      <w:color w:val="595959"/>
    </w:rPr>
  </w:style>
  <w:style w:type="character" w:customStyle="1" w:styleId="Nagwek8Znak">
    <w:name w:val="Nagłówek 8 Znak"/>
    <w:link w:val="Nagwek8"/>
    <w:uiPriority w:val="9"/>
    <w:semiHidden/>
    <w:rsid w:val="004C038C"/>
    <w:rPr>
      <w:rFonts w:eastAsia="Times New Roman" w:cs="Times New Roman"/>
      <w:i/>
      <w:iCs/>
      <w:color w:val="272727"/>
    </w:rPr>
  </w:style>
  <w:style w:type="character" w:customStyle="1" w:styleId="Nagwek9Znak">
    <w:name w:val="Nagłówek 9 Znak"/>
    <w:link w:val="Nagwek9"/>
    <w:uiPriority w:val="9"/>
    <w:semiHidden/>
    <w:rsid w:val="004C038C"/>
    <w:rPr>
      <w:rFonts w:eastAsia="Times New Roman" w:cs="Times New Roman"/>
      <w:color w:val="272727"/>
    </w:rPr>
  </w:style>
  <w:style w:type="paragraph" w:styleId="Cytat">
    <w:name w:val="Quote"/>
    <w:basedOn w:val="Normalny"/>
    <w:next w:val="Normalny"/>
    <w:link w:val="CytatZnak"/>
    <w:uiPriority w:val="29"/>
    <w:qFormat/>
    <w:rsid w:val="004C038C"/>
    <w:pPr>
      <w:spacing w:before="160"/>
      <w:jc w:val="center"/>
    </w:pPr>
    <w:rPr>
      <w:i/>
      <w:iCs/>
      <w:color w:val="404040"/>
    </w:rPr>
  </w:style>
  <w:style w:type="character" w:customStyle="1" w:styleId="CytatZnak">
    <w:name w:val="Cytat Znak"/>
    <w:link w:val="Cytat"/>
    <w:uiPriority w:val="29"/>
    <w:rsid w:val="004C038C"/>
    <w:rPr>
      <w:i/>
      <w:iCs/>
      <w:color w:val="404040"/>
    </w:rPr>
  </w:style>
  <w:style w:type="paragraph" w:styleId="Akapitzlist">
    <w:name w:val="List Paragraph"/>
    <w:aliases w:val="L1,Numerowanie,2 heading,A_wyliczenie,K-P_odwolanie,Akapit z listą5,maz_wyliczenie,opis dzialania,CW_Lista,Preambuła,List Paragraph,BulletC,Wyliczanie,Obiekt,normalny tekst,Akapit z listą31,Bullets,List Paragraph1,lp1,List Paragraph2"/>
    <w:basedOn w:val="Normalny"/>
    <w:link w:val="AkapitzlistZnak"/>
    <w:uiPriority w:val="34"/>
    <w:qFormat/>
    <w:rsid w:val="004C038C"/>
    <w:pPr>
      <w:ind w:left="720"/>
      <w:contextualSpacing/>
    </w:pPr>
  </w:style>
  <w:style w:type="character" w:styleId="Wyrnienieintensywne">
    <w:name w:val="Intense Emphasis"/>
    <w:uiPriority w:val="21"/>
    <w:qFormat/>
    <w:rsid w:val="004C038C"/>
    <w:rPr>
      <w:i/>
      <w:iCs/>
      <w:color w:val="2F5496"/>
    </w:rPr>
  </w:style>
  <w:style w:type="paragraph" w:styleId="Cytatintensywny">
    <w:name w:val="Intense Quote"/>
    <w:basedOn w:val="Normalny"/>
    <w:next w:val="Normalny"/>
    <w:link w:val="CytatintensywnyZnak"/>
    <w:uiPriority w:val="30"/>
    <w:qFormat/>
    <w:rsid w:val="004C038C"/>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link w:val="Cytatintensywny"/>
    <w:uiPriority w:val="30"/>
    <w:rsid w:val="004C038C"/>
    <w:rPr>
      <w:i/>
      <w:iCs/>
      <w:color w:val="2F5496"/>
    </w:rPr>
  </w:style>
  <w:style w:type="character" w:styleId="Odwoanieintensywne">
    <w:name w:val="Intense Reference"/>
    <w:uiPriority w:val="32"/>
    <w:qFormat/>
    <w:rsid w:val="004C038C"/>
    <w:rPr>
      <w:b/>
      <w:bCs/>
      <w:smallCaps/>
      <w:color w:val="2F5496"/>
      <w:spacing w:val="5"/>
    </w:rPr>
  </w:style>
  <w:style w:type="character" w:customStyle="1" w:styleId="AkapitzlistZnak">
    <w:name w:val="Akapit z listą Znak"/>
    <w:aliases w:val="L1 Znak,Numerowanie Znak,2 heading Znak,A_wyliczenie Znak,K-P_odwolanie Znak,Akapit z listą5 Znak,maz_wyliczenie Znak,opis dzialania Znak,CW_Lista Znak,Preambuła Znak,List Paragraph Znak,BulletC Znak,Wyliczanie Znak,Obiekt Znak"/>
    <w:link w:val="Akapitzlist"/>
    <w:uiPriority w:val="34"/>
    <w:qFormat/>
    <w:locked/>
    <w:rsid w:val="00E64BD1"/>
  </w:style>
  <w:style w:type="paragraph" w:styleId="Tekstprzypisudolnego">
    <w:name w:val="footnote text"/>
    <w:basedOn w:val="Normalny"/>
    <w:link w:val="TekstprzypisudolnegoZnak"/>
    <w:uiPriority w:val="99"/>
    <w:semiHidden/>
    <w:unhideWhenUsed/>
    <w:rsid w:val="00E64BD1"/>
    <w:pPr>
      <w:suppressAutoHyphens/>
      <w:spacing w:after="200" w:line="276" w:lineRule="auto"/>
    </w:pPr>
    <w:rPr>
      <w:rFonts w:eastAsia="Times New Roman"/>
      <w:kern w:val="0"/>
      <w:sz w:val="20"/>
      <w:szCs w:val="20"/>
      <w:lang w:val="x-none" w:eastAsia="zh-CN"/>
    </w:rPr>
  </w:style>
  <w:style w:type="character" w:customStyle="1" w:styleId="TekstprzypisudolnegoZnak">
    <w:name w:val="Tekst przypisu dolnego Znak"/>
    <w:link w:val="Tekstprzypisudolnego"/>
    <w:uiPriority w:val="99"/>
    <w:semiHidden/>
    <w:rsid w:val="00E64BD1"/>
    <w:rPr>
      <w:rFonts w:ascii="Calibri" w:eastAsia="Times New Roman" w:hAnsi="Calibri" w:cs="Times New Roman"/>
      <w:kern w:val="0"/>
      <w:sz w:val="20"/>
      <w:szCs w:val="20"/>
      <w:lang w:val="x-none" w:eastAsia="zh-CN"/>
    </w:rPr>
  </w:style>
  <w:style w:type="character" w:styleId="Odwoanieprzypisudolnego">
    <w:name w:val="footnote reference"/>
    <w:uiPriority w:val="99"/>
    <w:semiHidden/>
    <w:unhideWhenUsed/>
    <w:rsid w:val="00E64BD1"/>
    <w:rPr>
      <w:vertAlign w:val="superscript"/>
    </w:rPr>
  </w:style>
  <w:style w:type="character" w:styleId="Hipercze">
    <w:name w:val="Hyperlink"/>
    <w:uiPriority w:val="99"/>
    <w:unhideWhenUsed/>
    <w:rsid w:val="00E64BD1"/>
    <w:rPr>
      <w:color w:val="0563C1"/>
      <w:u w:val="single"/>
    </w:rPr>
  </w:style>
  <w:style w:type="character" w:customStyle="1" w:styleId="alb">
    <w:name w:val="a_lb"/>
    <w:rsid w:val="00DC23E9"/>
    <w:rPr>
      <w:rFonts w:cs="Times New Roman"/>
    </w:rPr>
  </w:style>
  <w:style w:type="character" w:styleId="Wyrnieniedelikatne">
    <w:name w:val="Subtle Emphasis"/>
    <w:uiPriority w:val="99"/>
    <w:qFormat/>
    <w:rsid w:val="00E73D36"/>
    <w:rPr>
      <w:rFonts w:cs="Times New Roman"/>
      <w:i/>
      <w:iCs/>
      <w:color w:val="808080"/>
    </w:rPr>
  </w:style>
  <w:style w:type="character" w:styleId="Odwoaniedokomentarza">
    <w:name w:val="annotation reference"/>
    <w:uiPriority w:val="99"/>
    <w:semiHidden/>
    <w:unhideWhenUsed/>
    <w:rsid w:val="004A6046"/>
    <w:rPr>
      <w:sz w:val="16"/>
      <w:szCs w:val="16"/>
    </w:rPr>
  </w:style>
  <w:style w:type="paragraph" w:styleId="Tekstkomentarza">
    <w:name w:val="annotation text"/>
    <w:basedOn w:val="Normalny"/>
    <w:link w:val="TekstkomentarzaZnak"/>
    <w:uiPriority w:val="99"/>
    <w:unhideWhenUsed/>
    <w:rsid w:val="004A6046"/>
    <w:pPr>
      <w:spacing w:line="240" w:lineRule="auto"/>
    </w:pPr>
    <w:rPr>
      <w:sz w:val="20"/>
      <w:szCs w:val="20"/>
    </w:rPr>
  </w:style>
  <w:style w:type="character" w:customStyle="1" w:styleId="TekstkomentarzaZnak">
    <w:name w:val="Tekst komentarza Znak"/>
    <w:link w:val="Tekstkomentarza"/>
    <w:uiPriority w:val="99"/>
    <w:rsid w:val="004A6046"/>
    <w:rPr>
      <w:sz w:val="20"/>
      <w:szCs w:val="20"/>
    </w:rPr>
  </w:style>
  <w:style w:type="paragraph" w:styleId="Tematkomentarza">
    <w:name w:val="annotation subject"/>
    <w:basedOn w:val="Tekstkomentarza"/>
    <w:next w:val="Tekstkomentarza"/>
    <w:link w:val="TematkomentarzaZnak"/>
    <w:uiPriority w:val="99"/>
    <w:semiHidden/>
    <w:unhideWhenUsed/>
    <w:rsid w:val="004A6046"/>
    <w:rPr>
      <w:b/>
      <w:bCs/>
    </w:rPr>
  </w:style>
  <w:style w:type="character" w:customStyle="1" w:styleId="TematkomentarzaZnak">
    <w:name w:val="Temat komentarza Znak"/>
    <w:link w:val="Tematkomentarza"/>
    <w:uiPriority w:val="99"/>
    <w:semiHidden/>
    <w:rsid w:val="004A6046"/>
    <w:rPr>
      <w:b/>
      <w:bCs/>
      <w:sz w:val="20"/>
      <w:szCs w:val="20"/>
    </w:rPr>
  </w:style>
  <w:style w:type="paragraph" w:styleId="Nagwek">
    <w:name w:val="header"/>
    <w:basedOn w:val="Normalny"/>
    <w:link w:val="NagwekZnak"/>
    <w:uiPriority w:val="99"/>
    <w:unhideWhenUsed/>
    <w:rsid w:val="00CE29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9F9"/>
  </w:style>
  <w:style w:type="paragraph" w:styleId="Stopka">
    <w:name w:val="footer"/>
    <w:basedOn w:val="Normalny"/>
    <w:link w:val="StopkaZnak"/>
    <w:uiPriority w:val="99"/>
    <w:unhideWhenUsed/>
    <w:rsid w:val="00CE29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9F9"/>
  </w:style>
  <w:style w:type="character" w:styleId="Nierozpoznanawzmianka">
    <w:name w:val="Unresolved Mention"/>
    <w:uiPriority w:val="99"/>
    <w:semiHidden/>
    <w:unhideWhenUsed/>
    <w:rsid w:val="0024692C"/>
    <w:rPr>
      <w:color w:val="605E5C"/>
      <w:shd w:val="clear" w:color="auto" w:fill="E1DFDD"/>
    </w:rPr>
  </w:style>
  <w:style w:type="paragraph" w:styleId="Poprawka">
    <w:name w:val="Revision"/>
    <w:hidden/>
    <w:uiPriority w:val="99"/>
    <w:semiHidden/>
    <w:rsid w:val="005969A8"/>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831">
      <w:bodyDiv w:val="1"/>
      <w:marLeft w:val="0"/>
      <w:marRight w:val="0"/>
      <w:marTop w:val="0"/>
      <w:marBottom w:val="0"/>
      <w:divBdr>
        <w:top w:val="none" w:sz="0" w:space="0" w:color="auto"/>
        <w:left w:val="none" w:sz="0" w:space="0" w:color="auto"/>
        <w:bottom w:val="none" w:sz="0" w:space="0" w:color="auto"/>
        <w:right w:val="none" w:sz="0" w:space="0" w:color="auto"/>
      </w:divBdr>
    </w:div>
    <w:div w:id="120417551">
      <w:bodyDiv w:val="1"/>
      <w:marLeft w:val="0"/>
      <w:marRight w:val="0"/>
      <w:marTop w:val="0"/>
      <w:marBottom w:val="0"/>
      <w:divBdr>
        <w:top w:val="none" w:sz="0" w:space="0" w:color="auto"/>
        <w:left w:val="none" w:sz="0" w:space="0" w:color="auto"/>
        <w:bottom w:val="none" w:sz="0" w:space="0" w:color="auto"/>
        <w:right w:val="none" w:sz="0" w:space="0" w:color="auto"/>
      </w:divBdr>
    </w:div>
    <w:div w:id="168720548">
      <w:bodyDiv w:val="1"/>
      <w:marLeft w:val="0"/>
      <w:marRight w:val="0"/>
      <w:marTop w:val="0"/>
      <w:marBottom w:val="0"/>
      <w:divBdr>
        <w:top w:val="none" w:sz="0" w:space="0" w:color="auto"/>
        <w:left w:val="none" w:sz="0" w:space="0" w:color="auto"/>
        <w:bottom w:val="none" w:sz="0" w:space="0" w:color="auto"/>
        <w:right w:val="none" w:sz="0" w:space="0" w:color="auto"/>
      </w:divBdr>
    </w:div>
    <w:div w:id="180975829">
      <w:bodyDiv w:val="1"/>
      <w:marLeft w:val="0"/>
      <w:marRight w:val="0"/>
      <w:marTop w:val="0"/>
      <w:marBottom w:val="0"/>
      <w:divBdr>
        <w:top w:val="none" w:sz="0" w:space="0" w:color="auto"/>
        <w:left w:val="none" w:sz="0" w:space="0" w:color="auto"/>
        <w:bottom w:val="none" w:sz="0" w:space="0" w:color="auto"/>
        <w:right w:val="none" w:sz="0" w:space="0" w:color="auto"/>
      </w:divBdr>
    </w:div>
    <w:div w:id="187183036">
      <w:bodyDiv w:val="1"/>
      <w:marLeft w:val="0"/>
      <w:marRight w:val="0"/>
      <w:marTop w:val="0"/>
      <w:marBottom w:val="0"/>
      <w:divBdr>
        <w:top w:val="none" w:sz="0" w:space="0" w:color="auto"/>
        <w:left w:val="none" w:sz="0" w:space="0" w:color="auto"/>
        <w:bottom w:val="none" w:sz="0" w:space="0" w:color="auto"/>
        <w:right w:val="none" w:sz="0" w:space="0" w:color="auto"/>
      </w:divBdr>
    </w:div>
    <w:div w:id="269514890">
      <w:bodyDiv w:val="1"/>
      <w:marLeft w:val="0"/>
      <w:marRight w:val="0"/>
      <w:marTop w:val="0"/>
      <w:marBottom w:val="0"/>
      <w:divBdr>
        <w:top w:val="none" w:sz="0" w:space="0" w:color="auto"/>
        <w:left w:val="none" w:sz="0" w:space="0" w:color="auto"/>
        <w:bottom w:val="none" w:sz="0" w:space="0" w:color="auto"/>
        <w:right w:val="none" w:sz="0" w:space="0" w:color="auto"/>
      </w:divBdr>
    </w:div>
    <w:div w:id="453719442">
      <w:bodyDiv w:val="1"/>
      <w:marLeft w:val="0"/>
      <w:marRight w:val="0"/>
      <w:marTop w:val="0"/>
      <w:marBottom w:val="0"/>
      <w:divBdr>
        <w:top w:val="none" w:sz="0" w:space="0" w:color="auto"/>
        <w:left w:val="none" w:sz="0" w:space="0" w:color="auto"/>
        <w:bottom w:val="none" w:sz="0" w:space="0" w:color="auto"/>
        <w:right w:val="none" w:sz="0" w:space="0" w:color="auto"/>
      </w:divBdr>
    </w:div>
    <w:div w:id="553127549">
      <w:bodyDiv w:val="1"/>
      <w:marLeft w:val="0"/>
      <w:marRight w:val="0"/>
      <w:marTop w:val="0"/>
      <w:marBottom w:val="0"/>
      <w:divBdr>
        <w:top w:val="none" w:sz="0" w:space="0" w:color="auto"/>
        <w:left w:val="none" w:sz="0" w:space="0" w:color="auto"/>
        <w:bottom w:val="none" w:sz="0" w:space="0" w:color="auto"/>
        <w:right w:val="none" w:sz="0" w:space="0" w:color="auto"/>
      </w:divBdr>
    </w:div>
    <w:div w:id="739864347">
      <w:bodyDiv w:val="1"/>
      <w:marLeft w:val="0"/>
      <w:marRight w:val="0"/>
      <w:marTop w:val="0"/>
      <w:marBottom w:val="0"/>
      <w:divBdr>
        <w:top w:val="none" w:sz="0" w:space="0" w:color="auto"/>
        <w:left w:val="none" w:sz="0" w:space="0" w:color="auto"/>
        <w:bottom w:val="none" w:sz="0" w:space="0" w:color="auto"/>
        <w:right w:val="none" w:sz="0" w:space="0" w:color="auto"/>
      </w:divBdr>
    </w:div>
    <w:div w:id="803503820">
      <w:bodyDiv w:val="1"/>
      <w:marLeft w:val="0"/>
      <w:marRight w:val="0"/>
      <w:marTop w:val="0"/>
      <w:marBottom w:val="0"/>
      <w:divBdr>
        <w:top w:val="none" w:sz="0" w:space="0" w:color="auto"/>
        <w:left w:val="none" w:sz="0" w:space="0" w:color="auto"/>
        <w:bottom w:val="none" w:sz="0" w:space="0" w:color="auto"/>
        <w:right w:val="none" w:sz="0" w:space="0" w:color="auto"/>
      </w:divBdr>
    </w:div>
    <w:div w:id="878130531">
      <w:bodyDiv w:val="1"/>
      <w:marLeft w:val="0"/>
      <w:marRight w:val="0"/>
      <w:marTop w:val="0"/>
      <w:marBottom w:val="0"/>
      <w:divBdr>
        <w:top w:val="none" w:sz="0" w:space="0" w:color="auto"/>
        <w:left w:val="none" w:sz="0" w:space="0" w:color="auto"/>
        <w:bottom w:val="none" w:sz="0" w:space="0" w:color="auto"/>
        <w:right w:val="none" w:sz="0" w:space="0" w:color="auto"/>
      </w:divBdr>
    </w:div>
    <w:div w:id="902528380">
      <w:bodyDiv w:val="1"/>
      <w:marLeft w:val="0"/>
      <w:marRight w:val="0"/>
      <w:marTop w:val="0"/>
      <w:marBottom w:val="0"/>
      <w:divBdr>
        <w:top w:val="none" w:sz="0" w:space="0" w:color="auto"/>
        <w:left w:val="none" w:sz="0" w:space="0" w:color="auto"/>
        <w:bottom w:val="none" w:sz="0" w:space="0" w:color="auto"/>
        <w:right w:val="none" w:sz="0" w:space="0" w:color="auto"/>
      </w:divBdr>
    </w:div>
    <w:div w:id="913590589">
      <w:bodyDiv w:val="1"/>
      <w:marLeft w:val="0"/>
      <w:marRight w:val="0"/>
      <w:marTop w:val="0"/>
      <w:marBottom w:val="0"/>
      <w:divBdr>
        <w:top w:val="none" w:sz="0" w:space="0" w:color="auto"/>
        <w:left w:val="none" w:sz="0" w:space="0" w:color="auto"/>
        <w:bottom w:val="none" w:sz="0" w:space="0" w:color="auto"/>
        <w:right w:val="none" w:sz="0" w:space="0" w:color="auto"/>
      </w:divBdr>
    </w:div>
    <w:div w:id="935093150">
      <w:bodyDiv w:val="1"/>
      <w:marLeft w:val="0"/>
      <w:marRight w:val="0"/>
      <w:marTop w:val="0"/>
      <w:marBottom w:val="0"/>
      <w:divBdr>
        <w:top w:val="none" w:sz="0" w:space="0" w:color="auto"/>
        <w:left w:val="none" w:sz="0" w:space="0" w:color="auto"/>
        <w:bottom w:val="none" w:sz="0" w:space="0" w:color="auto"/>
        <w:right w:val="none" w:sz="0" w:space="0" w:color="auto"/>
      </w:divBdr>
    </w:div>
    <w:div w:id="936324634">
      <w:bodyDiv w:val="1"/>
      <w:marLeft w:val="0"/>
      <w:marRight w:val="0"/>
      <w:marTop w:val="0"/>
      <w:marBottom w:val="0"/>
      <w:divBdr>
        <w:top w:val="none" w:sz="0" w:space="0" w:color="auto"/>
        <w:left w:val="none" w:sz="0" w:space="0" w:color="auto"/>
        <w:bottom w:val="none" w:sz="0" w:space="0" w:color="auto"/>
        <w:right w:val="none" w:sz="0" w:space="0" w:color="auto"/>
      </w:divBdr>
    </w:div>
    <w:div w:id="1025447045">
      <w:bodyDiv w:val="1"/>
      <w:marLeft w:val="0"/>
      <w:marRight w:val="0"/>
      <w:marTop w:val="0"/>
      <w:marBottom w:val="0"/>
      <w:divBdr>
        <w:top w:val="none" w:sz="0" w:space="0" w:color="auto"/>
        <w:left w:val="none" w:sz="0" w:space="0" w:color="auto"/>
        <w:bottom w:val="none" w:sz="0" w:space="0" w:color="auto"/>
        <w:right w:val="none" w:sz="0" w:space="0" w:color="auto"/>
      </w:divBdr>
    </w:div>
    <w:div w:id="117068338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59755396">
      <w:bodyDiv w:val="1"/>
      <w:marLeft w:val="0"/>
      <w:marRight w:val="0"/>
      <w:marTop w:val="0"/>
      <w:marBottom w:val="0"/>
      <w:divBdr>
        <w:top w:val="none" w:sz="0" w:space="0" w:color="auto"/>
        <w:left w:val="none" w:sz="0" w:space="0" w:color="auto"/>
        <w:bottom w:val="none" w:sz="0" w:space="0" w:color="auto"/>
        <w:right w:val="none" w:sz="0" w:space="0" w:color="auto"/>
      </w:divBdr>
    </w:div>
    <w:div w:id="1796673132">
      <w:bodyDiv w:val="1"/>
      <w:marLeft w:val="0"/>
      <w:marRight w:val="0"/>
      <w:marTop w:val="0"/>
      <w:marBottom w:val="0"/>
      <w:divBdr>
        <w:top w:val="none" w:sz="0" w:space="0" w:color="auto"/>
        <w:left w:val="none" w:sz="0" w:space="0" w:color="auto"/>
        <w:bottom w:val="none" w:sz="0" w:space="0" w:color="auto"/>
        <w:right w:val="none" w:sz="0" w:space="0" w:color="auto"/>
      </w:divBdr>
    </w:div>
    <w:div w:id="1927183551">
      <w:bodyDiv w:val="1"/>
      <w:marLeft w:val="0"/>
      <w:marRight w:val="0"/>
      <w:marTop w:val="0"/>
      <w:marBottom w:val="0"/>
      <w:divBdr>
        <w:top w:val="none" w:sz="0" w:space="0" w:color="auto"/>
        <w:left w:val="none" w:sz="0" w:space="0" w:color="auto"/>
        <w:bottom w:val="none" w:sz="0" w:space="0" w:color="auto"/>
        <w:right w:val="none" w:sz="0" w:space="0" w:color="auto"/>
      </w:divBdr>
    </w:div>
    <w:div w:id="1931963793">
      <w:bodyDiv w:val="1"/>
      <w:marLeft w:val="0"/>
      <w:marRight w:val="0"/>
      <w:marTop w:val="0"/>
      <w:marBottom w:val="0"/>
      <w:divBdr>
        <w:top w:val="none" w:sz="0" w:space="0" w:color="auto"/>
        <w:left w:val="none" w:sz="0" w:space="0" w:color="auto"/>
        <w:bottom w:val="none" w:sz="0" w:space="0" w:color="auto"/>
        <w:right w:val="none" w:sz="0" w:space="0" w:color="auto"/>
      </w:divBdr>
    </w:div>
    <w:div w:id="1964652185">
      <w:bodyDiv w:val="1"/>
      <w:marLeft w:val="0"/>
      <w:marRight w:val="0"/>
      <w:marTop w:val="0"/>
      <w:marBottom w:val="0"/>
      <w:divBdr>
        <w:top w:val="none" w:sz="0" w:space="0" w:color="auto"/>
        <w:left w:val="none" w:sz="0" w:space="0" w:color="auto"/>
        <w:bottom w:val="none" w:sz="0" w:space="0" w:color="auto"/>
        <w:right w:val="none" w:sz="0" w:space="0" w:color="auto"/>
      </w:divBdr>
    </w:div>
    <w:div w:id="20145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mian.czechowski@katowice.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2199</Words>
  <Characters>13196</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15365</CharactersWithSpaces>
  <SharedDoc>false</SharedDoc>
  <HLinks>
    <vt:vector size="12" baseType="variant">
      <vt:variant>
        <vt:i4>23658554</vt:i4>
      </vt:variant>
      <vt:variant>
        <vt:i4>3</vt:i4>
      </vt:variant>
      <vt:variant>
        <vt:i4>0</vt:i4>
      </vt:variant>
      <vt:variant>
        <vt:i4>5</vt:i4>
      </vt:variant>
      <vt:variant>
        <vt:lpwstr>mailto:marlena.miłoch@katowice.rdos.gov.pl</vt:lpwstr>
      </vt:variant>
      <vt:variant>
        <vt:lpwstr/>
      </vt:variant>
      <vt:variant>
        <vt:i4>2228307</vt:i4>
      </vt:variant>
      <vt:variant>
        <vt:i4>0</vt:i4>
      </vt:variant>
      <vt:variant>
        <vt:i4>0</vt:i4>
      </vt:variant>
      <vt:variant>
        <vt:i4>5</vt:i4>
      </vt:variant>
      <vt:variant>
        <vt:lpwstr>mailto:julia.hernas@katowice.rdos.gov.pl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KS</dc:creator>
  <cp:keywords/>
  <dc:description/>
  <cp:lastModifiedBy>bartlomiej.tomilo@katowice.rdos.gov.pl</cp:lastModifiedBy>
  <cp:revision>3</cp:revision>
  <dcterms:created xsi:type="dcterms:W3CDTF">2025-06-26T11:34:00Z</dcterms:created>
  <dcterms:modified xsi:type="dcterms:W3CDTF">2025-06-26T12:07:00Z</dcterms:modified>
</cp:coreProperties>
</file>