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A19A" w14:textId="77777777" w:rsidR="002C433B" w:rsidRPr="00820EAC" w:rsidRDefault="008C7660" w:rsidP="00263651">
      <w:pPr>
        <w:pStyle w:val="Tytu"/>
        <w:rPr>
          <w:rFonts w:ascii="Arial" w:hAnsi="Arial" w:cs="Arial"/>
        </w:rPr>
      </w:pPr>
      <w:r w:rsidRPr="00820EAC">
        <w:rPr>
          <w:rFonts w:ascii="Arial" w:hAnsi="Arial" w:cs="Arial"/>
        </w:rPr>
        <w:t>KLAUZULA INFORMACYJNA</w:t>
      </w:r>
    </w:p>
    <w:p w14:paraId="761D71E6" w14:textId="77777777" w:rsidR="002C433B" w:rsidRPr="00820EAC" w:rsidRDefault="002C433B" w:rsidP="00263651">
      <w:pPr>
        <w:pStyle w:val="Tekstpodstawowy"/>
        <w:spacing w:before="1"/>
        <w:ind w:left="0" w:firstLine="0"/>
        <w:rPr>
          <w:rFonts w:ascii="Arial" w:hAnsi="Arial" w:cs="Arial"/>
          <w:b/>
          <w:sz w:val="23"/>
        </w:rPr>
      </w:pPr>
    </w:p>
    <w:p w14:paraId="492CFCA9" w14:textId="556F5EC3" w:rsidR="002C433B" w:rsidRPr="00820EAC" w:rsidRDefault="008C7660" w:rsidP="00820EAC">
      <w:pPr>
        <w:pStyle w:val="Tekstpodstawowy"/>
        <w:spacing w:line="244" w:lineRule="auto"/>
        <w:ind w:left="218" w:right="236" w:firstLine="0"/>
        <w:rPr>
          <w:rFonts w:ascii="Arial" w:hAnsi="Arial" w:cs="Arial"/>
        </w:rPr>
      </w:pPr>
      <w:r w:rsidRPr="00820EAC">
        <w:rPr>
          <w:rFonts w:ascii="Arial" w:hAnsi="Arial" w:cs="Arial"/>
        </w:rPr>
        <w:t xml:space="preserve">Wypełniając obowiązek określony w Rozporządzeniu Parlamentu Europejskiego </w:t>
      </w:r>
      <w:r w:rsidR="00820EAC">
        <w:rPr>
          <w:rFonts w:ascii="Arial" w:hAnsi="Arial" w:cs="Arial"/>
        </w:rPr>
        <w:br/>
      </w:r>
      <w:r w:rsidRPr="00820EAC">
        <w:rPr>
          <w:rFonts w:ascii="Arial" w:hAnsi="Arial" w:cs="Arial"/>
        </w:rPr>
        <w:t>i Rady (UE) 2016/679 z dnia 27 kwietnia 2016 r. w sprawie ochrony osób fizycznych w związku</w:t>
      </w:r>
      <w:r w:rsidR="00820EAC">
        <w:rPr>
          <w:rFonts w:ascii="Arial" w:hAnsi="Arial" w:cs="Arial"/>
        </w:rPr>
        <w:t xml:space="preserve"> </w:t>
      </w:r>
      <w:r w:rsidRPr="00820EAC">
        <w:rPr>
          <w:rFonts w:ascii="Arial" w:hAnsi="Arial" w:cs="Arial"/>
        </w:rPr>
        <w:t>z przetwarzaniem danych osobowych i w sprawie swobodnego przepływu takich danych oraz uchylenia dyrektywy 95/46/WE (ogólne rozporządzenie o ochronie danych; RODO) informujemy, że:</w:t>
      </w:r>
    </w:p>
    <w:p w14:paraId="5DE5B1BD" w14:textId="77777777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76" w:line="244" w:lineRule="auto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Administratorem  Pani/Pana  danych  osobowych  jest  Wojewoda  Pomorski   z  siedzibą   w Gdańsku, przy ul. Okopowej 21/27,</w:t>
      </w:r>
      <w:r w:rsidRPr="00820EAC">
        <w:rPr>
          <w:rFonts w:ascii="Arial" w:hAnsi="Arial" w:cs="Arial"/>
          <w:spacing w:val="22"/>
        </w:rPr>
        <w:t xml:space="preserve"> </w:t>
      </w:r>
      <w:r w:rsidRPr="00820EAC">
        <w:rPr>
          <w:rFonts w:ascii="Arial" w:hAnsi="Arial" w:cs="Arial"/>
        </w:rPr>
        <w:t>80-810.</w:t>
      </w:r>
    </w:p>
    <w:p w14:paraId="4FE09167" w14:textId="77777777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5" w:line="283" w:lineRule="auto"/>
        <w:ind w:right="144" w:hanging="339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Kontakt   do   Inspektora    ochrony   danych   w    Pomorskim    Urzędzie   Wojewódzkim  w Gdańsku:</w:t>
      </w:r>
      <w:r w:rsidRPr="00820EAC">
        <w:rPr>
          <w:rFonts w:ascii="Arial" w:hAnsi="Arial" w:cs="Arial"/>
          <w:color w:val="0000FF"/>
          <w:u w:val="single" w:color="0000FF"/>
        </w:rPr>
        <w:t xml:space="preserve"> </w:t>
      </w:r>
      <w:hyperlink r:id="rId8">
        <w:r w:rsidRPr="00820EAC">
          <w:rPr>
            <w:rFonts w:ascii="Arial" w:hAnsi="Arial" w:cs="Arial"/>
            <w:color w:val="0000FF"/>
            <w:u w:val="single" w:color="0000FF"/>
          </w:rPr>
          <w:t>iod@gdansk.uw.gov.pl</w:t>
        </w:r>
        <w:r w:rsidRPr="00820EAC">
          <w:rPr>
            <w:rFonts w:ascii="Arial" w:hAnsi="Arial" w:cs="Arial"/>
            <w:color w:val="0000FF"/>
          </w:rPr>
          <w:t xml:space="preserve"> </w:t>
        </w:r>
      </w:hyperlink>
      <w:r w:rsidRPr="00820EAC">
        <w:rPr>
          <w:rFonts w:ascii="Arial" w:hAnsi="Arial" w:cs="Arial"/>
        </w:rPr>
        <w:t>lub poprzez wyżej</w:t>
      </w:r>
      <w:r w:rsidRPr="00820EAC">
        <w:rPr>
          <w:rFonts w:ascii="Arial" w:hAnsi="Arial" w:cs="Arial"/>
          <w:spacing w:val="-1"/>
        </w:rPr>
        <w:t xml:space="preserve"> </w:t>
      </w:r>
      <w:r w:rsidRPr="00820EAC">
        <w:rPr>
          <w:rFonts w:ascii="Arial" w:hAnsi="Arial" w:cs="Arial"/>
        </w:rPr>
        <w:t>wskazany adres do korespondencji.</w:t>
      </w:r>
    </w:p>
    <w:p w14:paraId="7536EBEA" w14:textId="77777777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line="244" w:lineRule="auto"/>
        <w:ind w:right="148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Pani/Pana dane osobowe przetwarzane będą w celu wyłonienia Wykonawcy na realizację przedmiotowego</w:t>
      </w:r>
      <w:r w:rsidRPr="00820EAC">
        <w:rPr>
          <w:rFonts w:ascii="Arial" w:hAnsi="Arial" w:cs="Arial"/>
          <w:spacing w:val="3"/>
        </w:rPr>
        <w:t xml:space="preserve"> </w:t>
      </w:r>
      <w:r w:rsidRPr="00820EAC">
        <w:rPr>
          <w:rFonts w:ascii="Arial" w:hAnsi="Arial" w:cs="Arial"/>
        </w:rPr>
        <w:t>zamówienia.</w:t>
      </w:r>
    </w:p>
    <w:p w14:paraId="5705657F" w14:textId="77777777" w:rsidR="004F2B26" w:rsidRPr="00820EAC" w:rsidRDefault="008C7660" w:rsidP="008C7660">
      <w:pPr>
        <w:pStyle w:val="Akapitzlist"/>
        <w:numPr>
          <w:ilvl w:val="0"/>
          <w:numId w:val="2"/>
        </w:numPr>
        <w:tabs>
          <w:tab w:val="left" w:pos="469"/>
        </w:tabs>
        <w:spacing w:before="113" w:line="244" w:lineRule="auto"/>
        <w:ind w:right="145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Podstawą przetwarzania Pani/Pana  danych  osobowych  jest  art.  6  ust.  1  lit.  c  RODO,  w celu związanym z postępowaniem o udzielenie niniejszego zamówienia, do którego</w:t>
      </w:r>
      <w:r w:rsidR="004F2B26" w:rsidRPr="00820EAC">
        <w:rPr>
          <w:rFonts w:ascii="Arial" w:hAnsi="Arial" w:cs="Arial"/>
        </w:rPr>
        <w:t xml:space="preserve"> nie stosuje się </w:t>
      </w:r>
      <w:r w:rsidRPr="00820EAC">
        <w:rPr>
          <w:rFonts w:ascii="Arial" w:hAnsi="Arial" w:cs="Arial"/>
        </w:rPr>
        <w:t>ustawy z dnia 11 września 2019 r. Prawo</w:t>
      </w:r>
      <w:r w:rsidRPr="00820EAC">
        <w:rPr>
          <w:rFonts w:ascii="Arial" w:hAnsi="Arial" w:cs="Arial"/>
          <w:spacing w:val="10"/>
        </w:rPr>
        <w:t xml:space="preserve"> </w:t>
      </w:r>
      <w:r w:rsidRPr="00820EAC">
        <w:rPr>
          <w:rFonts w:ascii="Arial" w:hAnsi="Arial" w:cs="Arial"/>
        </w:rPr>
        <w:t>zamówień</w:t>
      </w:r>
      <w:r w:rsidRPr="00820EAC">
        <w:rPr>
          <w:rFonts w:ascii="Arial" w:hAnsi="Arial" w:cs="Arial"/>
          <w:spacing w:val="11"/>
        </w:rPr>
        <w:t xml:space="preserve"> </w:t>
      </w:r>
      <w:r w:rsidRPr="00820EAC">
        <w:rPr>
          <w:rFonts w:ascii="Arial" w:hAnsi="Arial" w:cs="Arial"/>
        </w:rPr>
        <w:t>publicznych na podstawie art. 2 ust. 1 pkt. 1.</w:t>
      </w:r>
    </w:p>
    <w:p w14:paraId="05138BC9" w14:textId="77777777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7"/>
        </w:tabs>
        <w:spacing w:before="117"/>
        <w:ind w:left="466" w:right="0" w:hanging="337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Odbiorcami Pani/Pana danych osobowych mogą być podmioty upoważnione</w:t>
      </w:r>
      <w:r w:rsidRPr="00820EAC">
        <w:rPr>
          <w:rFonts w:ascii="Arial" w:hAnsi="Arial" w:cs="Arial"/>
          <w:spacing w:val="16"/>
        </w:rPr>
        <w:t xml:space="preserve"> </w:t>
      </w:r>
      <w:r w:rsidRPr="00820EAC">
        <w:rPr>
          <w:rFonts w:ascii="Arial" w:hAnsi="Arial" w:cs="Arial"/>
        </w:rPr>
        <w:t>na podstawie:</w:t>
      </w:r>
    </w:p>
    <w:p w14:paraId="59E65EE8" w14:textId="77777777" w:rsidR="002C433B" w:rsidRPr="00820EA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before="7"/>
        <w:ind w:right="0" w:hanging="340"/>
        <w:rPr>
          <w:rFonts w:ascii="Arial" w:hAnsi="Arial" w:cs="Arial"/>
        </w:rPr>
      </w:pPr>
      <w:r w:rsidRPr="00820EAC">
        <w:rPr>
          <w:rFonts w:ascii="Arial" w:hAnsi="Arial" w:cs="Arial"/>
        </w:rPr>
        <w:t>ustawy z dnia 6 września 2001 r. o dostępie do informacji</w:t>
      </w:r>
      <w:r w:rsidRPr="00820EAC">
        <w:rPr>
          <w:rFonts w:ascii="Arial" w:hAnsi="Arial" w:cs="Arial"/>
          <w:spacing w:val="50"/>
        </w:rPr>
        <w:t xml:space="preserve"> </w:t>
      </w:r>
      <w:r w:rsidRPr="00820EAC">
        <w:rPr>
          <w:rFonts w:ascii="Arial" w:hAnsi="Arial" w:cs="Arial"/>
        </w:rPr>
        <w:t>publicznej;</w:t>
      </w:r>
    </w:p>
    <w:p w14:paraId="59D25704" w14:textId="77777777" w:rsidR="002C433B" w:rsidRPr="00820EA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line="247" w:lineRule="auto"/>
        <w:ind w:right="147"/>
        <w:rPr>
          <w:rFonts w:ascii="Arial" w:hAnsi="Arial" w:cs="Arial"/>
        </w:rPr>
      </w:pPr>
      <w:r w:rsidRPr="00820EAC">
        <w:rPr>
          <w:rFonts w:ascii="Arial" w:hAnsi="Arial" w:cs="Arial"/>
        </w:rPr>
        <w:t>inne podmioty, jeśli będzie to konieczne, dla wypełnienia obowiązków wynikających z przepisów</w:t>
      </w:r>
      <w:r w:rsidRPr="00820EAC">
        <w:rPr>
          <w:rFonts w:ascii="Arial" w:hAnsi="Arial" w:cs="Arial"/>
          <w:spacing w:val="3"/>
        </w:rPr>
        <w:t xml:space="preserve"> </w:t>
      </w:r>
      <w:r w:rsidRPr="00820EAC">
        <w:rPr>
          <w:rFonts w:ascii="Arial" w:hAnsi="Arial" w:cs="Arial"/>
        </w:rPr>
        <w:t>prawa;</w:t>
      </w:r>
    </w:p>
    <w:p w14:paraId="75611F5F" w14:textId="77777777" w:rsidR="002C433B" w:rsidRPr="00820EA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  <w:tab w:val="left" w:pos="1446"/>
          <w:tab w:val="left" w:pos="2461"/>
          <w:tab w:val="left" w:pos="3098"/>
          <w:tab w:val="left" w:pos="4513"/>
          <w:tab w:val="left" w:pos="4887"/>
          <w:tab w:val="left" w:pos="5785"/>
          <w:tab w:val="left" w:pos="7303"/>
          <w:tab w:val="left" w:pos="8166"/>
        </w:tabs>
        <w:spacing w:line="244" w:lineRule="auto"/>
        <w:rPr>
          <w:rFonts w:ascii="Arial" w:hAnsi="Arial" w:cs="Arial"/>
        </w:rPr>
      </w:pPr>
      <w:r w:rsidRPr="00820EAC">
        <w:rPr>
          <w:rFonts w:ascii="Arial" w:hAnsi="Arial" w:cs="Arial"/>
        </w:rPr>
        <w:t>dane</w:t>
      </w:r>
      <w:r w:rsidRPr="00820EAC">
        <w:rPr>
          <w:rFonts w:ascii="Arial" w:hAnsi="Arial" w:cs="Arial"/>
        </w:rPr>
        <w:tab/>
        <w:t>osobowe</w:t>
      </w:r>
      <w:r w:rsidRPr="00820EAC">
        <w:rPr>
          <w:rFonts w:ascii="Arial" w:hAnsi="Arial" w:cs="Arial"/>
        </w:rPr>
        <w:tab/>
        <w:t>będą</w:t>
      </w:r>
      <w:r w:rsidRPr="00820EAC">
        <w:rPr>
          <w:rFonts w:ascii="Arial" w:hAnsi="Arial" w:cs="Arial"/>
        </w:rPr>
        <w:tab/>
        <w:t>przetwarzane</w:t>
      </w:r>
      <w:r w:rsidRPr="00820EAC">
        <w:rPr>
          <w:rFonts w:ascii="Arial" w:hAnsi="Arial" w:cs="Arial"/>
        </w:rPr>
        <w:tab/>
        <w:t>w</w:t>
      </w:r>
      <w:r w:rsidRPr="00820EAC">
        <w:rPr>
          <w:rFonts w:ascii="Arial" w:hAnsi="Arial" w:cs="Arial"/>
        </w:rPr>
        <w:tab/>
        <w:t>imieniu</w:t>
      </w:r>
      <w:r w:rsidRPr="00820EAC">
        <w:rPr>
          <w:rFonts w:ascii="Arial" w:hAnsi="Arial" w:cs="Arial"/>
        </w:rPr>
        <w:tab/>
        <w:t>administratora</w:t>
      </w:r>
      <w:r w:rsidRPr="00820EAC">
        <w:rPr>
          <w:rFonts w:ascii="Arial" w:hAnsi="Arial" w:cs="Arial"/>
        </w:rPr>
        <w:tab/>
        <w:t>danych</w:t>
      </w:r>
      <w:r w:rsidRPr="00820EAC">
        <w:rPr>
          <w:rFonts w:ascii="Arial" w:hAnsi="Arial" w:cs="Arial"/>
        </w:rPr>
        <w:tab/>
      </w:r>
      <w:r w:rsidRPr="00820EAC">
        <w:rPr>
          <w:rFonts w:ascii="Arial" w:hAnsi="Arial" w:cs="Arial"/>
          <w:spacing w:val="-5"/>
        </w:rPr>
        <w:t xml:space="preserve">przez </w:t>
      </w:r>
      <w:r w:rsidRPr="00820EAC">
        <w:rPr>
          <w:rFonts w:ascii="Arial" w:hAnsi="Arial" w:cs="Arial"/>
        </w:rPr>
        <w:t>upoważnionych</w:t>
      </w:r>
      <w:r w:rsidRPr="00820EAC">
        <w:rPr>
          <w:rFonts w:ascii="Arial" w:hAnsi="Arial" w:cs="Arial"/>
          <w:spacing w:val="3"/>
        </w:rPr>
        <w:t xml:space="preserve"> </w:t>
      </w:r>
      <w:r w:rsidRPr="00820EAC">
        <w:rPr>
          <w:rFonts w:ascii="Arial" w:hAnsi="Arial" w:cs="Arial"/>
        </w:rPr>
        <w:t>pracowników.</w:t>
      </w:r>
    </w:p>
    <w:p w14:paraId="29FD876F" w14:textId="3995C41E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7" w:lineRule="auto"/>
        <w:ind w:right="144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 xml:space="preserve">Pani/Pana dane osobowe będą przetwarzane przez okres niezbędny do realizacji  wskazanego powyżej celu, a także przez wymagany przepisami prawa okres archiwizacji zgodny z kategorią archiwalną przez okres  5 lat,  licząc </w:t>
      </w:r>
      <w:r w:rsidR="008319B4" w:rsidRPr="00820EAC">
        <w:rPr>
          <w:rFonts w:ascii="Arial" w:hAnsi="Arial" w:cs="Arial"/>
        </w:rPr>
        <w:t>od dnia 31 grudnia roku, w którym dokonano poświadczenia ostatnich wydatków (bieg tego okresu jest wstrzymany w przypadkach</w:t>
      </w:r>
      <w:r w:rsidRPr="00820EAC">
        <w:rPr>
          <w:rFonts w:ascii="Arial" w:hAnsi="Arial" w:cs="Arial"/>
        </w:rPr>
        <w:t>,</w:t>
      </w:r>
      <w:r w:rsidR="008319B4" w:rsidRPr="00820EAC">
        <w:rPr>
          <w:rFonts w:ascii="Arial" w:hAnsi="Arial" w:cs="Arial"/>
        </w:rPr>
        <w:t xml:space="preserve"> o których mowa w art. 82 ust. 2 rozporządzenia 2021/1060),</w:t>
      </w:r>
      <w:r w:rsidRPr="00820EAC">
        <w:rPr>
          <w:rFonts w:ascii="Arial" w:hAnsi="Arial" w:cs="Arial"/>
        </w:rPr>
        <w:t xml:space="preserve">   zgodnie    z    przepisami    dot.    klasyfikowania    i kwalifikowania dokumentacji, przekazywania materiałów archiwalnych do archiwum państwowego i brakowania dokumentacji</w:t>
      </w:r>
      <w:r w:rsidRPr="00820EAC">
        <w:rPr>
          <w:rFonts w:ascii="Arial" w:hAnsi="Arial" w:cs="Arial"/>
          <w:spacing w:val="15"/>
        </w:rPr>
        <w:t xml:space="preserve"> </w:t>
      </w:r>
      <w:r w:rsidRPr="00820EAC">
        <w:rPr>
          <w:rFonts w:ascii="Arial" w:hAnsi="Arial" w:cs="Arial"/>
        </w:rPr>
        <w:t>niearchiwalnej.</w:t>
      </w:r>
    </w:p>
    <w:p w14:paraId="7E4173FA" w14:textId="77777777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07"/>
        <w:ind w:right="0" w:hanging="337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Osoba, której dane dotyczą posiada</w:t>
      </w:r>
      <w:r w:rsidRPr="00820EAC">
        <w:rPr>
          <w:rFonts w:ascii="Arial" w:hAnsi="Arial" w:cs="Arial"/>
          <w:spacing w:val="19"/>
        </w:rPr>
        <w:t xml:space="preserve"> </w:t>
      </w:r>
      <w:r w:rsidRPr="00820EAC">
        <w:rPr>
          <w:rFonts w:ascii="Arial" w:hAnsi="Arial" w:cs="Arial"/>
        </w:rPr>
        <w:t>prawo:</w:t>
      </w:r>
    </w:p>
    <w:p w14:paraId="300B490A" w14:textId="77777777" w:rsidR="002C433B" w:rsidRPr="00820EAC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9" w:line="244" w:lineRule="auto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dostępu do treści swoich danych oraz prawo ich sprostowania, ograniczenia przetwarzania, w zakresie określonym przepisami Rozporządzenia Parlamentu Europejskiego i Rady (UE) 2016/679 z dnia 27 kwietnia 2016</w:t>
      </w:r>
      <w:r w:rsidRPr="00820EAC">
        <w:rPr>
          <w:rFonts w:ascii="Arial" w:hAnsi="Arial" w:cs="Arial"/>
          <w:spacing w:val="40"/>
        </w:rPr>
        <w:t xml:space="preserve"> </w:t>
      </w:r>
      <w:r w:rsidRPr="00820EAC">
        <w:rPr>
          <w:rFonts w:ascii="Arial" w:hAnsi="Arial" w:cs="Arial"/>
        </w:rPr>
        <w:t>r.;</w:t>
      </w:r>
    </w:p>
    <w:p w14:paraId="3BFDCAFE" w14:textId="77777777" w:rsidR="002C433B" w:rsidRPr="00820EAC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6" w:line="247" w:lineRule="auto"/>
        <w:ind w:right="144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wniesienia skargi do organu nadzorczego, tj. Prezesa Urzędu Ochrony Danych Osobowych, gdy uzna Pani/Pan, iż przetwarzanie danych osobowych Pani/Pana dotyczących narusza przepisy ogólnego rozporządzenia o ochronie</w:t>
      </w:r>
      <w:r w:rsidRPr="00820EAC">
        <w:rPr>
          <w:rFonts w:ascii="Arial" w:hAnsi="Arial" w:cs="Arial"/>
          <w:spacing w:val="47"/>
        </w:rPr>
        <w:t xml:space="preserve"> </w:t>
      </w:r>
      <w:r w:rsidRPr="00820EAC">
        <w:rPr>
          <w:rFonts w:ascii="Arial" w:hAnsi="Arial" w:cs="Arial"/>
        </w:rPr>
        <w:t>danych.</w:t>
      </w:r>
    </w:p>
    <w:p w14:paraId="12613B42" w14:textId="77777777" w:rsidR="002C433B" w:rsidRPr="00820EA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4" w:lineRule="auto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Podanie przez Panią/Pana danych osobowych, jest niezbędne do przeprowadzenia postępowania o udzielenie niniejszego</w:t>
      </w:r>
      <w:r w:rsidRPr="00820EAC">
        <w:rPr>
          <w:rFonts w:ascii="Arial" w:hAnsi="Arial" w:cs="Arial"/>
          <w:spacing w:val="14"/>
        </w:rPr>
        <w:t xml:space="preserve"> </w:t>
      </w:r>
      <w:r w:rsidRPr="00820EAC">
        <w:rPr>
          <w:rFonts w:ascii="Arial" w:hAnsi="Arial" w:cs="Arial"/>
        </w:rPr>
        <w:t>zamówienia.</w:t>
      </w:r>
    </w:p>
    <w:p w14:paraId="651556C3" w14:textId="4944571B" w:rsidR="00C5222A" w:rsidRPr="00820EAC" w:rsidRDefault="008C7660" w:rsidP="00C5222A">
      <w:pPr>
        <w:pStyle w:val="Akapitzlist"/>
        <w:numPr>
          <w:ilvl w:val="0"/>
          <w:numId w:val="2"/>
        </w:numPr>
        <w:tabs>
          <w:tab w:val="left" w:pos="469"/>
        </w:tabs>
        <w:spacing w:before="115" w:line="244" w:lineRule="auto"/>
        <w:ind w:right="142"/>
        <w:jc w:val="both"/>
        <w:rPr>
          <w:rFonts w:ascii="Arial" w:hAnsi="Arial" w:cs="Arial"/>
        </w:rPr>
      </w:pPr>
      <w:r w:rsidRPr="00820EAC">
        <w:rPr>
          <w:rFonts w:ascii="Arial" w:hAnsi="Arial" w:cs="Arial"/>
        </w:rPr>
        <w:t>Pani/Pana  dane  nie  będą  przetwarzane  w  sposób  zautomatyzowany,  w  tym  również   w formie</w:t>
      </w:r>
      <w:r w:rsidRPr="00820EAC">
        <w:rPr>
          <w:rFonts w:ascii="Arial" w:hAnsi="Arial" w:cs="Arial"/>
          <w:spacing w:val="7"/>
        </w:rPr>
        <w:t xml:space="preserve"> </w:t>
      </w:r>
      <w:r w:rsidRPr="00820EAC">
        <w:rPr>
          <w:rFonts w:ascii="Arial" w:hAnsi="Arial" w:cs="Arial"/>
        </w:rPr>
        <w:t>profilowania.</w:t>
      </w:r>
    </w:p>
    <w:p w14:paraId="05141E71" w14:textId="77777777" w:rsidR="00C5222A" w:rsidRPr="00820EAC" w:rsidRDefault="00C5222A" w:rsidP="00C5222A">
      <w:pPr>
        <w:rPr>
          <w:rFonts w:ascii="Arial" w:hAnsi="Arial" w:cs="Arial"/>
        </w:rPr>
      </w:pPr>
    </w:p>
    <w:sectPr w:rsidR="00C5222A" w:rsidRPr="00820EAC">
      <w:headerReference w:type="default" r:id="rId9"/>
      <w:type w:val="continuous"/>
      <w:pgSz w:w="12240" w:h="15840"/>
      <w:pgMar w:top="1120" w:right="1720" w:bottom="280" w:left="1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699AA" w14:textId="77777777" w:rsidR="00C06AE7" w:rsidRDefault="00C06AE7" w:rsidP="00C5222A">
      <w:r>
        <w:separator/>
      </w:r>
    </w:p>
  </w:endnote>
  <w:endnote w:type="continuationSeparator" w:id="0">
    <w:p w14:paraId="1394F6B4" w14:textId="77777777" w:rsidR="00C06AE7" w:rsidRDefault="00C06AE7" w:rsidP="00C5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C0769" w14:textId="77777777" w:rsidR="00C06AE7" w:rsidRDefault="00C06AE7" w:rsidP="00C5222A">
      <w:r>
        <w:separator/>
      </w:r>
    </w:p>
  </w:footnote>
  <w:footnote w:type="continuationSeparator" w:id="0">
    <w:p w14:paraId="1AA3A52F" w14:textId="77777777" w:rsidR="00C06AE7" w:rsidRDefault="00C06AE7" w:rsidP="00C52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4703" w14:textId="51C2112F" w:rsidR="00820EAC" w:rsidRPr="00820EAC" w:rsidRDefault="00820EAC" w:rsidP="00820EAC">
    <w:pPr>
      <w:pStyle w:val="Nagwek"/>
    </w:pPr>
    <w:r w:rsidRPr="00FF7F37">
      <w:rPr>
        <w:noProof/>
      </w:rPr>
      <w:drawing>
        <wp:inline distT="0" distB="0" distL="0" distR="0" wp14:anchorId="316883E4" wp14:editId="68CF4430">
          <wp:extent cx="5588000" cy="471834"/>
          <wp:effectExtent l="0" t="0" r="0" b="4445"/>
          <wp:docPr id="67988019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0" cy="471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21BD"/>
    <w:multiLevelType w:val="hybridMultilevel"/>
    <w:tmpl w:val="FF3E9106"/>
    <w:lvl w:ilvl="0" w:tplc="3E301D2A">
      <w:start w:val="1"/>
      <w:numFmt w:val="decimal"/>
      <w:lvlText w:val="%1)"/>
      <w:lvlJc w:val="left"/>
      <w:pPr>
        <w:ind w:left="807" w:hanging="336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pl-PL" w:eastAsia="en-US" w:bidi="ar-SA"/>
      </w:rPr>
    </w:lvl>
    <w:lvl w:ilvl="1" w:tplc="56E2A680">
      <w:numFmt w:val="bullet"/>
      <w:lvlText w:val="•"/>
      <w:lvlJc w:val="left"/>
      <w:pPr>
        <w:ind w:left="1600" w:hanging="336"/>
      </w:pPr>
      <w:rPr>
        <w:rFonts w:hint="default"/>
        <w:lang w:val="pl-PL" w:eastAsia="en-US" w:bidi="ar-SA"/>
      </w:rPr>
    </w:lvl>
    <w:lvl w:ilvl="2" w:tplc="2CC29152">
      <w:numFmt w:val="bullet"/>
      <w:lvlText w:val="•"/>
      <w:lvlJc w:val="left"/>
      <w:pPr>
        <w:ind w:left="2400" w:hanging="336"/>
      </w:pPr>
      <w:rPr>
        <w:rFonts w:hint="default"/>
        <w:lang w:val="pl-PL" w:eastAsia="en-US" w:bidi="ar-SA"/>
      </w:rPr>
    </w:lvl>
    <w:lvl w:ilvl="3" w:tplc="77962D3A">
      <w:numFmt w:val="bullet"/>
      <w:lvlText w:val="•"/>
      <w:lvlJc w:val="left"/>
      <w:pPr>
        <w:ind w:left="3200" w:hanging="336"/>
      </w:pPr>
      <w:rPr>
        <w:rFonts w:hint="default"/>
        <w:lang w:val="pl-PL" w:eastAsia="en-US" w:bidi="ar-SA"/>
      </w:rPr>
    </w:lvl>
    <w:lvl w:ilvl="4" w:tplc="5E7C3B82">
      <w:numFmt w:val="bullet"/>
      <w:lvlText w:val="•"/>
      <w:lvlJc w:val="left"/>
      <w:pPr>
        <w:ind w:left="4000" w:hanging="336"/>
      </w:pPr>
      <w:rPr>
        <w:rFonts w:hint="default"/>
        <w:lang w:val="pl-PL" w:eastAsia="en-US" w:bidi="ar-SA"/>
      </w:rPr>
    </w:lvl>
    <w:lvl w:ilvl="5" w:tplc="3982AB36">
      <w:numFmt w:val="bullet"/>
      <w:lvlText w:val="•"/>
      <w:lvlJc w:val="left"/>
      <w:pPr>
        <w:ind w:left="4800" w:hanging="336"/>
      </w:pPr>
      <w:rPr>
        <w:rFonts w:hint="default"/>
        <w:lang w:val="pl-PL" w:eastAsia="en-US" w:bidi="ar-SA"/>
      </w:rPr>
    </w:lvl>
    <w:lvl w:ilvl="6" w:tplc="C7440636">
      <w:numFmt w:val="bullet"/>
      <w:lvlText w:val="•"/>
      <w:lvlJc w:val="left"/>
      <w:pPr>
        <w:ind w:left="5600" w:hanging="336"/>
      </w:pPr>
      <w:rPr>
        <w:rFonts w:hint="default"/>
        <w:lang w:val="pl-PL" w:eastAsia="en-US" w:bidi="ar-SA"/>
      </w:rPr>
    </w:lvl>
    <w:lvl w:ilvl="7" w:tplc="896692EA">
      <w:numFmt w:val="bullet"/>
      <w:lvlText w:val="•"/>
      <w:lvlJc w:val="left"/>
      <w:pPr>
        <w:ind w:left="6400" w:hanging="336"/>
      </w:pPr>
      <w:rPr>
        <w:rFonts w:hint="default"/>
        <w:lang w:val="pl-PL" w:eastAsia="en-US" w:bidi="ar-SA"/>
      </w:rPr>
    </w:lvl>
    <w:lvl w:ilvl="8" w:tplc="A74801FA">
      <w:numFmt w:val="bullet"/>
      <w:lvlText w:val="•"/>
      <w:lvlJc w:val="left"/>
      <w:pPr>
        <w:ind w:left="7200" w:hanging="336"/>
      </w:pPr>
      <w:rPr>
        <w:rFonts w:hint="default"/>
        <w:lang w:val="pl-PL" w:eastAsia="en-US" w:bidi="ar-SA"/>
      </w:rPr>
    </w:lvl>
  </w:abstractNum>
  <w:abstractNum w:abstractNumId="1" w15:restartNumberingAfterBreak="0">
    <w:nsid w:val="23FB08E7"/>
    <w:multiLevelType w:val="hybridMultilevel"/>
    <w:tmpl w:val="76181C82"/>
    <w:lvl w:ilvl="0" w:tplc="0108FE0C">
      <w:start w:val="1"/>
      <w:numFmt w:val="decimal"/>
      <w:lvlText w:val="%1."/>
      <w:lvlJc w:val="left"/>
      <w:pPr>
        <w:ind w:left="468" w:hanging="336"/>
        <w:jc w:val="left"/>
      </w:pPr>
      <w:rPr>
        <w:rFonts w:ascii="Arial" w:eastAsia="Times New Roman" w:hAnsi="Arial" w:cs="Arial" w:hint="default"/>
        <w:w w:val="102"/>
        <w:sz w:val="22"/>
        <w:szCs w:val="22"/>
        <w:lang w:val="pl-PL" w:eastAsia="en-US" w:bidi="ar-SA"/>
      </w:rPr>
    </w:lvl>
    <w:lvl w:ilvl="1" w:tplc="6CF8DCEC">
      <w:numFmt w:val="bullet"/>
      <w:lvlText w:val=""/>
      <w:lvlJc w:val="left"/>
      <w:pPr>
        <w:ind w:left="807" w:hanging="339"/>
      </w:pPr>
      <w:rPr>
        <w:rFonts w:ascii="Symbol" w:eastAsia="Symbol" w:hAnsi="Symbol" w:cs="Symbol" w:hint="default"/>
        <w:w w:val="102"/>
        <w:sz w:val="22"/>
        <w:szCs w:val="22"/>
        <w:lang w:val="pl-PL" w:eastAsia="en-US" w:bidi="ar-SA"/>
      </w:rPr>
    </w:lvl>
    <w:lvl w:ilvl="2" w:tplc="F28207A6">
      <w:numFmt w:val="bullet"/>
      <w:lvlText w:val="•"/>
      <w:lvlJc w:val="left"/>
      <w:pPr>
        <w:ind w:left="1688" w:hanging="339"/>
      </w:pPr>
      <w:rPr>
        <w:rFonts w:hint="default"/>
        <w:lang w:val="pl-PL" w:eastAsia="en-US" w:bidi="ar-SA"/>
      </w:rPr>
    </w:lvl>
    <w:lvl w:ilvl="3" w:tplc="E5D2378A">
      <w:numFmt w:val="bullet"/>
      <w:lvlText w:val="•"/>
      <w:lvlJc w:val="left"/>
      <w:pPr>
        <w:ind w:left="2577" w:hanging="339"/>
      </w:pPr>
      <w:rPr>
        <w:rFonts w:hint="default"/>
        <w:lang w:val="pl-PL" w:eastAsia="en-US" w:bidi="ar-SA"/>
      </w:rPr>
    </w:lvl>
    <w:lvl w:ilvl="4" w:tplc="0C6A8CEC">
      <w:numFmt w:val="bullet"/>
      <w:lvlText w:val="•"/>
      <w:lvlJc w:val="left"/>
      <w:pPr>
        <w:ind w:left="3466" w:hanging="339"/>
      </w:pPr>
      <w:rPr>
        <w:rFonts w:hint="default"/>
        <w:lang w:val="pl-PL" w:eastAsia="en-US" w:bidi="ar-SA"/>
      </w:rPr>
    </w:lvl>
    <w:lvl w:ilvl="5" w:tplc="A08C91C0">
      <w:numFmt w:val="bullet"/>
      <w:lvlText w:val="•"/>
      <w:lvlJc w:val="left"/>
      <w:pPr>
        <w:ind w:left="4355" w:hanging="339"/>
      </w:pPr>
      <w:rPr>
        <w:rFonts w:hint="default"/>
        <w:lang w:val="pl-PL" w:eastAsia="en-US" w:bidi="ar-SA"/>
      </w:rPr>
    </w:lvl>
    <w:lvl w:ilvl="6" w:tplc="0E764970">
      <w:numFmt w:val="bullet"/>
      <w:lvlText w:val="•"/>
      <w:lvlJc w:val="left"/>
      <w:pPr>
        <w:ind w:left="5244" w:hanging="339"/>
      </w:pPr>
      <w:rPr>
        <w:rFonts w:hint="default"/>
        <w:lang w:val="pl-PL" w:eastAsia="en-US" w:bidi="ar-SA"/>
      </w:rPr>
    </w:lvl>
    <w:lvl w:ilvl="7" w:tplc="D488EA1A">
      <w:numFmt w:val="bullet"/>
      <w:lvlText w:val="•"/>
      <w:lvlJc w:val="left"/>
      <w:pPr>
        <w:ind w:left="6133" w:hanging="339"/>
      </w:pPr>
      <w:rPr>
        <w:rFonts w:hint="default"/>
        <w:lang w:val="pl-PL" w:eastAsia="en-US" w:bidi="ar-SA"/>
      </w:rPr>
    </w:lvl>
    <w:lvl w:ilvl="8" w:tplc="65226822">
      <w:numFmt w:val="bullet"/>
      <w:lvlText w:val="•"/>
      <w:lvlJc w:val="left"/>
      <w:pPr>
        <w:ind w:left="7022" w:hanging="339"/>
      </w:pPr>
      <w:rPr>
        <w:rFonts w:hint="default"/>
        <w:lang w:val="pl-PL" w:eastAsia="en-US" w:bidi="ar-SA"/>
      </w:rPr>
    </w:lvl>
  </w:abstractNum>
  <w:num w:numId="1" w16cid:durableId="2060935363">
    <w:abstractNumId w:val="0"/>
  </w:num>
  <w:num w:numId="2" w16cid:durableId="273634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3B"/>
    <w:rsid w:val="000A5EC8"/>
    <w:rsid w:val="000D3653"/>
    <w:rsid w:val="00144B98"/>
    <w:rsid w:val="001879B8"/>
    <w:rsid w:val="00263651"/>
    <w:rsid w:val="002C433B"/>
    <w:rsid w:val="0035177C"/>
    <w:rsid w:val="003E403A"/>
    <w:rsid w:val="0049154D"/>
    <w:rsid w:val="004F2B26"/>
    <w:rsid w:val="004F6534"/>
    <w:rsid w:val="006165DD"/>
    <w:rsid w:val="007B6EAD"/>
    <w:rsid w:val="00820EAC"/>
    <w:rsid w:val="008319B4"/>
    <w:rsid w:val="008A4B8B"/>
    <w:rsid w:val="008B10E2"/>
    <w:rsid w:val="008C7660"/>
    <w:rsid w:val="009D5107"/>
    <w:rsid w:val="009E2F40"/>
    <w:rsid w:val="00B53735"/>
    <w:rsid w:val="00B81838"/>
    <w:rsid w:val="00BB653E"/>
    <w:rsid w:val="00C06AE7"/>
    <w:rsid w:val="00C26631"/>
    <w:rsid w:val="00C5222A"/>
    <w:rsid w:val="00C74CD0"/>
    <w:rsid w:val="00DA437E"/>
    <w:rsid w:val="00F67F28"/>
    <w:rsid w:val="00F8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E28B"/>
  <w15:docId w15:val="{2D0950B5-F6EC-47AF-912E-CE27D77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68" w:hanging="336"/>
      <w:jc w:val="both"/>
    </w:pPr>
  </w:style>
  <w:style w:type="paragraph" w:styleId="Tytu">
    <w:name w:val="Title"/>
    <w:basedOn w:val="Normalny"/>
    <w:uiPriority w:val="10"/>
    <w:qFormat/>
    <w:pPr>
      <w:spacing w:before="78"/>
      <w:ind w:left="219" w:right="236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468" w:right="146" w:hanging="33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522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22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522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22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ansk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AB2FA-CB13-4D37-8538-F8F25881E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INFORMACYJNA -13.05.2019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KLAUZULA INFORMACYJNA -13.05.2019</dc:title>
  <dc:creator>a.banaszewska</dc:creator>
  <cp:lastModifiedBy>Agnieszka Banaszewska</cp:lastModifiedBy>
  <cp:revision>2</cp:revision>
  <cp:lastPrinted>2021-01-19T08:58:00Z</cp:lastPrinted>
  <dcterms:created xsi:type="dcterms:W3CDTF">2026-10-08T11:35:00Z</dcterms:created>
  <dcterms:modified xsi:type="dcterms:W3CDTF">2026-10-08T11:35:00Z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2021-01-19T00:00:00Z</vt:filetime>
  </property>
</Properties>
</file>