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3D6FC9F9" w:rsidR="00CF17B9" w:rsidRPr="00781A9F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764FF4" w:rsidRPr="00781A9F">
        <w:rPr>
          <w:rFonts w:asciiTheme="minorHAnsi" w:hAnsiTheme="minorHAnsi" w:cstheme="minorHAnsi"/>
          <w:b/>
        </w:rPr>
        <w:t xml:space="preserve">     </w:t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341670" w:rsidRPr="00781A9F">
        <w:rPr>
          <w:rFonts w:asciiTheme="minorHAnsi" w:hAnsiTheme="minorHAnsi" w:cstheme="minorHAnsi"/>
          <w:color w:val="auto"/>
          <w14:ligatures w14:val="none"/>
        </w:rPr>
        <w:t>2</w:t>
      </w:r>
      <w:r w:rsidR="00653787" w:rsidRPr="00781A9F">
        <w:rPr>
          <w:rFonts w:asciiTheme="minorHAnsi" w:hAnsiTheme="minorHAnsi" w:cstheme="minorHAnsi"/>
          <w:color w:val="auto"/>
          <w14:ligatures w14:val="none"/>
        </w:rPr>
        <w:t>3</w:t>
      </w:r>
      <w:r w:rsidR="00171298" w:rsidRPr="00781A9F">
        <w:rPr>
          <w:rFonts w:asciiTheme="minorHAnsi" w:hAnsiTheme="minorHAnsi" w:cstheme="minorHAnsi"/>
          <w:color w:val="auto"/>
          <w14:ligatures w14:val="none"/>
        </w:rPr>
        <w:t>.</w:t>
      </w:r>
      <w:r w:rsidR="00341670" w:rsidRPr="00781A9F">
        <w:rPr>
          <w:rFonts w:asciiTheme="minorHAnsi" w:hAnsiTheme="minorHAnsi" w:cstheme="minorHAnsi"/>
          <w:color w:val="auto"/>
          <w14:ligatures w14:val="none"/>
        </w:rPr>
        <w:t>11</w:t>
      </w:r>
      <w:r w:rsidR="00171298" w:rsidRPr="00781A9F">
        <w:rPr>
          <w:rFonts w:asciiTheme="minorHAnsi" w:hAnsiTheme="minorHAnsi" w:cstheme="minorHAnsi"/>
          <w:color w:val="auto"/>
          <w14:ligatures w14:val="none"/>
        </w:rPr>
        <w:t>.2023</w:t>
      </w:r>
      <w:r w:rsidRPr="00781A9F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BE7BBBD" w:rsidR="00F45A45" w:rsidRPr="00781A9F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Informacja o zmian</w:t>
      </w:r>
      <w:r w:rsidR="001B4BA7" w:rsidRPr="00781A9F">
        <w:rPr>
          <w:rFonts w:asciiTheme="minorHAnsi" w:hAnsiTheme="minorHAnsi" w:cstheme="minorHAnsi"/>
          <w:b/>
        </w:rPr>
        <w:t>ach</w:t>
      </w:r>
      <w:r w:rsidRPr="00781A9F">
        <w:rPr>
          <w:rFonts w:asciiTheme="minorHAnsi" w:hAnsiTheme="minorHAnsi" w:cstheme="minorHAnsi"/>
          <w:b/>
        </w:rPr>
        <w:t xml:space="preserve"> w dokumentacji dla naboru </w:t>
      </w:r>
      <w:r w:rsidR="00F45A45" w:rsidRPr="00781A9F">
        <w:rPr>
          <w:rFonts w:asciiTheme="minorHAnsi" w:hAnsiTheme="minorHAnsi" w:cstheme="minorHAnsi"/>
          <w:b/>
        </w:rPr>
        <w:t>nr KPOD.05.02-IW.06-00</w:t>
      </w:r>
      <w:r w:rsidR="003B1682" w:rsidRPr="00781A9F">
        <w:rPr>
          <w:rFonts w:asciiTheme="minorHAnsi" w:hAnsiTheme="minorHAnsi" w:cstheme="minorHAnsi"/>
          <w:b/>
        </w:rPr>
        <w:t>2</w:t>
      </w:r>
      <w:r w:rsidR="00F45A45" w:rsidRPr="00781A9F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81A9F" w:rsidRDefault="007448A6" w:rsidP="007448A6">
      <w:pPr>
        <w:rPr>
          <w:rFonts w:cstheme="minorHAnsi"/>
          <w:sz w:val="24"/>
          <w:szCs w:val="24"/>
        </w:rPr>
      </w:pPr>
    </w:p>
    <w:p w14:paraId="0BA49E21" w14:textId="57B9DF04" w:rsidR="00BE1BCC" w:rsidRPr="00781A9F" w:rsidRDefault="00BE1BCC" w:rsidP="008404D3">
      <w:pPr>
        <w:pStyle w:val="NormalnyWeb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 xml:space="preserve">Wprowadzono zmiany: </w:t>
      </w:r>
    </w:p>
    <w:p w14:paraId="4F3C8492" w14:textId="594640E8" w:rsidR="00385020" w:rsidRPr="00781A9F" w:rsidRDefault="00BE1BCC" w:rsidP="00186133">
      <w:pPr>
        <w:pStyle w:val="NormalnyWeb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>R</w:t>
      </w:r>
      <w:r w:rsidR="008404D3" w:rsidRPr="00781A9F">
        <w:rPr>
          <w:rFonts w:asciiTheme="minorHAnsi" w:hAnsiTheme="minorHAnsi" w:cstheme="minorHAnsi"/>
        </w:rPr>
        <w:t>egulamin wyboru Przedsięwzięć</w:t>
      </w:r>
      <w:r w:rsidR="00385020" w:rsidRPr="00781A9F">
        <w:rPr>
          <w:rFonts w:asciiTheme="minorHAnsi" w:hAnsiTheme="minorHAnsi" w:cstheme="minorHAnsi"/>
        </w:rPr>
        <w:t xml:space="preserve"> - </w:t>
      </w:r>
      <w:r w:rsidR="007D467E" w:rsidRPr="00781A9F">
        <w:rPr>
          <w:rFonts w:asciiTheme="minorHAnsi" w:hAnsiTheme="minorHAnsi" w:cstheme="minorHAnsi"/>
        </w:rPr>
        <w:t xml:space="preserve">§ </w:t>
      </w:r>
      <w:r w:rsidR="00171298" w:rsidRPr="00781A9F">
        <w:rPr>
          <w:rFonts w:asciiTheme="minorHAnsi" w:hAnsiTheme="minorHAnsi" w:cstheme="minorHAnsi"/>
        </w:rPr>
        <w:t>10</w:t>
      </w:r>
      <w:r w:rsidR="007D467E" w:rsidRPr="00781A9F">
        <w:rPr>
          <w:rFonts w:asciiTheme="minorHAnsi" w:hAnsiTheme="minorHAnsi" w:cstheme="minorHAnsi"/>
        </w:rPr>
        <w:t xml:space="preserve"> ust. </w:t>
      </w:r>
      <w:r w:rsidR="00A13770" w:rsidRPr="00781A9F">
        <w:rPr>
          <w:rFonts w:asciiTheme="minorHAnsi" w:hAnsiTheme="minorHAnsi" w:cstheme="minorHAnsi"/>
        </w:rPr>
        <w:t>7</w:t>
      </w:r>
      <w:r w:rsidR="007670FA" w:rsidRPr="00781A9F">
        <w:rPr>
          <w:rFonts w:asciiTheme="minorHAnsi" w:hAnsiTheme="minorHAnsi" w:cstheme="minorHAnsi"/>
        </w:rPr>
        <w:t xml:space="preserve"> </w:t>
      </w:r>
      <w:r w:rsidR="00341670" w:rsidRPr="00781A9F">
        <w:rPr>
          <w:rFonts w:asciiTheme="minorHAnsi" w:hAnsiTheme="minorHAnsi" w:cstheme="minorHAnsi"/>
        </w:rPr>
        <w:t xml:space="preserve">– 9 </w:t>
      </w:r>
      <w:r w:rsidR="00171298" w:rsidRPr="00781A9F">
        <w:rPr>
          <w:rFonts w:asciiTheme="minorHAnsi" w:hAnsiTheme="minorHAnsi" w:cstheme="minorHAnsi"/>
        </w:rPr>
        <w:t>otrzymuj</w:t>
      </w:r>
      <w:r w:rsidR="00341670" w:rsidRPr="00781A9F">
        <w:rPr>
          <w:rFonts w:asciiTheme="minorHAnsi" w:hAnsiTheme="minorHAnsi" w:cstheme="minorHAnsi"/>
        </w:rPr>
        <w:t>ą</w:t>
      </w:r>
      <w:r w:rsidR="00171298" w:rsidRPr="00781A9F">
        <w:rPr>
          <w:rFonts w:asciiTheme="minorHAnsi" w:hAnsiTheme="minorHAnsi" w:cstheme="minorHAnsi"/>
        </w:rPr>
        <w:t xml:space="preserve"> brzmienie: </w:t>
      </w:r>
      <w:bookmarkStart w:id="0" w:name="_Hlk151457345"/>
    </w:p>
    <w:p w14:paraId="489B9678" w14:textId="22A92D53" w:rsidR="00A13770" w:rsidRPr="00781A9F" w:rsidRDefault="00171298" w:rsidP="00385020">
      <w:pPr>
        <w:pStyle w:val="Akapitzlist"/>
        <w:ind w:left="1068"/>
        <w:rPr>
          <w:rFonts w:cstheme="minorHAnsi"/>
          <w:sz w:val="24"/>
          <w:szCs w:val="24"/>
        </w:rPr>
      </w:pPr>
      <w:r w:rsidRPr="00781A9F">
        <w:rPr>
          <w:rFonts w:cstheme="minorHAnsi"/>
          <w:sz w:val="24"/>
          <w:szCs w:val="24"/>
        </w:rPr>
        <w:t>„</w:t>
      </w:r>
      <w:r w:rsidR="00A13770" w:rsidRPr="00781A9F">
        <w:rPr>
          <w:rFonts w:cstheme="minorHAnsi"/>
          <w:sz w:val="24"/>
          <w:szCs w:val="24"/>
        </w:rPr>
        <w:t>7. Wnioskodawcy, których Przedsięwzięcia zostały wybrane do objęcia wsparciem otrzymują informację o pozytywnym wyniku oceny wraz z wezwaniem do dostarczenia dokumentów niezbędnych do podpisania umowy o objęcie Przedsięwzięcia wsparciem, w terminie 3 dni roboczych, od dnia doręczenia tej informacji. Lista dokumentów niezbędnych do podpisania umowy o objęcie Przedsięwzięcia wsparciem stanowi załącznik nr 4 do Regulaminu. Wnioskodawca przesyła dokumenty w wersji elektronicznej.</w:t>
      </w:r>
    </w:p>
    <w:p w14:paraId="08914EE4" w14:textId="13E85F33" w:rsidR="00341670" w:rsidRPr="00781A9F" w:rsidRDefault="00341670" w:rsidP="00781A9F">
      <w:pPr>
        <w:autoSpaceDE w:val="0"/>
        <w:autoSpaceDN w:val="0"/>
        <w:adjustRightInd w:val="0"/>
        <w:spacing w:after="120" w:line="276" w:lineRule="auto"/>
        <w:ind w:left="1066"/>
        <w:rPr>
          <w:rFonts w:eastAsia="Trebuchet MS" w:cstheme="minorHAnsi"/>
          <w:color w:val="000000" w:themeColor="text1"/>
          <w:sz w:val="24"/>
          <w:szCs w:val="24"/>
        </w:rPr>
      </w:pPr>
      <w:r w:rsidRPr="00781A9F">
        <w:rPr>
          <w:rFonts w:eastAsia="Trebuchet MS" w:cstheme="minorHAnsi"/>
          <w:color w:val="000000" w:themeColor="text1"/>
          <w:sz w:val="24"/>
          <w:szCs w:val="24"/>
        </w:rPr>
        <w:t>8. Wnioskodawca poinformowany o wyborze Przedsięwzięcia do objęcia Wsparciem, w terminie maksymalnie do dnia 28 grudnia 2023 r. przesyła do JW poprawnie podpisaną Umowę o objęcie Przedsięwzięcia wsparciem. Przez umowę poprawnie podpisaną przez Wnioskodawcę rozumie się umowę zgodną z wzorem przekazanym przez JW oraz podpisaną przez osoby należycie umocowane, zgodnie z dokumentami przekazanymi do JW, w trybie opisanym w ust. 7 powyżej. Umowa o objęcie Przedsięwzięcia wsparciem będzie zawierana wyłącznie w formie elektronicznej z wykorzystaniem podpisów kwalifikowanych. Osoby, które będą zawierać w imieniu Wnioskodawcy Umowę o objęcie Przedsięwzięcia wsparciem zobowiązane są posiadać kwalifikowany podpis elektroniczny.</w:t>
      </w:r>
    </w:p>
    <w:p w14:paraId="498C4324" w14:textId="1CF58C8A" w:rsidR="00341670" w:rsidRPr="00781A9F" w:rsidRDefault="00341670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  <w:r w:rsidRPr="00781A9F">
        <w:rPr>
          <w:rFonts w:eastAsia="Trebuchet MS" w:cstheme="minorHAnsi"/>
          <w:color w:val="000000" w:themeColor="text1"/>
          <w:sz w:val="24"/>
          <w:szCs w:val="24"/>
        </w:rPr>
        <w:t>9. Jeżeli poprawnie podpisana przez Wnioskodawcę Umowa o objęcie Przedsięwzięcia wsparciem nie zostanie przekazana do JW w terminie, o którym mowa w ust. 8 powyżej, oznacza to, że Wnioskodawca zrezygnował ze Wsparcia. Wówczas Umowa o objęcie Przedsięwzięcia wsparciem nie zostanie zawarta, a Wnioskodawca traci uprawnienie do objęcie Przedsięwzięcia wsparciem.”</w:t>
      </w:r>
      <w:r w:rsidR="00781A9F">
        <w:rPr>
          <w:rFonts w:eastAsia="Trebuchet MS" w:cstheme="minorHAnsi"/>
          <w:color w:val="000000" w:themeColor="text1"/>
          <w:sz w:val="24"/>
          <w:szCs w:val="24"/>
        </w:rPr>
        <w:t>;</w:t>
      </w:r>
    </w:p>
    <w:bookmarkEnd w:id="0"/>
    <w:p w14:paraId="123D3ED2" w14:textId="4E9769F2" w:rsidR="00BE1BCC" w:rsidRPr="00781A9F" w:rsidRDefault="00BE1BCC" w:rsidP="00BE1BCC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 xml:space="preserve">wzór </w:t>
      </w:r>
      <w:r w:rsidR="00A13770" w:rsidRPr="00781A9F">
        <w:rPr>
          <w:rFonts w:asciiTheme="minorHAnsi" w:hAnsiTheme="minorHAnsi" w:cstheme="minorHAnsi"/>
        </w:rPr>
        <w:t>Umowy o objęcie przedsięwzięcia wsparciem</w:t>
      </w:r>
      <w:r w:rsidRPr="00781A9F">
        <w:rPr>
          <w:rFonts w:asciiTheme="minorHAnsi" w:hAnsiTheme="minorHAnsi" w:cstheme="minorHAnsi"/>
        </w:rPr>
        <w:t>:</w:t>
      </w:r>
    </w:p>
    <w:p w14:paraId="144617A2" w14:textId="6ED40316" w:rsidR="00A13770" w:rsidRPr="00781A9F" w:rsidRDefault="00A13770" w:rsidP="00781A9F">
      <w:pPr>
        <w:pStyle w:val="NormalnyWeb"/>
        <w:numPr>
          <w:ilvl w:val="0"/>
          <w:numId w:val="10"/>
        </w:numPr>
        <w:spacing w:after="120" w:afterAutospacing="0"/>
        <w:ind w:left="1066" w:hanging="357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>w komparycji wprowadzono doprecyzowanie dotyczące dokumentów poświadczających prawidłową reprezentację Centrum Projektów Polska Cyfrowa</w:t>
      </w:r>
      <w:r w:rsidR="00012FA5" w:rsidRPr="00781A9F">
        <w:rPr>
          <w:rFonts w:asciiTheme="minorHAnsi" w:hAnsiTheme="minorHAnsi" w:cstheme="minorHAnsi"/>
        </w:rPr>
        <w:t xml:space="preserve">, </w:t>
      </w:r>
    </w:p>
    <w:p w14:paraId="35C62976" w14:textId="77777777" w:rsidR="00186133" w:rsidRDefault="00A13770" w:rsidP="00781A9F">
      <w:pPr>
        <w:pStyle w:val="NormalnyWeb"/>
        <w:numPr>
          <w:ilvl w:val="0"/>
          <w:numId w:val="10"/>
        </w:numPr>
        <w:spacing w:after="120" w:afterAutospacing="0"/>
        <w:ind w:left="1066" w:hanging="357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lastRenderedPageBreak/>
        <w:t>§ 3 ust. 2 pkt 1 otrzymuje brzmienie:</w:t>
      </w:r>
    </w:p>
    <w:p w14:paraId="48281525" w14:textId="67FED1DE" w:rsidR="00A13770" w:rsidRPr="00781A9F" w:rsidRDefault="00A13770" w:rsidP="00186133">
      <w:pPr>
        <w:pStyle w:val="NormalnyWeb"/>
        <w:spacing w:after="120" w:afterAutospacing="0"/>
        <w:ind w:left="1066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>„1) całkowita kwota wydatków kwalifikowa</w:t>
      </w:r>
      <w:r w:rsidR="00653787" w:rsidRPr="00781A9F">
        <w:rPr>
          <w:rFonts w:asciiTheme="minorHAnsi" w:hAnsiTheme="minorHAnsi" w:cstheme="minorHAnsi"/>
        </w:rPr>
        <w:t>l</w:t>
      </w:r>
      <w:r w:rsidRPr="00781A9F">
        <w:rPr>
          <w:rFonts w:asciiTheme="minorHAnsi" w:hAnsiTheme="minorHAnsi" w:cstheme="minorHAnsi"/>
        </w:rPr>
        <w:t xml:space="preserve">nych wyniesie: ........................,...... zł (słownie: ...................................................);”, </w:t>
      </w:r>
    </w:p>
    <w:p w14:paraId="16174F49" w14:textId="77777777" w:rsidR="00186133" w:rsidRDefault="003E2A6E" w:rsidP="00BE1BCC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 xml:space="preserve">w </w:t>
      </w:r>
      <w:r w:rsidR="00A13770" w:rsidRPr="00781A9F">
        <w:rPr>
          <w:rFonts w:asciiTheme="minorHAnsi" w:hAnsiTheme="minorHAnsi" w:cstheme="minorHAnsi"/>
        </w:rPr>
        <w:t xml:space="preserve">§ 23 </w:t>
      </w:r>
      <w:r w:rsidRPr="00781A9F">
        <w:rPr>
          <w:rFonts w:asciiTheme="minorHAnsi" w:hAnsiTheme="minorHAnsi" w:cstheme="minorHAnsi"/>
        </w:rPr>
        <w:t xml:space="preserve">ust. 2 otrzymuje brzmienie: </w:t>
      </w:r>
    </w:p>
    <w:p w14:paraId="7A204F68" w14:textId="77137E58" w:rsidR="003E2A6E" w:rsidRPr="00781A9F" w:rsidRDefault="003E2A6E" w:rsidP="00186133">
      <w:pPr>
        <w:pStyle w:val="NormalnyWeb"/>
        <w:ind w:left="1068"/>
        <w:rPr>
          <w:rFonts w:asciiTheme="minorHAnsi" w:hAnsiTheme="minorHAnsi" w:cstheme="minorHAnsi"/>
        </w:rPr>
      </w:pPr>
      <w:r w:rsidRPr="00781A9F">
        <w:rPr>
          <w:rFonts w:asciiTheme="minorHAnsi" w:hAnsiTheme="minorHAnsi" w:cstheme="minorHAnsi"/>
        </w:rPr>
        <w:t>„2. W przypadku niedokonania zwrotu środków, stosuje się odpowiednio § 13 Umowy.”</w:t>
      </w:r>
    </w:p>
    <w:p w14:paraId="234C9AC0" w14:textId="77777777" w:rsidR="00A13770" w:rsidRPr="00781A9F" w:rsidRDefault="00A13770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A13770" w:rsidRPr="0078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501E0"/>
    <w:multiLevelType w:val="hybridMultilevel"/>
    <w:tmpl w:val="2C5E934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2D4"/>
    <w:multiLevelType w:val="hybridMultilevel"/>
    <w:tmpl w:val="D3FC1E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BA32D6"/>
    <w:multiLevelType w:val="hybridMultilevel"/>
    <w:tmpl w:val="7E5C08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9"/>
  </w:num>
  <w:num w:numId="2" w16cid:durableId="602618335">
    <w:abstractNumId w:val="7"/>
  </w:num>
  <w:num w:numId="3" w16cid:durableId="518544381">
    <w:abstractNumId w:val="5"/>
  </w:num>
  <w:num w:numId="4" w16cid:durableId="1606229957">
    <w:abstractNumId w:val="2"/>
  </w:num>
  <w:num w:numId="5" w16cid:durableId="531305878">
    <w:abstractNumId w:val="0"/>
  </w:num>
  <w:num w:numId="6" w16cid:durableId="240725968">
    <w:abstractNumId w:val="6"/>
  </w:num>
  <w:num w:numId="7" w16cid:durableId="1491945784">
    <w:abstractNumId w:val="1"/>
  </w:num>
  <w:num w:numId="8" w16cid:durableId="1201279721">
    <w:abstractNumId w:val="3"/>
  </w:num>
  <w:num w:numId="9" w16cid:durableId="252275707">
    <w:abstractNumId w:val="4"/>
  </w:num>
  <w:num w:numId="10" w16cid:durableId="47068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2FA5"/>
    <w:rsid w:val="000A4C03"/>
    <w:rsid w:val="00171298"/>
    <w:rsid w:val="00172574"/>
    <w:rsid w:val="00186133"/>
    <w:rsid w:val="001B4BA7"/>
    <w:rsid w:val="002578F7"/>
    <w:rsid w:val="00263EAF"/>
    <w:rsid w:val="002A1CBA"/>
    <w:rsid w:val="00341670"/>
    <w:rsid w:val="003560EE"/>
    <w:rsid w:val="00385020"/>
    <w:rsid w:val="003B1682"/>
    <w:rsid w:val="003E2A6E"/>
    <w:rsid w:val="004F63DA"/>
    <w:rsid w:val="00653787"/>
    <w:rsid w:val="0066598A"/>
    <w:rsid w:val="00690D18"/>
    <w:rsid w:val="006D5EED"/>
    <w:rsid w:val="007448A6"/>
    <w:rsid w:val="0074496E"/>
    <w:rsid w:val="00764FF4"/>
    <w:rsid w:val="007670FA"/>
    <w:rsid w:val="00781A9F"/>
    <w:rsid w:val="007D467E"/>
    <w:rsid w:val="00816868"/>
    <w:rsid w:val="008404D3"/>
    <w:rsid w:val="00857C52"/>
    <w:rsid w:val="00876F8C"/>
    <w:rsid w:val="00993BAC"/>
    <w:rsid w:val="00A13770"/>
    <w:rsid w:val="00A26D0A"/>
    <w:rsid w:val="00A52C67"/>
    <w:rsid w:val="00BE1BCC"/>
    <w:rsid w:val="00CF17B9"/>
    <w:rsid w:val="00DF6DD2"/>
    <w:rsid w:val="00E14D9B"/>
    <w:rsid w:val="00E84039"/>
    <w:rsid w:val="00E95C9E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Karolina Szlachetka</cp:lastModifiedBy>
  <cp:revision>4</cp:revision>
  <dcterms:created xsi:type="dcterms:W3CDTF">2023-11-23T09:52:00Z</dcterms:created>
  <dcterms:modified xsi:type="dcterms:W3CDTF">2023-11-23T12:06:00Z</dcterms:modified>
</cp:coreProperties>
</file>