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58" w:rsidRDefault="000E6358" w:rsidP="000E6358">
      <w:pPr>
        <w:rPr>
          <w:rFonts w:ascii="Arial" w:hAnsi="Arial" w:cs="Arial"/>
        </w:rPr>
      </w:pPr>
    </w:p>
    <w:p w:rsidR="000E6358" w:rsidRPr="00B6581A" w:rsidRDefault="000E6358" w:rsidP="000E6358">
      <w:pPr>
        <w:jc w:val="right"/>
        <w:rPr>
          <w:rFonts w:ascii="Arial" w:hAnsi="Arial" w:cs="Arial"/>
          <w:b/>
        </w:rPr>
      </w:pPr>
      <w:r w:rsidRPr="00B6581A">
        <w:rPr>
          <w:rFonts w:ascii="Arial" w:hAnsi="Arial" w:cs="Arial"/>
          <w:b/>
        </w:rPr>
        <w:t>Załącznik nr 3 do Zaproszenia</w:t>
      </w:r>
    </w:p>
    <w:p w:rsidR="000E6358" w:rsidRPr="00B6581A" w:rsidRDefault="000E6358" w:rsidP="000E6358">
      <w:pPr>
        <w:pStyle w:val="Akapitzlist"/>
        <w:contextualSpacing w:val="0"/>
        <w:jc w:val="right"/>
        <w:rPr>
          <w:rFonts w:ascii="Arial" w:hAnsi="Arial" w:cs="Arial"/>
          <w:b/>
        </w:rPr>
      </w:pPr>
    </w:p>
    <w:p w:rsidR="000E6358" w:rsidRDefault="000E6358" w:rsidP="000E6358">
      <w:pPr>
        <w:pStyle w:val="Akapitzlist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informacyjna RODO</w:t>
      </w:r>
    </w:p>
    <w:p w:rsidR="000E6358" w:rsidRPr="00512B00" w:rsidRDefault="000E6358" w:rsidP="000E6358">
      <w:pPr>
        <w:pStyle w:val="NormalnyWeb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L 119 z 4 maja 2016, z </w:t>
      </w:r>
      <w:proofErr w:type="spellStart"/>
      <w:r w:rsidRPr="00512B00">
        <w:rPr>
          <w:rFonts w:ascii="Arial" w:hAnsi="Arial" w:cs="Arial"/>
        </w:rPr>
        <w:t>późn</w:t>
      </w:r>
      <w:proofErr w:type="spellEnd"/>
      <w:r w:rsidRPr="00512B00">
        <w:rPr>
          <w:rFonts w:ascii="Arial" w:hAnsi="Arial" w:cs="Arial"/>
        </w:rPr>
        <w:t>. zm.), zwanego dalej „RODO”, informuję, że: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Administratorem Pani/Pana danych osobowych jest Minister Rozwoju, Pracy i Technologii z siedzibą w Warszawie, przy Placu Trzech Krzyży 3/5, 00-507 Warszawa, </w:t>
      </w:r>
      <w:hyperlink r:id="rId6" w:history="1">
        <w:r w:rsidRPr="00512B00">
          <w:rPr>
            <w:rStyle w:val="Hipercze"/>
            <w:rFonts w:ascii="Arial" w:hAnsi="Arial" w:cs="Arial"/>
          </w:rPr>
          <w:t>kancelaria@mrpit.pl</w:t>
        </w:r>
      </w:hyperlink>
      <w:r w:rsidRPr="00512B00">
        <w:rPr>
          <w:rFonts w:ascii="Arial" w:hAnsi="Arial" w:cs="Arial"/>
        </w:rPr>
        <w:t xml:space="preserve">, tel. +48 222 500 123, adres skrytki na </w:t>
      </w:r>
      <w:proofErr w:type="spellStart"/>
      <w:r w:rsidRPr="00512B00">
        <w:rPr>
          <w:rFonts w:ascii="Arial" w:hAnsi="Arial" w:cs="Arial"/>
        </w:rPr>
        <w:t>ePUAP</w:t>
      </w:r>
      <w:proofErr w:type="spellEnd"/>
      <w:r w:rsidRPr="00512B00">
        <w:rPr>
          <w:rFonts w:ascii="Arial" w:hAnsi="Arial" w:cs="Arial"/>
        </w:rPr>
        <w:t>: /MRPIT/</w:t>
      </w:r>
      <w:proofErr w:type="spellStart"/>
      <w:r w:rsidRPr="00512B00">
        <w:rPr>
          <w:rFonts w:ascii="Arial" w:hAnsi="Arial" w:cs="Arial"/>
        </w:rPr>
        <w:t>SkrytkaESP</w:t>
      </w:r>
      <w:proofErr w:type="spellEnd"/>
      <w:r w:rsidRPr="00512B00">
        <w:rPr>
          <w:rFonts w:ascii="Arial" w:hAnsi="Arial" w:cs="Arial"/>
        </w:rPr>
        <w:t>.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Dane kontaktowe do Inspektora Ochrony Danych: Inspektor Ochrony Danych, Ministerstwo Rozwoju</w:t>
      </w:r>
      <w:r>
        <w:rPr>
          <w:rFonts w:ascii="Arial" w:hAnsi="Arial" w:cs="Arial"/>
        </w:rPr>
        <w:t xml:space="preserve"> </w:t>
      </w:r>
      <w:r w:rsidRPr="00512B00">
        <w:rPr>
          <w:rFonts w:ascii="Arial" w:hAnsi="Arial" w:cs="Arial"/>
        </w:rPr>
        <w:t>i Technologii, Plac Trzech Krzyży 3/5, 00-507 Warszawa, adres e-mail:</w:t>
      </w:r>
      <w:hyperlink r:id="rId7" w:history="1">
        <w:r w:rsidRPr="00512B00">
          <w:rPr>
            <w:rStyle w:val="Hipercze"/>
            <w:rFonts w:ascii="Arial" w:hAnsi="Arial" w:cs="Arial"/>
          </w:rPr>
          <w:t xml:space="preserve"> iod@mrpit.gov.pl</w:t>
        </w:r>
      </w:hyperlink>
      <w:r w:rsidRPr="00512B00">
        <w:rPr>
          <w:rFonts w:ascii="Arial" w:hAnsi="Arial" w:cs="Arial"/>
        </w:rPr>
        <w:t>;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512B00">
        <w:rPr>
          <w:rFonts w:ascii="Arial" w:hAnsi="Arial" w:cs="Arial"/>
        </w:rPr>
        <w:t>późn</w:t>
      </w:r>
      <w:proofErr w:type="spellEnd"/>
      <w:r w:rsidRPr="00512B00">
        <w:rPr>
          <w:rFonts w:ascii="Arial" w:hAnsi="Arial" w:cs="Arial"/>
        </w:rPr>
        <w:t xml:space="preserve">. zm.), dalej „ustawa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”;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Pani/Pana dane osobowe przetwarzane będą w celu związanym z udziałem w postępowaniu o udzielenie zamówienia publicznego;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, przy uwzględnieniu ograniczeń jej jawności.  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Pani/Pana dane osobowe będą przechowywane, zgodnie z art. 78 ust. 1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;  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Pani/Pana dane osobowe nie będą przekazywane do państwa trzeciego.</w:t>
      </w:r>
    </w:p>
    <w:p w:rsidR="000E6358" w:rsidRPr="00512B00" w:rsidRDefault="000E6358" w:rsidP="000E6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Posiada Pani/Pan: </w:t>
      </w:r>
    </w:p>
    <w:p w:rsidR="000E6358" w:rsidRPr="00512B00" w:rsidRDefault="000E6358" w:rsidP="000E635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0E6358" w:rsidRPr="00512B00" w:rsidRDefault="000E6358" w:rsidP="000E635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prawo do sprostowania Pani/Pana danych osobowych, na podstawie art. 16 RODO, przy czym w myśl art. 19 ust. 2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 xml:space="preserve"> skorzystanie </w:t>
      </w:r>
      <w:r w:rsidRPr="00512B00">
        <w:rPr>
          <w:rFonts w:ascii="Arial" w:hAnsi="Arial" w:cs="Arial"/>
        </w:rPr>
        <w:lastRenderedPageBreak/>
        <w:t>z prawa do sprostowania lub uzupełnienia nie może skutkować zmianą wyniku postępowania o udzielenie zamówienia publicznego ani zmianą postanowień umowy w zakresie niezgodnym z ustawą PZP,  jak również nie może naruszać integralności zarówno protokołu, jak i załączników;</w:t>
      </w:r>
    </w:p>
    <w:p w:rsidR="000E6358" w:rsidRPr="00512B00" w:rsidRDefault="000E6358" w:rsidP="000E635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prawo żądania od administratora ograniczenia przetwarzania danych osobowych na podstawie art. 18 RODO, z zastrzeżeniem przypadków, o których mowa w art. 18 ust. 2 RODO, przy czym zgodnie z art. 19 ust. 3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 xml:space="preserve"> żądanie nie ogranicza przetwarzania danych osobowych do czasu zakończenia tego postępowania;  </w:t>
      </w:r>
    </w:p>
    <w:p w:rsidR="000E6358" w:rsidRPr="00512B00" w:rsidRDefault="000E6358" w:rsidP="000E635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prawo do wniesienia skargi do Prezesa Urzędu Ochrony Danych Osobowych (ul. Stawki 2, 2 00-193 Warszawa)</w:t>
      </w:r>
    </w:p>
    <w:p w:rsidR="000E6358" w:rsidRPr="00F50D68" w:rsidRDefault="000E6358" w:rsidP="000E6358">
      <w:pPr>
        <w:jc w:val="both"/>
        <w:rPr>
          <w:rFonts w:ascii="Arial" w:hAnsi="Arial" w:cs="Arial"/>
          <w:b/>
        </w:rPr>
      </w:pPr>
    </w:p>
    <w:p w:rsidR="000E6358" w:rsidRPr="00F50D68" w:rsidRDefault="000E6358" w:rsidP="000E6358">
      <w:pPr>
        <w:pStyle w:val="Akapitzlist"/>
        <w:contextualSpacing w:val="0"/>
        <w:rPr>
          <w:rFonts w:ascii="Arial" w:hAnsi="Arial" w:cs="Arial"/>
          <w:b/>
        </w:rPr>
      </w:pPr>
    </w:p>
    <w:p w:rsidR="00984DD7" w:rsidRDefault="00984DD7">
      <w:bookmarkStart w:id="0" w:name="_GoBack"/>
      <w:bookmarkEnd w:id="0"/>
    </w:p>
    <w:sectPr w:rsidR="0098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58"/>
    <w:rsid w:val="000E6358"/>
    <w:rsid w:val="009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358"/>
    <w:pPr>
      <w:ind w:left="720"/>
      <w:contextualSpacing/>
    </w:pPr>
  </w:style>
  <w:style w:type="character" w:styleId="Hipercze">
    <w:name w:val="Hyperlink"/>
    <w:basedOn w:val="Domylnaczcionkaakapitu"/>
    <w:unhideWhenUsed/>
    <w:rsid w:val="000E635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0E63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358"/>
    <w:pPr>
      <w:ind w:left="720"/>
      <w:contextualSpacing/>
    </w:pPr>
  </w:style>
  <w:style w:type="character" w:styleId="Hipercze">
    <w:name w:val="Hyperlink"/>
    <w:basedOn w:val="Domylnaczcionkaakapitu"/>
    <w:unhideWhenUsed/>
    <w:rsid w:val="000E635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0E63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od@mrp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ncelaria@mrpi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Kierzek</dc:creator>
  <cp:lastModifiedBy>Monika Kierzek</cp:lastModifiedBy>
  <cp:revision>1</cp:revision>
  <dcterms:created xsi:type="dcterms:W3CDTF">2021-11-19T10:26:00Z</dcterms:created>
  <dcterms:modified xsi:type="dcterms:W3CDTF">2021-11-19T10:27:00Z</dcterms:modified>
</cp:coreProperties>
</file>