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77" w:rsidRDefault="00336E77" w:rsidP="0058725C">
      <w:pPr>
        <w:spacing w:line="360" w:lineRule="auto"/>
        <w:rPr>
          <w:rFonts w:ascii="Arial" w:hAnsi="Arial" w:cs="Arial"/>
          <w:sz w:val="22"/>
          <w:szCs w:val="22"/>
        </w:rPr>
      </w:pPr>
    </w:p>
    <w:p w:rsidR="00922F04" w:rsidRDefault="00922F04" w:rsidP="004C2CAC">
      <w:pPr>
        <w:spacing w:line="360" w:lineRule="auto"/>
        <w:rPr>
          <w:rFonts w:ascii="Arial" w:hAnsi="Arial" w:cs="Arial"/>
          <w:sz w:val="28"/>
          <w:szCs w:val="28"/>
        </w:rPr>
      </w:pPr>
    </w:p>
    <w:p w:rsidR="00122B66" w:rsidRDefault="00922F04" w:rsidP="007E35E6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CE455F">
        <w:rPr>
          <w:rFonts w:ascii="Arial" w:hAnsi="Arial" w:cs="Arial"/>
          <w:b/>
          <w:color w:val="FF0000"/>
          <w:sz w:val="28"/>
          <w:szCs w:val="28"/>
        </w:rPr>
        <w:t xml:space="preserve">Przed </w:t>
      </w:r>
      <w:r w:rsidR="00193A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E455F">
        <w:rPr>
          <w:rFonts w:ascii="Arial" w:hAnsi="Arial" w:cs="Arial"/>
          <w:b/>
          <w:color w:val="FF0000"/>
          <w:sz w:val="28"/>
          <w:szCs w:val="28"/>
        </w:rPr>
        <w:t xml:space="preserve">rozpoczęciem </w:t>
      </w:r>
      <w:r w:rsidR="00193A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E455F">
        <w:rPr>
          <w:rFonts w:ascii="Arial" w:hAnsi="Arial" w:cs="Arial"/>
          <w:b/>
          <w:color w:val="FF0000"/>
          <w:sz w:val="28"/>
          <w:szCs w:val="28"/>
        </w:rPr>
        <w:t xml:space="preserve">działalności </w:t>
      </w:r>
      <w:r w:rsidR="00A174CB" w:rsidRPr="00CE455F">
        <w:rPr>
          <w:rFonts w:ascii="Arial" w:hAnsi="Arial" w:cs="Arial"/>
          <w:b/>
          <w:color w:val="FF0000"/>
          <w:sz w:val="28"/>
          <w:szCs w:val="28"/>
        </w:rPr>
        <w:t xml:space="preserve"> (co najmniej 14 dni) </w:t>
      </w:r>
      <w:r w:rsidR="0058725C" w:rsidRPr="00CE455F">
        <w:rPr>
          <w:rFonts w:ascii="Arial" w:hAnsi="Arial" w:cs="Arial"/>
          <w:b/>
          <w:color w:val="FF0000"/>
          <w:sz w:val="28"/>
          <w:szCs w:val="28"/>
        </w:rPr>
        <w:t>należy złożyć</w:t>
      </w:r>
      <w:r w:rsidRPr="00CE455F">
        <w:rPr>
          <w:rFonts w:ascii="Arial" w:hAnsi="Arial" w:cs="Arial"/>
          <w:b/>
          <w:color w:val="FF0000"/>
          <w:sz w:val="28"/>
          <w:szCs w:val="28"/>
        </w:rPr>
        <w:t xml:space="preserve"> WNIOSEK</w:t>
      </w:r>
      <w:r w:rsidRPr="00CE455F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E35E6" w:rsidRPr="00CE455F" w:rsidRDefault="007E35E6" w:rsidP="007E35E6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:rsidR="00154BE1" w:rsidRDefault="00575F9F" w:rsidP="001E059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122B66">
        <w:rPr>
          <w:rFonts w:ascii="Arial" w:hAnsi="Arial" w:cs="Arial"/>
          <w:b/>
          <w:sz w:val="26"/>
          <w:szCs w:val="26"/>
        </w:rPr>
        <w:t>-</w:t>
      </w:r>
      <w:r w:rsidR="00A174CB" w:rsidRPr="00122B66">
        <w:rPr>
          <w:rFonts w:ascii="Arial" w:hAnsi="Arial" w:cs="Arial"/>
          <w:b/>
          <w:sz w:val="26"/>
          <w:szCs w:val="26"/>
        </w:rPr>
        <w:t xml:space="preserve"> </w:t>
      </w:r>
      <w:r w:rsidR="00922F04" w:rsidRPr="00BD5D98">
        <w:rPr>
          <w:rFonts w:ascii="Arial" w:hAnsi="Arial" w:cs="Arial"/>
          <w:b/>
          <w:sz w:val="26"/>
          <w:szCs w:val="26"/>
          <w:u w:val="single"/>
        </w:rPr>
        <w:t xml:space="preserve">o zatwierdzenie i </w:t>
      </w:r>
      <w:r w:rsidR="009302B2" w:rsidRPr="00BD5D98">
        <w:rPr>
          <w:rFonts w:ascii="Arial" w:hAnsi="Arial" w:cs="Arial"/>
          <w:b/>
          <w:sz w:val="26"/>
          <w:szCs w:val="26"/>
          <w:u w:val="single"/>
        </w:rPr>
        <w:t xml:space="preserve">o </w:t>
      </w:r>
      <w:r w:rsidR="00922F04" w:rsidRPr="00BD5D98">
        <w:rPr>
          <w:rFonts w:ascii="Arial" w:hAnsi="Arial" w:cs="Arial"/>
          <w:b/>
          <w:sz w:val="26"/>
          <w:szCs w:val="26"/>
          <w:u w:val="single"/>
        </w:rPr>
        <w:t>wpis do rejestru zakładów</w:t>
      </w:r>
      <w:r w:rsidR="00922F04" w:rsidRPr="00122B66">
        <w:rPr>
          <w:rFonts w:ascii="Arial" w:hAnsi="Arial" w:cs="Arial"/>
          <w:b/>
          <w:sz w:val="26"/>
          <w:szCs w:val="26"/>
        </w:rPr>
        <w:t xml:space="preserve"> </w:t>
      </w:r>
      <w:r w:rsidR="005035E4" w:rsidRPr="00122B66">
        <w:rPr>
          <w:rFonts w:ascii="Arial" w:hAnsi="Arial" w:cs="Arial"/>
          <w:b/>
          <w:sz w:val="26"/>
          <w:szCs w:val="26"/>
        </w:rPr>
        <w:t>podlegających</w:t>
      </w:r>
      <w:r w:rsidR="00A174CB" w:rsidRPr="00122B66">
        <w:rPr>
          <w:rFonts w:ascii="Arial" w:hAnsi="Arial" w:cs="Arial"/>
          <w:b/>
          <w:sz w:val="26"/>
          <w:szCs w:val="26"/>
        </w:rPr>
        <w:t xml:space="preserve">  </w:t>
      </w:r>
      <w:r w:rsidR="009302B2" w:rsidRPr="00122B66">
        <w:rPr>
          <w:rFonts w:ascii="Arial" w:hAnsi="Arial" w:cs="Arial"/>
          <w:b/>
          <w:sz w:val="26"/>
          <w:szCs w:val="26"/>
        </w:rPr>
        <w:t xml:space="preserve">urzędowej </w:t>
      </w:r>
      <w:r w:rsidR="00154BE1">
        <w:rPr>
          <w:rFonts w:ascii="Arial" w:hAnsi="Arial" w:cs="Arial"/>
          <w:b/>
          <w:sz w:val="26"/>
          <w:szCs w:val="26"/>
        </w:rPr>
        <w:t xml:space="preserve"> </w:t>
      </w:r>
    </w:p>
    <w:p w:rsidR="00122B66" w:rsidRDefault="00154BE1" w:rsidP="001E05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9302B2" w:rsidRPr="00122B66">
        <w:rPr>
          <w:rFonts w:ascii="Arial" w:hAnsi="Arial" w:cs="Arial"/>
          <w:b/>
          <w:sz w:val="26"/>
          <w:szCs w:val="26"/>
        </w:rPr>
        <w:t xml:space="preserve">kontroli </w:t>
      </w:r>
      <w:r w:rsidR="00A174CB" w:rsidRPr="00122B66">
        <w:rPr>
          <w:rFonts w:ascii="Arial" w:hAnsi="Arial" w:cs="Arial"/>
          <w:b/>
          <w:sz w:val="26"/>
          <w:szCs w:val="26"/>
        </w:rPr>
        <w:t>organów Państwowej Inspekcji Sanitarnej</w:t>
      </w:r>
      <w:r>
        <w:rPr>
          <w:rFonts w:ascii="Arial" w:hAnsi="Arial" w:cs="Arial"/>
          <w:sz w:val="26"/>
          <w:szCs w:val="26"/>
        </w:rPr>
        <w:t xml:space="preserve"> </w:t>
      </w:r>
      <w:r w:rsidR="00A174CB" w:rsidRPr="00122B66">
        <w:rPr>
          <w:rFonts w:ascii="Arial" w:hAnsi="Arial" w:cs="Arial"/>
          <w:sz w:val="26"/>
          <w:szCs w:val="26"/>
        </w:rPr>
        <w:t xml:space="preserve"> </w:t>
      </w:r>
      <w:r w:rsidR="00A174CB" w:rsidRPr="00122B66">
        <w:rPr>
          <w:rFonts w:ascii="Arial" w:hAnsi="Arial" w:cs="Arial"/>
          <w:b/>
          <w:sz w:val="26"/>
          <w:szCs w:val="26"/>
        </w:rPr>
        <w:t>dot. zakładów</w:t>
      </w:r>
      <w:r w:rsidR="001E059A" w:rsidRPr="00122B66">
        <w:rPr>
          <w:rFonts w:ascii="Arial" w:hAnsi="Arial" w:cs="Arial"/>
          <w:b/>
          <w:sz w:val="26"/>
          <w:szCs w:val="26"/>
        </w:rPr>
        <w:t xml:space="preserve"> które</w:t>
      </w:r>
      <w:r w:rsidR="001E059A">
        <w:rPr>
          <w:rFonts w:ascii="Arial" w:hAnsi="Arial" w:cs="Arial"/>
        </w:rPr>
        <w:t>:</w:t>
      </w:r>
      <w:r w:rsidR="001E059A" w:rsidRPr="001E059A">
        <w:rPr>
          <w:rFonts w:ascii="Arial" w:hAnsi="Arial" w:cs="Arial"/>
        </w:rPr>
        <w:t xml:space="preserve"> </w:t>
      </w:r>
    </w:p>
    <w:p w:rsidR="001E059A" w:rsidRPr="005035E4" w:rsidRDefault="00A174CB" w:rsidP="001E059A">
      <w:pPr>
        <w:spacing w:line="360" w:lineRule="auto"/>
        <w:rPr>
          <w:rFonts w:ascii="Arial" w:hAnsi="Arial" w:cs="Arial"/>
          <w:u w:val="single"/>
        </w:rPr>
      </w:pPr>
      <w:r w:rsidRPr="001E059A">
        <w:rPr>
          <w:rFonts w:ascii="Arial" w:hAnsi="Arial" w:cs="Arial"/>
        </w:rPr>
        <w:t xml:space="preserve"> </w:t>
      </w:r>
    </w:p>
    <w:p w:rsidR="008C7ABF" w:rsidRDefault="004E553F" w:rsidP="001E05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E059A" w:rsidRPr="001E059A">
        <w:rPr>
          <w:rFonts w:ascii="Arial" w:hAnsi="Arial" w:cs="Arial"/>
        </w:rPr>
        <w:t xml:space="preserve">) produkują lub wprowadzają do obrotu żywność pochodzenia niezwierzęcego,  </w:t>
      </w:r>
      <w:r>
        <w:rPr>
          <w:rFonts w:ascii="Arial" w:hAnsi="Arial" w:cs="Arial"/>
        </w:rPr>
        <w:t>2</w:t>
      </w:r>
      <w:r w:rsidR="001E059A" w:rsidRPr="001E059A">
        <w:rPr>
          <w:rFonts w:ascii="Arial" w:hAnsi="Arial" w:cs="Arial"/>
        </w:rPr>
        <w:t>) wprowadzają do obrotu produkty poch</w:t>
      </w:r>
      <w:r w:rsidR="002B1B5E">
        <w:rPr>
          <w:rFonts w:ascii="Arial" w:hAnsi="Arial" w:cs="Arial"/>
        </w:rPr>
        <w:t>odzenia zwierzęcego, nieobjęte</w:t>
      </w:r>
      <w:r w:rsidR="001E059A" w:rsidRPr="001E059A">
        <w:rPr>
          <w:rFonts w:ascii="Arial" w:hAnsi="Arial" w:cs="Arial"/>
        </w:rPr>
        <w:t xml:space="preserve"> urzędową </w:t>
      </w:r>
    </w:p>
    <w:p w:rsidR="001E059A" w:rsidRPr="001E059A" w:rsidRDefault="008C7ABF" w:rsidP="001E05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E059A" w:rsidRPr="001E059A">
        <w:rPr>
          <w:rFonts w:ascii="Arial" w:hAnsi="Arial" w:cs="Arial"/>
        </w:rPr>
        <w:t xml:space="preserve">kontrolą organów Inspekcji Weterynaryjnej, </w:t>
      </w:r>
    </w:p>
    <w:p w:rsidR="008C7ABF" w:rsidRDefault="004E553F" w:rsidP="001E059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E059A" w:rsidRPr="001E059A">
        <w:rPr>
          <w:rFonts w:ascii="Arial" w:hAnsi="Arial" w:cs="Arial"/>
        </w:rPr>
        <w:t xml:space="preserve">) produkują lub wprowadzają do obrotu żywność zawierającą jednocześnie środki </w:t>
      </w:r>
    </w:p>
    <w:p w:rsidR="008C7ABF" w:rsidRDefault="008C7ABF" w:rsidP="001E059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E059A" w:rsidRPr="001E059A">
        <w:rPr>
          <w:rFonts w:ascii="Arial" w:hAnsi="Arial" w:cs="Arial"/>
        </w:rPr>
        <w:t>spożywcze pochodzenia niezwierzęcego i prod</w:t>
      </w:r>
      <w:r w:rsidR="00696E6E">
        <w:rPr>
          <w:rFonts w:ascii="Arial" w:hAnsi="Arial" w:cs="Arial"/>
        </w:rPr>
        <w:t xml:space="preserve">ukty pochodzenia zwierzęcego, </w:t>
      </w:r>
    </w:p>
    <w:p w:rsidR="008C7ABF" w:rsidRDefault="008C7ABF" w:rsidP="001E059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96E6E">
        <w:rPr>
          <w:rFonts w:ascii="Arial" w:hAnsi="Arial" w:cs="Arial"/>
        </w:rPr>
        <w:t>o </w:t>
      </w:r>
      <w:r w:rsidR="001E059A" w:rsidRPr="001E059A">
        <w:rPr>
          <w:rFonts w:ascii="Arial" w:hAnsi="Arial" w:cs="Arial"/>
        </w:rPr>
        <w:t xml:space="preserve">której mowa w art. 1 ust. 2 rozporządzenia nr 853/2004, z wyłączeniem zakładów </w:t>
      </w:r>
    </w:p>
    <w:p w:rsidR="001E059A" w:rsidRPr="001E059A" w:rsidRDefault="008C7ABF" w:rsidP="001E059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E059A" w:rsidRPr="001E059A">
        <w:rPr>
          <w:rFonts w:ascii="Arial" w:hAnsi="Arial" w:cs="Arial"/>
        </w:rPr>
        <w:t xml:space="preserve">prowadzących rolniczy handel detaliczny, z zastrzeżeniem art. 73 ust. 6, </w:t>
      </w:r>
    </w:p>
    <w:p w:rsidR="00575F9F" w:rsidRDefault="00575F9F" w:rsidP="001E059A">
      <w:pPr>
        <w:spacing w:line="360" w:lineRule="auto"/>
        <w:rPr>
          <w:rFonts w:ascii="Arial" w:hAnsi="Arial" w:cs="Arial"/>
        </w:rPr>
      </w:pPr>
    </w:p>
    <w:p w:rsidR="00E67E4C" w:rsidRPr="001D4B14" w:rsidRDefault="00E67E4C" w:rsidP="001D4B14">
      <w:pPr>
        <w:spacing w:line="360" w:lineRule="auto"/>
        <w:jc w:val="center"/>
        <w:rPr>
          <w:rFonts w:ascii="Arial" w:hAnsi="Arial" w:cs="Arial"/>
          <w:b/>
          <w:i/>
          <w:color w:val="002060"/>
          <w:sz w:val="26"/>
          <w:szCs w:val="26"/>
        </w:rPr>
      </w:pPr>
      <w:r w:rsidRPr="001D4B14">
        <w:rPr>
          <w:rFonts w:ascii="Arial" w:hAnsi="Arial" w:cs="Arial"/>
          <w:b/>
          <w:i/>
          <w:color w:val="002060"/>
          <w:sz w:val="26"/>
          <w:szCs w:val="26"/>
        </w:rPr>
        <w:t>(</w:t>
      </w:r>
      <w:r w:rsidR="008D2653">
        <w:rPr>
          <w:rFonts w:ascii="Arial" w:hAnsi="Arial" w:cs="Arial"/>
          <w:b/>
          <w:i/>
          <w:color w:val="002060"/>
          <w:sz w:val="26"/>
          <w:szCs w:val="26"/>
        </w:rPr>
        <w:t xml:space="preserve">w/w zakłady </w:t>
      </w:r>
      <w:r w:rsidRPr="001D4B14">
        <w:rPr>
          <w:rFonts w:ascii="Arial" w:hAnsi="Arial" w:cs="Arial"/>
          <w:b/>
          <w:i/>
          <w:color w:val="002060"/>
          <w:sz w:val="26"/>
          <w:szCs w:val="26"/>
        </w:rPr>
        <w:t xml:space="preserve">mogą rozpocząć działalność po uzyskaniu  </w:t>
      </w:r>
      <w:r w:rsidR="001D4B14" w:rsidRPr="001D4B14">
        <w:rPr>
          <w:rFonts w:ascii="Arial" w:hAnsi="Arial" w:cs="Arial"/>
          <w:b/>
          <w:i/>
          <w:color w:val="002060"/>
          <w:sz w:val="26"/>
          <w:szCs w:val="26"/>
        </w:rPr>
        <w:t xml:space="preserve">zatwierdzenia lub warunkowego  zatwierdzenia </w:t>
      </w:r>
      <w:r w:rsidRPr="001D4B14">
        <w:rPr>
          <w:rFonts w:ascii="Arial" w:hAnsi="Arial" w:cs="Arial"/>
          <w:b/>
          <w:i/>
          <w:color w:val="002060"/>
          <w:sz w:val="26"/>
          <w:szCs w:val="26"/>
        </w:rPr>
        <w:t xml:space="preserve"> zakładu)</w:t>
      </w:r>
    </w:p>
    <w:p w:rsidR="00E67E4C" w:rsidRPr="00E67E4C" w:rsidRDefault="00E67E4C" w:rsidP="001E059A">
      <w:pPr>
        <w:spacing w:line="360" w:lineRule="auto"/>
        <w:rPr>
          <w:rFonts w:ascii="Arial" w:hAnsi="Arial" w:cs="Arial"/>
          <w:i/>
        </w:rPr>
      </w:pPr>
    </w:p>
    <w:p w:rsidR="001E059A" w:rsidRPr="00B3466A" w:rsidRDefault="00575F9F" w:rsidP="004C2CAC">
      <w:pPr>
        <w:spacing w:line="360" w:lineRule="auto"/>
        <w:rPr>
          <w:rFonts w:ascii="Arial" w:hAnsi="Arial" w:cs="Arial"/>
          <w:b/>
          <w:color w:val="FF0000"/>
        </w:rPr>
      </w:pPr>
      <w:r w:rsidRPr="00B3466A">
        <w:rPr>
          <w:rFonts w:ascii="Arial" w:hAnsi="Arial" w:cs="Arial"/>
          <w:b/>
          <w:color w:val="FF0000"/>
        </w:rPr>
        <w:t>Lub</w:t>
      </w:r>
    </w:p>
    <w:p w:rsidR="00575F9F" w:rsidRPr="00575F9F" w:rsidRDefault="00575F9F" w:rsidP="004C2CAC">
      <w:pPr>
        <w:spacing w:line="360" w:lineRule="auto"/>
        <w:rPr>
          <w:rFonts w:ascii="Arial" w:hAnsi="Arial" w:cs="Arial"/>
        </w:rPr>
      </w:pPr>
    </w:p>
    <w:p w:rsidR="001E059A" w:rsidRDefault="00F25146" w:rsidP="00F25146">
      <w:pPr>
        <w:spacing w:line="360" w:lineRule="auto"/>
        <w:rPr>
          <w:rFonts w:ascii="Arial" w:hAnsi="Arial" w:cs="Arial"/>
          <w:sz w:val="26"/>
          <w:szCs w:val="26"/>
        </w:rPr>
      </w:pPr>
      <w:r w:rsidRPr="00BD5D98">
        <w:rPr>
          <w:rFonts w:ascii="Arial" w:hAnsi="Arial" w:cs="Arial"/>
          <w:b/>
          <w:sz w:val="26"/>
          <w:szCs w:val="26"/>
          <w:u w:val="single"/>
        </w:rPr>
        <w:t>o wpis do rejestru zakładów</w:t>
      </w:r>
      <w:r w:rsidRPr="00122B66">
        <w:rPr>
          <w:rFonts w:ascii="Arial" w:hAnsi="Arial" w:cs="Arial"/>
          <w:b/>
          <w:sz w:val="26"/>
          <w:szCs w:val="26"/>
        </w:rPr>
        <w:t xml:space="preserve"> podlegających  urzędowej kontroli organów Państwowej Inspekcji Sanitarnej</w:t>
      </w:r>
      <w:r w:rsidR="0023659A">
        <w:rPr>
          <w:rFonts w:ascii="Arial" w:hAnsi="Arial" w:cs="Arial"/>
          <w:b/>
          <w:sz w:val="26"/>
          <w:szCs w:val="26"/>
        </w:rPr>
        <w:t>,</w:t>
      </w:r>
      <w:r w:rsidR="00ED0543" w:rsidRPr="00122B66">
        <w:rPr>
          <w:rFonts w:ascii="Arial" w:hAnsi="Arial" w:cs="Arial"/>
          <w:sz w:val="26"/>
          <w:szCs w:val="26"/>
        </w:rPr>
        <w:t xml:space="preserve">  </w:t>
      </w:r>
      <w:r w:rsidR="006C4B61" w:rsidRPr="00122B66">
        <w:rPr>
          <w:rFonts w:ascii="Arial" w:hAnsi="Arial" w:cs="Arial"/>
          <w:b/>
          <w:sz w:val="26"/>
          <w:szCs w:val="26"/>
        </w:rPr>
        <w:t>dotyczący</w:t>
      </w:r>
      <w:r w:rsidR="006C4B61" w:rsidRPr="00122B66">
        <w:rPr>
          <w:rFonts w:ascii="Arial" w:hAnsi="Arial" w:cs="Arial"/>
          <w:sz w:val="26"/>
          <w:szCs w:val="26"/>
        </w:rPr>
        <w:t>:</w:t>
      </w:r>
      <w:r w:rsidR="00ED0543" w:rsidRPr="00122B66">
        <w:rPr>
          <w:rFonts w:ascii="Arial" w:hAnsi="Arial" w:cs="Arial"/>
          <w:sz w:val="26"/>
          <w:szCs w:val="26"/>
        </w:rPr>
        <w:t xml:space="preserve"> </w:t>
      </w:r>
    </w:p>
    <w:p w:rsidR="00122B66" w:rsidRPr="00122B66" w:rsidRDefault="00122B66" w:rsidP="00F25146">
      <w:pPr>
        <w:spacing w:line="360" w:lineRule="auto"/>
        <w:rPr>
          <w:rFonts w:ascii="Arial" w:hAnsi="Arial" w:cs="Arial"/>
          <w:sz w:val="26"/>
          <w:szCs w:val="26"/>
        </w:rPr>
      </w:pPr>
    </w:p>
    <w:p w:rsidR="00ED0543" w:rsidRPr="00ED0543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1) działalności w zakresie dostaw bezpośrednich; </w:t>
      </w:r>
    </w:p>
    <w:p w:rsidR="00ED0543" w:rsidRPr="00ED0543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2) urządzeń dystrybucyjnych do sprzedaży żywności; </w:t>
      </w:r>
    </w:p>
    <w:p w:rsidR="00616225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3) obiektów lub urządzeń ruchomych lub tymczasowych, uprzednio dopuszczonych </w:t>
      </w:r>
    </w:p>
    <w:p w:rsidR="00616225" w:rsidRDefault="00616225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D0543" w:rsidRPr="00ED0543">
        <w:rPr>
          <w:rFonts w:ascii="Arial" w:hAnsi="Arial" w:cs="Arial"/>
        </w:rPr>
        <w:t xml:space="preserve">do prowadzenia działalności gospodarczej w zakresie produkcji lub obrotu </w:t>
      </w:r>
    </w:p>
    <w:p w:rsidR="00ED0543" w:rsidRPr="00ED0543" w:rsidRDefault="00616225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D0543" w:rsidRPr="00ED0543">
        <w:rPr>
          <w:rFonts w:ascii="Arial" w:hAnsi="Arial" w:cs="Arial"/>
        </w:rPr>
        <w:t xml:space="preserve">żywnością w innym państwie członkowskim Unii Europejskiej; </w:t>
      </w:r>
    </w:p>
    <w:p w:rsidR="00ED0543" w:rsidRPr="00ED0543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4) gospodarstw agroturystycznych; </w:t>
      </w:r>
    </w:p>
    <w:p w:rsidR="00616225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5) podmiotów prowadzących działalność w zakresie produkcji win gronowych </w:t>
      </w:r>
    </w:p>
    <w:p w:rsidR="00616225" w:rsidRDefault="00616225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D0543" w:rsidRPr="00ED0543">
        <w:rPr>
          <w:rFonts w:ascii="Arial" w:hAnsi="Arial" w:cs="Arial"/>
        </w:rPr>
        <w:t>uzyskanych z winogron pochodzących z upraw własn</w:t>
      </w:r>
      <w:r w:rsidR="00677C93">
        <w:rPr>
          <w:rFonts w:ascii="Arial" w:hAnsi="Arial" w:cs="Arial"/>
        </w:rPr>
        <w:t xml:space="preserve">ych w ilości mniejszej niż </w:t>
      </w:r>
    </w:p>
    <w:p w:rsidR="00616225" w:rsidRDefault="00616225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77C93">
        <w:rPr>
          <w:rFonts w:ascii="Arial" w:hAnsi="Arial" w:cs="Arial"/>
        </w:rPr>
        <w:t>1000 </w:t>
      </w:r>
      <w:proofErr w:type="spellStart"/>
      <w:r w:rsidR="00ED0543" w:rsidRPr="00ED0543">
        <w:rPr>
          <w:rFonts w:ascii="Arial" w:hAnsi="Arial" w:cs="Arial"/>
        </w:rPr>
        <w:t>hl</w:t>
      </w:r>
      <w:proofErr w:type="spellEnd"/>
      <w:r w:rsidR="00ED0543" w:rsidRPr="00ED0543">
        <w:rPr>
          <w:rFonts w:ascii="Arial" w:hAnsi="Arial" w:cs="Arial"/>
        </w:rPr>
        <w:t xml:space="preserve"> w ciągu roku kalendarzowego zgodnie z zasa</w:t>
      </w:r>
      <w:r w:rsidR="00677C93">
        <w:rPr>
          <w:rFonts w:ascii="Arial" w:hAnsi="Arial" w:cs="Arial"/>
        </w:rPr>
        <w:t xml:space="preserve">dami określonymi </w:t>
      </w:r>
      <w:r>
        <w:rPr>
          <w:rFonts w:ascii="Arial" w:hAnsi="Arial" w:cs="Arial"/>
        </w:rPr>
        <w:t xml:space="preserve">                   </w:t>
      </w:r>
    </w:p>
    <w:p w:rsidR="00616225" w:rsidRDefault="00616225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77C93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  </w:t>
      </w:r>
      <w:r w:rsidR="00677C93">
        <w:rPr>
          <w:rFonts w:ascii="Arial" w:hAnsi="Arial" w:cs="Arial"/>
        </w:rPr>
        <w:t>przepisach o </w:t>
      </w:r>
      <w:r w:rsidR="00ED0543" w:rsidRPr="00ED0543">
        <w:rPr>
          <w:rFonts w:ascii="Arial" w:hAnsi="Arial" w:cs="Arial"/>
        </w:rPr>
        <w:t>wyrobie i rozlewie wyrobów winia</w:t>
      </w:r>
      <w:r>
        <w:rPr>
          <w:rFonts w:ascii="Arial" w:hAnsi="Arial" w:cs="Arial"/>
        </w:rPr>
        <w:t xml:space="preserve">rskich, obrocie tymi wyrobami </w:t>
      </w:r>
    </w:p>
    <w:p w:rsidR="00ED0543" w:rsidRPr="00ED0543" w:rsidRDefault="00616225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i </w:t>
      </w:r>
      <w:r w:rsidR="00ED0543" w:rsidRPr="00ED0543">
        <w:rPr>
          <w:rFonts w:ascii="Arial" w:hAnsi="Arial" w:cs="Arial"/>
        </w:rPr>
        <w:t xml:space="preserve">organizacji rynku wina; </w:t>
      </w:r>
    </w:p>
    <w:p w:rsidR="003562E6" w:rsidRDefault="003562E6" w:rsidP="00ED054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3562E6" w:rsidRDefault="003562E6" w:rsidP="00ED054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3562E6" w:rsidRDefault="003562E6" w:rsidP="00ED054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3562E6" w:rsidRDefault="003562E6" w:rsidP="00ED054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3562E6" w:rsidRDefault="003562E6" w:rsidP="00ED054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3562E6" w:rsidRDefault="003562E6" w:rsidP="00ED054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371087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6) aptek, punktów aptecznych i hurtowni farmaceutycznych określonych przepisami </w:t>
      </w:r>
    </w:p>
    <w:p w:rsidR="00ED0543" w:rsidRPr="00ED0543" w:rsidRDefault="00371087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D0543" w:rsidRPr="00ED0543">
        <w:rPr>
          <w:rFonts w:ascii="Arial" w:hAnsi="Arial" w:cs="Arial"/>
        </w:rPr>
        <w:t xml:space="preserve">prawa farmaceutycznego; </w:t>
      </w:r>
    </w:p>
    <w:p w:rsidR="00ED0543" w:rsidRPr="00ED0543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7) sklepów zielarskich; </w:t>
      </w:r>
    </w:p>
    <w:p w:rsidR="00371087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8) przedsiębiorców prowadzących sprzedaż detaliczną innych niż środki spożywcze </w:t>
      </w:r>
    </w:p>
    <w:p w:rsidR="00371087" w:rsidRDefault="00371087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D0543" w:rsidRPr="00ED0543">
        <w:rPr>
          <w:rFonts w:ascii="Arial" w:hAnsi="Arial" w:cs="Arial"/>
        </w:rPr>
        <w:t xml:space="preserve">produktów oraz wprowadzających do obrotu środki spożywcze opakowane, trwałe </w:t>
      </w:r>
    </w:p>
    <w:p w:rsidR="00ED0543" w:rsidRPr="00ED0543" w:rsidRDefault="00371087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D0543" w:rsidRPr="00ED0543">
        <w:rPr>
          <w:rFonts w:ascii="Arial" w:hAnsi="Arial" w:cs="Arial"/>
        </w:rPr>
        <w:t xml:space="preserve">mikrobiologicznie; </w:t>
      </w:r>
    </w:p>
    <w:p w:rsidR="00371087" w:rsidRDefault="00ED0543" w:rsidP="00ED0543">
      <w:pPr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9) producentów gazów technicznych na potrzeby podmiotów działających na rynku </w:t>
      </w:r>
    </w:p>
    <w:p w:rsidR="001E059A" w:rsidRPr="00ED0543" w:rsidRDefault="00371087" w:rsidP="00ED0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D0543" w:rsidRPr="00ED0543">
        <w:rPr>
          <w:rFonts w:ascii="Arial" w:hAnsi="Arial" w:cs="Arial"/>
        </w:rPr>
        <w:t>spożywczym;</w:t>
      </w:r>
    </w:p>
    <w:p w:rsidR="002274B1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>10) zakładów prowadzących działalność gospod</w:t>
      </w:r>
      <w:r w:rsidR="0098119C">
        <w:rPr>
          <w:rFonts w:ascii="Arial" w:hAnsi="Arial" w:cs="Arial"/>
        </w:rPr>
        <w:t xml:space="preserve">arczą w zakresie pośrednictwa </w:t>
      </w:r>
    </w:p>
    <w:p w:rsidR="002274B1" w:rsidRDefault="002274B1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8119C">
        <w:rPr>
          <w:rFonts w:ascii="Arial" w:hAnsi="Arial" w:cs="Arial"/>
        </w:rPr>
        <w:t>w </w:t>
      </w:r>
      <w:r w:rsidR="00ED0543" w:rsidRPr="00ED0543">
        <w:rPr>
          <w:rFonts w:ascii="Arial" w:hAnsi="Arial" w:cs="Arial"/>
        </w:rPr>
        <w:t xml:space="preserve">sprzedaży żywności „na odległość” (sprzedaży wysyłkowej), w tym sprzedaży </w:t>
      </w:r>
    </w:p>
    <w:p w:rsidR="00ED0543" w:rsidRPr="00ED0543" w:rsidRDefault="002274B1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D0543" w:rsidRPr="00ED0543">
        <w:rPr>
          <w:rFonts w:ascii="Arial" w:hAnsi="Arial" w:cs="Arial"/>
        </w:rPr>
        <w:t xml:space="preserve">przez Internet; </w:t>
      </w:r>
    </w:p>
    <w:p w:rsidR="002274B1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>11) zakładów działających na rynku materia</w:t>
      </w:r>
      <w:r w:rsidR="0098119C">
        <w:rPr>
          <w:rFonts w:ascii="Arial" w:hAnsi="Arial" w:cs="Arial"/>
        </w:rPr>
        <w:t xml:space="preserve">łów i wyrobów przeznaczonych </w:t>
      </w:r>
    </w:p>
    <w:p w:rsidR="002274B1" w:rsidRDefault="002274B1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8119C">
        <w:rPr>
          <w:rFonts w:ascii="Arial" w:hAnsi="Arial" w:cs="Arial"/>
        </w:rPr>
        <w:t>do </w:t>
      </w:r>
      <w:r w:rsidR="00ED0543" w:rsidRPr="00ED0543">
        <w:rPr>
          <w:rFonts w:ascii="Arial" w:hAnsi="Arial" w:cs="Arial"/>
        </w:rPr>
        <w:t xml:space="preserve">kontaktu z żywnością, w tym zakładów prowadzonych przez podmioty </w:t>
      </w:r>
    </w:p>
    <w:p w:rsidR="00ED0543" w:rsidRPr="00ED0543" w:rsidRDefault="002274B1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D0543" w:rsidRPr="00ED0543">
        <w:rPr>
          <w:rFonts w:ascii="Arial" w:hAnsi="Arial" w:cs="Arial"/>
        </w:rPr>
        <w:t xml:space="preserve">zajmujące się recyklingiem; </w:t>
      </w:r>
    </w:p>
    <w:p w:rsidR="002274B1" w:rsidRDefault="00ED0543" w:rsidP="00ED0543">
      <w:pPr>
        <w:pStyle w:val="Default"/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12) podmiotów działających na rynku spożywczym prowadzących produkcję </w:t>
      </w:r>
    </w:p>
    <w:p w:rsidR="00ED0543" w:rsidRPr="00ED0543" w:rsidRDefault="002274B1" w:rsidP="00ED054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D0543" w:rsidRPr="00ED0543">
        <w:rPr>
          <w:rFonts w:ascii="Arial" w:hAnsi="Arial" w:cs="Arial"/>
        </w:rPr>
        <w:t xml:space="preserve">pierwotną; </w:t>
      </w:r>
    </w:p>
    <w:p w:rsidR="002274B1" w:rsidRDefault="00ED0543" w:rsidP="00ED0543">
      <w:pPr>
        <w:spacing w:line="360" w:lineRule="auto"/>
        <w:jc w:val="both"/>
        <w:rPr>
          <w:rFonts w:ascii="Arial" w:hAnsi="Arial" w:cs="Arial"/>
        </w:rPr>
      </w:pPr>
      <w:r w:rsidRPr="00ED0543">
        <w:rPr>
          <w:rFonts w:ascii="Arial" w:hAnsi="Arial" w:cs="Arial"/>
        </w:rPr>
        <w:t xml:space="preserve">13) podmiotów prowadzących rolniczy handel detaliczny żywnością pochodzenia </w:t>
      </w:r>
    </w:p>
    <w:p w:rsidR="001E059A" w:rsidRDefault="002274B1" w:rsidP="00ED0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D0543" w:rsidRPr="00ED0543">
        <w:rPr>
          <w:rFonts w:ascii="Arial" w:hAnsi="Arial" w:cs="Arial"/>
        </w:rPr>
        <w:t>niezwierzęcego.</w:t>
      </w:r>
    </w:p>
    <w:p w:rsidR="00671A06" w:rsidRDefault="00C753AD" w:rsidP="00ED0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14) podmio</w:t>
      </w:r>
      <w:r w:rsidR="00671A06">
        <w:rPr>
          <w:rFonts w:ascii="Arial" w:hAnsi="Arial" w:cs="Arial"/>
        </w:rPr>
        <w:t xml:space="preserve">tów działających na rynku spożywczym przygotowujących żywność </w:t>
      </w:r>
    </w:p>
    <w:p w:rsidR="00671A06" w:rsidRDefault="00671A06" w:rsidP="00ED0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w pomieszczeniach</w:t>
      </w:r>
      <w:r w:rsidR="003D5B98">
        <w:rPr>
          <w:rFonts w:ascii="Arial" w:hAnsi="Arial" w:cs="Arial"/>
        </w:rPr>
        <w:t xml:space="preserve"> używanych głó</w:t>
      </w:r>
      <w:r>
        <w:rPr>
          <w:rFonts w:ascii="Arial" w:hAnsi="Arial" w:cs="Arial"/>
        </w:rPr>
        <w:t xml:space="preserve">wnie jako prywatne domy mieszkalne, </w:t>
      </w:r>
    </w:p>
    <w:p w:rsidR="00671A06" w:rsidRDefault="00671A06" w:rsidP="00ED0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ale gdzie regularnie  przygotowuje się żywność w celu wprowadzenia do obrotu ,   </w:t>
      </w:r>
    </w:p>
    <w:p w:rsidR="00C753AD" w:rsidRPr="00ED0543" w:rsidRDefault="00671A06" w:rsidP="00ED0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 którym mowa w rozdziale III załącznika II do rozporządzenia 852/2004</w:t>
      </w:r>
    </w:p>
    <w:p w:rsidR="001D4B14" w:rsidRDefault="001D4B14" w:rsidP="001D4B14">
      <w:pPr>
        <w:spacing w:line="360" w:lineRule="auto"/>
        <w:jc w:val="center"/>
        <w:rPr>
          <w:rFonts w:ascii="Arial" w:hAnsi="Arial" w:cs="Arial"/>
          <w:b/>
          <w:i/>
          <w:color w:val="002060"/>
        </w:rPr>
      </w:pPr>
    </w:p>
    <w:p w:rsidR="001D4B14" w:rsidRPr="001D4B14" w:rsidRDefault="001D4B14" w:rsidP="001D4B14">
      <w:pPr>
        <w:spacing w:line="360" w:lineRule="auto"/>
        <w:jc w:val="center"/>
        <w:rPr>
          <w:rFonts w:ascii="Arial" w:hAnsi="Arial" w:cs="Arial"/>
          <w:b/>
          <w:i/>
          <w:color w:val="002060"/>
          <w:sz w:val="26"/>
          <w:szCs w:val="26"/>
        </w:rPr>
      </w:pPr>
      <w:r w:rsidRPr="001D4B14">
        <w:rPr>
          <w:rFonts w:ascii="Arial" w:hAnsi="Arial" w:cs="Arial"/>
          <w:b/>
          <w:i/>
          <w:color w:val="002060"/>
          <w:sz w:val="26"/>
          <w:szCs w:val="26"/>
        </w:rPr>
        <w:t>(zakłady te mogą rozpocząć działalność po uzyskaniu  wpisu do rejestru zakładów)</w:t>
      </w:r>
    </w:p>
    <w:p w:rsidR="00E67E4C" w:rsidRDefault="00E67E4C" w:rsidP="00D212F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8725C" w:rsidRPr="0046554A" w:rsidRDefault="008F2CC3" w:rsidP="004C45B9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46554A">
        <w:rPr>
          <w:rFonts w:ascii="Arial" w:hAnsi="Arial" w:cs="Arial"/>
          <w:b/>
          <w:color w:val="C00000"/>
          <w:sz w:val="28"/>
          <w:szCs w:val="28"/>
        </w:rPr>
        <w:t>Dokumenty potrzebne do</w:t>
      </w:r>
      <w:r w:rsidR="0058725C" w:rsidRPr="0046554A">
        <w:rPr>
          <w:rFonts w:ascii="Arial" w:hAnsi="Arial" w:cs="Arial"/>
          <w:b/>
          <w:color w:val="C00000"/>
          <w:sz w:val="28"/>
          <w:szCs w:val="28"/>
        </w:rPr>
        <w:t xml:space="preserve"> kontroli związanej z  odbiorem zakładu</w:t>
      </w:r>
    </w:p>
    <w:p w:rsidR="00B36430" w:rsidRPr="00B36430" w:rsidRDefault="00B36430" w:rsidP="004C2CAC">
      <w:pPr>
        <w:spacing w:line="360" w:lineRule="auto"/>
        <w:rPr>
          <w:rFonts w:ascii="Arial" w:hAnsi="Arial" w:cs="Arial"/>
          <w:b/>
          <w:u w:val="single"/>
        </w:rPr>
      </w:pPr>
    </w:p>
    <w:p w:rsidR="00716E23" w:rsidRDefault="0058725C" w:rsidP="004C2CAC">
      <w:pPr>
        <w:spacing w:line="360" w:lineRule="auto"/>
        <w:rPr>
          <w:rFonts w:ascii="Arial" w:hAnsi="Arial" w:cs="Arial"/>
        </w:rPr>
      </w:pPr>
      <w:r w:rsidRPr="004C2CAC">
        <w:rPr>
          <w:rFonts w:ascii="Arial" w:hAnsi="Arial" w:cs="Arial"/>
        </w:rPr>
        <w:t>- decyzja z N</w:t>
      </w:r>
      <w:r w:rsidR="00716E23">
        <w:rPr>
          <w:rFonts w:ascii="Arial" w:hAnsi="Arial" w:cs="Arial"/>
        </w:rPr>
        <w:t xml:space="preserve">adzoru Budowlanego </w:t>
      </w:r>
      <w:r w:rsidR="00F91066">
        <w:rPr>
          <w:rFonts w:ascii="Arial" w:hAnsi="Arial" w:cs="Arial"/>
        </w:rPr>
        <w:t xml:space="preserve"> w Zawierciu</w:t>
      </w:r>
      <w:r w:rsidR="00716E23">
        <w:rPr>
          <w:rFonts w:ascii="Arial" w:hAnsi="Arial" w:cs="Arial"/>
        </w:rPr>
        <w:t xml:space="preserve">  dot.</w:t>
      </w:r>
      <w:r w:rsidR="00645505">
        <w:rPr>
          <w:rFonts w:ascii="Arial" w:hAnsi="Arial" w:cs="Arial"/>
        </w:rPr>
        <w:t xml:space="preserve">  </w:t>
      </w:r>
      <w:r w:rsidR="00336E77" w:rsidRPr="004C2CAC">
        <w:rPr>
          <w:rFonts w:ascii="Arial" w:hAnsi="Arial" w:cs="Arial"/>
        </w:rPr>
        <w:t xml:space="preserve">pozwolenia na użytkowanie </w:t>
      </w:r>
      <w:r w:rsidR="00716E23">
        <w:rPr>
          <w:rFonts w:ascii="Arial" w:hAnsi="Arial" w:cs="Arial"/>
        </w:rPr>
        <w:t xml:space="preserve"> </w:t>
      </w:r>
      <w:r w:rsidR="00645505">
        <w:rPr>
          <w:rFonts w:ascii="Arial" w:hAnsi="Arial" w:cs="Arial"/>
        </w:rPr>
        <w:t xml:space="preserve"> </w:t>
      </w:r>
      <w:r w:rsidR="00336E77" w:rsidRPr="004C2CAC">
        <w:rPr>
          <w:rFonts w:ascii="Arial" w:hAnsi="Arial" w:cs="Arial"/>
        </w:rPr>
        <w:t xml:space="preserve"> </w:t>
      </w:r>
    </w:p>
    <w:p w:rsidR="00336E77" w:rsidRPr="00716E23" w:rsidRDefault="00716E23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</w:rPr>
        <w:t>/ </w:t>
      </w:r>
      <w:r w:rsidR="00336E77" w:rsidRPr="004C2CAC">
        <w:rPr>
          <w:rFonts w:ascii="Arial" w:hAnsi="Arial" w:cs="Arial"/>
          <w:i/>
        </w:rPr>
        <w:t>dot. obiektów nowo wybudowanych</w:t>
      </w:r>
      <w:r w:rsidR="00D14F13">
        <w:rPr>
          <w:rFonts w:ascii="Arial" w:hAnsi="Arial" w:cs="Arial"/>
          <w:i/>
        </w:rPr>
        <w:t xml:space="preserve"> </w:t>
      </w:r>
      <w:r w:rsidR="00336E77" w:rsidRPr="004C2CAC">
        <w:rPr>
          <w:rFonts w:ascii="Arial" w:hAnsi="Arial" w:cs="Arial"/>
          <w:i/>
        </w:rPr>
        <w:t>/</w:t>
      </w:r>
    </w:p>
    <w:p w:rsidR="00F541FD" w:rsidRDefault="0058725C" w:rsidP="004C2CAC">
      <w:pPr>
        <w:spacing w:line="360" w:lineRule="auto"/>
        <w:rPr>
          <w:rFonts w:ascii="Arial" w:hAnsi="Arial" w:cs="Arial"/>
        </w:rPr>
      </w:pPr>
      <w:r w:rsidRPr="004C2CAC">
        <w:rPr>
          <w:rFonts w:ascii="Arial" w:hAnsi="Arial" w:cs="Arial"/>
        </w:rPr>
        <w:t xml:space="preserve">- </w:t>
      </w:r>
      <w:r w:rsidR="00F541FD">
        <w:rPr>
          <w:rFonts w:ascii="Arial" w:hAnsi="Arial" w:cs="Arial"/>
        </w:rPr>
        <w:t xml:space="preserve"> </w:t>
      </w:r>
      <w:r w:rsidRPr="004C2CAC">
        <w:rPr>
          <w:rFonts w:ascii="Arial" w:hAnsi="Arial" w:cs="Arial"/>
        </w:rPr>
        <w:t xml:space="preserve">decyzja o zmianie sposobu użytkowania </w:t>
      </w:r>
      <w:r w:rsidR="00F541FD">
        <w:rPr>
          <w:rFonts w:ascii="Arial" w:hAnsi="Arial" w:cs="Arial"/>
        </w:rPr>
        <w:t xml:space="preserve"> wydana przez  Wydział </w:t>
      </w:r>
      <w:r w:rsidRPr="004C2CAC">
        <w:rPr>
          <w:rFonts w:ascii="Arial" w:hAnsi="Arial" w:cs="Arial"/>
        </w:rPr>
        <w:t xml:space="preserve"> Archite</w:t>
      </w:r>
      <w:r w:rsidR="004C2CAC">
        <w:rPr>
          <w:rFonts w:ascii="Arial" w:hAnsi="Arial" w:cs="Arial"/>
        </w:rPr>
        <w:t xml:space="preserve">ktury  </w:t>
      </w:r>
    </w:p>
    <w:p w:rsidR="003315C6" w:rsidRDefault="00F541FD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C2CAC">
        <w:rPr>
          <w:rFonts w:ascii="Arial" w:hAnsi="Arial" w:cs="Arial"/>
        </w:rPr>
        <w:t xml:space="preserve">Starostwa   Powiatowego </w:t>
      </w:r>
      <w:r w:rsidR="003315C6">
        <w:rPr>
          <w:rFonts w:ascii="Arial" w:hAnsi="Arial" w:cs="Arial"/>
        </w:rPr>
        <w:t xml:space="preserve">  w Zawierciu </w:t>
      </w:r>
    </w:p>
    <w:p w:rsidR="00933893" w:rsidRDefault="003315C6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33893" w:rsidRDefault="00933893" w:rsidP="004C2CAC">
      <w:pPr>
        <w:spacing w:line="360" w:lineRule="auto"/>
        <w:rPr>
          <w:rFonts w:ascii="Arial" w:hAnsi="Arial" w:cs="Arial"/>
        </w:rPr>
      </w:pPr>
    </w:p>
    <w:p w:rsidR="00933893" w:rsidRDefault="00933893" w:rsidP="004C2CAC">
      <w:pPr>
        <w:spacing w:line="360" w:lineRule="auto"/>
        <w:rPr>
          <w:rFonts w:ascii="Arial" w:hAnsi="Arial" w:cs="Arial"/>
        </w:rPr>
      </w:pPr>
    </w:p>
    <w:p w:rsidR="00933893" w:rsidRDefault="00933893" w:rsidP="004C2CAC">
      <w:pPr>
        <w:spacing w:line="360" w:lineRule="auto"/>
        <w:rPr>
          <w:rFonts w:ascii="Arial" w:hAnsi="Arial" w:cs="Arial"/>
        </w:rPr>
      </w:pPr>
    </w:p>
    <w:p w:rsidR="00933893" w:rsidRDefault="00933893" w:rsidP="004C2CAC">
      <w:pPr>
        <w:spacing w:line="360" w:lineRule="auto"/>
        <w:rPr>
          <w:rFonts w:ascii="Arial" w:hAnsi="Arial" w:cs="Arial"/>
        </w:rPr>
      </w:pPr>
    </w:p>
    <w:p w:rsidR="00933893" w:rsidRDefault="00933893" w:rsidP="004C2CAC">
      <w:pPr>
        <w:spacing w:line="360" w:lineRule="auto"/>
        <w:rPr>
          <w:rFonts w:ascii="Arial" w:hAnsi="Arial" w:cs="Arial"/>
        </w:rPr>
      </w:pPr>
    </w:p>
    <w:p w:rsidR="00933893" w:rsidRDefault="00933893" w:rsidP="004C2CAC">
      <w:pPr>
        <w:spacing w:line="360" w:lineRule="auto"/>
        <w:rPr>
          <w:rFonts w:ascii="Arial" w:hAnsi="Arial" w:cs="Arial"/>
        </w:rPr>
      </w:pPr>
    </w:p>
    <w:p w:rsidR="003315C6" w:rsidRDefault="003315C6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315C6">
        <w:rPr>
          <w:rFonts w:ascii="Arial" w:hAnsi="Arial" w:cs="Arial"/>
          <w:u w:val="single"/>
        </w:rPr>
        <w:t>lub</w:t>
      </w:r>
      <w:r>
        <w:rPr>
          <w:rFonts w:ascii="Arial" w:hAnsi="Arial" w:cs="Arial"/>
        </w:rPr>
        <w:t xml:space="preserve"> </w:t>
      </w:r>
    </w:p>
    <w:p w:rsidR="003315C6" w:rsidRDefault="003315C6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8725C" w:rsidRPr="004C2CAC">
        <w:rPr>
          <w:rFonts w:ascii="Arial" w:hAnsi="Arial" w:cs="Arial"/>
        </w:rPr>
        <w:t>zaś</w:t>
      </w:r>
      <w:r>
        <w:rPr>
          <w:rFonts w:ascii="Arial" w:hAnsi="Arial" w:cs="Arial"/>
        </w:rPr>
        <w:t xml:space="preserve">wiadczenie o braku sprzeciwu  do </w:t>
      </w:r>
      <w:r w:rsidR="0058725C" w:rsidRPr="004C2CAC">
        <w:rPr>
          <w:rFonts w:ascii="Arial" w:hAnsi="Arial" w:cs="Arial"/>
        </w:rPr>
        <w:t xml:space="preserve">zgłoszenia </w:t>
      </w:r>
      <w:r w:rsidR="004C2CAC">
        <w:rPr>
          <w:rFonts w:ascii="Arial" w:hAnsi="Arial" w:cs="Arial"/>
        </w:rPr>
        <w:t xml:space="preserve"> o </w:t>
      </w:r>
      <w:r w:rsidR="000A0E9F">
        <w:rPr>
          <w:rFonts w:ascii="Arial" w:hAnsi="Arial" w:cs="Arial"/>
        </w:rPr>
        <w:t xml:space="preserve">zmianie   </w:t>
      </w:r>
      <w:bookmarkStart w:id="0" w:name="_GoBack"/>
      <w:bookmarkEnd w:id="0"/>
      <w:r w:rsidR="0058725C" w:rsidRPr="004C2CAC">
        <w:rPr>
          <w:rFonts w:ascii="Arial" w:hAnsi="Arial" w:cs="Arial"/>
        </w:rPr>
        <w:t xml:space="preserve">sposobu   </w:t>
      </w:r>
    </w:p>
    <w:p w:rsidR="00E846D9" w:rsidRDefault="003315C6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33893">
        <w:rPr>
          <w:rFonts w:ascii="Arial" w:hAnsi="Arial" w:cs="Arial"/>
        </w:rPr>
        <w:t xml:space="preserve"> </w:t>
      </w:r>
      <w:r w:rsidR="0058725C" w:rsidRPr="004C2CAC">
        <w:rPr>
          <w:rFonts w:ascii="Arial" w:hAnsi="Arial" w:cs="Arial"/>
        </w:rPr>
        <w:t xml:space="preserve">użytkowania, wydane przez Wydział </w:t>
      </w:r>
      <w:r>
        <w:rPr>
          <w:rFonts w:ascii="Arial" w:hAnsi="Arial" w:cs="Arial"/>
        </w:rPr>
        <w:t xml:space="preserve"> </w:t>
      </w:r>
      <w:r w:rsidR="0058725C" w:rsidRPr="004C2CAC">
        <w:rPr>
          <w:rFonts w:ascii="Arial" w:hAnsi="Arial" w:cs="Arial"/>
        </w:rPr>
        <w:t xml:space="preserve">Architektury  </w:t>
      </w:r>
      <w:r w:rsidR="00F541FD">
        <w:rPr>
          <w:rFonts w:ascii="Arial" w:hAnsi="Arial" w:cs="Arial"/>
        </w:rPr>
        <w:t xml:space="preserve">Starostwa  </w:t>
      </w:r>
      <w:r w:rsidR="0058725C" w:rsidRPr="004C2CAC">
        <w:rPr>
          <w:rFonts w:ascii="Arial" w:hAnsi="Arial" w:cs="Arial"/>
        </w:rPr>
        <w:t>Powiatowego</w:t>
      </w:r>
    </w:p>
    <w:p w:rsidR="003315C6" w:rsidRPr="00E846D9" w:rsidRDefault="005B1F8C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46D9">
        <w:rPr>
          <w:rFonts w:ascii="Arial" w:hAnsi="Arial" w:cs="Arial"/>
        </w:rPr>
        <w:t xml:space="preserve"> </w:t>
      </w:r>
      <w:r w:rsidR="0058725C" w:rsidRPr="004C2CAC">
        <w:rPr>
          <w:rFonts w:ascii="Arial" w:hAnsi="Arial" w:cs="Arial"/>
        </w:rPr>
        <w:t xml:space="preserve"> w </w:t>
      </w:r>
      <w:r w:rsidR="00E846D9">
        <w:rPr>
          <w:rFonts w:ascii="Arial" w:hAnsi="Arial" w:cs="Arial"/>
        </w:rPr>
        <w:t xml:space="preserve"> </w:t>
      </w:r>
      <w:r w:rsidR="0058725C" w:rsidRPr="004C2CAC">
        <w:rPr>
          <w:rFonts w:ascii="Arial" w:hAnsi="Arial" w:cs="Arial"/>
        </w:rPr>
        <w:t>Zawierciu</w:t>
      </w:r>
      <w:r w:rsidR="003315C6">
        <w:rPr>
          <w:rFonts w:ascii="Arial" w:hAnsi="Arial" w:cs="Arial"/>
        </w:rPr>
        <w:t xml:space="preserve"> </w:t>
      </w:r>
      <w:r w:rsidR="00336E77" w:rsidRPr="004C2CAC">
        <w:rPr>
          <w:rFonts w:ascii="Arial" w:hAnsi="Arial" w:cs="Arial"/>
          <w:i/>
        </w:rPr>
        <w:t xml:space="preserve">/ w przypadku zmiany sposobu użytkowania lub konieczności </w:t>
      </w:r>
      <w:r w:rsidR="003315C6">
        <w:rPr>
          <w:rFonts w:ascii="Arial" w:hAnsi="Arial" w:cs="Arial"/>
          <w:i/>
        </w:rPr>
        <w:t xml:space="preserve"> </w:t>
      </w:r>
    </w:p>
    <w:p w:rsidR="00B3466A" w:rsidRDefault="003315C6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</w:t>
      </w:r>
      <w:r w:rsidR="00336E77" w:rsidRPr="004C2CAC">
        <w:rPr>
          <w:rFonts w:ascii="Arial" w:hAnsi="Arial" w:cs="Arial"/>
          <w:i/>
        </w:rPr>
        <w:t xml:space="preserve">przeprowadzenia </w:t>
      </w:r>
      <w:r>
        <w:rPr>
          <w:rFonts w:ascii="Arial" w:hAnsi="Arial" w:cs="Arial"/>
          <w:i/>
        </w:rPr>
        <w:t xml:space="preserve"> </w:t>
      </w:r>
      <w:r w:rsidR="00B23219">
        <w:rPr>
          <w:rFonts w:ascii="Arial" w:hAnsi="Arial" w:cs="Arial"/>
          <w:i/>
        </w:rPr>
        <w:t>prac nie</w:t>
      </w:r>
      <w:r w:rsidR="00336E77" w:rsidRPr="004C2CAC">
        <w:rPr>
          <w:rFonts w:ascii="Arial" w:hAnsi="Arial" w:cs="Arial"/>
          <w:i/>
        </w:rPr>
        <w:t>wymagających pozwolenia na budowę</w:t>
      </w:r>
      <w:r w:rsidR="00B23219">
        <w:rPr>
          <w:rFonts w:ascii="Arial" w:hAnsi="Arial" w:cs="Arial"/>
          <w:i/>
        </w:rPr>
        <w:t xml:space="preserve"> </w:t>
      </w:r>
      <w:r w:rsidR="00336E77" w:rsidRPr="004C2CAC">
        <w:rPr>
          <w:rFonts w:ascii="Arial" w:hAnsi="Arial" w:cs="Arial"/>
          <w:i/>
        </w:rPr>
        <w:t>/</w:t>
      </w:r>
    </w:p>
    <w:p w:rsidR="00D72991" w:rsidRPr="008F2CC3" w:rsidRDefault="0058725C" w:rsidP="004C2CAC">
      <w:pPr>
        <w:spacing w:line="360" w:lineRule="auto"/>
        <w:rPr>
          <w:rFonts w:ascii="Arial" w:hAnsi="Arial" w:cs="Arial"/>
          <w:i/>
        </w:rPr>
      </w:pPr>
      <w:r w:rsidRPr="004C2CAC">
        <w:rPr>
          <w:rFonts w:ascii="Arial" w:hAnsi="Arial" w:cs="Arial"/>
        </w:rPr>
        <w:t xml:space="preserve">- dokument potwierdzający prawo do lokalu </w:t>
      </w:r>
      <w:r w:rsidR="00D72991">
        <w:rPr>
          <w:rFonts w:ascii="Arial" w:hAnsi="Arial" w:cs="Arial"/>
        </w:rPr>
        <w:t xml:space="preserve"> </w:t>
      </w:r>
      <w:r w:rsidR="00D72991" w:rsidRPr="008F2CC3">
        <w:rPr>
          <w:rFonts w:ascii="Arial" w:hAnsi="Arial" w:cs="Arial"/>
          <w:i/>
        </w:rPr>
        <w:t>(</w:t>
      </w:r>
      <w:r w:rsidRPr="008F2CC3">
        <w:rPr>
          <w:rFonts w:ascii="Arial" w:hAnsi="Arial" w:cs="Arial"/>
          <w:i/>
        </w:rPr>
        <w:t xml:space="preserve"> np. umowa najmu, dzierżawy,  akt </w:t>
      </w:r>
    </w:p>
    <w:p w:rsidR="00133B56" w:rsidRPr="00B3466A" w:rsidRDefault="00D72991" w:rsidP="004C2CAC">
      <w:pPr>
        <w:spacing w:line="360" w:lineRule="auto"/>
        <w:rPr>
          <w:rFonts w:ascii="Arial" w:hAnsi="Arial" w:cs="Arial"/>
          <w:i/>
        </w:rPr>
      </w:pPr>
      <w:r w:rsidRPr="008F2CC3">
        <w:rPr>
          <w:rFonts w:ascii="Arial" w:hAnsi="Arial" w:cs="Arial"/>
          <w:i/>
        </w:rPr>
        <w:t xml:space="preserve">   </w:t>
      </w:r>
      <w:r w:rsidR="0058725C" w:rsidRPr="008F2CC3">
        <w:rPr>
          <w:rFonts w:ascii="Arial" w:hAnsi="Arial" w:cs="Arial"/>
          <w:i/>
        </w:rPr>
        <w:t>własności )</w:t>
      </w:r>
    </w:p>
    <w:p w:rsidR="00133B56" w:rsidRDefault="0058725C" w:rsidP="004C2CAC">
      <w:pPr>
        <w:spacing w:line="360" w:lineRule="auto"/>
        <w:rPr>
          <w:rFonts w:ascii="Arial" w:hAnsi="Arial" w:cs="Arial"/>
        </w:rPr>
      </w:pPr>
      <w:r w:rsidRPr="004C2CAC">
        <w:rPr>
          <w:rFonts w:ascii="Arial" w:hAnsi="Arial" w:cs="Arial"/>
        </w:rPr>
        <w:t>- umowy dotyczące wywozu nieczystości stałych</w:t>
      </w:r>
      <w:r w:rsidR="004C2CAC" w:rsidRPr="004C2CAC">
        <w:rPr>
          <w:rFonts w:ascii="Arial" w:hAnsi="Arial" w:cs="Arial"/>
        </w:rPr>
        <w:t xml:space="preserve"> i </w:t>
      </w:r>
      <w:r w:rsidRPr="004C2CAC">
        <w:rPr>
          <w:rFonts w:ascii="Arial" w:hAnsi="Arial" w:cs="Arial"/>
        </w:rPr>
        <w:t>płynnych</w:t>
      </w:r>
      <w:r w:rsidR="004C2CAC" w:rsidRPr="004C2CAC">
        <w:rPr>
          <w:rFonts w:ascii="Arial" w:hAnsi="Arial" w:cs="Arial"/>
        </w:rPr>
        <w:t xml:space="preserve"> (</w:t>
      </w:r>
      <w:r w:rsidR="008B5075">
        <w:rPr>
          <w:rFonts w:ascii="Arial" w:hAnsi="Arial" w:cs="Arial"/>
        </w:rPr>
        <w:t xml:space="preserve"> </w:t>
      </w:r>
      <w:r w:rsidR="004C2CAC" w:rsidRPr="004C2CAC">
        <w:rPr>
          <w:rFonts w:ascii="Arial" w:hAnsi="Arial" w:cs="Arial"/>
        </w:rPr>
        <w:t>jeśli nie ma kanalizacji</w:t>
      </w:r>
      <w:r w:rsidR="008B5075">
        <w:rPr>
          <w:rFonts w:ascii="Arial" w:hAnsi="Arial" w:cs="Arial"/>
        </w:rPr>
        <w:t xml:space="preserve"> </w:t>
      </w:r>
      <w:r w:rsidR="004C2CAC" w:rsidRPr="004C2CAC">
        <w:rPr>
          <w:rFonts w:ascii="Arial" w:hAnsi="Arial" w:cs="Arial"/>
        </w:rPr>
        <w:t>)</w:t>
      </w:r>
    </w:p>
    <w:p w:rsidR="00D72991" w:rsidRDefault="0058725C" w:rsidP="004C2CAC">
      <w:pPr>
        <w:spacing w:line="360" w:lineRule="auto"/>
        <w:rPr>
          <w:rFonts w:ascii="Arial" w:hAnsi="Arial" w:cs="Arial"/>
        </w:rPr>
      </w:pPr>
      <w:r w:rsidRPr="004C2CAC">
        <w:rPr>
          <w:rFonts w:ascii="Arial" w:hAnsi="Arial" w:cs="Arial"/>
        </w:rPr>
        <w:t xml:space="preserve">- opis procesów technologicznych przygotowywanych posiłków/ produkowanej </w:t>
      </w:r>
    </w:p>
    <w:p w:rsidR="0058725C" w:rsidRPr="004C2CAC" w:rsidRDefault="00D72991" w:rsidP="004C2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8725C" w:rsidRPr="004C2CAC">
        <w:rPr>
          <w:rFonts w:ascii="Arial" w:hAnsi="Arial" w:cs="Arial"/>
        </w:rPr>
        <w:t xml:space="preserve">żywności </w:t>
      </w:r>
      <w:r>
        <w:rPr>
          <w:rFonts w:ascii="Arial" w:hAnsi="Arial" w:cs="Arial"/>
        </w:rPr>
        <w:t xml:space="preserve"> </w:t>
      </w:r>
      <w:r w:rsidR="0058725C" w:rsidRPr="004C2CAC">
        <w:rPr>
          <w:rFonts w:ascii="Arial" w:hAnsi="Arial" w:cs="Arial"/>
        </w:rPr>
        <w:t>z  uwzględnieniem  czasu  i temperatury</w:t>
      </w:r>
    </w:p>
    <w:p w:rsidR="0058725C" w:rsidRPr="004C2CAC" w:rsidRDefault="0058725C" w:rsidP="004C2CAC">
      <w:pPr>
        <w:spacing w:line="360" w:lineRule="auto"/>
        <w:rPr>
          <w:rFonts w:ascii="Arial" w:hAnsi="Arial" w:cs="Arial"/>
        </w:rPr>
      </w:pPr>
      <w:r w:rsidRPr="004C2CAC">
        <w:rPr>
          <w:rFonts w:ascii="Arial" w:hAnsi="Arial" w:cs="Arial"/>
        </w:rPr>
        <w:t xml:space="preserve">- książka kontroli / książka kontroli przedsiębiorcy </w:t>
      </w:r>
    </w:p>
    <w:p w:rsidR="0058725C" w:rsidRPr="004C2CAC" w:rsidRDefault="0058725C" w:rsidP="004C2CAC">
      <w:pPr>
        <w:spacing w:line="360" w:lineRule="auto"/>
        <w:rPr>
          <w:rFonts w:ascii="Arial" w:hAnsi="Arial" w:cs="Arial"/>
        </w:rPr>
      </w:pPr>
      <w:r w:rsidRPr="004C2CAC">
        <w:rPr>
          <w:rFonts w:ascii="Arial" w:hAnsi="Arial" w:cs="Arial"/>
        </w:rPr>
        <w:t xml:space="preserve">- orzeczenia lekarskie do celów sanitarno-epidemiologicznych personelu i właścicieli </w:t>
      </w:r>
    </w:p>
    <w:p w:rsidR="0058725C" w:rsidRPr="004C2CAC" w:rsidRDefault="0058725C" w:rsidP="004C2CAC">
      <w:pPr>
        <w:spacing w:line="360" w:lineRule="auto"/>
        <w:rPr>
          <w:rFonts w:ascii="Arial" w:hAnsi="Arial" w:cs="Arial"/>
        </w:rPr>
      </w:pPr>
      <w:r w:rsidRPr="004C2CAC">
        <w:rPr>
          <w:rFonts w:ascii="Arial" w:hAnsi="Arial" w:cs="Arial"/>
        </w:rPr>
        <w:t xml:space="preserve">- wynik badania wody </w:t>
      </w:r>
    </w:p>
    <w:p w:rsidR="0058725C" w:rsidRPr="004C2CAC" w:rsidRDefault="0058725C" w:rsidP="004C2CAC">
      <w:pPr>
        <w:spacing w:line="360" w:lineRule="auto"/>
        <w:rPr>
          <w:rFonts w:ascii="Arial" w:hAnsi="Arial" w:cs="Arial"/>
        </w:rPr>
      </w:pPr>
      <w:r w:rsidRPr="004C2CAC">
        <w:rPr>
          <w:rFonts w:ascii="Arial" w:hAnsi="Arial" w:cs="Arial"/>
        </w:rPr>
        <w:t>- dokumentacja GHP, GMP i H</w:t>
      </w:r>
      <w:r w:rsidR="00424C62">
        <w:rPr>
          <w:rFonts w:ascii="Arial" w:hAnsi="Arial" w:cs="Arial"/>
        </w:rPr>
        <w:t>A</w:t>
      </w:r>
      <w:r w:rsidRPr="004C2CAC">
        <w:rPr>
          <w:rFonts w:ascii="Arial" w:hAnsi="Arial" w:cs="Arial"/>
        </w:rPr>
        <w:t xml:space="preserve">CCP </w:t>
      </w:r>
    </w:p>
    <w:p w:rsidR="00AC6B15" w:rsidRDefault="00AC6B15" w:rsidP="00AC6B15">
      <w:pPr>
        <w:spacing w:line="276" w:lineRule="auto"/>
        <w:rPr>
          <w:rFonts w:ascii="Arial" w:hAnsi="Arial" w:cs="Arial"/>
          <w:sz w:val="22"/>
          <w:szCs w:val="22"/>
        </w:rPr>
      </w:pPr>
    </w:p>
    <w:p w:rsidR="00336E77" w:rsidRDefault="00336E77" w:rsidP="005872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8725C" w:rsidRPr="00D212F3" w:rsidRDefault="0058725C" w:rsidP="002108C3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D212F3">
        <w:rPr>
          <w:rFonts w:ascii="Arial" w:hAnsi="Arial" w:cs="Arial"/>
          <w:b/>
          <w:color w:val="C00000"/>
          <w:sz w:val="28"/>
          <w:szCs w:val="28"/>
        </w:rPr>
        <w:t>DOKUMENTY POTRZEBNE DO ZATWIERDZENIA</w:t>
      </w:r>
    </w:p>
    <w:p w:rsidR="0058725C" w:rsidRPr="00D212F3" w:rsidRDefault="0058725C" w:rsidP="002108C3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D212F3">
        <w:rPr>
          <w:rFonts w:ascii="Arial" w:hAnsi="Arial" w:cs="Arial"/>
          <w:b/>
          <w:color w:val="C00000"/>
          <w:sz w:val="28"/>
          <w:szCs w:val="28"/>
        </w:rPr>
        <w:t>FIRMY TRANSPORTOWEJ</w:t>
      </w:r>
    </w:p>
    <w:p w:rsidR="0058725C" w:rsidRDefault="0058725C" w:rsidP="005872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AC6B15" w:rsidRPr="00297381" w:rsidRDefault="00AC6B15" w:rsidP="005872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8725C" w:rsidRPr="004D6E0F" w:rsidRDefault="0058725C" w:rsidP="004D6E0F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4D6E0F">
        <w:rPr>
          <w:rFonts w:ascii="Arial" w:hAnsi="Arial" w:cs="Arial"/>
        </w:rPr>
        <w:t>Dowód  rejestracyjny pojazdu</w:t>
      </w:r>
      <w:r w:rsidR="002108C3">
        <w:rPr>
          <w:rFonts w:ascii="Arial" w:hAnsi="Arial" w:cs="Arial"/>
        </w:rPr>
        <w:t xml:space="preserve"> </w:t>
      </w:r>
    </w:p>
    <w:p w:rsidR="0058725C" w:rsidRPr="004D6E0F" w:rsidRDefault="0058725C" w:rsidP="004D6E0F">
      <w:pPr>
        <w:numPr>
          <w:ilvl w:val="0"/>
          <w:numId w:val="3"/>
        </w:numPr>
        <w:spacing w:line="360" w:lineRule="auto"/>
        <w:rPr>
          <w:rStyle w:val="Uwydatnienie"/>
          <w:rFonts w:ascii="Arial" w:hAnsi="Arial" w:cs="Arial"/>
          <w:b w:val="0"/>
          <w:bCs w:val="0"/>
        </w:rPr>
      </w:pPr>
      <w:r w:rsidRPr="004D6E0F">
        <w:rPr>
          <w:rFonts w:ascii="Arial" w:hAnsi="Arial" w:cs="Arial"/>
          <w:color w:val="000000"/>
        </w:rPr>
        <w:t xml:space="preserve">Umowa </w:t>
      </w:r>
      <w:r w:rsidRPr="004D6E0F">
        <w:rPr>
          <w:rStyle w:val="Uwydatnienie"/>
          <w:rFonts w:ascii="Arial" w:hAnsi="Arial" w:cs="Arial"/>
          <w:b w:val="0"/>
          <w:color w:val="000000"/>
        </w:rPr>
        <w:t>leasingu</w:t>
      </w:r>
      <w:r w:rsidRPr="004D6E0F">
        <w:rPr>
          <w:rFonts w:ascii="Arial" w:hAnsi="Arial" w:cs="Arial"/>
          <w:b/>
          <w:color w:val="000000"/>
        </w:rPr>
        <w:t xml:space="preserve"> </w:t>
      </w:r>
      <w:r w:rsidRPr="002108C3">
        <w:rPr>
          <w:rFonts w:ascii="Arial" w:hAnsi="Arial" w:cs="Arial"/>
          <w:i/>
          <w:color w:val="000000"/>
        </w:rPr>
        <w:t xml:space="preserve">( w przypadku jeśli pojazd jest zakupiony w ramach </w:t>
      </w:r>
      <w:r w:rsidRPr="002108C3">
        <w:rPr>
          <w:rStyle w:val="Uwydatnienie"/>
          <w:rFonts w:ascii="Arial" w:hAnsi="Arial" w:cs="Arial"/>
          <w:b w:val="0"/>
          <w:i/>
          <w:color w:val="000000"/>
        </w:rPr>
        <w:t>leasingu</w:t>
      </w:r>
      <w:r w:rsidRPr="004D6E0F">
        <w:rPr>
          <w:rStyle w:val="Uwydatnienie"/>
          <w:rFonts w:ascii="Arial" w:hAnsi="Arial" w:cs="Arial"/>
          <w:b w:val="0"/>
          <w:color w:val="000000"/>
        </w:rPr>
        <w:t>)</w:t>
      </w:r>
    </w:p>
    <w:p w:rsidR="0058725C" w:rsidRPr="004D6E0F" w:rsidRDefault="0058725C" w:rsidP="004D6E0F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>GHP (dokumenty Dobrej Praktyki Higienicznej)</w:t>
      </w:r>
      <w:r w:rsidR="002108C3">
        <w:rPr>
          <w:rFonts w:ascii="Arial" w:hAnsi="Arial" w:cs="Arial"/>
          <w:color w:val="000000"/>
        </w:rPr>
        <w:t xml:space="preserve"> </w:t>
      </w:r>
      <w:r w:rsidRPr="004D6E0F">
        <w:rPr>
          <w:rFonts w:ascii="Arial" w:hAnsi="Arial" w:cs="Arial"/>
          <w:color w:val="000000"/>
        </w:rPr>
        <w:t xml:space="preserve"> tj. </w:t>
      </w:r>
    </w:p>
    <w:p w:rsidR="0058725C" w:rsidRPr="004D6E0F" w:rsidRDefault="0058725C" w:rsidP="004D6E0F">
      <w:pPr>
        <w:spacing w:line="360" w:lineRule="auto"/>
        <w:ind w:left="720"/>
      </w:pPr>
      <w:r w:rsidRPr="004D6E0F">
        <w:rPr>
          <w:rFonts w:ascii="Arial" w:hAnsi="Arial" w:cs="Arial"/>
          <w:color w:val="000000"/>
        </w:rPr>
        <w:t xml:space="preserve">- procedura mycia i dezynfekcji części ładunkowej pojazdu (harmonogram </w:t>
      </w:r>
    </w:p>
    <w:p w:rsidR="0058725C" w:rsidRPr="004D6E0F" w:rsidRDefault="0058725C" w:rsidP="004D6E0F">
      <w:pPr>
        <w:spacing w:line="360" w:lineRule="auto"/>
        <w:ind w:left="720"/>
        <w:rPr>
          <w:rFonts w:ascii="Arial" w:hAnsi="Arial" w:cs="Arial"/>
          <w:color w:val="000000"/>
        </w:rPr>
      </w:pPr>
      <w:r w:rsidRPr="004D6E0F">
        <w:t xml:space="preserve">  </w:t>
      </w:r>
      <w:r w:rsidRPr="004D6E0F">
        <w:rPr>
          <w:rFonts w:ascii="Arial" w:hAnsi="Arial" w:cs="Arial"/>
          <w:color w:val="000000"/>
        </w:rPr>
        <w:t xml:space="preserve">mycia, wskazanie miejsca mycia pojazdu, należy uwzględnić mycie   </w:t>
      </w:r>
    </w:p>
    <w:p w:rsidR="0058725C" w:rsidRPr="004D6E0F" w:rsidRDefault="00081D44" w:rsidP="004D6E0F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8725C" w:rsidRPr="004D6E0F">
        <w:rPr>
          <w:rFonts w:ascii="Arial" w:hAnsi="Arial" w:cs="Arial"/>
          <w:color w:val="000000"/>
        </w:rPr>
        <w:t xml:space="preserve"> i dezynfekcję po przewozie innych, niż środki spożywcze, produktów lub     </w:t>
      </w:r>
    </w:p>
    <w:p w:rsidR="0058725C" w:rsidRPr="004D6E0F" w:rsidRDefault="00081D44" w:rsidP="004D6E0F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8725C" w:rsidRPr="004D6E0F">
        <w:rPr>
          <w:rFonts w:ascii="Arial" w:hAnsi="Arial" w:cs="Arial"/>
          <w:color w:val="000000"/>
        </w:rPr>
        <w:t xml:space="preserve"> przedmiotów)</w:t>
      </w:r>
    </w:p>
    <w:p w:rsidR="0058725C" w:rsidRPr="004D6E0F" w:rsidRDefault="0058725C" w:rsidP="004D6E0F">
      <w:pPr>
        <w:spacing w:line="360" w:lineRule="auto"/>
        <w:ind w:left="720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 xml:space="preserve">- instrukcja mycia części ładunkowej pojazdu </w:t>
      </w:r>
      <w:r w:rsidRPr="002108C3">
        <w:rPr>
          <w:rFonts w:ascii="Arial" w:hAnsi="Arial" w:cs="Arial"/>
          <w:i/>
          <w:color w:val="000000"/>
        </w:rPr>
        <w:t>(jakim środkiem, w jaki sposób )</w:t>
      </w:r>
    </w:p>
    <w:p w:rsidR="0058725C" w:rsidRPr="004D6E0F" w:rsidRDefault="0058725C" w:rsidP="004D6E0F">
      <w:pPr>
        <w:spacing w:line="360" w:lineRule="auto"/>
        <w:ind w:left="720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 xml:space="preserve">- karta zapisu mycia i dezynfekcji  </w:t>
      </w:r>
    </w:p>
    <w:p w:rsidR="0058725C" w:rsidRPr="004D6E0F" w:rsidRDefault="0058725C" w:rsidP="004D6E0F">
      <w:pPr>
        <w:spacing w:line="360" w:lineRule="auto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 xml:space="preserve">     4.  </w:t>
      </w:r>
      <w:r w:rsidR="008F503B" w:rsidRPr="004D6E0F">
        <w:rPr>
          <w:rFonts w:ascii="Arial" w:hAnsi="Arial" w:cs="Arial"/>
          <w:color w:val="000000"/>
        </w:rPr>
        <w:t xml:space="preserve"> </w:t>
      </w:r>
      <w:r w:rsidRPr="004D6E0F">
        <w:rPr>
          <w:rFonts w:ascii="Arial" w:hAnsi="Arial" w:cs="Arial"/>
          <w:color w:val="000000"/>
        </w:rPr>
        <w:t xml:space="preserve">Procedura określająca temperatury przewozu danej grupy środków </w:t>
      </w:r>
    </w:p>
    <w:p w:rsidR="004D6E0F" w:rsidRDefault="0058725C" w:rsidP="004D6E0F">
      <w:pPr>
        <w:spacing w:line="360" w:lineRule="auto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 xml:space="preserve">         </w:t>
      </w:r>
      <w:r w:rsidR="008F503B" w:rsidRPr="004D6E0F">
        <w:rPr>
          <w:rFonts w:ascii="Arial" w:hAnsi="Arial" w:cs="Arial"/>
          <w:color w:val="000000"/>
        </w:rPr>
        <w:t xml:space="preserve"> </w:t>
      </w:r>
      <w:r w:rsidRPr="004D6E0F">
        <w:rPr>
          <w:rFonts w:ascii="Arial" w:hAnsi="Arial" w:cs="Arial"/>
          <w:color w:val="000000"/>
        </w:rPr>
        <w:t xml:space="preserve"> spożywczych </w:t>
      </w:r>
      <w:r w:rsidR="00484A47">
        <w:rPr>
          <w:rFonts w:ascii="Arial" w:hAnsi="Arial" w:cs="Arial"/>
          <w:color w:val="000000"/>
        </w:rPr>
        <w:t xml:space="preserve"> </w:t>
      </w:r>
      <w:r w:rsidRPr="004D6E0F">
        <w:rPr>
          <w:rFonts w:ascii="Arial" w:hAnsi="Arial" w:cs="Arial"/>
          <w:color w:val="000000"/>
        </w:rPr>
        <w:t xml:space="preserve">+ monitoring temperatur </w:t>
      </w:r>
      <w:r w:rsidRPr="00484A47">
        <w:rPr>
          <w:rFonts w:ascii="Arial" w:hAnsi="Arial" w:cs="Arial"/>
          <w:i/>
          <w:color w:val="000000"/>
        </w:rPr>
        <w:t>(karta zapisu temperatur</w:t>
      </w:r>
      <w:r w:rsidRPr="004D6E0F">
        <w:rPr>
          <w:rFonts w:ascii="Arial" w:hAnsi="Arial" w:cs="Arial"/>
          <w:color w:val="000000"/>
        </w:rPr>
        <w:t xml:space="preserve">), </w:t>
      </w:r>
      <w:r w:rsidR="00AC6B15" w:rsidRPr="004D6E0F">
        <w:rPr>
          <w:rFonts w:ascii="Arial" w:hAnsi="Arial" w:cs="Arial"/>
          <w:color w:val="000000"/>
        </w:rPr>
        <w:t xml:space="preserve">w przypadku </w:t>
      </w:r>
    </w:p>
    <w:p w:rsidR="004D6E0F" w:rsidRDefault="004D6E0F" w:rsidP="004D6E0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58725C" w:rsidRPr="004D6E0F">
        <w:rPr>
          <w:rFonts w:ascii="Arial" w:hAnsi="Arial" w:cs="Arial"/>
          <w:color w:val="000000"/>
        </w:rPr>
        <w:t xml:space="preserve">jeśli </w:t>
      </w:r>
      <w:r>
        <w:rPr>
          <w:rFonts w:ascii="Arial" w:hAnsi="Arial" w:cs="Arial"/>
          <w:color w:val="000000"/>
        </w:rPr>
        <w:t xml:space="preserve"> </w:t>
      </w:r>
      <w:r w:rsidR="0058725C" w:rsidRPr="004D6E0F">
        <w:rPr>
          <w:rFonts w:ascii="Arial" w:hAnsi="Arial" w:cs="Arial"/>
          <w:color w:val="000000"/>
        </w:rPr>
        <w:t>samochód służy do przewozu mrożo</w:t>
      </w:r>
      <w:r w:rsidR="00AC6B15" w:rsidRPr="004D6E0F">
        <w:rPr>
          <w:rFonts w:ascii="Arial" w:hAnsi="Arial" w:cs="Arial"/>
          <w:color w:val="000000"/>
        </w:rPr>
        <w:t xml:space="preserve">nek lub żywności nietrwałej  </w:t>
      </w:r>
    </w:p>
    <w:p w:rsidR="0058725C" w:rsidRPr="004D6E0F" w:rsidRDefault="004D6E0F" w:rsidP="004D6E0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58725C" w:rsidRPr="004D6E0F">
        <w:rPr>
          <w:rFonts w:ascii="Arial" w:hAnsi="Arial" w:cs="Arial"/>
          <w:color w:val="000000"/>
        </w:rPr>
        <w:t>mikrobiologicznie.</w:t>
      </w:r>
    </w:p>
    <w:p w:rsidR="0058725C" w:rsidRPr="004D6E0F" w:rsidRDefault="00484A47" w:rsidP="004D6E0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5.  Orzeczenie</w:t>
      </w:r>
      <w:r w:rsidR="0058725C" w:rsidRPr="004D6E0F">
        <w:rPr>
          <w:rFonts w:ascii="Arial" w:hAnsi="Arial" w:cs="Arial"/>
          <w:color w:val="000000"/>
        </w:rPr>
        <w:t xml:space="preserve"> lekarskie do celów sanitarno-epidemiologicznych dostawcy </w:t>
      </w:r>
    </w:p>
    <w:p w:rsidR="0058725C" w:rsidRPr="004D6E0F" w:rsidRDefault="000B1750" w:rsidP="004D6E0F">
      <w:pPr>
        <w:spacing w:line="36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8725C" w:rsidRPr="004D6E0F">
        <w:rPr>
          <w:rFonts w:ascii="Arial" w:hAnsi="Arial" w:cs="Arial"/>
          <w:color w:val="000000"/>
        </w:rPr>
        <w:t>6.  Książka  kontroli</w:t>
      </w:r>
      <w:r w:rsidR="001C07C1">
        <w:rPr>
          <w:rFonts w:ascii="Arial" w:hAnsi="Arial" w:cs="Arial"/>
          <w:color w:val="000000"/>
        </w:rPr>
        <w:t>/ kontroli</w:t>
      </w:r>
      <w:r w:rsidR="0058725C" w:rsidRPr="004D6E0F">
        <w:rPr>
          <w:rFonts w:ascii="Arial" w:hAnsi="Arial" w:cs="Arial"/>
          <w:color w:val="000000"/>
        </w:rPr>
        <w:t xml:space="preserve"> przedsiębiorcy.</w:t>
      </w:r>
    </w:p>
    <w:p w:rsidR="0058725C" w:rsidRDefault="0058725C" w:rsidP="0058725C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:rsidR="00CB79E3" w:rsidRPr="005D18A7" w:rsidRDefault="00CB79E3" w:rsidP="0058725C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:rsidR="008A49D3" w:rsidRDefault="008A49D3" w:rsidP="00A70EB8">
      <w:pPr>
        <w:spacing w:line="276" w:lineRule="auto"/>
        <w:ind w:left="360"/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:rsidR="008A49D3" w:rsidRDefault="008A49D3" w:rsidP="00A70EB8">
      <w:pPr>
        <w:spacing w:line="276" w:lineRule="auto"/>
        <w:ind w:left="360"/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:rsidR="008A49D3" w:rsidRDefault="008A49D3" w:rsidP="00A70EB8">
      <w:pPr>
        <w:spacing w:line="276" w:lineRule="auto"/>
        <w:ind w:left="360"/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:rsidR="008A49D3" w:rsidRDefault="008A49D3" w:rsidP="001F32B0">
      <w:pPr>
        <w:spacing w:line="276" w:lineRule="auto"/>
        <w:rPr>
          <w:rFonts w:ascii="Arial" w:hAnsi="Arial" w:cs="Arial"/>
          <w:b/>
          <w:color w:val="0070C0"/>
          <w:sz w:val="26"/>
          <w:szCs w:val="26"/>
        </w:rPr>
      </w:pPr>
    </w:p>
    <w:p w:rsidR="0058725C" w:rsidRPr="001F32B0" w:rsidRDefault="0058725C" w:rsidP="00A70EB8">
      <w:pPr>
        <w:spacing w:line="276" w:lineRule="auto"/>
        <w:ind w:left="36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F32B0">
        <w:rPr>
          <w:rFonts w:ascii="Arial" w:hAnsi="Arial" w:cs="Arial"/>
          <w:b/>
          <w:color w:val="4F6228" w:themeColor="accent3" w:themeShade="80"/>
          <w:sz w:val="28"/>
          <w:szCs w:val="28"/>
        </w:rPr>
        <w:t>WYMAGANIA</w:t>
      </w:r>
      <w:r w:rsidR="00E363AB" w:rsidRPr="001F32B0">
        <w:rPr>
          <w:rFonts w:ascii="Arial" w:hAnsi="Arial" w:cs="Arial"/>
          <w:b/>
          <w:color w:val="4F6228" w:themeColor="accent3" w:themeShade="80"/>
          <w:sz w:val="28"/>
          <w:szCs w:val="28"/>
        </w:rPr>
        <w:t xml:space="preserve"> DLA ŚRODKÓ</w:t>
      </w:r>
      <w:r w:rsidR="004D6E0F" w:rsidRPr="001F32B0">
        <w:rPr>
          <w:rFonts w:ascii="Arial" w:hAnsi="Arial" w:cs="Arial"/>
          <w:b/>
          <w:color w:val="4F6228" w:themeColor="accent3" w:themeShade="80"/>
          <w:sz w:val="28"/>
          <w:szCs w:val="28"/>
        </w:rPr>
        <w:t>W TRANSPORTU</w:t>
      </w:r>
    </w:p>
    <w:p w:rsidR="008A49D3" w:rsidRPr="00D212F3" w:rsidRDefault="008A49D3" w:rsidP="00A70EB8">
      <w:pPr>
        <w:spacing w:line="276" w:lineRule="auto"/>
        <w:ind w:left="360"/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:rsidR="00CB79E3" w:rsidRPr="00D212F3" w:rsidRDefault="00CB79E3" w:rsidP="0058725C">
      <w:pPr>
        <w:spacing w:line="276" w:lineRule="auto"/>
        <w:ind w:left="360"/>
        <w:rPr>
          <w:rFonts w:ascii="Arial" w:hAnsi="Arial" w:cs="Arial"/>
          <w:color w:val="000000"/>
          <w:sz w:val="26"/>
          <w:szCs w:val="26"/>
        </w:rPr>
      </w:pPr>
    </w:p>
    <w:p w:rsidR="0058725C" w:rsidRPr="004D6E0F" w:rsidRDefault="0058725C" w:rsidP="004D6E0F">
      <w:pPr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 xml:space="preserve">Część ładunkowa oddzielona od kabiny </w:t>
      </w:r>
    </w:p>
    <w:p w:rsidR="0058725C" w:rsidRPr="004D6E0F" w:rsidRDefault="0058725C" w:rsidP="004D6E0F">
      <w:pPr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>Gładkie, zmywalne powierzchnie części ładunkowej</w:t>
      </w:r>
      <w:r w:rsidR="00E363AB">
        <w:rPr>
          <w:rFonts w:ascii="Arial" w:hAnsi="Arial" w:cs="Arial"/>
          <w:color w:val="000000"/>
        </w:rPr>
        <w:t xml:space="preserve"> (dobry stan techniczny)</w:t>
      </w:r>
    </w:p>
    <w:p w:rsidR="0058725C" w:rsidRPr="004D6E0F" w:rsidRDefault="0058725C" w:rsidP="004D6E0F">
      <w:pPr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>Agregat chłodniczy ( jeśli samochód służy do przewozu mrożonek lub żywności nietrwałej mikrobiologicznie)</w:t>
      </w:r>
    </w:p>
    <w:p w:rsidR="0058725C" w:rsidRPr="004D6E0F" w:rsidRDefault="0058725C" w:rsidP="004D6E0F">
      <w:pPr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>Termometr</w:t>
      </w:r>
      <w:r w:rsidR="005C004E" w:rsidRPr="004D6E0F">
        <w:rPr>
          <w:rFonts w:ascii="Arial" w:hAnsi="Arial" w:cs="Arial"/>
          <w:color w:val="000000"/>
        </w:rPr>
        <w:t xml:space="preserve"> kontrolny </w:t>
      </w:r>
    </w:p>
    <w:p w:rsidR="0058725C" w:rsidRPr="004D6E0F" w:rsidRDefault="0058725C" w:rsidP="004D6E0F">
      <w:pPr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4D6E0F">
        <w:rPr>
          <w:rFonts w:ascii="Arial" w:hAnsi="Arial" w:cs="Arial"/>
          <w:color w:val="000000"/>
        </w:rPr>
        <w:t xml:space="preserve">Odzież ochronna kierowcy/dostawcy żywności </w:t>
      </w:r>
    </w:p>
    <w:p w:rsidR="0058725C" w:rsidRDefault="0058725C" w:rsidP="0058725C"/>
    <w:p w:rsidR="0058725C" w:rsidRDefault="0058725C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C004E" w:rsidRDefault="005C004E" w:rsidP="0058725C">
      <w:pPr>
        <w:spacing w:line="276" w:lineRule="auto"/>
        <w:rPr>
          <w:rFonts w:ascii="Arial" w:hAnsi="Arial" w:cs="Arial"/>
          <w:sz w:val="22"/>
          <w:szCs w:val="22"/>
        </w:rPr>
      </w:pPr>
    </w:p>
    <w:p w:rsidR="0058725C" w:rsidRDefault="0058725C" w:rsidP="0058725C"/>
    <w:p w:rsidR="0058725C" w:rsidRPr="00551C05" w:rsidRDefault="0058725C" w:rsidP="0058725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8725C" w:rsidRDefault="0058725C" w:rsidP="0058725C"/>
    <w:p w:rsidR="0058725C" w:rsidRDefault="0058725C" w:rsidP="0058725C"/>
    <w:p w:rsidR="0058725C" w:rsidRDefault="0058725C" w:rsidP="0058725C"/>
    <w:p w:rsidR="0058725C" w:rsidRDefault="0058725C" w:rsidP="0058725C"/>
    <w:p w:rsidR="0058725C" w:rsidRDefault="0058725C" w:rsidP="0058725C"/>
    <w:p w:rsidR="0058725C" w:rsidRDefault="0058725C" w:rsidP="0058725C"/>
    <w:p w:rsidR="0058725C" w:rsidRDefault="0058725C" w:rsidP="0058725C"/>
    <w:p w:rsidR="0058725C" w:rsidRDefault="0058725C" w:rsidP="0058725C"/>
    <w:p w:rsidR="0058725C" w:rsidRDefault="0058725C" w:rsidP="0058725C"/>
    <w:sectPr w:rsidR="0058725C" w:rsidSect="004D6E0F">
      <w:pgSz w:w="11906" w:h="16838" w:code="9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AAE"/>
    <w:multiLevelType w:val="hybridMultilevel"/>
    <w:tmpl w:val="E58C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3507E"/>
    <w:multiLevelType w:val="hybridMultilevel"/>
    <w:tmpl w:val="41E8E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C2BAF"/>
    <w:multiLevelType w:val="hybridMultilevel"/>
    <w:tmpl w:val="C6E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E5F0A"/>
    <w:multiLevelType w:val="hybridMultilevel"/>
    <w:tmpl w:val="CAB04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EF0F43"/>
    <w:multiLevelType w:val="hybridMultilevel"/>
    <w:tmpl w:val="F09C4A4A"/>
    <w:lvl w:ilvl="0" w:tplc="09905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164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4D"/>
    <w:rsid w:val="00081D44"/>
    <w:rsid w:val="000A0E9F"/>
    <w:rsid w:val="000B1750"/>
    <w:rsid w:val="001137C7"/>
    <w:rsid w:val="00122B66"/>
    <w:rsid w:val="00133B56"/>
    <w:rsid w:val="00154BE1"/>
    <w:rsid w:val="00193A93"/>
    <w:rsid w:val="001C07C1"/>
    <w:rsid w:val="001D4B14"/>
    <w:rsid w:val="001E059A"/>
    <w:rsid w:val="001F32B0"/>
    <w:rsid w:val="002108C3"/>
    <w:rsid w:val="002274B1"/>
    <w:rsid w:val="0023659A"/>
    <w:rsid w:val="00270564"/>
    <w:rsid w:val="002B1B5E"/>
    <w:rsid w:val="0030541C"/>
    <w:rsid w:val="003315C6"/>
    <w:rsid w:val="00336E77"/>
    <w:rsid w:val="003562E6"/>
    <w:rsid w:val="00371087"/>
    <w:rsid w:val="003D5B98"/>
    <w:rsid w:val="00424C62"/>
    <w:rsid w:val="0046554A"/>
    <w:rsid w:val="0047736B"/>
    <w:rsid w:val="00484A47"/>
    <w:rsid w:val="004B3470"/>
    <w:rsid w:val="004C2CAC"/>
    <w:rsid w:val="004C45B9"/>
    <w:rsid w:val="004D4AD5"/>
    <w:rsid w:val="004D6E0F"/>
    <w:rsid w:val="004E553F"/>
    <w:rsid w:val="005035E4"/>
    <w:rsid w:val="00575F9F"/>
    <w:rsid w:val="0058725C"/>
    <w:rsid w:val="005B1F8C"/>
    <w:rsid w:val="005C004E"/>
    <w:rsid w:val="00616225"/>
    <w:rsid w:val="00645505"/>
    <w:rsid w:val="00671A06"/>
    <w:rsid w:val="00677C93"/>
    <w:rsid w:val="00696E6E"/>
    <w:rsid w:val="006C4B61"/>
    <w:rsid w:val="00716E23"/>
    <w:rsid w:val="00736C21"/>
    <w:rsid w:val="00791BA6"/>
    <w:rsid w:val="007E35E6"/>
    <w:rsid w:val="008225D5"/>
    <w:rsid w:val="008A49D3"/>
    <w:rsid w:val="008B5075"/>
    <w:rsid w:val="008C7ABF"/>
    <w:rsid w:val="008D2653"/>
    <w:rsid w:val="008F2CC3"/>
    <w:rsid w:val="008F503B"/>
    <w:rsid w:val="00922F04"/>
    <w:rsid w:val="009302B2"/>
    <w:rsid w:val="00931C0F"/>
    <w:rsid w:val="00933893"/>
    <w:rsid w:val="0098119C"/>
    <w:rsid w:val="00A174CB"/>
    <w:rsid w:val="00A70EB8"/>
    <w:rsid w:val="00AC6B15"/>
    <w:rsid w:val="00B23219"/>
    <w:rsid w:val="00B3466A"/>
    <w:rsid w:val="00B36430"/>
    <w:rsid w:val="00B54AA9"/>
    <w:rsid w:val="00B9076B"/>
    <w:rsid w:val="00BD5D98"/>
    <w:rsid w:val="00C753AD"/>
    <w:rsid w:val="00CB79E3"/>
    <w:rsid w:val="00CC48A8"/>
    <w:rsid w:val="00CE455F"/>
    <w:rsid w:val="00D14F13"/>
    <w:rsid w:val="00D212F3"/>
    <w:rsid w:val="00D72991"/>
    <w:rsid w:val="00D75273"/>
    <w:rsid w:val="00E363AB"/>
    <w:rsid w:val="00E5241D"/>
    <w:rsid w:val="00E67E4C"/>
    <w:rsid w:val="00E73DC8"/>
    <w:rsid w:val="00E846D9"/>
    <w:rsid w:val="00E92F4D"/>
    <w:rsid w:val="00E95D67"/>
    <w:rsid w:val="00ED0543"/>
    <w:rsid w:val="00F25146"/>
    <w:rsid w:val="00F541FD"/>
    <w:rsid w:val="00F757A9"/>
    <w:rsid w:val="00F821B0"/>
    <w:rsid w:val="00F91066"/>
    <w:rsid w:val="00F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725C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25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725C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8725C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58725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8725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rsid w:val="0058725C"/>
    <w:rPr>
      <w:color w:val="0000FF"/>
      <w:u w:val="single"/>
    </w:rPr>
  </w:style>
  <w:style w:type="character" w:styleId="Uwydatnienie">
    <w:name w:val="Emphasis"/>
    <w:uiPriority w:val="20"/>
    <w:qFormat/>
    <w:rsid w:val="0058725C"/>
    <w:rPr>
      <w:b/>
      <w:bCs/>
      <w:i w:val="0"/>
      <w:iCs w:val="0"/>
    </w:rPr>
  </w:style>
  <w:style w:type="character" w:customStyle="1" w:styleId="article-content">
    <w:name w:val="article-content"/>
    <w:rsid w:val="0058725C"/>
  </w:style>
  <w:style w:type="paragraph" w:customStyle="1" w:styleId="Default">
    <w:name w:val="Default"/>
    <w:rsid w:val="001E0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725C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25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725C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8725C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58725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8725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rsid w:val="0058725C"/>
    <w:rPr>
      <w:color w:val="0000FF"/>
      <w:u w:val="single"/>
    </w:rPr>
  </w:style>
  <w:style w:type="character" w:styleId="Uwydatnienie">
    <w:name w:val="Emphasis"/>
    <w:uiPriority w:val="20"/>
    <w:qFormat/>
    <w:rsid w:val="0058725C"/>
    <w:rPr>
      <w:b/>
      <w:bCs/>
      <w:i w:val="0"/>
      <w:iCs w:val="0"/>
    </w:rPr>
  </w:style>
  <w:style w:type="character" w:customStyle="1" w:styleId="article-content">
    <w:name w:val="article-content"/>
    <w:rsid w:val="0058725C"/>
  </w:style>
  <w:style w:type="paragraph" w:customStyle="1" w:styleId="Default">
    <w:name w:val="Default"/>
    <w:rsid w:val="001E0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BC21-C37E-4F61-8C86-29AC730B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HŻ</dc:creator>
  <cp:keywords/>
  <dc:description/>
  <cp:lastModifiedBy>HŻ</cp:lastModifiedBy>
  <cp:revision>101</cp:revision>
  <dcterms:created xsi:type="dcterms:W3CDTF">2018-03-09T07:12:00Z</dcterms:created>
  <dcterms:modified xsi:type="dcterms:W3CDTF">2019-05-08T10:39:00Z</dcterms:modified>
</cp:coreProperties>
</file>