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63356B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</w:p>
    <w:p w:rsidR="0063356B" w:rsidRPr="00230F95" w:rsidRDefault="00A911FC" w:rsidP="0063356B">
      <w:pPr>
        <w:tabs>
          <w:tab w:val="right" w:pos="4678"/>
          <w:tab w:val="left" w:pos="5387"/>
          <w:tab w:val="left" w:pos="5670"/>
          <w:tab w:val="left" w:pos="6096"/>
          <w:tab w:val="right" w:pos="6237"/>
          <w:tab w:val="left" w:pos="8931"/>
        </w:tabs>
        <w:spacing w:line="260" w:lineRule="exact"/>
        <w:ind w:left="4678" w:right="849"/>
        <w:outlineLvl w:val="0"/>
        <w:rPr>
          <w:rFonts w:ascii="Arial" w:eastAsia="Arial" w:hAnsi="Arial" w:cs="Arial"/>
          <w:color w:val="000000"/>
          <w:sz w:val="20"/>
          <w:szCs w:val="20"/>
        </w:rPr>
      </w:pPr>
      <w:r w:rsidRPr="002423D4">
        <w:rPr>
          <w:rFonts w:ascii="Arial" w:hAnsi="Arial" w:cs="Arial"/>
          <w:sz w:val="20"/>
          <w:szCs w:val="20"/>
        </w:rPr>
        <w:t>Znak sprawy:</w:t>
      </w:r>
      <w:r w:rsidR="00621FF5" w:rsidRPr="00621FF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230F95">
        <w:rPr>
          <w:rFonts w:ascii="Arial" w:eastAsia="Arial" w:hAnsi="Arial" w:cs="Arial"/>
          <w:color w:val="000000"/>
          <w:sz w:val="20"/>
          <w:szCs w:val="20"/>
        </w:rPr>
        <w:t>DLI-II.762</w:t>
      </w:r>
      <w:r w:rsidR="00816FD5">
        <w:rPr>
          <w:rFonts w:ascii="Arial" w:eastAsia="Arial" w:hAnsi="Arial" w:cs="Arial"/>
          <w:color w:val="000000"/>
          <w:sz w:val="20"/>
          <w:szCs w:val="20"/>
        </w:rPr>
        <w:t>2.3</w:t>
      </w:r>
      <w:r w:rsidR="00230F95">
        <w:rPr>
          <w:rFonts w:ascii="Arial" w:eastAsia="Arial" w:hAnsi="Arial" w:cs="Arial"/>
          <w:color w:val="000000"/>
          <w:sz w:val="20"/>
          <w:szCs w:val="20"/>
        </w:rPr>
        <w:t>.2020.EŁ.</w:t>
      </w:r>
      <w:r w:rsidR="00816FD5">
        <w:rPr>
          <w:rFonts w:ascii="Arial" w:eastAsia="Arial" w:hAnsi="Arial" w:cs="Arial"/>
          <w:color w:val="000000"/>
          <w:sz w:val="20"/>
          <w:szCs w:val="20"/>
        </w:rPr>
        <w:t>5</w:t>
      </w:r>
    </w:p>
    <w:p w:rsidR="00621FF5" w:rsidRPr="00BF3FE8" w:rsidRDefault="00621FF5" w:rsidP="00621FF5">
      <w:pPr>
        <w:tabs>
          <w:tab w:val="right" w:pos="4678"/>
          <w:tab w:val="left" w:pos="5387"/>
          <w:tab w:val="left" w:pos="5670"/>
          <w:tab w:val="left" w:pos="6096"/>
          <w:tab w:val="right" w:pos="6237"/>
        </w:tabs>
        <w:spacing w:line="260" w:lineRule="exact"/>
        <w:ind w:left="4678" w:right="1134"/>
        <w:outlineLvl w:val="0"/>
        <w:rPr>
          <w:rFonts w:ascii="Arial" w:hAnsi="Arial" w:cs="Arial"/>
          <w:sz w:val="20"/>
          <w:szCs w:val="20"/>
        </w:rPr>
      </w:pPr>
      <w:r w:rsidRPr="00BF3FE8"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235AC9" w:rsidRDefault="00A911FC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235AC9" w:rsidRDefault="00235AC9" w:rsidP="00235AC9">
      <w:pPr>
        <w:spacing w:line="260" w:lineRule="exact"/>
        <w:ind w:left="4962" w:right="-285"/>
        <w:outlineLvl w:val="0"/>
        <w:rPr>
          <w:rFonts w:ascii="Arial" w:hAnsi="Arial" w:cs="Arial"/>
          <w:sz w:val="20"/>
          <w:szCs w:val="20"/>
        </w:rPr>
      </w:pPr>
    </w:p>
    <w:p w:rsidR="00334EF0" w:rsidRPr="00A774C0" w:rsidRDefault="00334EF0" w:rsidP="00DF71B8">
      <w:pPr>
        <w:spacing w:line="260" w:lineRule="exact"/>
        <w:ind w:right="-285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A911FC" w:rsidRPr="00646A25" w:rsidRDefault="00A911FC" w:rsidP="00A911FC">
      <w:pPr>
        <w:tabs>
          <w:tab w:val="left" w:pos="0"/>
          <w:tab w:val="center" w:pos="1470"/>
        </w:tabs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 w:rsidRPr="00646A25">
        <w:rPr>
          <w:rFonts w:ascii="Arial" w:hAnsi="Arial" w:cs="Arial"/>
          <w:b/>
          <w:spacing w:val="4"/>
          <w:sz w:val="20"/>
        </w:rPr>
        <w:t>OBWIESZCZENIE</w:t>
      </w:r>
    </w:p>
    <w:p w:rsidR="00A911FC" w:rsidRPr="00A911FC" w:rsidRDefault="00A911FC" w:rsidP="00A911FC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AF7DE2">
        <w:rPr>
          <w:rFonts w:ascii="Arial" w:hAnsi="Arial" w:cs="Arial"/>
          <w:color w:val="000000"/>
          <w:spacing w:val="4"/>
          <w:sz w:val="20"/>
          <w:szCs w:val="20"/>
        </w:rPr>
        <w:t>Na podstawie art. 49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443230">
        <w:rPr>
          <w:rFonts w:ascii="Arial" w:hAnsi="Arial" w:cs="Arial"/>
          <w:color w:val="000000"/>
          <w:spacing w:val="4"/>
          <w:sz w:val="20"/>
          <w:szCs w:val="20"/>
        </w:rPr>
        <w:t xml:space="preserve">§ 1 i 2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ustawy z dnia 14 czerwca 1960 r. Kodeks postępowania administracyjnego </w:t>
      </w:r>
      <w:r w:rsidRPr="00AF7DE2">
        <w:rPr>
          <w:rFonts w:ascii="Arial" w:hAnsi="Arial" w:cs="Arial"/>
          <w:color w:val="000000"/>
          <w:spacing w:val="4"/>
          <w:sz w:val="20"/>
          <w:szCs w:val="20"/>
        </w:rPr>
        <w:br/>
      </w:r>
      <w:r w:rsidRPr="00AF7DE2">
        <w:rPr>
          <w:rFonts w:ascii="Arial" w:hAnsi="Arial" w:cs="Arial"/>
          <w:spacing w:val="4"/>
          <w:sz w:val="20"/>
          <w:szCs w:val="20"/>
        </w:rPr>
        <w:t>(</w:t>
      </w:r>
      <w:r w:rsidRPr="00AF7DE2">
        <w:rPr>
          <w:rFonts w:ascii="Arial" w:hAnsi="Arial" w:cs="Arial"/>
          <w:bCs/>
          <w:spacing w:val="4"/>
          <w:sz w:val="20"/>
          <w:szCs w:val="20"/>
        </w:rPr>
        <w:t>Dz. U. z 20</w:t>
      </w:r>
      <w:r>
        <w:rPr>
          <w:rFonts w:ascii="Arial" w:hAnsi="Arial" w:cs="Arial"/>
          <w:bCs/>
          <w:spacing w:val="4"/>
          <w:sz w:val="20"/>
          <w:szCs w:val="20"/>
        </w:rPr>
        <w:t>2</w:t>
      </w:r>
      <w:r w:rsidR="00816FD5">
        <w:rPr>
          <w:rFonts w:ascii="Arial" w:hAnsi="Arial" w:cs="Arial"/>
          <w:bCs/>
          <w:spacing w:val="4"/>
          <w:sz w:val="20"/>
          <w:szCs w:val="20"/>
        </w:rPr>
        <w:t>1</w:t>
      </w:r>
      <w:r>
        <w:rPr>
          <w:rFonts w:ascii="Arial" w:hAnsi="Arial" w:cs="Arial"/>
          <w:bCs/>
          <w:spacing w:val="4"/>
          <w:sz w:val="20"/>
          <w:szCs w:val="20"/>
        </w:rPr>
        <w:t xml:space="preserve"> r. poz. </w:t>
      </w:r>
      <w:r w:rsidR="00816FD5">
        <w:rPr>
          <w:rFonts w:ascii="Arial" w:hAnsi="Arial" w:cs="Arial"/>
          <w:bCs/>
          <w:spacing w:val="4"/>
          <w:sz w:val="20"/>
          <w:szCs w:val="20"/>
        </w:rPr>
        <w:t>735</w:t>
      </w:r>
      <w:r w:rsidRPr="00AF7DE2">
        <w:rPr>
          <w:rFonts w:ascii="Arial" w:hAnsi="Arial" w:cs="Arial"/>
          <w:bCs/>
          <w:spacing w:val="4"/>
          <w:sz w:val="20"/>
          <w:szCs w:val="20"/>
        </w:rPr>
        <w:t>, z późn. zm.</w:t>
      </w:r>
      <w:r w:rsidRPr="00AF7DE2">
        <w:rPr>
          <w:rFonts w:ascii="Arial" w:hAnsi="Arial" w:cs="Arial"/>
          <w:spacing w:val="4"/>
          <w:sz w:val="20"/>
          <w:szCs w:val="20"/>
        </w:rPr>
        <w:t>)</w:t>
      </w:r>
      <w:r w:rsidR="00816FD5"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="00B6279A">
        <w:rPr>
          <w:rFonts w:ascii="Arial" w:hAnsi="Arial" w:cs="Arial"/>
          <w:color w:val="000000"/>
          <w:spacing w:val="4"/>
          <w:sz w:val="20"/>
          <w:szCs w:val="20"/>
        </w:rPr>
        <w:t xml:space="preserve"> i</w:t>
      </w:r>
      <w:r w:rsidR="00816FD5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</w:t>
      </w:r>
      <w:r w:rsidR="00816FD5">
        <w:rPr>
          <w:rFonts w:ascii="Arial" w:hAnsi="Arial" w:cs="Arial"/>
          <w:color w:val="000000"/>
          <w:spacing w:val="4"/>
          <w:sz w:val="20"/>
          <w:szCs w:val="20"/>
        </w:rPr>
        <w:t xml:space="preserve">53 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ust. </w:t>
      </w:r>
      <w:r w:rsidR="00816FD5">
        <w:rPr>
          <w:rFonts w:ascii="Arial" w:hAnsi="Arial" w:cs="Arial"/>
          <w:color w:val="000000"/>
          <w:spacing w:val="4"/>
          <w:sz w:val="20"/>
          <w:szCs w:val="20"/>
        </w:rPr>
        <w:t>1</w:t>
      </w:r>
      <w:r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816FD5">
        <w:rPr>
          <w:rFonts w:ascii="Arial" w:hAnsi="Arial" w:cs="Arial"/>
          <w:spacing w:val="4"/>
          <w:sz w:val="20"/>
          <w:szCs w:val="20"/>
        </w:rPr>
        <w:t xml:space="preserve">ustawy z dnia 27 marca 2003 r. o planowaniu </w:t>
      </w:r>
      <w:r w:rsidR="00816FD5">
        <w:rPr>
          <w:rFonts w:ascii="Arial" w:hAnsi="Arial" w:cs="Arial"/>
          <w:spacing w:val="4"/>
          <w:sz w:val="20"/>
          <w:szCs w:val="20"/>
        </w:rPr>
        <w:br/>
        <w:t>i zagospodarowaniu przestrzennym (t.j. Dz. U. z 2021 r. poz. 741)</w:t>
      </w:r>
      <w:r w:rsidRPr="00AF7DE2">
        <w:rPr>
          <w:rFonts w:ascii="Arial" w:hAnsi="Arial" w:cs="Arial"/>
          <w:spacing w:val="4"/>
          <w:sz w:val="20"/>
          <w:szCs w:val="20"/>
        </w:rPr>
        <w:t>,</w:t>
      </w:r>
      <w:r w:rsidRPr="00A911FC">
        <w:rPr>
          <w:rFonts w:ascii="Arial" w:hAnsi="Arial" w:cs="Arial"/>
          <w:spacing w:val="4"/>
          <w:sz w:val="20"/>
        </w:rPr>
        <w:t xml:space="preserve"> </w:t>
      </w:r>
      <w:r w:rsidR="003F0EF0">
        <w:rPr>
          <w:rFonts w:ascii="Arial" w:hAnsi="Arial" w:cs="Arial"/>
          <w:spacing w:val="4"/>
          <w:sz w:val="20"/>
        </w:rPr>
        <w:t xml:space="preserve">a także art. 72 ust. 6 w zw. </w:t>
      </w:r>
      <w:r w:rsidR="00816FD5">
        <w:rPr>
          <w:rFonts w:ascii="Arial" w:hAnsi="Arial" w:cs="Arial"/>
          <w:spacing w:val="4"/>
          <w:sz w:val="20"/>
        </w:rPr>
        <w:t xml:space="preserve">z art. 72 ust. 1 pkt </w:t>
      </w:r>
      <w:r w:rsidR="00B6279A">
        <w:rPr>
          <w:rFonts w:ascii="Arial" w:hAnsi="Arial" w:cs="Arial"/>
          <w:spacing w:val="4"/>
          <w:sz w:val="20"/>
        </w:rPr>
        <w:t>3</w:t>
      </w:r>
      <w:r w:rsidR="00816FD5">
        <w:rPr>
          <w:rFonts w:ascii="Arial" w:hAnsi="Arial" w:cs="Arial"/>
          <w:spacing w:val="4"/>
          <w:sz w:val="20"/>
        </w:rPr>
        <w:t xml:space="preserve"> ustawy </w:t>
      </w:r>
      <w:r w:rsidR="003F0EF0">
        <w:rPr>
          <w:rFonts w:ascii="Arial" w:hAnsi="Arial" w:cs="Arial"/>
          <w:spacing w:val="4"/>
          <w:sz w:val="20"/>
        </w:rPr>
        <w:t xml:space="preserve">z dnia 3 października 2008 r. 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(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Dz. U. z 202</w:t>
      </w:r>
      <w:r w:rsidR="00B6279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1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 xml:space="preserve"> r. poz. 2</w:t>
      </w:r>
      <w:r w:rsidR="00B6279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47</w:t>
      </w:r>
      <w:r w:rsidR="003F0EF0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, z późn. zm.</w:t>
      </w:r>
      <w:r w:rsidR="003F0EF0" w:rsidRPr="00AE6A6A">
        <w:rPr>
          <w:rFonts w:ascii="Arial" w:hAnsi="Arial" w:cs="Arial"/>
          <w:bCs/>
          <w:spacing w:val="4"/>
          <w:kern w:val="3"/>
          <w:sz w:val="20"/>
          <w:szCs w:val="20"/>
          <w:lang w:eastAsia="zh-CN"/>
        </w:rPr>
        <w:t>),</w:t>
      </w:r>
    </w:p>
    <w:p w:rsidR="00A911FC" w:rsidRPr="00AF7DE2" w:rsidRDefault="00A911FC" w:rsidP="00A911F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AF7DE2">
        <w:rPr>
          <w:rFonts w:ascii="Arial" w:hAnsi="Arial" w:cs="Arial"/>
          <w:b/>
          <w:spacing w:val="4"/>
          <w:sz w:val="20"/>
          <w:szCs w:val="20"/>
        </w:rPr>
        <w:t>Minister Rozwoju</w:t>
      </w:r>
      <w:r>
        <w:rPr>
          <w:rFonts w:ascii="Arial" w:hAnsi="Arial" w:cs="Arial"/>
          <w:b/>
          <w:spacing w:val="4"/>
          <w:sz w:val="20"/>
          <w:szCs w:val="20"/>
        </w:rPr>
        <w:t>, Pracy i Technologii</w:t>
      </w:r>
    </w:p>
    <w:p w:rsidR="00DF71B8" w:rsidRPr="00085394" w:rsidRDefault="00DF71B8" w:rsidP="00DF71B8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A92B2A">
        <w:rPr>
          <w:rFonts w:ascii="Arial" w:hAnsi="Arial" w:cs="Arial"/>
          <w:spacing w:val="4"/>
          <w:sz w:val="20"/>
        </w:rPr>
        <w:t xml:space="preserve">zawiadamia, że wydał decyzję </w:t>
      </w:r>
      <w:r>
        <w:rPr>
          <w:rFonts w:ascii="Arial" w:hAnsi="Arial" w:cs="Arial"/>
          <w:spacing w:val="4"/>
          <w:sz w:val="20"/>
        </w:rPr>
        <w:t xml:space="preserve">z dnia </w:t>
      </w:r>
      <w:r w:rsidR="00B6279A">
        <w:rPr>
          <w:rFonts w:ascii="Arial" w:hAnsi="Arial" w:cs="Arial"/>
          <w:spacing w:val="4"/>
          <w:sz w:val="20"/>
        </w:rPr>
        <w:t>12 października</w:t>
      </w:r>
      <w:r w:rsidR="004832EA">
        <w:rPr>
          <w:rFonts w:ascii="Arial" w:hAnsi="Arial" w:cs="Arial"/>
          <w:spacing w:val="4"/>
          <w:sz w:val="20"/>
        </w:rPr>
        <w:t xml:space="preserve"> 2021 r., znak: DLI-II.762</w:t>
      </w:r>
      <w:r w:rsidR="00B6279A">
        <w:rPr>
          <w:rFonts w:ascii="Arial" w:hAnsi="Arial" w:cs="Arial"/>
          <w:spacing w:val="4"/>
          <w:sz w:val="20"/>
        </w:rPr>
        <w:t>2</w:t>
      </w:r>
      <w:r w:rsidR="004832EA">
        <w:rPr>
          <w:rFonts w:ascii="Arial" w:hAnsi="Arial" w:cs="Arial"/>
          <w:spacing w:val="4"/>
          <w:sz w:val="20"/>
        </w:rPr>
        <w:t>.3.2020.EŁ.</w:t>
      </w:r>
      <w:r w:rsidR="00B6279A">
        <w:rPr>
          <w:rFonts w:ascii="Arial" w:hAnsi="Arial" w:cs="Arial"/>
          <w:spacing w:val="4"/>
          <w:sz w:val="20"/>
        </w:rPr>
        <w:t>4</w:t>
      </w:r>
      <w:r w:rsidR="00273B56">
        <w:rPr>
          <w:rFonts w:ascii="Arial" w:hAnsi="Arial" w:cs="Arial"/>
          <w:spacing w:val="4"/>
          <w:sz w:val="20"/>
        </w:rPr>
        <w:t>,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br/>
      </w:r>
      <w:r w:rsidRPr="002C3B71">
        <w:rPr>
          <w:rFonts w:ascii="Arial" w:hAnsi="Arial" w:cs="Arial"/>
          <w:spacing w:val="4"/>
          <w:sz w:val="20"/>
        </w:rPr>
        <w:t>uc</w:t>
      </w:r>
      <w:r>
        <w:rPr>
          <w:rFonts w:ascii="Arial" w:hAnsi="Arial" w:cs="Arial"/>
          <w:spacing w:val="4"/>
          <w:sz w:val="20"/>
        </w:rPr>
        <w:t xml:space="preserve">hylającą </w:t>
      </w:r>
      <w:r w:rsidR="00B91131">
        <w:rPr>
          <w:rFonts w:ascii="Arial" w:hAnsi="Arial" w:cs="Arial"/>
          <w:spacing w:val="4"/>
          <w:sz w:val="20"/>
        </w:rPr>
        <w:t xml:space="preserve">w całości </w:t>
      </w:r>
      <w:r>
        <w:rPr>
          <w:rFonts w:ascii="Arial" w:hAnsi="Arial" w:cs="Arial"/>
          <w:spacing w:val="4"/>
          <w:sz w:val="20"/>
        </w:rPr>
        <w:t>decyzję</w:t>
      </w:r>
      <w:r w:rsidRPr="002C3B71">
        <w:rPr>
          <w:rFonts w:ascii="Arial" w:hAnsi="Arial" w:cs="Arial"/>
          <w:spacing w:val="4"/>
          <w:sz w:val="20"/>
        </w:rPr>
        <w:t xml:space="preserve"> </w:t>
      </w:r>
      <w:r w:rsidRPr="002C3B71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B6279A" w:rsidRPr="00D05402">
        <w:rPr>
          <w:rFonts w:ascii="Arial" w:hAnsi="Arial" w:cs="Arial"/>
          <w:spacing w:val="4"/>
          <w:sz w:val="20"/>
        </w:rPr>
        <w:t>Mazowieckiego</w:t>
      </w:r>
      <w:r w:rsidR="00B6279A">
        <w:rPr>
          <w:rFonts w:ascii="Arial" w:hAnsi="Arial" w:cs="Arial"/>
          <w:spacing w:val="4"/>
          <w:sz w:val="20"/>
        </w:rPr>
        <w:t xml:space="preserve"> </w:t>
      </w:r>
      <w:r w:rsidR="00B6279A" w:rsidRPr="00D05402">
        <w:rPr>
          <w:rFonts w:ascii="Arial" w:hAnsi="Arial" w:cs="Arial"/>
          <w:spacing w:val="4"/>
          <w:sz w:val="20"/>
        </w:rPr>
        <w:t xml:space="preserve">Nr 69/LOK/2020 z dnia 6 lipca 2020 r., znak </w:t>
      </w:r>
      <w:r w:rsidR="00B6279A">
        <w:rPr>
          <w:rFonts w:ascii="Arial" w:hAnsi="Arial" w:cs="Arial"/>
          <w:spacing w:val="4"/>
          <w:sz w:val="20"/>
        </w:rPr>
        <w:br/>
      </w:r>
      <w:r w:rsidR="00B6279A" w:rsidRPr="00D05402">
        <w:rPr>
          <w:rFonts w:ascii="Arial" w:hAnsi="Arial" w:cs="Arial"/>
          <w:spacing w:val="4"/>
          <w:sz w:val="20"/>
        </w:rPr>
        <w:t>WI-I.746.1.153.2019.AP(MP), o ustaleniu lokalizacji</w:t>
      </w:r>
      <w:r w:rsidR="00B6279A">
        <w:rPr>
          <w:rFonts w:ascii="Arial" w:hAnsi="Arial" w:cs="Arial"/>
          <w:spacing w:val="4"/>
          <w:sz w:val="20"/>
        </w:rPr>
        <w:t xml:space="preserve"> </w:t>
      </w:r>
      <w:r w:rsidR="00B6279A" w:rsidRPr="00D05402">
        <w:rPr>
          <w:rFonts w:ascii="Arial" w:hAnsi="Arial" w:cs="Arial"/>
          <w:spacing w:val="4"/>
          <w:sz w:val="20"/>
        </w:rPr>
        <w:t>inwestycji celu publicznego dla inwestycji polegającej na budowie kolektora ścieków surowych</w:t>
      </w:r>
      <w:r w:rsidR="00B6279A">
        <w:rPr>
          <w:rFonts w:ascii="Arial" w:hAnsi="Arial" w:cs="Arial"/>
          <w:spacing w:val="4"/>
          <w:sz w:val="20"/>
        </w:rPr>
        <w:t xml:space="preserve"> </w:t>
      </w:r>
      <w:r w:rsidR="00B6279A" w:rsidRPr="00D05402">
        <w:rPr>
          <w:rFonts w:ascii="Arial" w:hAnsi="Arial" w:cs="Arial"/>
          <w:spacing w:val="4"/>
          <w:sz w:val="20"/>
        </w:rPr>
        <w:t>na terenie zamkniętym - działka nr ew. 15/3, obręb 0027, jedn. ew. 141215_1 Sulejówek</w:t>
      </w:r>
      <w:r w:rsidR="00B6279A">
        <w:rPr>
          <w:rFonts w:ascii="Arial" w:hAnsi="Arial" w:cs="Arial"/>
          <w:spacing w:val="4"/>
          <w:sz w:val="20"/>
          <w:szCs w:val="20"/>
        </w:rPr>
        <w:t xml:space="preserve"> i przekazującą sprawę do ponownego rozpatrzenia organowi </w:t>
      </w:r>
      <w:r w:rsidR="00B6279A">
        <w:rPr>
          <w:rFonts w:ascii="Arial" w:hAnsi="Arial" w:cs="Arial"/>
          <w:spacing w:val="4"/>
          <w:sz w:val="20"/>
          <w:szCs w:val="20"/>
        </w:rPr>
        <w:br/>
        <w:t>I instancji.</w:t>
      </w:r>
    </w:p>
    <w:p w:rsidR="00DF71B8" w:rsidRPr="008977BA" w:rsidRDefault="00DF71B8" w:rsidP="00DF71B8">
      <w:pPr>
        <w:tabs>
          <w:tab w:val="left" w:pos="0"/>
        </w:tabs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Z treścią ww. decyzji z dnia </w:t>
      </w:r>
      <w:r w:rsidR="00B6279A">
        <w:rPr>
          <w:rFonts w:ascii="Arial" w:hAnsi="Arial" w:cs="Arial"/>
          <w:bCs/>
          <w:spacing w:val="4"/>
          <w:sz w:val="20"/>
        </w:rPr>
        <w:t>12 października</w:t>
      </w:r>
      <w:r w:rsidRPr="00237856">
        <w:rPr>
          <w:rFonts w:ascii="Arial" w:hAnsi="Arial" w:cs="Arial"/>
          <w:bCs/>
          <w:spacing w:val="4"/>
          <w:sz w:val="20"/>
        </w:rPr>
        <w:t xml:space="preserve"> 2021 r., </w:t>
      </w:r>
      <w:r w:rsidRPr="00A911FC">
        <w:rPr>
          <w:rFonts w:ascii="Arial" w:hAnsi="Arial" w:cs="Arial"/>
          <w:bCs/>
          <w:spacing w:val="4"/>
          <w:sz w:val="20"/>
        </w:rPr>
        <w:t>oraz aktami sprawy można zapoznać</w:t>
      </w:r>
      <w:r w:rsidRPr="00A911FC">
        <w:t xml:space="preserve"> </w:t>
      </w:r>
      <w:r w:rsidR="00B6279A">
        <w:br/>
      </w:r>
      <w:r w:rsidRPr="00A911FC">
        <w:rPr>
          <w:rFonts w:ascii="Arial" w:hAnsi="Arial" w:cs="Arial"/>
          <w:bCs/>
          <w:spacing w:val="4"/>
          <w:sz w:val="20"/>
        </w:rPr>
        <w:t xml:space="preserve">w Ministerstwie Rozwoju i Technologii w Warszawie, ul. Chałubińskiego 4/6, we wtorki, czwartki i piątki, w godzinach od 9:00 do 15:30, </w:t>
      </w:r>
      <w:r w:rsidRPr="00A911FC">
        <w:rPr>
          <w:rFonts w:ascii="Arial" w:hAnsi="Arial" w:cs="Arial"/>
          <w:bCs/>
          <w:spacing w:val="4"/>
          <w:sz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  <w:u w:val="single"/>
        </w:rPr>
        <w:t>,</w:t>
      </w:r>
      <w:r w:rsidRPr="002A48E9"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>jak również z treścią ww. decyzji</w:t>
      </w:r>
      <w:r>
        <w:rPr>
          <w:rFonts w:ascii="Arial" w:hAnsi="Arial" w:cs="Arial"/>
          <w:b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spacing w:val="4"/>
          <w:sz w:val="20"/>
        </w:rPr>
        <w:t xml:space="preserve">– </w:t>
      </w:r>
      <w:r w:rsidR="00B6279A" w:rsidRPr="002978C2">
        <w:rPr>
          <w:rFonts w:ascii="Arial" w:hAnsi="Arial" w:cs="Arial"/>
          <w:bCs/>
          <w:spacing w:val="4"/>
          <w:sz w:val="20"/>
        </w:rPr>
        <w:t xml:space="preserve">w Biuletynie Informacji </w:t>
      </w:r>
      <w:r w:rsidR="00B6279A">
        <w:rPr>
          <w:rFonts w:ascii="Arial" w:hAnsi="Arial" w:cs="Arial"/>
          <w:bCs/>
          <w:spacing w:val="4"/>
          <w:sz w:val="20"/>
        </w:rPr>
        <w:t>Publicznej Ministerstwa Rozwoju</w:t>
      </w:r>
      <w:r w:rsidR="00B6279A" w:rsidRPr="002978C2">
        <w:rPr>
          <w:rFonts w:ascii="Arial" w:hAnsi="Arial" w:cs="Arial"/>
          <w:bCs/>
          <w:spacing w:val="4"/>
          <w:sz w:val="20"/>
        </w:rPr>
        <w:t xml:space="preserve"> i Technologii pod adresem:</w:t>
      </w:r>
      <w:r w:rsidR="00B6279A">
        <w:rPr>
          <w:rFonts w:ascii="Arial" w:hAnsi="Arial" w:cs="Arial"/>
          <w:bCs/>
          <w:spacing w:val="4"/>
          <w:sz w:val="20"/>
        </w:rPr>
        <w:t xml:space="preserve"> </w:t>
      </w:r>
      <w:r w:rsidR="00B6279A" w:rsidRPr="00B6279A">
        <w:rPr>
          <w:rFonts w:ascii="Arial" w:hAnsi="Arial" w:cs="Arial"/>
          <w:bCs/>
          <w:spacing w:val="4"/>
          <w:sz w:val="20"/>
        </w:rPr>
        <w:t>https://www.gov.pl/web/rozwoj-technologia/obwieszczenia-decyzje-komunikaty</w:t>
      </w:r>
      <w:r w:rsidR="00B6279A" w:rsidRPr="002978C2">
        <w:rPr>
          <w:rFonts w:ascii="Arial" w:hAnsi="Arial" w:cs="Arial"/>
          <w:bCs/>
          <w:spacing w:val="4"/>
          <w:sz w:val="20"/>
        </w:rPr>
        <w:t xml:space="preserve"> </w:t>
      </w:r>
      <w:r w:rsidR="00577633">
        <w:rPr>
          <w:rFonts w:ascii="Arial" w:hAnsi="Arial" w:cs="Arial"/>
          <w:bCs/>
          <w:spacing w:val="4"/>
          <w:sz w:val="20"/>
        </w:rPr>
        <w:t xml:space="preserve">(od dnia 19 października 2021 r.) </w:t>
      </w:r>
      <w:r w:rsidR="00B6279A">
        <w:rPr>
          <w:rFonts w:ascii="Arial" w:hAnsi="Arial" w:cs="Arial"/>
          <w:bCs/>
          <w:spacing w:val="4"/>
          <w:sz w:val="20"/>
        </w:rPr>
        <w:t xml:space="preserve">oraz </w:t>
      </w:r>
      <w:r>
        <w:rPr>
          <w:rFonts w:ascii="Arial" w:hAnsi="Arial" w:cs="Arial"/>
          <w:bCs/>
          <w:iCs/>
          <w:spacing w:val="4"/>
          <w:sz w:val="20"/>
        </w:rPr>
        <w:t>w urzęd</w:t>
      </w:r>
      <w:r w:rsidR="00B6279A">
        <w:rPr>
          <w:rFonts w:ascii="Arial" w:hAnsi="Arial" w:cs="Arial"/>
          <w:bCs/>
          <w:iCs/>
          <w:spacing w:val="4"/>
          <w:sz w:val="20"/>
        </w:rPr>
        <w:t>zie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C00AD2">
        <w:rPr>
          <w:rFonts w:ascii="Arial" w:hAnsi="Arial" w:cs="Arial"/>
          <w:bCs/>
          <w:iCs/>
          <w:spacing w:val="4"/>
          <w:sz w:val="20"/>
        </w:rPr>
        <w:t>gmin</w:t>
      </w:r>
      <w:r w:rsidR="00B6279A">
        <w:rPr>
          <w:rFonts w:ascii="Arial" w:hAnsi="Arial" w:cs="Arial"/>
          <w:bCs/>
          <w:iCs/>
          <w:spacing w:val="4"/>
          <w:sz w:val="20"/>
        </w:rPr>
        <w:t>y właściwej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 w:rsidR="00B6279A" w:rsidRPr="003E5EAB">
        <w:rPr>
          <w:rFonts w:ascii="Arial" w:hAnsi="Arial" w:cs="Arial"/>
          <w:bCs/>
          <w:spacing w:val="4"/>
          <w:sz w:val="20"/>
        </w:rPr>
        <w:t>ze względu na przebieg inwestycji, tj.</w:t>
      </w:r>
      <w:r w:rsidR="00B6279A">
        <w:rPr>
          <w:rFonts w:ascii="Arial" w:hAnsi="Arial" w:cs="Arial"/>
          <w:bCs/>
          <w:spacing w:val="4"/>
          <w:sz w:val="20"/>
        </w:rPr>
        <w:t xml:space="preserve"> w Urzędzie Miasta Sulejówek.</w:t>
      </w:r>
    </w:p>
    <w:p w:rsidR="00A911FC" w:rsidRPr="00CF5463" w:rsidRDefault="00A911FC" w:rsidP="00CC7293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="00874205">
        <w:rPr>
          <w:rFonts w:ascii="Arial" w:hAnsi="Arial" w:cs="Arial"/>
          <w:spacing w:val="4"/>
          <w:sz w:val="20"/>
          <w:u w:val="single"/>
        </w:rPr>
        <w:t>19 października</w:t>
      </w:r>
      <w:r w:rsidR="00CC7293">
        <w:rPr>
          <w:rFonts w:ascii="Arial" w:hAnsi="Arial" w:cs="Arial"/>
          <w:spacing w:val="4"/>
          <w:sz w:val="20"/>
          <w:u w:val="single"/>
        </w:rPr>
        <w:t xml:space="preserve"> </w:t>
      </w:r>
      <w:r w:rsidR="00C944DB">
        <w:rPr>
          <w:rFonts w:ascii="Arial" w:hAnsi="Arial" w:cs="Arial"/>
          <w:spacing w:val="4"/>
          <w:sz w:val="20"/>
          <w:u w:val="single"/>
        </w:rPr>
        <w:t>2021</w:t>
      </w:r>
      <w:r w:rsidRPr="004D236E">
        <w:rPr>
          <w:rFonts w:ascii="Arial" w:hAnsi="Arial" w:cs="Arial"/>
          <w:spacing w:val="4"/>
          <w:sz w:val="20"/>
          <w:u w:val="single"/>
        </w:rPr>
        <w:t xml:space="preserve"> r.</w:t>
      </w:r>
    </w:p>
    <w:p w:rsidR="00A911FC" w:rsidRDefault="00A911FC" w:rsidP="00CE663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40364B">
        <w:rPr>
          <w:rFonts w:ascii="Arial" w:hAnsi="Arial" w:cs="Arial"/>
          <w:b/>
          <w:color w:val="000000"/>
          <w:spacing w:val="4"/>
          <w:sz w:val="20"/>
          <w:szCs w:val="20"/>
          <w:u w:val="single"/>
        </w:rPr>
        <w:t>Załącznik:</w:t>
      </w:r>
      <w:r w:rsidRPr="0040364B">
        <w:rPr>
          <w:rFonts w:ascii="Arial" w:hAnsi="Arial" w:cs="Arial"/>
          <w:color w:val="000000"/>
          <w:spacing w:val="4"/>
          <w:sz w:val="20"/>
          <w:szCs w:val="20"/>
        </w:rPr>
        <w:t xml:space="preserve"> informacja o przetwarzaniu danych osobowych.</w:t>
      </w: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B05947" w:rsidRDefault="00B05947" w:rsidP="00CC7293">
      <w:pPr>
        <w:rPr>
          <w:rFonts w:ascii="Arial" w:hAnsi="Arial" w:cs="Arial"/>
          <w:sz w:val="20"/>
          <w:szCs w:val="20"/>
        </w:rPr>
      </w:pPr>
    </w:p>
    <w:p w:rsidR="00235AC9" w:rsidRDefault="007870F5" w:rsidP="00CC729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BCA81F" wp14:editId="428A8FCB">
                <wp:simplePos x="0" y="0"/>
                <wp:positionH relativeFrom="column">
                  <wp:posOffset>2916555</wp:posOffset>
                </wp:positionH>
                <wp:positionV relativeFrom="paragraph">
                  <wp:posOffset>19050</wp:posOffset>
                </wp:positionV>
                <wp:extent cx="3092450" cy="81978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F5" w:rsidRPr="006529A0" w:rsidRDefault="007870F5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MINISTER ROZWOJU, PRACY I TECHNOLOGII</w:t>
                            </w:r>
                          </w:p>
                          <w:p w:rsidR="007870F5" w:rsidRPr="006529A0" w:rsidRDefault="007870F5" w:rsidP="002968C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7870F5" w:rsidRPr="006529A0" w:rsidRDefault="007870F5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  <w:p w:rsidR="007870F5" w:rsidRPr="006529A0" w:rsidRDefault="007870F5" w:rsidP="002968C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  <w:t>Magdalena Słysz</w:t>
                            </w:r>
                          </w:p>
                          <w:p w:rsidR="007870F5" w:rsidRPr="006529A0" w:rsidRDefault="007870F5" w:rsidP="002968C3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9.65pt;margin-top:1.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" stroked="f">
                <v:textbox>
                  <w:txbxContent>
                    <w:p w:rsidR="007870F5" w:rsidRPr="006529A0" w:rsidRDefault="007870F5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MINISTER ROZWOJU, PRACY I TECHNOLOGII</w:t>
                      </w:r>
                    </w:p>
                    <w:p w:rsidR="007870F5" w:rsidRPr="006529A0" w:rsidRDefault="007870F5" w:rsidP="002968C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z up.</w:t>
                      </w:r>
                    </w:p>
                    <w:p w:rsidR="007870F5" w:rsidRPr="006529A0" w:rsidRDefault="007870F5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  <w:p w:rsidR="007870F5" w:rsidRPr="006529A0" w:rsidRDefault="007870F5" w:rsidP="002968C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</w:rPr>
                        <w:t>Magdalena Słysz</w:t>
                      </w:r>
                    </w:p>
                    <w:p w:rsidR="007870F5" w:rsidRPr="006529A0" w:rsidRDefault="007870F5" w:rsidP="002968C3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235AC9" w:rsidRDefault="00235AC9" w:rsidP="00CC7293">
      <w:pPr>
        <w:rPr>
          <w:rFonts w:ascii="Arial" w:hAnsi="Arial" w:cs="Arial"/>
          <w:sz w:val="20"/>
          <w:szCs w:val="20"/>
        </w:rPr>
      </w:pPr>
    </w:p>
    <w:p w:rsidR="007C14F8" w:rsidRDefault="007C14F8" w:rsidP="00CC7293">
      <w:pPr>
        <w:rPr>
          <w:rFonts w:ascii="Arial" w:hAnsi="Arial" w:cs="Arial"/>
          <w:sz w:val="20"/>
          <w:szCs w:val="20"/>
        </w:rPr>
      </w:pPr>
    </w:p>
    <w:p w:rsidR="003F0EF0" w:rsidRDefault="003F0EF0" w:rsidP="00CC7293">
      <w:pPr>
        <w:rPr>
          <w:rFonts w:ascii="Arial" w:hAnsi="Arial" w:cs="Arial"/>
          <w:sz w:val="20"/>
          <w:szCs w:val="20"/>
        </w:rPr>
      </w:pPr>
    </w:p>
    <w:p w:rsidR="006436D4" w:rsidRDefault="006436D4" w:rsidP="00CC7293">
      <w:pPr>
        <w:rPr>
          <w:rFonts w:ascii="Arial" w:hAnsi="Arial" w:cs="Arial"/>
          <w:sz w:val="20"/>
          <w:szCs w:val="20"/>
        </w:rPr>
      </w:pPr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</w:p>
    <w:p w:rsidR="004832EA" w:rsidRDefault="004832EA" w:rsidP="00CC729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30F95" w:rsidRDefault="00230F9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874205" w:rsidRDefault="00874205" w:rsidP="00CC7293">
      <w:pPr>
        <w:rPr>
          <w:rFonts w:ascii="Arial" w:hAnsi="Arial" w:cs="Arial"/>
          <w:sz w:val="20"/>
          <w:szCs w:val="20"/>
        </w:rPr>
      </w:pPr>
    </w:p>
    <w:p w:rsidR="00DF71B8" w:rsidRDefault="00DC0CAD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E5345">
        <w:rPr>
          <w:rFonts w:ascii="Arial" w:hAnsi="Arial" w:cs="Arial"/>
          <w:sz w:val="20"/>
          <w:szCs w:val="20"/>
        </w:rPr>
        <w:t xml:space="preserve"> </w:t>
      </w:r>
      <w:r w:rsidR="003E7DE6">
        <w:rPr>
          <w:rFonts w:ascii="Arial" w:hAnsi="Arial" w:cs="Arial"/>
          <w:sz w:val="20"/>
          <w:szCs w:val="20"/>
        </w:rPr>
        <w:t xml:space="preserve">                  </w:t>
      </w:r>
    </w:p>
    <w:p w:rsidR="00BE5345" w:rsidRDefault="00DF71B8" w:rsidP="00BE5345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</w:t>
      </w:r>
      <w:r w:rsidR="00BE5345">
        <w:rPr>
          <w:rFonts w:ascii="Arial" w:hAnsi="Arial" w:cs="Arial"/>
          <w:sz w:val="20"/>
          <w:szCs w:val="20"/>
        </w:rPr>
        <w:t xml:space="preserve">Załącznik do obwieszczenia </w:t>
      </w:r>
    </w:p>
    <w:p w:rsidR="00BE5345" w:rsidRDefault="00BE5345" w:rsidP="00BE5345">
      <w:pPr>
        <w:ind w:left="3544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  <w:r w:rsidR="00DF71B8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Ministra Rozwoju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Pracy i </w:t>
      </w:r>
      <w:r w:rsidRPr="0046104B">
        <w:rPr>
          <w:rFonts w:ascii="Arial" w:hAnsi="Arial" w:cs="Arial"/>
          <w:bCs/>
          <w:sz w:val="20"/>
          <w:szCs w:val="20"/>
        </w:rPr>
        <w:t>Technologii</w:t>
      </w:r>
    </w:p>
    <w:p w:rsidR="0063356B" w:rsidRDefault="00DF71B8" w:rsidP="00874205">
      <w:pPr>
        <w:tabs>
          <w:tab w:val="right" w:pos="4678"/>
          <w:tab w:val="left" w:pos="5670"/>
          <w:tab w:val="left" w:pos="6096"/>
          <w:tab w:val="right" w:pos="6237"/>
          <w:tab w:val="left" w:pos="8931"/>
        </w:tabs>
        <w:spacing w:after="240" w:line="260" w:lineRule="exact"/>
        <w:ind w:right="851"/>
        <w:outlineLvl w:val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BE5345">
        <w:rPr>
          <w:rFonts w:ascii="Arial" w:hAnsi="Arial" w:cs="Arial"/>
          <w:sz w:val="20"/>
          <w:szCs w:val="20"/>
        </w:rPr>
        <w:t xml:space="preserve">znak: </w:t>
      </w:r>
      <w:r w:rsidR="00874205">
        <w:rPr>
          <w:rFonts w:ascii="Arial" w:eastAsia="Arial" w:hAnsi="Arial" w:cs="Arial"/>
          <w:color w:val="000000"/>
          <w:sz w:val="20"/>
          <w:szCs w:val="20"/>
        </w:rPr>
        <w:t>DLI-II.7622</w:t>
      </w:r>
      <w:r w:rsidR="004832EA">
        <w:rPr>
          <w:rFonts w:ascii="Arial" w:eastAsia="Arial" w:hAnsi="Arial" w:cs="Arial"/>
          <w:color w:val="000000"/>
          <w:sz w:val="20"/>
          <w:szCs w:val="20"/>
        </w:rPr>
        <w:t>.3.2020.EŁ.</w:t>
      </w:r>
      <w:r w:rsidR="00874205">
        <w:rPr>
          <w:rFonts w:ascii="Arial" w:eastAsia="Arial" w:hAnsi="Arial" w:cs="Arial"/>
          <w:color w:val="000000"/>
          <w:sz w:val="20"/>
          <w:szCs w:val="20"/>
        </w:rPr>
        <w:t>5</w:t>
      </w:r>
    </w:p>
    <w:p w:rsidR="00DF71B8" w:rsidRPr="00575AC4" w:rsidRDefault="00DF71B8" w:rsidP="00DF71B8">
      <w:pPr>
        <w:spacing w:after="120" w:line="22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874205" w:rsidRPr="00575AC4" w:rsidRDefault="00874205" w:rsidP="00874205">
      <w:p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874205" w:rsidRPr="001E508D" w:rsidRDefault="00874205" w:rsidP="0087420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Administratorem 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danych osobowych jest Minister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Rozwoju, Pracy i Technologii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siedzibą w Warszawie, przy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Placu Trzech Krzyży 3/5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3191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kancel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aria@mr.gov.pl: +48 411 500 123, </w:t>
      </w:r>
      <w:r w:rsidRPr="001E508D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natomiast wykonującym obowiązki administratora jest Dyrektor Departamentu Lokalizacji Inwestycji.</w:t>
      </w:r>
    </w:p>
    <w:p w:rsidR="00874205" w:rsidRPr="003962CA" w:rsidRDefault="00874205" w:rsidP="0087420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Rozwoju i Technologii: Inspektor Ochrony Danych, Ministerstwo Rozwoju, Pracy i Technologii, </w:t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Plac Trzech Krzyży 3/5,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3962C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00-507 Warszawa</w:t>
      </w:r>
      <w:r w:rsidRPr="003962CA">
        <w:rPr>
          <w:rFonts w:ascii="Arial" w:hAnsi="Arial" w:cs="Arial"/>
          <w:spacing w:val="4"/>
          <w:sz w:val="20"/>
          <w:szCs w:val="20"/>
        </w:rPr>
        <w:t xml:space="preserve">, adres e-mail: </w:t>
      </w:r>
      <w:r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iod@mr</w:t>
      </w:r>
      <w:r w:rsidRPr="003962CA">
        <w:rPr>
          <w:rFonts w:ascii="Arial" w:hAnsi="Arial" w:cs="Arial"/>
          <w:spacing w:val="4"/>
          <w:sz w:val="20"/>
          <w:szCs w:val="20"/>
          <w:u w:val="single"/>
          <w:shd w:val="clear" w:color="auto" w:fill="FFFFFF"/>
        </w:rPr>
        <w:t>.gov.pl</w:t>
      </w:r>
      <w:r w:rsidRPr="003962CA">
        <w:rPr>
          <w:rFonts w:ascii="Arial" w:hAnsi="Arial" w:cs="Arial"/>
          <w:spacing w:val="4"/>
          <w:sz w:val="20"/>
          <w:szCs w:val="20"/>
          <w:u w:val="single"/>
        </w:rPr>
        <w:t>.</w:t>
      </w:r>
    </w:p>
    <w:p w:rsidR="00874205" w:rsidRPr="00382948" w:rsidRDefault="00874205" w:rsidP="00874205">
      <w:pPr>
        <w:numPr>
          <w:ilvl w:val="0"/>
          <w:numId w:val="6"/>
        </w:numPr>
        <w:spacing w:after="120" w:line="240" w:lineRule="exact"/>
        <w:ind w:left="357" w:hanging="357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Pana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dane osobowe będą przetwarzane na podst. art. 6 ust. 1 lit. c RODO, tj. wypełnienia obowiązku prawnego ciążącego na administratorze, w celu prowadzenia postępowań administracyjnych realizowanych na podst. przepisów ustawy z dnia 14 czerwca 1960 r. Kodeks postępowania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administracyjnego (Dz. U. z 2021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735</w:t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575AC4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ustawą</w:t>
      </w:r>
      <w:r w:rsidRPr="00A774C0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8D67DF">
        <w:rPr>
          <w:rFonts w:ascii="Arial" w:hAnsi="Arial" w:cs="Arial"/>
          <w:spacing w:val="4"/>
          <w:sz w:val="20"/>
        </w:rPr>
        <w:t xml:space="preserve">z dnia </w:t>
      </w:r>
      <w:r>
        <w:rPr>
          <w:rFonts w:ascii="Arial" w:hAnsi="Arial" w:cs="Arial"/>
          <w:spacing w:val="4"/>
          <w:sz w:val="20"/>
          <w:szCs w:val="20"/>
        </w:rPr>
        <w:t xml:space="preserve">27 marca 2003 r. o planowaniu i zagospodarowaniu przestrzennym (t.j. Dz. U. </w:t>
      </w:r>
      <w:r>
        <w:rPr>
          <w:rFonts w:ascii="Arial" w:hAnsi="Arial" w:cs="Arial"/>
          <w:spacing w:val="4"/>
          <w:sz w:val="20"/>
          <w:szCs w:val="20"/>
        </w:rPr>
        <w:br/>
        <w:t>z 2021 r. poz. 741)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, </w:t>
      </w:r>
      <w:r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 także ustawą z dnia 3 października 2008 r. </w:t>
      </w:r>
      <w:r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udostępnianiu informacji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br/>
      </w:r>
      <w:r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 xml:space="preserve">o środowisku i jego ochronie, udziale społeczeństwa w ochronie środowiska oraz o ocenach oddziaływania na środowisko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(Dz. U. z 2021 r. poz. 247</w:t>
      </w:r>
      <w:r w:rsidRPr="00CC7293">
        <w:rPr>
          <w:rFonts w:ascii="Arial" w:hAnsi="Arial" w:cs="Arial"/>
          <w:bCs/>
          <w:color w:val="000000"/>
          <w:spacing w:val="4"/>
          <w:sz w:val="20"/>
          <w:szCs w:val="20"/>
          <w:lang w:eastAsia="en-GB"/>
        </w:rPr>
        <w:t>, z późn. zm.)</w:t>
      </w:r>
      <w:r w:rsidRPr="00CC7293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874205" w:rsidRPr="00575AC4" w:rsidRDefault="00874205" w:rsidP="0087420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874205" w:rsidRPr="00575AC4" w:rsidRDefault="00874205" w:rsidP="00874205">
      <w:pPr>
        <w:numPr>
          <w:ilvl w:val="0"/>
          <w:numId w:val="6"/>
        </w:numPr>
        <w:spacing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W związku z przetwarzaniem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danych osobowych, w celu wskazanym powyżej, Pana</w:t>
      </w:r>
      <w:r>
        <w:rPr>
          <w:rFonts w:ascii="Arial" w:hAnsi="Arial" w:cs="Arial"/>
          <w:color w:val="000000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 dane mogą być udostępnione innym odbiorcom lub kategoriom odbiorców. Odbiorcami danych mogą być:</w:t>
      </w:r>
    </w:p>
    <w:p w:rsidR="00874205" w:rsidRPr="00575AC4" w:rsidRDefault="00874205" w:rsidP="00874205">
      <w:pPr>
        <w:numPr>
          <w:ilvl w:val="0"/>
          <w:numId w:val="7"/>
        </w:numPr>
        <w:spacing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874205" w:rsidRPr="00575AC4" w:rsidRDefault="00874205" w:rsidP="0087420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874205" w:rsidRPr="003962CA" w:rsidRDefault="00874205" w:rsidP="00874205">
      <w:pPr>
        <w:numPr>
          <w:ilvl w:val="0"/>
          <w:numId w:val="7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</w:t>
      </w:r>
      <w:r>
        <w:rPr>
          <w:rFonts w:ascii="Arial" w:hAnsi="Arial" w:cs="Arial"/>
          <w:color w:val="000000"/>
          <w:spacing w:val="4"/>
          <w:sz w:val="20"/>
          <w:szCs w:val="20"/>
        </w:rPr>
        <w:t>Ministerstwem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i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 xml:space="preserve"> Technologii, przetwarzają dane osobowe, dla których Admini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stratorem jest Minister Rozwoju, </w:t>
      </w:r>
      <w:r w:rsidRPr="003962CA">
        <w:rPr>
          <w:rFonts w:ascii="Arial" w:hAnsi="Arial" w:cs="Arial"/>
          <w:color w:val="000000"/>
          <w:spacing w:val="4"/>
          <w:sz w:val="20"/>
          <w:szCs w:val="20"/>
        </w:rPr>
        <w:t>Pracy i Technologii</w:t>
      </w:r>
      <w:r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874205" w:rsidRPr="00575AC4" w:rsidRDefault="00874205" w:rsidP="0087420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Odbiorcą 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danych osobowych jest również Wojewoda Podlaski, w związku z korzystaniem przez Administratora z systemu elektronicznego zarządzania dokumentacją (EZD PUW).</w:t>
      </w:r>
    </w:p>
    <w:p w:rsidR="00874205" w:rsidRPr="00575AC4" w:rsidRDefault="00874205" w:rsidP="0087420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będą przechowywane przez okres niezbędny do realizacji celu ich przetwarzania, nie krócej niż okres wskazany w przepisach o archiwizacji tj. ustawie z dnia 14 lipca </w:t>
      </w:r>
      <w:r w:rsidRPr="00575AC4">
        <w:rPr>
          <w:rFonts w:ascii="Arial" w:hAnsi="Arial" w:cs="Arial"/>
          <w:spacing w:val="4"/>
          <w:sz w:val="20"/>
          <w:szCs w:val="20"/>
        </w:rPr>
        <w:br/>
        <w:t xml:space="preserve">1983 r. </w:t>
      </w:r>
      <w:r w:rsidRPr="00575AC4">
        <w:rPr>
          <w:rFonts w:ascii="Arial" w:hAnsi="Arial" w:cs="Arial"/>
          <w:iCs/>
          <w:spacing w:val="4"/>
          <w:sz w:val="20"/>
          <w:szCs w:val="20"/>
        </w:rPr>
        <w:t>o narodowym zasobie archiwalnym i archiwach</w:t>
      </w:r>
      <w:r w:rsidRPr="00575AC4">
        <w:rPr>
          <w:rFonts w:ascii="Arial" w:hAnsi="Arial" w:cs="Arial"/>
          <w:i/>
          <w:iCs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>(Dz.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U. 2019 r. poz. 553, </w:t>
      </w:r>
      <w:r w:rsidRPr="00575AC4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575AC4">
        <w:rPr>
          <w:rFonts w:ascii="Arial" w:hAnsi="Arial" w:cs="Arial"/>
          <w:spacing w:val="4"/>
          <w:sz w:val="20"/>
          <w:szCs w:val="20"/>
        </w:rPr>
        <w:t>.).</w:t>
      </w:r>
    </w:p>
    <w:p w:rsidR="00874205" w:rsidRPr="00575AC4" w:rsidRDefault="00874205" w:rsidP="0087420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Przysługuje Panu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>:</w:t>
      </w:r>
    </w:p>
    <w:p w:rsidR="00874205" w:rsidRPr="00575AC4" w:rsidRDefault="00874205" w:rsidP="0087420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874205" w:rsidRPr="00575AC4" w:rsidRDefault="00874205" w:rsidP="0087420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874205" w:rsidRPr="00575AC4" w:rsidRDefault="00874205" w:rsidP="00874205">
      <w:pPr>
        <w:numPr>
          <w:ilvl w:val="0"/>
          <w:numId w:val="9"/>
        </w:numPr>
        <w:spacing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75AC4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874205" w:rsidRDefault="00874205" w:rsidP="00874205">
      <w:pPr>
        <w:numPr>
          <w:ilvl w:val="0"/>
          <w:numId w:val="8"/>
        </w:numPr>
        <w:spacing w:after="120" w:line="240" w:lineRule="exact"/>
        <w:ind w:left="284" w:hanging="284"/>
        <w:jc w:val="both"/>
        <w:rPr>
          <w:rFonts w:ascii="Arial" w:hAnsi="Arial" w:cs="Arial"/>
          <w:spacing w:val="4"/>
          <w:sz w:val="20"/>
          <w:szCs w:val="20"/>
        </w:rPr>
      </w:pPr>
      <w:r w:rsidRPr="00575AC4">
        <w:rPr>
          <w:rFonts w:ascii="Arial" w:hAnsi="Arial" w:cs="Arial"/>
          <w:spacing w:val="4"/>
          <w:sz w:val="20"/>
          <w:szCs w:val="20"/>
        </w:rPr>
        <w:t>Pana</w:t>
      </w:r>
      <w:r>
        <w:rPr>
          <w:rFonts w:ascii="Arial" w:hAnsi="Arial" w:cs="Arial"/>
          <w:spacing w:val="4"/>
          <w:sz w:val="20"/>
          <w:szCs w:val="20"/>
        </w:rPr>
        <w:t>/Pani</w:t>
      </w:r>
      <w:r w:rsidRPr="00575AC4">
        <w:rPr>
          <w:rFonts w:ascii="Arial" w:hAnsi="Arial" w:cs="Arial"/>
          <w:spacing w:val="4"/>
          <w:sz w:val="20"/>
          <w:szCs w:val="20"/>
        </w:rPr>
        <w:t xml:space="preserve"> dane osobowe nie będą przekazywane do państwa trzeciego.</w:t>
      </w:r>
    </w:p>
    <w:p w:rsidR="00874205" w:rsidRDefault="00874205" w:rsidP="00874205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EB1A57">
        <w:rPr>
          <w:rFonts w:ascii="Arial" w:hAnsi="Arial" w:cs="Arial"/>
          <w:spacing w:val="4"/>
          <w:sz w:val="20"/>
          <w:szCs w:val="20"/>
        </w:rPr>
        <w:t>Pana/Pani dane nie podlegają zautomatyzowanemu podejmowaniu decyzji, w tym również profilowaniu.</w:t>
      </w:r>
    </w:p>
    <w:p w:rsidR="00DF71B8" w:rsidRPr="00874205" w:rsidRDefault="00874205" w:rsidP="00874205">
      <w:pPr>
        <w:numPr>
          <w:ilvl w:val="0"/>
          <w:numId w:val="8"/>
        </w:numPr>
        <w:spacing w:after="120" w:line="240" w:lineRule="exact"/>
        <w:ind w:left="284"/>
        <w:jc w:val="both"/>
        <w:rPr>
          <w:rFonts w:ascii="Arial" w:hAnsi="Arial" w:cs="Arial"/>
          <w:spacing w:val="4"/>
          <w:sz w:val="20"/>
          <w:szCs w:val="20"/>
        </w:rPr>
      </w:pPr>
      <w:r w:rsidRPr="00874205">
        <w:rPr>
          <w:rFonts w:ascii="Arial" w:hAnsi="Arial" w:cs="Arial"/>
          <w:spacing w:val="4"/>
          <w:sz w:val="20"/>
          <w:szCs w:val="20"/>
        </w:rPr>
        <w:t>W przypadku powzięcia informacji o niezgodnym z prawem przetwa</w:t>
      </w:r>
      <w:r>
        <w:rPr>
          <w:rFonts w:ascii="Arial" w:hAnsi="Arial" w:cs="Arial"/>
          <w:spacing w:val="4"/>
          <w:sz w:val="20"/>
          <w:szCs w:val="20"/>
        </w:rPr>
        <w:t xml:space="preserve">rzaniu w Ministerstwie Rozwoju </w:t>
      </w:r>
      <w:r>
        <w:rPr>
          <w:rFonts w:ascii="Arial" w:hAnsi="Arial" w:cs="Arial"/>
          <w:spacing w:val="4"/>
          <w:sz w:val="20"/>
          <w:szCs w:val="20"/>
        </w:rPr>
        <w:br/>
      </w:r>
      <w:r w:rsidRPr="00874205">
        <w:rPr>
          <w:rFonts w:ascii="Arial" w:hAnsi="Arial" w:cs="Arial"/>
          <w:spacing w:val="4"/>
          <w:sz w:val="20"/>
          <w:szCs w:val="20"/>
        </w:rPr>
        <w:t>i Technologii Pana/Pani danych osobowych, przysługuje Panu/Pani prawo wniesienia skargi do organu nadzorczego właściwego w sprawach ochrony danych osobowych, tj. Prezesa Urzędu Ochrony Danych Osobowych, ul. Stawki 2, 00-193 Warszawa</w:t>
      </w:r>
    </w:p>
    <w:sectPr w:rsidR="00DF71B8" w:rsidRPr="00874205" w:rsidSect="00874205">
      <w:footerReference w:type="default" r:id="rId9"/>
      <w:headerReference w:type="first" r:id="rId10"/>
      <w:footerReference w:type="first" r:id="rId11"/>
      <w:type w:val="continuous"/>
      <w:pgSz w:w="11906" w:h="16838" w:code="9"/>
      <w:pgMar w:top="709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D3" w:rsidRDefault="00E96ED3">
      <w:r>
        <w:separator/>
      </w:r>
    </w:p>
  </w:endnote>
  <w:endnote w:type="continuationSeparator" w:id="0">
    <w:p w:rsidR="00E96ED3" w:rsidRDefault="00E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</w:t>
    </w:r>
    <w:r w:rsidR="00874205">
      <w:rPr>
        <w:rFonts w:ascii="Arial" w:hAnsi="Arial" w:cs="Arial"/>
        <w:iCs/>
        <w:color w:val="8C8C8C"/>
        <w:sz w:val="16"/>
        <w:szCs w:val="16"/>
        <w:lang w:val="en-US"/>
      </w:rPr>
      <w:t>gov.pl, www.gov.pl/rozwoj-</w:t>
    </w:r>
    <w:r w:rsidRPr="00E32AD4">
      <w:rPr>
        <w:rFonts w:ascii="Arial" w:hAnsi="Arial" w:cs="Arial"/>
        <w:iCs/>
        <w:color w:val="8C8C8C"/>
        <w:sz w:val="16"/>
        <w:szCs w:val="16"/>
        <w:lang w:val="en-US"/>
      </w:rPr>
      <w:t>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D3" w:rsidRDefault="00E96ED3">
      <w:r>
        <w:separator/>
      </w:r>
    </w:p>
  </w:footnote>
  <w:footnote w:type="continuationSeparator" w:id="0">
    <w:p w:rsidR="00E96ED3" w:rsidRDefault="00E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259921" wp14:editId="41705B0F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0D650850"/>
    <w:multiLevelType w:val="hybridMultilevel"/>
    <w:tmpl w:val="189EC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1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2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>
    <w:nsid w:val="34FC594D"/>
    <w:multiLevelType w:val="hybridMultilevel"/>
    <w:tmpl w:val="096CCE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EE7739"/>
    <w:multiLevelType w:val="hybridMultilevel"/>
    <w:tmpl w:val="5CA4902E"/>
    <w:lvl w:ilvl="0" w:tplc="D758D6BA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6">
    <w:nsid w:val="6C122C02"/>
    <w:multiLevelType w:val="hybridMultilevel"/>
    <w:tmpl w:val="24AE8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E0D7AF0"/>
    <w:multiLevelType w:val="hybridMultilevel"/>
    <w:tmpl w:val="1CC4F23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7"/>
  </w:num>
  <w:num w:numId="5">
    <w:abstractNumId w:val="8"/>
  </w:num>
  <w:num w:numId="6">
    <w:abstractNumId w:val="17"/>
  </w:num>
  <w:num w:numId="7">
    <w:abstractNumId w:val="22"/>
  </w:num>
  <w:num w:numId="8">
    <w:abstractNumId w:val="43"/>
  </w:num>
  <w:num w:numId="9">
    <w:abstractNumId w:val="33"/>
  </w:num>
  <w:num w:numId="10">
    <w:abstractNumId w:val="44"/>
  </w:num>
  <w:num w:numId="11">
    <w:abstractNumId w:val="41"/>
  </w:num>
  <w:num w:numId="12">
    <w:abstractNumId w:val="39"/>
  </w:num>
  <w:num w:numId="13">
    <w:abstractNumId w:val="35"/>
  </w:num>
  <w:num w:numId="14">
    <w:abstractNumId w:val="9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42"/>
  </w:num>
  <w:num w:numId="20">
    <w:abstractNumId w:val="12"/>
  </w:num>
  <w:num w:numId="21">
    <w:abstractNumId w:val="5"/>
  </w:num>
  <w:num w:numId="22">
    <w:abstractNumId w:val="45"/>
  </w:num>
  <w:num w:numId="23">
    <w:abstractNumId w:val="27"/>
  </w:num>
  <w:num w:numId="24">
    <w:abstractNumId w:val="14"/>
  </w:num>
  <w:num w:numId="25">
    <w:abstractNumId w:val="32"/>
  </w:num>
  <w:num w:numId="26">
    <w:abstractNumId w:val="29"/>
  </w:num>
  <w:num w:numId="27">
    <w:abstractNumId w:val="20"/>
  </w:num>
  <w:num w:numId="28">
    <w:abstractNumId w:val="16"/>
  </w:num>
  <w:num w:numId="29">
    <w:abstractNumId w:val="28"/>
  </w:num>
  <w:num w:numId="30">
    <w:abstractNumId w:val="2"/>
  </w:num>
  <w:num w:numId="31">
    <w:abstractNumId w:val="0"/>
  </w:num>
  <w:num w:numId="32">
    <w:abstractNumId w:val="23"/>
  </w:num>
  <w:num w:numId="33">
    <w:abstractNumId w:val="4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8"/>
  </w:num>
  <w:num w:numId="37">
    <w:abstractNumId w:val="31"/>
  </w:num>
  <w:num w:numId="38">
    <w:abstractNumId w:val="24"/>
  </w:num>
  <w:num w:numId="39">
    <w:abstractNumId w:val="11"/>
  </w:num>
  <w:num w:numId="40">
    <w:abstractNumId w:val="26"/>
  </w:num>
  <w:num w:numId="41">
    <w:abstractNumId w:val="46"/>
  </w:num>
  <w:num w:numId="42">
    <w:abstractNumId w:val="34"/>
  </w:num>
  <w:num w:numId="43">
    <w:abstractNumId w:val="25"/>
  </w:num>
  <w:num w:numId="44">
    <w:abstractNumId w:val="37"/>
  </w:num>
  <w:num w:numId="45">
    <w:abstractNumId w:val="21"/>
  </w:num>
  <w:num w:numId="46">
    <w:abstractNumId w:val="30"/>
  </w:num>
  <w:num w:numId="47">
    <w:abstractNumId w:val="6"/>
  </w:num>
  <w:num w:numId="48">
    <w:abstractNumId w:val="36"/>
  </w:num>
  <w:num w:numId="49">
    <w:abstractNumId w:val="19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16209"/>
    <w:rsid w:val="00020266"/>
    <w:rsid w:val="000224F2"/>
    <w:rsid w:val="00024255"/>
    <w:rsid w:val="00032046"/>
    <w:rsid w:val="00037F99"/>
    <w:rsid w:val="00043821"/>
    <w:rsid w:val="00043A0D"/>
    <w:rsid w:val="00045367"/>
    <w:rsid w:val="000636A4"/>
    <w:rsid w:val="000656B4"/>
    <w:rsid w:val="000933A0"/>
    <w:rsid w:val="00093F26"/>
    <w:rsid w:val="00096198"/>
    <w:rsid w:val="000A0EA3"/>
    <w:rsid w:val="000A1717"/>
    <w:rsid w:val="000A3DC1"/>
    <w:rsid w:val="000A3F22"/>
    <w:rsid w:val="000A6B97"/>
    <w:rsid w:val="000B7D14"/>
    <w:rsid w:val="000C172A"/>
    <w:rsid w:val="000C5BE4"/>
    <w:rsid w:val="000C5C02"/>
    <w:rsid w:val="000E5899"/>
    <w:rsid w:val="000F4060"/>
    <w:rsid w:val="000F43E0"/>
    <w:rsid w:val="00104136"/>
    <w:rsid w:val="00114722"/>
    <w:rsid w:val="00116A03"/>
    <w:rsid w:val="00121B53"/>
    <w:rsid w:val="0012281F"/>
    <w:rsid w:val="0013023C"/>
    <w:rsid w:val="001306C8"/>
    <w:rsid w:val="00130C96"/>
    <w:rsid w:val="0013523D"/>
    <w:rsid w:val="0013731C"/>
    <w:rsid w:val="001423FE"/>
    <w:rsid w:val="00155A9B"/>
    <w:rsid w:val="001569A5"/>
    <w:rsid w:val="0016035B"/>
    <w:rsid w:val="00185867"/>
    <w:rsid w:val="001A19C7"/>
    <w:rsid w:val="001A4A38"/>
    <w:rsid w:val="001A5DC6"/>
    <w:rsid w:val="001B3FB8"/>
    <w:rsid w:val="001C3364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0F95"/>
    <w:rsid w:val="00233029"/>
    <w:rsid w:val="00235AC9"/>
    <w:rsid w:val="002439A1"/>
    <w:rsid w:val="00247891"/>
    <w:rsid w:val="0025317F"/>
    <w:rsid w:val="00273B56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C0381"/>
    <w:rsid w:val="002C6309"/>
    <w:rsid w:val="002D1DFA"/>
    <w:rsid w:val="002D5B8E"/>
    <w:rsid w:val="002E035F"/>
    <w:rsid w:val="002F1BE4"/>
    <w:rsid w:val="002F2581"/>
    <w:rsid w:val="002F3581"/>
    <w:rsid w:val="002F3737"/>
    <w:rsid w:val="00300D11"/>
    <w:rsid w:val="00310F43"/>
    <w:rsid w:val="00314686"/>
    <w:rsid w:val="003307FC"/>
    <w:rsid w:val="00334EF0"/>
    <w:rsid w:val="00335787"/>
    <w:rsid w:val="00342319"/>
    <w:rsid w:val="003463D8"/>
    <w:rsid w:val="003506BB"/>
    <w:rsid w:val="00365804"/>
    <w:rsid w:val="003731B1"/>
    <w:rsid w:val="003962CA"/>
    <w:rsid w:val="00397C65"/>
    <w:rsid w:val="003A5E64"/>
    <w:rsid w:val="003B01EE"/>
    <w:rsid w:val="003B2A98"/>
    <w:rsid w:val="003C2A93"/>
    <w:rsid w:val="003C3AC3"/>
    <w:rsid w:val="003D5350"/>
    <w:rsid w:val="003E3272"/>
    <w:rsid w:val="003E3F4D"/>
    <w:rsid w:val="003E7DE6"/>
    <w:rsid w:val="003F0EF0"/>
    <w:rsid w:val="003F1D0B"/>
    <w:rsid w:val="003F3C74"/>
    <w:rsid w:val="00400EA1"/>
    <w:rsid w:val="004037BC"/>
    <w:rsid w:val="00405115"/>
    <w:rsid w:val="004055D5"/>
    <w:rsid w:val="00407A58"/>
    <w:rsid w:val="0041164E"/>
    <w:rsid w:val="00427951"/>
    <w:rsid w:val="004311AE"/>
    <w:rsid w:val="004412DB"/>
    <w:rsid w:val="00443230"/>
    <w:rsid w:val="004451E9"/>
    <w:rsid w:val="00445EDB"/>
    <w:rsid w:val="0046133A"/>
    <w:rsid w:val="0046149A"/>
    <w:rsid w:val="004726F0"/>
    <w:rsid w:val="004731B7"/>
    <w:rsid w:val="004746CB"/>
    <w:rsid w:val="004832EA"/>
    <w:rsid w:val="004942EB"/>
    <w:rsid w:val="004A570B"/>
    <w:rsid w:val="004B5D0A"/>
    <w:rsid w:val="004C1EC7"/>
    <w:rsid w:val="004D0CDC"/>
    <w:rsid w:val="004D3417"/>
    <w:rsid w:val="004D4D8D"/>
    <w:rsid w:val="004D4F49"/>
    <w:rsid w:val="004D4FC8"/>
    <w:rsid w:val="004E43F1"/>
    <w:rsid w:val="00500387"/>
    <w:rsid w:val="00501C25"/>
    <w:rsid w:val="005020D6"/>
    <w:rsid w:val="00507257"/>
    <w:rsid w:val="00530ACD"/>
    <w:rsid w:val="005427AD"/>
    <w:rsid w:val="00543BDC"/>
    <w:rsid w:val="0055349E"/>
    <w:rsid w:val="00562BD9"/>
    <w:rsid w:val="005745E6"/>
    <w:rsid w:val="00576F53"/>
    <w:rsid w:val="005775A0"/>
    <w:rsid w:val="00577633"/>
    <w:rsid w:val="005852E5"/>
    <w:rsid w:val="00590FA6"/>
    <w:rsid w:val="00594E9E"/>
    <w:rsid w:val="005A349D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09FE"/>
    <w:rsid w:val="00621FF5"/>
    <w:rsid w:val="00624DA0"/>
    <w:rsid w:val="0063356B"/>
    <w:rsid w:val="00633854"/>
    <w:rsid w:val="00634FB6"/>
    <w:rsid w:val="00636677"/>
    <w:rsid w:val="006436D4"/>
    <w:rsid w:val="00645A06"/>
    <w:rsid w:val="0064706F"/>
    <w:rsid w:val="00652F3E"/>
    <w:rsid w:val="00663FAB"/>
    <w:rsid w:val="00665D47"/>
    <w:rsid w:val="00670BE1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029ED"/>
    <w:rsid w:val="007114D5"/>
    <w:rsid w:val="007125F6"/>
    <w:rsid w:val="00712A68"/>
    <w:rsid w:val="00727578"/>
    <w:rsid w:val="0073196C"/>
    <w:rsid w:val="00741C92"/>
    <w:rsid w:val="00743D47"/>
    <w:rsid w:val="007564B1"/>
    <w:rsid w:val="00764649"/>
    <w:rsid w:val="00767366"/>
    <w:rsid w:val="0077037E"/>
    <w:rsid w:val="00772FDA"/>
    <w:rsid w:val="007767C9"/>
    <w:rsid w:val="00776A61"/>
    <w:rsid w:val="007810E4"/>
    <w:rsid w:val="00781E31"/>
    <w:rsid w:val="0078418F"/>
    <w:rsid w:val="007870F5"/>
    <w:rsid w:val="00792A83"/>
    <w:rsid w:val="00795765"/>
    <w:rsid w:val="007A4479"/>
    <w:rsid w:val="007B617A"/>
    <w:rsid w:val="007C14F8"/>
    <w:rsid w:val="007C3989"/>
    <w:rsid w:val="007C6FBF"/>
    <w:rsid w:val="007D07E4"/>
    <w:rsid w:val="007D3311"/>
    <w:rsid w:val="007D46AF"/>
    <w:rsid w:val="007F5B8C"/>
    <w:rsid w:val="008143FD"/>
    <w:rsid w:val="00816FD5"/>
    <w:rsid w:val="0082432D"/>
    <w:rsid w:val="00826848"/>
    <w:rsid w:val="00846D3E"/>
    <w:rsid w:val="008470D6"/>
    <w:rsid w:val="00852164"/>
    <w:rsid w:val="00860B7F"/>
    <w:rsid w:val="00874205"/>
    <w:rsid w:val="008760F3"/>
    <w:rsid w:val="00877EB5"/>
    <w:rsid w:val="008842A9"/>
    <w:rsid w:val="00884748"/>
    <w:rsid w:val="008852FC"/>
    <w:rsid w:val="00891729"/>
    <w:rsid w:val="0089188D"/>
    <w:rsid w:val="008918FC"/>
    <w:rsid w:val="00896A97"/>
    <w:rsid w:val="008A72B5"/>
    <w:rsid w:val="008B01F2"/>
    <w:rsid w:val="008C19A3"/>
    <w:rsid w:val="008E082C"/>
    <w:rsid w:val="008E3862"/>
    <w:rsid w:val="008F0D24"/>
    <w:rsid w:val="008F49F8"/>
    <w:rsid w:val="009043F9"/>
    <w:rsid w:val="00906928"/>
    <w:rsid w:val="00926A2A"/>
    <w:rsid w:val="00927798"/>
    <w:rsid w:val="00944684"/>
    <w:rsid w:val="00944A66"/>
    <w:rsid w:val="009510A3"/>
    <w:rsid w:val="0095371A"/>
    <w:rsid w:val="009677EE"/>
    <w:rsid w:val="009701D7"/>
    <w:rsid w:val="00971B00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F0289"/>
    <w:rsid w:val="009F7376"/>
    <w:rsid w:val="00A0499B"/>
    <w:rsid w:val="00A0522E"/>
    <w:rsid w:val="00A0661A"/>
    <w:rsid w:val="00A11B97"/>
    <w:rsid w:val="00A12ABB"/>
    <w:rsid w:val="00A13CA2"/>
    <w:rsid w:val="00A17C97"/>
    <w:rsid w:val="00A2696C"/>
    <w:rsid w:val="00A47345"/>
    <w:rsid w:val="00A5212F"/>
    <w:rsid w:val="00A55124"/>
    <w:rsid w:val="00A65FBD"/>
    <w:rsid w:val="00A774C0"/>
    <w:rsid w:val="00A831A4"/>
    <w:rsid w:val="00A868CC"/>
    <w:rsid w:val="00A879A0"/>
    <w:rsid w:val="00A911FC"/>
    <w:rsid w:val="00A9380F"/>
    <w:rsid w:val="00AA4C7E"/>
    <w:rsid w:val="00AB4007"/>
    <w:rsid w:val="00AB4660"/>
    <w:rsid w:val="00AC0110"/>
    <w:rsid w:val="00AD3536"/>
    <w:rsid w:val="00AE2DD6"/>
    <w:rsid w:val="00AE72DD"/>
    <w:rsid w:val="00AF1AF8"/>
    <w:rsid w:val="00B05947"/>
    <w:rsid w:val="00B1391E"/>
    <w:rsid w:val="00B14D0D"/>
    <w:rsid w:val="00B16C98"/>
    <w:rsid w:val="00B264B3"/>
    <w:rsid w:val="00B363C1"/>
    <w:rsid w:val="00B41F27"/>
    <w:rsid w:val="00B4409B"/>
    <w:rsid w:val="00B4539D"/>
    <w:rsid w:val="00B6026A"/>
    <w:rsid w:val="00B6279A"/>
    <w:rsid w:val="00B669E9"/>
    <w:rsid w:val="00B82E79"/>
    <w:rsid w:val="00B850FF"/>
    <w:rsid w:val="00B85B3F"/>
    <w:rsid w:val="00B91131"/>
    <w:rsid w:val="00B97270"/>
    <w:rsid w:val="00BA0025"/>
    <w:rsid w:val="00BA0723"/>
    <w:rsid w:val="00BA1876"/>
    <w:rsid w:val="00BC76CA"/>
    <w:rsid w:val="00BC79E3"/>
    <w:rsid w:val="00BD6A47"/>
    <w:rsid w:val="00BE5345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9351F"/>
    <w:rsid w:val="00C944DB"/>
    <w:rsid w:val="00CA32BA"/>
    <w:rsid w:val="00CA65C7"/>
    <w:rsid w:val="00CC19CC"/>
    <w:rsid w:val="00CC5511"/>
    <w:rsid w:val="00CC5D3A"/>
    <w:rsid w:val="00CC7293"/>
    <w:rsid w:val="00CD08DD"/>
    <w:rsid w:val="00CD2591"/>
    <w:rsid w:val="00CE6637"/>
    <w:rsid w:val="00CE68C6"/>
    <w:rsid w:val="00CF51F4"/>
    <w:rsid w:val="00D019D5"/>
    <w:rsid w:val="00D02542"/>
    <w:rsid w:val="00D025C0"/>
    <w:rsid w:val="00D02D7B"/>
    <w:rsid w:val="00D033E6"/>
    <w:rsid w:val="00D03FF9"/>
    <w:rsid w:val="00D14281"/>
    <w:rsid w:val="00D16B0A"/>
    <w:rsid w:val="00D202C7"/>
    <w:rsid w:val="00D22AF2"/>
    <w:rsid w:val="00D2700A"/>
    <w:rsid w:val="00D41E64"/>
    <w:rsid w:val="00D4368A"/>
    <w:rsid w:val="00D57B5E"/>
    <w:rsid w:val="00D60868"/>
    <w:rsid w:val="00D6175E"/>
    <w:rsid w:val="00D61CD1"/>
    <w:rsid w:val="00D63E5E"/>
    <w:rsid w:val="00D64991"/>
    <w:rsid w:val="00D66A29"/>
    <w:rsid w:val="00D7138C"/>
    <w:rsid w:val="00D82063"/>
    <w:rsid w:val="00D90C84"/>
    <w:rsid w:val="00DC0CAD"/>
    <w:rsid w:val="00DC2517"/>
    <w:rsid w:val="00DC7D12"/>
    <w:rsid w:val="00DD0557"/>
    <w:rsid w:val="00DE0439"/>
    <w:rsid w:val="00DF1AA1"/>
    <w:rsid w:val="00DF39B9"/>
    <w:rsid w:val="00DF47BB"/>
    <w:rsid w:val="00DF71B8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44414"/>
    <w:rsid w:val="00E52CF1"/>
    <w:rsid w:val="00E553B3"/>
    <w:rsid w:val="00E57DB4"/>
    <w:rsid w:val="00E608F2"/>
    <w:rsid w:val="00E713FA"/>
    <w:rsid w:val="00E72374"/>
    <w:rsid w:val="00E83BD9"/>
    <w:rsid w:val="00E941A9"/>
    <w:rsid w:val="00E9493D"/>
    <w:rsid w:val="00E96ED3"/>
    <w:rsid w:val="00EA24A1"/>
    <w:rsid w:val="00EA2B51"/>
    <w:rsid w:val="00EA52F4"/>
    <w:rsid w:val="00EB1214"/>
    <w:rsid w:val="00EC22F0"/>
    <w:rsid w:val="00EC3B42"/>
    <w:rsid w:val="00EC3FF7"/>
    <w:rsid w:val="00ED1579"/>
    <w:rsid w:val="00ED1C8A"/>
    <w:rsid w:val="00ED2704"/>
    <w:rsid w:val="00EF05D0"/>
    <w:rsid w:val="00EF0B15"/>
    <w:rsid w:val="00EF284F"/>
    <w:rsid w:val="00EF2CA3"/>
    <w:rsid w:val="00EF7DB2"/>
    <w:rsid w:val="00F12B00"/>
    <w:rsid w:val="00F21EC6"/>
    <w:rsid w:val="00F33C28"/>
    <w:rsid w:val="00F36BCD"/>
    <w:rsid w:val="00F40665"/>
    <w:rsid w:val="00F44123"/>
    <w:rsid w:val="00F448BB"/>
    <w:rsid w:val="00F45FBE"/>
    <w:rsid w:val="00F47B57"/>
    <w:rsid w:val="00F63723"/>
    <w:rsid w:val="00F7271E"/>
    <w:rsid w:val="00F72B32"/>
    <w:rsid w:val="00F7577F"/>
    <w:rsid w:val="00F9046D"/>
    <w:rsid w:val="00FA05CD"/>
    <w:rsid w:val="00FA344D"/>
    <w:rsid w:val="00FC2307"/>
    <w:rsid w:val="00FC7AF5"/>
    <w:rsid w:val="00FD04EB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unhideWhenUsed/>
    <w:rsid w:val="000C172A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0C172A"/>
    <w:rPr>
      <w:rFonts w:ascii="Arial" w:hAnsi="Arial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A3AE-448B-49AB-8662-ABC5A753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2021-04-09T11:16:00Z</cp:lastPrinted>
  <dcterms:created xsi:type="dcterms:W3CDTF">2021-10-13T07:53:00Z</dcterms:created>
  <dcterms:modified xsi:type="dcterms:W3CDTF">2021-10-13T12:49:00Z</dcterms:modified>
</cp:coreProperties>
</file>