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BC289A">
        <w:rPr>
          <w:rFonts w:ascii="Arial" w:hAnsi="Arial" w:cs="Arial"/>
          <w:color w:val="4C4C4C"/>
          <w:sz w:val="22"/>
          <w:szCs w:val="22"/>
        </w:rPr>
        <w:t xml:space="preserve"> </w:t>
      </w:r>
      <w:bookmarkStart w:id="0" w:name="_GoBack"/>
      <w:bookmarkEnd w:id="0"/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A42D8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42D8B">
        <w:rPr>
          <w:rFonts w:asciiTheme="minorHAnsi" w:hAnsiTheme="minorHAnsi" w:cstheme="minorHAnsi"/>
          <w:b/>
          <w:sz w:val="22"/>
          <w:szCs w:val="22"/>
        </w:rPr>
        <w:t>Touring</w:t>
      </w:r>
      <w:proofErr w:type="spellEnd"/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A42D8B">
        <w:rPr>
          <w:rFonts w:asciiTheme="minorHAnsi" w:hAnsiTheme="minorHAnsi" w:cstheme="minorHAnsi"/>
          <w:b/>
          <w:sz w:val="22"/>
          <w:szCs w:val="22"/>
        </w:rPr>
        <w:t>2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D8B" w:rsidRPr="00A42D8B">
        <w:rPr>
          <w:rFonts w:asciiTheme="minorHAnsi" w:hAnsiTheme="minorHAnsi" w:cstheme="minorHAnsi"/>
          <w:b/>
          <w:sz w:val="22"/>
          <w:szCs w:val="22"/>
        </w:rPr>
        <w:t>WBAMX110X0DY09478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D9" w:rsidRDefault="00DF57D9" w:rsidP="009C4444">
      <w:r>
        <w:separator/>
      </w:r>
    </w:p>
  </w:endnote>
  <w:endnote w:type="continuationSeparator" w:id="0">
    <w:p w:rsidR="00DF57D9" w:rsidRDefault="00DF57D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D9" w:rsidRDefault="00DF57D9" w:rsidP="009C4444">
      <w:r>
        <w:separator/>
      </w:r>
    </w:p>
  </w:footnote>
  <w:footnote w:type="continuationSeparator" w:id="0">
    <w:p w:rsidR="00DF57D9" w:rsidRDefault="00DF57D9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BC289A"/>
    <w:rsid w:val="00C16E7A"/>
    <w:rsid w:val="00C31FB2"/>
    <w:rsid w:val="00C7474C"/>
    <w:rsid w:val="00D05FB8"/>
    <w:rsid w:val="00DF57D9"/>
    <w:rsid w:val="00F07739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26B6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E68-0777-441D-9755-C8DA483A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2024-08-14T07:28:00Z</dcterms:created>
  <dcterms:modified xsi:type="dcterms:W3CDTF">2024-08-14T07:28:00Z</dcterms:modified>
</cp:coreProperties>
</file>