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2BB234C8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 xml:space="preserve">W przypadku zgłoszenia składanego przez kilka osób, proszę wpisać je wszystkie. 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8F91323" w14:textId="77777777" w:rsidR="00F94C28" w:rsidRPr="00153CB5" w:rsidRDefault="00F94C28" w:rsidP="004B7D32">
      <w:pPr>
        <w:rPr>
          <w:rFonts w:ascii="Calibri" w:hAnsi="Calibri" w:cs="Calibri"/>
          <w:sz w:val="24"/>
          <w:szCs w:val="24"/>
        </w:rPr>
      </w:pP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1"/>
      <w:footerReference w:type="default" r:id="rId12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2A70F3" w:rsidRDefault="002A70F3" w:rsidP="004B7D32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2A70F3" w:rsidRDefault="002A70F3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8132" w14:textId="45C7D402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2C54EA06" w:rsidRPr="00F94C28">
      <w:t>P</w:t>
    </w:r>
    <w:r w:rsidR="00F94C28">
      <w:t>R - XIV</w:t>
    </w:r>
    <w:r w:rsidR="2C54EA06" w:rsidRPr="00F94C28">
      <w:t>,</w:t>
    </w:r>
    <w:r w:rsidR="2C54EA06" w:rsidRPr="00B47906">
      <w:t xml:space="preserve"> wydanie </w:t>
    </w:r>
    <w:r w:rsidR="009703AA">
      <w:t>I</w:t>
    </w:r>
    <w:r w:rsidR="2C54EA06" w:rsidRPr="00B47906">
      <w:t xml:space="preserve"> z dnia</w:t>
    </w:r>
    <w:r w:rsidR="2C54EA06">
      <w:t xml:space="preserve"> </w:t>
    </w:r>
    <w:r w:rsidR="0073061B">
      <w:t>25</w:t>
    </w:r>
    <w:r w:rsidR="00F94C28">
      <w:t>.</w:t>
    </w:r>
    <w:r w:rsidR="2C54EA06" w:rsidRPr="00B47906">
      <w:t>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2A70F3" w:rsidRDefault="002A70F3" w:rsidP="004B7D32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A70F3" w:rsidRDefault="002A70F3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0991" w14:textId="6D7108F9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>Formularz zgłoszenia naruszeń prawa kierowane do</w:t>
    </w:r>
    <w:r w:rsidRPr="00F94C28">
      <w:rPr>
        <w:b/>
        <w:bCs/>
      </w:rPr>
      <w:t xml:space="preserve"> WIJHARS</w:t>
    </w:r>
  </w:p>
  <w:p w14:paraId="77EB319C" w14:textId="1943D732" w:rsidR="00B655E8" w:rsidRPr="00153CB5" w:rsidRDefault="5AC41192" w:rsidP="00986F61">
    <w:pPr>
      <w:pStyle w:val="Nagwek"/>
    </w:pPr>
    <w:r w:rsidRPr="5AC41192">
      <w:t xml:space="preserve">Informacja: Formularz służy zgłaszaniu naruszenia prawa do </w:t>
    </w:r>
    <w:r w:rsidRPr="00F94C28">
      <w:t>Wojewódzkim</w:t>
    </w:r>
    <w:r w:rsidRPr="5AC41192">
      <w:t xml:space="preserve"> Inspektoracie Jakości Handlowej Artykułów Rolno-Spożywczych </w:t>
    </w:r>
    <w:r w:rsidRPr="00F94C28">
      <w:t>w</w:t>
    </w:r>
    <w:r w:rsidR="00F94C28">
      <w:t xml:space="preserve"> Gdańsku</w:t>
    </w:r>
    <w:r w:rsidRPr="00F94C28">
      <w:t>.</w:t>
    </w:r>
    <w:r w:rsidRPr="5AC41192">
      <w:t xml:space="preserve"> Podane informacje są objęte zasadą poufności.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C3DD0"/>
    <w:rsid w:val="00153CB5"/>
    <w:rsid w:val="001F016A"/>
    <w:rsid w:val="001F7414"/>
    <w:rsid w:val="002604C5"/>
    <w:rsid w:val="002A70F3"/>
    <w:rsid w:val="002F54CC"/>
    <w:rsid w:val="003805B4"/>
    <w:rsid w:val="003F47AB"/>
    <w:rsid w:val="004B7D32"/>
    <w:rsid w:val="00667A73"/>
    <w:rsid w:val="0073061B"/>
    <w:rsid w:val="007972C6"/>
    <w:rsid w:val="007A58F5"/>
    <w:rsid w:val="0082479E"/>
    <w:rsid w:val="009703AA"/>
    <w:rsid w:val="00986F61"/>
    <w:rsid w:val="009A1AB2"/>
    <w:rsid w:val="00A176AB"/>
    <w:rsid w:val="00A576E1"/>
    <w:rsid w:val="00B47906"/>
    <w:rsid w:val="00B655E8"/>
    <w:rsid w:val="00BB40AE"/>
    <w:rsid w:val="00D306A3"/>
    <w:rsid w:val="00D41EF9"/>
    <w:rsid w:val="00D43340"/>
    <w:rsid w:val="00DD7013"/>
    <w:rsid w:val="00EB16F1"/>
    <w:rsid w:val="00F05522"/>
    <w:rsid w:val="00F94C28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296E8-4695-4CC0-B7ED-8F856FA70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Barbara Bornejko</cp:lastModifiedBy>
  <cp:revision>3</cp:revision>
  <dcterms:created xsi:type="dcterms:W3CDTF">2025-01-20T08:33:00Z</dcterms:created>
  <dcterms:modified xsi:type="dcterms:W3CDTF">2025-01-20T08:33:00Z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