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1370B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46974B0" w14:textId="17BDCA9A" w:rsidR="00000000" w:rsidRPr="00D666FB" w:rsidRDefault="00000000" w:rsidP="002A4C36">
      <w:pPr>
        <w:pStyle w:val="Tytu"/>
        <w:spacing w:after="0"/>
      </w:pPr>
      <w:r w:rsidRPr="00D666FB">
        <w:t>WOJEWODY</w:t>
      </w:r>
      <w:r w:rsidR="00B864F8">
        <w:t xml:space="preserve"> </w:t>
      </w:r>
      <w:r w:rsidRPr="00D666FB">
        <w:t>POMORSKIEGO</w:t>
      </w:r>
    </w:p>
    <w:p w14:paraId="3CAE8005" w14:textId="3427BF74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B864F8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B864F8">
        <w:rPr>
          <w:rFonts w:cs="Arial"/>
          <w:szCs w:val="24"/>
        </w:rPr>
        <w:t xml:space="preserve"> 2 października 2026 r.</w:t>
      </w:r>
    </w:p>
    <w:p w14:paraId="0D7211DE" w14:textId="2B6CB73A" w:rsidR="00000000" w:rsidRPr="002D2EF2" w:rsidRDefault="00000000" w:rsidP="00B46FBA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2D2EF2">
        <w:rPr>
          <w:rFonts w:eastAsia="Times New Roman"/>
          <w:b/>
          <w:bCs/>
          <w:sz w:val="28"/>
          <w:szCs w:val="26"/>
        </w:rPr>
        <w:t>w</w:t>
      </w:r>
      <w:r w:rsidR="00B864F8">
        <w:rPr>
          <w:rFonts w:eastAsia="Times New Roman"/>
          <w:b/>
          <w:bCs/>
          <w:sz w:val="28"/>
          <w:szCs w:val="26"/>
        </w:rPr>
        <w:t xml:space="preserve"> </w:t>
      </w:r>
      <w:r w:rsidRPr="002D2EF2">
        <w:rPr>
          <w:rFonts w:eastAsia="Times New Roman"/>
          <w:b/>
          <w:bCs/>
          <w:sz w:val="28"/>
          <w:szCs w:val="26"/>
        </w:rPr>
        <w:t>sprawie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zgody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na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wydzierżawienie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zasobu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Skarbu</w:t>
      </w:r>
      <w:r w:rsidR="00B864F8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Państwa</w:t>
      </w:r>
    </w:p>
    <w:p w14:paraId="6C242127" w14:textId="62A9AB06" w:rsidR="00000000" w:rsidRPr="002D2EF2" w:rsidRDefault="00000000" w:rsidP="00B46FBA">
      <w:pPr>
        <w:spacing w:after="360"/>
      </w:pPr>
      <w:r w:rsidRPr="002D2EF2">
        <w:t>Na</w:t>
      </w:r>
      <w:r w:rsidR="00B864F8">
        <w:t xml:space="preserve"> </w:t>
      </w:r>
      <w:r w:rsidRPr="002D2EF2">
        <w:t>podstawie</w:t>
      </w:r>
      <w:r w:rsidR="00B864F8">
        <w:t xml:space="preserve"> </w:t>
      </w:r>
      <w:r w:rsidRPr="002D2EF2">
        <w:rPr>
          <w:rFonts w:cs="Arial"/>
          <w:szCs w:val="24"/>
        </w:rPr>
        <w:t>art.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11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oraz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art.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23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pkt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7a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ustawy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z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dnia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21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sierpnia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1997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r.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gospodarce</w:t>
      </w:r>
      <w:r w:rsidR="00B864F8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nieruchomościami</w:t>
      </w:r>
      <w:r w:rsidR="00B864F8">
        <w:rPr>
          <w:rFonts w:cs="Arial"/>
          <w:szCs w:val="24"/>
        </w:rPr>
        <w:t xml:space="preserve"> </w:t>
      </w:r>
      <w:r w:rsidRPr="002D2EF2">
        <w:t>(Dz.U.</w:t>
      </w:r>
      <w:r w:rsidR="00B864F8">
        <w:t xml:space="preserve"> </w:t>
      </w:r>
      <w:r w:rsidRPr="002D2EF2">
        <w:t>z</w:t>
      </w:r>
      <w:r w:rsidR="00B864F8">
        <w:t xml:space="preserve"> </w:t>
      </w:r>
      <w:r w:rsidRPr="002D2EF2">
        <w:t>202</w:t>
      </w:r>
      <w:r>
        <w:t>6</w:t>
      </w:r>
      <w:r w:rsidR="00B864F8">
        <w:t xml:space="preserve"> </w:t>
      </w:r>
      <w:r w:rsidRPr="002D2EF2">
        <w:t>r.</w:t>
      </w:r>
      <w:r w:rsidR="00B864F8">
        <w:t xml:space="preserve"> </w:t>
      </w:r>
      <w:r w:rsidRPr="002D2EF2">
        <w:t>poz.</w:t>
      </w:r>
      <w:r w:rsidR="00B864F8">
        <w:t xml:space="preserve"> </w:t>
      </w:r>
      <w:r w:rsidRPr="009F3120">
        <w:t>399,</w:t>
      </w:r>
      <w:r w:rsidR="00B864F8">
        <w:t xml:space="preserve"> </w:t>
      </w:r>
      <w:r w:rsidRPr="009F3120">
        <w:t>875</w:t>
      </w:r>
      <w:r w:rsidR="00B864F8">
        <w:t xml:space="preserve"> </w:t>
      </w:r>
      <w:r w:rsidRPr="009F3120">
        <w:t>i</w:t>
      </w:r>
      <w:r w:rsidR="00B864F8">
        <w:t xml:space="preserve"> </w:t>
      </w:r>
      <w:r w:rsidRPr="009F3120">
        <w:t>912</w:t>
      </w:r>
      <w:r w:rsidRPr="002D2EF2">
        <w:t>)</w:t>
      </w:r>
      <w:r w:rsidR="00B864F8">
        <w:t xml:space="preserve"> </w:t>
      </w:r>
      <w:r w:rsidRPr="002D2EF2">
        <w:t>zarządza</w:t>
      </w:r>
      <w:r w:rsidR="00B864F8">
        <w:t xml:space="preserve"> </w:t>
      </w:r>
      <w:r w:rsidRPr="002D2EF2">
        <w:t>się,</w:t>
      </w:r>
      <w:r w:rsidR="00B864F8">
        <w:t xml:space="preserve"> </w:t>
      </w:r>
      <w:r w:rsidRPr="002D2EF2">
        <w:t>co</w:t>
      </w:r>
      <w:r w:rsidR="00B864F8">
        <w:t xml:space="preserve"> </w:t>
      </w:r>
      <w:r w:rsidRPr="002D2EF2">
        <w:t>następuje:</w:t>
      </w:r>
    </w:p>
    <w:p w14:paraId="4118B527" w14:textId="17D40866" w:rsidR="00000000" w:rsidRPr="002D2EF2" w:rsidRDefault="00000000" w:rsidP="00B46FBA">
      <w:pPr>
        <w:autoSpaceDE w:val="0"/>
        <w:autoSpaceDN w:val="0"/>
        <w:adjustRightInd w:val="0"/>
        <w:rPr>
          <w:rFonts w:eastAsia="Times New Roman" w:cs="Arial"/>
          <w:color w:val="000000"/>
          <w:szCs w:val="24"/>
          <w:lang w:eastAsia="pl-PL"/>
        </w:rPr>
      </w:pPr>
      <w:bookmarkStart w:id="0" w:name="_Hlk71116339"/>
      <w:r w:rsidRPr="002D2EF2">
        <w:t>§</w:t>
      </w:r>
      <w:r w:rsidR="00B864F8">
        <w:t xml:space="preserve"> </w:t>
      </w:r>
      <w:r w:rsidRPr="002D2EF2">
        <w:t>1.</w:t>
      </w:r>
      <w:bookmarkEnd w:id="0"/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Wyraża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się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zgodę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bookmarkStart w:id="1" w:name="_Hlk124441555"/>
      <w:r w:rsidRPr="002D2EF2">
        <w:rPr>
          <w:rFonts w:eastAsia="Times New Roman" w:cs="Arial"/>
          <w:color w:val="000000"/>
          <w:szCs w:val="24"/>
          <w:lang w:eastAsia="pl-PL"/>
        </w:rPr>
        <w:t>Prezydentowi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Miasta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Gdyni,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wykonującemu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zadania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starosty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zakresu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administracji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rządowej,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bookmarkStart w:id="2" w:name="_Hlk131067556"/>
      <w:r w:rsidRPr="00AA592C">
        <w:rPr>
          <w:rFonts w:eastAsia="Times New Roman" w:cs="Arial"/>
          <w:color w:val="000000"/>
          <w:szCs w:val="24"/>
          <w:lang w:eastAsia="pl-PL"/>
        </w:rPr>
        <w:t>na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wydzierżawienie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zasobu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nieruchomości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Skarbu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Państwa,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na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czas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oznaczony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3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lat,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zgodnie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ze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wskazanym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przez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Prezydenta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obszarem,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części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nieruchomości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powierzchni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0,0</w:t>
      </w:r>
      <w:r>
        <w:rPr>
          <w:rFonts w:eastAsia="Times New Roman" w:cs="Arial"/>
          <w:color w:val="000000"/>
          <w:szCs w:val="24"/>
          <w:lang w:eastAsia="pl-PL"/>
        </w:rPr>
        <w:t>331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ha,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oznaczonej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ewidencyjnie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jako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działka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nr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411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powierzchni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całkowitej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2,1381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ha,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położon</w:t>
      </w:r>
      <w:r>
        <w:rPr>
          <w:rFonts w:eastAsia="Times New Roman" w:cs="Arial"/>
          <w:color w:val="000000"/>
          <w:szCs w:val="24"/>
          <w:lang w:eastAsia="pl-PL"/>
        </w:rPr>
        <w:t>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w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Gdyni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przy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ul.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Pułkownika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Dąbka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122,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obręb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0021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Oksywie,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na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rzecz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poprzedniego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dzierżawcy,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A592C">
        <w:rPr>
          <w:rFonts w:eastAsia="Times New Roman" w:cs="Arial"/>
          <w:color w:val="000000"/>
          <w:szCs w:val="24"/>
          <w:lang w:eastAsia="pl-PL"/>
        </w:rPr>
        <w:t>przeznaczeniem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na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rekreację,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zieleń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uprawę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roślin,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bez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prawa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ponoszenia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trwałych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nakładów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o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charakterze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inwestycyjnym,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szczególnie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w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postaci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budowli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i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obiektów</w:t>
      </w:r>
      <w:r w:rsidR="00B864F8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91D1E">
        <w:rPr>
          <w:rFonts w:eastAsia="Times New Roman" w:cs="Arial"/>
          <w:color w:val="000000"/>
          <w:szCs w:val="24"/>
          <w:lang w:eastAsia="pl-PL"/>
        </w:rPr>
        <w:t>budowlanych.</w:t>
      </w:r>
    </w:p>
    <w:bookmarkEnd w:id="1"/>
    <w:bookmarkEnd w:id="2"/>
    <w:p w14:paraId="6BEA66DE" w14:textId="543B39E3" w:rsidR="00000000" w:rsidRPr="002D2EF2" w:rsidRDefault="00000000" w:rsidP="00B46FBA">
      <w:pPr>
        <w:rPr>
          <w:rFonts w:eastAsia="Times New Roman" w:cs="Arial"/>
          <w:szCs w:val="24"/>
        </w:rPr>
      </w:pPr>
      <w:r w:rsidRPr="002D2EF2">
        <w:rPr>
          <w:rFonts w:eastAsia="Times New Roman" w:cs="Arial"/>
          <w:bCs/>
          <w:szCs w:val="24"/>
        </w:rPr>
        <w:t>§</w:t>
      </w:r>
      <w:r w:rsidR="00B864F8">
        <w:rPr>
          <w:rFonts w:eastAsia="Times New Roman" w:cs="Arial"/>
          <w:bCs/>
          <w:szCs w:val="24"/>
        </w:rPr>
        <w:t xml:space="preserve"> </w:t>
      </w:r>
      <w:r w:rsidRPr="002D2EF2">
        <w:rPr>
          <w:rFonts w:eastAsia="Times New Roman" w:cs="Arial"/>
          <w:bCs/>
          <w:szCs w:val="24"/>
        </w:rPr>
        <w:t>2.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Zgoda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na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dokonanie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czynności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opisanej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§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jest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ważna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przez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okres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roku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od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dnia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jej</w:t>
      </w:r>
      <w:r w:rsidR="00B864F8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udzielenia.</w:t>
      </w:r>
    </w:p>
    <w:p w14:paraId="1A793A5A" w14:textId="6CFD4CC6" w:rsidR="00000000" w:rsidRDefault="00000000" w:rsidP="00B46FBA">
      <w:pPr>
        <w:spacing w:after="720"/>
        <w:rPr>
          <w:i/>
          <w:iCs/>
          <w:color w:val="808080" w:themeColor="background1" w:themeShade="80"/>
        </w:rPr>
      </w:pPr>
      <w:r w:rsidRPr="002D2EF2">
        <w:t>§</w:t>
      </w:r>
      <w:r w:rsidR="00B864F8">
        <w:t xml:space="preserve"> </w:t>
      </w:r>
      <w:r w:rsidRPr="002D2EF2">
        <w:t>3.</w:t>
      </w:r>
      <w:r w:rsidR="00B864F8">
        <w:t xml:space="preserve"> </w:t>
      </w:r>
      <w:r w:rsidRPr="002D2EF2">
        <w:t>Zarządzenie</w:t>
      </w:r>
      <w:r w:rsidR="00B864F8">
        <w:t xml:space="preserve"> </w:t>
      </w:r>
      <w:r w:rsidRPr="002D2EF2">
        <w:t>wchodzi</w:t>
      </w:r>
      <w:r w:rsidR="00B864F8">
        <w:t xml:space="preserve"> </w:t>
      </w:r>
      <w:r w:rsidRPr="002D2EF2">
        <w:t>w</w:t>
      </w:r>
      <w:r w:rsidR="00B864F8">
        <w:t xml:space="preserve"> </w:t>
      </w:r>
      <w:r w:rsidRPr="002D2EF2">
        <w:t>życie</w:t>
      </w:r>
      <w:r w:rsidR="00B864F8">
        <w:t xml:space="preserve"> </w:t>
      </w:r>
      <w:r w:rsidRPr="002D2EF2">
        <w:t>z</w:t>
      </w:r>
      <w:r w:rsidR="00B864F8">
        <w:t xml:space="preserve"> </w:t>
      </w:r>
      <w:r w:rsidRPr="002D2EF2">
        <w:t>dniem</w:t>
      </w:r>
      <w:r w:rsidR="00B864F8">
        <w:t xml:space="preserve"> </w:t>
      </w:r>
      <w:r w:rsidRPr="002D2EF2">
        <w:t>podpisania.</w:t>
      </w:r>
      <w:r w:rsidR="00B864F8">
        <w:t xml:space="preserve"> </w:t>
      </w:r>
    </w:p>
    <w:p w14:paraId="30BD9813" w14:textId="77777777" w:rsidR="00B864F8" w:rsidRDefault="00B864F8" w:rsidP="00B864F8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747FD96E" w14:textId="77777777" w:rsidR="00B864F8" w:rsidRDefault="00B864F8" w:rsidP="00B864F8">
      <w:pPr>
        <w:ind w:left="4536" w:firstLine="0"/>
        <w:jc w:val="center"/>
        <w:rPr>
          <w:rFonts w:cs="Arial"/>
        </w:rPr>
      </w:pPr>
      <w:bookmarkStart w:id="3" w:name="ezdPracownikStanowisko"/>
      <w:r>
        <w:rPr>
          <w:rFonts w:cs="Arial"/>
        </w:rPr>
        <w:t>Wicewojewoda Pomorski</w:t>
      </w:r>
      <w:bookmarkEnd w:id="3"/>
    </w:p>
    <w:p w14:paraId="67C54A91" w14:textId="77777777" w:rsidR="00B864F8" w:rsidRDefault="00B864F8" w:rsidP="00B864F8">
      <w:pPr>
        <w:ind w:left="4536" w:firstLine="0"/>
        <w:jc w:val="center"/>
        <w:rPr>
          <w:rFonts w:cs="Arial"/>
        </w:rPr>
      </w:pPr>
      <w:bookmarkStart w:id="4" w:name="ezdPracownikNazwa"/>
      <w:r>
        <w:rPr>
          <w:rFonts w:cs="Arial"/>
        </w:rPr>
        <w:t>Emil Rojek</w:t>
      </w:r>
      <w:bookmarkEnd w:id="4"/>
    </w:p>
    <w:p w14:paraId="37C05128" w14:textId="3B1F0989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AF4"/>
    <w:rsid w:val="00A36DAB"/>
    <w:rsid w:val="00B864F8"/>
    <w:rsid w:val="00FB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74CC"/>
  <w15:docId w15:val="{F966D055-64D2-439A-9324-1793326D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2026-10-05T06:16:00Z</dcterms:modified>
</cp:coreProperties>
</file>