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70" w:rsidRPr="0031339B" w:rsidRDefault="00B46E70" w:rsidP="00B46E70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31339B">
        <w:rPr>
          <w:rFonts w:ascii="Arial" w:hAnsi="Arial" w:cs="Arial"/>
          <w:color w:val="FF0000"/>
          <w:sz w:val="28"/>
          <w:szCs w:val="28"/>
        </w:rPr>
        <w:t>Dowódcy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Podczas jazdy do pożaru (w ruchu uprzywilejowanym) dowódca ma prawo: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żądać zwiększenia prędkości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nakazania zmniejszenia prędkości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decydować o prędkości pojazdu (zmniejszyć lub zwiększyć prędkość)</w:t>
      </w:r>
    </w:p>
    <w:p w:rsidR="00A97CD8" w:rsidRPr="0031339B" w:rsidRDefault="00A97CD8" w:rsidP="00A97CD8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Dysponentem kanałów ratowniczo-gaśniczych jest: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KCKR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WSKR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SK KP/KM</w:t>
      </w:r>
    </w:p>
    <w:p w:rsidR="00A97CD8" w:rsidRPr="0031339B" w:rsidRDefault="00A97CD8" w:rsidP="00A97CD8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Nominalny przepływ wody w wężu W-52 to: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100 l/min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200 l/min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400 l/min</w:t>
      </w:r>
    </w:p>
    <w:p w:rsidR="00A97CD8" w:rsidRPr="0031339B" w:rsidRDefault="00A97CD8" w:rsidP="00A97CD8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Dominującym mechanizmem gaśniczym wody jest: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spacing w:before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izolowanie powierzchni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spacing w:before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chłodzenie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spacing w:before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rozrzedzanie strefy spalania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spacing w:before="0" w:line="276" w:lineRule="auto"/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d) inhibicja chemiczna wolnych rodników</w:t>
      </w:r>
    </w:p>
    <w:p w:rsidR="00A97CD8" w:rsidRPr="0031339B" w:rsidRDefault="00A97CD8" w:rsidP="00B46E70">
      <w:pPr>
        <w:pStyle w:val="Tekstpodstawowywcity"/>
        <w:numPr>
          <w:ilvl w:val="0"/>
          <w:numId w:val="0"/>
        </w:numPr>
        <w:spacing w:before="0" w:line="276" w:lineRule="auto"/>
        <w:ind w:left="567" w:hanging="141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Nożycami hydraulicznymi nie należy ciąć: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koła kierownicy pojazdu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sprężyn układu zawieszenia pojazdu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poszycia drzwi pojazdu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Minimalne wymiary miejsca lądowania dla śmigłowca LPR (EC135) w nocy wynoszą: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25x25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35x25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50x25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 przybyciu na miejsce działań dowódca do prowadzenia korespondencji na miejscu akcji: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używa kanału ratowniczo gaśniczego (KRG) ustalonego pomiędzy  Komendantem Wojewódzkim PSP a Komendantem Powiatowym/ Miejskim PSP, a w przypadku zajętości tego kanału uzgadnia z SK KP/KM inny kanał ratowniczo gaśniczy (KRG)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uzgadnia z SK KP/KM kanał ratowniczo gaśniczy (KRG)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używa kanału powiatowego (PR)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Rozpoznanie wodne przeprowadza:</w:t>
      </w:r>
    </w:p>
    <w:p w:rsidR="00B46E70" w:rsidRPr="0031339B" w:rsidRDefault="00B46E70" w:rsidP="00B46E70">
      <w:p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a) dowódca zastępu </w:t>
      </w:r>
    </w:p>
    <w:p w:rsidR="00B46E70" w:rsidRPr="0031339B" w:rsidRDefault="00B46E70" w:rsidP="00B46E70">
      <w:p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 rota I</w:t>
      </w:r>
    </w:p>
    <w:p w:rsidR="00B46E70" w:rsidRPr="0031339B" w:rsidRDefault="00B46E70" w:rsidP="00B46E70">
      <w:p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 rota II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Forma rozpoznania polegająca na zbieraniu informacji z równoczesnym prowadzeniem działań to: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rozpoznanie bojem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rozpoznanie ogniowe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rozpoznanie szczegółowe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Zastęp to: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zespół 3 do 6 ratowników wykonujący te same zadania ratownicze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pododdział taktyczny liczący od 3 do 6 ratowników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pododdział liczący od 3 do 6 ratowników, w tym dowódca wyposażony                  w pojazd przystosowany do realizacji zadania ratowniczego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jakim zakresie należy zabezpieczyć konstrukcje w trakcie działań ratowniczych podczas katastrof budowlanych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całym obiekcie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zakresie niezbędnym dla zapewnienia bezpieczeństwa ratowników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zabezpieczenie nie musi być wykonywane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Każdy ratownik działający na łodzi lub pontonie powinien być wyposażony w: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skafander nurkowy suchy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kamizelkę asekuracyjną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urządzenie ratowniczo-wyrównawcze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Poprawny sposób nawiązania łączności w sieciach radiowych PSP to użycie zwrotu:</w:t>
      </w:r>
    </w:p>
    <w:p w:rsidR="00B46E70" w:rsidRPr="0031339B" w:rsidRDefault="00576FFA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( np. Olsztyn, Ełk…)</w:t>
      </w:r>
      <w:r w:rsidR="00B46E70" w:rsidRPr="0031339B">
        <w:rPr>
          <w:rFonts w:ascii="Arial" w:hAnsi="Arial" w:cs="Arial"/>
          <w:sz w:val="24"/>
          <w:szCs w:val="24"/>
        </w:rPr>
        <w:t xml:space="preserve"> 998 ZGŁOŚ SIĘ DLA </w:t>
      </w:r>
      <w:r w:rsidRPr="0031339B">
        <w:rPr>
          <w:rFonts w:ascii="Arial" w:hAnsi="Arial" w:cs="Arial"/>
          <w:sz w:val="24"/>
          <w:szCs w:val="24"/>
        </w:rPr>
        <w:t>N</w:t>
      </w:r>
      <w:r w:rsidR="00B46E70" w:rsidRPr="0031339B">
        <w:rPr>
          <w:rFonts w:ascii="Arial" w:hAnsi="Arial" w:cs="Arial"/>
          <w:sz w:val="24"/>
          <w:szCs w:val="24"/>
        </w:rPr>
        <w:t>F 30</w:t>
      </w:r>
      <w:r w:rsidRPr="0031339B">
        <w:rPr>
          <w:rFonts w:ascii="Arial" w:hAnsi="Arial" w:cs="Arial"/>
          <w:sz w:val="24"/>
          <w:szCs w:val="24"/>
        </w:rPr>
        <w:t>1</w:t>
      </w:r>
      <w:r w:rsidR="00B46E70" w:rsidRPr="0031339B">
        <w:rPr>
          <w:rFonts w:ascii="Arial" w:hAnsi="Arial" w:cs="Arial"/>
          <w:sz w:val="24"/>
          <w:szCs w:val="24"/>
        </w:rPr>
        <w:t>-21 ODBIÓR</w:t>
      </w:r>
    </w:p>
    <w:p w:rsidR="00B46E70" w:rsidRPr="0031339B" w:rsidRDefault="00576FFA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( np. Olsztyn, Ełk…) </w:t>
      </w:r>
      <w:r w:rsidR="00B46E70" w:rsidRPr="0031339B">
        <w:rPr>
          <w:rFonts w:ascii="Arial" w:hAnsi="Arial" w:cs="Arial"/>
          <w:sz w:val="24"/>
          <w:szCs w:val="24"/>
        </w:rPr>
        <w:t xml:space="preserve"> 998 TU </w:t>
      </w:r>
      <w:r w:rsidRPr="0031339B">
        <w:rPr>
          <w:rFonts w:ascii="Arial" w:hAnsi="Arial" w:cs="Arial"/>
          <w:sz w:val="24"/>
          <w:szCs w:val="24"/>
        </w:rPr>
        <w:t>N</w:t>
      </w:r>
      <w:r w:rsidR="00B46E70" w:rsidRPr="0031339B">
        <w:rPr>
          <w:rFonts w:ascii="Arial" w:hAnsi="Arial" w:cs="Arial"/>
          <w:sz w:val="24"/>
          <w:szCs w:val="24"/>
        </w:rPr>
        <w:t>F 30</w:t>
      </w:r>
      <w:r w:rsidRPr="0031339B">
        <w:rPr>
          <w:rFonts w:ascii="Arial" w:hAnsi="Arial" w:cs="Arial"/>
          <w:sz w:val="24"/>
          <w:szCs w:val="24"/>
        </w:rPr>
        <w:t>1</w:t>
      </w:r>
      <w:r w:rsidR="00B46E70" w:rsidRPr="0031339B">
        <w:rPr>
          <w:rFonts w:ascii="Arial" w:hAnsi="Arial" w:cs="Arial"/>
          <w:sz w:val="24"/>
          <w:szCs w:val="24"/>
        </w:rPr>
        <w:t>-21 ODBIÓR</w:t>
      </w:r>
    </w:p>
    <w:p w:rsidR="00B46E70" w:rsidRPr="0031339B" w:rsidRDefault="00576FFA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( np. Olsztyn, Ełk…) </w:t>
      </w:r>
      <w:r w:rsidR="00B46E70" w:rsidRPr="0031339B">
        <w:rPr>
          <w:rFonts w:ascii="Arial" w:hAnsi="Arial" w:cs="Arial"/>
          <w:sz w:val="24"/>
          <w:szCs w:val="24"/>
        </w:rPr>
        <w:t xml:space="preserve"> 998 ZGŁOŚ SIĘ - TU </w:t>
      </w:r>
      <w:r w:rsidRPr="0031339B">
        <w:rPr>
          <w:rFonts w:ascii="Arial" w:hAnsi="Arial" w:cs="Arial"/>
          <w:sz w:val="24"/>
          <w:szCs w:val="24"/>
        </w:rPr>
        <w:t>N</w:t>
      </w:r>
      <w:r w:rsidR="00B46E70" w:rsidRPr="0031339B">
        <w:rPr>
          <w:rFonts w:ascii="Arial" w:hAnsi="Arial" w:cs="Arial"/>
          <w:sz w:val="24"/>
          <w:szCs w:val="24"/>
        </w:rPr>
        <w:t>F 30</w:t>
      </w:r>
      <w:r w:rsidRPr="0031339B">
        <w:rPr>
          <w:rFonts w:ascii="Arial" w:hAnsi="Arial" w:cs="Arial"/>
          <w:sz w:val="24"/>
          <w:szCs w:val="24"/>
        </w:rPr>
        <w:t>1</w:t>
      </w:r>
      <w:r w:rsidR="00B46E70" w:rsidRPr="0031339B">
        <w:rPr>
          <w:rFonts w:ascii="Arial" w:hAnsi="Arial" w:cs="Arial"/>
          <w:sz w:val="24"/>
          <w:szCs w:val="24"/>
        </w:rPr>
        <w:t>-21 ODBIÓR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Wypalanie słomy i pozostałości roślinnych na polach jest:</w:t>
      </w:r>
    </w:p>
    <w:p w:rsidR="00B46E70" w:rsidRPr="0031339B" w:rsidRDefault="00B46E70" w:rsidP="00B46E70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dozwolone tylko przez właścicieli pola</w:t>
      </w:r>
    </w:p>
    <w:p w:rsidR="00B46E70" w:rsidRPr="0031339B" w:rsidRDefault="00B46E70" w:rsidP="00B46E70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dozwolone tylko w okresie jesiennym</w:t>
      </w:r>
    </w:p>
    <w:p w:rsidR="00B46E70" w:rsidRPr="0031339B" w:rsidRDefault="00B46E70" w:rsidP="00B46E70">
      <w:pPr>
        <w:pStyle w:val="Akapitzlist"/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zabronione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Największy stopień odparowania wody ma: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prąd zwarty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prąd kroplisty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prąd mgłowy</w:t>
      </w:r>
    </w:p>
    <w:p w:rsidR="00576FFA" w:rsidRPr="0031339B" w:rsidRDefault="00576FFA" w:rsidP="00576FFA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Łączności na terenie małych akcji (lub na odcinkach bojowych dla akcji dużych) powinna być prowadzona na przydzielonych przez Stanowisko Kierowania kanałach: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ratowniczo-gaśniczych,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operacyjnych,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alarmowych.</w:t>
      </w:r>
    </w:p>
    <w:p w:rsidR="00576FFA" w:rsidRPr="0031339B" w:rsidRDefault="00576FFA" w:rsidP="00576FFA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Stabilizacja pojazdu polega na: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przewróceniu samochodu na koła, jeżeli leży na boku i podłożeniu klocków i klinów stabilizacyjnych,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b) przewróceniu samochodu na koła, jeżeli leży na dachu i podłożeniu klocków i klinów stabilizacyjnych,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podłożeniu klocków, klinów pod samochód tak, aby nie zmienił on swojego położenia podczas prowadzenia działań ratowniczych.</w:t>
      </w:r>
    </w:p>
    <w:p w:rsidR="00A97CD8" w:rsidRPr="0031339B" w:rsidRDefault="00A97CD8" w:rsidP="00A97CD8">
      <w:pPr>
        <w:tabs>
          <w:tab w:val="left" w:pos="284"/>
        </w:tabs>
        <w:spacing w:after="0"/>
        <w:ind w:left="644" w:right="1560"/>
        <w:contextualSpacing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Pożar wewnętrzny komina gasimy poprzez:</w:t>
      </w:r>
    </w:p>
    <w:p w:rsidR="00B46E70" w:rsidRPr="0031339B" w:rsidRDefault="00B46E70" w:rsidP="00B46E70">
      <w:pPr>
        <w:tabs>
          <w:tab w:val="left" w:pos="284"/>
          <w:tab w:val="left" w:pos="426"/>
        </w:tabs>
        <w:spacing w:after="0"/>
        <w:ind w:left="426" w:right="-8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całkowite zalanie wodą</w:t>
      </w:r>
    </w:p>
    <w:p w:rsidR="00B46E70" w:rsidRPr="0031339B" w:rsidRDefault="00B46E70" w:rsidP="00B46E70">
      <w:pPr>
        <w:tabs>
          <w:tab w:val="left" w:pos="284"/>
          <w:tab w:val="left" w:pos="426"/>
        </w:tabs>
        <w:spacing w:after="0"/>
        <w:ind w:left="426" w:right="-8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całkowite wypełnienie pianą</w:t>
      </w:r>
    </w:p>
    <w:p w:rsidR="00B46E70" w:rsidRPr="0031339B" w:rsidRDefault="00B46E70" w:rsidP="00B73EFF">
      <w:pPr>
        <w:tabs>
          <w:tab w:val="left" w:pos="284"/>
          <w:tab w:val="left" w:pos="709"/>
        </w:tabs>
        <w:spacing w:after="0"/>
        <w:ind w:left="709" w:right="-8" w:hanging="283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wygaszenie paleniska, przymknięcie klapek dozujących powietrze, wsypanie soli lub piasku do otworu komina, przykrycie komina sitem kominowym</w:t>
      </w:r>
    </w:p>
    <w:p w:rsidR="00A97CD8" w:rsidRPr="0031339B" w:rsidRDefault="00A97CD8" w:rsidP="00B73EFF">
      <w:pPr>
        <w:tabs>
          <w:tab w:val="left" w:pos="284"/>
          <w:tab w:val="left" w:pos="709"/>
        </w:tabs>
        <w:spacing w:after="0"/>
        <w:ind w:left="709" w:right="-8" w:hanging="283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B46E70" w:rsidP="00B46E70">
      <w:pPr>
        <w:tabs>
          <w:tab w:val="left" w:pos="284"/>
        </w:tabs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19. Pianą gaśniczą nie można gasić:</w:t>
      </w:r>
    </w:p>
    <w:p w:rsidR="00B46E70" w:rsidRPr="0031339B" w:rsidRDefault="00B46E70" w:rsidP="00B46E70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materiałów strzępiastych</w:t>
      </w:r>
    </w:p>
    <w:p w:rsidR="00B46E70" w:rsidRPr="0031339B" w:rsidRDefault="00B46E70" w:rsidP="00B46E70">
      <w:pPr>
        <w:tabs>
          <w:tab w:val="left" w:pos="284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oleju napędowego</w:t>
      </w:r>
    </w:p>
    <w:p w:rsidR="00B46E70" w:rsidRPr="0031339B" w:rsidRDefault="00B46E70" w:rsidP="00B46E70">
      <w:pPr>
        <w:tabs>
          <w:tab w:val="left" w:pos="284"/>
        </w:tabs>
        <w:ind w:firstLine="426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c) urządzeń elektrycznych pod napięciem</w:t>
      </w:r>
    </w:p>
    <w:p w:rsidR="00B46E70" w:rsidRPr="0031339B" w:rsidRDefault="00B46E70" w:rsidP="00B46E70">
      <w:pPr>
        <w:tabs>
          <w:tab w:val="left" w:pos="284"/>
        </w:tabs>
        <w:spacing w:after="0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31339B">
        <w:rPr>
          <w:rFonts w:ascii="Arial" w:hAnsi="Arial" w:cs="Arial"/>
          <w:bCs/>
          <w:sz w:val="24"/>
          <w:szCs w:val="24"/>
        </w:rPr>
        <w:t xml:space="preserve">20. </w:t>
      </w:r>
      <w:r w:rsidRPr="0031339B">
        <w:rPr>
          <w:rFonts w:ascii="Arial" w:hAnsi="Arial" w:cs="Arial"/>
          <w:sz w:val="24"/>
          <w:szCs w:val="24"/>
        </w:rPr>
        <w:t>Prowadzenie działań ratowniczo – gaśniczych w obronie polega na:</w:t>
      </w:r>
    </w:p>
    <w:p w:rsidR="00B46E70" w:rsidRPr="0031339B" w:rsidRDefault="00B46E70" w:rsidP="00DD4586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a) użyciu środków gaśniczych dla zmniejszenia prędkości rozprzestrzeniania się </w:t>
      </w:r>
      <w:r w:rsidR="00DD4586" w:rsidRPr="0031339B">
        <w:rPr>
          <w:rFonts w:ascii="Arial" w:hAnsi="Arial" w:cs="Arial"/>
          <w:sz w:val="24"/>
          <w:szCs w:val="24"/>
        </w:rPr>
        <w:t xml:space="preserve">  </w:t>
      </w:r>
      <w:r w:rsidRPr="0031339B">
        <w:rPr>
          <w:rFonts w:ascii="Arial" w:hAnsi="Arial" w:cs="Arial"/>
          <w:sz w:val="24"/>
          <w:szCs w:val="24"/>
        </w:rPr>
        <w:t>pożaru</w:t>
      </w:r>
    </w:p>
    <w:p w:rsidR="00B46E70" w:rsidRPr="0031339B" w:rsidRDefault="00B46E70" w:rsidP="00B46E70">
      <w:pPr>
        <w:tabs>
          <w:tab w:val="left" w:pos="284"/>
        </w:tabs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b) </w:t>
      </w:r>
      <w:r w:rsidR="00DD4586" w:rsidRPr="0031339B">
        <w:rPr>
          <w:rFonts w:ascii="Arial" w:hAnsi="Arial" w:cs="Arial"/>
          <w:sz w:val="24"/>
          <w:szCs w:val="24"/>
        </w:rPr>
        <w:t xml:space="preserve"> </w:t>
      </w:r>
      <w:r w:rsidRPr="0031339B">
        <w:rPr>
          <w:rFonts w:ascii="Arial" w:hAnsi="Arial" w:cs="Arial"/>
          <w:sz w:val="24"/>
          <w:szCs w:val="24"/>
        </w:rPr>
        <w:t>gaszeniu zarzewi ognia na obiektach sąsiadujących z pożarem</w:t>
      </w:r>
    </w:p>
    <w:p w:rsidR="00B46E70" w:rsidRPr="0031339B" w:rsidRDefault="00DD4586" w:rsidP="00DD4586">
      <w:pPr>
        <w:tabs>
          <w:tab w:val="left" w:pos="284"/>
          <w:tab w:val="left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 xml:space="preserve">c) </w:t>
      </w:r>
      <w:r w:rsidR="00B46E70" w:rsidRPr="0031339B">
        <w:rPr>
          <w:rFonts w:ascii="Arial" w:hAnsi="Arial" w:cs="Arial"/>
          <w:bCs/>
          <w:sz w:val="24"/>
          <w:szCs w:val="24"/>
        </w:rPr>
        <w:t>niedopuszczeniu do zapalenia się obiektów bezpośrednio lub pośrednio zagrożonych pożarem</w:t>
      </w:r>
    </w:p>
    <w:p w:rsidR="00B46E70" w:rsidRPr="0031339B" w:rsidRDefault="00B46E70" w:rsidP="00025FAA">
      <w:pPr>
        <w:pStyle w:val="Tekstpodstawowywcity"/>
        <w:numPr>
          <w:ilvl w:val="0"/>
          <w:numId w:val="18"/>
        </w:numPr>
        <w:tabs>
          <w:tab w:val="clear" w:pos="567"/>
          <w:tab w:val="left" w:pos="284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Wszystkimi elementami niezbędnymi do zaistnienia zjawiska pożaru są: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drewno i źródło zapłonu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materiał palny, źródło zapłonu i utleniacz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materiał palny i tlen</w:t>
      </w:r>
    </w:p>
    <w:p w:rsidR="00144F3C" w:rsidRPr="0031339B" w:rsidRDefault="00144F3C" w:rsidP="00144F3C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 elementów pożaru zaliczamy: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a) </w:t>
      </w:r>
      <w:r w:rsidR="00144F3C" w:rsidRPr="0031339B">
        <w:rPr>
          <w:rFonts w:ascii="Arial" w:hAnsi="Arial" w:cs="Arial"/>
          <w:sz w:val="24"/>
          <w:szCs w:val="24"/>
        </w:rPr>
        <w:t>f</w:t>
      </w:r>
      <w:r w:rsidRPr="0031339B">
        <w:rPr>
          <w:rFonts w:ascii="Arial" w:hAnsi="Arial" w:cs="Arial"/>
          <w:sz w:val="24"/>
          <w:szCs w:val="24"/>
        </w:rPr>
        <w:t>ront pożaru, bok pożaru, tył pożaru, oś pożaru</w:t>
      </w:r>
      <w:r w:rsidR="000F15D5" w:rsidRPr="0031339B">
        <w:rPr>
          <w:rFonts w:ascii="Arial" w:hAnsi="Arial" w:cs="Arial"/>
          <w:sz w:val="24"/>
          <w:szCs w:val="24"/>
        </w:rPr>
        <w:t>.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 </w:t>
      </w:r>
      <w:r w:rsidR="00144F3C" w:rsidRPr="0031339B">
        <w:rPr>
          <w:rFonts w:ascii="Arial" w:hAnsi="Arial" w:cs="Arial"/>
          <w:sz w:val="24"/>
          <w:szCs w:val="24"/>
        </w:rPr>
        <w:t>f</w:t>
      </w:r>
      <w:r w:rsidRPr="0031339B">
        <w:rPr>
          <w:rFonts w:ascii="Arial" w:hAnsi="Arial" w:cs="Arial"/>
          <w:sz w:val="24"/>
          <w:szCs w:val="24"/>
        </w:rPr>
        <w:t>ront pożaru, tył pożaru, skrzydła pożaru, oś pożaru</w:t>
      </w:r>
      <w:r w:rsidR="000F15D5" w:rsidRPr="0031339B">
        <w:rPr>
          <w:rFonts w:ascii="Arial" w:hAnsi="Arial" w:cs="Arial"/>
          <w:sz w:val="24"/>
          <w:szCs w:val="24"/>
        </w:rPr>
        <w:t>.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 </w:t>
      </w:r>
      <w:r w:rsidR="00144F3C" w:rsidRPr="0031339B">
        <w:rPr>
          <w:rFonts w:ascii="Arial" w:hAnsi="Arial" w:cs="Arial"/>
          <w:sz w:val="24"/>
          <w:szCs w:val="24"/>
        </w:rPr>
        <w:t>f</w:t>
      </w:r>
      <w:r w:rsidRPr="0031339B">
        <w:rPr>
          <w:rFonts w:ascii="Arial" w:hAnsi="Arial" w:cs="Arial"/>
          <w:sz w:val="24"/>
          <w:szCs w:val="24"/>
        </w:rPr>
        <w:t>ront pożaru, środek pożaru, tył pożaru, skrzydła pożaru</w:t>
      </w:r>
      <w:r w:rsidR="000F15D5" w:rsidRPr="0031339B">
        <w:rPr>
          <w:rFonts w:ascii="Arial" w:hAnsi="Arial" w:cs="Arial"/>
          <w:sz w:val="24"/>
          <w:szCs w:val="24"/>
        </w:rPr>
        <w:t>.</w:t>
      </w:r>
    </w:p>
    <w:p w:rsidR="00576FFA" w:rsidRPr="0031339B" w:rsidRDefault="00576FFA" w:rsidP="00576FFA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Numer umieszczony w górnej części tablicy ostrzegawczej pojazdu przewożącego materiały niebezpieczne określa: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nr rozpoznawczy ONZ ( UN ) substancji,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nr transportu,</w:t>
      </w:r>
    </w:p>
    <w:p w:rsidR="00576FFA" w:rsidRPr="0031339B" w:rsidRDefault="00576FFA" w:rsidP="00576FFA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nr rozpoznawczy rodzaju niebezpieczeństwa.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Zasadniczy mechanizm gaśniczy piany polega na: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działaniu inhibicyjnym</w:t>
      </w:r>
      <w:r w:rsidR="000F15D5" w:rsidRPr="0031339B">
        <w:rPr>
          <w:rFonts w:ascii="Arial" w:hAnsi="Arial" w:cs="Arial"/>
          <w:sz w:val="24"/>
          <w:szCs w:val="24"/>
        </w:rPr>
        <w:t>,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działaniu rozcieńczającym tzn. obniżeniu stężenia tlenu</w:t>
      </w:r>
      <w:r w:rsidR="000F15D5" w:rsidRPr="0031339B">
        <w:rPr>
          <w:rFonts w:ascii="Arial" w:hAnsi="Arial" w:cs="Arial"/>
          <w:sz w:val="24"/>
          <w:szCs w:val="24"/>
        </w:rPr>
        <w:t>,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połączonym działaniu inhibicyjnym i rozcieńczającym</w:t>
      </w:r>
      <w:r w:rsidR="000F15D5" w:rsidRPr="0031339B">
        <w:rPr>
          <w:rFonts w:ascii="Arial" w:hAnsi="Arial" w:cs="Arial"/>
          <w:sz w:val="24"/>
          <w:szCs w:val="24"/>
        </w:rPr>
        <w:t>,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oddzieleniu strefy spalania od otaczającego powietrza</w:t>
      </w:r>
      <w:r w:rsidR="000F15D5" w:rsidRPr="0031339B">
        <w:rPr>
          <w:rFonts w:ascii="Arial" w:hAnsi="Arial" w:cs="Arial"/>
          <w:sz w:val="24"/>
          <w:szCs w:val="24"/>
        </w:rPr>
        <w:t>.</w:t>
      </w:r>
    </w:p>
    <w:p w:rsidR="00B46E70" w:rsidRPr="0031339B" w:rsidRDefault="00B46E70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24064" w:rsidRPr="0031339B" w:rsidRDefault="00624064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24064" w:rsidRPr="0031339B" w:rsidRDefault="00624064" w:rsidP="00624064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Kierujący Działaniami Ratowniczymi uprawniony jest do zarządzenia?</w:t>
      </w:r>
    </w:p>
    <w:p w:rsidR="00624064" w:rsidRPr="0031339B" w:rsidRDefault="00624064" w:rsidP="00624064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284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 xml:space="preserve"> wstrzymanie ruchu w komunikacji lądowej,</w:t>
      </w:r>
    </w:p>
    <w:p w:rsidR="00624064" w:rsidRPr="0031339B" w:rsidRDefault="00624064" w:rsidP="00624064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284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 xml:space="preserve"> ewakuacja mienia, </w:t>
      </w:r>
    </w:p>
    <w:p w:rsidR="00624064" w:rsidRPr="0031339B" w:rsidRDefault="00624064" w:rsidP="00624064">
      <w:pPr>
        <w:pStyle w:val="Akapitzlist"/>
        <w:widowControl w:val="0"/>
        <w:numPr>
          <w:ilvl w:val="0"/>
          <w:numId w:val="36"/>
        </w:numPr>
        <w:tabs>
          <w:tab w:val="left" w:pos="426"/>
          <w:tab w:val="left" w:pos="567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przyjęcia w użytkowanie, na czas niezbędny do działania  ratowniczego, pojazdów,   środków technicznych i innych  przedmiotów,</w:t>
      </w:r>
    </w:p>
    <w:p w:rsidR="00624064" w:rsidRPr="0031339B" w:rsidRDefault="00624064" w:rsidP="00624064">
      <w:pPr>
        <w:pStyle w:val="Akapitzlist"/>
        <w:widowControl w:val="0"/>
        <w:numPr>
          <w:ilvl w:val="0"/>
          <w:numId w:val="36"/>
        </w:numPr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niezbędnej pomocy od instytucji </w:t>
      </w:r>
      <w:proofErr w:type="spellStart"/>
      <w:r w:rsidRPr="0031339B">
        <w:rPr>
          <w:rFonts w:ascii="Arial" w:hAnsi="Arial" w:cs="Arial"/>
          <w:sz w:val="24"/>
          <w:szCs w:val="24"/>
        </w:rPr>
        <w:t>państwowych</w:t>
      </w:r>
      <w:proofErr w:type="spellEnd"/>
      <w:r w:rsidRPr="0031339B">
        <w:rPr>
          <w:rFonts w:ascii="Arial" w:hAnsi="Arial" w:cs="Arial"/>
          <w:sz w:val="24"/>
          <w:szCs w:val="24"/>
        </w:rPr>
        <w:t>, jednostek gospodarczych i organizacji społecznych oraz od obywateli,</w:t>
      </w:r>
    </w:p>
    <w:p w:rsidR="00624064" w:rsidRPr="0031339B" w:rsidRDefault="00624064" w:rsidP="00624064">
      <w:pPr>
        <w:pStyle w:val="Akapitzlist"/>
        <w:widowControl w:val="0"/>
        <w:numPr>
          <w:ilvl w:val="0"/>
          <w:numId w:val="36"/>
        </w:numPr>
        <w:tabs>
          <w:tab w:val="left" w:pos="426"/>
        </w:tabs>
        <w:spacing w:after="0" w:line="240" w:lineRule="auto"/>
        <w:ind w:left="284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wszystkie powyższe. </w:t>
      </w:r>
    </w:p>
    <w:p w:rsidR="00A97CD8" w:rsidRPr="0031339B" w:rsidRDefault="00A97CD8" w:rsidP="00A97CD8">
      <w:pPr>
        <w:tabs>
          <w:tab w:val="left" w:pos="709"/>
        </w:tabs>
        <w:suppressAutoHyphens/>
        <w:spacing w:after="0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675046" w:rsidRPr="0031339B" w:rsidRDefault="00675046" w:rsidP="00675046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Do obowiązków </w:t>
      </w:r>
      <w:proofErr w:type="spellStart"/>
      <w:r w:rsidRPr="0031339B">
        <w:rPr>
          <w:rFonts w:ascii="Arial" w:hAnsi="Arial" w:cs="Arial"/>
          <w:sz w:val="24"/>
          <w:szCs w:val="24"/>
        </w:rPr>
        <w:t>d-cy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sekcji po zakończeniu działań należy:</w:t>
      </w:r>
    </w:p>
    <w:p w:rsidR="00675046" w:rsidRPr="0031339B" w:rsidRDefault="00675046" w:rsidP="00675046">
      <w:pPr>
        <w:pStyle w:val="Tekstpodstawowywcity"/>
        <w:numPr>
          <w:ilvl w:val="1"/>
          <w:numId w:val="1"/>
        </w:numPr>
        <w:ind w:left="426" w:firstLine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zebranie i zabezpieczenie dowodów dotyczących zdarzenia,</w:t>
      </w:r>
    </w:p>
    <w:p w:rsidR="00675046" w:rsidRPr="0031339B" w:rsidRDefault="00675046" w:rsidP="00675046">
      <w:pPr>
        <w:pStyle w:val="Tekstpodstawowywcity"/>
        <w:numPr>
          <w:ilvl w:val="0"/>
          <w:numId w:val="0"/>
        </w:numPr>
        <w:ind w:left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skontrolowanie terenu i upewnienie się, że pożar został całkowicie ugaszony bądź wyeliminowane inne zagrożenia,</w:t>
      </w:r>
    </w:p>
    <w:p w:rsidR="00675046" w:rsidRPr="0031339B" w:rsidRDefault="00675046" w:rsidP="00675046">
      <w:pPr>
        <w:pStyle w:val="Tekstpodstawowywcity"/>
        <w:numPr>
          <w:ilvl w:val="0"/>
          <w:numId w:val="0"/>
        </w:numPr>
        <w:ind w:left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pilnowanie uratowanego mienia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 miejscu wypadku samochodowego, gdy doszło do </w:t>
      </w:r>
      <w:proofErr w:type="spellStart"/>
      <w:r w:rsidRPr="0031339B">
        <w:rPr>
          <w:rFonts w:ascii="Arial" w:hAnsi="Arial" w:cs="Arial"/>
          <w:sz w:val="24"/>
          <w:szCs w:val="24"/>
        </w:rPr>
        <w:t>rozszczelnienia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zbiornika                   z gazem LPG, w pierwszej kolejności należy: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ewakuować poszkodowanych ze strefy zagrożenia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zakręcić zawór przy zbiorniku z gazem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dokonać stabilizacji pojazdu</w:t>
      </w:r>
    </w:p>
    <w:p w:rsidR="00B46E70" w:rsidRPr="0031339B" w:rsidRDefault="00B46E70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jc w:val="left"/>
        <w:rPr>
          <w:rStyle w:val="fontstyle01"/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Osobę odpowiedzialną za organizację działań ratowniczo – gaśniczych nazywamy: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a) dowódcą akcji ratowniczej</w:t>
      </w:r>
      <w:r w:rsidR="000F15D5" w:rsidRPr="0031339B">
        <w:rPr>
          <w:rStyle w:val="fontstyle01"/>
          <w:rFonts w:ascii="Arial" w:hAnsi="Arial" w:cs="Arial"/>
          <w:sz w:val="24"/>
          <w:szCs w:val="24"/>
        </w:rPr>
        <w:t>,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b) kierującym akcją ratowniczą</w:t>
      </w:r>
      <w:r w:rsidR="000F15D5" w:rsidRPr="0031339B">
        <w:rPr>
          <w:rStyle w:val="fontstyle01"/>
          <w:rFonts w:ascii="Arial" w:hAnsi="Arial" w:cs="Arial"/>
          <w:sz w:val="24"/>
          <w:szCs w:val="24"/>
        </w:rPr>
        <w:t>,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c) kierującym działaniami ratowniczymi</w:t>
      </w:r>
      <w:r w:rsidR="000F15D5" w:rsidRPr="0031339B">
        <w:rPr>
          <w:rStyle w:val="fontstyle21"/>
          <w:rFonts w:ascii="Arial" w:hAnsi="Arial" w:cs="Arial"/>
          <w:b w:val="0"/>
          <w:sz w:val="24"/>
          <w:szCs w:val="24"/>
        </w:rPr>
        <w:t>,</w:t>
      </w:r>
      <w:r w:rsidRPr="0031339B">
        <w:rPr>
          <w:rFonts w:ascii="Arial" w:hAnsi="Arial" w:cs="Arial"/>
          <w:bCs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d) dowódcą akcji ratowniczo – gaśniczej</w:t>
      </w:r>
      <w:r w:rsidR="000F15D5" w:rsidRPr="0031339B">
        <w:rPr>
          <w:rStyle w:val="fontstyle01"/>
          <w:rFonts w:ascii="Arial" w:hAnsi="Arial" w:cs="Arial"/>
          <w:sz w:val="24"/>
          <w:szCs w:val="24"/>
        </w:rPr>
        <w:t>.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284"/>
        </w:tabs>
        <w:spacing w:before="0" w:line="276" w:lineRule="auto"/>
        <w:ind w:left="426"/>
        <w:jc w:val="left"/>
        <w:rPr>
          <w:rStyle w:val="fontstyle01"/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Kto może ostat</w:t>
      </w:r>
      <w:r w:rsidR="000F15D5" w:rsidRPr="0031339B">
        <w:rPr>
          <w:rFonts w:ascii="Arial" w:hAnsi="Arial" w:cs="Arial"/>
          <w:sz w:val="24"/>
          <w:szCs w:val="24"/>
        </w:rPr>
        <w:t>ecznie</w:t>
      </w:r>
      <w:r w:rsidRPr="0031339B">
        <w:rPr>
          <w:rFonts w:ascii="Arial" w:hAnsi="Arial" w:cs="Arial"/>
          <w:sz w:val="24"/>
          <w:szCs w:val="24"/>
        </w:rPr>
        <w:t xml:space="preserve"> zadecydować o odstąpieniu od zasad powszechnie uznanych za bezpieczne, podczas akcji ratowniczo – gaśniczej:</w:t>
      </w:r>
    </w:p>
    <w:p w:rsidR="00B46E70" w:rsidRPr="0031339B" w:rsidRDefault="00B46E70" w:rsidP="00B46E70">
      <w:pPr>
        <w:pStyle w:val="Tekstpodstawowywcity"/>
        <w:numPr>
          <w:ilvl w:val="1"/>
          <w:numId w:val="1"/>
        </w:numPr>
        <w:tabs>
          <w:tab w:val="clear" w:pos="567"/>
          <w:tab w:val="left" w:pos="284"/>
        </w:tabs>
        <w:spacing w:before="0" w:line="276" w:lineRule="auto"/>
        <w:ind w:left="426" w:firstLine="0"/>
        <w:jc w:val="left"/>
        <w:rPr>
          <w:rStyle w:val="fontstyle01"/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sztab doradców i specjalistów na miejscu akcji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b) kierujący działaniami ratowniczymi</w:t>
      </w:r>
      <w:r w:rsidRPr="0031339B">
        <w:rPr>
          <w:rFonts w:ascii="Arial" w:hAnsi="Arial" w:cs="Arial"/>
          <w:bCs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c) strażak osobiście, ale tylko w stosunku do siebie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284"/>
        </w:tabs>
        <w:spacing w:before="0" w:line="276" w:lineRule="auto"/>
        <w:ind w:left="720"/>
        <w:jc w:val="left"/>
        <w:rPr>
          <w:rStyle w:val="fontstyle01"/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Podstawowa zasada obowiązująca w sieciach radiowych to: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maksimum czasu nadawania – maksimum treści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minimum czasu nadawania – maksimum treści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maksimum czasu nadawania – minimum treści</w:t>
      </w:r>
    </w:p>
    <w:p w:rsidR="00B46E70" w:rsidRPr="0031339B" w:rsidRDefault="00B46E70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Podczas pożaru stolarni, w której występuje pył drzewny wprowadza się prądy gaśnicze: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wody zwarte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wody rozproszone / mgłowe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proszku</w:t>
      </w:r>
    </w:p>
    <w:p w:rsidR="00B46E70" w:rsidRPr="0031339B" w:rsidRDefault="00B46E70" w:rsidP="00B46E70">
      <w:pPr>
        <w:tabs>
          <w:tab w:val="left" w:pos="284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675046" w:rsidRPr="0031339B" w:rsidRDefault="00675046" w:rsidP="00B46E70">
      <w:pPr>
        <w:tabs>
          <w:tab w:val="left" w:pos="284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Kierowanie działaniami ratowniczymi rozpoczyna się z chwilą:</w:t>
      </w:r>
    </w:p>
    <w:p w:rsidR="00B46E70" w:rsidRPr="0031339B" w:rsidRDefault="00B46E70" w:rsidP="00D43077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przybycia na miejsce zdarzenia pierwszych sił podmiotu krajowego systemu </w:t>
      </w:r>
      <w:r w:rsidR="00D43077" w:rsidRPr="0031339B">
        <w:rPr>
          <w:rFonts w:ascii="Arial" w:hAnsi="Arial" w:cs="Arial"/>
          <w:sz w:val="24"/>
          <w:szCs w:val="24"/>
        </w:rPr>
        <w:t xml:space="preserve"> </w:t>
      </w:r>
      <w:r w:rsidRPr="0031339B">
        <w:rPr>
          <w:rFonts w:ascii="Arial" w:hAnsi="Arial" w:cs="Arial"/>
          <w:sz w:val="24"/>
          <w:szCs w:val="24"/>
        </w:rPr>
        <w:t>ratowniczo - gaśniczego</w:t>
      </w:r>
    </w:p>
    <w:p w:rsidR="00B46E70" w:rsidRPr="0031339B" w:rsidRDefault="00B46E70" w:rsidP="00D43077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wydania pierwszego rozkazu bojowego przez dowódcę najniższego szczeble w ramach krajowego systemu ratowniczo gaśniczego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rozpoczęcia pierwszych działań ratowniczych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wyjazdu pierwszej jednostki z garażu</w:t>
      </w:r>
    </w:p>
    <w:p w:rsidR="00B46E70" w:rsidRPr="0031339B" w:rsidRDefault="00B46E70" w:rsidP="00B46E70">
      <w:pPr>
        <w:tabs>
          <w:tab w:val="left" w:pos="284"/>
        </w:tabs>
        <w:spacing w:after="0"/>
        <w:ind w:left="644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 wyborze miejsca ustawienia rozdzielacza decyduje: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przodownik roty I</w:t>
      </w:r>
    </w:p>
    <w:p w:rsidR="00B46E70" w:rsidRPr="0031339B" w:rsidRDefault="00B46E70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dowódca zastępu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kierowca-mechanik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Podczas pożaru poddasza, strychu (bez okien i świetlików), gdy prowadzone są działania ratowniczo-gaśnicze w celu oddymienia, należy wykonać otwory oddymiające o wymiarach 1x1 m. Wykonać je należy: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w dolnej części dachu, skąd szczelinami wydobywa się dym</w:t>
      </w:r>
    </w:p>
    <w:p w:rsidR="00B46E70" w:rsidRPr="0031339B" w:rsidRDefault="00B46E70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górnej części dachu, tam gdzie jest największa kumulacja dymu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w każdym miejscu, nie ma to znaczenia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Podczas przeszukiwania pomieszczenia całkowicie zadymionego, uniemożliwiającego widzenie wzrokowe – należy stosować następujący poziom zabezpieczenia:</w:t>
      </w:r>
    </w:p>
    <w:p w:rsidR="00B46E70" w:rsidRPr="0031339B" w:rsidRDefault="00D43077" w:rsidP="00E47BB6">
      <w:pPr>
        <w:numPr>
          <w:ilvl w:val="1"/>
          <w:numId w:val="1"/>
        </w:numPr>
        <w:tabs>
          <w:tab w:val="left" w:pos="284"/>
        </w:tabs>
        <w:spacing w:after="0"/>
        <w:ind w:left="644" w:hanging="218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przeszukiwania dokonywać musi obowiązkowo 2 strażaków (rota)</w:t>
      </w:r>
    </w:p>
    <w:p w:rsidR="00B46E70" w:rsidRPr="0031339B" w:rsidRDefault="00B46E70" w:rsidP="00D43077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przeszukiwania dokonywać musi obowiązkowo 2 strażaków (rota) zabezpieczona strażacką linką ratowniczą z asekuracją strażaka, będącego poza strefą zagrożoną</w:t>
      </w:r>
    </w:p>
    <w:p w:rsidR="00B46E70" w:rsidRPr="0031339B" w:rsidRDefault="00D43077" w:rsidP="00D43077">
      <w:pPr>
        <w:numPr>
          <w:ilvl w:val="1"/>
          <w:numId w:val="1"/>
        </w:numPr>
        <w:tabs>
          <w:tab w:val="left" w:pos="284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 xml:space="preserve">przeszukiwania dokonywać może 1 strażak, posiadający radiotelefon nasobny oraz </w:t>
      </w:r>
      <w:r w:rsidRPr="0031339B">
        <w:rPr>
          <w:rFonts w:ascii="Arial" w:hAnsi="Arial" w:cs="Arial"/>
          <w:sz w:val="24"/>
          <w:szCs w:val="24"/>
        </w:rPr>
        <w:t xml:space="preserve">  </w:t>
      </w:r>
      <w:r w:rsidR="00B46E70" w:rsidRPr="0031339B">
        <w:rPr>
          <w:rFonts w:ascii="Arial" w:hAnsi="Arial" w:cs="Arial"/>
          <w:sz w:val="24"/>
          <w:szCs w:val="24"/>
        </w:rPr>
        <w:t>zabezpieczony strażacką linką ratowniczą z asekuracją strażaka, będącego poza pomieszczeniem zadymionym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Odstąpienie od zasad uznanych powszechnie za bezpieczne następuje tylko i wyłącznie gdy: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jest możliwe uratowanie mienia o bardzo dużej wartości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strażak jest zbyt daleko, aby wrócić po właściwy sprzęt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istnieje prawdopodobieństwo uratowania życia ludzkiego</w:t>
      </w:r>
      <w:r w:rsidR="00675046" w:rsidRPr="0031339B">
        <w:rPr>
          <w:rFonts w:ascii="Arial" w:hAnsi="Arial" w:cs="Arial"/>
          <w:sz w:val="24"/>
          <w:szCs w:val="24"/>
        </w:rPr>
        <w:t>.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Instalacje gazowe w budynkach oznaczane są kolorem: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uppressAutoHyphens/>
        <w:spacing w:after="0"/>
        <w:ind w:left="567" w:hanging="141"/>
        <w:jc w:val="both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zielonym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uppressAutoHyphens/>
        <w:spacing w:after="0"/>
        <w:ind w:left="567" w:hanging="141"/>
        <w:jc w:val="both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brązowym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uppressAutoHyphens/>
        <w:spacing w:after="0"/>
        <w:ind w:left="567" w:hanging="141"/>
        <w:jc w:val="both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żółtym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Kierowanie działaniem ratowniczym realizowane jest przez: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sztab w przypadku, gdy siły przekraczają jedną kompanię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zawsze jednoosobowo bez względu na wielkość zdarzenia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kilku kierujących w zależności od typu kierowania</w:t>
      </w:r>
    </w:p>
    <w:p w:rsidR="00675046" w:rsidRPr="0031339B" w:rsidRDefault="00675046" w:rsidP="00675046">
      <w:pPr>
        <w:tabs>
          <w:tab w:val="left" w:pos="567"/>
        </w:tabs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Definicją pożaru jest: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Wystąpienie procesu spalania powodujące zagrożenie dla otoczenia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Niekontrolowany proces palenia w miejscu do tego nie przeznaczonym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Każde zjawisko palenia budzące niepokój społeczeństwa, powodujące wezwanie jednostek ochrony przeciwpożarowej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Przyczyną wstrząsu hipowolemicznego jest: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nagły spadek poziomu cukru we krwi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nagłe podniesienie poziomu cukru we krwi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chwilowa utrata przytomności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spadek objętości krwi krążącej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wszystkie odpowiedzi są fałszywe  </w:t>
      </w:r>
    </w:p>
    <w:p w:rsidR="00B46E70" w:rsidRPr="0031339B" w:rsidRDefault="00B46E70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 dojechaniu do miejsca wypadku stwierdzono, że nie ma osób poszkodowanych. Działania straży pożarnej będą polegały na: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ustawieniu pojazdu na jezdni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zabezpieczeniu miejsca zdarzenia </w:t>
      </w:r>
      <w:r w:rsidR="00D71A69" w:rsidRPr="0031339B">
        <w:rPr>
          <w:rFonts w:ascii="Arial" w:hAnsi="Arial" w:cs="Arial"/>
          <w:sz w:val="24"/>
          <w:szCs w:val="24"/>
        </w:rPr>
        <w:t>i odłączeniu akumulatorów.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stabilizacji pojazdu poprzez spuszczenie powietrza z kół </w:t>
      </w:r>
    </w:p>
    <w:p w:rsidR="00B46E70" w:rsidRPr="0031339B" w:rsidRDefault="00B46E70" w:rsidP="00B46E70">
      <w:pPr>
        <w:tabs>
          <w:tab w:val="left" w:pos="284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Krajowy System Ratowniczo-Gaśniczy zorganizowany jest na: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jednym poziomie – poziomie centralnym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dwóch poziomach – poziomie centralnym i wojewódzkim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trzech poziomach - poziomie centralnym, wojewódzkim i powiatowym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czterech poziomach -  poziomie centralnym, wojewódzkim, powiatowym i gminnym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Jaki gaz powoduje zaczadzenie?</w:t>
      </w:r>
    </w:p>
    <w:p w:rsidR="00B46E70" w:rsidRPr="0031339B" w:rsidRDefault="00B46E70" w:rsidP="00B46E70">
      <w:pPr>
        <w:tabs>
          <w:tab w:val="left" w:pos="284"/>
          <w:tab w:val="left" w:pos="364"/>
        </w:tabs>
        <w:spacing w:after="0"/>
        <w:ind w:right="5860" w:firstLine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dwutlenek węgla</w:t>
      </w:r>
    </w:p>
    <w:p w:rsidR="00B46E70" w:rsidRPr="0031339B" w:rsidRDefault="00B46E70" w:rsidP="00B46E70">
      <w:pPr>
        <w:tabs>
          <w:tab w:val="left" w:pos="284"/>
        </w:tabs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tlenek węgla</w:t>
      </w:r>
    </w:p>
    <w:p w:rsidR="00B46E70" w:rsidRPr="0031339B" w:rsidRDefault="00B46E70" w:rsidP="00B46E70">
      <w:pPr>
        <w:tabs>
          <w:tab w:val="left" w:pos="284"/>
        </w:tabs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dwutlenek siarki</w:t>
      </w:r>
      <w:bookmarkStart w:id="0" w:name="_GoBack"/>
      <w:bookmarkEnd w:id="0"/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Jakim środkiem gaśniczym nie wolno gasić urządzeń i instalacji elektrycznych pod napięciem? </w:t>
      </w:r>
    </w:p>
    <w:p w:rsidR="00B46E70" w:rsidRPr="0031339B" w:rsidRDefault="00B46E70" w:rsidP="00B46E70">
      <w:pPr>
        <w:tabs>
          <w:tab w:val="left" w:pos="284"/>
          <w:tab w:val="left" w:pos="364"/>
        </w:tabs>
        <w:spacing w:after="0"/>
        <w:ind w:right="320" w:firstLine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proszkiem</w:t>
      </w:r>
    </w:p>
    <w:p w:rsidR="00B46E70" w:rsidRPr="0031339B" w:rsidRDefault="00B46E70" w:rsidP="00B46E70">
      <w:pPr>
        <w:tabs>
          <w:tab w:val="left" w:pos="284"/>
        </w:tabs>
        <w:spacing w:after="0"/>
        <w:ind w:left="142" w:firstLine="284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pianą i wodą</w:t>
      </w:r>
    </w:p>
    <w:p w:rsidR="00B46E70" w:rsidRPr="0031339B" w:rsidRDefault="00B46E70" w:rsidP="00B46E70">
      <w:pPr>
        <w:tabs>
          <w:tab w:val="left" w:pos="284"/>
        </w:tabs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dwutlenkiem węgla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Nagłe rozprzestrzenienie się pożaru poprzez nie spalone pary i gazy palne zebrane pod sufitem, któremu towarzyszą efekty akustyczne nazywamy: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rozgorzeniem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burzą ogniową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wstecznym ciągiem płomieni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ind w:left="426" w:hanging="426"/>
        <w:jc w:val="left"/>
        <w:rPr>
          <w:rStyle w:val="fontstyle01"/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Karat to kryptonim oznaczający: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a) Komendanta danego powiatu, na terenie którego prowadzona jest akcja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b) Kierującego działaniami ratowniczymi</w:t>
      </w:r>
      <w:r w:rsidRPr="0031339B">
        <w:rPr>
          <w:rFonts w:ascii="Arial" w:hAnsi="Arial" w:cs="Arial"/>
          <w:bCs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c) Dowódcę zastępu przybyłego na miejsce akcji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d) Komendanta wojewódzkiego na miejscu akcji ratowniczo-gaśniczej</w:t>
      </w:r>
    </w:p>
    <w:p w:rsidR="00576FFA" w:rsidRPr="0031339B" w:rsidRDefault="00576FFA" w:rsidP="00576FFA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Określ prawidłową kolejność podczas ewakuacji :</w:t>
      </w:r>
    </w:p>
    <w:p w:rsidR="00576FFA" w:rsidRPr="0031339B" w:rsidRDefault="00576FFA" w:rsidP="00675046">
      <w:pPr>
        <w:pStyle w:val="Tekstpodstawowywcity"/>
        <w:numPr>
          <w:ilvl w:val="1"/>
          <w:numId w:val="1"/>
        </w:numPr>
        <w:spacing w:before="0"/>
        <w:ind w:left="782" w:hanging="35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ludzie, mienie, zwierzęta,</w:t>
      </w:r>
    </w:p>
    <w:p w:rsidR="00576FFA" w:rsidRPr="0031339B" w:rsidRDefault="00576FFA" w:rsidP="00675046">
      <w:pPr>
        <w:pStyle w:val="Tekstpodstawowywcity"/>
        <w:numPr>
          <w:ilvl w:val="1"/>
          <w:numId w:val="1"/>
        </w:numPr>
        <w:spacing w:before="0"/>
        <w:ind w:left="782" w:hanging="35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ludzie, zwierzęta, mienie,</w:t>
      </w:r>
    </w:p>
    <w:p w:rsidR="00576FFA" w:rsidRPr="0031339B" w:rsidRDefault="00576FFA" w:rsidP="00675046">
      <w:pPr>
        <w:pStyle w:val="Tekstpodstawowywcity"/>
        <w:numPr>
          <w:ilvl w:val="1"/>
          <w:numId w:val="1"/>
        </w:numPr>
        <w:spacing w:before="0"/>
        <w:ind w:left="782" w:hanging="35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zwierzęta, ludzie, mienie,</w:t>
      </w:r>
    </w:p>
    <w:p w:rsidR="00576FFA" w:rsidRPr="0031339B" w:rsidRDefault="00576FFA" w:rsidP="00675046">
      <w:pPr>
        <w:pStyle w:val="Tekstpodstawowywcity"/>
        <w:numPr>
          <w:ilvl w:val="1"/>
          <w:numId w:val="1"/>
        </w:numPr>
        <w:spacing w:before="0"/>
        <w:ind w:left="782" w:hanging="35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ludzie, dzieła sztuki, zwierzęta.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Będąc świadkiem napadu drgawkowego u osoby leżącej na chodniku należy: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natychmiast założyć rurkę UG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 pomocy patyka rozchylić usta poszkodowanego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przytrzymać kończyny starając się wyhamować drgawki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ochraniać głowę przed obrażeniami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 dotykać poszkodowanego, ponieważ przyspiesza to ustąpienie drgawek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Pozycję boczną bezpieczną wykonujemy u poszkodowanych: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nieprzytomnych nieoddychających z dobrze wyczuwalnym tętnem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nieprzytomnych z zachowanym oddechem i tętnem po wykluczeniu urazu kręgosłupa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poszkodowanych przytomnych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 wszystkich poszkodowanych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stosujemy tylko u dorosłych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Osobie</w:t>
      </w:r>
      <w:r w:rsidR="00576FFA" w:rsidRPr="0031339B">
        <w:rPr>
          <w:rFonts w:ascii="Arial" w:hAnsi="Arial" w:cs="Arial"/>
          <w:sz w:val="24"/>
          <w:szCs w:val="24"/>
        </w:rPr>
        <w:t>,</w:t>
      </w:r>
      <w:r w:rsidRPr="0031339B">
        <w:rPr>
          <w:rFonts w:ascii="Arial" w:hAnsi="Arial" w:cs="Arial"/>
          <w:sz w:val="24"/>
          <w:szCs w:val="24"/>
        </w:rPr>
        <w:t xml:space="preserve"> która uległa podtopieniu po wyjęciu z wody należy: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wylać wodę z dróg oddechowych, poprzez odpowiednie ułożenie  </w:t>
      </w:r>
    </w:p>
    <w:p w:rsidR="00B46E70" w:rsidRPr="0031339B" w:rsidRDefault="00B46E70" w:rsidP="00A97CD8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utrzymywać stabilizację kręgosłupa, gdyż najczęściej dochodzi do urazu w odcinku szyjnym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okryć natychmiast folią życia, chroniąc przed wychłodzeniem  </w:t>
      </w:r>
    </w:p>
    <w:p w:rsidR="00B46E70" w:rsidRPr="0031339B" w:rsidRDefault="00B46E70" w:rsidP="00A97CD8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udrożnić drogi oddechowe i w przypadku braku oddechu prowadzić RKO rozpoczynając od 5 wdechów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wszystkie prawdziwe  </w:t>
      </w: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Przy trudnościach w oddychaniu pacjenta przytomnego przebywającego w strefie zadymienia należy: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podać tlen i posadzić poszkodowanego w pozycji półsiedzącej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podać tlen i ewakuować ze strefy zadymienia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wezwać pomoc do poszkodowanego i przystąpić do oceny stanu poszkodowanego w miejscu zdarzenia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 miarę możliwości odizolować drogi oddechowe poszkodowanego od atmosfery toksycznej i ewakuować ze strefy zagrożenia oraz w strefie bezpiecznej wdrożyć tlenoterapię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284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ułożyć w pozycji bezpiecznej i czekać na przybycie ratowników </w:t>
      </w:r>
    </w:p>
    <w:p w:rsidR="00B46E70" w:rsidRPr="0031339B" w:rsidRDefault="00B46E70" w:rsidP="00B46E70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D569B1" w:rsidRPr="0031339B" w:rsidRDefault="00D569B1" w:rsidP="00B46E70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D569B1" w:rsidRPr="0031339B" w:rsidRDefault="00D569B1" w:rsidP="00B46E70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D569B1" w:rsidRPr="0031339B" w:rsidRDefault="00D569B1" w:rsidP="00B46E70">
      <w:pPr>
        <w:jc w:val="center"/>
        <w:rPr>
          <w:rFonts w:ascii="Arial" w:hAnsi="Arial" w:cs="Arial"/>
          <w:color w:val="FF0000"/>
          <w:sz w:val="24"/>
          <w:szCs w:val="24"/>
        </w:rPr>
      </w:pPr>
    </w:p>
    <w:p w:rsidR="00B46E70" w:rsidRPr="0031339B" w:rsidRDefault="00B46E70" w:rsidP="00B46E70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31339B">
        <w:rPr>
          <w:rFonts w:ascii="Arial" w:hAnsi="Arial" w:cs="Arial"/>
          <w:color w:val="FF0000"/>
          <w:sz w:val="24"/>
          <w:szCs w:val="24"/>
        </w:rPr>
        <w:lastRenderedPageBreak/>
        <w:t>Ratownicy</w:t>
      </w:r>
    </w:p>
    <w:p w:rsidR="00B46E70" w:rsidRPr="0031339B" w:rsidRDefault="00D569B1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Materiał porowaty zdolny do wchłaniania pewnej ograniczonej ilości substancji zanieczyszczającej środowisko nazywamy</w:t>
      </w:r>
      <w:r w:rsidR="00B46E70" w:rsidRPr="0031339B">
        <w:rPr>
          <w:rFonts w:ascii="Arial" w:hAnsi="Arial" w:cs="Arial"/>
          <w:sz w:val="24"/>
          <w:szCs w:val="24"/>
        </w:rPr>
        <w:t>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sorbentem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proofErr w:type="spellStart"/>
      <w:r w:rsidRPr="0031339B">
        <w:rPr>
          <w:rFonts w:ascii="Arial" w:hAnsi="Arial" w:cs="Arial"/>
          <w:sz w:val="24"/>
          <w:szCs w:val="24"/>
        </w:rPr>
        <w:t>dyspergentem</w:t>
      </w:r>
      <w:proofErr w:type="spellEnd"/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neutralizatorem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Jakie wielkości nasad posiadają prądownice wodne?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25, 52 i 75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52, 75 i 110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tylko 25 i 52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Prądownica pianowa służy do wytwarzania piany: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ciężkiej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średniej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lekkiej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284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Sygnalizator akustyczny stosowany w sprzęcie ochrony dróg oddechowych informuje 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uruchomieniu rezerwy powietrza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bezruchu ratownika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zakończeniu rezerwy powietrza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Rota to: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dwuosobowy zespół ratowników, wchodzący w skład zastępu lub  specjalistycznej grupy ratowniczej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każdy dwuosobowy zespół ratowników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kierowca i ratownik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czasie ratowania człowieka z akwenu w czasie zimy poruszamy się po lodzie                w następujący sposób: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biegniemy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czołgamy się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idziemy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 brzmi nakaz alarmowego opuszczenia strefy zagrożenia: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granit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omega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gejzer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ratunek</w:t>
      </w:r>
    </w:p>
    <w:p w:rsidR="002B4C86" w:rsidRPr="0031339B" w:rsidRDefault="002B4C86" w:rsidP="002B4C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Zaznacz prawidłowy sposób odłączenia przewodów instalacji od akumulatora: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w pierwszej kolejności odłączamy biegun dodatni akumulatora, co zapobiega  przypadkowemu iskrzeniu w razie zwarcia bieguna ujemnego do masy pojazdu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 pierwszej kolejności odłączamy biegun ujemny akumulatora, co zapobiega </w:t>
      </w:r>
      <w:r w:rsidRPr="0031339B">
        <w:rPr>
          <w:rFonts w:ascii="Arial" w:hAnsi="Arial" w:cs="Arial"/>
          <w:sz w:val="24"/>
          <w:szCs w:val="24"/>
        </w:rPr>
        <w:tab/>
        <w:t xml:space="preserve">przypadkowemu iskrzeniu w razie zwarcia bieguna dodatniego do masy   </w:t>
      </w:r>
    </w:p>
    <w:p w:rsidR="00B46E70" w:rsidRPr="0031339B" w:rsidRDefault="00B46E70" w:rsidP="00B46E70">
      <w:pPr>
        <w:tabs>
          <w:tab w:val="left" w:pos="567"/>
        </w:tabs>
        <w:spacing w:after="0"/>
        <w:ind w:left="709" w:hanging="142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pojazdu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 ma znaczenia kolejność odłączania biegunów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426" w:firstLine="0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 kolejności odłączania biegunów decyduje dowódca akcji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Jakim środkiem gaśniczym nie wolno gasić urządzeń i instalacji elektrycznych pod napięciem? </w:t>
      </w:r>
    </w:p>
    <w:p w:rsidR="00B46E70" w:rsidRPr="0031339B" w:rsidRDefault="00B46E70" w:rsidP="00B46E70">
      <w:pPr>
        <w:tabs>
          <w:tab w:val="left" w:pos="364"/>
        </w:tabs>
        <w:spacing w:after="0"/>
        <w:ind w:right="320" w:firstLine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proszkiem</w:t>
      </w:r>
    </w:p>
    <w:p w:rsidR="00B46E70" w:rsidRPr="0031339B" w:rsidRDefault="00B46E70" w:rsidP="00B46E70">
      <w:pPr>
        <w:spacing w:after="0"/>
        <w:ind w:left="142" w:firstLine="284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pianą i wodą</w:t>
      </w:r>
    </w:p>
    <w:p w:rsidR="00B46E70" w:rsidRPr="0031339B" w:rsidRDefault="00B46E70" w:rsidP="00B46E70">
      <w:pPr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dwutlenkiem węgla</w:t>
      </w:r>
    </w:p>
    <w:p w:rsidR="00B46E70" w:rsidRPr="0031339B" w:rsidRDefault="00B46E70" w:rsidP="00B46E70">
      <w:pPr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E47BB6" w:rsidP="00B46E70">
      <w:pPr>
        <w:spacing w:after="0"/>
        <w:ind w:left="426" w:hanging="430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64</w:t>
      </w:r>
      <w:r w:rsidR="00B46E70" w:rsidRPr="0031339B">
        <w:rPr>
          <w:rFonts w:ascii="Arial" w:eastAsia="Times New Roman" w:hAnsi="Arial" w:cs="Arial"/>
          <w:sz w:val="24"/>
          <w:szCs w:val="24"/>
        </w:rPr>
        <w:t>.  Ile nasad 52 posiada rozdzielacz?</w:t>
      </w:r>
    </w:p>
    <w:p w:rsidR="00B46E70" w:rsidRPr="0031339B" w:rsidRDefault="00B46E70" w:rsidP="00025FAA">
      <w:pPr>
        <w:numPr>
          <w:ilvl w:val="0"/>
          <w:numId w:val="19"/>
        </w:numPr>
        <w:tabs>
          <w:tab w:val="left" w:pos="244"/>
        </w:tabs>
        <w:spacing w:after="0"/>
        <w:ind w:left="284" w:firstLine="14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2</w:t>
      </w:r>
    </w:p>
    <w:p w:rsidR="00B46E70" w:rsidRPr="0031339B" w:rsidRDefault="00B46E70" w:rsidP="00025FAA">
      <w:pPr>
        <w:numPr>
          <w:ilvl w:val="0"/>
          <w:numId w:val="19"/>
        </w:numPr>
        <w:tabs>
          <w:tab w:val="left" w:pos="224"/>
        </w:tabs>
        <w:spacing w:after="0"/>
        <w:ind w:left="284" w:firstLine="14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3</w:t>
      </w:r>
    </w:p>
    <w:p w:rsidR="00B46E70" w:rsidRPr="0031339B" w:rsidRDefault="00B46E70" w:rsidP="00025FAA">
      <w:pPr>
        <w:numPr>
          <w:ilvl w:val="0"/>
          <w:numId w:val="19"/>
        </w:numPr>
        <w:tabs>
          <w:tab w:val="left" w:pos="224"/>
        </w:tabs>
        <w:spacing w:after="0"/>
        <w:ind w:left="284" w:firstLine="14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4</w:t>
      </w:r>
    </w:p>
    <w:p w:rsidR="00B46E70" w:rsidRPr="0031339B" w:rsidRDefault="00B46E70" w:rsidP="00B46E70">
      <w:pPr>
        <w:tabs>
          <w:tab w:val="left" w:pos="364"/>
        </w:tabs>
        <w:spacing w:after="0"/>
        <w:ind w:right="-8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E47BB6" w:rsidP="00E47BB6">
      <w:pPr>
        <w:tabs>
          <w:tab w:val="left" w:pos="284"/>
        </w:tabs>
        <w:spacing w:after="0"/>
        <w:ind w:left="360" w:right="-8" w:hanging="360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65</w:t>
      </w:r>
      <w:r w:rsidR="00B46E70" w:rsidRPr="0031339B">
        <w:rPr>
          <w:rFonts w:ascii="Arial" w:eastAsia="Times New Roman" w:hAnsi="Arial" w:cs="Arial"/>
          <w:sz w:val="24"/>
          <w:szCs w:val="24"/>
        </w:rPr>
        <w:t xml:space="preserve">. </w:t>
      </w:r>
      <w:r w:rsidRPr="0031339B">
        <w:rPr>
          <w:rFonts w:ascii="Arial" w:eastAsia="Times New Roman" w:hAnsi="Arial" w:cs="Arial"/>
          <w:sz w:val="24"/>
          <w:szCs w:val="24"/>
        </w:rPr>
        <w:t xml:space="preserve"> </w:t>
      </w:r>
      <w:r w:rsidR="00B46E70" w:rsidRPr="0031339B">
        <w:rPr>
          <w:rFonts w:ascii="Arial" w:eastAsia="Times New Roman" w:hAnsi="Arial" w:cs="Arial"/>
          <w:sz w:val="24"/>
          <w:szCs w:val="24"/>
        </w:rPr>
        <w:t xml:space="preserve">Co powinien zrobić strażak po usłyszeniu sygnału akustycznego w aparacie powietrznym? </w:t>
      </w:r>
    </w:p>
    <w:p w:rsidR="00B46E70" w:rsidRPr="0031339B" w:rsidRDefault="00B46E70" w:rsidP="00E47BB6">
      <w:pPr>
        <w:tabs>
          <w:tab w:val="left" w:pos="364"/>
        </w:tabs>
        <w:spacing w:after="0"/>
        <w:ind w:left="4" w:right="720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czekać na drugi sygnał ostrzegawczy (o większym nasileniu)</w:t>
      </w:r>
    </w:p>
    <w:p w:rsidR="00B46E70" w:rsidRPr="0031339B" w:rsidRDefault="00B46E70" w:rsidP="00B46E70">
      <w:pPr>
        <w:spacing w:after="0"/>
        <w:ind w:left="709" w:hanging="283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 xml:space="preserve">b) udać się najkrótszą drogą do wyjścia z atmosfery zagrożonej </w:t>
      </w:r>
    </w:p>
    <w:p w:rsidR="00B46E70" w:rsidRPr="0031339B" w:rsidRDefault="00B46E70" w:rsidP="00B46E70">
      <w:pPr>
        <w:spacing w:after="0"/>
        <w:ind w:left="4" w:right="3480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zmniejszyć intensywność pracy</w:t>
      </w:r>
    </w:p>
    <w:p w:rsidR="00B46E70" w:rsidRPr="0031339B" w:rsidRDefault="00B46E70" w:rsidP="00B46E70">
      <w:pPr>
        <w:spacing w:after="0"/>
        <w:ind w:left="4" w:right="3480" w:firstLine="422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E47BB6" w:rsidP="00025FAA">
      <w:pPr>
        <w:pStyle w:val="Tekstpodstawowywcity"/>
        <w:numPr>
          <w:ilvl w:val="0"/>
          <w:numId w:val="21"/>
        </w:numPr>
        <w:tabs>
          <w:tab w:val="left" w:pos="426"/>
        </w:tabs>
        <w:spacing w:before="0" w:line="276" w:lineRule="auto"/>
        <w:ind w:right="-8"/>
        <w:contextualSpacing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Gasząc pożary na powierzchniach pionowych (ściany, przegrody itp.) prądy wody kierujemy:</w:t>
      </w:r>
    </w:p>
    <w:p w:rsidR="00B46E70" w:rsidRPr="0031339B" w:rsidRDefault="00B46E70" w:rsidP="00B46E70">
      <w:pPr>
        <w:tabs>
          <w:tab w:val="left" w:pos="426"/>
        </w:tabs>
        <w:spacing w:after="0"/>
        <w:ind w:right="3480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a) z góry na dół</w:t>
      </w:r>
    </w:p>
    <w:p w:rsidR="00B46E70" w:rsidRPr="0031339B" w:rsidRDefault="00B46E70" w:rsidP="00B46E70">
      <w:pPr>
        <w:tabs>
          <w:tab w:val="left" w:pos="426"/>
        </w:tabs>
        <w:spacing w:after="0"/>
        <w:ind w:right="3480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b) z dołu do góry</w:t>
      </w:r>
    </w:p>
    <w:p w:rsidR="00B46E70" w:rsidRPr="0031339B" w:rsidRDefault="00B46E70" w:rsidP="00B46E70">
      <w:pPr>
        <w:tabs>
          <w:tab w:val="left" w:pos="426"/>
        </w:tabs>
        <w:spacing w:after="0"/>
        <w:ind w:right="3480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c) tylko na dół</w:t>
      </w:r>
    </w:p>
    <w:p w:rsidR="00B46E70" w:rsidRPr="0031339B" w:rsidRDefault="00B46E70" w:rsidP="00B46E70">
      <w:pPr>
        <w:tabs>
          <w:tab w:val="left" w:pos="426"/>
        </w:tabs>
        <w:spacing w:after="0"/>
        <w:ind w:right="3480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E47BB6" w:rsidP="00B46E70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67</w:t>
      </w:r>
      <w:r w:rsidR="00B46E70" w:rsidRPr="0031339B">
        <w:rPr>
          <w:rFonts w:ascii="Arial" w:hAnsi="Arial" w:cs="Arial"/>
          <w:sz w:val="24"/>
          <w:szCs w:val="24"/>
        </w:rPr>
        <w:t xml:space="preserve">. </w:t>
      </w:r>
      <w:r w:rsidRPr="0031339B">
        <w:rPr>
          <w:rFonts w:ascii="Arial" w:hAnsi="Arial" w:cs="Arial"/>
          <w:sz w:val="24"/>
          <w:szCs w:val="24"/>
        </w:rPr>
        <w:t xml:space="preserve"> </w:t>
      </w:r>
      <w:r w:rsidR="00B46E70" w:rsidRPr="0031339B">
        <w:rPr>
          <w:rFonts w:ascii="Arial" w:hAnsi="Arial" w:cs="Arial"/>
          <w:sz w:val="24"/>
          <w:szCs w:val="24"/>
        </w:rPr>
        <w:t>Pianą gaśniczą nie można gasić: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materiałów strzępiastych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oleju napędowego</w:t>
      </w:r>
    </w:p>
    <w:p w:rsidR="00B46E70" w:rsidRPr="0031339B" w:rsidRDefault="00B46E70" w:rsidP="00B46E70">
      <w:pPr>
        <w:ind w:firstLine="426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c) urządzeń elektrycznych pod napięciem</w:t>
      </w:r>
    </w:p>
    <w:p w:rsidR="00B46E70" w:rsidRPr="0031339B" w:rsidRDefault="00E47BB6" w:rsidP="00B46E70">
      <w:pPr>
        <w:autoSpaceDE w:val="0"/>
        <w:autoSpaceDN w:val="0"/>
        <w:adjustRightInd w:val="0"/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68</w:t>
      </w:r>
      <w:r w:rsidR="00B46E70" w:rsidRPr="0031339B">
        <w:rPr>
          <w:rFonts w:ascii="Arial" w:hAnsi="Arial" w:cs="Arial"/>
          <w:sz w:val="24"/>
          <w:szCs w:val="24"/>
        </w:rPr>
        <w:t>.  Co oznacza pojęcie „szybkie natarcie”?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szybką akcję strażaków w celu ugaszenia pożaru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b) linię gaśniczą trwale połączoną z wyznaczoną nasadą tłoczną samochodu gaśniczego gotową do natychmiastowego użycia</w:t>
      </w:r>
    </w:p>
    <w:p w:rsidR="00B46E70" w:rsidRPr="0031339B" w:rsidRDefault="00B46E70" w:rsidP="00B46E70">
      <w:pPr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gaszenie pożaru przy pomocy gaśnicy</w:t>
      </w:r>
    </w:p>
    <w:p w:rsidR="00B46E70" w:rsidRPr="0031339B" w:rsidRDefault="00E47BB6" w:rsidP="00B46E70">
      <w:pPr>
        <w:autoSpaceDE w:val="0"/>
        <w:autoSpaceDN w:val="0"/>
        <w:adjustRightInd w:val="0"/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69</w:t>
      </w:r>
      <w:r w:rsidR="00B46E70" w:rsidRPr="0031339B">
        <w:rPr>
          <w:rFonts w:ascii="Arial" w:hAnsi="Arial" w:cs="Arial"/>
          <w:sz w:val="24"/>
          <w:szCs w:val="24"/>
        </w:rPr>
        <w:t>. Podczas jazdy do zdarzenia nie wolno: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 xml:space="preserve"> a) otwierać drzwi</w:t>
      </w:r>
    </w:p>
    <w:p w:rsidR="00B46E70" w:rsidRPr="0031339B" w:rsidRDefault="00B46E70" w:rsidP="00B46E70">
      <w:pPr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 xml:space="preserve"> b) uchylać okna</w:t>
      </w:r>
    </w:p>
    <w:p w:rsidR="00B46E70" w:rsidRPr="0031339B" w:rsidRDefault="00B46E70" w:rsidP="00B46E70">
      <w:pPr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c) korzystać z mapy</w:t>
      </w:r>
    </w:p>
    <w:p w:rsidR="00B46E70" w:rsidRPr="0031339B" w:rsidRDefault="00B46E70" w:rsidP="00025FAA">
      <w:pPr>
        <w:pStyle w:val="Tekstpodstawowywcity"/>
        <w:numPr>
          <w:ilvl w:val="0"/>
          <w:numId w:val="22"/>
        </w:numPr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Maksymalnie z ilu przęseł sprawia się regulaminowo DN 2,73: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czterech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pięciu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sześciu</w:t>
      </w:r>
    </w:p>
    <w:p w:rsidR="00B46E70" w:rsidRPr="0031339B" w:rsidRDefault="00B46E70" w:rsidP="00B46E70">
      <w:p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</w:tabs>
        <w:spacing w:line="276" w:lineRule="auto"/>
        <w:ind w:left="426" w:hanging="426"/>
        <w:jc w:val="left"/>
        <w:rPr>
          <w:rStyle w:val="fontstyle01"/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Ilu ratowników powinno oczekiwać przed wejściem do strefy zagrożonej w gotowości do</w:t>
      </w:r>
      <w:r w:rsidRPr="0031339B">
        <w:rPr>
          <w:rFonts w:ascii="Arial" w:hAnsi="Arial" w:cs="Arial"/>
          <w:sz w:val="24"/>
          <w:szCs w:val="24"/>
        </w:rPr>
        <w:t xml:space="preserve"> </w:t>
      </w:r>
      <w:r w:rsidRPr="0031339B">
        <w:rPr>
          <w:rStyle w:val="fontstyle01"/>
          <w:rFonts w:ascii="Arial" w:hAnsi="Arial" w:cs="Arial"/>
          <w:sz w:val="24"/>
          <w:szCs w:val="24"/>
        </w:rPr>
        <w:t>natychmiastowego wejścia?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a) 1</w:t>
      </w:r>
      <w:r w:rsidRPr="0031339B">
        <w:rPr>
          <w:rFonts w:ascii="Arial" w:hAnsi="Arial" w:cs="Arial"/>
          <w:sz w:val="24"/>
          <w:szCs w:val="24"/>
        </w:rPr>
        <w:br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b) 2</w:t>
      </w:r>
      <w:r w:rsidRPr="0031339B">
        <w:rPr>
          <w:rFonts w:ascii="Arial" w:hAnsi="Arial" w:cs="Arial"/>
          <w:bCs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c) 3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rPr>
          <w:rStyle w:val="fontstyle01"/>
          <w:rFonts w:ascii="Arial" w:hAnsi="Arial" w:cs="Arial"/>
          <w:sz w:val="24"/>
          <w:szCs w:val="24"/>
        </w:rPr>
      </w:pPr>
    </w:p>
    <w:p w:rsidR="00B46E70" w:rsidRPr="0031339B" w:rsidRDefault="00E47BB6" w:rsidP="00B46E70">
      <w:pPr>
        <w:tabs>
          <w:tab w:val="left" w:pos="426"/>
        </w:tabs>
        <w:spacing w:after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72</w:t>
      </w:r>
      <w:r w:rsidR="00B46E70" w:rsidRPr="0031339B">
        <w:rPr>
          <w:rStyle w:val="fontstyle01"/>
          <w:rFonts w:ascii="Arial" w:hAnsi="Arial" w:cs="Arial"/>
          <w:sz w:val="24"/>
          <w:szCs w:val="24"/>
        </w:rPr>
        <w:t>. Kąt pochylenia drabiny przystawnej nie może być większy niż:</w:t>
      </w:r>
    </w:p>
    <w:p w:rsidR="00B46E70" w:rsidRPr="0031339B" w:rsidRDefault="00B46E70" w:rsidP="00B46E70">
      <w:pPr>
        <w:tabs>
          <w:tab w:val="left" w:pos="426"/>
        </w:tabs>
        <w:spacing w:after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31339B">
        <w:rPr>
          <w:rFonts w:ascii="Arial" w:hAnsi="Arial" w:cs="Arial"/>
          <w:color w:val="000000"/>
          <w:sz w:val="24"/>
          <w:szCs w:val="24"/>
        </w:rPr>
        <w:tab/>
      </w:r>
      <w:r w:rsidRPr="0031339B">
        <w:rPr>
          <w:rStyle w:val="fontstyle01"/>
          <w:rFonts w:ascii="Arial" w:hAnsi="Arial" w:cs="Arial"/>
          <w:sz w:val="24"/>
          <w:szCs w:val="24"/>
        </w:rPr>
        <w:t>a) 50°</w:t>
      </w:r>
    </w:p>
    <w:p w:rsidR="00B46E70" w:rsidRPr="0031339B" w:rsidRDefault="00B46E70" w:rsidP="00B46E70">
      <w:pPr>
        <w:tabs>
          <w:tab w:val="left" w:pos="426"/>
        </w:tabs>
        <w:spacing w:after="0"/>
        <w:ind w:left="567" w:hanging="567"/>
        <w:rPr>
          <w:rFonts w:ascii="Arial" w:hAnsi="Arial" w:cs="Arial"/>
          <w:color w:val="000000"/>
          <w:sz w:val="24"/>
          <w:szCs w:val="24"/>
        </w:rPr>
      </w:pPr>
      <w:r w:rsidRPr="0031339B">
        <w:rPr>
          <w:rFonts w:ascii="Arial" w:hAnsi="Arial" w:cs="Arial"/>
          <w:color w:val="000000"/>
          <w:sz w:val="24"/>
          <w:szCs w:val="24"/>
        </w:rPr>
        <w:tab/>
      </w:r>
      <w:r w:rsidRPr="0031339B">
        <w:rPr>
          <w:rStyle w:val="fontstyle01"/>
          <w:rFonts w:ascii="Arial" w:hAnsi="Arial" w:cs="Arial"/>
          <w:sz w:val="24"/>
          <w:szCs w:val="24"/>
        </w:rPr>
        <w:t>b) 65°</w:t>
      </w:r>
    </w:p>
    <w:p w:rsidR="00B46E70" w:rsidRPr="0031339B" w:rsidRDefault="00B46E70" w:rsidP="00B46E70">
      <w:pPr>
        <w:tabs>
          <w:tab w:val="left" w:pos="426"/>
        </w:tabs>
        <w:spacing w:after="0"/>
        <w:ind w:left="567" w:hanging="567"/>
        <w:rPr>
          <w:rStyle w:val="fontstyle21"/>
          <w:rFonts w:ascii="Arial" w:hAnsi="Arial" w:cs="Arial"/>
          <w:b w:val="0"/>
          <w:sz w:val="24"/>
          <w:szCs w:val="24"/>
        </w:rPr>
      </w:pPr>
      <w:r w:rsidRPr="0031339B">
        <w:rPr>
          <w:rFonts w:ascii="Arial" w:hAnsi="Arial" w:cs="Arial"/>
          <w:color w:val="000000"/>
          <w:sz w:val="24"/>
          <w:szCs w:val="24"/>
        </w:rPr>
        <w:tab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c) 75°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rPr>
          <w:rStyle w:val="fontstyle21"/>
          <w:rFonts w:ascii="Arial" w:hAnsi="Arial" w:cs="Arial"/>
          <w:b w:val="0"/>
          <w:sz w:val="24"/>
          <w:szCs w:val="24"/>
        </w:rPr>
      </w:pPr>
    </w:p>
    <w:p w:rsidR="00B46E70" w:rsidRPr="0031339B" w:rsidRDefault="00B46E70" w:rsidP="00025FAA">
      <w:pPr>
        <w:pStyle w:val="Tekstpodstawowywcity"/>
        <w:numPr>
          <w:ilvl w:val="0"/>
          <w:numId w:val="24"/>
        </w:numPr>
        <w:tabs>
          <w:tab w:val="clear" w:pos="567"/>
          <w:tab w:val="left" w:pos="426"/>
        </w:tabs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Rota to: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851"/>
        </w:tabs>
        <w:spacing w:before="0" w:line="276" w:lineRule="auto"/>
        <w:ind w:left="426" w:hanging="426"/>
        <w:jc w:val="left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ab/>
        <w:t>a) Dwuosobowy zespół ratowników, wchodzący w skład zastępu lub specjalistycznej grupy ratowniczej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 Każdy dwuosobowy zespół ratowników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 Kierowca i ratownik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FC1838" w:rsidP="00FC1838">
      <w:pPr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74</w:t>
      </w:r>
      <w:r w:rsidR="00B46E70" w:rsidRPr="0031339B">
        <w:rPr>
          <w:rFonts w:ascii="Arial" w:hAnsi="Arial" w:cs="Arial"/>
          <w:sz w:val="24"/>
          <w:szCs w:val="24"/>
        </w:rPr>
        <w:t>.  Rozpoznanie wodne przeprowadza: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a) dowódca zastępu 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 rota I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 rota II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025FAA">
      <w:pPr>
        <w:pStyle w:val="Tekstpodstawowywcity"/>
        <w:numPr>
          <w:ilvl w:val="0"/>
          <w:numId w:val="25"/>
        </w:numPr>
        <w:tabs>
          <w:tab w:val="clear" w:pos="567"/>
        </w:tabs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Stojak hydrantowy służy do: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zassania wody z hydrantu podziemnego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pobrania wody z hydrantu podziemnego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poboru wody z hydrantu nadziemnego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025FAA">
      <w:pPr>
        <w:pStyle w:val="Tekstpodstawowywcity"/>
        <w:numPr>
          <w:ilvl w:val="0"/>
          <w:numId w:val="24"/>
        </w:numPr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Dominującym mechanizmem gaśniczym wody jest: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izolowanie powierzchni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 chłodzenie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rozrzedzanie strefy spalania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d) inhibicja chemiczna wolnych rodników</w:t>
      </w:r>
    </w:p>
    <w:p w:rsidR="00B46E70" w:rsidRPr="0031339B" w:rsidRDefault="00B46E70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</w:p>
    <w:p w:rsidR="002B4C86" w:rsidRPr="0031339B" w:rsidRDefault="002B4C86" w:rsidP="00B46E70">
      <w:p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</w:p>
    <w:p w:rsidR="00977793" w:rsidRPr="0031339B" w:rsidRDefault="00977793" w:rsidP="00977793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System trakcji elektrycznej stosowanej w polskim kolejnictwie to: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 xml:space="preserve"> a) </w:t>
      </w:r>
      <w:proofErr w:type="spellStart"/>
      <w:r w:rsidRPr="0031339B">
        <w:rPr>
          <w:rFonts w:ascii="Arial" w:hAnsi="Arial" w:cs="Arial"/>
          <w:sz w:val="24"/>
          <w:szCs w:val="24"/>
        </w:rPr>
        <w:t>system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prądu stałego 5000V (5kV),</w:t>
      </w:r>
      <w:r w:rsidRPr="0031339B">
        <w:rPr>
          <w:rFonts w:ascii="Arial" w:hAnsi="Arial" w:cs="Arial"/>
          <w:sz w:val="24"/>
          <w:szCs w:val="24"/>
        </w:rPr>
        <w:tab/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b) </w:t>
      </w:r>
      <w:proofErr w:type="spellStart"/>
      <w:r w:rsidRPr="0031339B">
        <w:rPr>
          <w:rFonts w:ascii="Arial" w:hAnsi="Arial" w:cs="Arial"/>
          <w:sz w:val="24"/>
          <w:szCs w:val="24"/>
        </w:rPr>
        <w:t>system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prądu zmiennego 3000 V (3kV),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c) </w:t>
      </w:r>
      <w:proofErr w:type="spellStart"/>
      <w:r w:rsidRPr="0031339B">
        <w:rPr>
          <w:rFonts w:ascii="Arial" w:hAnsi="Arial" w:cs="Arial"/>
          <w:sz w:val="24"/>
          <w:szCs w:val="24"/>
        </w:rPr>
        <w:t>system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prądu stałego 3000V (3kV),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rPr>
          <w:rStyle w:val="fontstyle21"/>
          <w:rFonts w:ascii="Arial" w:hAnsi="Arial" w:cs="Arial"/>
          <w:b w:val="0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Podczas przenoszenia unieruchomionej pilarki do drewna prowadnica powinna być skierowana: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 przodu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 tyłu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górę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proofErr w:type="spellStart"/>
      <w:r w:rsidRPr="0031339B">
        <w:rPr>
          <w:rFonts w:ascii="Arial" w:hAnsi="Arial" w:cs="Arial"/>
          <w:sz w:val="24"/>
          <w:szCs w:val="24"/>
        </w:rPr>
        <w:t>Inopur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zalicza się do: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podręcznego sprzętu burzącego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sprzętu ratowniczego mechanicznego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wyposażenia osobistego</w:t>
      </w:r>
    </w:p>
    <w:p w:rsidR="00E47BB6" w:rsidRPr="0031339B" w:rsidRDefault="00E47BB6" w:rsidP="00E47BB6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jakim położeniu należy pozostawić po użyciu ramiona rozpieracza?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końcówki ramion powinny być oddalone od siebie o ok. 10 - 15 mm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końcówki ramion powinny być oddalone od siebie o ok 100 - 150 mm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końcówki ramion należy zewrzeć ze sobą w dowolnym położeniu ramienia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977793" w:rsidRPr="0031339B" w:rsidRDefault="00B46E70" w:rsidP="00977793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Pożar wewnętrzny komina gasimy poprzez: 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 całkowite zalanie wodą,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całkowite wypełnienie pianą,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użycie piasku i soli lub całkowite wypełnienie pianą.</w:t>
      </w:r>
    </w:p>
    <w:p w:rsidR="00977793" w:rsidRPr="0031339B" w:rsidRDefault="00977793" w:rsidP="00977793">
      <w:pPr>
        <w:pStyle w:val="Tekstpodstawowywcity"/>
        <w:numPr>
          <w:ilvl w:val="0"/>
          <w:numId w:val="0"/>
        </w:numPr>
        <w:spacing w:before="0"/>
        <w:ind w:left="567" w:hanging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d) założenie sita kominowego oraz użycie piasku i soli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 środków ochrony indywidualnej strażaka zaliczamy: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hełm, buty strażackie, ubranie specjalne, rękawice specjalne</w:t>
      </w:r>
      <w:r w:rsidR="00634AAA" w:rsidRPr="0031339B">
        <w:rPr>
          <w:rFonts w:ascii="Arial" w:hAnsi="Arial" w:cs="Arial"/>
          <w:sz w:val="24"/>
          <w:szCs w:val="24"/>
        </w:rPr>
        <w:t>,</w:t>
      </w:r>
      <w:r w:rsidRPr="0031339B">
        <w:rPr>
          <w:rFonts w:ascii="Arial" w:hAnsi="Arial" w:cs="Arial"/>
          <w:sz w:val="24"/>
          <w:szCs w:val="24"/>
        </w:rPr>
        <w:t xml:space="preserve"> kominiarkę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toporek, szelki ratownicze lub pas strażacki, </w:t>
      </w:r>
      <w:proofErr w:type="spellStart"/>
      <w:r w:rsidRPr="0031339B">
        <w:rPr>
          <w:rFonts w:ascii="Arial" w:hAnsi="Arial" w:cs="Arial"/>
          <w:sz w:val="24"/>
          <w:szCs w:val="24"/>
        </w:rPr>
        <w:t>zatrzaśnik</w:t>
      </w:r>
      <w:proofErr w:type="spellEnd"/>
    </w:p>
    <w:p w:rsidR="00B46E70" w:rsidRPr="0031339B" w:rsidRDefault="00977793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hełm, </w:t>
      </w:r>
      <w:r w:rsidR="00B46E70" w:rsidRPr="0031339B">
        <w:rPr>
          <w:rFonts w:ascii="Arial" w:hAnsi="Arial" w:cs="Arial"/>
          <w:sz w:val="24"/>
          <w:szCs w:val="24"/>
        </w:rPr>
        <w:t>ubranie</w:t>
      </w:r>
      <w:r w:rsidRPr="0031339B">
        <w:rPr>
          <w:rFonts w:ascii="Arial" w:hAnsi="Arial" w:cs="Arial"/>
          <w:sz w:val="24"/>
          <w:szCs w:val="24"/>
        </w:rPr>
        <w:t xml:space="preserve"> specjalne</w:t>
      </w:r>
      <w:r w:rsidR="00B46E70" w:rsidRPr="0031339B">
        <w:rPr>
          <w:rFonts w:ascii="Arial" w:hAnsi="Arial" w:cs="Arial"/>
          <w:sz w:val="24"/>
          <w:szCs w:val="24"/>
        </w:rPr>
        <w:t xml:space="preserve"> i buty koszarowe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Prowadzenie działań ratowniczo – gaśniczych w obronie polega na:</w:t>
      </w:r>
    </w:p>
    <w:p w:rsidR="00B46E70" w:rsidRPr="0031339B" w:rsidRDefault="00E73C8A" w:rsidP="00E73C8A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</w:t>
      </w:r>
      <w:r w:rsidR="00B46E70" w:rsidRPr="0031339B">
        <w:rPr>
          <w:rFonts w:ascii="Arial" w:hAnsi="Arial" w:cs="Arial"/>
          <w:sz w:val="24"/>
          <w:szCs w:val="24"/>
        </w:rPr>
        <w:t>życiu środków gaśniczych dla zmniejszenia prędkości rozprzestrzeniania się pożaru</w:t>
      </w:r>
    </w:p>
    <w:p w:rsidR="00B46E70" w:rsidRPr="0031339B" w:rsidRDefault="00E73C8A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g</w:t>
      </w:r>
      <w:r w:rsidR="00B46E70" w:rsidRPr="0031339B">
        <w:rPr>
          <w:rFonts w:ascii="Arial" w:hAnsi="Arial" w:cs="Arial"/>
          <w:sz w:val="24"/>
          <w:szCs w:val="24"/>
        </w:rPr>
        <w:t>aszeniu zarzewi ognia na obiektach sąsiadujących z pożarem</w:t>
      </w:r>
    </w:p>
    <w:p w:rsidR="00B46E70" w:rsidRPr="0031339B" w:rsidRDefault="00E73C8A" w:rsidP="00E73C8A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</w:t>
      </w:r>
      <w:r w:rsidR="00B46E70" w:rsidRPr="0031339B">
        <w:rPr>
          <w:rFonts w:ascii="Arial" w:hAnsi="Arial" w:cs="Arial"/>
          <w:sz w:val="24"/>
          <w:szCs w:val="24"/>
        </w:rPr>
        <w:t xml:space="preserve">iedopuszczeniu do zapalenia się obiektów bezpośrednio lub pośrednio zagrożonych pożarem 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zakresie podstawowym strażak – ratownik po ukończeniu szkolenia LPR może: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wyznaczać lądowisko i przyjmować śmigłowiec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działać z pokładu śmigłowca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prowadzić dolną i górną asekuracj</w:t>
      </w:r>
      <w:r w:rsidR="00E47BB6" w:rsidRPr="0031339B">
        <w:rPr>
          <w:rFonts w:ascii="Arial" w:hAnsi="Arial" w:cs="Arial"/>
          <w:sz w:val="24"/>
          <w:szCs w:val="24"/>
        </w:rPr>
        <w:t>i</w:t>
      </w:r>
    </w:p>
    <w:p w:rsidR="00634AAA" w:rsidRPr="0031339B" w:rsidRDefault="00634AAA" w:rsidP="00634AAA">
      <w:pPr>
        <w:pStyle w:val="Tekstpodstawowywcity"/>
        <w:numPr>
          <w:ilvl w:val="0"/>
          <w:numId w:val="0"/>
        </w:numPr>
        <w:ind w:left="567"/>
      </w:pPr>
    </w:p>
    <w:p w:rsidR="00634AAA" w:rsidRPr="0031339B" w:rsidRDefault="00634AAA" w:rsidP="00634AAA">
      <w:pPr>
        <w:pStyle w:val="Tekstpodstawowywcity"/>
        <w:tabs>
          <w:tab w:val="clear" w:pos="567"/>
          <w:tab w:val="left" w:pos="426"/>
        </w:tabs>
        <w:ind w:right="-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Ile wynosi  nominalna długość węża tłocznego W-52 (metry) i jaka jest  jego średnica ?</w:t>
      </w:r>
    </w:p>
    <w:p w:rsidR="00634AAA" w:rsidRPr="0031339B" w:rsidRDefault="00634AAA" w:rsidP="00634AA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 xml:space="preserve">a) 25 </w:t>
      </w:r>
    </w:p>
    <w:p w:rsidR="00634AAA" w:rsidRPr="0031339B" w:rsidRDefault="00634AAA" w:rsidP="00634AA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15</w:t>
      </w:r>
    </w:p>
    <w:p w:rsidR="00634AAA" w:rsidRPr="0031339B" w:rsidRDefault="00634AAA" w:rsidP="00634AA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20</w:t>
      </w:r>
    </w:p>
    <w:p w:rsidR="00634AAA" w:rsidRPr="0031339B" w:rsidRDefault="00634AAA" w:rsidP="00634AAA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średnica węża ……mm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Jaki gaz powoduje zaczadzenie?</w:t>
      </w:r>
    </w:p>
    <w:p w:rsidR="00B46E70" w:rsidRPr="0031339B" w:rsidRDefault="00B46E70" w:rsidP="00E47BB6">
      <w:pPr>
        <w:tabs>
          <w:tab w:val="left" w:pos="364"/>
        </w:tabs>
        <w:spacing w:after="0"/>
        <w:ind w:right="5860" w:firstLine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a) dwutlenek węgla</w:t>
      </w:r>
    </w:p>
    <w:p w:rsidR="00B46E70" w:rsidRPr="0031339B" w:rsidRDefault="00B46E70" w:rsidP="00B46E70">
      <w:pPr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tlenek węgla</w:t>
      </w:r>
    </w:p>
    <w:p w:rsidR="00B46E70" w:rsidRPr="0031339B" w:rsidRDefault="00B46E70" w:rsidP="00B46E70">
      <w:pPr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dwutlenek siarki</w:t>
      </w:r>
    </w:p>
    <w:p w:rsidR="00B46E70" w:rsidRPr="0031339B" w:rsidRDefault="00B46E70" w:rsidP="00B46E70">
      <w:pPr>
        <w:spacing w:after="0"/>
        <w:ind w:left="4" w:firstLine="422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634AAA" w:rsidP="00634AA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87. </w:t>
      </w:r>
      <w:r w:rsidR="00B46E70" w:rsidRPr="0031339B">
        <w:rPr>
          <w:rFonts w:ascii="Arial" w:hAnsi="Arial" w:cs="Arial"/>
          <w:sz w:val="24"/>
          <w:szCs w:val="24"/>
        </w:rPr>
        <w:t>Węże W-52, W-75 różnią się od siebie:</w:t>
      </w:r>
    </w:p>
    <w:p w:rsidR="00B46E70" w:rsidRPr="0031339B" w:rsidRDefault="00B46E70" w:rsidP="00025FAA">
      <w:pPr>
        <w:pStyle w:val="Akapitzlist"/>
        <w:numPr>
          <w:ilvl w:val="0"/>
          <w:numId w:val="20"/>
        </w:numPr>
        <w:spacing w:after="0"/>
        <w:ind w:left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długością</w:t>
      </w:r>
    </w:p>
    <w:p w:rsidR="00B46E70" w:rsidRPr="0031339B" w:rsidRDefault="00B46E70" w:rsidP="00025FAA">
      <w:pPr>
        <w:pStyle w:val="Akapitzlist"/>
        <w:numPr>
          <w:ilvl w:val="0"/>
          <w:numId w:val="20"/>
        </w:numPr>
        <w:tabs>
          <w:tab w:val="left" w:pos="224"/>
        </w:tabs>
        <w:spacing w:after="0"/>
        <w:ind w:left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ciśnieniem roboczym</w:t>
      </w:r>
    </w:p>
    <w:p w:rsidR="00B46E70" w:rsidRPr="0031339B" w:rsidRDefault="00B46E70" w:rsidP="00025FAA">
      <w:pPr>
        <w:numPr>
          <w:ilvl w:val="0"/>
          <w:numId w:val="20"/>
        </w:numPr>
        <w:tabs>
          <w:tab w:val="left" w:pos="224"/>
        </w:tabs>
        <w:spacing w:after="0"/>
        <w:ind w:left="426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średnicą</w:t>
      </w:r>
    </w:p>
    <w:p w:rsidR="00B46E70" w:rsidRPr="0031339B" w:rsidRDefault="00B46E70" w:rsidP="00B46E70">
      <w:pPr>
        <w:spacing w:after="0"/>
        <w:ind w:left="4" w:right="3480" w:firstLine="422"/>
        <w:rPr>
          <w:rFonts w:ascii="Arial" w:eastAsia="Times New Roman" w:hAnsi="Arial" w:cs="Arial"/>
          <w:sz w:val="24"/>
          <w:szCs w:val="24"/>
        </w:rPr>
      </w:pPr>
    </w:p>
    <w:p w:rsidR="00B46E70" w:rsidRPr="0031339B" w:rsidRDefault="00B46E70" w:rsidP="00634AAA">
      <w:pPr>
        <w:pStyle w:val="Tekstpodstawowywcity"/>
        <w:numPr>
          <w:ilvl w:val="0"/>
          <w:numId w:val="38"/>
        </w:numPr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Miejsce pracy strażaka wyposażonego w linię gaśniczą zakończona prądownicą, który prowadzi działania gaśnicze nazywamy:</w:t>
      </w:r>
    </w:p>
    <w:p w:rsidR="00B46E70" w:rsidRPr="0031339B" w:rsidRDefault="00B46E70" w:rsidP="00B46E70">
      <w:pPr>
        <w:tabs>
          <w:tab w:val="left" w:pos="426"/>
        </w:tabs>
        <w:ind w:right="-8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a) pozycją ogniową</w:t>
      </w:r>
    </w:p>
    <w:p w:rsidR="00B46E70" w:rsidRPr="0031339B" w:rsidRDefault="00B46E70" w:rsidP="00B46E70">
      <w:pPr>
        <w:tabs>
          <w:tab w:val="left" w:pos="426"/>
        </w:tabs>
        <w:ind w:right="-8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b) stanowiskiem gaśniczym</w:t>
      </w:r>
    </w:p>
    <w:p w:rsidR="00B46E70" w:rsidRPr="0031339B" w:rsidRDefault="00B46E70" w:rsidP="00B46E70">
      <w:pPr>
        <w:tabs>
          <w:tab w:val="left" w:pos="426"/>
        </w:tabs>
        <w:ind w:right="-8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ab/>
        <w:t>c) stanowiskiem wysuniętym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jc w:val="left"/>
        <w:rPr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Technika cięcia elementów stalowych tarczą tnącą polega między innymi na: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a) utrzymaniu średnich obrotów tarczy ściernej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 w:hanging="141"/>
        <w:jc w:val="left"/>
        <w:rPr>
          <w:rFonts w:ascii="Arial" w:hAnsi="Arial" w:cs="Arial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b) doprowadzeniu wody do tarczy w celu chłodzenia tarczy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 w:hanging="141"/>
        <w:jc w:val="left"/>
        <w:rPr>
          <w:rStyle w:val="fontstyle21"/>
          <w:rFonts w:ascii="Arial" w:hAnsi="Arial" w:cs="Arial"/>
          <w:b w:val="0"/>
          <w:bCs w:val="0"/>
          <w:sz w:val="24"/>
          <w:szCs w:val="24"/>
        </w:rPr>
      </w:pPr>
      <w:r w:rsidRPr="0031339B">
        <w:rPr>
          <w:rStyle w:val="fontstyle21"/>
          <w:rFonts w:ascii="Arial" w:hAnsi="Arial" w:cs="Arial"/>
          <w:b w:val="0"/>
          <w:sz w:val="24"/>
          <w:szCs w:val="24"/>
        </w:rPr>
        <w:t>c) utrzymaniu maksymalnych obrotów tarczy tnącej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 w:hanging="141"/>
        <w:jc w:val="left"/>
        <w:rPr>
          <w:rStyle w:val="fontstyle01"/>
          <w:rFonts w:ascii="Arial" w:hAnsi="Arial" w:cs="Arial"/>
          <w:sz w:val="24"/>
          <w:szCs w:val="24"/>
        </w:rPr>
      </w:pPr>
    </w:p>
    <w:p w:rsidR="00634AAA" w:rsidRPr="0031339B" w:rsidRDefault="00634AAA" w:rsidP="00634AAA">
      <w:pPr>
        <w:pStyle w:val="Tekstpodstawowywcity"/>
        <w:tabs>
          <w:tab w:val="clear" w:pos="567"/>
          <w:tab w:val="left" w:pos="426"/>
        </w:tabs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masce do aparatu nadciśnieniowego panuje ciśnienie:</w:t>
      </w:r>
    </w:p>
    <w:p w:rsidR="00634AAA" w:rsidRPr="0031339B" w:rsidRDefault="00634AAA" w:rsidP="00634AAA">
      <w:pPr>
        <w:numPr>
          <w:ilvl w:val="0"/>
          <w:numId w:val="39"/>
        </w:numPr>
        <w:tabs>
          <w:tab w:val="left" w:pos="284"/>
        </w:tabs>
        <w:spacing w:after="0" w:line="240" w:lineRule="auto"/>
        <w:ind w:firstLine="6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niższe  od ciśnienia atmosferycznego,</w:t>
      </w:r>
    </w:p>
    <w:p w:rsidR="00634AAA" w:rsidRPr="0031339B" w:rsidRDefault="00634AAA" w:rsidP="00634AAA">
      <w:pPr>
        <w:numPr>
          <w:ilvl w:val="0"/>
          <w:numId w:val="39"/>
        </w:numPr>
        <w:tabs>
          <w:tab w:val="left" w:pos="284"/>
        </w:tabs>
        <w:spacing w:after="0" w:line="240" w:lineRule="auto"/>
        <w:ind w:firstLine="6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równe ciśnieniu atmosferycznemu, </w:t>
      </w:r>
    </w:p>
    <w:p w:rsidR="00634AAA" w:rsidRPr="0031339B" w:rsidRDefault="00634AAA" w:rsidP="00634AAA">
      <w:pPr>
        <w:numPr>
          <w:ilvl w:val="0"/>
          <w:numId w:val="39"/>
        </w:numPr>
        <w:tabs>
          <w:tab w:val="left" w:pos="284"/>
        </w:tabs>
        <w:spacing w:after="0" w:line="240" w:lineRule="auto"/>
        <w:ind w:firstLine="6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wyższe od ciśnienia atmosferycznego.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przypadku stwierdzenia zatrzymania krążenia u dzieci resuscytację rozpoczynamy od: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 oddechów ratowniczych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 oddechów ratowniczych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 uciśnięć mostka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10 uciśnięć mostka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Będąc świadkiem napadu drgawkowego u osoby leżącej na chodniku należy: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natychmiast założyć rurkę UG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 pomocy patyka rozchylić usta poszkodowanego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przytrzymać kończyny starając się wyhamować drgawki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ochraniać głowę przed obrażeniami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 dotykać poszkodowanego, ponieważ przyspiesza to ustąpienie drgawek</w:t>
      </w:r>
    </w:p>
    <w:p w:rsidR="00B46E70" w:rsidRPr="0031339B" w:rsidRDefault="00B46E70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Pozycję boczną bezpieczną wykonujemy u poszkodowanych: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nieprzytomnych nieoddychających z dobrze wyczuwalnym tętnem</w:t>
      </w:r>
    </w:p>
    <w:p w:rsidR="00B46E70" w:rsidRPr="0031339B" w:rsidRDefault="00B46E70" w:rsidP="00E73C8A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nieprzytomnych z zachowanym oddechem i tętnem po wykluczeniu urazu  kręgosłupa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poszkodowanych przytomnych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 wszystkich poszkodowanych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stosujemy tylko u dorosłych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Najdogodniejszą pozycją dla poszkodowanych po urazie brzucha jest pozycja: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leżąca z nogami zgiętymi w stawach biodrowych i kolanowych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półsiedząca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boczna bezpieczna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leżąca na brzuchu z nogami wyprostowanymi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przeciwwstrząsowa</w:t>
      </w:r>
    </w:p>
    <w:p w:rsidR="00B46E70" w:rsidRPr="0031339B" w:rsidRDefault="00B46E70" w:rsidP="00B46E70">
      <w:pPr>
        <w:pStyle w:val="Tekstpodstawowywcity"/>
        <w:numPr>
          <w:ilvl w:val="0"/>
          <w:numId w:val="0"/>
        </w:numPr>
        <w:tabs>
          <w:tab w:val="clear" w:pos="567"/>
          <w:tab w:val="left" w:pos="426"/>
        </w:tabs>
        <w:spacing w:before="0" w:line="276" w:lineRule="auto"/>
        <w:ind w:left="567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Przy trudnościach w oddychaniu pacjenta przytomnego przebywającego w strefie zadymienia należy: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podać tlen i posadzić poszkodowanego w pozycji półsiedzącej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podać tlen i ewakuować ze strefy zadymienia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426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wezwać pomoc do poszkodowanego i przystąpić do oceny stanu poszkodowanego w miejscu zdarzenia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709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 miarę możliwości odizolować drogi oddechowe poszkodowanego od  atmosfery toksycznej i ewakuować ze strefy zagrożenia oraz w strefie bezpiecznej wdrożyć tlenoterapię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ułożyć w pozycji bezpiecznej i czekać na przybycie ratowników </w:t>
      </w:r>
    </w:p>
    <w:p w:rsidR="00E47BB6" w:rsidRPr="0031339B" w:rsidRDefault="00E47BB6" w:rsidP="00E47BB6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B46E70" w:rsidRPr="0031339B" w:rsidRDefault="00B46E70" w:rsidP="00B46E70">
      <w:pPr>
        <w:pStyle w:val="Tekstpodstawowywcity"/>
        <w:tabs>
          <w:tab w:val="clear" w:pos="567"/>
          <w:tab w:val="left" w:pos="426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Przyczyną wstrząsu hipowolemicznego jest: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nagły spadek poziomu cukru we krwi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nagłe podniesienie poziomu cukru we krwi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chwilowa utrata przytomności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spadek objętości krwi krążącej  </w:t>
      </w:r>
    </w:p>
    <w:p w:rsidR="00B46E70" w:rsidRPr="0031339B" w:rsidRDefault="00B46E70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wszystkie odpowiedzi są fałszywe  </w:t>
      </w:r>
    </w:p>
    <w:p w:rsidR="00601873" w:rsidRPr="0031339B" w:rsidRDefault="00601873" w:rsidP="00601873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601873" w:rsidRPr="0031339B" w:rsidRDefault="00601873" w:rsidP="00601873">
      <w:pPr>
        <w:pStyle w:val="Tekstpodstawowywcity"/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Kolor przewodów wysokiego napięcia w samochodach hybrydowych to: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spacing w:before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zielony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spacing w:before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czarny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spacing w:before="0" w:line="276" w:lineRule="auto"/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pomarańczowy</w:t>
      </w:r>
    </w:p>
    <w:p w:rsidR="00601873" w:rsidRPr="0031339B" w:rsidRDefault="00601873" w:rsidP="00601873">
      <w:pPr>
        <w:pStyle w:val="Tekstpodstawowywcity"/>
        <w:numPr>
          <w:ilvl w:val="0"/>
          <w:numId w:val="0"/>
        </w:numPr>
        <w:spacing w:before="0" w:line="276" w:lineRule="auto"/>
        <w:ind w:left="928"/>
        <w:rPr>
          <w:rFonts w:ascii="Arial" w:hAnsi="Arial" w:cs="Arial"/>
          <w:sz w:val="24"/>
          <w:szCs w:val="24"/>
        </w:rPr>
      </w:pPr>
    </w:p>
    <w:p w:rsidR="00A80316" w:rsidRPr="0031339B" w:rsidRDefault="00A80316" w:rsidP="00601873">
      <w:pPr>
        <w:pStyle w:val="Tekstpodstawowywcity"/>
        <w:numPr>
          <w:ilvl w:val="0"/>
          <w:numId w:val="0"/>
        </w:numPr>
        <w:spacing w:before="0" w:line="276" w:lineRule="auto"/>
        <w:ind w:left="928"/>
        <w:rPr>
          <w:rFonts w:ascii="Arial" w:hAnsi="Arial" w:cs="Arial"/>
          <w:sz w:val="24"/>
          <w:szCs w:val="24"/>
        </w:rPr>
      </w:pPr>
    </w:p>
    <w:p w:rsidR="00A80316" w:rsidRPr="0031339B" w:rsidRDefault="00A80316" w:rsidP="00601873">
      <w:pPr>
        <w:pStyle w:val="Tekstpodstawowywcity"/>
        <w:numPr>
          <w:ilvl w:val="0"/>
          <w:numId w:val="0"/>
        </w:numPr>
        <w:spacing w:before="0" w:line="276" w:lineRule="auto"/>
        <w:ind w:left="928"/>
        <w:rPr>
          <w:rFonts w:ascii="Arial" w:hAnsi="Arial" w:cs="Arial"/>
          <w:sz w:val="24"/>
          <w:szCs w:val="24"/>
        </w:rPr>
      </w:pPr>
    </w:p>
    <w:p w:rsidR="00A80316" w:rsidRPr="0031339B" w:rsidRDefault="00A80316" w:rsidP="00601873">
      <w:pPr>
        <w:pStyle w:val="Tekstpodstawowywcity"/>
        <w:numPr>
          <w:ilvl w:val="0"/>
          <w:numId w:val="0"/>
        </w:numPr>
        <w:spacing w:before="0" w:line="276" w:lineRule="auto"/>
        <w:ind w:left="928"/>
        <w:rPr>
          <w:rFonts w:ascii="Arial" w:hAnsi="Arial" w:cs="Arial"/>
          <w:sz w:val="24"/>
          <w:szCs w:val="24"/>
        </w:rPr>
      </w:pPr>
    </w:p>
    <w:p w:rsidR="00A80316" w:rsidRPr="0031339B" w:rsidRDefault="00A80316" w:rsidP="00601873">
      <w:pPr>
        <w:pStyle w:val="Tekstpodstawowywcity"/>
        <w:numPr>
          <w:ilvl w:val="0"/>
          <w:numId w:val="0"/>
        </w:numPr>
        <w:spacing w:before="0" w:line="276" w:lineRule="auto"/>
        <w:ind w:left="928"/>
        <w:rPr>
          <w:rFonts w:ascii="Arial" w:hAnsi="Arial" w:cs="Arial"/>
          <w:sz w:val="24"/>
          <w:szCs w:val="24"/>
        </w:rPr>
      </w:pPr>
    </w:p>
    <w:p w:rsidR="00601873" w:rsidRPr="0031339B" w:rsidRDefault="001D4453" w:rsidP="00601873">
      <w:pPr>
        <w:pStyle w:val="Tekstpodstawowywcity"/>
        <w:spacing w:before="0" w:line="276" w:lineRule="auto"/>
        <w:rPr>
          <w:rFonts w:ascii="Arial" w:hAnsi="Arial" w:cs="Arial"/>
          <w:sz w:val="22"/>
          <w:szCs w:val="22"/>
        </w:rPr>
      </w:pPr>
      <w:r w:rsidRPr="0031339B">
        <w:rPr>
          <w:rFonts w:ascii="Arial" w:hAnsi="Arial" w:cs="Arial"/>
          <w:sz w:val="22"/>
          <w:szCs w:val="22"/>
        </w:rPr>
        <w:t xml:space="preserve">Który z poniższych dystynkcji oznacza </w:t>
      </w:r>
      <w:r w:rsidR="00A80316" w:rsidRPr="0031339B">
        <w:rPr>
          <w:rFonts w:ascii="Arial" w:hAnsi="Arial" w:cs="Arial"/>
          <w:sz w:val="22"/>
          <w:szCs w:val="22"/>
        </w:rPr>
        <w:t xml:space="preserve">naczelnika </w:t>
      </w:r>
      <w:r w:rsidRPr="0031339B">
        <w:rPr>
          <w:rFonts w:ascii="Arial" w:hAnsi="Arial" w:cs="Arial"/>
          <w:sz w:val="22"/>
          <w:szCs w:val="22"/>
        </w:rPr>
        <w:t>OSP</w:t>
      </w:r>
      <w:r w:rsidR="00601873" w:rsidRPr="0031339B">
        <w:rPr>
          <w:rFonts w:ascii="Arial" w:hAnsi="Arial" w:cs="Arial"/>
          <w:sz w:val="22"/>
          <w:szCs w:val="22"/>
        </w:rPr>
        <w:t>:</w:t>
      </w:r>
    </w:p>
    <w:p w:rsidR="00A80316" w:rsidRPr="0031339B" w:rsidRDefault="00A80316" w:rsidP="00A80316">
      <w:pPr>
        <w:pStyle w:val="Tekstpodstawowywcity"/>
        <w:numPr>
          <w:ilvl w:val="0"/>
          <w:numId w:val="0"/>
        </w:numPr>
        <w:spacing w:before="0" w:line="276" w:lineRule="auto"/>
        <w:ind w:left="567"/>
        <w:rPr>
          <w:rFonts w:ascii="Arial" w:hAnsi="Arial" w:cs="Arial"/>
          <w:sz w:val="24"/>
          <w:szCs w:val="24"/>
        </w:rPr>
      </w:pPr>
      <w:r w:rsidRPr="0031339B">
        <w:rPr>
          <w:rFonts w:cs="Calibri"/>
          <w:noProof/>
          <w:lang w:eastAsia="pl-PL"/>
        </w:rPr>
        <w:lastRenderedPageBreak/>
        <w:drawing>
          <wp:inline distT="0" distB="0" distL="0" distR="0">
            <wp:extent cx="5521325" cy="1184275"/>
            <wp:effectExtent l="19050" t="0" r="3175" b="0"/>
            <wp:docPr id="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118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316" w:rsidRPr="0031339B" w:rsidRDefault="00A80316" w:rsidP="00A80316">
      <w:pPr>
        <w:pStyle w:val="Tekstpodstawowywcity"/>
        <w:numPr>
          <w:ilvl w:val="0"/>
          <w:numId w:val="0"/>
        </w:numPr>
        <w:ind w:left="567"/>
        <w:rPr>
          <w:rFonts w:ascii="Arial" w:hAnsi="Arial" w:cs="Arial"/>
          <w:noProof/>
          <w:sz w:val="24"/>
          <w:szCs w:val="24"/>
        </w:rPr>
      </w:pPr>
      <w:r w:rsidRPr="0031339B">
        <w:rPr>
          <w:rFonts w:ascii="Arial" w:hAnsi="Arial" w:cs="Arial"/>
          <w:noProof/>
          <w:sz w:val="24"/>
          <w:szCs w:val="24"/>
        </w:rPr>
        <w:t xml:space="preserve">     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 </w:t>
      </w:r>
      <w:r w:rsidRPr="0031339B">
        <w:rPr>
          <w:rFonts w:ascii="Arial" w:hAnsi="Arial" w:cs="Arial"/>
          <w:noProof/>
          <w:sz w:val="24"/>
          <w:szCs w:val="24"/>
        </w:rPr>
        <w:t xml:space="preserve"> a)           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   </w:t>
      </w:r>
      <w:r w:rsidRPr="0031339B">
        <w:rPr>
          <w:rFonts w:ascii="Arial" w:hAnsi="Arial" w:cs="Arial"/>
          <w:noProof/>
          <w:sz w:val="24"/>
          <w:szCs w:val="24"/>
        </w:rPr>
        <w:t xml:space="preserve">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           b)                    </w:t>
      </w:r>
      <w:r w:rsidRPr="0031339B">
        <w:rPr>
          <w:rFonts w:ascii="Arial" w:hAnsi="Arial" w:cs="Arial"/>
          <w:noProof/>
          <w:sz w:val="24"/>
          <w:szCs w:val="24"/>
        </w:rPr>
        <w:t xml:space="preserve">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    </w:t>
      </w:r>
      <w:r w:rsidRPr="0031339B">
        <w:rPr>
          <w:rFonts w:ascii="Arial" w:hAnsi="Arial" w:cs="Arial"/>
          <w:noProof/>
          <w:sz w:val="24"/>
          <w:szCs w:val="24"/>
        </w:rPr>
        <w:t xml:space="preserve">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c)                  </w:t>
      </w:r>
      <w:r w:rsidRPr="0031339B">
        <w:rPr>
          <w:rFonts w:ascii="Arial" w:hAnsi="Arial" w:cs="Arial"/>
          <w:noProof/>
          <w:sz w:val="24"/>
          <w:szCs w:val="24"/>
        </w:rPr>
        <w:t xml:space="preserve">      </w:t>
      </w:r>
      <w:r w:rsidR="00B45187" w:rsidRPr="0031339B">
        <w:rPr>
          <w:rFonts w:ascii="Arial" w:hAnsi="Arial" w:cs="Arial"/>
          <w:noProof/>
          <w:sz w:val="24"/>
          <w:szCs w:val="24"/>
        </w:rPr>
        <w:t xml:space="preserve">     </w:t>
      </w:r>
      <w:r w:rsidRPr="0031339B">
        <w:rPr>
          <w:rFonts w:ascii="Arial" w:hAnsi="Arial" w:cs="Arial"/>
          <w:noProof/>
          <w:sz w:val="24"/>
          <w:szCs w:val="24"/>
        </w:rPr>
        <w:t xml:space="preserve">  d)</w:t>
      </w:r>
    </w:p>
    <w:p w:rsidR="00A80316" w:rsidRPr="0031339B" w:rsidRDefault="00A80316" w:rsidP="00A80316">
      <w:pPr>
        <w:rPr>
          <w:rFonts w:cs="Calibri"/>
          <w:noProof/>
        </w:rPr>
      </w:pPr>
    </w:p>
    <w:p w:rsidR="00601873" w:rsidRPr="0031339B" w:rsidRDefault="00601873" w:rsidP="00601873">
      <w:pPr>
        <w:pStyle w:val="Tekstpodstawowywcity"/>
        <w:numPr>
          <w:ilvl w:val="0"/>
          <w:numId w:val="0"/>
        </w:numPr>
        <w:spacing w:before="0"/>
        <w:ind w:left="928"/>
        <w:rPr>
          <w:rFonts w:ascii="Arial" w:hAnsi="Arial" w:cs="Arial"/>
          <w:sz w:val="24"/>
          <w:szCs w:val="24"/>
        </w:rPr>
      </w:pPr>
    </w:p>
    <w:p w:rsidR="00A80316" w:rsidRPr="0031339B" w:rsidRDefault="00A80316" w:rsidP="00601873">
      <w:pPr>
        <w:pStyle w:val="Tekstpodstawowywcity"/>
        <w:numPr>
          <w:ilvl w:val="0"/>
          <w:numId w:val="0"/>
        </w:numPr>
        <w:spacing w:before="0"/>
        <w:ind w:left="928"/>
        <w:rPr>
          <w:rFonts w:ascii="Arial" w:hAnsi="Arial" w:cs="Arial"/>
          <w:sz w:val="24"/>
          <w:szCs w:val="24"/>
        </w:rPr>
      </w:pPr>
    </w:p>
    <w:p w:rsidR="00634AAA" w:rsidRPr="0031339B" w:rsidRDefault="00634AAA" w:rsidP="00634AAA">
      <w:pPr>
        <w:pStyle w:val="Tekstpodstawowywcity"/>
        <w:spacing w:before="0"/>
        <w:rPr>
          <w:rFonts w:ascii="Arial" w:hAnsi="Arial" w:cs="Arial"/>
          <w:sz w:val="24"/>
          <w:szCs w:val="24"/>
        </w:rPr>
      </w:pPr>
      <w:r w:rsidRPr="0031339B">
        <w:rPr>
          <w:sz w:val="24"/>
          <w:szCs w:val="24"/>
        </w:rPr>
        <w:t>W którym kierunku należy odwadniać węże gaśnicze:</w:t>
      </w:r>
    </w:p>
    <w:p w:rsidR="00634AAA" w:rsidRPr="0031339B" w:rsidRDefault="00634AAA" w:rsidP="00634AAA">
      <w:pPr>
        <w:pStyle w:val="Tekstpodstawowywcity"/>
        <w:numPr>
          <w:ilvl w:val="0"/>
          <w:numId w:val="0"/>
        </w:numPr>
        <w:spacing w:before="0"/>
        <w:ind w:left="567"/>
        <w:rPr>
          <w:sz w:val="24"/>
          <w:szCs w:val="24"/>
        </w:rPr>
      </w:pPr>
      <w:r w:rsidRPr="0031339B">
        <w:rPr>
          <w:sz w:val="24"/>
          <w:szCs w:val="24"/>
        </w:rPr>
        <w:t>a) od pojazdu do pogorzeliska,</w:t>
      </w:r>
    </w:p>
    <w:p w:rsidR="00634AAA" w:rsidRPr="0031339B" w:rsidRDefault="00634AAA" w:rsidP="00634AAA">
      <w:pPr>
        <w:pStyle w:val="Tekstpodstawowywcity"/>
        <w:numPr>
          <w:ilvl w:val="0"/>
          <w:numId w:val="0"/>
        </w:numPr>
        <w:spacing w:before="0"/>
        <w:ind w:left="567"/>
        <w:rPr>
          <w:sz w:val="24"/>
          <w:szCs w:val="24"/>
        </w:rPr>
      </w:pPr>
      <w:r w:rsidRPr="0031339B">
        <w:rPr>
          <w:sz w:val="24"/>
          <w:szCs w:val="24"/>
        </w:rPr>
        <w:t>b) nie ma znaczenia,</w:t>
      </w:r>
    </w:p>
    <w:p w:rsidR="00634AAA" w:rsidRPr="0031339B" w:rsidRDefault="00634AAA" w:rsidP="00634AAA">
      <w:pPr>
        <w:pStyle w:val="Tekstpodstawowywcity"/>
        <w:numPr>
          <w:ilvl w:val="0"/>
          <w:numId w:val="0"/>
        </w:numPr>
        <w:spacing w:before="0"/>
        <w:ind w:left="567"/>
        <w:rPr>
          <w:sz w:val="24"/>
          <w:szCs w:val="24"/>
        </w:rPr>
      </w:pPr>
      <w:r w:rsidRPr="0031339B">
        <w:rPr>
          <w:sz w:val="24"/>
          <w:szCs w:val="24"/>
        </w:rPr>
        <w:t>c) od pogorzeliska w stronę pojazdu,</w:t>
      </w:r>
    </w:p>
    <w:p w:rsidR="00601873" w:rsidRPr="0031339B" w:rsidRDefault="00601873" w:rsidP="00601873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Stosowany w pojazdach samochodowych jako paliwo gaz propan butan jest gazem: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lżejszym od powietrza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cięższym od powietrza</w:t>
      </w:r>
    </w:p>
    <w:p w:rsidR="00601873" w:rsidRPr="0031339B" w:rsidRDefault="00601873" w:rsidP="00601873">
      <w:pPr>
        <w:pStyle w:val="Tekstpodstawowywcity"/>
        <w:numPr>
          <w:ilvl w:val="1"/>
          <w:numId w:val="1"/>
        </w:numPr>
        <w:ind w:left="709" w:hanging="283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zdecydowania lżejszym od powietrza</w:t>
      </w:r>
    </w:p>
    <w:p w:rsidR="00634AAA" w:rsidRPr="0031339B" w:rsidRDefault="00634AAA" w:rsidP="00634AAA">
      <w:pPr>
        <w:pStyle w:val="Tekstpodstawowywcity"/>
        <w:numPr>
          <w:ilvl w:val="0"/>
          <w:numId w:val="0"/>
        </w:numPr>
        <w:ind w:left="709"/>
        <w:rPr>
          <w:rFonts w:ascii="Arial" w:hAnsi="Arial" w:cs="Arial"/>
          <w:sz w:val="24"/>
          <w:szCs w:val="24"/>
        </w:rPr>
      </w:pPr>
    </w:p>
    <w:p w:rsidR="00634AAA" w:rsidRPr="0031339B" w:rsidRDefault="00634AAA" w:rsidP="00634AA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101. Ile stopni redukcji występuje w aparacie powietrznym nadciśnieniowym:</w:t>
      </w:r>
    </w:p>
    <w:p w:rsidR="00634AAA" w:rsidRPr="0031339B" w:rsidRDefault="00634AAA" w:rsidP="00634AA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    a) 2</w:t>
      </w:r>
    </w:p>
    <w:p w:rsidR="00634AAA" w:rsidRPr="0031339B" w:rsidRDefault="00634AAA" w:rsidP="00634AA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    b) 3</w:t>
      </w:r>
    </w:p>
    <w:p w:rsidR="00B46E70" w:rsidRPr="0031339B" w:rsidRDefault="00634AAA" w:rsidP="00634AAA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      c) 1</w:t>
      </w:r>
    </w:p>
    <w:p w:rsidR="00B45187" w:rsidRPr="0031339B" w:rsidRDefault="00B45187" w:rsidP="00B46E70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D82DD4" w:rsidRPr="0031339B" w:rsidRDefault="00577DE6" w:rsidP="00B46E70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31339B">
        <w:rPr>
          <w:rFonts w:ascii="Arial" w:hAnsi="Arial" w:cs="Arial"/>
          <w:color w:val="FF0000"/>
          <w:sz w:val="28"/>
          <w:szCs w:val="28"/>
        </w:rPr>
        <w:t>Kierowcy</w:t>
      </w:r>
    </w:p>
    <w:p w:rsidR="00577DE6" w:rsidRPr="0031339B" w:rsidRDefault="00577DE6" w:rsidP="00E47BB6">
      <w:pPr>
        <w:pStyle w:val="Tekstpodstawowywcity"/>
        <w:spacing w:before="0" w:line="276" w:lineRule="auto"/>
        <w:ind w:hanging="56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przypadku prowadzenia akcji ratowniczej w obrębie drogi publicznej pojazdy ratownicze powinny mieć: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włączone tylko pełne oświetlenie zewnętrzne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włączone pełne oświetlenie zewnętrzne i światła ostrzegawcze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709" w:hanging="283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włączone tylko światła ostrzegawcze</w:t>
      </w:r>
    </w:p>
    <w:p w:rsidR="000E4BB0" w:rsidRPr="0031339B" w:rsidRDefault="000E4BB0" w:rsidP="00B46E70">
      <w:pPr>
        <w:tabs>
          <w:tab w:val="left" w:pos="709"/>
        </w:tabs>
        <w:spacing w:after="0"/>
        <w:ind w:left="567" w:hanging="283"/>
        <w:jc w:val="both"/>
        <w:rPr>
          <w:rFonts w:ascii="Arial" w:eastAsia="Calibri" w:hAnsi="Arial" w:cs="Arial"/>
          <w:sz w:val="24"/>
          <w:szCs w:val="24"/>
        </w:rPr>
      </w:pPr>
    </w:p>
    <w:p w:rsidR="00577DE6" w:rsidRPr="0031339B" w:rsidRDefault="00577DE6" w:rsidP="00E47BB6">
      <w:pPr>
        <w:pStyle w:val="Tekstpodstawowywcity"/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Czy kierowca pojazdu uprzywilejowanego udającego się do zdarzenia ma obowiązek jazdy w hełmie: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tak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nie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tak tylko podczas występowania niekorzystnych warunków drogowych</w:t>
      </w:r>
    </w:p>
    <w:p w:rsidR="000E4BB0" w:rsidRPr="0031339B" w:rsidRDefault="000E4BB0" w:rsidP="00B46E70">
      <w:pPr>
        <w:tabs>
          <w:tab w:val="left" w:pos="709"/>
        </w:tabs>
        <w:spacing w:after="0"/>
        <w:ind w:left="567" w:hanging="283"/>
        <w:jc w:val="both"/>
        <w:rPr>
          <w:rFonts w:ascii="Arial" w:eastAsia="Calibri" w:hAnsi="Arial" w:cs="Arial"/>
          <w:sz w:val="24"/>
          <w:szCs w:val="24"/>
        </w:rPr>
      </w:pPr>
    </w:p>
    <w:p w:rsidR="00B45187" w:rsidRPr="0031339B" w:rsidRDefault="00B45187" w:rsidP="00B46E70">
      <w:pPr>
        <w:tabs>
          <w:tab w:val="left" w:pos="709"/>
        </w:tabs>
        <w:spacing w:after="0"/>
        <w:ind w:left="567" w:hanging="283"/>
        <w:jc w:val="both"/>
        <w:rPr>
          <w:rFonts w:ascii="Arial" w:eastAsia="Calibri" w:hAnsi="Arial" w:cs="Arial"/>
          <w:sz w:val="24"/>
          <w:szCs w:val="24"/>
        </w:rPr>
      </w:pPr>
    </w:p>
    <w:p w:rsidR="00577DE6" w:rsidRPr="0031339B" w:rsidRDefault="00577DE6" w:rsidP="00E73C8A">
      <w:pPr>
        <w:pStyle w:val="Tekstpodstawowywcity"/>
        <w:tabs>
          <w:tab w:val="left" w:pos="1276"/>
          <w:tab w:val="left" w:pos="1418"/>
        </w:tabs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 dojechaniu na miejsce wypadku drogowego kierujący powinien ustawić samochód: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lastRenderedPageBreak/>
        <w:t>w sposób zapewniający bezpieczeństwo podczas prowadzenia akcji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w miejscu wyznaczonym przez policjanta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w miejscu wybranym przez siebie</w:t>
      </w:r>
    </w:p>
    <w:p w:rsidR="000E4BB0" w:rsidRPr="0031339B" w:rsidRDefault="000E4BB0" w:rsidP="00B46E70">
      <w:pPr>
        <w:tabs>
          <w:tab w:val="left" w:pos="709"/>
        </w:tabs>
        <w:spacing w:after="0"/>
        <w:ind w:left="567" w:hanging="283"/>
        <w:jc w:val="both"/>
        <w:rPr>
          <w:rFonts w:ascii="Arial" w:eastAsia="Calibri" w:hAnsi="Arial" w:cs="Arial"/>
          <w:sz w:val="24"/>
          <w:szCs w:val="24"/>
        </w:rPr>
      </w:pPr>
    </w:p>
    <w:p w:rsidR="00577DE6" w:rsidRPr="0031339B" w:rsidRDefault="00577DE6" w:rsidP="00E73C8A">
      <w:pPr>
        <w:pStyle w:val="Tekstpodstawowywcity"/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Czy samochód pożarniczy jadący do zdarzenia bez sprawnego sygnału dźwiękowego jest traktowany jako uprzywilejowany w ruchu ?  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zawsze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wyjątkowych przypadkach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</w:t>
      </w:r>
      <w:r w:rsidR="00132603" w:rsidRPr="0031339B">
        <w:rPr>
          <w:rFonts w:ascii="Arial" w:hAnsi="Arial" w:cs="Arial"/>
          <w:sz w:val="24"/>
          <w:szCs w:val="24"/>
        </w:rPr>
        <w:t>,</w:t>
      </w:r>
      <w:r w:rsidRPr="0031339B">
        <w:rPr>
          <w:rFonts w:ascii="Arial" w:hAnsi="Arial" w:cs="Arial"/>
          <w:sz w:val="24"/>
          <w:szCs w:val="24"/>
        </w:rPr>
        <w:t xml:space="preserve"> jest traktowany jako pojazd uprzywilejowany</w:t>
      </w:r>
    </w:p>
    <w:p w:rsidR="000E4BB0" w:rsidRPr="0031339B" w:rsidRDefault="000E4BB0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577DE6" w:rsidRPr="0031339B" w:rsidRDefault="00577DE6" w:rsidP="00E47BB6">
      <w:pPr>
        <w:pStyle w:val="Tekstpodstawowywcity"/>
        <w:spacing w:before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Kierowca ma obowiązek na polecenie dowódcy: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zwiększyć prędkość jazdy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zmniejszyć prędkość jazdy</w:t>
      </w:r>
    </w:p>
    <w:p w:rsidR="00577DE6" w:rsidRPr="0031339B" w:rsidRDefault="00577DE6" w:rsidP="00B46E70">
      <w:pPr>
        <w:numPr>
          <w:ilvl w:val="1"/>
          <w:numId w:val="1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zignorować polecenia dowódcy w tym zakresie</w:t>
      </w:r>
    </w:p>
    <w:p w:rsidR="000E4BB0" w:rsidRPr="0031339B" w:rsidRDefault="00E474AA" w:rsidP="00B46E70">
      <w:pPr>
        <w:tabs>
          <w:tab w:val="left" w:pos="4058"/>
        </w:tabs>
        <w:spacing w:after="0"/>
        <w:ind w:left="360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ab/>
      </w:r>
      <w:r w:rsidRPr="0031339B">
        <w:rPr>
          <w:rFonts w:ascii="Arial" w:hAnsi="Arial" w:cs="Arial"/>
          <w:sz w:val="24"/>
          <w:szCs w:val="24"/>
        </w:rPr>
        <w:tab/>
      </w:r>
    </w:p>
    <w:p w:rsidR="00B45187" w:rsidRPr="0031339B" w:rsidRDefault="00B45187" w:rsidP="00B45187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Jakie napięcie wyjściowe posiadają agregaty trójfazowe?</w:t>
      </w:r>
    </w:p>
    <w:p w:rsidR="00B45187" w:rsidRPr="0031339B" w:rsidRDefault="00B45187" w:rsidP="00B45187">
      <w:pPr>
        <w:pStyle w:val="Akapitzlist"/>
        <w:numPr>
          <w:ilvl w:val="0"/>
          <w:numId w:val="41"/>
        </w:numPr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 xml:space="preserve">Tylko 230V, </w:t>
      </w:r>
    </w:p>
    <w:p w:rsidR="00B45187" w:rsidRPr="0031339B" w:rsidRDefault="00B45187" w:rsidP="00B45187">
      <w:pPr>
        <w:pStyle w:val="Akapitzlist"/>
        <w:numPr>
          <w:ilvl w:val="0"/>
          <w:numId w:val="41"/>
        </w:numPr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230 i 400V,</w:t>
      </w:r>
    </w:p>
    <w:p w:rsidR="00B45187" w:rsidRPr="0031339B" w:rsidRDefault="00B45187" w:rsidP="00B45187">
      <w:pPr>
        <w:pStyle w:val="Akapitzlist"/>
        <w:numPr>
          <w:ilvl w:val="0"/>
          <w:numId w:val="41"/>
        </w:numPr>
        <w:ind w:left="567" w:hanging="141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Tylko 400V.</w:t>
      </w:r>
    </w:p>
    <w:p w:rsidR="000E4BB0" w:rsidRPr="0031339B" w:rsidRDefault="000E4BB0" w:rsidP="00B46E70">
      <w:pPr>
        <w:tabs>
          <w:tab w:val="left" w:pos="709"/>
        </w:tabs>
        <w:spacing w:after="0"/>
        <w:ind w:left="360" w:hanging="283"/>
        <w:jc w:val="both"/>
        <w:rPr>
          <w:rFonts w:ascii="Arial" w:hAnsi="Arial" w:cs="Arial"/>
          <w:sz w:val="24"/>
          <w:szCs w:val="24"/>
        </w:rPr>
      </w:pPr>
    </w:p>
    <w:p w:rsidR="009F523E" w:rsidRPr="0031339B" w:rsidRDefault="009F523E" w:rsidP="00B64CB5">
      <w:pPr>
        <w:pStyle w:val="Tekstpodstawowywcity"/>
        <w:spacing w:before="0" w:line="276" w:lineRule="auto"/>
        <w:ind w:left="284" w:hanging="284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 podaniu wody gaśniczej w linię gaśniczą operator-kierowca powinien:</w:t>
      </w:r>
    </w:p>
    <w:p w:rsidR="009F523E" w:rsidRPr="0031339B" w:rsidRDefault="009F523E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podawać prąd wodny prądownicą</w:t>
      </w:r>
    </w:p>
    <w:p w:rsidR="009F523E" w:rsidRPr="0031339B" w:rsidRDefault="009F523E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nadzorować linię gaśniczą</w:t>
      </w:r>
    </w:p>
    <w:p w:rsidR="000E4BB0" w:rsidRPr="0031339B" w:rsidRDefault="009F523E" w:rsidP="00B64CB5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stale nadz</w:t>
      </w:r>
      <w:r w:rsidR="000E4BB0" w:rsidRPr="0031339B">
        <w:rPr>
          <w:rFonts w:ascii="Arial" w:hAnsi="Arial" w:cs="Arial"/>
          <w:sz w:val="24"/>
          <w:szCs w:val="24"/>
        </w:rPr>
        <w:t>orować pracę sprzętu silnikowego</w:t>
      </w:r>
    </w:p>
    <w:p w:rsidR="009F523E" w:rsidRPr="0031339B" w:rsidRDefault="009F523E" w:rsidP="00B64CB5">
      <w:pPr>
        <w:pStyle w:val="Tekstpodstawowywcity"/>
        <w:spacing w:before="0"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Czy kierowca jadący </w:t>
      </w:r>
      <w:proofErr w:type="spellStart"/>
      <w:r w:rsidRPr="0031339B">
        <w:rPr>
          <w:rFonts w:ascii="Arial" w:hAnsi="Arial" w:cs="Arial"/>
          <w:sz w:val="24"/>
          <w:szCs w:val="24"/>
        </w:rPr>
        <w:t>alarmowo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do akcji samochodem uprzywilejowanym może przejechać skrzyżowanie na czerwonym świetle:</w:t>
      </w:r>
    </w:p>
    <w:p w:rsidR="009F523E" w:rsidRPr="0031339B" w:rsidRDefault="009F523E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może - pod warunkiem zachowania szczególnej ostrożności</w:t>
      </w:r>
    </w:p>
    <w:p w:rsidR="009F523E" w:rsidRPr="0031339B" w:rsidRDefault="009F523E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 może</w:t>
      </w:r>
    </w:p>
    <w:p w:rsidR="009F523E" w:rsidRPr="0031339B" w:rsidRDefault="009F523E" w:rsidP="00B46E70">
      <w:pPr>
        <w:numPr>
          <w:ilvl w:val="1"/>
          <w:numId w:val="1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może - bez względu na znaki wydawane przez kierującego ruchem drogowym na skrzyżowaniu</w:t>
      </w:r>
    </w:p>
    <w:p w:rsidR="00B45187" w:rsidRPr="0031339B" w:rsidRDefault="00B45187" w:rsidP="00B45187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średnim samochodzie ratowniczo gaśniczym zbiornik środka pianotwórczego ma  zapas:</w:t>
      </w:r>
    </w:p>
    <w:p w:rsidR="00B45187" w:rsidRPr="0031339B" w:rsidRDefault="00B45187" w:rsidP="00B45187">
      <w:pPr>
        <w:pStyle w:val="Akapitzlist"/>
        <w:numPr>
          <w:ilvl w:val="0"/>
          <w:numId w:val="42"/>
        </w:numPr>
        <w:ind w:left="426" w:firstLine="0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5 %   pojemności zbiornika wody,</w:t>
      </w:r>
    </w:p>
    <w:p w:rsidR="00B45187" w:rsidRPr="0031339B" w:rsidRDefault="00B45187" w:rsidP="00B45187">
      <w:pPr>
        <w:pStyle w:val="Akapitzlist"/>
        <w:numPr>
          <w:ilvl w:val="0"/>
          <w:numId w:val="42"/>
        </w:numPr>
        <w:ind w:left="426" w:firstLine="0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8 %   pojemności zbiornika wody,</w:t>
      </w:r>
    </w:p>
    <w:p w:rsidR="00B45187" w:rsidRPr="0031339B" w:rsidRDefault="00B45187" w:rsidP="00B45187">
      <w:pPr>
        <w:pStyle w:val="Akapitzlist"/>
        <w:numPr>
          <w:ilvl w:val="0"/>
          <w:numId w:val="42"/>
        </w:numPr>
        <w:ind w:left="426" w:firstLine="0"/>
        <w:jc w:val="both"/>
        <w:rPr>
          <w:rFonts w:ascii="Arial" w:eastAsia="Calibri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10 % pojemności zbiornika wody ,</w:t>
      </w:r>
    </w:p>
    <w:p w:rsidR="00364DCF" w:rsidRPr="0031339B" w:rsidRDefault="00B45187" w:rsidP="00364DCF">
      <w:pPr>
        <w:pStyle w:val="Akapitzlist"/>
        <w:numPr>
          <w:ilvl w:val="0"/>
          <w:numId w:val="42"/>
        </w:numPr>
        <w:ind w:left="426" w:firstLine="0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eastAsia="Calibri" w:hAnsi="Arial" w:cs="Arial"/>
          <w:sz w:val="24"/>
          <w:szCs w:val="24"/>
        </w:rPr>
        <w:t>15 % pojemności zbiornika wody.</w:t>
      </w:r>
    </w:p>
    <w:p w:rsidR="00364DCF" w:rsidRPr="0031339B" w:rsidRDefault="00364DCF" w:rsidP="00364DCF">
      <w:pPr>
        <w:pStyle w:val="Tekstpodstawowywcity"/>
        <w:spacing w:before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Numery operacyjne umieszczone są:</w:t>
      </w:r>
    </w:p>
    <w:p w:rsidR="00364DCF" w:rsidRPr="0031339B" w:rsidRDefault="00364DCF" w:rsidP="00364DCF">
      <w:pPr>
        <w:pStyle w:val="Tekstpodstawowywcity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 samochodach pożarniczych i sprzęcie pływającym</w:t>
      </w:r>
    </w:p>
    <w:p w:rsidR="00364DCF" w:rsidRPr="0031339B" w:rsidRDefault="00364DCF" w:rsidP="00364DCF">
      <w:pPr>
        <w:pStyle w:val="Tekstpodstawowywcity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 samochodach pożarniczych i sprzęcie pływającym, które wyposażone są </w:t>
      </w:r>
      <w:r w:rsidRPr="0031339B">
        <w:rPr>
          <w:rFonts w:ascii="Arial" w:hAnsi="Arial" w:cs="Arial"/>
          <w:sz w:val="24"/>
          <w:szCs w:val="24"/>
        </w:rPr>
        <w:br/>
        <w:t>w radiotelefon,</w:t>
      </w:r>
    </w:p>
    <w:p w:rsidR="00364DCF" w:rsidRPr="0031339B" w:rsidRDefault="00364DCF" w:rsidP="00364DCF">
      <w:pPr>
        <w:pStyle w:val="Tekstpodstawowywcity"/>
        <w:numPr>
          <w:ilvl w:val="1"/>
          <w:numId w:val="1"/>
        </w:numPr>
        <w:spacing w:before="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 samochodach pożarniczych.</w:t>
      </w:r>
    </w:p>
    <w:p w:rsidR="00364DCF" w:rsidRPr="0031339B" w:rsidRDefault="00364DCF" w:rsidP="00364DCF">
      <w:pPr>
        <w:pStyle w:val="Tekstpodstawowywcity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Pojazd uprzywilejowany wysyła sygnały świetlne w postaci świateł błyskowych w  kolorze:</w:t>
      </w:r>
    </w:p>
    <w:p w:rsidR="00364DCF" w:rsidRPr="0031339B" w:rsidRDefault="00364DCF" w:rsidP="00364DCF">
      <w:pPr>
        <w:pStyle w:val="Tekstpodstawowywcity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Niebieskim,</w:t>
      </w:r>
    </w:p>
    <w:p w:rsidR="00364DCF" w:rsidRPr="0031339B" w:rsidRDefault="00364DCF" w:rsidP="00364DCF">
      <w:pPr>
        <w:pStyle w:val="Tekstpodstawowywcity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Czerwonym,</w:t>
      </w:r>
    </w:p>
    <w:p w:rsidR="00364DCF" w:rsidRPr="0031339B" w:rsidRDefault="00364DCF" w:rsidP="00364DCF">
      <w:pPr>
        <w:pStyle w:val="Tekstpodstawowywcity"/>
        <w:numPr>
          <w:ilvl w:val="1"/>
          <w:numId w:val="45"/>
        </w:numPr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Żółtym.</w:t>
      </w:r>
    </w:p>
    <w:p w:rsidR="00364DCF" w:rsidRPr="0031339B" w:rsidRDefault="00364DCF" w:rsidP="00364DCF">
      <w:pPr>
        <w:pStyle w:val="Tekstpodstawowywcity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Czy każde napełnienie zbiornia paliwem, wiąże się z uzupełnieniem oleju do smarowania łańcuch w pile łańcuchowej?</w:t>
      </w:r>
    </w:p>
    <w:p w:rsidR="00364DCF" w:rsidRPr="0031339B" w:rsidRDefault="00364DCF" w:rsidP="00364DCF">
      <w:pPr>
        <w:pStyle w:val="Tekstpodstawowywcity"/>
        <w:numPr>
          <w:ilvl w:val="2"/>
          <w:numId w:val="20"/>
        </w:numPr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Nie, paliwo i olej wlewamy osobno,</w:t>
      </w:r>
    </w:p>
    <w:p w:rsidR="00364DCF" w:rsidRPr="0031339B" w:rsidRDefault="00364DCF" w:rsidP="00364DCF">
      <w:pPr>
        <w:pStyle w:val="Tekstpodstawowywcity"/>
        <w:numPr>
          <w:ilvl w:val="2"/>
          <w:numId w:val="20"/>
        </w:numPr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Tylko podczas długiej pracy powyżej 45 minut,</w:t>
      </w:r>
    </w:p>
    <w:p w:rsidR="00364DCF" w:rsidRPr="0031339B" w:rsidRDefault="00364DCF" w:rsidP="00364DCF">
      <w:pPr>
        <w:pStyle w:val="Tekstpodstawowywcity"/>
        <w:numPr>
          <w:ilvl w:val="2"/>
          <w:numId w:val="20"/>
        </w:numPr>
        <w:ind w:left="567" w:hanging="141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Tak, zawsze.</w:t>
      </w:r>
    </w:p>
    <w:p w:rsidR="007035F9" w:rsidRPr="0031339B" w:rsidRDefault="007035F9" w:rsidP="00B46E70">
      <w:pPr>
        <w:tabs>
          <w:tab w:val="left" w:pos="709"/>
        </w:tabs>
        <w:spacing w:after="0"/>
        <w:ind w:left="284" w:right="6654" w:hanging="283"/>
        <w:jc w:val="both"/>
        <w:rPr>
          <w:rFonts w:ascii="Arial" w:eastAsia="Times New Roman" w:hAnsi="Arial" w:cs="Arial"/>
          <w:sz w:val="24"/>
          <w:szCs w:val="24"/>
        </w:rPr>
      </w:pPr>
    </w:p>
    <w:p w:rsidR="002511DD" w:rsidRPr="0031339B" w:rsidRDefault="00601873" w:rsidP="00B46E70">
      <w:p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113</w:t>
      </w:r>
      <w:r w:rsidR="002511DD" w:rsidRPr="0031339B">
        <w:rPr>
          <w:rFonts w:ascii="Arial" w:hAnsi="Arial" w:cs="Arial"/>
          <w:sz w:val="24"/>
          <w:szCs w:val="24"/>
        </w:rPr>
        <w:t xml:space="preserve">. </w:t>
      </w:r>
      <w:r w:rsidR="00E47BB6" w:rsidRPr="0031339B">
        <w:rPr>
          <w:rFonts w:ascii="Arial" w:hAnsi="Arial" w:cs="Arial"/>
          <w:sz w:val="24"/>
          <w:szCs w:val="24"/>
        </w:rPr>
        <w:t xml:space="preserve"> </w:t>
      </w:r>
      <w:r w:rsidR="002511DD" w:rsidRPr="0031339B">
        <w:rPr>
          <w:rFonts w:ascii="Arial" w:hAnsi="Arial" w:cs="Arial"/>
          <w:sz w:val="24"/>
          <w:szCs w:val="24"/>
        </w:rPr>
        <w:t>Wysokość ssania pompy pożarniczej:</w:t>
      </w:r>
    </w:p>
    <w:p w:rsidR="002511DD" w:rsidRPr="0031339B" w:rsidRDefault="002511DD" w:rsidP="00B46E70">
      <w:pPr>
        <w:tabs>
          <w:tab w:val="left" w:pos="709"/>
        </w:tabs>
        <w:autoSpaceDE w:val="0"/>
        <w:autoSpaceDN w:val="0"/>
        <w:adjustRightInd w:val="0"/>
        <w:spacing w:after="0"/>
        <w:ind w:left="284" w:firstLine="14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Zależy od długości linii ssawnej i nie zależy od sposobu jej ułożenia</w:t>
      </w:r>
    </w:p>
    <w:p w:rsidR="002511DD" w:rsidRPr="0031339B" w:rsidRDefault="002511DD" w:rsidP="00B46E70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Jest ograniczona do 10,33m z powodu niedoskonałości konstrukcyjnych pomp</w:t>
      </w:r>
    </w:p>
    <w:p w:rsidR="002511DD" w:rsidRPr="0031339B" w:rsidRDefault="002511DD" w:rsidP="00B46E70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c) Jest to odległość pomiędzy lustrem wody</w:t>
      </w:r>
      <w:r w:rsidR="00B45187" w:rsidRPr="0031339B">
        <w:rPr>
          <w:rFonts w:ascii="Arial" w:hAnsi="Arial" w:cs="Arial"/>
          <w:bCs/>
          <w:sz w:val="24"/>
          <w:szCs w:val="24"/>
        </w:rPr>
        <w:t>,</w:t>
      </w:r>
      <w:r w:rsidRPr="0031339B">
        <w:rPr>
          <w:rFonts w:ascii="Arial" w:hAnsi="Arial" w:cs="Arial"/>
          <w:bCs/>
          <w:sz w:val="24"/>
          <w:szCs w:val="24"/>
        </w:rPr>
        <w:t xml:space="preserve"> a osią nasady ssawnej pompy</w:t>
      </w:r>
    </w:p>
    <w:p w:rsidR="007035F9" w:rsidRPr="0031339B" w:rsidRDefault="007035F9" w:rsidP="00B46E70">
      <w:pPr>
        <w:tabs>
          <w:tab w:val="left" w:pos="709"/>
        </w:tabs>
        <w:autoSpaceDE w:val="0"/>
        <w:autoSpaceDN w:val="0"/>
        <w:adjustRightInd w:val="0"/>
        <w:spacing w:after="0"/>
        <w:ind w:left="708" w:hanging="283"/>
        <w:rPr>
          <w:rFonts w:ascii="Arial" w:hAnsi="Arial" w:cs="Arial"/>
          <w:bCs/>
          <w:sz w:val="24"/>
          <w:szCs w:val="24"/>
        </w:rPr>
      </w:pPr>
    </w:p>
    <w:p w:rsidR="002511DD" w:rsidRPr="0031339B" w:rsidRDefault="00601873" w:rsidP="00B64CB5">
      <w:pPr>
        <w:tabs>
          <w:tab w:val="left" w:pos="567"/>
        </w:tabs>
        <w:autoSpaceDE w:val="0"/>
        <w:autoSpaceDN w:val="0"/>
        <w:adjustRightInd w:val="0"/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114</w:t>
      </w:r>
      <w:r w:rsidR="002511DD" w:rsidRPr="0031339B">
        <w:rPr>
          <w:rFonts w:ascii="Arial" w:hAnsi="Arial" w:cs="Arial"/>
          <w:sz w:val="24"/>
          <w:szCs w:val="24"/>
        </w:rPr>
        <w:t xml:space="preserve">. </w:t>
      </w:r>
      <w:r w:rsidR="00E47BB6" w:rsidRPr="0031339B">
        <w:rPr>
          <w:rFonts w:ascii="Arial" w:hAnsi="Arial" w:cs="Arial"/>
          <w:sz w:val="24"/>
          <w:szCs w:val="24"/>
        </w:rPr>
        <w:t xml:space="preserve"> </w:t>
      </w:r>
      <w:r w:rsidR="002511DD" w:rsidRPr="0031339B">
        <w:rPr>
          <w:rFonts w:ascii="Arial" w:hAnsi="Arial" w:cs="Arial"/>
          <w:sz w:val="24"/>
          <w:szCs w:val="24"/>
        </w:rPr>
        <w:t>Mostek przejazdowy, który zabezpiecza pożarnicze węże tłoczne przed zgnieceniem przez koła samochodu układa się zawsze:</w:t>
      </w:r>
    </w:p>
    <w:p w:rsidR="002511DD" w:rsidRPr="0031339B" w:rsidRDefault="002511DD" w:rsidP="00B46E70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na węże</w:t>
      </w:r>
    </w:p>
    <w:p w:rsidR="002511DD" w:rsidRPr="0031339B" w:rsidRDefault="002511DD" w:rsidP="00B46E70">
      <w:pPr>
        <w:tabs>
          <w:tab w:val="left" w:pos="709"/>
        </w:tabs>
        <w:autoSpaceDE w:val="0"/>
        <w:autoSpaceDN w:val="0"/>
        <w:adjustRightInd w:val="0"/>
        <w:spacing w:after="0"/>
        <w:ind w:firstLine="426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b) pod węże</w:t>
      </w:r>
    </w:p>
    <w:p w:rsidR="002511DD" w:rsidRPr="0031339B" w:rsidRDefault="002511DD" w:rsidP="00B46E70">
      <w:pPr>
        <w:tabs>
          <w:tab w:val="left" w:pos="709"/>
        </w:tabs>
        <w:ind w:firstLine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nie ma żadnego znaczenia</w:t>
      </w:r>
    </w:p>
    <w:p w:rsidR="002511DD" w:rsidRPr="0031339B" w:rsidRDefault="00601873" w:rsidP="00B46E70">
      <w:pPr>
        <w:tabs>
          <w:tab w:val="left" w:pos="284"/>
        </w:tabs>
        <w:autoSpaceDE w:val="0"/>
        <w:autoSpaceDN w:val="0"/>
        <w:adjustRightInd w:val="0"/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115</w:t>
      </w:r>
      <w:r w:rsidR="002511DD" w:rsidRPr="0031339B">
        <w:rPr>
          <w:rFonts w:ascii="Arial" w:hAnsi="Arial" w:cs="Arial"/>
          <w:sz w:val="24"/>
          <w:szCs w:val="24"/>
        </w:rPr>
        <w:t xml:space="preserve">. </w:t>
      </w:r>
      <w:r w:rsidR="00E47BB6" w:rsidRPr="0031339B">
        <w:rPr>
          <w:rFonts w:ascii="Arial" w:hAnsi="Arial" w:cs="Arial"/>
          <w:sz w:val="24"/>
          <w:szCs w:val="24"/>
        </w:rPr>
        <w:t xml:space="preserve"> </w:t>
      </w:r>
      <w:r w:rsidR="002511DD" w:rsidRPr="0031339B">
        <w:rPr>
          <w:rFonts w:ascii="Arial" w:hAnsi="Arial" w:cs="Arial"/>
          <w:sz w:val="24"/>
          <w:szCs w:val="24"/>
        </w:rPr>
        <w:t>Przed uruchomieniem agregatu prądotwórczego należy:</w:t>
      </w:r>
    </w:p>
    <w:p w:rsidR="002511DD" w:rsidRPr="0031339B" w:rsidRDefault="002511DD" w:rsidP="00B46E70">
      <w:pPr>
        <w:tabs>
          <w:tab w:val="left" w:pos="284"/>
        </w:tabs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a) uziemić agregat</w:t>
      </w:r>
    </w:p>
    <w:p w:rsidR="002511DD" w:rsidRPr="0031339B" w:rsidRDefault="002511DD" w:rsidP="00B46E70">
      <w:pPr>
        <w:tabs>
          <w:tab w:val="left" w:pos="284"/>
        </w:tabs>
        <w:autoSpaceDE w:val="0"/>
        <w:autoSpaceDN w:val="0"/>
        <w:adjustRightInd w:val="0"/>
        <w:spacing w:after="0"/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podłączyć urządzenia odbiorcze</w:t>
      </w:r>
    </w:p>
    <w:p w:rsidR="002511DD" w:rsidRPr="0031339B" w:rsidRDefault="002511DD" w:rsidP="00B46E70">
      <w:pPr>
        <w:tabs>
          <w:tab w:val="left" w:pos="284"/>
        </w:tabs>
        <w:ind w:left="708" w:hanging="282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sprawdzić działanie urządzeń zabezpieczających</w:t>
      </w:r>
    </w:p>
    <w:p w:rsidR="002511DD" w:rsidRPr="0031339B" w:rsidRDefault="00601873" w:rsidP="00B46E70">
      <w:pPr>
        <w:tabs>
          <w:tab w:val="left" w:pos="709"/>
        </w:tabs>
        <w:autoSpaceDE w:val="0"/>
        <w:autoSpaceDN w:val="0"/>
        <w:adjustRightInd w:val="0"/>
        <w:spacing w:after="0"/>
        <w:ind w:left="708" w:hanging="708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116</w:t>
      </w:r>
      <w:r w:rsidR="007035F9" w:rsidRPr="0031339B">
        <w:rPr>
          <w:rFonts w:ascii="Arial" w:hAnsi="Arial" w:cs="Arial"/>
          <w:sz w:val="24"/>
          <w:szCs w:val="24"/>
        </w:rPr>
        <w:t xml:space="preserve">. </w:t>
      </w:r>
      <w:r w:rsidR="00E47BB6" w:rsidRPr="0031339B">
        <w:rPr>
          <w:rFonts w:ascii="Arial" w:hAnsi="Arial" w:cs="Arial"/>
          <w:sz w:val="24"/>
          <w:szCs w:val="24"/>
        </w:rPr>
        <w:t xml:space="preserve"> </w:t>
      </w:r>
      <w:r w:rsidR="002511DD" w:rsidRPr="0031339B">
        <w:rPr>
          <w:rFonts w:ascii="Arial" w:hAnsi="Arial" w:cs="Arial"/>
          <w:sz w:val="24"/>
          <w:szCs w:val="24"/>
        </w:rPr>
        <w:t>Linia tłoczna od nasady pompy do nasady rozdzielacza:</w:t>
      </w:r>
    </w:p>
    <w:p w:rsidR="002511DD" w:rsidRPr="0031339B" w:rsidRDefault="002511DD" w:rsidP="00B46E70">
      <w:pPr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bCs/>
          <w:sz w:val="24"/>
          <w:szCs w:val="24"/>
        </w:rPr>
      </w:pPr>
      <w:r w:rsidRPr="0031339B">
        <w:rPr>
          <w:rFonts w:ascii="Arial" w:hAnsi="Arial" w:cs="Arial"/>
          <w:bCs/>
          <w:sz w:val="24"/>
          <w:szCs w:val="24"/>
        </w:rPr>
        <w:t>a) Linia główna</w:t>
      </w:r>
    </w:p>
    <w:p w:rsidR="002511DD" w:rsidRPr="0031339B" w:rsidRDefault="002511DD" w:rsidP="00B46E70">
      <w:pPr>
        <w:tabs>
          <w:tab w:val="left" w:pos="426"/>
        </w:tabs>
        <w:autoSpaceDE w:val="0"/>
        <w:autoSpaceDN w:val="0"/>
        <w:adjustRightInd w:val="0"/>
        <w:spacing w:after="0"/>
        <w:ind w:left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Linia zasilająca</w:t>
      </w:r>
    </w:p>
    <w:p w:rsidR="002511DD" w:rsidRPr="0031339B" w:rsidRDefault="002511DD" w:rsidP="00B46E70">
      <w:pPr>
        <w:tabs>
          <w:tab w:val="left" w:pos="426"/>
        </w:tabs>
        <w:ind w:left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 Linia gaśnicza</w:t>
      </w:r>
    </w:p>
    <w:p w:rsidR="009C0283" w:rsidRPr="0031339B" w:rsidRDefault="007035F9" w:rsidP="00B46E70">
      <w:pPr>
        <w:tabs>
          <w:tab w:val="left" w:pos="709"/>
        </w:tabs>
        <w:spacing w:after="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1339B">
        <w:rPr>
          <w:rFonts w:ascii="Arial" w:hAnsi="Arial" w:cs="Arial"/>
          <w:bCs/>
          <w:iCs/>
          <w:sz w:val="24"/>
          <w:szCs w:val="24"/>
        </w:rPr>
        <w:t>1</w:t>
      </w:r>
      <w:r w:rsidR="00E47BB6" w:rsidRPr="0031339B">
        <w:rPr>
          <w:rFonts w:ascii="Arial" w:hAnsi="Arial" w:cs="Arial"/>
          <w:bCs/>
          <w:iCs/>
          <w:sz w:val="24"/>
          <w:szCs w:val="24"/>
        </w:rPr>
        <w:t>1</w:t>
      </w:r>
      <w:r w:rsidR="00601873" w:rsidRPr="0031339B">
        <w:rPr>
          <w:rFonts w:ascii="Arial" w:hAnsi="Arial" w:cs="Arial"/>
          <w:bCs/>
          <w:iCs/>
          <w:sz w:val="24"/>
          <w:szCs w:val="24"/>
        </w:rPr>
        <w:t>7</w:t>
      </w:r>
      <w:r w:rsidR="009C0283" w:rsidRPr="0031339B">
        <w:rPr>
          <w:rFonts w:ascii="Arial" w:eastAsia="Calibri" w:hAnsi="Arial" w:cs="Arial"/>
          <w:bCs/>
          <w:i/>
          <w:iCs/>
          <w:sz w:val="24"/>
          <w:szCs w:val="24"/>
        </w:rPr>
        <w:t xml:space="preserve">. </w:t>
      </w:r>
      <w:r w:rsidR="00E47BB6" w:rsidRPr="0031339B"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  <w:r w:rsidR="009C0283" w:rsidRPr="0031339B">
        <w:rPr>
          <w:rFonts w:ascii="Arial" w:eastAsia="Times New Roman" w:hAnsi="Arial" w:cs="Arial"/>
          <w:sz w:val="24"/>
          <w:szCs w:val="24"/>
          <w:lang w:eastAsia="pl-PL"/>
        </w:rPr>
        <w:t>Za mocowanie sprzętu na samochodzie odpowiada:</w:t>
      </w:r>
    </w:p>
    <w:p w:rsidR="009C0283" w:rsidRPr="0031339B" w:rsidRDefault="009C0283" w:rsidP="00B46E70">
      <w:pPr>
        <w:tabs>
          <w:tab w:val="left" w:pos="709"/>
        </w:tabs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a) kierowca,</w:t>
      </w:r>
    </w:p>
    <w:p w:rsidR="009C0283" w:rsidRPr="0031339B" w:rsidRDefault="009C0283" w:rsidP="00B46E70">
      <w:pPr>
        <w:tabs>
          <w:tab w:val="left" w:pos="709"/>
        </w:tabs>
        <w:spacing w:after="0"/>
        <w:ind w:firstLine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b) dowódca sekcji,</w:t>
      </w:r>
    </w:p>
    <w:p w:rsidR="009C0283" w:rsidRPr="0031339B" w:rsidRDefault="009C0283" w:rsidP="00B46E70">
      <w:pPr>
        <w:tabs>
          <w:tab w:val="left" w:pos="709"/>
        </w:tabs>
        <w:spacing w:after="0"/>
        <w:ind w:firstLine="426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c) dowódca zastępu</w:t>
      </w:r>
    </w:p>
    <w:p w:rsidR="000E4BB0" w:rsidRPr="0031339B" w:rsidRDefault="000E4BB0" w:rsidP="00B46E70">
      <w:pPr>
        <w:tabs>
          <w:tab w:val="left" w:pos="709"/>
        </w:tabs>
        <w:spacing w:after="0"/>
        <w:ind w:hanging="283"/>
        <w:rPr>
          <w:rFonts w:ascii="Arial" w:hAnsi="Arial" w:cs="Arial"/>
          <w:sz w:val="24"/>
          <w:szCs w:val="24"/>
        </w:rPr>
      </w:pPr>
    </w:p>
    <w:p w:rsidR="009C0283" w:rsidRPr="0031339B" w:rsidRDefault="00601873" w:rsidP="00B46E70">
      <w:pPr>
        <w:tabs>
          <w:tab w:val="left" w:pos="426"/>
        </w:tabs>
        <w:spacing w:after="0"/>
        <w:ind w:left="426" w:hanging="426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118</w:t>
      </w:r>
      <w:r w:rsidR="00596D1A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9C0283" w:rsidRPr="0031339B">
        <w:rPr>
          <w:rFonts w:ascii="Arial" w:eastAsia="Times New Roman" w:hAnsi="Arial" w:cs="Arial"/>
          <w:sz w:val="24"/>
          <w:szCs w:val="24"/>
          <w:lang w:eastAsia="pl-PL"/>
        </w:rPr>
        <w:t>Za skutki nieprzestrzegania przepisów Prawa o ruchu drogowym przez samochód uprzywilejowany ponosi odpowiedzialność:</w:t>
      </w:r>
    </w:p>
    <w:p w:rsidR="009C0283" w:rsidRPr="0031339B" w:rsidRDefault="009C0283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a) dowódca,</w:t>
      </w:r>
    </w:p>
    <w:p w:rsidR="009C0283" w:rsidRPr="0031339B" w:rsidRDefault="009C0283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b) osoba prowadząca pojazd uprzywilejowany,</w:t>
      </w:r>
    </w:p>
    <w:p w:rsidR="009C0283" w:rsidRPr="0031339B" w:rsidRDefault="009C0283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c) inny kierowca lub użytkownik drogi.</w:t>
      </w:r>
    </w:p>
    <w:p w:rsidR="007035F9" w:rsidRPr="0031339B" w:rsidRDefault="007035F9" w:rsidP="00B46E70">
      <w:pPr>
        <w:tabs>
          <w:tab w:val="left" w:pos="709"/>
        </w:tabs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9C0283" w:rsidRPr="0031339B" w:rsidRDefault="007035F9" w:rsidP="00B46E70">
      <w:pPr>
        <w:tabs>
          <w:tab w:val="left" w:pos="709"/>
        </w:tabs>
        <w:spacing w:after="0"/>
        <w:ind w:left="426" w:hanging="426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1339B">
        <w:rPr>
          <w:rFonts w:ascii="Arial" w:hAnsi="Arial" w:cs="Arial"/>
          <w:bCs/>
          <w:iCs/>
          <w:sz w:val="24"/>
          <w:szCs w:val="24"/>
        </w:rPr>
        <w:t>1</w:t>
      </w:r>
      <w:r w:rsidR="00E47BB6" w:rsidRPr="0031339B">
        <w:rPr>
          <w:rFonts w:ascii="Arial" w:hAnsi="Arial" w:cs="Arial"/>
          <w:bCs/>
          <w:iCs/>
          <w:sz w:val="24"/>
          <w:szCs w:val="24"/>
        </w:rPr>
        <w:t>1</w:t>
      </w:r>
      <w:r w:rsidR="00601873" w:rsidRPr="0031339B">
        <w:rPr>
          <w:rFonts w:ascii="Arial" w:hAnsi="Arial" w:cs="Arial"/>
          <w:bCs/>
          <w:iCs/>
          <w:sz w:val="24"/>
          <w:szCs w:val="24"/>
        </w:rPr>
        <w:t>9</w:t>
      </w:r>
      <w:r w:rsidR="009C0283" w:rsidRPr="0031339B">
        <w:rPr>
          <w:rFonts w:ascii="Arial" w:eastAsia="Calibri" w:hAnsi="Arial" w:cs="Arial"/>
          <w:bCs/>
          <w:i/>
          <w:iCs/>
          <w:sz w:val="24"/>
          <w:szCs w:val="24"/>
        </w:rPr>
        <w:t xml:space="preserve">. </w:t>
      </w:r>
      <w:r w:rsidR="009C0283" w:rsidRPr="0031339B">
        <w:rPr>
          <w:rFonts w:ascii="Arial" w:eastAsia="Times New Roman" w:hAnsi="Arial" w:cs="Arial"/>
          <w:sz w:val="24"/>
          <w:szCs w:val="24"/>
          <w:lang w:eastAsia="pl-PL"/>
        </w:rPr>
        <w:t>Jakie dokumenty, oprócz dokumentów pojazdu musi posiadać kierowca samochodu pożarniczego:</w:t>
      </w:r>
    </w:p>
    <w:p w:rsidR="009C0283" w:rsidRPr="0031339B" w:rsidRDefault="009C0283" w:rsidP="00B46E70">
      <w:pPr>
        <w:tabs>
          <w:tab w:val="left" w:pos="709"/>
        </w:tabs>
        <w:spacing w:after="0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a) prawo jazdy, upoważnienie do prowadzenia samochodów służbowych oraz zezwolenie na kierowanie pojazdem uprzywilejowanym w zakresie określonej kategorii prawa jazdy,</w:t>
      </w:r>
    </w:p>
    <w:p w:rsidR="009C0283" w:rsidRPr="0031339B" w:rsidRDefault="009C0283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b) zaświadczenie o możliwości prowadzenia pojazdu,</w:t>
      </w:r>
    </w:p>
    <w:p w:rsidR="00433ABD" w:rsidRPr="0031339B" w:rsidRDefault="007035F9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c) prawo jazdy</w:t>
      </w:r>
    </w:p>
    <w:p w:rsidR="007C5C34" w:rsidRPr="0031339B" w:rsidRDefault="007C5C34" w:rsidP="00B46E70">
      <w:pPr>
        <w:tabs>
          <w:tab w:val="left" w:pos="709"/>
        </w:tabs>
        <w:spacing w:after="0"/>
        <w:ind w:left="284" w:firstLine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35F9" w:rsidRPr="0031339B" w:rsidRDefault="00601873" w:rsidP="00B46E70">
      <w:pPr>
        <w:tabs>
          <w:tab w:val="left" w:pos="709"/>
        </w:tabs>
        <w:suppressAutoHyphens/>
        <w:spacing w:after="0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120</w:t>
      </w:r>
      <w:r w:rsidR="00433ABD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  <w:r w:rsidR="007035F9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Podczas jazdy z niepełnym zbiornikiem samochodu:</w:t>
      </w:r>
    </w:p>
    <w:p w:rsidR="007035F9" w:rsidRPr="0031339B" w:rsidRDefault="007035F9" w:rsidP="00025FAA">
      <w:pPr>
        <w:numPr>
          <w:ilvl w:val="0"/>
          <w:numId w:val="2"/>
        </w:numPr>
        <w:shd w:val="clear" w:color="auto" w:fill="FFFFFF"/>
        <w:tabs>
          <w:tab w:val="left" w:pos="709"/>
          <w:tab w:val="left" w:pos="794"/>
        </w:tabs>
        <w:suppressAutoHyphens/>
        <w:spacing w:after="0"/>
        <w:ind w:hanging="283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należy zachować szczególną ostrożność, gdyż pojazd jest mniej stabilny,</w:t>
      </w:r>
    </w:p>
    <w:p w:rsidR="007035F9" w:rsidRPr="0031339B" w:rsidRDefault="007035F9" w:rsidP="00025FAA">
      <w:pPr>
        <w:numPr>
          <w:ilvl w:val="0"/>
          <w:numId w:val="2"/>
        </w:numPr>
        <w:shd w:val="clear" w:color="auto" w:fill="FFFFFF"/>
        <w:tabs>
          <w:tab w:val="left" w:pos="709"/>
          <w:tab w:val="left" w:pos="794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można prowadzić samochód z większą prędkością i osiągać większe przyśpieszenia, gdyż pojazd jest lżejszy,</w:t>
      </w:r>
    </w:p>
    <w:p w:rsidR="009F2414" w:rsidRPr="0031339B" w:rsidRDefault="007035F9" w:rsidP="00025FAA">
      <w:pPr>
        <w:numPr>
          <w:ilvl w:val="0"/>
          <w:numId w:val="2"/>
        </w:numPr>
        <w:shd w:val="clear" w:color="auto" w:fill="FFFFFF"/>
        <w:tabs>
          <w:tab w:val="left" w:pos="709"/>
          <w:tab w:val="left" w:pos="794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kierowanie pojazdem nie odbiega od kierowania podczas jazdy ze zbiornikiem pełnym lub pustym.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i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709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121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Światło oświetlające przedmioty przydrożne (szperacz) może być włączone:</w:t>
      </w:r>
    </w:p>
    <w:p w:rsidR="009F2414" w:rsidRPr="0031339B" w:rsidRDefault="009F2414" w:rsidP="00025FAA">
      <w:pPr>
        <w:numPr>
          <w:ilvl w:val="0"/>
          <w:numId w:val="3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tylko podczas zatrzymania lub postoju</w:t>
      </w:r>
      <w:r w:rsidR="00FA2903" w:rsidRPr="0031339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9F2414" w:rsidRPr="0031339B" w:rsidRDefault="009F2414" w:rsidP="00025FAA">
      <w:pPr>
        <w:numPr>
          <w:ilvl w:val="0"/>
          <w:numId w:val="3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tylko podczas zatrzymania lub postoju pod warunkiem, że nie oślepi innych uczestników ruchu</w:t>
      </w:r>
      <w:r w:rsidR="00FA2903" w:rsidRPr="0031339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9F2414" w:rsidRPr="0031339B" w:rsidRDefault="009F2414" w:rsidP="00025FAA">
      <w:pPr>
        <w:numPr>
          <w:ilvl w:val="0"/>
          <w:numId w:val="3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powyższe ograniczenia nie dotyczą pojazdu uprzywilejowanego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709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122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Kierującym pojazdem uprzywilejowanym może być osoba, która:</w:t>
      </w:r>
    </w:p>
    <w:p w:rsidR="009F2414" w:rsidRPr="0031339B" w:rsidRDefault="009F2414" w:rsidP="00025FAA">
      <w:pPr>
        <w:numPr>
          <w:ilvl w:val="0"/>
          <w:numId w:val="4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ukończyła 21 lat i posiada prawo jazdy odpowiedniej do rodzaju pojazdu kategorii, stosowne orzeczenia lekarskie, ukończyła kurs dla kierujących pojazdami uprzywilejowanymi  (warunek konieczny od 4 stycznia 2016 r.) oraz posiada zezwolenie na kierowanie pojazdem uprzywilejowanym w zakresie określonej kategorii prawa jazdy,</w:t>
      </w:r>
    </w:p>
    <w:p w:rsidR="009F2414" w:rsidRPr="0031339B" w:rsidRDefault="009F2414" w:rsidP="00025FAA">
      <w:pPr>
        <w:numPr>
          <w:ilvl w:val="0"/>
          <w:numId w:val="4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ukończyła 20 lat i posiada zaświadczenie wydane przez pracodawcę, potwierdzające jej zatrudnienie, świadectwo kwalifikacji oraz spełnienie wymagań w zakresie badań lekarskich i psychologicznych</w:t>
      </w:r>
    </w:p>
    <w:p w:rsidR="009F2414" w:rsidRPr="0031339B" w:rsidRDefault="009F2414" w:rsidP="00025FAA">
      <w:pPr>
        <w:numPr>
          <w:ilvl w:val="0"/>
          <w:numId w:val="4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posiada zaświadczenie wydane przez pracodawcę, potwierdzające jej zatrudnienie, świadectwo kwalifikacji oraz spełnienie wymagań w zakresie badań lekarskich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123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E47BB6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Kolumna pojazdów uprzywilejowanych oznakowana jest:</w:t>
      </w:r>
    </w:p>
    <w:p w:rsidR="009F2414" w:rsidRPr="0031339B" w:rsidRDefault="009F2414" w:rsidP="00025FAA">
      <w:pPr>
        <w:numPr>
          <w:ilvl w:val="0"/>
          <w:numId w:val="5"/>
        </w:num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nie wymagane jest dodatkowe oznakowanie poza obowiązującym dla samochodów uprzywilejowanych</w:t>
      </w:r>
    </w:p>
    <w:p w:rsidR="009F2414" w:rsidRPr="0031339B" w:rsidRDefault="009F2414" w:rsidP="00025FAA">
      <w:pPr>
        <w:numPr>
          <w:ilvl w:val="0"/>
          <w:numId w:val="5"/>
        </w:num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światłem błyskowym czerwonym, tylko na początku kolumny</w:t>
      </w:r>
    </w:p>
    <w:p w:rsidR="009F2414" w:rsidRPr="0031339B" w:rsidRDefault="009F2414" w:rsidP="00025FAA">
      <w:pPr>
        <w:numPr>
          <w:ilvl w:val="0"/>
          <w:numId w:val="5"/>
        </w:num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dodatkowym światłem błyskowym czerwonym, na początku i końcu kolumny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124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E47BB6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Kierujący pojazdem w czasie jazdy w warunkach zmniejszonej przejrzystości powietrza, spowodowanej mgłą, opadami  atmosferycznymi lub innymi przyczynami jest obowiązany:</w:t>
      </w:r>
    </w:p>
    <w:p w:rsidR="009F2414" w:rsidRPr="0031339B" w:rsidRDefault="009F2414" w:rsidP="00025FAA">
      <w:pPr>
        <w:numPr>
          <w:ilvl w:val="0"/>
          <w:numId w:val="6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włączyć światła mijania lub przeciwmgłowe przednie albo te światła jednocześnie i zachować szczególną ostrożność,</w:t>
      </w:r>
    </w:p>
    <w:p w:rsidR="009F2414" w:rsidRPr="0031339B" w:rsidRDefault="009F2414" w:rsidP="00025FAA">
      <w:pPr>
        <w:numPr>
          <w:ilvl w:val="0"/>
          <w:numId w:val="6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poza terenem zabudowanym dawać krótkotrwałe sygnały dźwiękowe w czasie wyprzedzania lub omijania,</w:t>
      </w:r>
    </w:p>
    <w:p w:rsidR="009F2414" w:rsidRPr="0031339B" w:rsidRDefault="009F2414" w:rsidP="00025FAA">
      <w:pPr>
        <w:numPr>
          <w:ilvl w:val="0"/>
          <w:numId w:val="6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lastRenderedPageBreak/>
        <w:t>odpowiedzi a) i b) są poprawne.</w:t>
      </w:r>
    </w:p>
    <w:p w:rsidR="00692BAD" w:rsidRPr="0031339B" w:rsidRDefault="00692BAD" w:rsidP="00B46E70">
      <w:pPr>
        <w:tabs>
          <w:tab w:val="left" w:pos="709"/>
          <w:tab w:val="left" w:pos="794"/>
        </w:tabs>
        <w:suppressAutoHyphens/>
        <w:autoSpaceDE w:val="0"/>
        <w:spacing w:after="0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ind w:left="426" w:hanging="426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125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  <w:r w:rsidR="00E47BB6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Czy dowódca zastępu (sekcji) może nakazać kierowcy samochodu pożarniczego podczas jazdy alarmowej do zdarzenia szybszą jazdę:</w:t>
      </w:r>
    </w:p>
    <w:p w:rsidR="009F2414" w:rsidRPr="0031339B" w:rsidRDefault="009F2414" w:rsidP="00025FAA">
      <w:pPr>
        <w:numPr>
          <w:ilvl w:val="0"/>
          <w:numId w:val="7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tak</w:t>
      </w:r>
    </w:p>
    <w:p w:rsidR="009F2414" w:rsidRPr="0031339B" w:rsidRDefault="009F2414" w:rsidP="00025FAA">
      <w:pPr>
        <w:numPr>
          <w:ilvl w:val="0"/>
          <w:numId w:val="7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nie</w:t>
      </w:r>
    </w:p>
    <w:p w:rsidR="009F2414" w:rsidRPr="0031339B" w:rsidRDefault="009F2414" w:rsidP="00025FAA">
      <w:pPr>
        <w:numPr>
          <w:ilvl w:val="0"/>
          <w:numId w:val="7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tylko wtedy kiedy istnieje poważne zagrożenie życia lub mienia znacznej wartości</w:t>
      </w:r>
    </w:p>
    <w:p w:rsidR="00692BAD" w:rsidRPr="0031339B" w:rsidRDefault="00692BAD" w:rsidP="00B46E70">
      <w:pPr>
        <w:tabs>
          <w:tab w:val="left" w:pos="709"/>
          <w:tab w:val="left" w:pos="794"/>
        </w:tabs>
        <w:suppressAutoHyphens/>
        <w:autoSpaceDE w:val="0"/>
        <w:spacing w:after="0"/>
        <w:ind w:left="720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126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.</w:t>
      </w:r>
      <w:r w:rsidR="00E47BB6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bCs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Podczas jazdy w kolumnie należy zachować odległość:</w:t>
      </w:r>
    </w:p>
    <w:p w:rsidR="009F2414" w:rsidRPr="0031339B" w:rsidRDefault="009F2414" w:rsidP="00025FAA">
      <w:pPr>
        <w:numPr>
          <w:ilvl w:val="0"/>
          <w:numId w:val="8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10 m;</w:t>
      </w:r>
    </w:p>
    <w:p w:rsidR="009F2414" w:rsidRPr="0031339B" w:rsidRDefault="009F2414" w:rsidP="00025FAA">
      <w:pPr>
        <w:numPr>
          <w:ilvl w:val="0"/>
          <w:numId w:val="8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30 m;</w:t>
      </w:r>
    </w:p>
    <w:p w:rsidR="009F2414" w:rsidRPr="0031339B" w:rsidRDefault="009F2414" w:rsidP="00025FAA">
      <w:pPr>
        <w:numPr>
          <w:ilvl w:val="0"/>
          <w:numId w:val="8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bezpieczną, dostosowaną do prędkości i warunków drogowych;</w:t>
      </w:r>
    </w:p>
    <w:p w:rsidR="009F2414" w:rsidRPr="0031339B" w:rsidRDefault="009F2414" w:rsidP="00B46E70">
      <w:pPr>
        <w:tabs>
          <w:tab w:val="left" w:pos="397"/>
          <w:tab w:val="left" w:pos="709"/>
        </w:tabs>
        <w:suppressAutoHyphens/>
        <w:spacing w:after="0"/>
        <w:ind w:hanging="283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ind w:left="426" w:hanging="426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127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  <w:r w:rsidR="00E47BB6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Po dojeździe na miejsce zdarzenia mającego miejsce na jezdni, załoga wychodzi </w:t>
      </w:r>
      <w:r w:rsidR="008079C2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              </w:t>
      </w:r>
      <w:r w:rsidR="009F2414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z kabiny: </w:t>
      </w:r>
    </w:p>
    <w:p w:rsidR="009F2414" w:rsidRPr="0031339B" w:rsidRDefault="009F2414" w:rsidP="00025FAA">
      <w:pPr>
        <w:numPr>
          <w:ilvl w:val="0"/>
          <w:numId w:val="9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 xml:space="preserve">drzwiami na stronę jezdni, </w:t>
      </w:r>
    </w:p>
    <w:p w:rsidR="009F2414" w:rsidRPr="0031339B" w:rsidRDefault="009F2414" w:rsidP="00025FAA">
      <w:pPr>
        <w:numPr>
          <w:ilvl w:val="0"/>
          <w:numId w:val="9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drzwiami na stronę pobocza,</w:t>
      </w:r>
    </w:p>
    <w:p w:rsidR="009F2414" w:rsidRPr="0031339B" w:rsidRDefault="009F2414" w:rsidP="00025FAA">
      <w:pPr>
        <w:numPr>
          <w:ilvl w:val="0"/>
          <w:numId w:val="9"/>
        </w:numPr>
        <w:tabs>
          <w:tab w:val="left" w:pos="709"/>
          <w:tab w:val="left" w:pos="794"/>
        </w:tabs>
        <w:suppressAutoHyphens/>
        <w:autoSpaceDE w:val="0"/>
        <w:spacing w:after="0"/>
        <w:ind w:hanging="283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nie ma znaczenia w którą stronę.</w:t>
      </w:r>
    </w:p>
    <w:p w:rsidR="009F2414" w:rsidRPr="0031339B" w:rsidRDefault="009F2414" w:rsidP="00B46E70">
      <w:pPr>
        <w:tabs>
          <w:tab w:val="left" w:pos="709"/>
        </w:tabs>
        <w:suppressAutoHyphens/>
        <w:autoSpaceDE w:val="0"/>
        <w:spacing w:after="0"/>
        <w:ind w:left="397" w:hanging="283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128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E47BB6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 xml:space="preserve">Jadąc po piaszczystej drodze kierowca-ratownik kierujący samochodem specjalnym powinien: </w:t>
      </w:r>
    </w:p>
    <w:p w:rsidR="009F2414" w:rsidRPr="0031339B" w:rsidRDefault="009F2414" w:rsidP="00025FAA">
      <w:pPr>
        <w:numPr>
          <w:ilvl w:val="0"/>
          <w:numId w:val="10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mieć włączony odpowiednio niski bieg i unikać gwałtownych przyspieszeń</w:t>
      </w:r>
    </w:p>
    <w:p w:rsidR="009F2414" w:rsidRPr="0031339B" w:rsidRDefault="009F2414" w:rsidP="00025FAA">
      <w:pPr>
        <w:numPr>
          <w:ilvl w:val="0"/>
          <w:numId w:val="10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prowadzić pojazd z optymalna prędkością aby nie ugrzązł</w:t>
      </w:r>
    </w:p>
    <w:p w:rsidR="009F2414" w:rsidRPr="0031339B" w:rsidRDefault="009F2414" w:rsidP="00025FAA">
      <w:pPr>
        <w:numPr>
          <w:ilvl w:val="0"/>
          <w:numId w:val="10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może opróżnić zapas środka gaśniczego w celu sprawniejszego dojechania do miejsca prowadzenia działań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ind w:left="426" w:hanging="426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129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47BB6" w:rsidRPr="0031339B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Na skrzyżowaniu dróg równorzędnych spotykają się dwa pojazdy uprzywilejowane Policja i Straż Pożarna. Który z wymienionych pojazdów ma pierwszeństwo:</w:t>
      </w:r>
    </w:p>
    <w:p w:rsidR="009F2414" w:rsidRPr="0031339B" w:rsidRDefault="009F2414" w:rsidP="00025FAA">
      <w:pPr>
        <w:numPr>
          <w:ilvl w:val="0"/>
          <w:numId w:val="11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Straż Pożarna</w:t>
      </w:r>
    </w:p>
    <w:p w:rsidR="009F2414" w:rsidRPr="0031339B" w:rsidRDefault="009F2414" w:rsidP="00025FAA">
      <w:pPr>
        <w:numPr>
          <w:ilvl w:val="0"/>
          <w:numId w:val="11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Policja</w:t>
      </w:r>
    </w:p>
    <w:p w:rsidR="009F2414" w:rsidRPr="0031339B" w:rsidRDefault="009F2414" w:rsidP="00025FAA">
      <w:pPr>
        <w:numPr>
          <w:ilvl w:val="0"/>
          <w:numId w:val="11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pojazd nadjeżdżający z prawej strony</w:t>
      </w:r>
    </w:p>
    <w:p w:rsidR="009F2414" w:rsidRPr="0031339B" w:rsidRDefault="009F2414" w:rsidP="00B46E70">
      <w:pPr>
        <w:tabs>
          <w:tab w:val="left" w:pos="709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9F2414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130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9F2414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E47BB6" w:rsidRPr="0031339B">
        <w:rPr>
          <w:rFonts w:ascii="Arial" w:eastAsia="Times New Roman" w:hAnsi="Arial" w:cs="Arial"/>
          <w:i/>
          <w:sz w:val="24"/>
          <w:szCs w:val="24"/>
          <w:lang w:eastAsia="ar-SA"/>
        </w:rPr>
        <w:t xml:space="preserve"> </w:t>
      </w:r>
      <w:r w:rsidR="009F2414" w:rsidRPr="0031339B">
        <w:rPr>
          <w:rFonts w:ascii="Arial" w:eastAsia="Times New Roman" w:hAnsi="Arial" w:cs="Arial"/>
          <w:sz w:val="24"/>
          <w:szCs w:val="24"/>
          <w:lang w:eastAsia="ar-SA"/>
        </w:rPr>
        <w:t>Po ogłoszeniu alarmu, kierowca może wyjechać z garażu:</w:t>
      </w:r>
    </w:p>
    <w:p w:rsidR="009F2414" w:rsidRPr="0031339B" w:rsidRDefault="009F2414" w:rsidP="00025FAA">
      <w:pPr>
        <w:numPr>
          <w:ilvl w:val="0"/>
          <w:numId w:val="12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natychmiast, gdy zajmie miejsce w kabinie</w:t>
      </w:r>
    </w:p>
    <w:p w:rsidR="009F2414" w:rsidRPr="0031339B" w:rsidRDefault="009F2414" w:rsidP="00025FAA">
      <w:pPr>
        <w:numPr>
          <w:ilvl w:val="0"/>
          <w:numId w:val="12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gdy cała załoga jest w pojeździe</w:t>
      </w:r>
    </w:p>
    <w:p w:rsidR="0097258D" w:rsidRPr="0031339B" w:rsidRDefault="009F2414" w:rsidP="00025FAA">
      <w:pPr>
        <w:numPr>
          <w:ilvl w:val="0"/>
          <w:numId w:val="12"/>
        </w:numPr>
        <w:tabs>
          <w:tab w:val="left" w:pos="709"/>
          <w:tab w:val="left" w:pos="794"/>
        </w:tabs>
        <w:suppressAutoHyphens/>
        <w:spacing w:after="0"/>
        <w:ind w:hanging="283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na polecenie dowódcy – „odjazd”</w:t>
      </w:r>
    </w:p>
    <w:p w:rsidR="0097258D" w:rsidRPr="0031339B" w:rsidRDefault="0097258D" w:rsidP="00B46E70">
      <w:pPr>
        <w:tabs>
          <w:tab w:val="left" w:pos="397"/>
          <w:tab w:val="left" w:pos="709"/>
        </w:tabs>
        <w:suppressAutoHyphens/>
        <w:spacing w:after="0"/>
        <w:ind w:left="720" w:hanging="283"/>
        <w:rPr>
          <w:rFonts w:ascii="Arial" w:eastAsia="Times New Roman" w:hAnsi="Arial" w:cs="Arial"/>
          <w:sz w:val="24"/>
          <w:szCs w:val="24"/>
          <w:lang w:eastAsia="ar-SA"/>
        </w:rPr>
      </w:pPr>
    </w:p>
    <w:p w:rsidR="0097258D" w:rsidRPr="0031339B" w:rsidRDefault="00601873" w:rsidP="00E47BB6">
      <w:pPr>
        <w:tabs>
          <w:tab w:val="left" w:pos="397"/>
          <w:tab w:val="left" w:pos="426"/>
        </w:tabs>
        <w:suppressAutoHyphens/>
        <w:spacing w:after="0"/>
        <w:ind w:left="720" w:hanging="720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131</w:t>
      </w:r>
      <w:r w:rsidR="00E47BB6" w:rsidRPr="0031339B">
        <w:rPr>
          <w:rFonts w:ascii="Arial" w:hAnsi="Arial" w:cs="Arial"/>
          <w:sz w:val="24"/>
          <w:szCs w:val="24"/>
        </w:rPr>
        <w:t xml:space="preserve">. </w:t>
      </w:r>
      <w:r w:rsidR="0097258D" w:rsidRPr="0031339B">
        <w:rPr>
          <w:rFonts w:ascii="Arial" w:hAnsi="Arial" w:cs="Arial"/>
          <w:sz w:val="24"/>
          <w:szCs w:val="24"/>
        </w:rPr>
        <w:t>Zwyczajowe oznaczenie operacyjne samochodu ratowniczo-gaśniczego średniego to:</w:t>
      </w:r>
    </w:p>
    <w:p w:rsidR="0097258D" w:rsidRPr="0031339B" w:rsidRDefault="0097258D" w:rsidP="00B46E70">
      <w:pPr>
        <w:tabs>
          <w:tab w:val="left" w:pos="709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</w:t>
      </w:r>
      <w:r w:rsidR="004340FA" w:rsidRPr="0031339B">
        <w:rPr>
          <w:rFonts w:ascii="Arial" w:hAnsi="Arial" w:cs="Arial"/>
          <w:sz w:val="24"/>
          <w:szCs w:val="24"/>
        </w:rPr>
        <w:t> </w:t>
      </w:r>
      <w:r w:rsidRPr="0031339B">
        <w:rPr>
          <w:rFonts w:ascii="Arial" w:hAnsi="Arial" w:cs="Arial"/>
          <w:sz w:val="24"/>
          <w:szCs w:val="24"/>
        </w:rPr>
        <w:t>GCBA</w:t>
      </w:r>
    </w:p>
    <w:p w:rsidR="0097258D" w:rsidRPr="0031339B" w:rsidRDefault="0097258D" w:rsidP="00B46E70">
      <w:pPr>
        <w:tabs>
          <w:tab w:val="left" w:pos="709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</w:t>
      </w:r>
      <w:r w:rsidR="004340FA" w:rsidRPr="0031339B">
        <w:rPr>
          <w:rFonts w:ascii="Arial" w:hAnsi="Arial" w:cs="Arial"/>
          <w:sz w:val="24"/>
          <w:szCs w:val="24"/>
        </w:rPr>
        <w:t> </w:t>
      </w:r>
      <w:r w:rsidRPr="0031339B">
        <w:rPr>
          <w:rFonts w:ascii="Arial" w:hAnsi="Arial" w:cs="Arial"/>
          <w:sz w:val="24"/>
          <w:szCs w:val="24"/>
        </w:rPr>
        <w:t>GLBAM</w:t>
      </w:r>
    </w:p>
    <w:p w:rsidR="0097258D" w:rsidRPr="0031339B" w:rsidRDefault="0097258D" w:rsidP="00B46E70">
      <w:pPr>
        <w:tabs>
          <w:tab w:val="left" w:pos="709"/>
        </w:tabs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c) GBA</w:t>
      </w:r>
    </w:p>
    <w:p w:rsidR="004340FA" w:rsidRPr="0031339B" w:rsidRDefault="004340FA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FA2903" w:rsidRPr="0031339B" w:rsidRDefault="00FA2903" w:rsidP="00FA2903">
      <w:pPr>
        <w:pStyle w:val="Tekstpodstawowywcity"/>
        <w:numPr>
          <w:ilvl w:val="0"/>
          <w:numId w:val="29"/>
        </w:numPr>
        <w:tabs>
          <w:tab w:val="clear" w:pos="567"/>
          <w:tab w:val="left" w:pos="709"/>
        </w:tabs>
        <w:spacing w:before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Paliwo zapasowe do sprzętu silnikowego można przewozić w samochodach pożarniczych:</w:t>
      </w:r>
    </w:p>
    <w:p w:rsidR="00FA2903" w:rsidRPr="0031339B" w:rsidRDefault="00FA2903" w:rsidP="00FA290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W kanistrach przeznaczonych do przewozu paliw,</w:t>
      </w:r>
    </w:p>
    <w:p w:rsidR="00FA2903" w:rsidRPr="0031339B" w:rsidRDefault="00FA2903" w:rsidP="00FA290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Nie wolno przewozić zapasowego paliwa w samochodach pożarniczych,</w:t>
      </w:r>
    </w:p>
    <w:p w:rsidR="00FA2903" w:rsidRPr="0031339B" w:rsidRDefault="00FA2903" w:rsidP="00FA2903">
      <w:pPr>
        <w:pStyle w:val="Akapitzlist"/>
        <w:numPr>
          <w:ilvl w:val="0"/>
          <w:numId w:val="47"/>
        </w:numPr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opisanych rodzajem paliwa kanistrach do przewozu paliw.</w:t>
      </w:r>
    </w:p>
    <w:p w:rsidR="004340FA" w:rsidRPr="0031339B" w:rsidRDefault="004340FA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0B6EFC" w:rsidRPr="0031339B" w:rsidRDefault="000B6EFC" w:rsidP="00601873">
      <w:pPr>
        <w:pStyle w:val="Tekstpodstawowywcity"/>
        <w:numPr>
          <w:ilvl w:val="0"/>
          <w:numId w:val="29"/>
        </w:numPr>
        <w:tabs>
          <w:tab w:val="clear" w:pos="567"/>
          <w:tab w:val="left" w:pos="709"/>
        </w:tabs>
        <w:spacing w:before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Co oznacza pojęcie „szybkie natarcie”?</w:t>
      </w:r>
    </w:p>
    <w:p w:rsidR="000B6EFC" w:rsidRPr="0031339B" w:rsidRDefault="000B6EFC" w:rsidP="00601873">
      <w:pPr>
        <w:pStyle w:val="Akapitzlist"/>
        <w:numPr>
          <w:ilvl w:val="1"/>
          <w:numId w:val="29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szybką akcję strażaków w celu ugaszenia pożaru</w:t>
      </w:r>
    </w:p>
    <w:p w:rsidR="000B6EFC" w:rsidRPr="0031339B" w:rsidRDefault="000B6EFC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linię gaśniczą trwale połączoną z wyznaczoną nasadą tłoczną samochodu gaśniczego gotową do natychmiastowego użycia</w:t>
      </w:r>
    </w:p>
    <w:p w:rsidR="000B6EFC" w:rsidRPr="0031339B" w:rsidRDefault="000B6EFC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gaszenie pożaru przy pomocy gaśnicy</w:t>
      </w:r>
    </w:p>
    <w:p w:rsidR="004340FA" w:rsidRPr="0031339B" w:rsidRDefault="004340FA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0B6EFC" w:rsidRPr="0031339B" w:rsidRDefault="000B6EFC" w:rsidP="00601873">
      <w:pPr>
        <w:pStyle w:val="Tekstpodstawowywcity"/>
        <w:numPr>
          <w:ilvl w:val="0"/>
          <w:numId w:val="29"/>
        </w:numPr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Co oznacza liczba 5 w oznaczeniu GCBA 5/24</w:t>
      </w:r>
    </w:p>
    <w:p w:rsidR="000B6EFC" w:rsidRPr="0031339B" w:rsidRDefault="00913F7E" w:rsidP="00601873">
      <w:pPr>
        <w:pStyle w:val="Akapitzlist"/>
        <w:numPr>
          <w:ilvl w:val="1"/>
          <w:numId w:val="29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m</w:t>
      </w:r>
      <w:r w:rsidR="000B6EFC" w:rsidRPr="0031339B">
        <w:rPr>
          <w:rFonts w:ascii="Arial" w:hAnsi="Arial" w:cs="Arial"/>
          <w:sz w:val="24"/>
          <w:szCs w:val="24"/>
        </w:rPr>
        <w:t>inimalną obsadę pojazdu</w:t>
      </w:r>
    </w:p>
    <w:p w:rsidR="000B6EFC" w:rsidRPr="0031339B" w:rsidRDefault="00913F7E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</w:t>
      </w:r>
      <w:r w:rsidR="000B6EFC" w:rsidRPr="0031339B">
        <w:rPr>
          <w:rFonts w:ascii="Arial" w:hAnsi="Arial" w:cs="Arial"/>
          <w:sz w:val="24"/>
          <w:szCs w:val="24"/>
        </w:rPr>
        <w:t>ydajność autopompy w m3 / min</w:t>
      </w:r>
    </w:p>
    <w:p w:rsidR="000B6EFC" w:rsidRPr="0031339B" w:rsidRDefault="00913F7E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</w:t>
      </w:r>
      <w:r w:rsidR="000B6EFC" w:rsidRPr="0031339B">
        <w:rPr>
          <w:rFonts w:ascii="Arial" w:hAnsi="Arial" w:cs="Arial"/>
          <w:sz w:val="24"/>
          <w:szCs w:val="24"/>
        </w:rPr>
        <w:t>ojemność zbiornika wody w m3</w:t>
      </w:r>
    </w:p>
    <w:p w:rsidR="004340FA" w:rsidRPr="0031339B" w:rsidRDefault="004340FA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9D260A" w:rsidRPr="0031339B" w:rsidRDefault="009D260A" w:rsidP="00601873">
      <w:pPr>
        <w:pStyle w:val="Tekstpodstawowywcity"/>
        <w:numPr>
          <w:ilvl w:val="0"/>
          <w:numId w:val="29"/>
        </w:numPr>
        <w:tabs>
          <w:tab w:val="clear" w:pos="567"/>
          <w:tab w:val="left" w:pos="709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Praktyczna wysokość ssania pomp pożarniczych wg PN wynosi:</w:t>
      </w:r>
    </w:p>
    <w:p w:rsidR="009D260A" w:rsidRPr="0031339B" w:rsidRDefault="009D260A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6,5 m</w:t>
      </w:r>
    </w:p>
    <w:p w:rsidR="009D260A" w:rsidRPr="0031339B" w:rsidRDefault="009D260A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7,5 m</w:t>
      </w:r>
    </w:p>
    <w:p w:rsidR="009D260A" w:rsidRPr="0031339B" w:rsidRDefault="009D260A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10,33 m</w:t>
      </w:r>
    </w:p>
    <w:p w:rsidR="004340FA" w:rsidRPr="0031339B" w:rsidRDefault="004340FA" w:rsidP="00B46E70">
      <w:pPr>
        <w:tabs>
          <w:tab w:val="left" w:pos="709"/>
        </w:tabs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E02CB3" w:rsidRPr="0031339B" w:rsidRDefault="00E02CB3" w:rsidP="00601873">
      <w:pPr>
        <w:pStyle w:val="Tekstpodstawowywcity"/>
        <w:numPr>
          <w:ilvl w:val="0"/>
          <w:numId w:val="29"/>
        </w:numPr>
        <w:tabs>
          <w:tab w:val="clear" w:pos="567"/>
          <w:tab w:val="left" w:pos="709"/>
        </w:tabs>
        <w:spacing w:before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Dostarczanie wody za pomocą przetłaczania to:</w:t>
      </w:r>
    </w:p>
    <w:p w:rsidR="00E02CB3" w:rsidRPr="0031339B" w:rsidRDefault="00E02CB3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podawanie wody przez nasadę tłoczną pompy do zbiornika wodnego a następnie przy pomocy linii ssawnej i kolejnej pompy podajemy wodę do następnego zbiornika</w:t>
      </w:r>
    </w:p>
    <w:p w:rsidR="00E02CB3" w:rsidRPr="0031339B" w:rsidRDefault="00E02CB3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podawanie wody przez nasadę tłoczną pompy do nasady ssawnej kolejnej pompy</w:t>
      </w:r>
    </w:p>
    <w:p w:rsidR="00776072" w:rsidRPr="0031339B" w:rsidRDefault="00E02CB3" w:rsidP="00601873">
      <w:pPr>
        <w:numPr>
          <w:ilvl w:val="1"/>
          <w:numId w:val="29"/>
        </w:numPr>
        <w:tabs>
          <w:tab w:val="left" w:pos="709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transportowanie wody przy pomocy cystern samochodowych</w:t>
      </w:r>
    </w:p>
    <w:p w:rsidR="00776072" w:rsidRPr="0031339B" w:rsidRDefault="00776072" w:rsidP="00B46E70">
      <w:pPr>
        <w:tabs>
          <w:tab w:val="left" w:pos="709"/>
        </w:tabs>
        <w:spacing w:after="0"/>
        <w:ind w:hanging="283"/>
        <w:jc w:val="both"/>
        <w:rPr>
          <w:rFonts w:ascii="Arial" w:eastAsia="Calibri" w:hAnsi="Arial" w:cs="Arial"/>
          <w:sz w:val="24"/>
          <w:szCs w:val="24"/>
        </w:rPr>
      </w:pPr>
    </w:p>
    <w:p w:rsidR="00776072" w:rsidRPr="0031339B" w:rsidRDefault="00E47BB6" w:rsidP="00B46E70">
      <w:pPr>
        <w:tabs>
          <w:tab w:val="left" w:pos="709"/>
        </w:tabs>
        <w:spacing w:after="0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1339B">
        <w:rPr>
          <w:rFonts w:ascii="Arial" w:eastAsia="Calibri" w:hAnsi="Arial" w:cs="Arial"/>
          <w:bCs/>
          <w:iCs/>
          <w:sz w:val="24"/>
          <w:szCs w:val="24"/>
        </w:rPr>
        <w:t>1</w:t>
      </w:r>
      <w:r w:rsidR="00601873" w:rsidRPr="0031339B">
        <w:rPr>
          <w:rFonts w:ascii="Arial" w:eastAsia="Calibri" w:hAnsi="Arial" w:cs="Arial"/>
          <w:bCs/>
          <w:iCs/>
          <w:sz w:val="24"/>
          <w:szCs w:val="24"/>
        </w:rPr>
        <w:t>37</w:t>
      </w:r>
      <w:r w:rsidR="00776072" w:rsidRPr="0031339B">
        <w:rPr>
          <w:rFonts w:ascii="Arial" w:eastAsia="Calibri" w:hAnsi="Arial" w:cs="Arial"/>
          <w:bCs/>
          <w:iCs/>
          <w:sz w:val="24"/>
          <w:szCs w:val="24"/>
        </w:rPr>
        <w:t>.</w:t>
      </w:r>
      <w:r w:rsidR="00776072" w:rsidRPr="0031339B">
        <w:rPr>
          <w:rFonts w:ascii="Arial" w:eastAsia="Calibri" w:hAnsi="Arial" w:cs="Arial"/>
          <w:bCs/>
          <w:i/>
          <w:iCs/>
          <w:sz w:val="24"/>
          <w:szCs w:val="24"/>
        </w:rPr>
        <w:t xml:space="preserve"> </w:t>
      </w:r>
      <w:r w:rsidRPr="0031339B">
        <w:rPr>
          <w:rFonts w:ascii="Arial" w:eastAsia="Calibri" w:hAnsi="Arial" w:cs="Arial"/>
          <w:bCs/>
          <w:i/>
          <w:iCs/>
          <w:sz w:val="24"/>
          <w:szCs w:val="24"/>
        </w:rPr>
        <w:t xml:space="preserve">  </w:t>
      </w:r>
      <w:r w:rsidR="00776072" w:rsidRPr="0031339B">
        <w:rPr>
          <w:rFonts w:ascii="Arial" w:eastAsia="Times New Roman" w:hAnsi="Arial" w:cs="Arial"/>
          <w:sz w:val="24"/>
          <w:szCs w:val="24"/>
          <w:lang w:eastAsia="pl-PL"/>
        </w:rPr>
        <w:t>Pojazdem uprzywilejowanym jest pojazd:</w:t>
      </w:r>
    </w:p>
    <w:p w:rsidR="00776072" w:rsidRPr="0031339B" w:rsidRDefault="00ED001E" w:rsidP="00B46E70">
      <w:pPr>
        <w:tabs>
          <w:tab w:val="left" w:pos="567"/>
        </w:tabs>
        <w:spacing w:after="0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="00776072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wysyłający sygnały świetlne w postaci niebieskich świateł błyskowych </w:t>
      </w:r>
      <w:r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="00776072" w:rsidRPr="0031339B">
        <w:rPr>
          <w:rFonts w:ascii="Arial" w:eastAsia="Times New Roman" w:hAnsi="Arial" w:cs="Arial"/>
          <w:sz w:val="24"/>
          <w:szCs w:val="24"/>
          <w:lang w:eastAsia="pl-PL"/>
        </w:rPr>
        <w:t>i jednocześnie sygnały dźwiękowe o zmiennym tonie,</w:t>
      </w:r>
    </w:p>
    <w:p w:rsidR="00776072" w:rsidRPr="0031339B" w:rsidRDefault="00ED001E" w:rsidP="00B46E70">
      <w:pPr>
        <w:tabs>
          <w:tab w:val="left" w:pos="709"/>
        </w:tabs>
        <w:spacing w:after="0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="00776072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wysyłający sygnały świetlne w postaci niebieskich świateł błyskowych </w:t>
      </w:r>
      <w:r w:rsidR="00270985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="00776072" w:rsidRPr="0031339B">
        <w:rPr>
          <w:rFonts w:ascii="Arial" w:eastAsia="Times New Roman" w:hAnsi="Arial" w:cs="Arial"/>
          <w:sz w:val="24"/>
          <w:szCs w:val="24"/>
          <w:lang w:eastAsia="pl-PL"/>
        </w:rPr>
        <w:t>i jednocześnie sygnały dźwiękowe o zmiennym tonie, jadący z włączonymi światłami mijania lub drogowymi,</w:t>
      </w:r>
    </w:p>
    <w:p w:rsidR="009F2414" w:rsidRPr="0031339B" w:rsidRDefault="00776072" w:rsidP="00B46E70">
      <w:pPr>
        <w:tabs>
          <w:tab w:val="left" w:pos="709"/>
        </w:tabs>
        <w:spacing w:after="0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="00ED001E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1339B">
        <w:rPr>
          <w:rFonts w:ascii="Arial" w:eastAsia="Times New Roman" w:hAnsi="Arial" w:cs="Arial"/>
          <w:sz w:val="24"/>
          <w:szCs w:val="24"/>
          <w:lang w:eastAsia="pl-PL"/>
        </w:rPr>
        <w:t>wysyłający sygnały świetlne w postaci niebieskich świateł błyskowych, jadący z włączonymi światłami mijania lub drogowymi</w:t>
      </w:r>
    </w:p>
    <w:p w:rsidR="004340FA" w:rsidRPr="0031339B" w:rsidRDefault="004340FA" w:rsidP="00B46E70">
      <w:pPr>
        <w:tabs>
          <w:tab w:val="left" w:pos="709"/>
        </w:tabs>
        <w:spacing w:after="0"/>
        <w:ind w:hanging="283"/>
        <w:rPr>
          <w:rFonts w:ascii="Arial" w:eastAsia="Times New Roman" w:hAnsi="Arial" w:cs="Arial"/>
          <w:sz w:val="24"/>
          <w:szCs w:val="24"/>
          <w:lang w:eastAsia="pl-PL"/>
        </w:rPr>
      </w:pPr>
    </w:p>
    <w:p w:rsidR="00776072" w:rsidRPr="0031339B" w:rsidRDefault="00601873" w:rsidP="00B46E70">
      <w:pPr>
        <w:tabs>
          <w:tab w:val="left" w:pos="397"/>
          <w:tab w:val="left" w:pos="709"/>
        </w:tabs>
        <w:suppressAutoHyphens/>
        <w:spacing w:after="0"/>
        <w:rPr>
          <w:rFonts w:ascii="Arial" w:eastAsia="Times New Roman" w:hAnsi="Arial" w:cs="Arial"/>
          <w:i/>
          <w:spacing w:val="-4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pacing w:val="-4"/>
          <w:sz w:val="24"/>
          <w:szCs w:val="24"/>
          <w:lang w:eastAsia="ar-SA"/>
        </w:rPr>
        <w:t>138</w:t>
      </w:r>
      <w:r w:rsidR="00776072" w:rsidRPr="0031339B">
        <w:rPr>
          <w:rFonts w:ascii="Arial" w:eastAsia="Times New Roman" w:hAnsi="Arial" w:cs="Arial"/>
          <w:spacing w:val="-4"/>
          <w:sz w:val="24"/>
          <w:szCs w:val="24"/>
          <w:lang w:eastAsia="ar-SA"/>
        </w:rPr>
        <w:t>.</w:t>
      </w:r>
      <w:r w:rsidR="00776072" w:rsidRPr="0031339B">
        <w:rPr>
          <w:rFonts w:ascii="Arial" w:eastAsia="Times New Roman" w:hAnsi="Arial" w:cs="Arial"/>
          <w:i/>
          <w:spacing w:val="-4"/>
          <w:sz w:val="24"/>
          <w:szCs w:val="24"/>
          <w:lang w:eastAsia="ar-SA"/>
        </w:rPr>
        <w:t xml:space="preserve"> </w:t>
      </w:r>
      <w:r w:rsidR="00E47BB6" w:rsidRPr="0031339B">
        <w:rPr>
          <w:rFonts w:ascii="Arial" w:eastAsia="Times New Roman" w:hAnsi="Arial" w:cs="Arial"/>
          <w:i/>
          <w:spacing w:val="-4"/>
          <w:sz w:val="24"/>
          <w:szCs w:val="24"/>
          <w:lang w:eastAsia="ar-SA"/>
        </w:rPr>
        <w:t xml:space="preserve"> </w:t>
      </w:r>
      <w:r w:rsidR="00776072" w:rsidRPr="0031339B">
        <w:rPr>
          <w:rFonts w:ascii="Arial" w:eastAsia="Times New Roman" w:hAnsi="Arial" w:cs="Arial"/>
          <w:spacing w:val="-4"/>
          <w:sz w:val="24"/>
          <w:szCs w:val="24"/>
          <w:lang w:eastAsia="ar-SA"/>
        </w:rPr>
        <w:t>Po przybyciu na miejsce zdarzenia kierowca pojazdu pożarniczego:</w:t>
      </w:r>
    </w:p>
    <w:p w:rsidR="00776072" w:rsidRPr="0031339B" w:rsidRDefault="00776072" w:rsidP="00025FAA">
      <w:pPr>
        <w:numPr>
          <w:ilvl w:val="0"/>
          <w:numId w:val="13"/>
        </w:numPr>
        <w:shd w:val="clear" w:color="auto" w:fill="FFFFFF"/>
        <w:tabs>
          <w:tab w:val="left" w:pos="567"/>
          <w:tab w:val="left" w:pos="794"/>
        </w:tabs>
        <w:suppressAutoHyphens/>
        <w:spacing w:after="0"/>
        <w:ind w:hanging="294"/>
        <w:rPr>
          <w:rFonts w:ascii="Arial" w:eastAsia="Times New Roman" w:hAnsi="Arial" w:cs="Arial"/>
          <w:spacing w:val="-6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pacing w:val="-6"/>
          <w:sz w:val="24"/>
          <w:szCs w:val="24"/>
          <w:lang w:eastAsia="ar-SA"/>
        </w:rPr>
        <w:t>powinien wyłączyć silnik pojazdu,</w:t>
      </w:r>
    </w:p>
    <w:p w:rsidR="00776072" w:rsidRPr="0031339B" w:rsidRDefault="00776072" w:rsidP="00025FAA">
      <w:pPr>
        <w:numPr>
          <w:ilvl w:val="0"/>
          <w:numId w:val="13"/>
        </w:numPr>
        <w:shd w:val="clear" w:color="auto" w:fill="FFFFFF"/>
        <w:tabs>
          <w:tab w:val="left" w:pos="567"/>
          <w:tab w:val="left" w:pos="794"/>
        </w:tabs>
        <w:suppressAutoHyphens/>
        <w:spacing w:after="0"/>
        <w:ind w:hanging="294"/>
        <w:rPr>
          <w:rFonts w:ascii="Arial" w:eastAsia="Times New Roman" w:hAnsi="Arial" w:cs="Arial"/>
          <w:spacing w:val="-6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pacing w:val="-6"/>
          <w:sz w:val="24"/>
          <w:szCs w:val="24"/>
          <w:lang w:eastAsia="ar-SA"/>
        </w:rPr>
        <w:t>wedle uznania może wyłączyć silnik lub nie,</w:t>
      </w:r>
    </w:p>
    <w:p w:rsidR="009858E7" w:rsidRPr="0031339B" w:rsidRDefault="00776072" w:rsidP="00025FAA">
      <w:pPr>
        <w:numPr>
          <w:ilvl w:val="0"/>
          <w:numId w:val="13"/>
        </w:numPr>
        <w:shd w:val="clear" w:color="auto" w:fill="FFFFFF"/>
        <w:tabs>
          <w:tab w:val="left" w:pos="567"/>
          <w:tab w:val="left" w:pos="794"/>
        </w:tabs>
        <w:suppressAutoHyphens/>
        <w:spacing w:after="0"/>
        <w:ind w:hanging="294"/>
        <w:rPr>
          <w:rFonts w:ascii="Arial" w:eastAsia="Times New Roman" w:hAnsi="Arial" w:cs="Arial"/>
          <w:spacing w:val="-5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pacing w:val="-5"/>
          <w:sz w:val="24"/>
          <w:szCs w:val="24"/>
          <w:lang w:eastAsia="ar-SA"/>
        </w:rPr>
        <w:t>powinien mieć włączone w pojeździe niebieskie światła błyskowe.</w:t>
      </w:r>
    </w:p>
    <w:p w:rsidR="00692BAD" w:rsidRPr="0031339B" w:rsidRDefault="00692BAD" w:rsidP="00B46E70">
      <w:pPr>
        <w:shd w:val="clear" w:color="auto" w:fill="FFFFFF"/>
        <w:tabs>
          <w:tab w:val="left" w:pos="567"/>
          <w:tab w:val="left" w:pos="794"/>
        </w:tabs>
        <w:suppressAutoHyphens/>
        <w:spacing w:after="0"/>
        <w:ind w:left="720"/>
        <w:rPr>
          <w:rFonts w:ascii="Arial" w:eastAsia="Times New Roman" w:hAnsi="Arial" w:cs="Arial"/>
          <w:spacing w:val="-5"/>
          <w:sz w:val="24"/>
          <w:szCs w:val="24"/>
          <w:lang w:eastAsia="ar-SA"/>
        </w:rPr>
      </w:pPr>
    </w:p>
    <w:p w:rsidR="00FA2903" w:rsidRPr="0031339B" w:rsidRDefault="00FA2903" w:rsidP="00B46E70">
      <w:pPr>
        <w:shd w:val="clear" w:color="auto" w:fill="FFFFFF"/>
        <w:tabs>
          <w:tab w:val="left" w:pos="567"/>
          <w:tab w:val="left" w:pos="794"/>
        </w:tabs>
        <w:suppressAutoHyphens/>
        <w:spacing w:after="0"/>
        <w:ind w:left="720"/>
        <w:rPr>
          <w:rFonts w:ascii="Arial" w:eastAsia="Times New Roman" w:hAnsi="Arial" w:cs="Arial"/>
          <w:spacing w:val="-5"/>
          <w:sz w:val="24"/>
          <w:szCs w:val="24"/>
          <w:lang w:eastAsia="ar-SA"/>
        </w:rPr>
      </w:pPr>
    </w:p>
    <w:p w:rsidR="00FB2645" w:rsidRPr="0031339B" w:rsidRDefault="00FB2645" w:rsidP="00601873">
      <w:pPr>
        <w:pStyle w:val="Tekstpodstawowywcity"/>
        <w:numPr>
          <w:ilvl w:val="0"/>
          <w:numId w:val="30"/>
        </w:numPr>
        <w:spacing w:line="276" w:lineRule="auto"/>
        <w:ind w:hanging="1175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oznaczeniu M 16/8 cyfra 16 oznacza:</w:t>
      </w:r>
    </w:p>
    <w:p w:rsidR="00FB2645" w:rsidRPr="0031339B" w:rsidRDefault="00FB2645" w:rsidP="00025FAA">
      <w:pPr>
        <w:pStyle w:val="Akapitzlist"/>
        <w:numPr>
          <w:ilvl w:val="1"/>
          <w:numId w:val="15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ciśnienie w atmosferach</w:t>
      </w:r>
    </w:p>
    <w:p w:rsidR="00FB2645" w:rsidRPr="0031339B" w:rsidRDefault="00FB2645" w:rsidP="00025FAA">
      <w:pPr>
        <w:numPr>
          <w:ilvl w:val="1"/>
          <w:numId w:val="15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 xml:space="preserve">wydajność w </w:t>
      </w:r>
      <w:proofErr w:type="spellStart"/>
      <w:r w:rsidRPr="0031339B">
        <w:rPr>
          <w:rFonts w:ascii="Arial" w:hAnsi="Arial" w:cs="Arial"/>
          <w:sz w:val="24"/>
          <w:szCs w:val="24"/>
        </w:rPr>
        <w:t>hl</w:t>
      </w:r>
      <w:proofErr w:type="spellEnd"/>
      <w:r w:rsidRPr="0031339B">
        <w:rPr>
          <w:rFonts w:ascii="Arial" w:hAnsi="Arial" w:cs="Arial"/>
          <w:sz w:val="24"/>
          <w:szCs w:val="24"/>
        </w:rPr>
        <w:t>/min</w:t>
      </w:r>
    </w:p>
    <w:p w:rsidR="00692BAD" w:rsidRPr="0031339B" w:rsidRDefault="00FB2645" w:rsidP="00025FAA">
      <w:pPr>
        <w:numPr>
          <w:ilvl w:val="1"/>
          <w:numId w:val="15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wydajność w </w:t>
      </w:r>
      <w:proofErr w:type="spellStart"/>
      <w:r w:rsidRPr="0031339B">
        <w:rPr>
          <w:rFonts w:ascii="Arial" w:hAnsi="Arial" w:cs="Arial"/>
          <w:sz w:val="24"/>
          <w:szCs w:val="24"/>
        </w:rPr>
        <w:t>hl</w:t>
      </w:r>
      <w:proofErr w:type="spellEnd"/>
      <w:r w:rsidRPr="0031339B">
        <w:rPr>
          <w:rFonts w:ascii="Arial" w:hAnsi="Arial" w:cs="Arial"/>
          <w:sz w:val="24"/>
          <w:szCs w:val="24"/>
        </w:rPr>
        <w:t>/</w:t>
      </w:r>
      <w:proofErr w:type="spellStart"/>
      <w:r w:rsidRPr="0031339B">
        <w:rPr>
          <w:rFonts w:ascii="Arial" w:hAnsi="Arial" w:cs="Arial"/>
          <w:sz w:val="24"/>
          <w:szCs w:val="24"/>
        </w:rPr>
        <w:t>sek</w:t>
      </w:r>
      <w:proofErr w:type="spellEnd"/>
      <w:r w:rsidRPr="0031339B">
        <w:rPr>
          <w:rFonts w:ascii="Arial" w:hAnsi="Arial" w:cs="Arial"/>
          <w:sz w:val="24"/>
          <w:szCs w:val="24"/>
        </w:rPr>
        <w:t xml:space="preserve"> </w:t>
      </w:r>
    </w:p>
    <w:p w:rsidR="00B445D4" w:rsidRPr="0031339B" w:rsidRDefault="00B445D4" w:rsidP="00B445D4">
      <w:pPr>
        <w:tabs>
          <w:tab w:val="left" w:pos="567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FA2903" w:rsidRPr="0031339B" w:rsidRDefault="00FA2903" w:rsidP="00FA2903">
      <w:pPr>
        <w:pStyle w:val="Akapitzlist"/>
        <w:numPr>
          <w:ilvl w:val="0"/>
          <w:numId w:val="30"/>
        </w:numPr>
        <w:ind w:left="567" w:hanging="567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 duże siły uzyskują narzędzia hydrauliczne?</w:t>
      </w:r>
    </w:p>
    <w:p w:rsidR="00FA2903" w:rsidRPr="0031339B" w:rsidRDefault="00FA2903" w:rsidP="00FA2903">
      <w:pPr>
        <w:pStyle w:val="Akapitzlist"/>
        <w:numPr>
          <w:ilvl w:val="0"/>
          <w:numId w:val="4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630- 720 ton,</w:t>
      </w:r>
    </w:p>
    <w:p w:rsidR="00FA2903" w:rsidRPr="0031339B" w:rsidRDefault="00FA2903" w:rsidP="00FA2903">
      <w:pPr>
        <w:pStyle w:val="Akapitzlist"/>
        <w:numPr>
          <w:ilvl w:val="0"/>
          <w:numId w:val="4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40- 90 ton,</w:t>
      </w:r>
    </w:p>
    <w:p w:rsidR="00FA2903" w:rsidRPr="0031339B" w:rsidRDefault="00FA2903" w:rsidP="00FA2903">
      <w:pPr>
        <w:pStyle w:val="Akapitzlist"/>
        <w:numPr>
          <w:ilvl w:val="0"/>
          <w:numId w:val="4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5-10 ton,</w:t>
      </w:r>
    </w:p>
    <w:p w:rsidR="00FA2903" w:rsidRPr="0031339B" w:rsidRDefault="00FA2903" w:rsidP="00FA2903">
      <w:pPr>
        <w:pStyle w:val="Akapitzlist"/>
        <w:numPr>
          <w:ilvl w:val="0"/>
          <w:numId w:val="48"/>
        </w:numPr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Żadna odpowiedz nie jest prawdziwa.</w:t>
      </w:r>
    </w:p>
    <w:p w:rsidR="00596E0D" w:rsidRPr="0031339B" w:rsidRDefault="00596E0D" w:rsidP="00601873">
      <w:pPr>
        <w:pStyle w:val="Tekstpodstawowywcity"/>
        <w:numPr>
          <w:ilvl w:val="0"/>
          <w:numId w:val="30"/>
        </w:numPr>
        <w:tabs>
          <w:tab w:val="clear" w:pos="567"/>
        </w:tabs>
        <w:spacing w:before="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Przyczyną wstrząsu hipowolemicznego jest:</w:t>
      </w:r>
    </w:p>
    <w:p w:rsidR="00596E0D" w:rsidRPr="0031339B" w:rsidRDefault="00596E0D" w:rsidP="00025FAA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nagły spadek poziomu cukru we krwi  </w:t>
      </w:r>
    </w:p>
    <w:p w:rsidR="00596E0D" w:rsidRPr="0031339B" w:rsidRDefault="00596E0D" w:rsidP="00025FAA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nagłe podniesienie poziomu cukru we krwi  </w:t>
      </w:r>
    </w:p>
    <w:p w:rsidR="00596E0D" w:rsidRPr="0031339B" w:rsidRDefault="00596E0D" w:rsidP="00025FAA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chwilowa utrata przytomności  </w:t>
      </w:r>
    </w:p>
    <w:p w:rsidR="00596E0D" w:rsidRPr="0031339B" w:rsidRDefault="00596E0D" w:rsidP="00025FAA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spadek objętości krwi krążącej  </w:t>
      </w:r>
    </w:p>
    <w:p w:rsidR="00FB2645" w:rsidRPr="0031339B" w:rsidRDefault="00596E0D" w:rsidP="00025FAA">
      <w:pPr>
        <w:pStyle w:val="Akapitzlist"/>
        <w:numPr>
          <w:ilvl w:val="0"/>
          <w:numId w:val="14"/>
        </w:numPr>
        <w:tabs>
          <w:tab w:val="left" w:pos="709"/>
        </w:tabs>
        <w:spacing w:after="0"/>
        <w:ind w:hanging="137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wszystkie odpowiedzi są fałszywe  </w:t>
      </w:r>
    </w:p>
    <w:p w:rsidR="00FB2645" w:rsidRPr="0031339B" w:rsidRDefault="00FB2645" w:rsidP="00B46E70">
      <w:pPr>
        <w:pStyle w:val="Akapitzlist"/>
        <w:tabs>
          <w:tab w:val="left" w:pos="709"/>
        </w:tabs>
        <w:spacing w:after="0"/>
        <w:ind w:left="1800"/>
        <w:jc w:val="both"/>
        <w:rPr>
          <w:rFonts w:ascii="Arial" w:hAnsi="Arial" w:cs="Arial"/>
          <w:sz w:val="24"/>
          <w:szCs w:val="24"/>
        </w:rPr>
      </w:pPr>
    </w:p>
    <w:p w:rsidR="00FB2645" w:rsidRPr="0031339B" w:rsidRDefault="00FB2645" w:rsidP="00601873">
      <w:pPr>
        <w:pStyle w:val="Akapitzlist"/>
        <w:numPr>
          <w:ilvl w:val="0"/>
          <w:numId w:val="30"/>
        </w:numPr>
        <w:tabs>
          <w:tab w:val="left" w:pos="709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Działania ratownicze wobec osoby ewakuowanej  z wody rozpoczynamy od:</w:t>
      </w:r>
    </w:p>
    <w:p w:rsidR="00FB2645" w:rsidRPr="0031339B" w:rsidRDefault="00FB2645" w:rsidP="00601873">
      <w:pPr>
        <w:pStyle w:val="Akapitzlist"/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uciskania mostka</w:t>
      </w:r>
    </w:p>
    <w:p w:rsidR="00FB2645" w:rsidRPr="0031339B" w:rsidRDefault="00FB2645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oceny stanu przytomności i obecności oznak krążenia</w:t>
      </w:r>
    </w:p>
    <w:p w:rsidR="00FB2645" w:rsidRPr="0031339B" w:rsidRDefault="00FB2645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 wdechów ratowniczych</w:t>
      </w:r>
    </w:p>
    <w:p w:rsidR="00FB2645" w:rsidRPr="0031339B" w:rsidRDefault="00FB2645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udrożnienia dróg oddechowych</w:t>
      </w:r>
    </w:p>
    <w:p w:rsidR="00FB2645" w:rsidRPr="0031339B" w:rsidRDefault="00FB2645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odessania treści płynnej z jamy ustnej</w:t>
      </w:r>
    </w:p>
    <w:p w:rsidR="00874283" w:rsidRPr="0031339B" w:rsidRDefault="00874283" w:rsidP="00601873">
      <w:pPr>
        <w:pStyle w:val="Tekstpodstawowywcity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W przypadku stwierdzenia zatrzymania krążenia u dzieci resuscytację rozpoczynamy od:</w:t>
      </w:r>
    </w:p>
    <w:p w:rsidR="00874283" w:rsidRPr="0031339B" w:rsidRDefault="00874283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 oddechów ratowniczych</w:t>
      </w:r>
    </w:p>
    <w:p w:rsidR="00874283" w:rsidRPr="0031339B" w:rsidRDefault="00874283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 oddechów ratowniczych</w:t>
      </w:r>
    </w:p>
    <w:p w:rsidR="00874283" w:rsidRPr="0031339B" w:rsidRDefault="00874283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5 uciśnięć mostka</w:t>
      </w:r>
    </w:p>
    <w:p w:rsidR="00F74CD9" w:rsidRPr="0031339B" w:rsidRDefault="00874283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10 uciśnięć mostka</w:t>
      </w:r>
    </w:p>
    <w:p w:rsidR="00D15F37" w:rsidRPr="0031339B" w:rsidRDefault="00D15F37" w:rsidP="00601873">
      <w:pPr>
        <w:pStyle w:val="Tekstpodstawowywcity"/>
        <w:numPr>
          <w:ilvl w:val="0"/>
          <w:numId w:val="30"/>
        </w:numPr>
        <w:spacing w:line="276" w:lineRule="auto"/>
        <w:ind w:left="426" w:hanging="426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Najdogodniejszą pozycją dla poszkodowanych po urazie brzucha jest pozycja:</w:t>
      </w:r>
    </w:p>
    <w:p w:rsidR="00D15F37" w:rsidRPr="0031339B" w:rsidRDefault="00D15F37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leżąca z nogami zgiętymi w stawach biodrowych i kolanowych  </w:t>
      </w:r>
    </w:p>
    <w:p w:rsidR="00D15F37" w:rsidRPr="0031339B" w:rsidRDefault="00D15F37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półsiedząca  </w:t>
      </w:r>
    </w:p>
    <w:p w:rsidR="00D15F37" w:rsidRPr="0031339B" w:rsidRDefault="00D15F37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boczna bezpieczna  </w:t>
      </w:r>
    </w:p>
    <w:p w:rsidR="00D15F37" w:rsidRPr="0031339B" w:rsidRDefault="00D15F37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leżąca na brzuchu z nogami wyprostowanymi  </w:t>
      </w:r>
    </w:p>
    <w:p w:rsidR="00D15F37" w:rsidRPr="0031339B" w:rsidRDefault="00D15F37" w:rsidP="00601873">
      <w:pPr>
        <w:numPr>
          <w:ilvl w:val="1"/>
          <w:numId w:val="30"/>
        </w:numPr>
        <w:tabs>
          <w:tab w:val="left" w:pos="567"/>
        </w:tabs>
        <w:spacing w:after="0"/>
        <w:ind w:left="709" w:hanging="283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przeciwwstrząsowa</w:t>
      </w:r>
    </w:p>
    <w:p w:rsidR="00692BAD" w:rsidRPr="0031339B" w:rsidRDefault="00692BAD" w:rsidP="00B46E70">
      <w:pPr>
        <w:tabs>
          <w:tab w:val="left" w:pos="567"/>
        </w:tabs>
        <w:spacing w:after="0"/>
        <w:ind w:left="709"/>
        <w:jc w:val="both"/>
        <w:rPr>
          <w:rFonts w:ascii="Arial" w:hAnsi="Arial" w:cs="Arial"/>
          <w:sz w:val="24"/>
          <w:szCs w:val="24"/>
        </w:rPr>
      </w:pPr>
    </w:p>
    <w:p w:rsidR="00D15F37" w:rsidRPr="0031339B" w:rsidRDefault="00692BAD" w:rsidP="00601873">
      <w:pPr>
        <w:numPr>
          <w:ilvl w:val="0"/>
          <w:numId w:val="30"/>
        </w:numPr>
        <w:tabs>
          <w:tab w:val="left" w:pos="364"/>
        </w:tabs>
        <w:spacing w:after="0"/>
        <w:ind w:left="567" w:hanging="567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 xml:space="preserve"> </w:t>
      </w:r>
      <w:r w:rsidR="00D15F37" w:rsidRPr="0031339B">
        <w:rPr>
          <w:rFonts w:ascii="Arial" w:eastAsia="Times New Roman" w:hAnsi="Arial" w:cs="Arial"/>
          <w:sz w:val="24"/>
          <w:szCs w:val="24"/>
        </w:rPr>
        <w:t xml:space="preserve">Sposoby podawania wody na duże odległości: </w:t>
      </w:r>
    </w:p>
    <w:p w:rsidR="00D15F37" w:rsidRPr="0031339B" w:rsidRDefault="00D15F37" w:rsidP="00B46E70">
      <w:pPr>
        <w:ind w:right="3394" w:firstLine="426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 xml:space="preserve">a) przepompowywanie, przetłaczanie, dowożenie </w:t>
      </w:r>
    </w:p>
    <w:p w:rsidR="00D15F37" w:rsidRPr="0031339B" w:rsidRDefault="00D15F37" w:rsidP="00B46E70">
      <w:pPr>
        <w:ind w:right="4102" w:firstLine="426"/>
        <w:contextualSpacing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b) przewożenie, donoszenie, przetłaczanie</w:t>
      </w:r>
    </w:p>
    <w:p w:rsidR="00D15F37" w:rsidRPr="0031339B" w:rsidRDefault="00D15F37" w:rsidP="00B46E70">
      <w:pPr>
        <w:ind w:left="4" w:firstLine="422"/>
        <w:rPr>
          <w:rFonts w:ascii="Arial" w:eastAsia="Times New Roman" w:hAnsi="Arial" w:cs="Arial"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</w:rPr>
        <w:t>c) przewożenie, pompowanie, przetłaczanie</w:t>
      </w:r>
    </w:p>
    <w:p w:rsidR="00D15F37" w:rsidRPr="0031339B" w:rsidRDefault="00D15F37" w:rsidP="00601873">
      <w:pPr>
        <w:pStyle w:val="Tekstpodstawowywcity"/>
        <w:numPr>
          <w:ilvl w:val="0"/>
          <w:numId w:val="31"/>
        </w:num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Jak brzmi nakaz alarmowego opuszczenia strefy zagrożenia:</w:t>
      </w:r>
    </w:p>
    <w:p w:rsidR="00D15F37" w:rsidRPr="0031339B" w:rsidRDefault="00D15F37" w:rsidP="00601873">
      <w:pPr>
        <w:numPr>
          <w:ilvl w:val="1"/>
          <w:numId w:val="3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GRANIT</w:t>
      </w:r>
    </w:p>
    <w:p w:rsidR="00D15F37" w:rsidRPr="0031339B" w:rsidRDefault="00D15F37" w:rsidP="00601873">
      <w:pPr>
        <w:numPr>
          <w:ilvl w:val="1"/>
          <w:numId w:val="3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OMEGA </w:t>
      </w:r>
    </w:p>
    <w:p w:rsidR="00D15F37" w:rsidRPr="0031339B" w:rsidRDefault="00D15F37" w:rsidP="00601873">
      <w:pPr>
        <w:numPr>
          <w:ilvl w:val="1"/>
          <w:numId w:val="3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GEJZER </w:t>
      </w:r>
    </w:p>
    <w:p w:rsidR="00D15F37" w:rsidRPr="0031339B" w:rsidRDefault="00D15F37" w:rsidP="00601873">
      <w:pPr>
        <w:numPr>
          <w:ilvl w:val="1"/>
          <w:numId w:val="3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RATUNEK</w:t>
      </w:r>
    </w:p>
    <w:p w:rsidR="00692BAD" w:rsidRPr="0031339B" w:rsidRDefault="00692BAD" w:rsidP="00B46E70">
      <w:pPr>
        <w:tabs>
          <w:tab w:val="left" w:pos="567"/>
        </w:tabs>
        <w:spacing w:after="0"/>
        <w:ind w:left="567"/>
        <w:jc w:val="both"/>
        <w:rPr>
          <w:rFonts w:ascii="Arial" w:hAnsi="Arial" w:cs="Arial"/>
          <w:sz w:val="24"/>
          <w:szCs w:val="24"/>
        </w:rPr>
      </w:pPr>
    </w:p>
    <w:p w:rsidR="00FA2903" w:rsidRPr="0031339B" w:rsidRDefault="00FA2903" w:rsidP="00FA2903">
      <w:pPr>
        <w:pStyle w:val="Akapitzlist"/>
        <w:ind w:left="284" w:hanging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148. Do zasysania środka pianotwórczego w układach wodno-pianowych samochodów ratowniczo-gaśniczych służy:</w:t>
      </w:r>
    </w:p>
    <w:p w:rsidR="00FA2903" w:rsidRPr="0031339B" w:rsidRDefault="00FA2903" w:rsidP="00FA2903">
      <w:pPr>
        <w:pStyle w:val="Akapitzlist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a) dozownik środka,</w:t>
      </w:r>
    </w:p>
    <w:p w:rsidR="00FA2903" w:rsidRPr="0031339B" w:rsidRDefault="00FA2903" w:rsidP="00FA2903">
      <w:pPr>
        <w:pStyle w:val="Akapitzlist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b) urządzenie strumieniowe,</w:t>
      </w:r>
    </w:p>
    <w:p w:rsidR="00FA2903" w:rsidRPr="0031339B" w:rsidRDefault="00FA2903" w:rsidP="00FA2903">
      <w:pPr>
        <w:pStyle w:val="Akapitzlist"/>
        <w:ind w:left="284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c) </w:t>
      </w:r>
      <w:proofErr w:type="spellStart"/>
      <w:r w:rsidRPr="0031339B">
        <w:rPr>
          <w:rFonts w:ascii="Arial" w:hAnsi="Arial" w:cs="Arial"/>
          <w:sz w:val="24"/>
          <w:szCs w:val="24"/>
        </w:rPr>
        <w:t>zasysacz</w:t>
      </w:r>
      <w:proofErr w:type="spellEnd"/>
      <w:r w:rsidRPr="0031339B">
        <w:rPr>
          <w:rFonts w:ascii="Arial" w:hAnsi="Arial" w:cs="Arial"/>
          <w:sz w:val="24"/>
          <w:szCs w:val="24"/>
        </w:rPr>
        <w:t>,</w:t>
      </w:r>
    </w:p>
    <w:p w:rsidR="00692BAD" w:rsidRPr="0031339B" w:rsidRDefault="00FA2903" w:rsidP="00FA2903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d) urządzenie samoczynne</w:t>
      </w:r>
      <w:r w:rsidRPr="0031339B">
        <w:rPr>
          <w:rFonts w:ascii="Times New Roman" w:hAnsi="Times New Roman"/>
          <w:sz w:val="24"/>
          <w:szCs w:val="24"/>
        </w:rPr>
        <w:t>.</w:t>
      </w:r>
    </w:p>
    <w:p w:rsidR="00FE3564" w:rsidRPr="0031339B" w:rsidRDefault="00601873" w:rsidP="00B46E70">
      <w:pPr>
        <w:spacing w:after="0"/>
        <w:ind w:left="426" w:hanging="426"/>
        <w:jc w:val="both"/>
        <w:rPr>
          <w:rFonts w:ascii="Arial" w:eastAsia="Calibri" w:hAnsi="Arial" w:cs="Arial"/>
          <w:bCs/>
          <w:i/>
          <w:iCs/>
          <w:sz w:val="24"/>
          <w:szCs w:val="24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149</w:t>
      </w:r>
      <w:r w:rsidR="00692BAD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FE3564" w:rsidRPr="0031339B">
        <w:rPr>
          <w:rFonts w:ascii="Arial" w:eastAsia="Times New Roman" w:hAnsi="Arial" w:cs="Arial"/>
          <w:sz w:val="24"/>
          <w:szCs w:val="24"/>
          <w:lang w:eastAsia="pl-PL"/>
        </w:rPr>
        <w:t xml:space="preserve">Podczas oświetlania terenu działań ratowniczych </w:t>
      </w:r>
      <w:proofErr w:type="spellStart"/>
      <w:r w:rsidR="00FE3564" w:rsidRPr="0031339B">
        <w:rPr>
          <w:rFonts w:ascii="Arial" w:eastAsia="Times New Roman" w:hAnsi="Arial" w:cs="Arial"/>
          <w:sz w:val="24"/>
          <w:szCs w:val="24"/>
          <w:lang w:eastAsia="pl-PL"/>
        </w:rPr>
        <w:t>najaśnicami</w:t>
      </w:r>
      <w:proofErr w:type="spellEnd"/>
      <w:r w:rsidR="00FE3564" w:rsidRPr="0031339B">
        <w:rPr>
          <w:rFonts w:ascii="Arial" w:eastAsia="Times New Roman" w:hAnsi="Arial" w:cs="Arial"/>
          <w:sz w:val="24"/>
          <w:szCs w:val="24"/>
          <w:lang w:eastAsia="pl-PL"/>
        </w:rPr>
        <w:t>, które zasila agregat prądotwórczy należy:</w:t>
      </w:r>
    </w:p>
    <w:p w:rsidR="00FE3564" w:rsidRPr="0031339B" w:rsidRDefault="00FE3564" w:rsidP="00B46E70">
      <w:p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a) uziemić agregat prądotwórczy,</w:t>
      </w:r>
    </w:p>
    <w:p w:rsidR="00FE3564" w:rsidRPr="0031339B" w:rsidRDefault="00FE3564" w:rsidP="00B46E70">
      <w:p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b) jeżeli agregat zlokalizowany jest w skrytce pojazdu ratowniczego nie jest konieczne wykonanie uziemienia,</w:t>
      </w:r>
    </w:p>
    <w:p w:rsidR="00FE3564" w:rsidRPr="0031339B" w:rsidRDefault="00FE3564" w:rsidP="00B46E70">
      <w:p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1339B">
        <w:rPr>
          <w:rFonts w:ascii="Arial" w:eastAsia="Times New Roman" w:hAnsi="Arial" w:cs="Arial"/>
          <w:sz w:val="24"/>
          <w:szCs w:val="24"/>
          <w:lang w:eastAsia="pl-PL"/>
        </w:rPr>
        <w:t>c) uziemienie nie jest wymagane.</w:t>
      </w:r>
    </w:p>
    <w:p w:rsidR="00692BAD" w:rsidRPr="0031339B" w:rsidRDefault="00692BAD" w:rsidP="00B46E70">
      <w:pPr>
        <w:spacing w:after="0"/>
        <w:ind w:left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92BAD" w:rsidRPr="0031339B" w:rsidRDefault="00601873" w:rsidP="00B46E70">
      <w:pPr>
        <w:tabs>
          <w:tab w:val="left" w:pos="397"/>
        </w:tabs>
        <w:suppressAutoHyphens/>
        <w:spacing w:after="0"/>
        <w:ind w:left="426" w:hanging="426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150</w:t>
      </w:r>
      <w:r w:rsidR="00692BAD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. </w:t>
      </w:r>
      <w:r w:rsidR="00E47BB6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</w:t>
      </w:r>
      <w:r w:rsidR="00692BAD" w:rsidRPr="0031339B">
        <w:rPr>
          <w:rFonts w:ascii="Arial" w:eastAsia="Times New Roman" w:hAnsi="Arial" w:cs="Arial"/>
          <w:bCs/>
          <w:sz w:val="24"/>
          <w:szCs w:val="24"/>
          <w:lang w:eastAsia="ar-SA"/>
        </w:rPr>
        <w:t>Kierujący pojazdem uprzywilejowanym ma prawo nie stosować się do obowiązujących przepisów prawa o ruchu drogowym, pod warunkiem zachowania szczególnej ostrożności, tylko gdy</w:t>
      </w:r>
    </w:p>
    <w:p w:rsidR="00692BAD" w:rsidRPr="0031339B" w:rsidRDefault="00692BAD" w:rsidP="00025FAA">
      <w:pPr>
        <w:numPr>
          <w:ilvl w:val="0"/>
          <w:numId w:val="16"/>
        </w:numPr>
        <w:tabs>
          <w:tab w:val="left" w:pos="794"/>
        </w:tabs>
        <w:suppressAutoHyphens/>
        <w:autoSpaceDE w:val="0"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pojazd uczestniczy w akcji ratowniczej; ma włączone: światła drogowe lub mijania, światła niebieskie błyskowe, sygnały dźwiękowe o zmiennym tonie</w:t>
      </w:r>
      <w:r w:rsidR="002E6F58" w:rsidRPr="0031339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692BAD" w:rsidRPr="0031339B" w:rsidRDefault="00692BAD" w:rsidP="00025FAA">
      <w:pPr>
        <w:numPr>
          <w:ilvl w:val="0"/>
          <w:numId w:val="16"/>
        </w:numPr>
        <w:tabs>
          <w:tab w:val="left" w:pos="794"/>
        </w:tabs>
        <w:suppressAutoHyphens/>
        <w:autoSpaceDE w:val="0"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ma włączone: światła drogowe lub mijania, światła niebieskie błyskowe, sygnały dźwiękowe o zmiennym tonie</w:t>
      </w:r>
      <w:r w:rsidR="002E6F58" w:rsidRPr="0031339B">
        <w:rPr>
          <w:rFonts w:ascii="Arial" w:eastAsia="Times New Roman" w:hAnsi="Arial" w:cs="Arial"/>
          <w:sz w:val="24"/>
          <w:szCs w:val="24"/>
          <w:lang w:eastAsia="ar-SA"/>
        </w:rPr>
        <w:t>,</w:t>
      </w:r>
    </w:p>
    <w:p w:rsidR="00692BAD" w:rsidRPr="0031339B" w:rsidRDefault="00692BAD" w:rsidP="00025FAA">
      <w:pPr>
        <w:numPr>
          <w:ilvl w:val="0"/>
          <w:numId w:val="16"/>
        </w:numPr>
        <w:tabs>
          <w:tab w:val="left" w:pos="794"/>
        </w:tabs>
        <w:suppressAutoHyphens/>
        <w:autoSpaceDE w:val="0"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1339B">
        <w:rPr>
          <w:rFonts w:ascii="Arial" w:eastAsia="Times New Roman" w:hAnsi="Arial" w:cs="Arial"/>
          <w:sz w:val="24"/>
          <w:szCs w:val="24"/>
          <w:lang w:eastAsia="ar-SA"/>
        </w:rPr>
        <w:t>ma włączone światła niebieskie błyskowe, sygnały dźwiękowe o zmiennym tonie</w:t>
      </w:r>
      <w:r w:rsidR="002E6F58" w:rsidRPr="0031339B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25599C" w:rsidRPr="0031339B" w:rsidRDefault="0025599C" w:rsidP="0025599C">
      <w:pPr>
        <w:pStyle w:val="Tekstpodstawowywcity"/>
        <w:numPr>
          <w:ilvl w:val="0"/>
          <w:numId w:val="0"/>
        </w:numPr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151</w:t>
      </w:r>
      <w:r w:rsidRPr="0031339B">
        <w:t xml:space="preserve">.   </w:t>
      </w:r>
      <w:r w:rsidRPr="0031339B">
        <w:rPr>
          <w:rFonts w:ascii="Arial" w:hAnsi="Arial" w:cs="Arial"/>
          <w:sz w:val="24"/>
          <w:szCs w:val="24"/>
        </w:rPr>
        <w:t>Drabinę D-10W winno sprawiać: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 ratownik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2 ratowników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4 ratowników</w:t>
      </w:r>
    </w:p>
    <w:p w:rsidR="0025599C" w:rsidRPr="0031339B" w:rsidRDefault="0025599C" w:rsidP="0025599C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5599C" w:rsidRPr="0031339B" w:rsidRDefault="0025599C" w:rsidP="0025599C">
      <w:pPr>
        <w:pStyle w:val="Tekstpodstawowywcity"/>
        <w:numPr>
          <w:ilvl w:val="0"/>
          <w:numId w:val="33"/>
        </w:numPr>
        <w:spacing w:line="276" w:lineRule="auto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Za bezpieczną pracę pilarką odpowiada: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segment napinający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prowadnica 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 xml:space="preserve">wychwyt łańcucha </w:t>
      </w:r>
    </w:p>
    <w:p w:rsidR="0025599C" w:rsidRPr="0031339B" w:rsidRDefault="0025599C" w:rsidP="0025599C">
      <w:pPr>
        <w:numPr>
          <w:ilvl w:val="1"/>
          <w:numId w:val="1"/>
        </w:numPr>
        <w:tabs>
          <w:tab w:val="left" w:pos="567"/>
        </w:tabs>
        <w:spacing w:after="0"/>
        <w:ind w:left="567" w:hanging="141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zębatka oporowa</w:t>
      </w:r>
    </w:p>
    <w:p w:rsidR="0025599C" w:rsidRPr="0031339B" w:rsidRDefault="0025599C" w:rsidP="0025599C">
      <w:pPr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25599C" w:rsidRPr="0031339B" w:rsidRDefault="0025599C" w:rsidP="0025599C">
      <w:pPr>
        <w:pStyle w:val="Tekstpodstawowywcity"/>
        <w:spacing w:line="276" w:lineRule="auto"/>
        <w:ind w:left="426" w:hanging="426"/>
        <w:jc w:val="left"/>
        <w:rPr>
          <w:rStyle w:val="fontstyle21"/>
          <w:rFonts w:ascii="Arial" w:hAnsi="Arial" w:cs="Arial"/>
          <w:b w:val="0"/>
          <w:bCs w:val="0"/>
          <w:color w:val="auto"/>
          <w:sz w:val="24"/>
          <w:szCs w:val="24"/>
        </w:rPr>
      </w:pPr>
      <w:r w:rsidRPr="0031339B">
        <w:rPr>
          <w:rStyle w:val="fontstyle01"/>
          <w:rFonts w:ascii="Arial" w:hAnsi="Arial" w:cs="Arial"/>
          <w:sz w:val="24"/>
          <w:szCs w:val="24"/>
        </w:rPr>
        <w:t>Technika cięcia elementów stalowych tarczą tnącą polega między innymi na:</w:t>
      </w:r>
      <w:r w:rsidRPr="0031339B">
        <w:rPr>
          <w:rFonts w:ascii="Arial" w:hAnsi="Arial" w:cs="Arial"/>
          <w:color w:val="000000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a) utrzymaniu średnich obrotów tarczy ściernej</w:t>
      </w:r>
      <w:r w:rsidRPr="0031339B">
        <w:rPr>
          <w:rFonts w:ascii="Arial" w:hAnsi="Arial" w:cs="Arial"/>
          <w:color w:val="000000"/>
          <w:sz w:val="24"/>
          <w:szCs w:val="24"/>
        </w:rPr>
        <w:br/>
      </w:r>
      <w:r w:rsidRPr="0031339B">
        <w:rPr>
          <w:rStyle w:val="fontstyle01"/>
          <w:rFonts w:ascii="Arial" w:hAnsi="Arial" w:cs="Arial"/>
          <w:sz w:val="24"/>
          <w:szCs w:val="24"/>
        </w:rPr>
        <w:t>b) doprowadzeniu wody do tarczy w celu chłodzenia tarczy</w:t>
      </w:r>
      <w:r w:rsidRPr="0031339B">
        <w:rPr>
          <w:rFonts w:ascii="Arial" w:hAnsi="Arial" w:cs="Arial"/>
          <w:color w:val="000000"/>
          <w:sz w:val="24"/>
          <w:szCs w:val="24"/>
        </w:rPr>
        <w:br/>
      </w:r>
      <w:r w:rsidRPr="0031339B">
        <w:rPr>
          <w:rStyle w:val="fontstyle21"/>
          <w:rFonts w:ascii="Arial" w:hAnsi="Arial" w:cs="Arial"/>
          <w:b w:val="0"/>
          <w:sz w:val="24"/>
          <w:szCs w:val="24"/>
        </w:rPr>
        <w:t>c) utrzymaniu maksymalnych obrotów tarczy tnącej</w:t>
      </w:r>
    </w:p>
    <w:p w:rsidR="00666EBF" w:rsidRPr="0031339B" w:rsidRDefault="00666EBF" w:rsidP="00666EBF">
      <w:pPr>
        <w:pStyle w:val="Tekstpodstawowywcity"/>
        <w:numPr>
          <w:ilvl w:val="0"/>
          <w:numId w:val="0"/>
        </w:numPr>
        <w:spacing w:line="276" w:lineRule="auto"/>
        <w:ind w:left="426"/>
        <w:jc w:val="left"/>
        <w:rPr>
          <w:rFonts w:ascii="Arial" w:hAnsi="Arial" w:cs="Arial"/>
          <w:sz w:val="24"/>
          <w:szCs w:val="24"/>
        </w:rPr>
      </w:pPr>
    </w:p>
    <w:p w:rsidR="00666EBF" w:rsidRPr="0031339B" w:rsidRDefault="00666EBF" w:rsidP="00666EBF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154. Oznaczenie GLBA 04/8 oznacza:</w:t>
      </w:r>
    </w:p>
    <w:p w:rsidR="00666EBF" w:rsidRPr="0031339B" w:rsidRDefault="00666EBF" w:rsidP="00666EBF">
      <w:pPr>
        <w:pStyle w:val="Akapitzlist"/>
        <w:numPr>
          <w:ilvl w:val="0"/>
          <w:numId w:val="4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średni samochód ratowniczo gaśniczy ze zbiornikiem wody o pojemności wody 400 litrów i autopompą o wydajnością nominalnej 800 litrów na minutę,</w:t>
      </w:r>
    </w:p>
    <w:p w:rsidR="00666EBF" w:rsidRPr="0031339B" w:rsidRDefault="00666EBF" w:rsidP="00666EBF">
      <w:pPr>
        <w:pStyle w:val="Akapitzlist"/>
        <w:numPr>
          <w:ilvl w:val="0"/>
          <w:numId w:val="4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lastRenderedPageBreak/>
        <w:t>lekki samochód ratowniczo gaśniczy ze zbiornikiem wody o pojemności wody 800 litrów i autopompą o wydajnością nominalnej 400 litrów na minutę,</w:t>
      </w:r>
    </w:p>
    <w:p w:rsidR="00666EBF" w:rsidRPr="0031339B" w:rsidRDefault="00666EBF" w:rsidP="00666EBF">
      <w:pPr>
        <w:pStyle w:val="Akapitzlist"/>
        <w:numPr>
          <w:ilvl w:val="0"/>
          <w:numId w:val="4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lekki samochód ratowniczo gaśniczy ze zbiornikiem wody o pojemności wody 400 litrów i autopompą o wydajnością nominalnej 800 litrów na minutę,</w:t>
      </w:r>
    </w:p>
    <w:p w:rsidR="009858E7" w:rsidRPr="0031339B" w:rsidRDefault="00666EBF" w:rsidP="00666EBF">
      <w:pPr>
        <w:pStyle w:val="Akapitzlist"/>
        <w:numPr>
          <w:ilvl w:val="0"/>
          <w:numId w:val="49"/>
        </w:numPr>
        <w:ind w:left="709" w:hanging="425"/>
        <w:jc w:val="both"/>
        <w:rPr>
          <w:rFonts w:ascii="Arial" w:hAnsi="Arial" w:cs="Arial"/>
          <w:sz w:val="24"/>
          <w:szCs w:val="24"/>
        </w:rPr>
      </w:pPr>
      <w:r w:rsidRPr="0031339B">
        <w:rPr>
          <w:rFonts w:ascii="Arial" w:hAnsi="Arial" w:cs="Arial"/>
          <w:sz w:val="24"/>
          <w:szCs w:val="24"/>
        </w:rPr>
        <w:t>żadna odpowiedź nie jest prawidłowa.</w:t>
      </w:r>
    </w:p>
    <w:sectPr w:rsidR="009858E7" w:rsidRPr="0031339B" w:rsidSect="00596D1A">
      <w:pgSz w:w="11906" w:h="16838"/>
      <w:pgMar w:top="1417" w:right="1133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6BB"/>
    <w:multiLevelType w:val="singleLevel"/>
    <w:tmpl w:val="269483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FC1D6D"/>
    <w:multiLevelType w:val="hybridMultilevel"/>
    <w:tmpl w:val="2348DAEC"/>
    <w:lvl w:ilvl="0" w:tplc="ADD44D40">
      <w:start w:val="127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0D5C71"/>
    <w:multiLevelType w:val="hybridMultilevel"/>
    <w:tmpl w:val="19341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849D2"/>
    <w:multiLevelType w:val="hybridMultilevel"/>
    <w:tmpl w:val="92E4C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1765"/>
    <w:multiLevelType w:val="hybridMultilevel"/>
    <w:tmpl w:val="BFFA8ADC"/>
    <w:lvl w:ilvl="0" w:tplc="DF32453E">
      <w:start w:val="134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24C2863"/>
    <w:multiLevelType w:val="hybridMultilevel"/>
    <w:tmpl w:val="27B6EA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3372D"/>
    <w:multiLevelType w:val="hybridMultilevel"/>
    <w:tmpl w:val="040487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F00199"/>
    <w:multiLevelType w:val="hybridMultilevel"/>
    <w:tmpl w:val="12B29D8A"/>
    <w:lvl w:ilvl="0" w:tplc="4918A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8FC4340"/>
    <w:multiLevelType w:val="hybridMultilevel"/>
    <w:tmpl w:val="062E5BD0"/>
    <w:lvl w:ilvl="0" w:tplc="658C2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9872AA"/>
    <w:multiLevelType w:val="hybridMultilevel"/>
    <w:tmpl w:val="A970AAF6"/>
    <w:lvl w:ilvl="0" w:tplc="82E06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332CE9"/>
    <w:multiLevelType w:val="hybridMultilevel"/>
    <w:tmpl w:val="0FD81B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B14FC"/>
    <w:multiLevelType w:val="hybridMultilevel"/>
    <w:tmpl w:val="13B68C72"/>
    <w:lvl w:ilvl="0" w:tplc="AEF20402">
      <w:start w:val="132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062A75"/>
    <w:multiLevelType w:val="hybridMultilevel"/>
    <w:tmpl w:val="285250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366B06"/>
    <w:multiLevelType w:val="singleLevel"/>
    <w:tmpl w:val="3BBE3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CEE57E3"/>
    <w:multiLevelType w:val="hybridMultilevel"/>
    <w:tmpl w:val="4BD6D606"/>
    <w:lvl w:ilvl="0" w:tplc="B45CB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2B7605"/>
    <w:multiLevelType w:val="hybridMultilevel"/>
    <w:tmpl w:val="EE525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D1786B"/>
    <w:multiLevelType w:val="multilevel"/>
    <w:tmpl w:val="D53E6122"/>
    <w:lvl w:ilvl="0">
      <w:start w:val="1"/>
      <w:numFmt w:val="decimal"/>
      <w:pStyle w:val="Tekstpodstawowywcity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48D3FAB"/>
    <w:multiLevelType w:val="hybridMultilevel"/>
    <w:tmpl w:val="9056DE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07141"/>
    <w:multiLevelType w:val="hybridMultilevel"/>
    <w:tmpl w:val="45C2A5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CA19FB"/>
    <w:multiLevelType w:val="hybridMultilevel"/>
    <w:tmpl w:val="DE2E4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D23965"/>
    <w:multiLevelType w:val="hybridMultilevel"/>
    <w:tmpl w:val="D78EF6FC"/>
    <w:lvl w:ilvl="0" w:tplc="B07407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C40304D"/>
    <w:multiLevelType w:val="hybridMultilevel"/>
    <w:tmpl w:val="789C7C1C"/>
    <w:lvl w:ilvl="0" w:tplc="3C7000AE">
      <w:start w:val="139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3E3E051F"/>
    <w:multiLevelType w:val="hybridMultilevel"/>
    <w:tmpl w:val="92321F4A"/>
    <w:lvl w:ilvl="0" w:tplc="62109FD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4B4392"/>
    <w:multiLevelType w:val="hybridMultilevel"/>
    <w:tmpl w:val="0D48BEAA"/>
    <w:lvl w:ilvl="0" w:tplc="297A9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3DD3588"/>
    <w:multiLevelType w:val="hybridMultilevel"/>
    <w:tmpl w:val="B73AC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72046"/>
    <w:multiLevelType w:val="hybridMultilevel"/>
    <w:tmpl w:val="C7581600"/>
    <w:lvl w:ilvl="0" w:tplc="2034B53E">
      <w:start w:val="3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3BAEFFF2">
      <w:start w:val="1"/>
      <w:numFmt w:val="lowerLetter"/>
      <w:lvlText w:val="%2)"/>
      <w:lvlJc w:val="left"/>
      <w:pPr>
        <w:ind w:left="1790" w:hanging="360"/>
      </w:pPr>
      <w:rPr>
        <w:rFonts w:ascii="Arial" w:eastAsiaTheme="minorHAnsi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DB127F8"/>
    <w:multiLevelType w:val="hybridMultilevel"/>
    <w:tmpl w:val="CD14F716"/>
    <w:lvl w:ilvl="0" w:tplc="B8F2CF9E">
      <w:start w:val="1"/>
      <w:numFmt w:val="lowerLetter"/>
      <w:lvlText w:val="%1)"/>
      <w:lvlJc w:val="left"/>
      <w:pPr>
        <w:ind w:left="0" w:firstLine="0"/>
      </w:pPr>
      <w:rPr>
        <w:rFonts w:ascii="Arial" w:eastAsia="Times New Roman" w:hAnsi="Arial" w:cs="Arial" w:hint="default"/>
      </w:rPr>
    </w:lvl>
    <w:lvl w:ilvl="1" w:tplc="D1F8B684">
      <w:start w:val="1"/>
      <w:numFmt w:val="lowerLetter"/>
      <w:lvlText w:val="%2"/>
      <w:lvlJc w:val="left"/>
      <w:pPr>
        <w:ind w:left="0" w:firstLine="0"/>
      </w:pPr>
    </w:lvl>
    <w:lvl w:ilvl="2" w:tplc="641E707A">
      <w:start w:val="1"/>
      <w:numFmt w:val="lowerLetter"/>
      <w:lvlText w:val="%3)"/>
      <w:lvlJc w:val="left"/>
      <w:pPr>
        <w:ind w:left="0" w:firstLine="0"/>
      </w:pPr>
    </w:lvl>
    <w:lvl w:ilvl="3" w:tplc="6E0ADB94">
      <w:start w:val="4"/>
      <w:numFmt w:val="lowerLetter"/>
      <w:lvlText w:val="%4)"/>
      <w:lvlJc w:val="left"/>
      <w:pPr>
        <w:ind w:left="0" w:firstLine="0"/>
      </w:pPr>
    </w:lvl>
    <w:lvl w:ilvl="4" w:tplc="700AA33C">
      <w:numFmt w:val="decimal"/>
      <w:lvlText w:val=""/>
      <w:lvlJc w:val="left"/>
      <w:pPr>
        <w:ind w:left="0" w:firstLine="0"/>
      </w:pPr>
    </w:lvl>
    <w:lvl w:ilvl="5" w:tplc="B462B6FC">
      <w:numFmt w:val="decimal"/>
      <w:lvlText w:val=""/>
      <w:lvlJc w:val="left"/>
      <w:pPr>
        <w:ind w:left="0" w:firstLine="0"/>
      </w:pPr>
    </w:lvl>
    <w:lvl w:ilvl="6" w:tplc="8FE6E866">
      <w:numFmt w:val="decimal"/>
      <w:lvlText w:val=""/>
      <w:lvlJc w:val="left"/>
      <w:pPr>
        <w:ind w:left="0" w:firstLine="0"/>
      </w:pPr>
    </w:lvl>
    <w:lvl w:ilvl="7" w:tplc="2F089F60">
      <w:numFmt w:val="decimal"/>
      <w:lvlText w:val=""/>
      <w:lvlJc w:val="left"/>
      <w:pPr>
        <w:ind w:left="0" w:firstLine="0"/>
      </w:pPr>
    </w:lvl>
    <w:lvl w:ilvl="8" w:tplc="D7686D8C">
      <w:numFmt w:val="decimal"/>
      <w:lvlText w:val=""/>
      <w:lvlJc w:val="left"/>
      <w:pPr>
        <w:ind w:left="0" w:firstLine="0"/>
      </w:pPr>
    </w:lvl>
  </w:abstractNum>
  <w:abstractNum w:abstractNumId="27">
    <w:nsid w:val="515F007C"/>
    <w:multiLevelType w:val="hybridMultilevel"/>
    <w:tmpl w:val="77069D3C"/>
    <w:lvl w:ilvl="0" w:tplc="AE36DA26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2DAC743E">
      <w:start w:val="1"/>
      <w:numFmt w:val="lowerLetter"/>
      <w:lvlText w:val="%2)"/>
      <w:lvlJc w:val="left"/>
      <w:pPr>
        <w:ind w:left="0" w:firstLine="0"/>
      </w:pPr>
    </w:lvl>
    <w:lvl w:ilvl="2" w:tplc="EBFA9816">
      <w:numFmt w:val="decimal"/>
      <w:lvlText w:val=""/>
      <w:lvlJc w:val="left"/>
      <w:pPr>
        <w:ind w:left="0" w:firstLine="0"/>
      </w:pPr>
    </w:lvl>
    <w:lvl w:ilvl="3" w:tplc="EF5EA23A">
      <w:numFmt w:val="decimal"/>
      <w:lvlText w:val=""/>
      <w:lvlJc w:val="left"/>
      <w:pPr>
        <w:ind w:left="0" w:firstLine="0"/>
      </w:pPr>
    </w:lvl>
    <w:lvl w:ilvl="4" w:tplc="3C40CBD8">
      <w:numFmt w:val="decimal"/>
      <w:lvlText w:val=""/>
      <w:lvlJc w:val="left"/>
      <w:pPr>
        <w:ind w:left="0" w:firstLine="0"/>
      </w:pPr>
    </w:lvl>
    <w:lvl w:ilvl="5" w:tplc="AB8A5B8C">
      <w:numFmt w:val="decimal"/>
      <w:lvlText w:val=""/>
      <w:lvlJc w:val="left"/>
      <w:pPr>
        <w:ind w:left="0" w:firstLine="0"/>
      </w:pPr>
    </w:lvl>
    <w:lvl w:ilvl="6" w:tplc="7346D53C">
      <w:numFmt w:val="decimal"/>
      <w:lvlText w:val=""/>
      <w:lvlJc w:val="left"/>
      <w:pPr>
        <w:ind w:left="0" w:firstLine="0"/>
      </w:pPr>
    </w:lvl>
    <w:lvl w:ilvl="7" w:tplc="1A023CC6">
      <w:numFmt w:val="decimal"/>
      <w:lvlText w:val=""/>
      <w:lvlJc w:val="left"/>
      <w:pPr>
        <w:ind w:left="0" w:firstLine="0"/>
      </w:pPr>
    </w:lvl>
    <w:lvl w:ilvl="8" w:tplc="E68067B8">
      <w:numFmt w:val="decimal"/>
      <w:lvlText w:val=""/>
      <w:lvlJc w:val="left"/>
      <w:pPr>
        <w:ind w:left="0" w:firstLine="0"/>
      </w:pPr>
    </w:lvl>
  </w:abstractNum>
  <w:abstractNum w:abstractNumId="28">
    <w:nsid w:val="51C12FF1"/>
    <w:multiLevelType w:val="hybridMultilevel"/>
    <w:tmpl w:val="C29C5FFC"/>
    <w:lvl w:ilvl="0" w:tplc="DE24A526">
      <w:start w:val="142"/>
      <w:numFmt w:val="decimal"/>
      <w:lvlText w:val="%1."/>
      <w:lvlJc w:val="left"/>
      <w:pPr>
        <w:ind w:left="1175" w:hanging="4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71927C2"/>
    <w:multiLevelType w:val="hybridMultilevel"/>
    <w:tmpl w:val="D4CC2980"/>
    <w:lvl w:ilvl="0" w:tplc="102496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BC903B3"/>
    <w:multiLevelType w:val="hybridMultilevel"/>
    <w:tmpl w:val="1FCE6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8720B"/>
    <w:multiLevelType w:val="hybridMultilevel"/>
    <w:tmpl w:val="6E680834"/>
    <w:lvl w:ilvl="0" w:tplc="864EF33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>
    <w:nsid w:val="61E305A3"/>
    <w:multiLevelType w:val="hybridMultilevel"/>
    <w:tmpl w:val="37C267EE"/>
    <w:lvl w:ilvl="0" w:tplc="8BB2C0C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811196B"/>
    <w:multiLevelType w:val="hybridMultilevel"/>
    <w:tmpl w:val="80A85540"/>
    <w:lvl w:ilvl="0" w:tplc="FC80596A">
      <w:start w:val="147"/>
      <w:numFmt w:val="decimal"/>
      <w:lvlText w:val="%1."/>
      <w:lvlJc w:val="left"/>
      <w:pPr>
        <w:ind w:left="1175" w:hanging="465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6DA21F57"/>
    <w:multiLevelType w:val="hybridMultilevel"/>
    <w:tmpl w:val="E9D664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8316EF"/>
    <w:multiLevelType w:val="hybridMultilevel"/>
    <w:tmpl w:val="EC867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82A05"/>
    <w:multiLevelType w:val="hybridMultilevel"/>
    <w:tmpl w:val="86C491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1415D6"/>
    <w:multiLevelType w:val="hybridMultilevel"/>
    <w:tmpl w:val="B9AC6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CC568B"/>
    <w:multiLevelType w:val="hybridMultilevel"/>
    <w:tmpl w:val="BCF4962A"/>
    <w:lvl w:ilvl="0" w:tplc="8582725C">
      <w:start w:val="133"/>
      <w:numFmt w:val="decimal"/>
      <w:lvlText w:val="%1."/>
      <w:lvlJc w:val="left"/>
      <w:pPr>
        <w:ind w:left="117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>
    <w:nsid w:val="79E2A9E3"/>
    <w:multiLevelType w:val="hybridMultilevel"/>
    <w:tmpl w:val="60E24544"/>
    <w:lvl w:ilvl="0" w:tplc="C7B02532">
      <w:start w:val="1"/>
      <w:numFmt w:val="lowerLetter"/>
      <w:lvlText w:val="%1)"/>
      <w:lvlJc w:val="left"/>
      <w:pPr>
        <w:ind w:left="0" w:firstLine="0"/>
      </w:pPr>
      <w:rPr>
        <w:rFonts w:asciiTheme="minorHAnsi" w:eastAsia="Times New Roman" w:hAnsiTheme="minorHAnsi" w:cstheme="minorHAnsi"/>
      </w:rPr>
    </w:lvl>
    <w:lvl w:ilvl="1" w:tplc="A75E3E76">
      <w:start w:val="3"/>
      <w:numFmt w:val="lowerLetter"/>
      <w:lvlText w:val="%2)"/>
      <w:lvlJc w:val="left"/>
      <w:pPr>
        <w:ind w:left="0" w:firstLine="0"/>
      </w:pPr>
    </w:lvl>
    <w:lvl w:ilvl="2" w:tplc="BDEEC6E0">
      <w:numFmt w:val="decimal"/>
      <w:lvlText w:val=""/>
      <w:lvlJc w:val="left"/>
      <w:pPr>
        <w:ind w:left="0" w:firstLine="0"/>
      </w:pPr>
    </w:lvl>
    <w:lvl w:ilvl="3" w:tplc="034A8A6E">
      <w:numFmt w:val="decimal"/>
      <w:lvlText w:val=""/>
      <w:lvlJc w:val="left"/>
      <w:pPr>
        <w:ind w:left="0" w:firstLine="0"/>
      </w:pPr>
    </w:lvl>
    <w:lvl w:ilvl="4" w:tplc="0A80414E">
      <w:numFmt w:val="decimal"/>
      <w:lvlText w:val=""/>
      <w:lvlJc w:val="left"/>
      <w:pPr>
        <w:ind w:left="0" w:firstLine="0"/>
      </w:pPr>
    </w:lvl>
    <w:lvl w:ilvl="5" w:tplc="E18AED58">
      <w:numFmt w:val="decimal"/>
      <w:lvlText w:val=""/>
      <w:lvlJc w:val="left"/>
      <w:pPr>
        <w:ind w:left="0" w:firstLine="0"/>
      </w:pPr>
    </w:lvl>
    <w:lvl w:ilvl="6" w:tplc="CEA07D46">
      <w:numFmt w:val="decimal"/>
      <w:lvlText w:val=""/>
      <w:lvlJc w:val="left"/>
      <w:pPr>
        <w:ind w:left="0" w:firstLine="0"/>
      </w:pPr>
    </w:lvl>
    <w:lvl w:ilvl="7" w:tplc="4C76BFB8">
      <w:numFmt w:val="decimal"/>
      <w:lvlText w:val=""/>
      <w:lvlJc w:val="left"/>
      <w:pPr>
        <w:ind w:left="0" w:firstLine="0"/>
      </w:pPr>
    </w:lvl>
    <w:lvl w:ilvl="8" w:tplc="6CC407CC">
      <w:numFmt w:val="decimal"/>
      <w:lvlText w:val=""/>
      <w:lvlJc w:val="left"/>
      <w:pPr>
        <w:ind w:left="0" w:firstLine="0"/>
      </w:pPr>
    </w:lvl>
  </w:abstractNum>
  <w:num w:numId="1">
    <w:abstractNumId w:val="16"/>
  </w:num>
  <w:num w:numId="2">
    <w:abstractNumId w:val="35"/>
  </w:num>
  <w:num w:numId="3">
    <w:abstractNumId w:val="36"/>
  </w:num>
  <w:num w:numId="4">
    <w:abstractNumId w:val="37"/>
  </w:num>
  <w:num w:numId="5">
    <w:abstractNumId w:val="19"/>
  </w:num>
  <w:num w:numId="6">
    <w:abstractNumId w:val="30"/>
  </w:num>
  <w:num w:numId="7">
    <w:abstractNumId w:val="5"/>
  </w:num>
  <w:num w:numId="8">
    <w:abstractNumId w:val="15"/>
  </w:num>
  <w:num w:numId="9">
    <w:abstractNumId w:val="6"/>
  </w:num>
  <w:num w:numId="10">
    <w:abstractNumId w:val="18"/>
  </w:num>
  <w:num w:numId="11">
    <w:abstractNumId w:val="3"/>
  </w:num>
  <w:num w:numId="12">
    <w:abstractNumId w:val="24"/>
  </w:num>
  <w:num w:numId="13">
    <w:abstractNumId w:val="17"/>
  </w:num>
  <w:num w:numId="14">
    <w:abstractNumId w:val="22"/>
  </w:num>
  <w:num w:numId="15">
    <w:abstractNumId w:val="25"/>
  </w:num>
  <w:num w:numId="16">
    <w:abstractNumId w:val="34"/>
  </w:num>
  <w:num w:numId="17">
    <w:abstractNumId w:val="39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2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21">
    <w:abstractNumId w:val="16"/>
    <w:lvlOverride w:ilvl="0">
      <w:startOverride w:val="66"/>
    </w:lvlOverride>
  </w:num>
  <w:num w:numId="22">
    <w:abstractNumId w:val="16"/>
    <w:lvlOverride w:ilvl="0">
      <w:startOverride w:val="70"/>
    </w:lvlOverride>
  </w:num>
  <w:num w:numId="23">
    <w:abstractNumId w:val="38"/>
  </w:num>
  <w:num w:numId="24">
    <w:abstractNumId w:val="16"/>
    <w:lvlOverride w:ilvl="0">
      <w:startOverride w:val="73"/>
    </w:lvlOverride>
  </w:num>
  <w:num w:numId="25">
    <w:abstractNumId w:val="16"/>
    <w:lvlOverride w:ilvl="0">
      <w:startOverride w:val="75"/>
    </w:lvlOverride>
  </w:num>
  <w:num w:numId="26">
    <w:abstractNumId w:val="1"/>
  </w:num>
  <w:num w:numId="27">
    <w:abstractNumId w:val="4"/>
  </w:num>
  <w:num w:numId="28">
    <w:abstractNumId w:val="28"/>
  </w:num>
  <w:num w:numId="29">
    <w:abstractNumId w:val="11"/>
  </w:num>
  <w:num w:numId="30">
    <w:abstractNumId w:val="21"/>
  </w:num>
  <w:num w:numId="31">
    <w:abstractNumId w:val="33"/>
  </w:num>
  <w:num w:numId="32">
    <w:abstractNumId w:val="16"/>
    <w:lvlOverride w:ilvl="0">
      <w:startOverride w:val="147"/>
    </w:lvlOverride>
  </w:num>
  <w:num w:numId="33">
    <w:abstractNumId w:val="16"/>
    <w:lvlOverride w:ilvl="0">
      <w:startOverride w:val="152"/>
    </w:lvlOverride>
  </w:num>
  <w:num w:numId="34">
    <w:abstractNumId w:val="13"/>
  </w:num>
  <w:num w:numId="35">
    <w:abstractNumId w:val="10"/>
  </w:num>
  <w:num w:numId="36">
    <w:abstractNumId w:val="12"/>
  </w:num>
  <w:num w:numId="37">
    <w:abstractNumId w:val="31"/>
  </w:num>
  <w:num w:numId="38">
    <w:abstractNumId w:val="16"/>
    <w:lvlOverride w:ilvl="0">
      <w:startOverride w:val="88"/>
    </w:lvlOverride>
  </w:num>
  <w:num w:numId="39">
    <w:abstractNumId w:val="0"/>
  </w:num>
  <w:num w:numId="40">
    <w:abstractNumId w:val="29"/>
  </w:num>
  <w:num w:numId="41">
    <w:abstractNumId w:val="8"/>
  </w:num>
  <w:num w:numId="42">
    <w:abstractNumId w:val="9"/>
  </w:num>
  <w:num w:numId="43">
    <w:abstractNumId w:val="23"/>
  </w:num>
  <w:num w:numId="44">
    <w:abstractNumId w:val="20"/>
  </w:num>
  <w:num w:numId="45">
    <w:abstractNumId w:val="16"/>
    <w:lvlOverride w:ilvl="0">
      <w:startOverride w:val="1"/>
    </w:lvlOverride>
    <w:lvlOverride w:ilvl="1">
      <w:startOverride w:val="2"/>
    </w:lvlOverride>
  </w:num>
  <w:num w:numId="46">
    <w:abstractNumId w:val="32"/>
  </w:num>
  <w:num w:numId="47">
    <w:abstractNumId w:val="2"/>
  </w:num>
  <w:num w:numId="48">
    <w:abstractNumId w:val="7"/>
  </w:num>
  <w:num w:numId="49">
    <w:abstractNumId w:val="14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7DE6"/>
    <w:rsid w:val="00025FAA"/>
    <w:rsid w:val="00094F2E"/>
    <w:rsid w:val="000B6EFC"/>
    <w:rsid w:val="000E4BB0"/>
    <w:rsid w:val="000F15D5"/>
    <w:rsid w:val="00132603"/>
    <w:rsid w:val="00144F3C"/>
    <w:rsid w:val="00197C9D"/>
    <w:rsid w:val="001D4453"/>
    <w:rsid w:val="002511DD"/>
    <w:rsid w:val="0025599C"/>
    <w:rsid w:val="00270985"/>
    <w:rsid w:val="00296CF9"/>
    <w:rsid w:val="002B3543"/>
    <w:rsid w:val="002B4C86"/>
    <w:rsid w:val="002E6F58"/>
    <w:rsid w:val="0031339B"/>
    <w:rsid w:val="00364DCF"/>
    <w:rsid w:val="003679BB"/>
    <w:rsid w:val="003E47D6"/>
    <w:rsid w:val="003E5DA2"/>
    <w:rsid w:val="0042604E"/>
    <w:rsid w:val="00433ABD"/>
    <w:rsid w:val="004340FA"/>
    <w:rsid w:val="005018D1"/>
    <w:rsid w:val="00576FFA"/>
    <w:rsid w:val="00577DE6"/>
    <w:rsid w:val="00596D1A"/>
    <w:rsid w:val="00596E0D"/>
    <w:rsid w:val="00601873"/>
    <w:rsid w:val="00624064"/>
    <w:rsid w:val="00634AAA"/>
    <w:rsid w:val="00666EBF"/>
    <w:rsid w:val="00675046"/>
    <w:rsid w:val="00692BAD"/>
    <w:rsid w:val="006B14D8"/>
    <w:rsid w:val="006B66AA"/>
    <w:rsid w:val="006E7DAB"/>
    <w:rsid w:val="007035F9"/>
    <w:rsid w:val="00776072"/>
    <w:rsid w:val="007C5C34"/>
    <w:rsid w:val="008079C2"/>
    <w:rsid w:val="00857FB4"/>
    <w:rsid w:val="00874283"/>
    <w:rsid w:val="008C062F"/>
    <w:rsid w:val="008D3883"/>
    <w:rsid w:val="00913F7E"/>
    <w:rsid w:val="0097258D"/>
    <w:rsid w:val="00977793"/>
    <w:rsid w:val="009858E7"/>
    <w:rsid w:val="009C0283"/>
    <w:rsid w:val="009D260A"/>
    <w:rsid w:val="009F02CB"/>
    <w:rsid w:val="009F2414"/>
    <w:rsid w:val="009F523E"/>
    <w:rsid w:val="00A80316"/>
    <w:rsid w:val="00A92F32"/>
    <w:rsid w:val="00A97CD8"/>
    <w:rsid w:val="00B445D4"/>
    <w:rsid w:val="00B45187"/>
    <w:rsid w:val="00B46E70"/>
    <w:rsid w:val="00B64CB5"/>
    <w:rsid w:val="00B73EFF"/>
    <w:rsid w:val="00BA1447"/>
    <w:rsid w:val="00BD6E03"/>
    <w:rsid w:val="00C143DE"/>
    <w:rsid w:val="00CD76F1"/>
    <w:rsid w:val="00D15F37"/>
    <w:rsid w:val="00D43077"/>
    <w:rsid w:val="00D569B1"/>
    <w:rsid w:val="00D71A69"/>
    <w:rsid w:val="00D72BE3"/>
    <w:rsid w:val="00D82DD4"/>
    <w:rsid w:val="00DD4586"/>
    <w:rsid w:val="00E02CB3"/>
    <w:rsid w:val="00E2072F"/>
    <w:rsid w:val="00E474AA"/>
    <w:rsid w:val="00E47BB6"/>
    <w:rsid w:val="00E53407"/>
    <w:rsid w:val="00E73C8A"/>
    <w:rsid w:val="00E8303A"/>
    <w:rsid w:val="00EC0DFA"/>
    <w:rsid w:val="00ED001E"/>
    <w:rsid w:val="00F74CD9"/>
    <w:rsid w:val="00FA2903"/>
    <w:rsid w:val="00FA3880"/>
    <w:rsid w:val="00FB2645"/>
    <w:rsid w:val="00FC1838"/>
    <w:rsid w:val="00FE3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D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577DE6"/>
    <w:pPr>
      <w:numPr>
        <w:numId w:val="1"/>
      </w:numPr>
      <w:tabs>
        <w:tab w:val="left" w:pos="567"/>
      </w:tabs>
      <w:suppressAutoHyphens/>
      <w:spacing w:before="120" w:after="0" w:line="240" w:lineRule="auto"/>
      <w:ind w:left="567" w:hanging="567"/>
      <w:jc w:val="both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7DE6"/>
    <w:rPr>
      <w:rFonts w:ascii="Calibri" w:eastAsia="Times New Roman" w:hAnsi="Calibri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D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34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Domylnaczcionkaakapitu"/>
    <w:rsid w:val="00B46E70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B46E7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6F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76F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4546</Words>
  <Characters>27281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wskr-1</dc:creator>
  <cp:lastModifiedBy>wskr-1</cp:lastModifiedBy>
  <cp:revision>2</cp:revision>
  <cp:lastPrinted>2018-04-11T15:26:00Z</cp:lastPrinted>
  <dcterms:created xsi:type="dcterms:W3CDTF">2018-04-13T11:45:00Z</dcterms:created>
  <dcterms:modified xsi:type="dcterms:W3CDTF">2018-04-13T11:45:00Z</dcterms:modified>
</cp:coreProperties>
</file>