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6CCB" w14:textId="6F6EC5E7" w:rsidR="00C5579C" w:rsidRPr="002F4908" w:rsidRDefault="00CD2BC8" w:rsidP="002F4908">
      <w:pPr>
        <w:tabs>
          <w:tab w:val="left" w:pos="-3402"/>
          <w:tab w:val="left" w:pos="-3119"/>
          <w:tab w:val="left" w:pos="-2694"/>
          <w:tab w:val="left" w:pos="0"/>
        </w:tabs>
        <w:spacing w:line="288" w:lineRule="auto"/>
        <w:jc w:val="right"/>
        <w:rPr>
          <w:rFonts w:asciiTheme="minorHAnsi" w:hAnsiTheme="minorHAnsi"/>
          <w:sz w:val="22"/>
          <w:szCs w:val="22"/>
        </w:rPr>
      </w:pPr>
      <w:r w:rsidRPr="001F4AA6">
        <w:rPr>
          <w:rFonts w:asciiTheme="minorHAnsi" w:hAnsiTheme="minorHAnsi"/>
          <w:sz w:val="22"/>
          <w:szCs w:val="22"/>
        </w:rPr>
        <w:t xml:space="preserve">Załącznik nr </w:t>
      </w:r>
      <w:r w:rsidR="00716647" w:rsidRPr="001F4AA6">
        <w:rPr>
          <w:rFonts w:asciiTheme="minorHAnsi" w:hAnsiTheme="minorHAnsi"/>
          <w:sz w:val="22"/>
          <w:szCs w:val="22"/>
        </w:rPr>
        <w:t>P.1.1-7</w:t>
      </w:r>
    </w:p>
    <w:p w14:paraId="038FACA3" w14:textId="77777777" w:rsidR="001B0A22" w:rsidRPr="001D07D7" w:rsidRDefault="001B0A22" w:rsidP="001F34C4">
      <w:pPr>
        <w:spacing w:before="1200" w:line="288" w:lineRule="auto"/>
        <w:jc w:val="center"/>
        <w:outlineLvl w:val="0"/>
        <w:rPr>
          <w:rFonts w:asciiTheme="minorHAnsi" w:hAnsiTheme="minorHAnsi"/>
          <w:b/>
          <w:sz w:val="36"/>
          <w:szCs w:val="36"/>
        </w:rPr>
      </w:pPr>
      <w:r w:rsidRPr="001D07D7">
        <w:rPr>
          <w:rFonts w:asciiTheme="minorHAnsi" w:hAnsiTheme="minorHAnsi"/>
          <w:b/>
          <w:sz w:val="36"/>
          <w:szCs w:val="36"/>
        </w:rPr>
        <w:t xml:space="preserve">REGULAMIN </w:t>
      </w:r>
      <w:r w:rsidR="00D12AE2" w:rsidRPr="001D07D7">
        <w:rPr>
          <w:rFonts w:asciiTheme="minorHAnsi" w:hAnsiTheme="minorHAnsi"/>
          <w:b/>
          <w:sz w:val="36"/>
          <w:szCs w:val="36"/>
        </w:rPr>
        <w:t>NABORU WNIOSKÓW</w:t>
      </w:r>
    </w:p>
    <w:p w14:paraId="2E502B67" w14:textId="059FFB31" w:rsidR="000C3F0E" w:rsidRPr="001D07D7" w:rsidRDefault="001B0A22" w:rsidP="002F4908">
      <w:pPr>
        <w:tabs>
          <w:tab w:val="center" w:pos="4536"/>
          <w:tab w:val="left" w:pos="8116"/>
        </w:tabs>
        <w:spacing w:before="480" w:line="288" w:lineRule="auto"/>
        <w:jc w:val="center"/>
        <w:rPr>
          <w:rFonts w:asciiTheme="minorHAnsi" w:hAnsiTheme="minorHAnsi"/>
          <w:b/>
          <w:sz w:val="32"/>
          <w:szCs w:val="32"/>
        </w:rPr>
      </w:pPr>
      <w:r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Pr="001D07D7">
        <w:rPr>
          <w:rFonts w:asciiTheme="minorHAnsi" w:hAnsiTheme="minorHAnsi"/>
          <w:b/>
          <w:sz w:val="32"/>
          <w:szCs w:val="32"/>
        </w:rPr>
        <w:t xml:space="preserve"> ze środków</w:t>
      </w:r>
    </w:p>
    <w:p w14:paraId="549DD812" w14:textId="77777777" w:rsidR="000C3F0E" w:rsidRPr="001D07D7" w:rsidRDefault="007B5525" w:rsidP="001F34C4">
      <w:pPr>
        <w:spacing w:line="288" w:lineRule="auto"/>
        <w:jc w:val="center"/>
        <w:rPr>
          <w:rFonts w:asciiTheme="minorHAnsi" w:hAnsiTheme="minorHAnsi"/>
          <w:b/>
          <w:sz w:val="32"/>
          <w:szCs w:val="32"/>
        </w:rPr>
      </w:pPr>
      <w:r w:rsidRPr="001D07D7">
        <w:rPr>
          <w:rFonts w:asciiTheme="minorHAnsi" w:hAnsiTheme="minorHAnsi"/>
          <w:b/>
          <w:sz w:val="32"/>
          <w:szCs w:val="32"/>
        </w:rPr>
        <w:t xml:space="preserve">Narodowego Funduszu Ochrony Środowiska </w:t>
      </w:r>
    </w:p>
    <w:p w14:paraId="621D4A4F" w14:textId="086B195B" w:rsidR="001B0A22" w:rsidRPr="001D07D7" w:rsidRDefault="007B5525" w:rsidP="001F34C4">
      <w:pPr>
        <w:spacing w:after="480" w:line="288" w:lineRule="auto"/>
        <w:jc w:val="center"/>
        <w:rPr>
          <w:rFonts w:asciiTheme="minorHAnsi" w:hAnsiTheme="minorHAnsi"/>
          <w:b/>
          <w:sz w:val="32"/>
          <w:szCs w:val="32"/>
        </w:rPr>
      </w:pPr>
      <w:r w:rsidRPr="001D07D7">
        <w:rPr>
          <w:rFonts w:asciiTheme="minorHAnsi" w:hAnsiTheme="minorHAnsi"/>
          <w:b/>
          <w:sz w:val="32"/>
          <w:szCs w:val="32"/>
        </w:rPr>
        <w:t>i Gospodarki Wodnej</w:t>
      </w:r>
      <w:r w:rsidRPr="001D07D7" w:rsidDel="007B5525">
        <w:rPr>
          <w:rFonts w:asciiTheme="minorHAnsi" w:hAnsiTheme="minorHAnsi"/>
          <w:b/>
          <w:sz w:val="32"/>
          <w:szCs w:val="32"/>
        </w:rPr>
        <w:t xml:space="preserve"> </w:t>
      </w:r>
    </w:p>
    <w:p w14:paraId="18B8A918" w14:textId="77777777" w:rsidR="001B0A22" w:rsidRPr="001D07D7" w:rsidRDefault="001B0A22" w:rsidP="001F34C4">
      <w:pPr>
        <w:spacing w:line="288"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635C712B" w14:textId="476F7F57" w:rsidR="00B04E56" w:rsidRPr="00BF0DCC" w:rsidRDefault="00E26B51" w:rsidP="001F34C4">
      <w:pPr>
        <w:spacing w:after="1080" w:line="288" w:lineRule="auto"/>
        <w:jc w:val="center"/>
        <w:rPr>
          <w:rFonts w:asciiTheme="minorHAnsi" w:hAnsiTheme="minorHAnsi"/>
          <w:b/>
          <w:sz w:val="36"/>
          <w:szCs w:val="36"/>
        </w:rPr>
      </w:pPr>
      <w:r>
        <w:rPr>
          <w:rFonts w:asciiTheme="minorHAnsi" w:hAnsiTheme="minorHAnsi"/>
          <w:b/>
          <w:sz w:val="36"/>
          <w:szCs w:val="36"/>
        </w:rPr>
        <w:t>SUP – uprzątanie i zbieranie oraz transport i przetwarzanie odpadów powstałych z produktów jednorazowego użytku z tworzyw sztucznych</w:t>
      </w:r>
    </w:p>
    <w:p w14:paraId="2BFB1481" w14:textId="42FA89BD" w:rsidR="00651570" w:rsidRPr="001D07D7" w:rsidRDefault="00651570" w:rsidP="001F34C4">
      <w:pPr>
        <w:spacing w:after="3400" w:line="288" w:lineRule="auto"/>
        <w:jc w:val="center"/>
        <w:rPr>
          <w:rFonts w:asciiTheme="minorHAnsi" w:hAnsiTheme="minorHAnsi"/>
        </w:rPr>
      </w:pPr>
      <w:r>
        <w:rPr>
          <w:noProof/>
        </w:rPr>
        <w:drawing>
          <wp:inline distT="0" distB="0" distL="0" distR="0" wp14:anchorId="43354544" wp14:editId="3A8D17CF">
            <wp:extent cx="1828800" cy="1258712"/>
            <wp:effectExtent l="0" t="0" r="0" b="0"/>
            <wp:docPr id="27794271" name="Obraz 1" descr="Obraz przedstawiający logo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przedstawiający logo NFOŚiGW"/>
                    <pic:cNvPicPr/>
                  </pic:nvPicPr>
                  <pic:blipFill>
                    <a:blip r:embed="rId8"/>
                    <a:stretch>
                      <a:fillRect/>
                    </a:stretch>
                  </pic:blipFill>
                  <pic:spPr>
                    <a:xfrm>
                      <a:off x="0" y="0"/>
                      <a:ext cx="1869669" cy="1286841"/>
                    </a:xfrm>
                    <a:prstGeom prst="rect">
                      <a:avLst/>
                    </a:prstGeom>
                  </pic:spPr>
                </pic:pic>
              </a:graphicData>
            </a:graphic>
          </wp:inline>
        </w:drawing>
      </w:r>
    </w:p>
    <w:p w14:paraId="2C9A2546" w14:textId="27CEDC6F" w:rsidR="002F4908" w:rsidRDefault="00B04E56" w:rsidP="001F34C4">
      <w:pPr>
        <w:spacing w:line="288" w:lineRule="auto"/>
        <w:jc w:val="center"/>
        <w:rPr>
          <w:rFonts w:asciiTheme="minorHAnsi" w:hAnsiTheme="minorHAnsi" w:cstheme="minorHAnsi"/>
          <w:b/>
          <w:bCs/>
          <w:sz w:val="32"/>
          <w:szCs w:val="32"/>
        </w:rPr>
      </w:pPr>
      <w:r w:rsidRPr="00867C9E">
        <w:rPr>
          <w:rFonts w:asciiTheme="minorHAnsi" w:hAnsiTheme="minorHAnsi" w:cstheme="minorHAnsi"/>
          <w:b/>
          <w:bCs/>
          <w:sz w:val="32"/>
          <w:szCs w:val="32"/>
        </w:rPr>
        <w:t>Warszawa</w:t>
      </w:r>
      <w:r w:rsidR="00B66693">
        <w:rPr>
          <w:rFonts w:asciiTheme="minorHAnsi" w:hAnsiTheme="minorHAnsi" w:cstheme="minorHAnsi"/>
          <w:b/>
          <w:bCs/>
          <w:sz w:val="32"/>
          <w:szCs w:val="32"/>
        </w:rPr>
        <w:t>,</w:t>
      </w:r>
      <w:r w:rsidR="00692357" w:rsidRPr="00867C9E">
        <w:rPr>
          <w:rFonts w:asciiTheme="minorHAnsi" w:hAnsiTheme="minorHAnsi" w:cstheme="minorHAnsi"/>
          <w:b/>
          <w:bCs/>
          <w:sz w:val="32"/>
          <w:szCs w:val="32"/>
        </w:rPr>
        <w:t xml:space="preserve"> </w:t>
      </w:r>
      <w:r w:rsidR="00B66693">
        <w:rPr>
          <w:rFonts w:asciiTheme="minorHAnsi" w:hAnsiTheme="minorHAnsi" w:cstheme="minorHAnsi"/>
          <w:b/>
          <w:bCs/>
          <w:sz w:val="32"/>
          <w:szCs w:val="32"/>
        </w:rPr>
        <w:t>marzec</w:t>
      </w:r>
      <w:r w:rsidR="003E42CB" w:rsidRPr="00867C9E">
        <w:rPr>
          <w:rFonts w:asciiTheme="minorHAnsi" w:hAnsiTheme="minorHAnsi" w:cstheme="minorHAnsi"/>
          <w:b/>
          <w:bCs/>
          <w:sz w:val="32"/>
          <w:szCs w:val="32"/>
        </w:rPr>
        <w:t xml:space="preserve"> 202</w:t>
      </w:r>
      <w:r w:rsidR="00B66693">
        <w:rPr>
          <w:rFonts w:asciiTheme="minorHAnsi" w:hAnsiTheme="minorHAnsi" w:cstheme="minorHAnsi"/>
          <w:b/>
          <w:bCs/>
          <w:sz w:val="32"/>
          <w:szCs w:val="32"/>
        </w:rPr>
        <w:t>6</w:t>
      </w:r>
      <w:r w:rsidR="003E42CB" w:rsidRPr="00867C9E">
        <w:rPr>
          <w:rFonts w:asciiTheme="minorHAnsi" w:hAnsiTheme="minorHAnsi" w:cstheme="minorHAnsi"/>
          <w:b/>
          <w:bCs/>
          <w:sz w:val="32"/>
          <w:szCs w:val="32"/>
        </w:rPr>
        <w:t xml:space="preserve"> </w:t>
      </w:r>
      <w:r w:rsidR="002030F9" w:rsidRPr="00867C9E">
        <w:rPr>
          <w:rFonts w:asciiTheme="minorHAnsi" w:hAnsiTheme="minorHAnsi" w:cstheme="minorHAnsi"/>
          <w:b/>
          <w:bCs/>
          <w:sz w:val="32"/>
          <w:szCs w:val="32"/>
        </w:rPr>
        <w:t>r</w:t>
      </w:r>
      <w:r w:rsidR="00BF0DCC" w:rsidRPr="00867C9E">
        <w:rPr>
          <w:rFonts w:asciiTheme="minorHAnsi" w:hAnsiTheme="minorHAnsi" w:cstheme="minorHAnsi"/>
          <w:b/>
          <w:bCs/>
          <w:sz w:val="32"/>
          <w:szCs w:val="32"/>
        </w:rPr>
        <w:t>.</w:t>
      </w:r>
    </w:p>
    <w:p w14:paraId="45EB5894" w14:textId="77777777" w:rsidR="002F4908" w:rsidRDefault="002F4908">
      <w:pPr>
        <w:widowControl/>
        <w:adjustRightInd/>
        <w:spacing w:line="240" w:lineRule="auto"/>
        <w:jc w:val="left"/>
        <w:textAlignment w:val="auto"/>
        <w:rPr>
          <w:rFonts w:asciiTheme="minorHAnsi" w:hAnsiTheme="minorHAnsi" w:cstheme="minorHAnsi"/>
          <w:b/>
          <w:bCs/>
          <w:sz w:val="32"/>
          <w:szCs w:val="32"/>
        </w:rPr>
      </w:pPr>
      <w:r>
        <w:rPr>
          <w:rFonts w:asciiTheme="minorHAnsi" w:hAnsiTheme="minorHAnsi" w:cstheme="minorHAnsi"/>
          <w:b/>
          <w:bCs/>
          <w:sz w:val="32"/>
          <w:szCs w:val="32"/>
        </w:rPr>
        <w:br w:type="page"/>
      </w:r>
    </w:p>
    <w:p w14:paraId="2849870E" w14:textId="77777777" w:rsidR="00BF0DCC" w:rsidRPr="00E26B51" w:rsidRDefault="00BF0DCC" w:rsidP="001F34C4">
      <w:pPr>
        <w:spacing w:line="288" w:lineRule="auto"/>
        <w:jc w:val="center"/>
        <w:rPr>
          <w:rFonts w:asciiTheme="minorHAnsi" w:hAnsiTheme="minorHAnsi" w:cstheme="minorHAnsi"/>
          <w:b/>
          <w:bCs/>
          <w:sz w:val="32"/>
          <w:szCs w:val="32"/>
        </w:rPr>
      </w:pPr>
    </w:p>
    <w:p w14:paraId="08DF6423" w14:textId="73F8D898" w:rsidR="000B5B50" w:rsidRPr="001D07D7" w:rsidRDefault="009F3A57" w:rsidP="001F34C4">
      <w:pPr>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3201C" w:rsidRPr="001D07D7">
        <w:rPr>
          <w:rFonts w:asciiTheme="minorHAnsi" w:hAnsiTheme="minorHAnsi"/>
          <w:b/>
          <w:sz w:val="22"/>
          <w:szCs w:val="22"/>
        </w:rPr>
        <w:t>I</w:t>
      </w:r>
      <w:r w:rsidR="000971B6">
        <w:rPr>
          <w:rFonts w:asciiTheme="minorHAnsi" w:hAnsiTheme="minorHAnsi"/>
          <w:b/>
          <w:sz w:val="22"/>
          <w:szCs w:val="22"/>
        </w:rPr>
        <w:br/>
      </w:r>
      <w:r w:rsidR="00230D39"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7D114763" w14:textId="77777777" w:rsidR="00B0458E" w:rsidRPr="001D07D7" w:rsidRDefault="00B0458E" w:rsidP="001F34C4">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1</w:t>
      </w:r>
    </w:p>
    <w:p w14:paraId="1AEC9568" w14:textId="439105BD" w:rsidR="006F3224" w:rsidRPr="001D07D7" w:rsidRDefault="0073201C" w:rsidP="001F34C4">
      <w:pPr>
        <w:numPr>
          <w:ilvl w:val="0"/>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o dofinansowanie (zwanych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xml:space="preserve">, w ramach programu priorytetowego </w:t>
      </w:r>
      <w:r w:rsidR="00BC5FBE" w:rsidRPr="001D07D7">
        <w:rPr>
          <w:rFonts w:asciiTheme="minorHAnsi" w:hAnsiTheme="minorHAnsi"/>
          <w:sz w:val="22"/>
          <w:szCs w:val="22"/>
        </w:rPr>
        <w:t>„</w:t>
      </w:r>
      <w:r w:rsidR="00E26B51">
        <w:rPr>
          <w:rFonts w:asciiTheme="minorHAnsi" w:hAnsiTheme="minorHAnsi"/>
          <w:sz w:val="22"/>
          <w:szCs w:val="22"/>
        </w:rPr>
        <w:t>SUP-uprzątanie i zbieranie oraz transport i przetwarzanie odpadów powstałych z produktów jednorazowego użytku z tworzyw sztucznych</w:t>
      </w:r>
      <w:r w:rsidR="003E42CB">
        <w:rPr>
          <w:rFonts w:asciiTheme="minorHAnsi" w:hAnsiTheme="minorHAnsi"/>
          <w:sz w:val="22"/>
          <w:szCs w:val="22"/>
        </w:rPr>
        <w:t>”,</w:t>
      </w:r>
      <w:r w:rsidR="00AA2DD2" w:rsidRPr="001D07D7">
        <w:rPr>
          <w:rFonts w:asciiTheme="minorHAnsi" w:hAnsiTheme="minorHAnsi"/>
          <w:sz w:val="22"/>
          <w:szCs w:val="22"/>
        </w:rPr>
        <w:t xml:space="preserve"> zwanego dalej „</w:t>
      </w:r>
      <w:r w:rsidR="00736524" w:rsidRPr="001D07D7">
        <w:rPr>
          <w:rFonts w:asciiTheme="minorHAnsi" w:hAnsiTheme="minorHAnsi"/>
          <w:sz w:val="22"/>
          <w:szCs w:val="22"/>
        </w:rPr>
        <w:t>p</w:t>
      </w:r>
      <w:r w:rsidR="00AA2DD2" w:rsidRPr="001D07D7">
        <w:rPr>
          <w:rFonts w:asciiTheme="minorHAnsi" w:hAnsiTheme="minorHAnsi"/>
          <w:sz w:val="22"/>
          <w:szCs w:val="22"/>
        </w:rPr>
        <w:t>rogramem priorytetowym”</w:t>
      </w:r>
      <w:r w:rsidR="00D81CF6" w:rsidRPr="001D07D7">
        <w:rPr>
          <w:rFonts w:asciiTheme="minorHAnsi" w:hAnsiTheme="minorHAnsi"/>
          <w:sz w:val="22"/>
          <w:szCs w:val="22"/>
        </w:rPr>
        <w:t>.</w:t>
      </w:r>
    </w:p>
    <w:p w14:paraId="012C74C0" w14:textId="23DE9711" w:rsidR="00315359" w:rsidRPr="001D07D7" w:rsidRDefault="00315359" w:rsidP="001F34C4">
      <w:pPr>
        <w:numPr>
          <w:ilvl w:val="0"/>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Regulamin określa sposób rozpatrywania wniosków od momentu </w:t>
      </w:r>
      <w:r w:rsidR="00E26B51">
        <w:rPr>
          <w:rFonts w:asciiTheme="minorHAnsi" w:hAnsiTheme="minorHAnsi"/>
          <w:sz w:val="22"/>
          <w:szCs w:val="22"/>
        </w:rPr>
        <w:t>złożenia wniosku do</w:t>
      </w:r>
      <w:r w:rsidRPr="001D07D7">
        <w:rPr>
          <w:rFonts w:asciiTheme="minorHAnsi" w:hAnsiTheme="minorHAnsi"/>
          <w:sz w:val="22"/>
          <w:szCs w:val="22"/>
        </w:rPr>
        <w:t xml:space="preserve"> Narodowego Funduszu Ochrony Środowiska i Gospodarki Wodnej, zwanego dalej „NFOŚiGW”, do momentu zawarcia umowy o dofinansowanie</w:t>
      </w:r>
      <w:r w:rsidR="00E26B51">
        <w:rPr>
          <w:rFonts w:asciiTheme="minorHAnsi" w:hAnsiTheme="minorHAnsi"/>
          <w:sz w:val="22"/>
          <w:szCs w:val="22"/>
        </w:rPr>
        <w:t xml:space="preserve"> i wypłaty dotacji</w:t>
      </w:r>
      <w:r w:rsidRPr="001D07D7">
        <w:rPr>
          <w:rFonts w:asciiTheme="minorHAnsi" w:hAnsiTheme="minorHAnsi"/>
          <w:sz w:val="22"/>
          <w:szCs w:val="22"/>
        </w:rPr>
        <w:t>.</w:t>
      </w:r>
      <w:r w:rsidR="00E26B51">
        <w:rPr>
          <w:rFonts w:asciiTheme="minorHAnsi" w:hAnsiTheme="minorHAnsi"/>
          <w:sz w:val="22"/>
          <w:szCs w:val="22"/>
        </w:rPr>
        <w:t xml:space="preserve"> Wniosek składany jest przez Wnioskodawcę za pośrednictwem platformy Generator Wniosków o Dofinansowanie (dalej „GWD” dostępnej na </w:t>
      </w:r>
      <w:hyperlink r:id="rId9" w:tooltip="strona internetowa GWD" w:history="1">
        <w:r w:rsidR="00E26B51" w:rsidRPr="00E26B51">
          <w:rPr>
            <w:rStyle w:val="Hipercze"/>
            <w:rFonts w:asciiTheme="minorHAnsi" w:hAnsiTheme="minorHAnsi"/>
            <w:sz w:val="22"/>
            <w:szCs w:val="22"/>
          </w:rPr>
          <w:t>http://gwd.nfosigw.gov.pl/</w:t>
        </w:r>
      </w:hyperlink>
    </w:p>
    <w:p w14:paraId="4B4BDC2E" w14:textId="035F97D5" w:rsidR="002F4231" w:rsidRDefault="00D00609" w:rsidP="001F34C4">
      <w:pPr>
        <w:numPr>
          <w:ilvl w:val="0"/>
          <w:numId w:val="9"/>
        </w:numPr>
        <w:spacing w:line="288" w:lineRule="auto"/>
        <w:jc w:val="left"/>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r w:rsidR="007E39C5" w:rsidRPr="001D07D7">
        <w:rPr>
          <w:rFonts w:asciiTheme="minorHAnsi" w:hAnsiTheme="minorHAnsi"/>
          <w:sz w:val="22"/>
          <w:szCs w:val="22"/>
        </w:rPr>
        <w:t xml:space="preserve"> </w:t>
      </w:r>
    </w:p>
    <w:p w14:paraId="7C9BCA00" w14:textId="67205DF4" w:rsidR="002F4231" w:rsidRDefault="002F4231" w:rsidP="001F34C4">
      <w:pPr>
        <w:numPr>
          <w:ilvl w:val="0"/>
          <w:numId w:val="9"/>
        </w:numPr>
        <w:spacing w:line="288" w:lineRule="auto"/>
        <w:jc w:val="left"/>
        <w:rPr>
          <w:rFonts w:asciiTheme="minorHAnsi" w:hAnsiTheme="minorHAnsi"/>
          <w:sz w:val="22"/>
          <w:szCs w:val="22"/>
        </w:rPr>
      </w:pPr>
      <w:r>
        <w:rPr>
          <w:rFonts w:asciiTheme="minorHAnsi" w:hAnsiTheme="minorHAnsi"/>
          <w:sz w:val="22"/>
          <w:szCs w:val="22"/>
        </w:rPr>
        <w:t>Komunikacja między Wnioskodawcą a NFOŚiGW po złożeniu wniosku odbywać się będzie wyłącznie drogą elektroniczną na adresy e-mail wskazane we wniosku. Wszelka korespondencja dotycząca złożonego wniosku wysyłana będzie przez NFOŚiGW ze skrzynki</w:t>
      </w:r>
      <w:r w:rsidR="00B66693">
        <w:rPr>
          <w:rFonts w:asciiTheme="minorHAnsi" w:hAnsiTheme="minorHAnsi"/>
          <w:sz w:val="22"/>
          <w:szCs w:val="22"/>
        </w:rPr>
        <w:t xml:space="preserve"> </w:t>
      </w:r>
      <w:hyperlink r:id="rId10" w:tooltip="adres mailowy naboru" w:history="1">
        <w:r w:rsidR="00B66693" w:rsidRPr="003214EA">
          <w:rPr>
            <w:rStyle w:val="Hipercze"/>
            <w:rFonts w:asciiTheme="minorHAnsi" w:hAnsiTheme="minorHAnsi"/>
            <w:sz w:val="22"/>
            <w:szCs w:val="22"/>
          </w:rPr>
          <w:t>sup@nfosigw.gov.pl</w:t>
        </w:r>
      </w:hyperlink>
      <w:r w:rsidR="00B66693">
        <w:rPr>
          <w:rFonts w:asciiTheme="minorHAnsi" w:hAnsiTheme="minorHAnsi"/>
          <w:sz w:val="22"/>
          <w:szCs w:val="22"/>
        </w:rPr>
        <w:t xml:space="preserve"> </w:t>
      </w:r>
      <w:r>
        <w:rPr>
          <w:rFonts w:asciiTheme="minorHAnsi" w:hAnsiTheme="minorHAnsi"/>
          <w:sz w:val="22"/>
          <w:szCs w:val="22"/>
        </w:rPr>
        <w:t xml:space="preserve"> Wnioskodawca zobowiązany jest do utrzymania dostępu do swojej skrzynki e-mail, której adres podany został we wniosku oraz do wyszukiwania korespondencji wysyłanej z adresu </w:t>
      </w:r>
      <w:hyperlink r:id="rId11" w:tooltip="adres mailowy naboru" w:history="1">
        <w:r w:rsidR="00B66693" w:rsidRPr="003214EA">
          <w:rPr>
            <w:rStyle w:val="Hipercze"/>
            <w:rFonts w:asciiTheme="minorHAnsi" w:hAnsiTheme="minorHAnsi"/>
            <w:sz w:val="22"/>
            <w:szCs w:val="22"/>
          </w:rPr>
          <w:t>sup@nfosigw.gov.pl</w:t>
        </w:r>
      </w:hyperlink>
      <w:r>
        <w:rPr>
          <w:rFonts w:asciiTheme="minorHAnsi" w:hAnsiTheme="minorHAnsi"/>
          <w:sz w:val="22"/>
          <w:szCs w:val="22"/>
        </w:rPr>
        <w:t xml:space="preserve"> również w katalogu SPAM.</w:t>
      </w:r>
    </w:p>
    <w:p w14:paraId="3C3A1C7A" w14:textId="3A95F784" w:rsidR="00A76B3E" w:rsidRDefault="00A76B3E" w:rsidP="001F34C4">
      <w:pPr>
        <w:numPr>
          <w:ilvl w:val="0"/>
          <w:numId w:val="9"/>
        </w:numPr>
        <w:spacing w:line="288" w:lineRule="auto"/>
        <w:jc w:val="left"/>
        <w:rPr>
          <w:rFonts w:asciiTheme="minorHAnsi" w:hAnsiTheme="minorHAnsi"/>
          <w:sz w:val="22"/>
          <w:szCs w:val="22"/>
        </w:rPr>
      </w:pPr>
      <w:r>
        <w:rPr>
          <w:rFonts w:asciiTheme="minorHAnsi" w:hAnsiTheme="minorHAnsi"/>
          <w:sz w:val="22"/>
          <w:szCs w:val="22"/>
        </w:rPr>
        <w:t>Korespondencję elektroniczną kierowaną przez NFOŚiGW do Wnioskodawcy uznaje się za doręczoną dnia następnego po jej wysłaniu, pod warunkiem nieotrzymania przez NFOŚiGW wiadomości e-mail z serwera poczty elektronicznej, wskazującej brak możliwości dostarczenia tej korespondencji elektronicznej do Wnioskodawcy.</w:t>
      </w:r>
    </w:p>
    <w:p w14:paraId="49377AE9" w14:textId="31D2731F" w:rsidR="007B167F" w:rsidRDefault="007B167F" w:rsidP="001F34C4">
      <w:pPr>
        <w:numPr>
          <w:ilvl w:val="0"/>
          <w:numId w:val="9"/>
        </w:numPr>
        <w:spacing w:line="288" w:lineRule="auto"/>
        <w:jc w:val="left"/>
        <w:rPr>
          <w:rFonts w:asciiTheme="minorHAnsi" w:hAnsiTheme="minorHAnsi"/>
          <w:sz w:val="22"/>
          <w:szCs w:val="22"/>
        </w:rPr>
      </w:pPr>
      <w:r>
        <w:rPr>
          <w:rFonts w:asciiTheme="minorHAnsi" w:hAnsiTheme="minorHAnsi"/>
          <w:sz w:val="22"/>
          <w:szCs w:val="22"/>
        </w:rPr>
        <w:t xml:space="preserve">Wszelkie informacje o poszczególnych etapach procedowania z wnioskiem, w tym zawiadomienie o konieczności uzupełnienia lub poprawy wniosku, będą wysyłane automatycznie z systemu elektronicznego do obsługi wniosków jako </w:t>
      </w:r>
      <w:r>
        <w:rPr>
          <w:rFonts w:asciiTheme="minorHAnsi" w:hAnsiTheme="minorHAnsi"/>
          <w:i/>
          <w:iCs/>
          <w:sz w:val="22"/>
          <w:szCs w:val="22"/>
        </w:rPr>
        <w:t>Komunikat Systemowy</w:t>
      </w:r>
      <w:r>
        <w:rPr>
          <w:rFonts w:asciiTheme="minorHAnsi" w:hAnsiTheme="minorHAnsi"/>
          <w:sz w:val="22"/>
          <w:szCs w:val="22"/>
        </w:rPr>
        <w:t xml:space="preserve"> (automatyczne wiadomości wysyłane z adresu </w:t>
      </w:r>
      <w:hyperlink r:id="rId12" w:tooltip="adres mailowy naboru" w:history="1">
        <w:r w:rsidR="00B66693" w:rsidRPr="003214EA">
          <w:rPr>
            <w:rStyle w:val="Hipercze"/>
            <w:rFonts w:asciiTheme="minorHAnsi" w:hAnsiTheme="minorHAnsi"/>
            <w:sz w:val="22"/>
            <w:szCs w:val="22"/>
          </w:rPr>
          <w:t>sup@nfosigw.gov.pl</w:t>
        </w:r>
      </w:hyperlink>
      <w:r>
        <w:rPr>
          <w:rFonts w:asciiTheme="minorHAnsi" w:hAnsiTheme="minorHAnsi"/>
          <w:sz w:val="22"/>
          <w:szCs w:val="22"/>
        </w:rPr>
        <w:t xml:space="preserve">). </w:t>
      </w:r>
      <w:r>
        <w:rPr>
          <w:rFonts w:asciiTheme="minorHAnsi" w:hAnsiTheme="minorHAnsi"/>
          <w:i/>
          <w:iCs/>
          <w:sz w:val="22"/>
          <w:szCs w:val="22"/>
        </w:rPr>
        <w:t>Komunikaty Systemowe</w:t>
      </w:r>
      <w:r>
        <w:rPr>
          <w:rFonts w:asciiTheme="minorHAnsi" w:hAnsiTheme="minorHAnsi"/>
          <w:sz w:val="22"/>
          <w:szCs w:val="22"/>
        </w:rPr>
        <w:t xml:space="preserve"> nie będą zawierać wymagania potwierdzenia doręczenia korespondencji i fakt ten nie może być powodem odwołania się Wnioskodawcy. </w:t>
      </w:r>
      <w:r>
        <w:rPr>
          <w:rFonts w:asciiTheme="minorHAnsi" w:hAnsiTheme="minorHAnsi"/>
          <w:i/>
          <w:iCs/>
          <w:sz w:val="22"/>
          <w:szCs w:val="22"/>
        </w:rPr>
        <w:t>Komunikatem Systemowym</w:t>
      </w:r>
      <w:r>
        <w:rPr>
          <w:rFonts w:asciiTheme="minorHAnsi" w:hAnsiTheme="minorHAnsi"/>
          <w:sz w:val="22"/>
          <w:szCs w:val="22"/>
        </w:rPr>
        <w:t xml:space="preserve"> może być informacja o statusie wniosku, wezwanie do poprawy lub uzupełnienia wniosku, wezwanie do złożenia wyjaśnień.</w:t>
      </w:r>
    </w:p>
    <w:p w14:paraId="47EFCD3E" w14:textId="16222BB2" w:rsidR="007B167F" w:rsidRDefault="007B167F" w:rsidP="001F34C4">
      <w:pPr>
        <w:numPr>
          <w:ilvl w:val="0"/>
          <w:numId w:val="9"/>
        </w:numPr>
        <w:spacing w:line="288" w:lineRule="auto"/>
        <w:jc w:val="left"/>
        <w:rPr>
          <w:rFonts w:asciiTheme="minorHAnsi" w:hAnsiTheme="minorHAnsi"/>
          <w:sz w:val="22"/>
          <w:szCs w:val="22"/>
        </w:rPr>
      </w:pPr>
      <w:r>
        <w:rPr>
          <w:rFonts w:asciiTheme="minorHAnsi" w:hAnsiTheme="minorHAnsi"/>
          <w:sz w:val="22"/>
          <w:szCs w:val="22"/>
        </w:rPr>
        <w:t>Doręczenie korespondencji elektronicznej kierowanej przez Wnioskodawcę do NFOŚiGW uznaje się za skuteczne, jeżeli korespondencja została wysłana z adresu e-mail wskazanego we wniosku o dofinansowanie na adres e-mail wskazany w Regulaminie oraz korespondencja zawiera dane umożliwiające jednoznaczną identyfikację wniosku i Wnioskodawcy.</w:t>
      </w:r>
    </w:p>
    <w:p w14:paraId="34E58DAC" w14:textId="347F77F7" w:rsidR="00665099" w:rsidRPr="002F4231" w:rsidRDefault="00665099" w:rsidP="001F34C4">
      <w:pPr>
        <w:numPr>
          <w:ilvl w:val="0"/>
          <w:numId w:val="9"/>
        </w:numPr>
        <w:spacing w:line="288" w:lineRule="auto"/>
        <w:jc w:val="left"/>
        <w:rPr>
          <w:rFonts w:asciiTheme="minorHAnsi" w:hAnsiTheme="minorHAnsi"/>
          <w:sz w:val="22"/>
          <w:szCs w:val="22"/>
        </w:rPr>
      </w:pPr>
      <w:r>
        <w:rPr>
          <w:rFonts w:asciiTheme="minorHAnsi" w:hAnsiTheme="minorHAnsi"/>
          <w:sz w:val="22"/>
          <w:szCs w:val="22"/>
        </w:rPr>
        <w:t xml:space="preserve">Za poprawność danych wpisanych we wniosku odpowiada Wnioskodawca. Konsekwencje błędnie wypełnionego wniosku obciążają Wnioskodawcę. Dlatego też zostaną pozostawione bez rozpatrzenia wnioski lub odwołania o powtórną ocenę odrzuconego wniosku w przypadku błędnie wpisanego przez Wnioskodawcę adresu e-mail, w wyniku czego przesłane przez NFOŚiGW </w:t>
      </w:r>
      <w:r>
        <w:rPr>
          <w:rFonts w:asciiTheme="minorHAnsi" w:hAnsiTheme="minorHAnsi"/>
          <w:i/>
          <w:iCs/>
          <w:sz w:val="22"/>
          <w:szCs w:val="22"/>
        </w:rPr>
        <w:t>Komunikaty Systemowe</w:t>
      </w:r>
      <w:r>
        <w:rPr>
          <w:rFonts w:asciiTheme="minorHAnsi" w:hAnsiTheme="minorHAnsi"/>
          <w:sz w:val="22"/>
          <w:szCs w:val="22"/>
        </w:rPr>
        <w:t xml:space="preserve"> o konieczności poprawy lub uzupełnienia wniosku nie zostaną </w:t>
      </w:r>
      <w:r>
        <w:rPr>
          <w:rFonts w:asciiTheme="minorHAnsi" w:hAnsiTheme="minorHAnsi"/>
          <w:sz w:val="22"/>
          <w:szCs w:val="22"/>
        </w:rPr>
        <w:lastRenderedPageBreak/>
        <w:t>dostarczone/ odczytane. Nie zostaną również uwzględnione odwołania z powodu braku dostępu do skrzynki mailowej lub nieodczytania wiadomości w terminie umożliwiającym złożenie poprawionego lub uzupełnionego wniosku zgodnie z Regulaminem.</w:t>
      </w:r>
    </w:p>
    <w:p w14:paraId="2F46A06D" w14:textId="60E24A82" w:rsidR="00315359" w:rsidRPr="000971B6" w:rsidRDefault="00315359" w:rsidP="001F34C4">
      <w:pPr>
        <w:pStyle w:val="Akapitzlist"/>
        <w:spacing w:before="240" w:line="288"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r w:rsidR="000971B6">
        <w:rPr>
          <w:rFonts w:asciiTheme="minorHAnsi" w:hAnsiTheme="minorHAnsi"/>
          <w:b/>
          <w:sz w:val="22"/>
          <w:szCs w:val="22"/>
        </w:rPr>
        <w:br/>
      </w:r>
      <w:r w:rsidRPr="000971B6">
        <w:rPr>
          <w:rFonts w:asciiTheme="minorHAnsi" w:hAnsiTheme="minorHAnsi"/>
          <w:b/>
          <w:sz w:val="22"/>
          <w:szCs w:val="22"/>
        </w:rPr>
        <w:t>Składanie wniosków</w:t>
      </w:r>
    </w:p>
    <w:p w14:paraId="43855129" w14:textId="77777777" w:rsidR="009D39AF" w:rsidRPr="001D07D7" w:rsidRDefault="009D39AF" w:rsidP="001F34C4">
      <w:pPr>
        <w:spacing w:before="120" w:after="120" w:line="288"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6C876A62" w14:textId="15B138EB" w:rsidR="006D27FA" w:rsidRPr="001D07D7" w:rsidRDefault="00D604DE" w:rsidP="001F34C4">
      <w:pPr>
        <w:pStyle w:val="Akapitzlist"/>
        <w:numPr>
          <w:ilvl w:val="1"/>
          <w:numId w:val="9"/>
        </w:numPr>
        <w:spacing w:line="288" w:lineRule="auto"/>
        <w:jc w:val="left"/>
        <w:rPr>
          <w:rFonts w:asciiTheme="minorHAnsi" w:hAnsiTheme="minorHAnsi"/>
          <w:sz w:val="22"/>
          <w:szCs w:val="22"/>
        </w:rPr>
      </w:pPr>
      <w:r w:rsidRPr="001D07D7">
        <w:rPr>
          <w:rFonts w:asciiTheme="minorHAnsi" w:hAnsiTheme="minorHAnsi"/>
          <w:sz w:val="22"/>
          <w:szCs w:val="22"/>
          <w:lang w:val="pl-PL" w:eastAsia="pl-PL"/>
        </w:rPr>
        <w:t>Nabór wniosków odbywa</w:t>
      </w:r>
      <w:r w:rsidR="00885E22">
        <w:rPr>
          <w:rFonts w:asciiTheme="minorHAnsi" w:hAnsiTheme="minorHAnsi"/>
          <w:sz w:val="22"/>
          <w:szCs w:val="22"/>
          <w:lang w:val="pl-PL" w:eastAsia="pl-PL"/>
        </w:rPr>
        <w:t xml:space="preserve"> się na podstawie ogłoszenia o naborze wniosków publikowanego na stronie </w:t>
      </w:r>
      <w:hyperlink r:id="rId13" w:tooltip="strona internetowa NFOŚiGW" w:history="1">
        <w:r w:rsidR="00885E22" w:rsidRPr="001D45E9">
          <w:rPr>
            <w:rStyle w:val="Hipercze"/>
            <w:rFonts w:asciiTheme="minorHAnsi" w:hAnsiTheme="minorHAnsi"/>
            <w:sz w:val="22"/>
            <w:szCs w:val="22"/>
            <w:lang w:val="pl-PL" w:eastAsia="pl-PL"/>
          </w:rPr>
          <w:t>www.nfosigw.gov.pl</w:t>
        </w:r>
      </w:hyperlink>
      <w:r w:rsidR="00885E22">
        <w:rPr>
          <w:rFonts w:asciiTheme="minorHAnsi" w:hAnsiTheme="minorHAnsi"/>
          <w:sz w:val="22"/>
          <w:szCs w:val="22"/>
          <w:lang w:val="pl-PL" w:eastAsia="pl-PL"/>
        </w:rPr>
        <w:t xml:space="preserve"> </w:t>
      </w:r>
      <w:r w:rsidRPr="001D07D7">
        <w:rPr>
          <w:rFonts w:asciiTheme="minorHAnsi" w:hAnsiTheme="minorHAnsi"/>
          <w:sz w:val="22"/>
          <w:szCs w:val="22"/>
          <w:lang w:val="pl-PL" w:eastAsia="pl-PL"/>
        </w:rPr>
        <w:t xml:space="preserve"> </w:t>
      </w:r>
      <w:hyperlink r:id="rId14" w:history="1">
        <w:r w:rsidR="00E3257F" w:rsidRPr="00885E22">
          <w:rPr>
            <w:rFonts w:asciiTheme="minorHAnsi" w:hAnsiTheme="minorHAnsi"/>
            <w:sz w:val="22"/>
            <w:szCs w:val="22"/>
            <w:lang w:val="pl-PL" w:eastAsia="pl-PL"/>
          </w:rPr>
          <w:t>w</w:t>
        </w:r>
      </w:hyperlink>
      <w:r w:rsidR="00E3257F" w:rsidRPr="00885E22">
        <w:rPr>
          <w:rFonts w:asciiTheme="minorHAnsi" w:hAnsiTheme="minorHAnsi"/>
          <w:sz w:val="22"/>
          <w:szCs w:val="22"/>
          <w:lang w:val="pl-PL" w:eastAsia="pl-PL"/>
        </w:rPr>
        <w:t xml:space="preserve"> terminie </w:t>
      </w:r>
      <w:r w:rsidR="00E3257F" w:rsidRPr="00A52596">
        <w:rPr>
          <w:rFonts w:asciiTheme="minorHAnsi" w:hAnsiTheme="minorHAnsi"/>
          <w:sz w:val="22"/>
          <w:szCs w:val="22"/>
          <w:lang w:val="pl-PL" w:eastAsia="pl-PL"/>
        </w:rPr>
        <w:t xml:space="preserve">od </w:t>
      </w:r>
      <w:r w:rsidR="00BC22A7" w:rsidRPr="00A52596">
        <w:rPr>
          <w:rFonts w:asciiTheme="minorHAnsi" w:hAnsiTheme="minorHAnsi"/>
          <w:sz w:val="22"/>
          <w:szCs w:val="22"/>
          <w:lang w:val="pl-PL" w:eastAsia="pl-PL"/>
        </w:rPr>
        <w:t>01.</w:t>
      </w:r>
      <w:r w:rsidR="00885E22" w:rsidRPr="00A52596">
        <w:rPr>
          <w:rFonts w:asciiTheme="minorHAnsi" w:hAnsiTheme="minorHAnsi"/>
          <w:sz w:val="22"/>
          <w:szCs w:val="22"/>
          <w:lang w:val="pl-PL" w:eastAsia="pl-PL"/>
        </w:rPr>
        <w:t>0</w:t>
      </w:r>
      <w:r w:rsidR="00BC22A7" w:rsidRPr="00A52596">
        <w:rPr>
          <w:rFonts w:asciiTheme="minorHAnsi" w:hAnsiTheme="minorHAnsi"/>
          <w:sz w:val="22"/>
          <w:szCs w:val="22"/>
          <w:lang w:val="pl-PL" w:eastAsia="pl-PL"/>
        </w:rPr>
        <w:t>4</w:t>
      </w:r>
      <w:r w:rsidR="00E3257F" w:rsidRPr="00A52596">
        <w:rPr>
          <w:rFonts w:asciiTheme="minorHAnsi" w:hAnsiTheme="minorHAnsi"/>
          <w:sz w:val="22"/>
          <w:szCs w:val="22"/>
          <w:lang w:val="pl-PL" w:eastAsia="pl-PL"/>
        </w:rPr>
        <w:t>.202</w:t>
      </w:r>
      <w:r w:rsidR="00885E22" w:rsidRPr="00A52596">
        <w:rPr>
          <w:rFonts w:asciiTheme="minorHAnsi" w:hAnsiTheme="minorHAnsi"/>
          <w:sz w:val="22"/>
          <w:szCs w:val="22"/>
          <w:lang w:val="pl-PL" w:eastAsia="pl-PL"/>
        </w:rPr>
        <w:t>6</w:t>
      </w:r>
      <w:r w:rsidR="00E3257F" w:rsidRPr="00A52596">
        <w:rPr>
          <w:rFonts w:asciiTheme="minorHAnsi" w:hAnsiTheme="minorHAnsi"/>
          <w:sz w:val="22"/>
          <w:szCs w:val="22"/>
          <w:lang w:val="pl-PL" w:eastAsia="pl-PL"/>
        </w:rPr>
        <w:t xml:space="preserve"> r. do </w:t>
      </w:r>
      <w:r w:rsidR="00885E22" w:rsidRPr="00A52596">
        <w:rPr>
          <w:rFonts w:asciiTheme="minorHAnsi" w:hAnsiTheme="minorHAnsi"/>
          <w:sz w:val="22"/>
          <w:szCs w:val="22"/>
          <w:lang w:val="pl-PL" w:eastAsia="pl-PL"/>
        </w:rPr>
        <w:t>3</w:t>
      </w:r>
      <w:r w:rsidR="00BC22A7" w:rsidRPr="00A52596">
        <w:rPr>
          <w:rFonts w:asciiTheme="minorHAnsi" w:hAnsiTheme="minorHAnsi"/>
          <w:sz w:val="22"/>
          <w:szCs w:val="22"/>
          <w:lang w:val="pl-PL" w:eastAsia="pl-PL"/>
        </w:rPr>
        <w:t>0</w:t>
      </w:r>
      <w:r w:rsidR="00E3257F" w:rsidRPr="00A52596">
        <w:rPr>
          <w:rFonts w:asciiTheme="minorHAnsi" w:hAnsiTheme="minorHAnsi"/>
          <w:sz w:val="22"/>
          <w:szCs w:val="22"/>
          <w:lang w:val="pl-PL" w:eastAsia="pl-PL"/>
        </w:rPr>
        <w:t>.</w:t>
      </w:r>
      <w:r w:rsidR="00885E22" w:rsidRPr="00A52596">
        <w:rPr>
          <w:rFonts w:asciiTheme="minorHAnsi" w:hAnsiTheme="minorHAnsi"/>
          <w:sz w:val="22"/>
          <w:szCs w:val="22"/>
          <w:lang w:val="pl-PL" w:eastAsia="pl-PL"/>
        </w:rPr>
        <w:t>0</w:t>
      </w:r>
      <w:r w:rsidR="00BC22A7" w:rsidRPr="00A52596">
        <w:rPr>
          <w:rFonts w:asciiTheme="minorHAnsi" w:hAnsiTheme="minorHAnsi"/>
          <w:sz w:val="22"/>
          <w:szCs w:val="22"/>
          <w:lang w:val="pl-PL" w:eastAsia="pl-PL"/>
        </w:rPr>
        <w:t>4</w:t>
      </w:r>
      <w:r w:rsidR="00E3257F" w:rsidRPr="00A52596">
        <w:rPr>
          <w:rFonts w:asciiTheme="minorHAnsi" w:hAnsiTheme="minorHAnsi"/>
          <w:sz w:val="22"/>
          <w:szCs w:val="22"/>
          <w:lang w:val="pl-PL" w:eastAsia="pl-PL"/>
        </w:rPr>
        <w:t>.202</w:t>
      </w:r>
      <w:r w:rsidR="00885E22" w:rsidRPr="00A52596">
        <w:rPr>
          <w:rFonts w:asciiTheme="minorHAnsi" w:hAnsiTheme="minorHAnsi"/>
          <w:sz w:val="22"/>
          <w:szCs w:val="22"/>
          <w:lang w:val="pl-PL" w:eastAsia="pl-PL"/>
        </w:rPr>
        <w:t>6</w:t>
      </w:r>
      <w:r w:rsidR="00E3257F" w:rsidRPr="00A52596">
        <w:rPr>
          <w:rFonts w:asciiTheme="minorHAnsi" w:hAnsiTheme="minorHAnsi"/>
          <w:sz w:val="22"/>
          <w:szCs w:val="22"/>
          <w:lang w:val="pl-PL" w:eastAsia="pl-PL"/>
        </w:rPr>
        <w:t xml:space="preserve"> r.</w:t>
      </w:r>
    </w:p>
    <w:p w14:paraId="22091F4C" w14:textId="2832A8B3" w:rsidR="00315359" w:rsidRPr="001D07D7" w:rsidRDefault="00315359" w:rsidP="001F34C4">
      <w:pPr>
        <w:pStyle w:val="Akapitzlist"/>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lang w:val="pl-PL" w:eastAsia="pl-PL"/>
        </w:rPr>
        <w:t xml:space="preserve">Wnioski </w:t>
      </w:r>
      <w:r w:rsidR="00466527">
        <w:rPr>
          <w:rFonts w:asciiTheme="minorHAnsi" w:hAnsiTheme="minorHAnsi"/>
          <w:sz w:val="22"/>
          <w:szCs w:val="22"/>
          <w:lang w:val="pl-PL" w:eastAsia="pl-PL"/>
        </w:rPr>
        <w:t>składa się wyłącznie w wersji elektronicznej poprzez GWD</w:t>
      </w:r>
      <w:r w:rsidRPr="001D07D7">
        <w:rPr>
          <w:rFonts w:asciiTheme="minorHAnsi" w:hAnsiTheme="minorHAnsi"/>
          <w:sz w:val="22"/>
          <w:szCs w:val="22"/>
          <w:lang w:val="pl-PL" w:eastAsia="pl-PL"/>
        </w:rPr>
        <w:t xml:space="preserve"> na formularzach, właściwych dla danego </w:t>
      </w:r>
      <w:r w:rsidR="000E41C5" w:rsidRPr="001D07D7">
        <w:rPr>
          <w:rFonts w:asciiTheme="minorHAnsi" w:hAnsiTheme="minorHAnsi"/>
          <w:sz w:val="22"/>
          <w:szCs w:val="22"/>
          <w:lang w:val="pl-PL" w:eastAsia="pl-PL"/>
        </w:rPr>
        <w:t>naboru</w:t>
      </w:r>
      <w:r w:rsidRPr="001D07D7">
        <w:rPr>
          <w:rFonts w:asciiTheme="minorHAnsi" w:hAnsiTheme="minorHAnsi"/>
          <w:sz w:val="22"/>
          <w:szCs w:val="22"/>
          <w:lang w:val="pl-PL" w:eastAsia="pl-PL"/>
        </w:rPr>
        <w:t xml:space="preserve"> w ramach programu priorytetowego.</w:t>
      </w:r>
    </w:p>
    <w:p w14:paraId="53027D73" w14:textId="42327EA0" w:rsidR="00824D1B" w:rsidRDefault="00844BB4" w:rsidP="001F34C4">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F</w:t>
      </w:r>
      <w:r w:rsidR="00824D1B" w:rsidRPr="001D07D7">
        <w:rPr>
          <w:rFonts w:asciiTheme="minorHAnsi" w:hAnsiTheme="minorHAnsi"/>
          <w:sz w:val="22"/>
          <w:szCs w:val="22"/>
        </w:rPr>
        <w:t>ormularz wniosku wraz z</w:t>
      </w:r>
      <w:r w:rsidR="0097230B" w:rsidRPr="001D07D7">
        <w:rPr>
          <w:rFonts w:asciiTheme="minorHAnsi" w:hAnsiTheme="minorHAnsi"/>
          <w:sz w:val="22"/>
          <w:szCs w:val="22"/>
        </w:rPr>
        <w:t xml:space="preserve"> </w:t>
      </w:r>
      <w:r w:rsidR="00824D1B" w:rsidRPr="001D07D7">
        <w:rPr>
          <w:rFonts w:asciiTheme="minorHAnsi" w:hAnsiTheme="minorHAnsi"/>
          <w:sz w:val="22"/>
          <w:szCs w:val="22"/>
        </w:rPr>
        <w:t>instrukcją jego wypełniania dostępny jest</w:t>
      </w:r>
      <w:r w:rsidR="00F00C81" w:rsidRPr="001D07D7">
        <w:rPr>
          <w:rFonts w:asciiTheme="minorHAnsi" w:hAnsiTheme="minorHAnsi"/>
          <w:sz w:val="22"/>
          <w:szCs w:val="22"/>
        </w:rPr>
        <w:t xml:space="preserve"> w Generatorze Wniosków o </w:t>
      </w:r>
      <w:r w:rsidR="009212B6" w:rsidRPr="001D07D7">
        <w:rPr>
          <w:rFonts w:asciiTheme="minorHAnsi" w:hAnsiTheme="minorHAnsi"/>
          <w:sz w:val="22"/>
          <w:szCs w:val="22"/>
        </w:rPr>
        <w:t>Dofinansowanie (dalej „GWD”)</w:t>
      </w:r>
      <w:r w:rsidR="00824D1B" w:rsidRPr="001D07D7">
        <w:rPr>
          <w:rFonts w:asciiTheme="minorHAnsi" w:hAnsiTheme="minorHAnsi"/>
          <w:sz w:val="22"/>
          <w:szCs w:val="22"/>
        </w:rPr>
        <w:t>, po utworzeniu konta i zalogowaniu</w:t>
      </w:r>
      <w:r w:rsidR="00824D1B" w:rsidRPr="001D07D7">
        <w:rPr>
          <w:rStyle w:val="Odwoanieprzypisudolnego"/>
          <w:rFonts w:asciiTheme="minorHAnsi" w:hAnsiTheme="minorHAnsi"/>
          <w:sz w:val="22"/>
          <w:szCs w:val="22"/>
        </w:rPr>
        <w:footnoteReference w:id="2"/>
      </w:r>
      <w:r w:rsidR="00824D1B" w:rsidRPr="001D07D7">
        <w:rPr>
          <w:rFonts w:asciiTheme="minorHAnsi" w:hAnsiTheme="minorHAnsi"/>
          <w:sz w:val="22"/>
          <w:szCs w:val="22"/>
        </w:rPr>
        <w:t xml:space="preserve">, </w:t>
      </w:r>
      <w:r w:rsidR="00636809" w:rsidRPr="001D07D7">
        <w:rPr>
          <w:rFonts w:asciiTheme="minorHAnsi" w:hAnsiTheme="minorHAnsi"/>
          <w:sz w:val="22"/>
          <w:szCs w:val="22"/>
        </w:rPr>
        <w:t>na </w:t>
      </w:r>
      <w:r w:rsidR="00824D1B" w:rsidRPr="001D07D7">
        <w:rPr>
          <w:rFonts w:asciiTheme="minorHAnsi" w:hAnsiTheme="minorHAnsi"/>
          <w:sz w:val="22"/>
          <w:szCs w:val="22"/>
        </w:rPr>
        <w:t xml:space="preserve">stronie internetowej </w:t>
      </w:r>
      <w:r w:rsidR="00BB30C8" w:rsidRPr="001D07D7">
        <w:rPr>
          <w:rFonts w:asciiTheme="minorHAnsi" w:hAnsiTheme="minorHAnsi"/>
          <w:sz w:val="22"/>
          <w:szCs w:val="22"/>
        </w:rPr>
        <w:t xml:space="preserve">NFOŚiGW, </w:t>
      </w:r>
      <w:r w:rsidR="00824D1B" w:rsidRPr="001D07D7">
        <w:rPr>
          <w:rFonts w:asciiTheme="minorHAnsi" w:hAnsiTheme="minorHAnsi"/>
          <w:sz w:val="22"/>
          <w:szCs w:val="22"/>
        </w:rPr>
        <w:t xml:space="preserve">pod adresem </w:t>
      </w:r>
      <w:hyperlink r:id="rId15" w:tooltip="strona internetowa GWD" w:history="1">
        <w:r w:rsidR="00170522" w:rsidRPr="00D800F1">
          <w:rPr>
            <w:rStyle w:val="Hipercze"/>
            <w:rFonts w:asciiTheme="minorHAnsi" w:hAnsiTheme="minorHAnsi" w:cstheme="minorHAnsi"/>
            <w:sz w:val="22"/>
            <w:szCs w:val="22"/>
          </w:rPr>
          <w:t>https://gwd.nfosigw.gov.pl/</w:t>
        </w:r>
      </w:hyperlink>
      <w:r w:rsidR="00824D1B" w:rsidRPr="001D07D7">
        <w:rPr>
          <w:rFonts w:asciiTheme="minorHAnsi" w:hAnsiTheme="minorHAnsi"/>
          <w:sz w:val="22"/>
          <w:szCs w:val="22"/>
        </w:rPr>
        <w:t xml:space="preserve"> po wybraniu odpowiedniego programu priorytetowego.</w:t>
      </w:r>
    </w:p>
    <w:p w14:paraId="2807B02E" w14:textId="7CEA5E7E" w:rsidR="00466527" w:rsidRPr="00E165D5" w:rsidRDefault="00466527" w:rsidP="001F34C4">
      <w:pPr>
        <w:numPr>
          <w:ilvl w:val="1"/>
          <w:numId w:val="9"/>
        </w:numPr>
        <w:spacing w:before="120" w:line="288" w:lineRule="auto"/>
        <w:jc w:val="left"/>
        <w:rPr>
          <w:rFonts w:asciiTheme="minorHAnsi" w:hAnsiTheme="minorHAnsi"/>
          <w:sz w:val="22"/>
          <w:szCs w:val="22"/>
        </w:rPr>
      </w:pPr>
      <w:r>
        <w:rPr>
          <w:rFonts w:asciiTheme="minorHAnsi" w:hAnsiTheme="minorHAnsi"/>
          <w:sz w:val="22"/>
          <w:szCs w:val="22"/>
        </w:rPr>
        <w:t>Wniosek zawiera jednocześnie oświadczenie woli Wnioskodawcy w przedmiocie zawarcia umowy.</w:t>
      </w:r>
      <w:r w:rsidR="0094395B">
        <w:rPr>
          <w:rFonts w:asciiTheme="minorHAnsi" w:hAnsiTheme="minorHAnsi"/>
          <w:sz w:val="22"/>
          <w:szCs w:val="22"/>
        </w:rPr>
        <w:t xml:space="preserve"> Wniosek musi zostać podpisany przed osobę upoważnioną do reprezentowania Wnioskodawcy oraz kontrasygnowany przez Skarbnika.</w:t>
      </w:r>
      <w:r w:rsidR="00675BA8" w:rsidRPr="00A52596">
        <w:rPr>
          <w:rFonts w:asciiTheme="minorHAnsi" w:hAnsiTheme="minorHAnsi"/>
          <w:sz w:val="22"/>
          <w:szCs w:val="22"/>
        </w:rPr>
        <w:t xml:space="preserve"> </w:t>
      </w:r>
      <w:r w:rsidR="00E165D5" w:rsidRPr="00A52596">
        <w:rPr>
          <w:rFonts w:asciiTheme="minorHAnsi" w:hAnsiTheme="minorHAnsi"/>
          <w:sz w:val="22"/>
          <w:szCs w:val="22"/>
        </w:rPr>
        <w:t xml:space="preserve">Obydwa podpisy muszą zostać złożone </w:t>
      </w:r>
      <w:r w:rsidR="00EC3D1B" w:rsidRPr="00A52596">
        <w:rPr>
          <w:rFonts w:asciiTheme="minorHAnsi" w:hAnsiTheme="minorHAnsi"/>
          <w:sz w:val="22"/>
          <w:szCs w:val="22"/>
        </w:rPr>
        <w:t>, przy</w:t>
      </w:r>
      <w:r w:rsidR="00EC3D1B">
        <w:rPr>
          <w:rFonts w:asciiTheme="minorHAnsi" w:hAnsiTheme="minorHAnsi"/>
          <w:sz w:val="22"/>
          <w:szCs w:val="22"/>
        </w:rPr>
        <w:t xml:space="preserve"> użyciu kwalifikowanego podpisu elektronicznego</w:t>
      </w:r>
      <w:r w:rsidR="00E165D5" w:rsidRPr="00A52596">
        <w:rPr>
          <w:rFonts w:asciiTheme="minorHAnsi" w:hAnsiTheme="minorHAnsi"/>
          <w:sz w:val="22"/>
          <w:szCs w:val="22"/>
        </w:rPr>
        <w:t>.</w:t>
      </w:r>
    </w:p>
    <w:p w14:paraId="219392A0" w14:textId="424D12B3" w:rsidR="00D846C9" w:rsidRDefault="007C13E2" w:rsidP="001F34C4">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8B1969" w:rsidRPr="001D07D7">
        <w:rPr>
          <w:rFonts w:asciiTheme="minorHAnsi" w:hAnsiTheme="minorHAnsi"/>
          <w:sz w:val="22"/>
          <w:szCs w:val="22"/>
        </w:rPr>
        <w:t xml:space="preserve">w wersji elektronicznej </w:t>
      </w:r>
      <w:r w:rsidR="008B1969" w:rsidRPr="00A52596">
        <w:rPr>
          <w:rFonts w:asciiTheme="minorHAnsi" w:hAnsiTheme="minorHAnsi"/>
          <w:sz w:val="22"/>
          <w:szCs w:val="22"/>
        </w:rPr>
        <w:t>prz</w:t>
      </w:r>
      <w:r w:rsidR="00D846C9" w:rsidRPr="00A52596">
        <w:rPr>
          <w:rFonts w:asciiTheme="minorHAnsi" w:hAnsiTheme="minorHAnsi"/>
          <w:sz w:val="22"/>
          <w:szCs w:val="22"/>
        </w:rPr>
        <w:t>ez</w:t>
      </w:r>
      <w:r w:rsidR="008B1969" w:rsidRPr="00A52596">
        <w:rPr>
          <w:rFonts w:asciiTheme="minorHAnsi" w:hAnsiTheme="minorHAnsi"/>
          <w:sz w:val="22"/>
          <w:szCs w:val="22"/>
        </w:rPr>
        <w:t xml:space="preserve"> GWD,</w:t>
      </w:r>
      <w:r w:rsidR="00D846C9" w:rsidRPr="00A52596">
        <w:rPr>
          <w:rFonts w:asciiTheme="minorHAnsi" w:hAnsiTheme="minorHAnsi"/>
          <w:sz w:val="22"/>
          <w:szCs w:val="22"/>
        </w:rPr>
        <w:t xml:space="preserve"> </w:t>
      </w:r>
      <w:r w:rsidR="00A34424" w:rsidRPr="00A52596">
        <w:rPr>
          <w:rFonts w:asciiTheme="minorHAnsi" w:hAnsiTheme="minorHAnsi"/>
          <w:sz w:val="22"/>
          <w:szCs w:val="22"/>
        </w:rPr>
        <w:t>przy</w:t>
      </w:r>
      <w:r w:rsidR="007B50FB">
        <w:rPr>
          <w:rFonts w:asciiTheme="minorHAnsi" w:hAnsiTheme="minorHAnsi"/>
          <w:sz w:val="22"/>
          <w:szCs w:val="22"/>
        </w:rPr>
        <w:t xml:space="preserve"> użyciu kwalifikowanego podpisu elektronicznego</w:t>
      </w:r>
      <w:r w:rsidR="00017D94" w:rsidRPr="00A52596">
        <w:rPr>
          <w:rFonts w:asciiTheme="minorHAnsi" w:hAnsiTheme="minorHAnsi"/>
          <w:sz w:val="22"/>
          <w:szCs w:val="22"/>
        </w:rPr>
        <w:t xml:space="preserve">, </w:t>
      </w:r>
      <w:r w:rsidR="004B311D">
        <w:rPr>
          <w:rFonts w:asciiTheme="minorHAnsi" w:hAnsiTheme="minorHAnsi"/>
          <w:sz w:val="22"/>
          <w:szCs w:val="22"/>
        </w:rPr>
        <w:t>który wywołuje skutki prawne równoważne podpisowi własnoręcznemu.</w:t>
      </w:r>
      <w:r w:rsidR="00E165D5">
        <w:rPr>
          <w:rFonts w:asciiTheme="minorHAnsi" w:hAnsiTheme="minorHAnsi"/>
          <w:sz w:val="22"/>
          <w:szCs w:val="22"/>
        </w:rPr>
        <w:t xml:space="preserve"> </w:t>
      </w:r>
    </w:p>
    <w:p w14:paraId="7AED24B0" w14:textId="5CA5517E" w:rsidR="0094395B" w:rsidRDefault="0094395B" w:rsidP="001F34C4">
      <w:pPr>
        <w:numPr>
          <w:ilvl w:val="1"/>
          <w:numId w:val="9"/>
        </w:numPr>
        <w:spacing w:before="120" w:line="288" w:lineRule="auto"/>
        <w:jc w:val="left"/>
        <w:rPr>
          <w:rFonts w:asciiTheme="minorHAnsi" w:hAnsiTheme="minorHAnsi"/>
          <w:sz w:val="22"/>
          <w:szCs w:val="22"/>
        </w:rPr>
      </w:pPr>
      <w:r>
        <w:rPr>
          <w:rFonts w:asciiTheme="minorHAnsi" w:hAnsiTheme="minorHAnsi"/>
          <w:sz w:val="22"/>
          <w:szCs w:val="22"/>
        </w:rPr>
        <w:t xml:space="preserve">Po wypełnieniu formularza wniosku oraz podpisaniu </w:t>
      </w:r>
      <w:r w:rsidR="007B50FB">
        <w:rPr>
          <w:rFonts w:asciiTheme="minorHAnsi" w:hAnsiTheme="minorHAnsi"/>
          <w:sz w:val="22"/>
          <w:szCs w:val="22"/>
        </w:rPr>
        <w:t>kwalifikowanym podpisem elektronicznym</w:t>
      </w:r>
      <w:r>
        <w:rPr>
          <w:rFonts w:asciiTheme="minorHAnsi" w:hAnsiTheme="minorHAnsi"/>
          <w:sz w:val="22"/>
          <w:szCs w:val="22"/>
        </w:rPr>
        <w:t>, należy wniosek wysłać do NFOŚiGW poprzez platformę GWD. Prawidłowo złożony wniosek posiada status „Przyjęty w Funduszu”.</w:t>
      </w:r>
    </w:p>
    <w:p w14:paraId="658483BC" w14:textId="47E6C893" w:rsidR="0094395B" w:rsidRDefault="0094395B" w:rsidP="001F34C4">
      <w:pPr>
        <w:numPr>
          <w:ilvl w:val="1"/>
          <w:numId w:val="9"/>
        </w:numPr>
        <w:spacing w:before="120" w:line="288" w:lineRule="auto"/>
        <w:jc w:val="left"/>
        <w:rPr>
          <w:rFonts w:asciiTheme="minorHAnsi" w:hAnsiTheme="minorHAnsi"/>
          <w:sz w:val="22"/>
          <w:szCs w:val="22"/>
        </w:rPr>
      </w:pPr>
      <w:r>
        <w:rPr>
          <w:rFonts w:asciiTheme="minorHAnsi" w:hAnsiTheme="minorHAnsi"/>
          <w:sz w:val="22"/>
          <w:szCs w:val="22"/>
        </w:rPr>
        <w:t xml:space="preserve">Wniosek składa się w terminach wskazanych w niniejszym Regulaminie i w ogłoszeniu o naborze. O zachowaniu terminu złożenia wniosku decyduje data </w:t>
      </w:r>
      <w:r w:rsidR="00A52EE5">
        <w:rPr>
          <w:rFonts w:asciiTheme="minorHAnsi" w:hAnsiTheme="minorHAnsi"/>
          <w:sz w:val="22"/>
          <w:szCs w:val="22"/>
        </w:rPr>
        <w:t xml:space="preserve">wysłania </w:t>
      </w:r>
      <w:r w:rsidR="00F94189">
        <w:rPr>
          <w:rFonts w:asciiTheme="minorHAnsi" w:hAnsiTheme="minorHAnsi"/>
          <w:sz w:val="22"/>
          <w:szCs w:val="22"/>
        </w:rPr>
        <w:t>podpisanego wniosku do</w:t>
      </w:r>
      <w:r>
        <w:rPr>
          <w:rFonts w:asciiTheme="minorHAnsi" w:hAnsiTheme="minorHAnsi"/>
          <w:sz w:val="22"/>
          <w:szCs w:val="22"/>
        </w:rPr>
        <w:t xml:space="preserve"> NFOŚiGW z wykorzystaniem GWD (a nie data utworzenia i zatwierdzenia wniosku w GWD).</w:t>
      </w:r>
    </w:p>
    <w:p w14:paraId="7145BD53" w14:textId="3A374661" w:rsidR="00825E7F" w:rsidRPr="001D07D7" w:rsidRDefault="00825E7F" w:rsidP="001F34C4">
      <w:pPr>
        <w:numPr>
          <w:ilvl w:val="1"/>
          <w:numId w:val="9"/>
        </w:numPr>
        <w:spacing w:before="120" w:line="288" w:lineRule="auto"/>
        <w:jc w:val="left"/>
        <w:rPr>
          <w:rFonts w:asciiTheme="minorHAnsi" w:hAnsiTheme="minorHAnsi"/>
          <w:sz w:val="22"/>
          <w:szCs w:val="22"/>
        </w:rPr>
      </w:pPr>
      <w:r>
        <w:rPr>
          <w:rFonts w:asciiTheme="minorHAnsi" w:hAnsiTheme="minorHAnsi"/>
          <w:sz w:val="22"/>
          <w:szCs w:val="22"/>
        </w:rPr>
        <w:t xml:space="preserve">Wniosek złożony w niewłaściwej formie (tj. jako dokument papierowy lub jako dokument elektroniczny złożony poza GWD lub jako skan dokumentu przesłany za pośrednictwem poczty elektronicznej) lub poza </w:t>
      </w:r>
      <w:r w:rsidR="005F241C">
        <w:rPr>
          <w:rFonts w:asciiTheme="minorHAnsi" w:hAnsiTheme="minorHAnsi"/>
          <w:sz w:val="22"/>
          <w:szCs w:val="22"/>
        </w:rPr>
        <w:t>terminem wskazanym w Regulaminie i w ogłoszeniu o naborze zostanie odrzucony, o czym Wnioskodawca jest informowany wyłącznie drogą elektroniczną na adres e-mail wskazany w złożonym dokumencie. NFOŚiGW zastrzega, że w przypadku, gdy w przesłanych dokumentach brak będzie adresu e-mail, Wnioskodawca nie zostanie powiadomiony o niewłaściwym złożeniu wniosku. Wniosek złożony w formie papierowej zostanie odesłany do Wnioskodawcy bez rozpatrzenia.</w:t>
      </w:r>
    </w:p>
    <w:p w14:paraId="4DEAB8D5" w14:textId="77777777" w:rsidR="001F34C4" w:rsidRDefault="001F34C4">
      <w:pPr>
        <w:widowControl/>
        <w:adjustRightInd/>
        <w:spacing w:line="240" w:lineRule="auto"/>
        <w:jc w:val="left"/>
        <w:textAlignment w:val="auto"/>
        <w:rPr>
          <w:rFonts w:asciiTheme="minorHAnsi" w:hAnsiTheme="minorHAnsi"/>
          <w:b/>
          <w:sz w:val="22"/>
          <w:szCs w:val="22"/>
        </w:rPr>
      </w:pPr>
      <w:r>
        <w:rPr>
          <w:rFonts w:asciiTheme="minorHAnsi" w:hAnsiTheme="minorHAnsi"/>
          <w:b/>
          <w:sz w:val="22"/>
          <w:szCs w:val="22"/>
        </w:rPr>
        <w:br w:type="page"/>
      </w:r>
    </w:p>
    <w:p w14:paraId="70A5B8F1" w14:textId="0AA7440F" w:rsidR="007761B9" w:rsidRPr="001D07D7" w:rsidRDefault="00184A88" w:rsidP="001F34C4">
      <w:pPr>
        <w:spacing w:before="240" w:line="288" w:lineRule="auto"/>
        <w:jc w:val="center"/>
        <w:outlineLvl w:val="0"/>
        <w:rPr>
          <w:rFonts w:asciiTheme="minorHAnsi" w:hAnsiTheme="minorHAnsi"/>
          <w:b/>
          <w:sz w:val="22"/>
          <w:szCs w:val="22"/>
        </w:rPr>
      </w:pPr>
      <w:r w:rsidRPr="001D07D7">
        <w:rPr>
          <w:rFonts w:asciiTheme="minorHAnsi" w:hAnsiTheme="minorHAnsi"/>
          <w:b/>
          <w:sz w:val="22"/>
          <w:szCs w:val="22"/>
        </w:rPr>
        <w:lastRenderedPageBreak/>
        <w:t>Rozdział III</w:t>
      </w:r>
      <w:r w:rsidR="000971B6">
        <w:rPr>
          <w:rFonts w:asciiTheme="minorHAnsi" w:hAnsiTheme="minorHAnsi"/>
          <w:b/>
          <w:sz w:val="22"/>
          <w:szCs w:val="22"/>
        </w:rPr>
        <w:br/>
      </w:r>
      <w:r w:rsidR="00074F27" w:rsidRPr="001D07D7">
        <w:rPr>
          <w:rFonts w:asciiTheme="minorHAnsi" w:hAnsiTheme="minorHAnsi"/>
          <w:b/>
          <w:sz w:val="22"/>
          <w:szCs w:val="22"/>
        </w:rPr>
        <w:t>Etapy r</w:t>
      </w:r>
      <w:r w:rsidR="00230D39" w:rsidRPr="001D07D7">
        <w:rPr>
          <w:rFonts w:asciiTheme="minorHAnsi" w:hAnsiTheme="minorHAnsi"/>
          <w:b/>
          <w:sz w:val="22"/>
          <w:szCs w:val="22"/>
        </w:rPr>
        <w:t>ozpatrywani</w:t>
      </w:r>
      <w:r w:rsidR="00074F27"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20B4EA97" w14:textId="77777777" w:rsidR="00230D39" w:rsidRPr="001D07D7" w:rsidRDefault="00230D39" w:rsidP="001F34C4">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4B7C4A82" w14:textId="6788BD4C" w:rsidR="00AC27CB" w:rsidRDefault="00AC27CB" w:rsidP="001F34C4">
      <w:pPr>
        <w:pStyle w:val="Akapitzlist"/>
        <w:numPr>
          <w:ilvl w:val="0"/>
          <w:numId w:val="34"/>
        </w:numPr>
        <w:spacing w:before="120" w:line="288" w:lineRule="auto"/>
        <w:ind w:left="284" w:hanging="284"/>
        <w:jc w:val="left"/>
        <w:rPr>
          <w:rFonts w:asciiTheme="minorHAnsi" w:hAnsiTheme="minorHAnsi"/>
          <w:sz w:val="22"/>
          <w:szCs w:val="22"/>
        </w:rPr>
      </w:pPr>
      <w:r>
        <w:rPr>
          <w:rFonts w:asciiTheme="minorHAnsi" w:hAnsiTheme="minorHAnsi"/>
          <w:sz w:val="22"/>
          <w:szCs w:val="22"/>
        </w:rPr>
        <w:t>Etapy rozpatrywania wniosku:</w:t>
      </w:r>
    </w:p>
    <w:p w14:paraId="56CFF3BE" w14:textId="506F8205" w:rsidR="00AC27CB" w:rsidRDefault="00AC27CB"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 xml:space="preserve">rejestracja </w:t>
      </w:r>
      <w:r w:rsidR="00373B3C">
        <w:rPr>
          <w:rFonts w:asciiTheme="minorHAnsi" w:hAnsiTheme="minorHAnsi"/>
          <w:sz w:val="22"/>
          <w:szCs w:val="22"/>
        </w:rPr>
        <w:t>wniosku w systemach informatycznych NFOŚiGW (</w:t>
      </w:r>
      <w:r w:rsidR="00373B3C">
        <w:rPr>
          <w:rFonts w:asciiTheme="minorHAnsi" w:hAnsiTheme="minorHAnsi"/>
          <w:i/>
          <w:iCs/>
          <w:sz w:val="22"/>
          <w:szCs w:val="22"/>
        </w:rPr>
        <w:t>Komunikat Systemowy</w:t>
      </w:r>
      <w:r w:rsidR="00373B3C">
        <w:rPr>
          <w:rFonts w:asciiTheme="minorHAnsi" w:hAnsiTheme="minorHAnsi"/>
          <w:sz w:val="22"/>
          <w:szCs w:val="22"/>
        </w:rPr>
        <w:t xml:space="preserve"> informujący o zarejestrowaniu wniosku oraz jego numerze);</w:t>
      </w:r>
    </w:p>
    <w:p w14:paraId="6FB4DEC6" w14:textId="3B14D90C" w:rsidR="00373B3C" w:rsidRDefault="00373B3C"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ocena wniosku wg kryteriów dostępu wskazanych w programie priorytetowym;</w:t>
      </w:r>
    </w:p>
    <w:p w14:paraId="4C6450C4" w14:textId="4AC3DB2E" w:rsidR="00373B3C" w:rsidRDefault="00373B3C"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wezwanie Wnioskodawcy do uzupełnienia brakujących informacji lub dokumentów wymaganych na etapie oceny wg kryteriów dostępu (jeśli jest to konieczne) – sposób uzupełnienia i złożenia poprawionego wniosku wskazany jest w instrukcji wypełniania i składania wniosków (</w:t>
      </w:r>
      <w:r>
        <w:rPr>
          <w:rFonts w:asciiTheme="minorHAnsi" w:hAnsiTheme="minorHAnsi"/>
          <w:i/>
          <w:iCs/>
          <w:sz w:val="22"/>
          <w:szCs w:val="22"/>
        </w:rPr>
        <w:t>Komunikat Systemowy</w:t>
      </w:r>
      <w:r>
        <w:rPr>
          <w:rFonts w:asciiTheme="minorHAnsi" w:hAnsiTheme="minorHAnsi"/>
          <w:sz w:val="22"/>
          <w:szCs w:val="22"/>
        </w:rPr>
        <w:t>, w którym wykazana jest informacja o konieczności poprawy lub uzupełnienia wniosku wraz z podaniem rodzaju dokumentów/ wyjaśnień, które należy załączyć do poprawionego lub uzupełnionego wniosku);</w:t>
      </w:r>
    </w:p>
    <w:p w14:paraId="4896F3BA" w14:textId="06CC12DB" w:rsidR="006B518F" w:rsidRDefault="006B518F"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po złożeniu poprawionego lub uzupełnionego wniosku – ponowna ocena wniosku wg kryteriów dostępu wskazanych w programie priorytetowym;</w:t>
      </w:r>
    </w:p>
    <w:p w14:paraId="42E2A6B0" w14:textId="6BF9FCB3" w:rsidR="008E445B" w:rsidRDefault="008E445B"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poinformowanie Wnioskodawcy o pozytywnym rozpatrzeniu wniosku (</w:t>
      </w:r>
      <w:r>
        <w:rPr>
          <w:rFonts w:asciiTheme="minorHAnsi" w:hAnsiTheme="minorHAnsi"/>
          <w:i/>
          <w:iCs/>
          <w:sz w:val="22"/>
          <w:szCs w:val="22"/>
        </w:rPr>
        <w:t>Komunikat Systemowy)</w:t>
      </w:r>
      <w:r w:rsidRPr="008E445B">
        <w:rPr>
          <w:rFonts w:asciiTheme="minorHAnsi" w:hAnsiTheme="minorHAnsi"/>
          <w:sz w:val="22"/>
          <w:szCs w:val="22"/>
        </w:rPr>
        <w:t>, lub skierowaniu wniosku do odrzucenia</w:t>
      </w:r>
      <w:r>
        <w:rPr>
          <w:rFonts w:asciiTheme="minorHAnsi" w:hAnsiTheme="minorHAnsi"/>
          <w:sz w:val="22"/>
          <w:szCs w:val="22"/>
        </w:rPr>
        <w:t xml:space="preserve"> (</w:t>
      </w:r>
      <w:r>
        <w:rPr>
          <w:rFonts w:asciiTheme="minorHAnsi" w:hAnsiTheme="minorHAnsi"/>
          <w:i/>
          <w:iCs/>
          <w:sz w:val="22"/>
          <w:szCs w:val="22"/>
        </w:rPr>
        <w:t>Komunikat Systemowy)</w:t>
      </w:r>
      <w:r>
        <w:rPr>
          <w:rFonts w:asciiTheme="minorHAnsi" w:hAnsiTheme="minorHAnsi"/>
          <w:sz w:val="22"/>
          <w:szCs w:val="22"/>
        </w:rPr>
        <w:t>;</w:t>
      </w:r>
    </w:p>
    <w:p w14:paraId="2DDD50E2" w14:textId="2B927A2E" w:rsidR="008E445B" w:rsidRDefault="008E445B"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umieszczenie wniosku rozpatrzonego pozytywnie na liście projektów zakwalifikowanych do dofinansowania;</w:t>
      </w:r>
    </w:p>
    <w:p w14:paraId="3B23761C" w14:textId="3A693E15" w:rsidR="008E445B" w:rsidRDefault="008E445B"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podjęcie przez Zarząd NFOŚiGW uchwały o przyznaniu dotacji</w:t>
      </w:r>
      <w:r w:rsidR="008632F2">
        <w:rPr>
          <w:rFonts w:asciiTheme="minorHAnsi" w:hAnsiTheme="minorHAnsi"/>
          <w:sz w:val="22"/>
          <w:szCs w:val="22"/>
        </w:rPr>
        <w:t>;</w:t>
      </w:r>
    </w:p>
    <w:p w14:paraId="1D534AC2" w14:textId="622E3447" w:rsidR="008632F2" w:rsidRDefault="008632F2"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zawiadomienie Wnioskodawcy o przyznaniu dotacji (</w:t>
      </w:r>
      <w:r>
        <w:rPr>
          <w:rFonts w:asciiTheme="minorHAnsi" w:hAnsiTheme="minorHAnsi"/>
          <w:i/>
          <w:iCs/>
          <w:sz w:val="22"/>
          <w:szCs w:val="22"/>
        </w:rPr>
        <w:t>Komunikat Systemowy</w:t>
      </w:r>
      <w:r w:rsidRPr="008632F2">
        <w:rPr>
          <w:rFonts w:asciiTheme="minorHAnsi" w:hAnsiTheme="minorHAnsi"/>
          <w:sz w:val="22"/>
          <w:szCs w:val="22"/>
        </w:rPr>
        <w:t>);</w:t>
      </w:r>
    </w:p>
    <w:p w14:paraId="70E01340" w14:textId="1C7FE83F" w:rsidR="008632F2" w:rsidRDefault="008632F2"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wypłata dofinansowania;</w:t>
      </w:r>
    </w:p>
    <w:p w14:paraId="3C43881C" w14:textId="0EE1C04C" w:rsidR="008632F2" w:rsidRDefault="008632F2"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zawiadomienie Wnioskodawcy o wypłacie dofinansowania na rachunek bankowy wskazany we wniosku (</w:t>
      </w:r>
      <w:r>
        <w:rPr>
          <w:rFonts w:asciiTheme="minorHAnsi" w:hAnsiTheme="minorHAnsi"/>
          <w:i/>
          <w:iCs/>
          <w:sz w:val="22"/>
          <w:szCs w:val="22"/>
        </w:rPr>
        <w:t>Komunikat Systemowy</w:t>
      </w:r>
      <w:r>
        <w:rPr>
          <w:rFonts w:asciiTheme="minorHAnsi" w:hAnsiTheme="minorHAnsi"/>
          <w:sz w:val="22"/>
          <w:szCs w:val="22"/>
        </w:rPr>
        <w:t>).</w:t>
      </w:r>
    </w:p>
    <w:p w14:paraId="7169349D" w14:textId="27188CC0" w:rsidR="00025694" w:rsidRDefault="002864DA" w:rsidP="001F34C4">
      <w:pPr>
        <w:pStyle w:val="Akapitzlist"/>
        <w:numPr>
          <w:ilvl w:val="0"/>
          <w:numId w:val="34"/>
        </w:numPr>
        <w:spacing w:before="120" w:line="288" w:lineRule="auto"/>
        <w:ind w:left="284" w:hanging="284"/>
        <w:jc w:val="left"/>
        <w:rPr>
          <w:rFonts w:asciiTheme="minorHAnsi" w:hAnsiTheme="minorHAnsi"/>
          <w:sz w:val="22"/>
          <w:szCs w:val="22"/>
        </w:rPr>
      </w:pPr>
      <w:r>
        <w:rPr>
          <w:rFonts w:asciiTheme="minorHAnsi" w:hAnsiTheme="minorHAnsi"/>
          <w:sz w:val="22"/>
          <w:szCs w:val="22"/>
        </w:rPr>
        <w:t>Ocena wniosków rozpocznie się po zakończeniu naboru. Złożone w programie wnioski oceniane są zgodnie z datą ich rejestracji. NFOŚiGW dołoży wszelkich starań, żeby ocena wniosku odbyła się w możliwie najkrótszym terminie</w:t>
      </w:r>
      <w:r w:rsidR="007B50FB">
        <w:rPr>
          <w:rFonts w:asciiTheme="minorHAnsi" w:hAnsiTheme="minorHAnsi"/>
          <w:sz w:val="22"/>
          <w:szCs w:val="22"/>
        </w:rPr>
        <w:t>, jednak nie dłuższym niż do terminów wskazanych w pkt. 5.</w:t>
      </w:r>
    </w:p>
    <w:p w14:paraId="5562C131" w14:textId="5922E286" w:rsidR="00C542E3" w:rsidRDefault="00C542E3" w:rsidP="001F34C4">
      <w:pPr>
        <w:pStyle w:val="Akapitzlist"/>
        <w:numPr>
          <w:ilvl w:val="0"/>
          <w:numId w:val="34"/>
        </w:numPr>
        <w:spacing w:before="120" w:line="288" w:lineRule="auto"/>
        <w:ind w:left="284" w:hanging="284"/>
        <w:jc w:val="left"/>
        <w:rPr>
          <w:rFonts w:asciiTheme="minorHAnsi" w:hAnsiTheme="minorHAnsi"/>
          <w:sz w:val="22"/>
          <w:szCs w:val="22"/>
        </w:rPr>
      </w:pPr>
      <w:r>
        <w:rPr>
          <w:rFonts w:asciiTheme="minorHAnsi" w:hAnsiTheme="minorHAnsi"/>
          <w:sz w:val="22"/>
          <w:szCs w:val="22"/>
        </w:rPr>
        <w:t>Ocena złożonych korekt wniosków rozpocznie się po zakończeniu pierwszej oceny wszystkich wniosków. Korekty będą rozpatrywane według kolejności wpływu.</w:t>
      </w:r>
    </w:p>
    <w:p w14:paraId="0E07FC62" w14:textId="45EDD6D2" w:rsidR="002864DA" w:rsidRDefault="002864DA" w:rsidP="001F34C4">
      <w:pPr>
        <w:pStyle w:val="Akapitzlist"/>
        <w:numPr>
          <w:ilvl w:val="0"/>
          <w:numId w:val="34"/>
        </w:numPr>
        <w:spacing w:before="120" w:line="288" w:lineRule="auto"/>
        <w:ind w:left="284" w:hanging="284"/>
        <w:jc w:val="left"/>
        <w:rPr>
          <w:rFonts w:asciiTheme="minorHAnsi" w:hAnsiTheme="minorHAnsi"/>
          <w:sz w:val="22"/>
          <w:szCs w:val="22"/>
        </w:rPr>
      </w:pPr>
      <w:r>
        <w:rPr>
          <w:rFonts w:asciiTheme="minorHAnsi" w:hAnsiTheme="minorHAnsi"/>
          <w:sz w:val="22"/>
          <w:szCs w:val="22"/>
        </w:rPr>
        <w:t>Wnioskodawca ma możliwość sprawdzenia aktualnego statusu prawidłowo przesłanego do NFOŚiGW wniosku w GWD (po zalogowaniu się na konto utworzone w celu złożenia wniosku).</w:t>
      </w:r>
    </w:p>
    <w:p w14:paraId="3B7313A8" w14:textId="0CC5C26E" w:rsidR="004F021B" w:rsidRDefault="004F021B" w:rsidP="001F34C4">
      <w:pPr>
        <w:pStyle w:val="Akapitzlist"/>
        <w:numPr>
          <w:ilvl w:val="0"/>
          <w:numId w:val="34"/>
        </w:numPr>
        <w:spacing w:before="120" w:line="288" w:lineRule="auto"/>
        <w:ind w:left="284" w:hanging="284"/>
        <w:jc w:val="left"/>
        <w:rPr>
          <w:rFonts w:asciiTheme="minorHAnsi" w:hAnsiTheme="minorHAnsi"/>
          <w:sz w:val="22"/>
          <w:szCs w:val="22"/>
        </w:rPr>
      </w:pPr>
      <w:r>
        <w:rPr>
          <w:rFonts w:asciiTheme="minorHAnsi" w:hAnsiTheme="minorHAnsi"/>
          <w:sz w:val="22"/>
          <w:szCs w:val="22"/>
        </w:rPr>
        <w:t>Wypłaty dotacji będą realizowane w terminie:</w:t>
      </w:r>
    </w:p>
    <w:p w14:paraId="110B4A06" w14:textId="57D17F75" w:rsidR="004F021B" w:rsidRDefault="004F021B"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do dnia 31 sierpnia – na podstawie pozytywnie ocenionych wniosków niewymagających korekt i/lub uzupełnień;</w:t>
      </w:r>
    </w:p>
    <w:p w14:paraId="592E38C6" w14:textId="2C5EEAFE" w:rsidR="004F021B" w:rsidRPr="00AC27CB" w:rsidRDefault="004F021B" w:rsidP="001F34C4">
      <w:pPr>
        <w:pStyle w:val="Akapitzlist"/>
        <w:numPr>
          <w:ilvl w:val="1"/>
          <w:numId w:val="34"/>
        </w:numPr>
        <w:spacing w:before="120" w:line="288" w:lineRule="auto"/>
        <w:ind w:left="567" w:hanging="283"/>
        <w:jc w:val="left"/>
        <w:rPr>
          <w:rFonts w:asciiTheme="minorHAnsi" w:hAnsiTheme="minorHAnsi"/>
          <w:sz w:val="22"/>
          <w:szCs w:val="22"/>
        </w:rPr>
      </w:pPr>
      <w:r>
        <w:rPr>
          <w:rFonts w:asciiTheme="minorHAnsi" w:hAnsiTheme="minorHAnsi"/>
          <w:sz w:val="22"/>
          <w:szCs w:val="22"/>
        </w:rPr>
        <w:t xml:space="preserve">do dnia 31 grudnia – na podstawie wniosków wymagających korekt i/lub uzupełnień, pod warunkiem dokonania korekty/ uzupełnienia i pozytywnej oceny </w:t>
      </w:r>
      <w:r w:rsidR="00EC3DF2">
        <w:rPr>
          <w:rFonts w:asciiTheme="minorHAnsi" w:hAnsiTheme="minorHAnsi"/>
          <w:sz w:val="22"/>
          <w:szCs w:val="22"/>
        </w:rPr>
        <w:t>wniosku</w:t>
      </w:r>
      <w:r>
        <w:rPr>
          <w:rFonts w:asciiTheme="minorHAnsi" w:hAnsiTheme="minorHAnsi"/>
          <w:sz w:val="22"/>
          <w:szCs w:val="22"/>
        </w:rPr>
        <w:t>.</w:t>
      </w:r>
    </w:p>
    <w:p w14:paraId="1146C609" w14:textId="1BF7F9C6" w:rsidR="0053538E" w:rsidRPr="001D07D7" w:rsidRDefault="00DF5A6D" w:rsidP="001F34C4">
      <w:pPr>
        <w:spacing w:before="240" w:line="288" w:lineRule="auto"/>
        <w:jc w:val="center"/>
        <w:outlineLvl w:val="0"/>
        <w:rPr>
          <w:rFonts w:asciiTheme="minorHAnsi" w:hAnsiTheme="minorHAnsi"/>
          <w:b/>
          <w:sz w:val="22"/>
          <w:szCs w:val="22"/>
        </w:rPr>
      </w:pPr>
      <w:r w:rsidRPr="001D07D7">
        <w:rPr>
          <w:rFonts w:asciiTheme="minorHAnsi" w:hAnsiTheme="minorHAnsi"/>
          <w:b/>
          <w:sz w:val="22"/>
          <w:szCs w:val="22"/>
        </w:rPr>
        <w:lastRenderedPageBreak/>
        <w:t>Rozdział IV</w:t>
      </w:r>
      <w:r w:rsidR="000971B6">
        <w:rPr>
          <w:rFonts w:asciiTheme="minorHAnsi" w:hAnsiTheme="minorHAnsi"/>
          <w:b/>
          <w:sz w:val="22"/>
          <w:szCs w:val="22"/>
        </w:rPr>
        <w:br/>
      </w:r>
      <w:r w:rsidR="00BE4D6C" w:rsidRPr="001D07D7">
        <w:rPr>
          <w:rFonts w:asciiTheme="minorHAnsi" w:hAnsiTheme="minorHAnsi"/>
          <w:b/>
          <w:sz w:val="22"/>
          <w:szCs w:val="22"/>
        </w:rPr>
        <w:t xml:space="preserve">Ocena wniosku o dofinansowanie </w:t>
      </w:r>
      <w:r w:rsidRPr="001D07D7">
        <w:rPr>
          <w:rFonts w:asciiTheme="minorHAnsi" w:hAnsiTheme="minorHAnsi"/>
          <w:b/>
          <w:sz w:val="22"/>
          <w:szCs w:val="22"/>
        </w:rPr>
        <w:t xml:space="preserve"> </w:t>
      </w:r>
    </w:p>
    <w:p w14:paraId="6327FDE4" w14:textId="0ACD0749" w:rsidR="00DF5A6D" w:rsidRPr="001D07D7" w:rsidRDefault="00DF5A6D" w:rsidP="001F34C4">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F52520">
        <w:rPr>
          <w:rFonts w:asciiTheme="minorHAnsi" w:hAnsiTheme="minorHAnsi"/>
          <w:b/>
          <w:sz w:val="22"/>
          <w:szCs w:val="22"/>
        </w:rPr>
        <w:t>4</w:t>
      </w:r>
    </w:p>
    <w:p w14:paraId="1043FDA1" w14:textId="1321D687" w:rsidR="00DF5A6D" w:rsidRPr="001D07D7" w:rsidRDefault="006F58B4" w:rsidP="001F34C4">
      <w:pPr>
        <w:spacing w:before="120" w:line="288" w:lineRule="auto"/>
        <w:jc w:val="left"/>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 xml:space="preserve">naborze </w:t>
      </w:r>
      <w:r w:rsidR="00A36FE4">
        <w:rPr>
          <w:rFonts w:asciiTheme="minorHAnsi" w:hAnsiTheme="minorHAnsi"/>
          <w:sz w:val="22"/>
          <w:szCs w:val="22"/>
        </w:rPr>
        <w:t>wniosków w</w:t>
      </w:r>
      <w:r w:rsidR="009E0B24" w:rsidRPr="001D07D7">
        <w:rPr>
          <w:rFonts w:asciiTheme="minorHAnsi" w:hAnsiTheme="minorHAnsi"/>
          <w:sz w:val="22"/>
          <w:szCs w:val="22"/>
        </w:rPr>
        <w:t xml:space="preserve"> program</w:t>
      </w:r>
      <w:r w:rsidR="00A36FE4">
        <w:rPr>
          <w:rFonts w:asciiTheme="minorHAnsi" w:hAnsiTheme="minorHAnsi"/>
          <w:sz w:val="22"/>
          <w:szCs w:val="22"/>
        </w:rPr>
        <w:t>ie</w:t>
      </w:r>
      <w:r w:rsidR="009E0B24" w:rsidRPr="001D07D7">
        <w:rPr>
          <w:rFonts w:asciiTheme="minorHAnsi" w:hAnsiTheme="minorHAnsi"/>
          <w:sz w:val="22"/>
          <w:szCs w:val="22"/>
        </w:rPr>
        <w:t xml:space="preserve"> priorytetow</w:t>
      </w:r>
      <w:r w:rsidR="00A36FE4">
        <w:rPr>
          <w:rFonts w:asciiTheme="minorHAnsi" w:hAnsiTheme="minorHAnsi"/>
          <w:sz w:val="22"/>
          <w:szCs w:val="22"/>
        </w:rPr>
        <w:t>ym</w:t>
      </w:r>
      <w:r w:rsidR="009E0B24" w:rsidRPr="001D07D7">
        <w:rPr>
          <w:rFonts w:asciiTheme="minorHAnsi" w:hAnsiTheme="minorHAnsi"/>
          <w:sz w:val="22"/>
          <w:szCs w:val="22"/>
        </w:rPr>
        <w:t xml:space="preserve"> </w:t>
      </w:r>
      <w:r w:rsidR="00474EB7" w:rsidRPr="001D07D7">
        <w:rPr>
          <w:rFonts w:asciiTheme="minorHAnsi" w:hAnsiTheme="minorHAnsi"/>
          <w:sz w:val="22"/>
          <w:szCs w:val="22"/>
        </w:rPr>
        <w:t>„</w:t>
      </w:r>
      <w:r w:rsidR="00A36FE4">
        <w:rPr>
          <w:rFonts w:asciiTheme="minorHAnsi" w:hAnsiTheme="minorHAnsi"/>
          <w:sz w:val="22"/>
          <w:szCs w:val="22"/>
        </w:rPr>
        <w:t>SUP – uprzątanie i zbieranie oraz transport i przetwarzanie odpadów powstałych z produktów jednorazowego użytku z tworzyw sztucznych</w:t>
      </w:r>
      <w:r w:rsidR="00474EB7" w:rsidRPr="001D07D7">
        <w:rPr>
          <w:rFonts w:asciiTheme="minorHAnsi" w:hAnsiTheme="minorHAnsi"/>
          <w:sz w:val="22"/>
          <w:szCs w:val="22"/>
        </w:rPr>
        <w:t>”</w:t>
      </w:r>
      <w:r w:rsidR="00A86A39" w:rsidRPr="001D07D7">
        <w:rPr>
          <w:rFonts w:asciiTheme="minorHAnsi" w:hAnsiTheme="minorHAnsi"/>
          <w:sz w:val="22"/>
          <w:szCs w:val="22"/>
        </w:rPr>
        <w:t xml:space="preserve"> </w:t>
      </w:r>
      <w:r w:rsidR="00DF5A6D" w:rsidRPr="001D07D7">
        <w:rPr>
          <w:rFonts w:asciiTheme="minorHAnsi" w:hAnsiTheme="minorHAnsi"/>
          <w:sz w:val="22"/>
          <w:szCs w:val="22"/>
        </w:rPr>
        <w:t xml:space="preserve">stosuje się następujące kategorie kryteriów </w:t>
      </w:r>
      <w:r w:rsidR="00A36FE4">
        <w:rPr>
          <w:rFonts w:asciiTheme="minorHAnsi" w:hAnsiTheme="minorHAnsi"/>
          <w:sz w:val="22"/>
          <w:szCs w:val="22"/>
        </w:rPr>
        <w:t>oceny</w:t>
      </w:r>
      <w:r w:rsidR="00DF5A6D" w:rsidRPr="001D07D7">
        <w:rPr>
          <w:rFonts w:asciiTheme="minorHAnsi" w:hAnsiTheme="minorHAnsi"/>
          <w:sz w:val="22"/>
          <w:szCs w:val="22"/>
        </w:rPr>
        <w:t xml:space="preserve"> przedsięwzięć:</w:t>
      </w:r>
    </w:p>
    <w:p w14:paraId="1B65CF40" w14:textId="07EB2E99" w:rsidR="00DF5A6D" w:rsidRPr="001D07D7" w:rsidRDefault="00DF5A6D" w:rsidP="001F34C4">
      <w:pPr>
        <w:pStyle w:val="Akapitzlist"/>
        <w:widowControl/>
        <w:numPr>
          <w:ilvl w:val="0"/>
          <w:numId w:val="19"/>
        </w:numPr>
        <w:adjustRightInd/>
        <w:spacing w:before="60" w:line="288" w:lineRule="auto"/>
        <w:ind w:left="426" w:hanging="284"/>
        <w:jc w:val="left"/>
        <w:textAlignment w:val="auto"/>
        <w:rPr>
          <w:rFonts w:asciiTheme="minorHAnsi" w:hAnsiTheme="minorHAnsi"/>
          <w:sz w:val="22"/>
          <w:szCs w:val="22"/>
        </w:rPr>
      </w:pPr>
      <w:r w:rsidRPr="001D07D7">
        <w:rPr>
          <w:rFonts w:asciiTheme="minorHAnsi" w:hAnsiTheme="minorHAnsi"/>
          <w:bCs/>
          <w:sz w:val="22"/>
          <w:szCs w:val="22"/>
        </w:rPr>
        <w:t>kryteria dostępu</w:t>
      </w:r>
      <w:r w:rsidR="00A36FE4">
        <w:rPr>
          <w:rFonts w:asciiTheme="minorHAnsi" w:hAnsiTheme="minorHAnsi"/>
          <w:bCs/>
          <w:sz w:val="22"/>
          <w:szCs w:val="22"/>
        </w:rPr>
        <w:t>.</w:t>
      </w:r>
      <w:r w:rsidRPr="001D07D7">
        <w:rPr>
          <w:rFonts w:asciiTheme="minorHAnsi" w:hAnsiTheme="minorHAnsi"/>
          <w:bCs/>
          <w:sz w:val="22"/>
          <w:szCs w:val="22"/>
        </w:rPr>
        <w:t xml:space="preserve"> </w:t>
      </w:r>
    </w:p>
    <w:p w14:paraId="1409C369" w14:textId="15222B70" w:rsidR="0053538E" w:rsidRPr="001D07D7" w:rsidRDefault="008F2A05" w:rsidP="001F34C4">
      <w:pPr>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r w:rsidR="000971B6">
        <w:rPr>
          <w:rFonts w:asciiTheme="minorHAnsi" w:hAnsiTheme="minorHAnsi"/>
          <w:b/>
          <w:sz w:val="22"/>
          <w:szCs w:val="22"/>
        </w:rPr>
        <w:br/>
      </w: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559A468B" w14:textId="24291E53" w:rsidR="008A6B12" w:rsidRPr="001D07D7" w:rsidRDefault="00D61E53" w:rsidP="001F34C4">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F52520">
        <w:rPr>
          <w:rFonts w:asciiTheme="minorHAnsi" w:hAnsiTheme="minorHAnsi"/>
          <w:b/>
          <w:sz w:val="22"/>
          <w:szCs w:val="22"/>
        </w:rPr>
        <w:t>5</w:t>
      </w:r>
    </w:p>
    <w:p w14:paraId="1A913391" w14:textId="77777777" w:rsidR="00EF6A59" w:rsidRPr="001D07D7" w:rsidRDefault="007D7F31" w:rsidP="001F34C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4F73F8D3" w14:textId="3BA048A9" w:rsidR="00B17332" w:rsidRPr="001D07D7" w:rsidRDefault="00B17332" w:rsidP="001F34C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w:t>
      </w:r>
    </w:p>
    <w:p w14:paraId="2F1D8481" w14:textId="1E86FCE3" w:rsidR="00116285" w:rsidRPr="00A36FE4" w:rsidRDefault="00B17332" w:rsidP="001F34C4">
      <w:pPr>
        <w:numPr>
          <w:ilvl w:val="0"/>
          <w:numId w:val="15"/>
        </w:numPr>
        <w:spacing w:before="120" w:line="288" w:lineRule="auto"/>
        <w:jc w:val="left"/>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351007">
        <w:rPr>
          <w:rFonts w:asciiTheme="minorHAnsi" w:hAnsiTheme="minorHAnsi" w:cs="Arial"/>
          <w:sz w:val="22"/>
          <w:szCs w:val="22"/>
        </w:rPr>
        <w:t>5</w:t>
      </w:r>
      <w:r w:rsidR="00BE4D6C" w:rsidRPr="001D07D7">
        <w:rPr>
          <w:rFonts w:asciiTheme="minorHAnsi" w:hAnsiTheme="minorHAnsi" w:cs="Arial"/>
          <w:sz w:val="22"/>
          <w:szCs w:val="22"/>
        </w:rPr>
        <w:t xml:space="preserve">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 xml:space="preserve">od dnia otrzymania wezwania przez </w:t>
      </w:r>
      <w:r w:rsidR="00A36FE4">
        <w:rPr>
          <w:rFonts w:asciiTheme="minorHAnsi" w:hAnsiTheme="minorHAnsi" w:cs="Arial"/>
          <w:sz w:val="22"/>
          <w:szCs w:val="22"/>
        </w:rPr>
        <w:t>W</w:t>
      </w:r>
      <w:r w:rsidR="00BE4D6C" w:rsidRPr="001D07D7">
        <w:rPr>
          <w:rFonts w:asciiTheme="minorHAnsi" w:hAnsiTheme="minorHAnsi" w:cs="Arial"/>
          <w:sz w:val="22"/>
          <w:szCs w:val="22"/>
        </w:rPr>
        <w:t>nioskodawcę</w:t>
      </w:r>
      <w:r w:rsidR="005C25E0" w:rsidRPr="001D07D7">
        <w:rPr>
          <w:rStyle w:val="Odwoanieprzypisudolnego"/>
          <w:rFonts w:asciiTheme="minorHAnsi" w:hAnsiTheme="minorHAnsi" w:cs="Arial"/>
          <w:sz w:val="22"/>
          <w:szCs w:val="22"/>
        </w:rPr>
        <w:footnoteReference w:id="3"/>
      </w:r>
      <w:r w:rsidR="00116285" w:rsidRPr="001D07D7">
        <w:rPr>
          <w:rFonts w:asciiTheme="minorHAnsi" w:hAnsiTheme="minorHAnsi" w:cs="Arial"/>
          <w:sz w:val="22"/>
          <w:szCs w:val="22"/>
        </w:rPr>
        <w:t>.</w:t>
      </w:r>
    </w:p>
    <w:p w14:paraId="3F392731" w14:textId="3557C96C" w:rsidR="00A36FE4" w:rsidRPr="001D07D7" w:rsidRDefault="00A36FE4" w:rsidP="001F34C4">
      <w:pPr>
        <w:numPr>
          <w:ilvl w:val="0"/>
          <w:numId w:val="15"/>
        </w:numPr>
        <w:spacing w:before="120" w:line="288" w:lineRule="auto"/>
        <w:jc w:val="left"/>
        <w:rPr>
          <w:rFonts w:asciiTheme="minorHAnsi" w:hAnsiTheme="minorHAnsi"/>
          <w:sz w:val="22"/>
          <w:szCs w:val="22"/>
        </w:rPr>
      </w:pPr>
      <w:r>
        <w:rPr>
          <w:rFonts w:asciiTheme="minorHAnsi" w:hAnsiTheme="minorHAnsi" w:cs="Arial"/>
          <w:sz w:val="22"/>
          <w:szCs w:val="22"/>
        </w:rPr>
        <w:t xml:space="preserve">Wezwanie do poprawy lub uzupełnienia wysyłane jest do Wnioskodawcy jako </w:t>
      </w:r>
      <w:r>
        <w:rPr>
          <w:rFonts w:asciiTheme="minorHAnsi" w:hAnsiTheme="minorHAnsi" w:cs="Arial"/>
          <w:i/>
          <w:iCs/>
          <w:sz w:val="22"/>
          <w:szCs w:val="22"/>
        </w:rPr>
        <w:t xml:space="preserve">Komunikat Systemowy </w:t>
      </w:r>
      <w:r>
        <w:rPr>
          <w:rFonts w:asciiTheme="minorHAnsi" w:hAnsiTheme="minorHAnsi" w:cs="Arial"/>
          <w:sz w:val="22"/>
          <w:szCs w:val="22"/>
        </w:rPr>
        <w:t>na adresy e-mail wskazane we wniosku. Wnioskodawca zobowiązany jest do uzupełnienia informacji lub dokumentów lub złożenia wyjaśnień w zakresie wskazanym w wezwaniu (zawsze jako złożenie korekty wniosku bez względu na rodzaj poprawianej informacji lub dołączanych dokumentów) w terminie do 5 dni roboczych. Termin liczy się od dnia następnego po dniu wysłania wezwania do Wnioskodawcy.</w:t>
      </w:r>
    </w:p>
    <w:p w14:paraId="1A711824" w14:textId="2B50F4CD" w:rsidR="00116285" w:rsidRDefault="00116285" w:rsidP="001F34C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w:t>
      </w:r>
    </w:p>
    <w:p w14:paraId="625C5065" w14:textId="7ED86229" w:rsidR="000A7CEB" w:rsidRPr="000A7CEB" w:rsidRDefault="000A7CEB" w:rsidP="001F34C4">
      <w:pPr>
        <w:numPr>
          <w:ilvl w:val="0"/>
          <w:numId w:val="15"/>
        </w:numPr>
        <w:spacing w:before="120" w:line="288" w:lineRule="auto"/>
        <w:jc w:val="left"/>
        <w:rPr>
          <w:rFonts w:asciiTheme="minorHAnsi" w:hAnsiTheme="minorHAnsi" w:cs="Arial"/>
          <w:sz w:val="22"/>
          <w:szCs w:val="22"/>
        </w:rPr>
      </w:pPr>
      <w:r>
        <w:rPr>
          <w:rFonts w:asciiTheme="minorHAnsi" w:hAnsiTheme="minorHAnsi" w:cs="Arial"/>
          <w:sz w:val="22"/>
          <w:szCs w:val="22"/>
        </w:rPr>
        <w:t xml:space="preserve">W uzasadnionych przypadkach, na pisemną prośbę Wnioskodawcy złożoną drogą elektroniczną na adres </w:t>
      </w:r>
      <w:hyperlink r:id="rId16" w:tooltip="adres mailowy naboru" w:history="1">
        <w:r w:rsidR="00351007" w:rsidRPr="003214EA">
          <w:rPr>
            <w:rStyle w:val="Hipercze"/>
            <w:rFonts w:asciiTheme="minorHAnsi" w:hAnsiTheme="minorHAnsi"/>
            <w:sz w:val="22"/>
            <w:szCs w:val="22"/>
          </w:rPr>
          <w:t>sup@nfosigw.gov.pl</w:t>
        </w:r>
      </w:hyperlink>
      <w:r>
        <w:rPr>
          <w:rFonts w:asciiTheme="minorHAnsi" w:hAnsiTheme="minorHAnsi"/>
          <w:sz w:val="22"/>
          <w:szCs w:val="22"/>
        </w:rPr>
        <w:t>, termin złożenia prawidłowego lub uzupełnionego wniosku może być jednorazowo wydłużony o kolejnych 5 dni roboczych. Warunkiem uznania prośby jest złożenie jej przez Wnioskodawcę przed upływem terminu wskazanego na poprawę lub uzupełnienie wniosku. Prośba musi zostać uzasadniona faktami, które potwierdzą brak możliwości uzupełnienia lub poprawy wniosku w terminie.</w:t>
      </w:r>
    </w:p>
    <w:p w14:paraId="59B73DD2" w14:textId="57D0F446" w:rsidR="000A7CEB" w:rsidRDefault="000A7CEB" w:rsidP="001F34C4">
      <w:pPr>
        <w:numPr>
          <w:ilvl w:val="0"/>
          <w:numId w:val="15"/>
        </w:numPr>
        <w:spacing w:before="120" w:line="288" w:lineRule="auto"/>
        <w:jc w:val="left"/>
        <w:rPr>
          <w:rFonts w:asciiTheme="minorHAnsi" w:hAnsiTheme="minorHAnsi" w:cs="Arial"/>
          <w:sz w:val="22"/>
          <w:szCs w:val="22"/>
        </w:rPr>
      </w:pPr>
      <w:r>
        <w:rPr>
          <w:rFonts w:asciiTheme="minorHAnsi" w:hAnsiTheme="minorHAnsi" w:cs="Arial"/>
          <w:sz w:val="22"/>
          <w:szCs w:val="22"/>
        </w:rPr>
        <w:t>W odpowiedzi na złożoną prośbę o wydłużenie terminu poprawy lub uzupełnienia wniosku, o której mowa w pkt. 6, Wnioskodawca zostanie poinformowany o akceptacji lub odrzuceniu prośby</w:t>
      </w:r>
      <w:r w:rsidR="00351007">
        <w:rPr>
          <w:rFonts w:asciiTheme="minorHAnsi" w:hAnsiTheme="minorHAnsi" w:cs="Arial"/>
          <w:sz w:val="22"/>
          <w:szCs w:val="22"/>
        </w:rPr>
        <w:t xml:space="preserve">, poprzez wiadomość z adresu </w:t>
      </w:r>
      <w:hyperlink r:id="rId17" w:tooltip="adres mailowy naboru" w:history="1">
        <w:r w:rsidR="00351007" w:rsidRPr="003214EA">
          <w:rPr>
            <w:rStyle w:val="Hipercze"/>
            <w:rFonts w:asciiTheme="minorHAnsi" w:hAnsiTheme="minorHAnsi"/>
            <w:sz w:val="22"/>
            <w:szCs w:val="22"/>
          </w:rPr>
          <w:t>sup@nfosigw.gov.pl</w:t>
        </w:r>
      </w:hyperlink>
      <w:r w:rsidR="00351007">
        <w:rPr>
          <w:rFonts w:asciiTheme="minorHAnsi" w:hAnsiTheme="minorHAnsi"/>
          <w:sz w:val="22"/>
          <w:szCs w:val="22"/>
        </w:rPr>
        <w:t xml:space="preserve"> (</w:t>
      </w:r>
      <w:r w:rsidR="00351007">
        <w:rPr>
          <w:rFonts w:asciiTheme="minorHAnsi" w:hAnsiTheme="minorHAnsi"/>
          <w:i/>
          <w:iCs/>
          <w:sz w:val="22"/>
          <w:szCs w:val="22"/>
        </w:rPr>
        <w:t>Komunikat systemowy)</w:t>
      </w:r>
      <w:r>
        <w:rPr>
          <w:rFonts w:asciiTheme="minorHAnsi" w:hAnsiTheme="minorHAnsi" w:cs="Arial"/>
          <w:sz w:val="22"/>
          <w:szCs w:val="22"/>
        </w:rPr>
        <w:t>.</w:t>
      </w:r>
    </w:p>
    <w:p w14:paraId="3736BC47" w14:textId="4917907E" w:rsidR="00A660F3" w:rsidRDefault="00A660F3" w:rsidP="001F34C4">
      <w:pPr>
        <w:numPr>
          <w:ilvl w:val="0"/>
          <w:numId w:val="15"/>
        </w:numPr>
        <w:spacing w:before="120" w:line="288" w:lineRule="auto"/>
        <w:jc w:val="left"/>
        <w:rPr>
          <w:rFonts w:asciiTheme="minorHAnsi" w:hAnsiTheme="minorHAnsi" w:cs="Arial"/>
          <w:sz w:val="22"/>
          <w:szCs w:val="22"/>
        </w:rPr>
      </w:pPr>
      <w:r>
        <w:rPr>
          <w:rFonts w:asciiTheme="minorHAnsi" w:hAnsiTheme="minorHAnsi" w:cs="Arial"/>
          <w:sz w:val="22"/>
          <w:szCs w:val="22"/>
        </w:rPr>
        <w:t xml:space="preserve">Poprawę lub uzupełnienie wniosku składa się poprzez GWD zgodnie z wytycznymi otrzymanymi w </w:t>
      </w:r>
      <w:r>
        <w:rPr>
          <w:rFonts w:asciiTheme="minorHAnsi" w:hAnsiTheme="minorHAnsi" w:cs="Arial"/>
          <w:i/>
          <w:iCs/>
          <w:sz w:val="22"/>
          <w:szCs w:val="22"/>
        </w:rPr>
        <w:t>Komunikacie Systemowym</w:t>
      </w:r>
      <w:r>
        <w:rPr>
          <w:rFonts w:asciiTheme="minorHAnsi" w:hAnsiTheme="minorHAnsi" w:cs="Arial"/>
          <w:sz w:val="22"/>
          <w:szCs w:val="22"/>
        </w:rPr>
        <w:t xml:space="preserve"> przesłanym na adresy e-mail wskazane we wniosku. Poprawiony wniosek złożony przez GWD musi zostać podpisany elektronicznie oraz wysłany do NFOŚiGW (należy postępować jak przy składaniu wniosku o dofinansowanie). Utworzenie poprawionego/ uzupełnionego wniosku w GWD, ale niepodpisanie </w:t>
      </w:r>
      <w:r w:rsidR="00EC3D1B" w:rsidRPr="00A52596">
        <w:rPr>
          <w:rFonts w:asciiTheme="minorHAnsi" w:hAnsiTheme="minorHAnsi"/>
          <w:sz w:val="22"/>
          <w:szCs w:val="22"/>
        </w:rPr>
        <w:t>przy</w:t>
      </w:r>
      <w:r w:rsidR="00EC3D1B">
        <w:rPr>
          <w:rFonts w:asciiTheme="minorHAnsi" w:hAnsiTheme="minorHAnsi"/>
          <w:sz w:val="22"/>
          <w:szCs w:val="22"/>
        </w:rPr>
        <w:t xml:space="preserve"> użyciu kwalifikowanego podpisu </w:t>
      </w:r>
      <w:r w:rsidR="00EC3D1B">
        <w:rPr>
          <w:rFonts w:asciiTheme="minorHAnsi" w:hAnsiTheme="minorHAnsi"/>
          <w:sz w:val="22"/>
          <w:szCs w:val="22"/>
        </w:rPr>
        <w:lastRenderedPageBreak/>
        <w:t>elektronicznego</w:t>
      </w:r>
      <w:r>
        <w:rPr>
          <w:rFonts w:asciiTheme="minorHAnsi" w:hAnsiTheme="minorHAnsi" w:cs="Arial"/>
          <w:sz w:val="22"/>
          <w:szCs w:val="22"/>
        </w:rPr>
        <w:t xml:space="preserve"> i niewysłanie, traktowane jest jako nieuzupełnienie/ niepoprawienie i odwołania z tego tytułu nie zostaną uznane.</w:t>
      </w:r>
    </w:p>
    <w:p w14:paraId="64303565" w14:textId="02BBDEA9" w:rsidR="00A660F3" w:rsidRPr="001D07D7" w:rsidRDefault="00A660F3" w:rsidP="001F34C4">
      <w:pPr>
        <w:numPr>
          <w:ilvl w:val="0"/>
          <w:numId w:val="15"/>
        </w:numPr>
        <w:spacing w:before="120" w:line="288" w:lineRule="auto"/>
        <w:jc w:val="left"/>
        <w:rPr>
          <w:rFonts w:asciiTheme="minorHAnsi" w:hAnsiTheme="minorHAnsi" w:cs="Arial"/>
          <w:sz w:val="22"/>
          <w:szCs w:val="22"/>
        </w:rPr>
      </w:pPr>
      <w:r>
        <w:rPr>
          <w:rFonts w:asciiTheme="minorHAnsi" w:hAnsiTheme="minorHAnsi" w:cs="Arial"/>
          <w:sz w:val="22"/>
          <w:szCs w:val="22"/>
        </w:rPr>
        <w:t>W celu usprawnienia procesu rozpatrywania wniosków przewiduje się możliwość kontaktu bezpośrednio przez pracownika NFOŚiGW weryfikującego wniosek. W tym wypadku korespondencja prowadzona będzie na adres e-mail Wnioskodawcy wskazany we wniosku z adresu e-mail pracownika NFOŚiGW. Tą drogą nie mogą być składane dokumenty wskazane do uzupełnienia wniosku</w:t>
      </w:r>
      <w:r w:rsidR="00417375">
        <w:rPr>
          <w:rFonts w:asciiTheme="minorHAnsi" w:hAnsiTheme="minorHAnsi" w:cs="Arial"/>
          <w:sz w:val="22"/>
          <w:szCs w:val="22"/>
        </w:rPr>
        <w:t>. Wymagane załączniki, które nie zostały dołączone do wniosku a zostaną przesłane drogą mailową nie będą uwzględniane w ocenie wniosku.</w:t>
      </w:r>
    </w:p>
    <w:p w14:paraId="7FB7D74B" w14:textId="4776E3B6" w:rsidR="00116285" w:rsidRPr="001D07D7" w:rsidRDefault="00116285" w:rsidP="001F34C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 xml:space="preserve">Wniosek podlega odrzuceniu, jeżeli </w:t>
      </w:r>
      <w:r w:rsidR="00652F58">
        <w:rPr>
          <w:rFonts w:asciiTheme="minorHAnsi" w:hAnsiTheme="minorHAnsi" w:cs="Arial"/>
          <w:sz w:val="22"/>
          <w:szCs w:val="22"/>
        </w:rPr>
        <w:t>W</w:t>
      </w:r>
      <w:r w:rsidRPr="001D07D7">
        <w:rPr>
          <w:rFonts w:asciiTheme="minorHAnsi" w:hAnsiTheme="minorHAnsi" w:cs="Arial"/>
          <w:sz w:val="22"/>
          <w:szCs w:val="22"/>
        </w:rPr>
        <w:t>nioskodawca:</w:t>
      </w:r>
    </w:p>
    <w:p w14:paraId="4ACB5D9E" w14:textId="6CCC39C8" w:rsidR="00116285" w:rsidRPr="001D07D7" w:rsidRDefault="00DE614C" w:rsidP="001F34C4">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t>
      </w:r>
      <w:r w:rsidR="00652F58">
        <w:rPr>
          <w:rFonts w:asciiTheme="minorHAnsi" w:hAnsiTheme="minorHAnsi" w:cs="Arial"/>
          <w:sz w:val="22"/>
          <w:szCs w:val="22"/>
        </w:rPr>
        <w:t>poprawy lub uzupełnienia wniosku</w:t>
      </w:r>
      <w:r w:rsidR="00116285" w:rsidRPr="001D07D7">
        <w:rPr>
          <w:rFonts w:asciiTheme="minorHAnsi" w:hAnsiTheme="minorHAnsi" w:cs="Arial"/>
          <w:sz w:val="22"/>
          <w:szCs w:val="22"/>
        </w:rPr>
        <w:t>;</w:t>
      </w:r>
    </w:p>
    <w:p w14:paraId="76D35C86" w14:textId="77777777" w:rsidR="00116285" w:rsidRPr="001D07D7" w:rsidRDefault="00116285" w:rsidP="001F34C4">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 wymaganych wyjaśnień;</w:t>
      </w:r>
    </w:p>
    <w:p w14:paraId="259170A0" w14:textId="77777777" w:rsidR="00116285" w:rsidRPr="001D07D7" w:rsidRDefault="00116285" w:rsidP="001F34C4">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579A6BFC" w14:textId="0CAED0A5" w:rsidR="00B17332" w:rsidRDefault="00116285" w:rsidP="001F34C4">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w:t>
      </w:r>
      <w:r w:rsidR="00652F58">
        <w:rPr>
          <w:rFonts w:asciiTheme="minorHAnsi" w:hAnsiTheme="minorHAnsi" w:cs="Arial"/>
          <w:sz w:val="22"/>
          <w:szCs w:val="22"/>
        </w:rPr>
        <w:t>;</w:t>
      </w:r>
    </w:p>
    <w:p w14:paraId="3CC2CBE0" w14:textId="7432A0D7" w:rsidR="00652F58" w:rsidRPr="001D07D7" w:rsidRDefault="00652F58" w:rsidP="001F34C4">
      <w:pPr>
        <w:numPr>
          <w:ilvl w:val="0"/>
          <w:numId w:val="29"/>
        </w:numPr>
        <w:spacing w:before="60" w:line="288" w:lineRule="auto"/>
        <w:jc w:val="left"/>
        <w:rPr>
          <w:rFonts w:asciiTheme="minorHAnsi" w:hAnsiTheme="minorHAnsi" w:cs="Arial"/>
          <w:sz w:val="22"/>
          <w:szCs w:val="22"/>
        </w:rPr>
      </w:pPr>
      <w:r>
        <w:rPr>
          <w:rFonts w:asciiTheme="minorHAnsi" w:hAnsiTheme="minorHAnsi" w:cs="Arial"/>
          <w:sz w:val="22"/>
          <w:szCs w:val="22"/>
        </w:rPr>
        <w:t>przesłał wyjaśnienia/ dokumenty inną drogą niż przez GWD. Nie dopuszcza się składania wyjaśnień/ dokumentów poprzez skrzynkę</w:t>
      </w:r>
      <w:r w:rsidR="0017734A">
        <w:rPr>
          <w:rFonts w:asciiTheme="minorHAnsi" w:hAnsiTheme="minorHAnsi" w:cs="Arial"/>
          <w:sz w:val="22"/>
          <w:szCs w:val="22"/>
        </w:rPr>
        <w:t xml:space="preserve"> </w:t>
      </w:r>
      <w:proofErr w:type="spellStart"/>
      <w:r w:rsidR="0017734A">
        <w:rPr>
          <w:rFonts w:asciiTheme="minorHAnsi" w:hAnsiTheme="minorHAnsi" w:cs="Arial"/>
          <w:sz w:val="22"/>
          <w:szCs w:val="22"/>
        </w:rPr>
        <w:t>ePuap</w:t>
      </w:r>
      <w:proofErr w:type="spellEnd"/>
      <w:r w:rsidR="0017734A">
        <w:rPr>
          <w:rFonts w:asciiTheme="minorHAnsi" w:hAnsiTheme="minorHAnsi" w:cs="Arial"/>
          <w:sz w:val="22"/>
          <w:szCs w:val="22"/>
        </w:rPr>
        <w:t xml:space="preserve">, drogą mailową jako odpowiedź na otrzymany </w:t>
      </w:r>
      <w:r w:rsidR="0017734A">
        <w:rPr>
          <w:rFonts w:asciiTheme="minorHAnsi" w:hAnsiTheme="minorHAnsi" w:cs="Arial"/>
          <w:i/>
          <w:iCs/>
          <w:sz w:val="22"/>
          <w:szCs w:val="22"/>
        </w:rPr>
        <w:t>Komunikat Systemowy</w:t>
      </w:r>
      <w:r w:rsidR="0017734A">
        <w:rPr>
          <w:rFonts w:asciiTheme="minorHAnsi" w:hAnsiTheme="minorHAnsi" w:cs="Arial"/>
          <w:sz w:val="22"/>
          <w:szCs w:val="22"/>
        </w:rPr>
        <w:t>, czy w postaci dokumentów papierowych przesłanych do NFOŚiGW.</w:t>
      </w:r>
    </w:p>
    <w:p w14:paraId="74A951C7" w14:textId="6152F97D" w:rsidR="00D329B4" w:rsidRDefault="00D329B4" w:rsidP="001F34C4">
      <w:pPr>
        <w:numPr>
          <w:ilvl w:val="0"/>
          <w:numId w:val="15"/>
        </w:numPr>
        <w:spacing w:before="120" w:line="288" w:lineRule="auto"/>
        <w:jc w:val="left"/>
        <w:rPr>
          <w:rFonts w:asciiTheme="minorHAnsi" w:hAnsiTheme="minorHAnsi" w:cs="Arial"/>
          <w:sz w:val="22"/>
          <w:szCs w:val="22"/>
        </w:rPr>
      </w:pPr>
      <w:r>
        <w:rPr>
          <w:rFonts w:asciiTheme="minorHAnsi" w:hAnsiTheme="minorHAnsi" w:cs="Arial"/>
          <w:sz w:val="22"/>
          <w:szCs w:val="22"/>
        </w:rPr>
        <w:t>Po złożeniu przez Wnioskodawcę poprawionego lub uzupełnionego wniosku o dofinansowanie w wyznaczonym terminie, wniosek o dofinansowanie jest poddawany ponownej ocenie pod kątem zgodności z kryteriami, o których mowa w Programie.</w:t>
      </w:r>
    </w:p>
    <w:p w14:paraId="5A2D95C9" w14:textId="0E2320AD" w:rsidR="00B17332" w:rsidRPr="001D07D7" w:rsidRDefault="00B17332" w:rsidP="001F34C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1868CDC5" w14:textId="3F6FAC9D" w:rsidR="00D329B4" w:rsidRDefault="00D329B4" w:rsidP="001F34C4">
      <w:pPr>
        <w:numPr>
          <w:ilvl w:val="0"/>
          <w:numId w:val="15"/>
        </w:numPr>
        <w:spacing w:before="120" w:line="288" w:lineRule="auto"/>
        <w:jc w:val="left"/>
        <w:rPr>
          <w:rFonts w:asciiTheme="minorHAnsi" w:hAnsiTheme="minorHAnsi"/>
          <w:sz w:val="22"/>
          <w:szCs w:val="22"/>
        </w:rPr>
      </w:pPr>
      <w:r>
        <w:rPr>
          <w:rFonts w:asciiTheme="minorHAnsi" w:hAnsiTheme="minorHAnsi"/>
          <w:sz w:val="22"/>
          <w:szCs w:val="22"/>
        </w:rPr>
        <w:t>W przypadku odrzucenia wniosku z powodów wskazanych w ust. 10</w:t>
      </w:r>
      <w:r w:rsidR="008A63C0">
        <w:rPr>
          <w:rFonts w:asciiTheme="minorHAnsi" w:hAnsiTheme="minorHAnsi"/>
          <w:sz w:val="22"/>
          <w:szCs w:val="22"/>
        </w:rPr>
        <w:t xml:space="preserve">, Wnioskodawca może złożyć wniosek o powtórną ocenę wniosku o dofinansowanie w terminie nie dłuższym niż 5 dni roboczych od dnia następnego od daty otrzymania </w:t>
      </w:r>
      <w:r w:rsidR="008A63C0">
        <w:rPr>
          <w:rFonts w:asciiTheme="minorHAnsi" w:hAnsiTheme="minorHAnsi"/>
          <w:i/>
          <w:iCs/>
          <w:sz w:val="22"/>
          <w:szCs w:val="22"/>
        </w:rPr>
        <w:t>Komunikatu Systemowego</w:t>
      </w:r>
      <w:r w:rsidR="008A63C0">
        <w:rPr>
          <w:rFonts w:asciiTheme="minorHAnsi" w:hAnsiTheme="minorHAnsi"/>
          <w:sz w:val="22"/>
          <w:szCs w:val="22"/>
        </w:rPr>
        <w:t xml:space="preserve"> o odrzuceniu wniosku.</w:t>
      </w:r>
      <w:r w:rsidR="00641CA7">
        <w:rPr>
          <w:rFonts w:asciiTheme="minorHAnsi" w:hAnsiTheme="minorHAnsi"/>
          <w:sz w:val="22"/>
          <w:szCs w:val="22"/>
        </w:rPr>
        <w:t xml:space="preserve"> </w:t>
      </w:r>
      <w:r w:rsidR="008A63C0">
        <w:rPr>
          <w:rFonts w:asciiTheme="minorHAnsi" w:hAnsiTheme="minorHAnsi"/>
          <w:sz w:val="22"/>
          <w:szCs w:val="22"/>
        </w:rPr>
        <w:t xml:space="preserve">Wniosek o powtórną ocenę wniosku o dofinansowanie należy składać na adres e-mail </w:t>
      </w:r>
      <w:hyperlink r:id="rId18" w:tooltip="adres mailowy naboru" w:history="1">
        <w:r w:rsidR="00A52EE5" w:rsidRPr="00A52EE5">
          <w:rPr>
            <w:rStyle w:val="Hipercze"/>
            <w:rFonts w:asciiTheme="minorHAnsi" w:hAnsiTheme="minorHAnsi"/>
            <w:sz w:val="22"/>
            <w:szCs w:val="22"/>
          </w:rPr>
          <w:t>sup@nfosigw.gov.pl</w:t>
        </w:r>
      </w:hyperlink>
      <w:r w:rsidR="008A63C0">
        <w:rPr>
          <w:rFonts w:asciiTheme="minorHAnsi" w:hAnsiTheme="minorHAnsi"/>
          <w:sz w:val="22"/>
          <w:szCs w:val="22"/>
        </w:rPr>
        <w:t xml:space="preserve"> .</w:t>
      </w:r>
      <w:r w:rsidR="00793F9D">
        <w:rPr>
          <w:rFonts w:asciiTheme="minorHAnsi" w:hAnsiTheme="minorHAnsi"/>
          <w:sz w:val="22"/>
          <w:szCs w:val="22"/>
        </w:rPr>
        <w:t xml:space="preserve"> Prawo to przysługuje jednorazowo w toku całego postępowania. Wniosek o powtórną ocenę wniosku o dofinansowanie, który wpłynął do NFOŚiGW po upływie wskazanego powyżej terminu oraz na adres e-mail inny niż wskazany powyżej, pozostawia się bez rozpatrzenia.</w:t>
      </w:r>
    </w:p>
    <w:p w14:paraId="3B4982A4" w14:textId="25274AB3" w:rsidR="009576C1" w:rsidRDefault="009576C1" w:rsidP="001F34C4">
      <w:pPr>
        <w:numPr>
          <w:ilvl w:val="0"/>
          <w:numId w:val="15"/>
        </w:numPr>
        <w:spacing w:before="120" w:after="120" w:line="288" w:lineRule="auto"/>
        <w:jc w:val="left"/>
        <w:rPr>
          <w:rFonts w:asciiTheme="minorHAnsi" w:hAnsiTheme="minorHAnsi"/>
          <w:sz w:val="22"/>
          <w:szCs w:val="22"/>
        </w:rPr>
      </w:pPr>
      <w:r>
        <w:rPr>
          <w:rFonts w:asciiTheme="minorHAnsi" w:hAnsiTheme="minorHAnsi"/>
          <w:sz w:val="22"/>
          <w:szCs w:val="22"/>
        </w:rPr>
        <w:t xml:space="preserve">Wnioskodawca wnosząc o ponowne rozpatrzenie wniosku na podstawie ust. 13, zobowiązany jest wskazać wszystkie kryteria, z których oceną się nie zgadza, uzasadnić swoje stanowisko i dołączyć dokumenty, które mogą mieć wpływ na zmianę wyniku oceny wniosku. Na tym etapie postępowania nie jest możliwe uzupełnianie braków we wniosku, które stanowiły podstawę jego odrzucenia. Informacja o nieodczytaniu maila z </w:t>
      </w:r>
      <w:r>
        <w:rPr>
          <w:rFonts w:asciiTheme="minorHAnsi" w:hAnsiTheme="minorHAnsi"/>
          <w:i/>
          <w:iCs/>
          <w:sz w:val="22"/>
          <w:szCs w:val="22"/>
        </w:rPr>
        <w:t>Komunikatem Systemowym</w:t>
      </w:r>
      <w:r>
        <w:rPr>
          <w:rFonts w:asciiTheme="minorHAnsi" w:hAnsiTheme="minorHAnsi"/>
          <w:sz w:val="22"/>
          <w:szCs w:val="22"/>
        </w:rPr>
        <w:t xml:space="preserve"> wzywającym do poprawy lub uzupełnienia wniosku nie jest argumentem mogącym zmienić ocenę wniosku.</w:t>
      </w:r>
    </w:p>
    <w:p w14:paraId="7CAFFE1D" w14:textId="3CFF073F" w:rsidR="00CC7BEB" w:rsidRPr="00CC7BEB" w:rsidRDefault="0012131A" w:rsidP="001F34C4">
      <w:pPr>
        <w:numPr>
          <w:ilvl w:val="0"/>
          <w:numId w:val="15"/>
        </w:numPr>
        <w:spacing w:before="120" w:after="120" w:line="288" w:lineRule="auto"/>
        <w:jc w:val="left"/>
        <w:rPr>
          <w:rFonts w:asciiTheme="minorHAnsi" w:hAnsiTheme="minorHAnsi"/>
          <w:sz w:val="22"/>
          <w:szCs w:val="22"/>
        </w:rPr>
      </w:pPr>
      <w:r>
        <w:rPr>
          <w:rFonts w:asciiTheme="minorHAnsi" w:hAnsiTheme="minorHAnsi"/>
          <w:sz w:val="22"/>
          <w:szCs w:val="22"/>
        </w:rPr>
        <w:t xml:space="preserve">Termin na rozpatrzenie przez NFOŚiGW wniosku, o którym mowa w ust. 13 wynosi 15 dni roboczych od daty wpływu na adres e-mail </w:t>
      </w:r>
      <w:hyperlink r:id="rId19" w:tooltip="adres mailowy naboru" w:history="1">
        <w:r w:rsidR="00A52EE5" w:rsidRPr="00291B1B">
          <w:rPr>
            <w:rStyle w:val="Hipercze"/>
            <w:rFonts w:asciiTheme="minorHAnsi" w:hAnsiTheme="minorHAnsi"/>
            <w:sz w:val="22"/>
            <w:szCs w:val="22"/>
          </w:rPr>
          <w:t>sup@nfosigw.gov.pl</w:t>
        </w:r>
      </w:hyperlink>
      <w:r w:rsidR="00CC7BEB">
        <w:rPr>
          <w:rFonts w:asciiTheme="minorHAnsi" w:hAnsiTheme="minorHAnsi"/>
          <w:sz w:val="22"/>
          <w:szCs w:val="22"/>
        </w:rPr>
        <w:t xml:space="preserve"> . Wnioskodawca na wskazany we wniosku adres e-mail otrzymuje informację o wyniku rozpatrzenia wniosku o którym mowa w ust. 13. Powyższa informacja ma charakter ostateczny i Wnioskodawcy nie przysługuje odwołanie od otrzymanego rozstrzygnięcia.</w:t>
      </w:r>
    </w:p>
    <w:p w14:paraId="275EADE0" w14:textId="5B1C3F2A" w:rsidR="00CC7BEB" w:rsidRPr="00CC7BEB" w:rsidRDefault="00CC7BEB" w:rsidP="001F34C4">
      <w:pPr>
        <w:numPr>
          <w:ilvl w:val="0"/>
          <w:numId w:val="15"/>
        </w:numPr>
        <w:spacing w:before="120" w:after="120" w:line="288" w:lineRule="auto"/>
        <w:jc w:val="left"/>
        <w:rPr>
          <w:rFonts w:asciiTheme="minorHAnsi" w:hAnsiTheme="minorHAnsi"/>
          <w:sz w:val="22"/>
          <w:szCs w:val="22"/>
        </w:rPr>
      </w:pPr>
      <w:r w:rsidRPr="00CC7BEB">
        <w:rPr>
          <w:rFonts w:asciiTheme="minorHAnsi" w:hAnsiTheme="minorHAnsi"/>
          <w:sz w:val="22"/>
          <w:szCs w:val="22"/>
        </w:rPr>
        <w:lastRenderedPageBreak/>
        <w:t>W przypadku</w:t>
      </w:r>
      <w:r>
        <w:rPr>
          <w:rFonts w:asciiTheme="minorHAnsi" w:hAnsiTheme="minorHAnsi"/>
          <w:sz w:val="22"/>
          <w:szCs w:val="22"/>
        </w:rPr>
        <w:t xml:space="preserve"> pozytywnego rozpatrzenia złożonego przez Wnioskodawcę wniosku, o którym mowa w ust. 13, wniosek o dofinansowanie podlegać będzie ponownej ocenie, zgodnie z postanowieniami Regulaminu. Wnioskodawca zostanie poinformowany o przywróceniu wniosku do oceny.</w:t>
      </w:r>
    </w:p>
    <w:p w14:paraId="4E8849CF" w14:textId="56672BAE" w:rsidR="0053538E" w:rsidRPr="001D07D7" w:rsidRDefault="00703166" w:rsidP="001F34C4">
      <w:pPr>
        <w:spacing w:before="240"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9E0B24" w:rsidRPr="001D07D7">
        <w:rPr>
          <w:rFonts w:asciiTheme="minorHAnsi" w:hAnsiTheme="minorHAnsi"/>
          <w:b/>
          <w:sz w:val="22"/>
          <w:szCs w:val="22"/>
        </w:rPr>
        <w:t xml:space="preserve"> </w:t>
      </w:r>
      <w:r w:rsidR="000971B6">
        <w:rPr>
          <w:rFonts w:asciiTheme="minorHAnsi" w:hAnsiTheme="minorHAnsi"/>
          <w:b/>
          <w:sz w:val="22"/>
          <w:szCs w:val="22"/>
        </w:rPr>
        <w:br/>
      </w:r>
      <w:r w:rsidR="00F52520">
        <w:rPr>
          <w:rFonts w:asciiTheme="minorHAnsi" w:hAnsiTheme="minorHAnsi"/>
          <w:b/>
          <w:sz w:val="22"/>
          <w:szCs w:val="22"/>
        </w:rPr>
        <w:t>Listy projektów zakwalifikowanych do dofinansowania</w:t>
      </w:r>
    </w:p>
    <w:p w14:paraId="5D847C2A" w14:textId="524E5B7C" w:rsidR="006F3224" w:rsidRPr="001D07D7" w:rsidRDefault="00D61E53" w:rsidP="001F34C4">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F52520">
        <w:rPr>
          <w:rFonts w:asciiTheme="minorHAnsi" w:hAnsiTheme="minorHAnsi"/>
          <w:b/>
          <w:sz w:val="22"/>
          <w:szCs w:val="22"/>
        </w:rPr>
        <w:t>6</w:t>
      </w:r>
    </w:p>
    <w:p w14:paraId="3E9C3BAA" w14:textId="47FFE39E" w:rsidR="008A6B12" w:rsidRPr="001D07D7" w:rsidRDefault="00F52520" w:rsidP="001F34C4">
      <w:pPr>
        <w:numPr>
          <w:ilvl w:val="0"/>
          <w:numId w:val="1"/>
        </w:numPr>
        <w:spacing w:before="120" w:line="288" w:lineRule="auto"/>
        <w:jc w:val="left"/>
        <w:rPr>
          <w:rFonts w:asciiTheme="minorHAnsi" w:hAnsiTheme="minorHAnsi"/>
          <w:b/>
          <w:sz w:val="22"/>
          <w:szCs w:val="22"/>
        </w:rPr>
      </w:pPr>
      <w:r>
        <w:rPr>
          <w:rFonts w:asciiTheme="minorHAnsi" w:hAnsiTheme="minorHAnsi"/>
          <w:sz w:val="22"/>
          <w:szCs w:val="22"/>
        </w:rPr>
        <w:t xml:space="preserve">Wnioski, które uzyskały pozytywną ocenę wg kryteriów dostępu zestawiane są na listach projektów zakwalifikowanych do dofinansowania (zwanych dalej „listą”) w kolejności według daty uzyskania pozytywnej oceny. </w:t>
      </w:r>
    </w:p>
    <w:p w14:paraId="0AA9AB86" w14:textId="62E74605" w:rsidR="00525FC3" w:rsidRPr="001D07D7" w:rsidRDefault="00F52520" w:rsidP="001F34C4">
      <w:pPr>
        <w:numPr>
          <w:ilvl w:val="0"/>
          <w:numId w:val="1"/>
        </w:numPr>
        <w:spacing w:before="120" w:line="288" w:lineRule="auto"/>
        <w:jc w:val="left"/>
        <w:rPr>
          <w:rFonts w:asciiTheme="minorHAnsi" w:hAnsiTheme="minorHAnsi"/>
          <w:sz w:val="22"/>
          <w:szCs w:val="22"/>
        </w:rPr>
      </w:pPr>
      <w:r>
        <w:rPr>
          <w:rFonts w:asciiTheme="minorHAnsi" w:hAnsiTheme="minorHAnsi"/>
          <w:sz w:val="22"/>
          <w:szCs w:val="22"/>
        </w:rPr>
        <w:t>Umieszczenie wniosku na liście nie stanowi zobowiązania NFOŚiGW do udzielenia dofinansowania.</w:t>
      </w:r>
    </w:p>
    <w:p w14:paraId="43D01223" w14:textId="4D548718" w:rsidR="00631C3B" w:rsidRDefault="00F52520" w:rsidP="001F34C4">
      <w:pPr>
        <w:numPr>
          <w:ilvl w:val="0"/>
          <w:numId w:val="1"/>
        </w:numPr>
        <w:spacing w:before="120" w:line="288" w:lineRule="auto"/>
        <w:jc w:val="left"/>
        <w:rPr>
          <w:rFonts w:asciiTheme="minorHAnsi" w:hAnsiTheme="minorHAnsi"/>
          <w:sz w:val="22"/>
          <w:szCs w:val="22"/>
        </w:rPr>
      </w:pPr>
      <w:r>
        <w:rPr>
          <w:rFonts w:asciiTheme="minorHAnsi" w:hAnsiTheme="minorHAnsi"/>
          <w:sz w:val="22"/>
          <w:szCs w:val="22"/>
        </w:rPr>
        <w:t>Lista, po zaakceptowaniu przez osobę upoważnioną, przekazywana jest Zarządowi NFOŚiGW w celu jej zatwierdzenia.</w:t>
      </w:r>
    </w:p>
    <w:p w14:paraId="5625A469" w14:textId="18F850D8" w:rsidR="008C74A7" w:rsidRPr="000971B6" w:rsidRDefault="000A2229" w:rsidP="001F34C4">
      <w:pPr>
        <w:spacing w:before="240" w:line="288" w:lineRule="auto"/>
        <w:jc w:val="center"/>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9831E7" w:rsidRPr="001D07D7">
        <w:rPr>
          <w:rFonts w:asciiTheme="minorHAnsi" w:hAnsiTheme="minorHAnsi" w:cs="Arial"/>
          <w:b/>
          <w:sz w:val="22"/>
          <w:szCs w:val="22"/>
        </w:rPr>
        <w:t>I</w:t>
      </w:r>
      <w:r w:rsidR="000971B6">
        <w:rPr>
          <w:rFonts w:asciiTheme="minorHAnsi" w:hAnsiTheme="minorHAnsi" w:cs="Arial"/>
          <w:b/>
          <w:sz w:val="22"/>
          <w:szCs w:val="22"/>
        </w:rPr>
        <w:br/>
      </w:r>
      <w:r w:rsidR="00F52520">
        <w:rPr>
          <w:rFonts w:asciiTheme="minorHAnsi" w:hAnsiTheme="minorHAnsi"/>
          <w:b/>
          <w:sz w:val="22"/>
          <w:szCs w:val="22"/>
        </w:rPr>
        <w:t>Zawarcie umowy</w:t>
      </w:r>
    </w:p>
    <w:p w14:paraId="7D213E96" w14:textId="30536C7A" w:rsidR="008C74A7" w:rsidRPr="001D07D7" w:rsidRDefault="008C74A7" w:rsidP="001F34C4">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F52520">
        <w:rPr>
          <w:rFonts w:asciiTheme="minorHAnsi" w:hAnsiTheme="minorHAnsi"/>
          <w:b/>
          <w:sz w:val="22"/>
          <w:szCs w:val="22"/>
        </w:rPr>
        <w:t>7</w:t>
      </w:r>
    </w:p>
    <w:p w14:paraId="1ED7551C" w14:textId="77777777" w:rsidR="00F52520" w:rsidRDefault="00F52520" w:rsidP="001F34C4">
      <w:pPr>
        <w:numPr>
          <w:ilvl w:val="0"/>
          <w:numId w:val="4"/>
        </w:numPr>
        <w:spacing w:before="120" w:line="288" w:lineRule="auto"/>
        <w:jc w:val="left"/>
        <w:rPr>
          <w:rFonts w:asciiTheme="minorHAnsi" w:hAnsiTheme="minorHAnsi"/>
          <w:sz w:val="22"/>
          <w:szCs w:val="22"/>
        </w:rPr>
      </w:pPr>
      <w:r>
        <w:rPr>
          <w:rFonts w:asciiTheme="minorHAnsi" w:hAnsiTheme="minorHAnsi"/>
          <w:sz w:val="22"/>
          <w:szCs w:val="22"/>
        </w:rPr>
        <w:t>Warunki dofinansowania ustala NFOŚiGW.</w:t>
      </w:r>
    </w:p>
    <w:p w14:paraId="2734A960" w14:textId="0E6B4C32" w:rsidR="00A34B84" w:rsidRPr="00F52520" w:rsidRDefault="00F52520" w:rsidP="001F34C4">
      <w:pPr>
        <w:numPr>
          <w:ilvl w:val="0"/>
          <w:numId w:val="4"/>
        </w:numPr>
        <w:spacing w:before="120" w:line="288" w:lineRule="auto"/>
        <w:jc w:val="left"/>
        <w:rPr>
          <w:rFonts w:asciiTheme="minorHAnsi" w:hAnsiTheme="minorHAnsi"/>
          <w:sz w:val="22"/>
          <w:szCs w:val="22"/>
        </w:rPr>
      </w:pPr>
      <w:r w:rsidRPr="00F52520">
        <w:rPr>
          <w:rFonts w:asciiTheme="minorHAnsi" w:hAnsiTheme="minorHAnsi"/>
          <w:sz w:val="22"/>
          <w:szCs w:val="22"/>
        </w:rPr>
        <w:t>Informacja o zatwierdzeniu wniosku do do</w:t>
      </w:r>
      <w:r>
        <w:rPr>
          <w:rFonts w:asciiTheme="minorHAnsi" w:hAnsiTheme="minorHAnsi"/>
          <w:sz w:val="22"/>
          <w:szCs w:val="22"/>
        </w:rPr>
        <w:t xml:space="preserve">finansowania przez Zarząd NFOŚiGW wysyłana jest do Wnioskodawcy drogą elektroniczną jako </w:t>
      </w:r>
      <w:r>
        <w:rPr>
          <w:rFonts w:asciiTheme="minorHAnsi" w:hAnsiTheme="minorHAnsi"/>
          <w:i/>
          <w:iCs/>
          <w:sz w:val="22"/>
          <w:szCs w:val="22"/>
        </w:rPr>
        <w:t>Komunikat Systemowy</w:t>
      </w:r>
      <w:r>
        <w:rPr>
          <w:rFonts w:asciiTheme="minorHAnsi" w:hAnsiTheme="minorHAnsi"/>
          <w:sz w:val="22"/>
          <w:szCs w:val="22"/>
        </w:rPr>
        <w:t xml:space="preserve"> na adresy e-mail Wnioskodawcy wskazane we wniosku o dofinansowanie.</w:t>
      </w:r>
    </w:p>
    <w:p w14:paraId="31AC8531" w14:textId="51DDACF3" w:rsidR="00F52520" w:rsidRDefault="00F52520" w:rsidP="001F34C4">
      <w:pPr>
        <w:numPr>
          <w:ilvl w:val="0"/>
          <w:numId w:val="4"/>
        </w:numPr>
        <w:tabs>
          <w:tab w:val="left" w:pos="426"/>
        </w:tabs>
        <w:spacing w:before="120" w:line="288" w:lineRule="auto"/>
        <w:jc w:val="left"/>
        <w:rPr>
          <w:rFonts w:asciiTheme="minorHAnsi" w:hAnsiTheme="minorHAnsi"/>
          <w:sz w:val="22"/>
          <w:szCs w:val="22"/>
        </w:rPr>
      </w:pPr>
      <w:r>
        <w:rPr>
          <w:rFonts w:asciiTheme="minorHAnsi" w:hAnsiTheme="minorHAnsi"/>
          <w:sz w:val="22"/>
          <w:szCs w:val="22"/>
        </w:rPr>
        <w:t>Zobowiązanie NFOŚiGW do zawarcia umowy o dotacji</w:t>
      </w:r>
      <w:r w:rsidR="00E02B18">
        <w:rPr>
          <w:rFonts w:asciiTheme="minorHAnsi" w:hAnsiTheme="minorHAnsi"/>
          <w:sz w:val="22"/>
          <w:szCs w:val="22"/>
        </w:rPr>
        <w:t xml:space="preserve"> nie powstanie, jeżeli Wnioskodawca wycofa się z ubiegania się o dofinansowanie. Za wycofanie się Wnioskodawcy z ubiegania się o dofinansowanie, uważa się wysłanie informacji elektronicznej na adres e-mail </w:t>
      </w:r>
      <w:hyperlink r:id="rId20" w:tooltip="adres mailowy naboru" w:history="1">
        <w:r w:rsidR="00351007" w:rsidRPr="00C3679E">
          <w:rPr>
            <w:rStyle w:val="Hipercze"/>
            <w:rFonts w:asciiTheme="minorHAnsi" w:hAnsiTheme="minorHAnsi"/>
            <w:sz w:val="22"/>
            <w:szCs w:val="22"/>
          </w:rPr>
          <w:t>sup@nfosigw.gov.pl</w:t>
        </w:r>
      </w:hyperlink>
      <w:r w:rsidR="00351007">
        <w:rPr>
          <w:rFonts w:asciiTheme="minorHAnsi" w:hAnsiTheme="minorHAnsi"/>
          <w:sz w:val="22"/>
          <w:szCs w:val="22"/>
        </w:rPr>
        <w:t xml:space="preserve"> </w:t>
      </w:r>
      <w:r w:rsidR="00E02B18">
        <w:rPr>
          <w:rFonts w:asciiTheme="minorHAnsi" w:hAnsiTheme="minorHAnsi"/>
          <w:sz w:val="22"/>
          <w:szCs w:val="22"/>
        </w:rPr>
        <w:t>W ciągu 24 godzin od przesłania przez NFOŚiGW informacji o zatwierdzeniu wniosku do dofinansowania.</w:t>
      </w:r>
    </w:p>
    <w:p w14:paraId="3B4CE69B" w14:textId="6A3DCA1A" w:rsidR="004355CE" w:rsidRDefault="007C298F" w:rsidP="001F34C4">
      <w:pPr>
        <w:numPr>
          <w:ilvl w:val="0"/>
          <w:numId w:val="4"/>
        </w:numPr>
        <w:tabs>
          <w:tab w:val="left" w:pos="426"/>
        </w:tabs>
        <w:spacing w:before="120" w:line="288" w:lineRule="auto"/>
        <w:jc w:val="left"/>
        <w:rPr>
          <w:rFonts w:asciiTheme="minorHAnsi" w:hAnsiTheme="minorHAnsi"/>
          <w:sz w:val="22"/>
          <w:szCs w:val="22"/>
        </w:rPr>
      </w:pPr>
      <w:r>
        <w:rPr>
          <w:rFonts w:asciiTheme="minorHAnsi" w:hAnsiTheme="minorHAnsi"/>
          <w:sz w:val="22"/>
          <w:szCs w:val="22"/>
        </w:rPr>
        <w:t>Potwierdzenie zawarcia u</w:t>
      </w:r>
      <w:r w:rsidR="00E02B18">
        <w:rPr>
          <w:rFonts w:asciiTheme="minorHAnsi" w:hAnsiTheme="minorHAnsi"/>
          <w:sz w:val="22"/>
          <w:szCs w:val="22"/>
        </w:rPr>
        <w:t>mowy dotacji są podpisywane elektronicznie przez dwie osoby upoważnione do reprezentowania NFOŚiGW.</w:t>
      </w:r>
    </w:p>
    <w:p w14:paraId="36415B4F" w14:textId="3FF9C455" w:rsidR="00E02B18" w:rsidRPr="001D07D7" w:rsidRDefault="00E02B18" w:rsidP="001F34C4">
      <w:pPr>
        <w:numPr>
          <w:ilvl w:val="0"/>
          <w:numId w:val="4"/>
        </w:numPr>
        <w:tabs>
          <w:tab w:val="left" w:pos="426"/>
        </w:tabs>
        <w:spacing w:before="120" w:line="288" w:lineRule="auto"/>
        <w:jc w:val="left"/>
        <w:rPr>
          <w:rFonts w:asciiTheme="minorHAnsi" w:hAnsiTheme="minorHAnsi"/>
          <w:sz w:val="22"/>
          <w:szCs w:val="22"/>
        </w:rPr>
      </w:pPr>
      <w:r>
        <w:rPr>
          <w:rFonts w:asciiTheme="minorHAnsi" w:hAnsiTheme="minorHAnsi"/>
          <w:sz w:val="22"/>
          <w:szCs w:val="22"/>
        </w:rPr>
        <w:t xml:space="preserve">Wypłata dotacji jest potwierdzeniem zawarcia umowy. </w:t>
      </w:r>
      <w:r w:rsidR="002C6EA7" w:rsidRPr="00A52596">
        <w:rPr>
          <w:rFonts w:asciiTheme="minorHAnsi" w:hAnsiTheme="minorHAnsi"/>
          <w:sz w:val="22"/>
          <w:szCs w:val="22"/>
        </w:rPr>
        <w:t>Do informacji (komunikat systemowy) o wypłacie środków dołączon</w:t>
      </w:r>
      <w:r w:rsidR="009721BA" w:rsidRPr="00A52596">
        <w:rPr>
          <w:rFonts w:asciiTheme="minorHAnsi" w:hAnsiTheme="minorHAnsi"/>
          <w:sz w:val="22"/>
          <w:szCs w:val="22"/>
        </w:rPr>
        <w:t>e</w:t>
      </w:r>
      <w:r w:rsidR="002C6EA7" w:rsidRPr="00A52596">
        <w:rPr>
          <w:rFonts w:asciiTheme="minorHAnsi" w:hAnsiTheme="minorHAnsi"/>
          <w:sz w:val="22"/>
          <w:szCs w:val="22"/>
        </w:rPr>
        <w:t xml:space="preserve"> jest p</w:t>
      </w:r>
      <w:r w:rsidR="009721BA" w:rsidRPr="00A52596">
        <w:rPr>
          <w:rFonts w:asciiTheme="minorHAnsi" w:hAnsiTheme="minorHAnsi"/>
          <w:sz w:val="22"/>
          <w:szCs w:val="22"/>
        </w:rPr>
        <w:t>otwierdzenie zawarcia</w:t>
      </w:r>
      <w:r w:rsidR="002C6EA7" w:rsidRPr="00A52596">
        <w:rPr>
          <w:rFonts w:asciiTheme="minorHAnsi" w:hAnsiTheme="minorHAnsi"/>
          <w:sz w:val="22"/>
          <w:szCs w:val="22"/>
        </w:rPr>
        <w:t xml:space="preserve"> umow</w:t>
      </w:r>
      <w:r w:rsidR="009721BA" w:rsidRPr="00A52596">
        <w:rPr>
          <w:rFonts w:asciiTheme="minorHAnsi" w:hAnsiTheme="minorHAnsi"/>
          <w:sz w:val="22"/>
          <w:szCs w:val="22"/>
        </w:rPr>
        <w:t>y</w:t>
      </w:r>
      <w:r w:rsidR="002C6EA7" w:rsidRPr="00A52596">
        <w:rPr>
          <w:rFonts w:asciiTheme="minorHAnsi" w:hAnsiTheme="minorHAnsi"/>
          <w:sz w:val="22"/>
          <w:szCs w:val="22"/>
        </w:rPr>
        <w:t>.</w:t>
      </w:r>
    </w:p>
    <w:p w14:paraId="15C83EDD" w14:textId="5AEC06EE" w:rsidR="008A6238" w:rsidRPr="00BF0DCC" w:rsidRDefault="00333DC6" w:rsidP="001F34C4">
      <w:pPr>
        <w:numPr>
          <w:ilvl w:val="0"/>
          <w:numId w:val="4"/>
        </w:numPr>
        <w:spacing w:after="240" w:line="288" w:lineRule="auto"/>
        <w:jc w:val="left"/>
        <w:rPr>
          <w:rFonts w:asciiTheme="minorHAnsi" w:hAnsiTheme="minorHAnsi"/>
          <w:sz w:val="22"/>
          <w:szCs w:val="22"/>
        </w:rPr>
      </w:pPr>
      <w:r>
        <w:rPr>
          <w:rFonts w:asciiTheme="minorHAnsi" w:hAnsiTheme="minorHAnsi"/>
          <w:sz w:val="22"/>
          <w:szCs w:val="22"/>
        </w:rPr>
        <w:t>Wypłata dotacji jest możliwa jedynie na rachunek bankowy Wnioskodawcy.</w:t>
      </w:r>
    </w:p>
    <w:p w14:paraId="307B3BAF" w14:textId="38D79A6F" w:rsidR="00763F6F" w:rsidRPr="00457E89" w:rsidRDefault="009831E7" w:rsidP="001F34C4">
      <w:pPr>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1A0329">
        <w:rPr>
          <w:rFonts w:asciiTheme="minorHAnsi" w:hAnsiTheme="minorHAnsi"/>
          <w:b/>
          <w:sz w:val="22"/>
          <w:szCs w:val="22"/>
        </w:rPr>
        <w:t>VIII</w:t>
      </w:r>
      <w:r w:rsidR="00BF0DCC" w:rsidRPr="00457E89">
        <w:rPr>
          <w:rFonts w:asciiTheme="minorHAnsi" w:hAnsiTheme="minorHAnsi"/>
          <w:b/>
          <w:sz w:val="22"/>
          <w:szCs w:val="22"/>
        </w:rPr>
        <w:br/>
      </w:r>
      <w:r w:rsidR="00763F6F" w:rsidRPr="00457E89">
        <w:rPr>
          <w:rFonts w:asciiTheme="minorHAnsi" w:hAnsiTheme="minorHAnsi"/>
          <w:b/>
          <w:sz w:val="22"/>
          <w:szCs w:val="22"/>
        </w:rPr>
        <w:t>Podstawy prawne udzielenia dofinansowania</w:t>
      </w:r>
    </w:p>
    <w:p w14:paraId="02AD7B73" w14:textId="28F6DCF3" w:rsidR="00246EFD" w:rsidRPr="001D07D7" w:rsidRDefault="00763F6F" w:rsidP="001F34C4">
      <w:pPr>
        <w:pStyle w:val="Default"/>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457E89">
        <w:rPr>
          <w:rFonts w:asciiTheme="minorHAnsi" w:hAnsiTheme="minorHAnsi"/>
          <w:b/>
          <w:sz w:val="22"/>
          <w:szCs w:val="22"/>
        </w:rPr>
        <w:t>8</w:t>
      </w:r>
    </w:p>
    <w:p w14:paraId="54659A35" w14:textId="1C31A061" w:rsidR="00763F6F" w:rsidRPr="001D07D7" w:rsidRDefault="00763F6F" w:rsidP="001F34C4">
      <w:pPr>
        <w:pStyle w:val="Default"/>
        <w:numPr>
          <w:ilvl w:val="0"/>
          <w:numId w:val="12"/>
        </w:numPr>
        <w:spacing w:line="288" w:lineRule="auto"/>
        <w:rPr>
          <w:rFonts w:asciiTheme="minorHAnsi" w:hAnsiTheme="minorHAnsi"/>
          <w:sz w:val="22"/>
          <w:szCs w:val="22"/>
        </w:rPr>
      </w:pPr>
      <w:r w:rsidRPr="001D07D7">
        <w:rPr>
          <w:rFonts w:asciiTheme="minorHAnsi" w:hAnsiTheme="minorHAnsi"/>
          <w:sz w:val="22"/>
          <w:szCs w:val="22"/>
        </w:rPr>
        <w:t>Ustawa z dnia 27 kwietnia 2001 r. Prawo ochrony środowiska (</w:t>
      </w:r>
      <w:proofErr w:type="spellStart"/>
      <w:r w:rsidR="00607CC1" w:rsidRPr="001D07D7">
        <w:rPr>
          <w:rFonts w:asciiTheme="minorHAnsi" w:hAnsiTheme="minorHAnsi"/>
          <w:sz w:val="22"/>
          <w:szCs w:val="22"/>
        </w:rPr>
        <w:t>t.j</w:t>
      </w:r>
      <w:proofErr w:type="spellEnd"/>
      <w:r w:rsidR="00607CC1" w:rsidRPr="001D07D7">
        <w:rPr>
          <w:rFonts w:asciiTheme="minorHAnsi" w:hAnsiTheme="minorHAnsi"/>
          <w:sz w:val="22"/>
          <w:szCs w:val="22"/>
        </w:rPr>
        <w:t xml:space="preserve">.: Dz. U. z </w:t>
      </w:r>
      <w:r w:rsidR="00607CC1" w:rsidRPr="000230F7">
        <w:rPr>
          <w:rFonts w:asciiTheme="minorHAnsi" w:hAnsiTheme="minorHAnsi"/>
          <w:sz w:val="22"/>
          <w:szCs w:val="22"/>
        </w:rPr>
        <w:t>20</w:t>
      </w:r>
      <w:r w:rsidR="00607CC1" w:rsidRPr="008B4F89">
        <w:rPr>
          <w:rFonts w:asciiTheme="minorHAnsi" w:hAnsiTheme="minorHAnsi"/>
          <w:sz w:val="22"/>
          <w:szCs w:val="22"/>
        </w:rPr>
        <w:t>2</w:t>
      </w:r>
      <w:r w:rsidR="0047179D">
        <w:rPr>
          <w:rFonts w:asciiTheme="minorHAnsi" w:hAnsiTheme="minorHAnsi"/>
          <w:sz w:val="22"/>
          <w:szCs w:val="22"/>
        </w:rPr>
        <w:t>5</w:t>
      </w:r>
      <w:r w:rsidR="00607CC1" w:rsidRPr="000230F7">
        <w:rPr>
          <w:rFonts w:asciiTheme="minorHAnsi" w:hAnsiTheme="minorHAnsi"/>
          <w:sz w:val="22"/>
          <w:szCs w:val="22"/>
        </w:rPr>
        <w:t xml:space="preserve"> r.  poz. </w:t>
      </w:r>
      <w:r w:rsidR="0047179D">
        <w:rPr>
          <w:rFonts w:asciiTheme="minorHAnsi" w:hAnsiTheme="minorHAnsi"/>
          <w:sz w:val="22"/>
          <w:szCs w:val="22"/>
        </w:rPr>
        <w:t>647</w:t>
      </w:r>
      <w:r w:rsidR="004C7569">
        <w:rPr>
          <w:rFonts w:asciiTheme="minorHAnsi" w:hAnsiTheme="minorHAnsi"/>
          <w:sz w:val="22"/>
          <w:szCs w:val="22"/>
        </w:rPr>
        <w:t xml:space="preserve"> z </w:t>
      </w:r>
      <w:proofErr w:type="spellStart"/>
      <w:r w:rsidR="004C7569">
        <w:rPr>
          <w:rFonts w:asciiTheme="minorHAnsi" w:hAnsiTheme="minorHAnsi"/>
          <w:sz w:val="22"/>
          <w:szCs w:val="22"/>
        </w:rPr>
        <w:t>późn</w:t>
      </w:r>
      <w:proofErr w:type="spellEnd"/>
      <w:r w:rsidR="004C7569">
        <w:rPr>
          <w:rFonts w:asciiTheme="minorHAnsi" w:hAnsiTheme="minorHAnsi"/>
          <w:sz w:val="22"/>
          <w:szCs w:val="22"/>
        </w:rPr>
        <w:t>. zm.</w:t>
      </w:r>
      <w:r w:rsidR="00C6498B" w:rsidRPr="001D07D7">
        <w:rPr>
          <w:rFonts w:asciiTheme="minorHAnsi" w:hAnsiTheme="minorHAnsi"/>
          <w:sz w:val="22"/>
          <w:szCs w:val="22"/>
        </w:rPr>
        <w:t>).</w:t>
      </w:r>
    </w:p>
    <w:p w14:paraId="7A9B0A88" w14:textId="0B3E3294" w:rsidR="008B6A4F" w:rsidRDefault="00AA7307" w:rsidP="001F34C4">
      <w:pPr>
        <w:pStyle w:val="Default"/>
        <w:numPr>
          <w:ilvl w:val="0"/>
          <w:numId w:val="12"/>
        </w:numPr>
        <w:spacing w:after="120" w:line="288" w:lineRule="auto"/>
        <w:ind w:left="357" w:hanging="357"/>
        <w:rPr>
          <w:rFonts w:asciiTheme="minorHAnsi" w:hAnsiTheme="minorHAnsi"/>
          <w:iCs/>
          <w:sz w:val="22"/>
          <w:szCs w:val="22"/>
        </w:rPr>
      </w:pPr>
      <w:r w:rsidRPr="007455F1">
        <w:rPr>
          <w:rFonts w:asciiTheme="minorHAnsi" w:hAnsiTheme="minorHAnsi"/>
          <w:iCs/>
          <w:sz w:val="22"/>
          <w:szCs w:val="22"/>
        </w:rPr>
        <w:t>Ustawa z dnia 14 grudnia 2012 r. o odpadach</w:t>
      </w:r>
      <w:r>
        <w:rPr>
          <w:rFonts w:asciiTheme="minorHAnsi" w:hAnsiTheme="minorHAnsi"/>
          <w:iCs/>
          <w:sz w:val="22"/>
          <w:szCs w:val="22"/>
        </w:rPr>
        <w:t xml:space="preserve"> (</w:t>
      </w:r>
      <w:proofErr w:type="spellStart"/>
      <w:r>
        <w:rPr>
          <w:rFonts w:asciiTheme="minorHAnsi" w:hAnsiTheme="minorHAnsi"/>
          <w:iCs/>
          <w:sz w:val="22"/>
          <w:szCs w:val="22"/>
        </w:rPr>
        <w:t>t</w:t>
      </w:r>
      <w:r w:rsidR="0079280F">
        <w:rPr>
          <w:rFonts w:asciiTheme="minorHAnsi" w:hAnsiTheme="minorHAnsi"/>
          <w:iCs/>
          <w:sz w:val="22"/>
          <w:szCs w:val="22"/>
        </w:rPr>
        <w:t>.</w:t>
      </w:r>
      <w:r>
        <w:rPr>
          <w:rFonts w:asciiTheme="minorHAnsi" w:hAnsiTheme="minorHAnsi"/>
          <w:iCs/>
          <w:sz w:val="22"/>
          <w:szCs w:val="22"/>
        </w:rPr>
        <w:t>j</w:t>
      </w:r>
      <w:proofErr w:type="spellEnd"/>
      <w:r>
        <w:rPr>
          <w:rFonts w:asciiTheme="minorHAnsi" w:hAnsiTheme="minorHAnsi"/>
          <w:iCs/>
          <w:sz w:val="22"/>
          <w:szCs w:val="22"/>
        </w:rPr>
        <w:t xml:space="preserve">. </w:t>
      </w:r>
      <w:r w:rsidRPr="00AA7307">
        <w:rPr>
          <w:rFonts w:asciiTheme="minorHAnsi" w:hAnsiTheme="minorHAnsi"/>
          <w:iCs/>
          <w:sz w:val="22"/>
          <w:szCs w:val="22"/>
        </w:rPr>
        <w:t>Dz.U</w:t>
      </w:r>
      <w:r>
        <w:rPr>
          <w:rFonts w:asciiTheme="minorHAnsi" w:hAnsiTheme="minorHAnsi"/>
          <w:iCs/>
          <w:sz w:val="22"/>
          <w:szCs w:val="22"/>
        </w:rPr>
        <w:t xml:space="preserve"> z 2023 r. poz. 1</w:t>
      </w:r>
      <w:r w:rsidRPr="00AA7307">
        <w:rPr>
          <w:rFonts w:asciiTheme="minorHAnsi" w:hAnsiTheme="minorHAnsi"/>
          <w:iCs/>
          <w:sz w:val="22"/>
          <w:szCs w:val="22"/>
        </w:rPr>
        <w:t>587</w:t>
      </w:r>
      <w:r w:rsidR="007455F1">
        <w:rPr>
          <w:rFonts w:asciiTheme="minorHAnsi" w:hAnsiTheme="minorHAnsi"/>
          <w:iCs/>
          <w:sz w:val="22"/>
          <w:szCs w:val="22"/>
        </w:rPr>
        <w:t xml:space="preserve"> z póź</w:t>
      </w:r>
      <w:r w:rsidR="0079280F">
        <w:rPr>
          <w:rFonts w:asciiTheme="minorHAnsi" w:hAnsiTheme="minorHAnsi"/>
          <w:iCs/>
          <w:sz w:val="22"/>
          <w:szCs w:val="22"/>
        </w:rPr>
        <w:t>n</w:t>
      </w:r>
      <w:r w:rsidR="007455F1">
        <w:rPr>
          <w:rFonts w:asciiTheme="minorHAnsi" w:hAnsiTheme="minorHAnsi"/>
          <w:iCs/>
          <w:sz w:val="22"/>
          <w:szCs w:val="22"/>
        </w:rPr>
        <w:t>.zm</w:t>
      </w:r>
      <w:r w:rsidR="00B95810">
        <w:rPr>
          <w:rFonts w:asciiTheme="minorHAnsi" w:hAnsiTheme="minorHAnsi"/>
          <w:iCs/>
          <w:sz w:val="22"/>
          <w:szCs w:val="22"/>
        </w:rPr>
        <w:t>.</w:t>
      </w:r>
      <w:r>
        <w:rPr>
          <w:rFonts w:asciiTheme="minorHAnsi" w:hAnsiTheme="minorHAnsi"/>
          <w:iCs/>
          <w:sz w:val="22"/>
          <w:szCs w:val="22"/>
        </w:rPr>
        <w:t>).</w:t>
      </w:r>
    </w:p>
    <w:p w14:paraId="24B4BE5F" w14:textId="71F1A8B0" w:rsidR="007B50FB" w:rsidRDefault="007B50FB" w:rsidP="001F34C4">
      <w:pPr>
        <w:pStyle w:val="Default"/>
        <w:numPr>
          <w:ilvl w:val="0"/>
          <w:numId w:val="12"/>
        </w:numPr>
        <w:spacing w:after="120" w:line="288" w:lineRule="auto"/>
        <w:ind w:left="357" w:hanging="357"/>
        <w:rPr>
          <w:rFonts w:asciiTheme="minorHAnsi" w:hAnsiTheme="minorHAnsi"/>
          <w:iCs/>
          <w:sz w:val="22"/>
          <w:szCs w:val="22"/>
        </w:rPr>
      </w:pPr>
      <w:r>
        <w:rPr>
          <w:rFonts w:asciiTheme="minorHAnsi" w:hAnsiTheme="minorHAnsi"/>
          <w:iCs/>
          <w:sz w:val="22"/>
          <w:szCs w:val="22"/>
        </w:rPr>
        <w:lastRenderedPageBreak/>
        <w:t>Ustawa z dnia 11 maja 2001 r. o obowiązkach przedsiębiorców w zakresie gospodarowania niektórymi odpadami oraz o opłacie produktowej (</w:t>
      </w:r>
      <w:proofErr w:type="spellStart"/>
      <w:r>
        <w:rPr>
          <w:rFonts w:asciiTheme="minorHAnsi" w:hAnsiTheme="minorHAnsi"/>
          <w:iCs/>
          <w:sz w:val="22"/>
          <w:szCs w:val="22"/>
        </w:rPr>
        <w:t>t.j</w:t>
      </w:r>
      <w:proofErr w:type="spellEnd"/>
      <w:r>
        <w:rPr>
          <w:rFonts w:asciiTheme="minorHAnsi" w:hAnsiTheme="minorHAnsi"/>
          <w:iCs/>
          <w:sz w:val="22"/>
          <w:szCs w:val="22"/>
        </w:rPr>
        <w:t xml:space="preserve">.: Dz. U. z 2024 r. poz. 433 z </w:t>
      </w:r>
      <w:proofErr w:type="spellStart"/>
      <w:r>
        <w:rPr>
          <w:rFonts w:asciiTheme="minorHAnsi" w:hAnsiTheme="minorHAnsi"/>
          <w:iCs/>
          <w:sz w:val="22"/>
          <w:szCs w:val="22"/>
        </w:rPr>
        <w:t>późn</w:t>
      </w:r>
      <w:proofErr w:type="spellEnd"/>
      <w:r>
        <w:rPr>
          <w:rFonts w:asciiTheme="minorHAnsi" w:hAnsiTheme="minorHAnsi"/>
          <w:iCs/>
          <w:sz w:val="22"/>
          <w:szCs w:val="22"/>
        </w:rPr>
        <w:t>. zm.)</w:t>
      </w:r>
    </w:p>
    <w:p w14:paraId="0BEE1CAB" w14:textId="3F5EAD24" w:rsidR="00910322" w:rsidRPr="00BF0DCC" w:rsidRDefault="00910322" w:rsidP="001F34C4">
      <w:pPr>
        <w:pStyle w:val="Default"/>
        <w:numPr>
          <w:ilvl w:val="0"/>
          <w:numId w:val="12"/>
        </w:numPr>
        <w:spacing w:after="240" w:line="288" w:lineRule="auto"/>
        <w:ind w:left="357" w:hanging="357"/>
        <w:rPr>
          <w:rFonts w:asciiTheme="minorHAnsi" w:hAnsiTheme="minorHAnsi"/>
          <w:iCs/>
          <w:sz w:val="22"/>
          <w:szCs w:val="22"/>
        </w:rPr>
      </w:pPr>
      <w:r>
        <w:rPr>
          <w:rFonts w:asciiTheme="minorHAnsi" w:hAnsiTheme="minorHAnsi"/>
          <w:sz w:val="22"/>
          <w:szCs w:val="22"/>
        </w:rPr>
        <w:t>U</w:t>
      </w:r>
      <w:r w:rsidRPr="00E43CCB">
        <w:rPr>
          <w:rFonts w:asciiTheme="minorHAnsi" w:hAnsiTheme="minorHAnsi"/>
          <w:sz w:val="22"/>
          <w:szCs w:val="22"/>
        </w:rPr>
        <w:t>staw</w:t>
      </w:r>
      <w:r>
        <w:rPr>
          <w:rFonts w:asciiTheme="minorHAnsi" w:hAnsiTheme="minorHAnsi"/>
          <w:sz w:val="22"/>
          <w:szCs w:val="22"/>
        </w:rPr>
        <w:t>a z dnia 14 kwietnia 2023 r. o zmianie ustawy o obowiązkach przedsiębiorców w zakresie gospodarowania niektórymi odpadami oraz o opłacie produktowej oraz niektórych innych ustaw</w:t>
      </w:r>
      <w:r w:rsidR="007B50FB">
        <w:rPr>
          <w:rFonts w:asciiTheme="minorHAnsi" w:hAnsiTheme="minorHAnsi"/>
          <w:sz w:val="22"/>
          <w:szCs w:val="22"/>
        </w:rPr>
        <w:t xml:space="preserve"> (Dz.U</w:t>
      </w:r>
      <w:r>
        <w:rPr>
          <w:rFonts w:asciiTheme="minorHAnsi" w:hAnsiTheme="minorHAnsi"/>
          <w:sz w:val="22"/>
          <w:szCs w:val="22"/>
        </w:rPr>
        <w:t>.</w:t>
      </w:r>
      <w:r w:rsidR="007B50FB">
        <w:rPr>
          <w:rFonts w:asciiTheme="minorHAnsi" w:hAnsiTheme="minorHAnsi"/>
          <w:sz w:val="22"/>
          <w:szCs w:val="22"/>
        </w:rPr>
        <w:t xml:space="preserve"> z 2023 r., poz. 877).</w:t>
      </w:r>
    </w:p>
    <w:p w14:paraId="195D19B7" w14:textId="0A094D40" w:rsidR="004529D3" w:rsidRPr="001D07D7" w:rsidRDefault="000A0A71" w:rsidP="001F34C4">
      <w:pPr>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E640CD">
        <w:rPr>
          <w:rFonts w:asciiTheme="minorHAnsi" w:hAnsiTheme="minorHAnsi"/>
          <w:b/>
          <w:sz w:val="22"/>
          <w:szCs w:val="22"/>
        </w:rPr>
        <w:t>IX</w:t>
      </w:r>
      <w:r w:rsidR="000971B6">
        <w:rPr>
          <w:rFonts w:asciiTheme="minorHAnsi" w:hAnsiTheme="minorHAnsi"/>
          <w:b/>
          <w:sz w:val="22"/>
          <w:szCs w:val="22"/>
        </w:rPr>
        <w:br/>
      </w:r>
      <w:r w:rsidR="004A36D7" w:rsidRPr="001D07D7">
        <w:rPr>
          <w:rFonts w:asciiTheme="minorHAnsi" w:hAnsiTheme="minorHAnsi"/>
          <w:b/>
          <w:sz w:val="22"/>
          <w:szCs w:val="22"/>
        </w:rPr>
        <w:t>Postanowienia końcowe</w:t>
      </w:r>
    </w:p>
    <w:p w14:paraId="23B05002" w14:textId="5359E7C8" w:rsidR="00011907" w:rsidRPr="001D07D7" w:rsidRDefault="000A0A71" w:rsidP="001F34C4">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E640CD">
        <w:rPr>
          <w:rFonts w:asciiTheme="minorHAnsi" w:hAnsiTheme="minorHAnsi"/>
          <w:b/>
          <w:sz w:val="22"/>
          <w:szCs w:val="22"/>
        </w:rPr>
        <w:t>9</w:t>
      </w:r>
    </w:p>
    <w:p w14:paraId="3DFA1DFD" w14:textId="77777777" w:rsidR="00286814" w:rsidRPr="001D07D7" w:rsidRDefault="003835EC" w:rsidP="007A0901">
      <w:pPr>
        <w:spacing w:before="120" w:line="288" w:lineRule="auto"/>
        <w:jc w:val="left"/>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F5D54C4" w14:textId="123F2A67" w:rsidR="0006544F" w:rsidRPr="001D07D7" w:rsidRDefault="0006544F" w:rsidP="001F34C4">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E640CD">
        <w:rPr>
          <w:rFonts w:asciiTheme="minorHAnsi" w:hAnsiTheme="minorHAnsi"/>
          <w:b/>
          <w:sz w:val="22"/>
          <w:szCs w:val="22"/>
        </w:rPr>
        <w:t>10</w:t>
      </w:r>
    </w:p>
    <w:p w14:paraId="7A89C595" w14:textId="77777777" w:rsidR="008A6B12" w:rsidRPr="001D07D7" w:rsidRDefault="0006544F" w:rsidP="001F34C4">
      <w:pPr>
        <w:spacing w:before="120" w:line="288" w:lineRule="auto"/>
        <w:jc w:val="left"/>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126DD1EE" w14:textId="6F0D1FD7" w:rsidR="006F3224" w:rsidRPr="001D07D7" w:rsidRDefault="004D54F1" w:rsidP="001F34C4">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E640CD">
        <w:rPr>
          <w:rFonts w:asciiTheme="minorHAnsi" w:hAnsiTheme="minorHAnsi"/>
          <w:b/>
          <w:sz w:val="22"/>
          <w:szCs w:val="22"/>
        </w:rPr>
        <w:t>1</w:t>
      </w:r>
    </w:p>
    <w:p w14:paraId="1A1B410C" w14:textId="5F588C73" w:rsidR="006F3224" w:rsidRPr="001D07D7" w:rsidRDefault="00D95E8F" w:rsidP="001F34C4">
      <w:pPr>
        <w:numPr>
          <w:ilvl w:val="0"/>
          <w:numId w:val="7"/>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7B50FB">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229B3BEF" w14:textId="1BE6EE03" w:rsidR="008229CA" w:rsidRPr="001D07D7" w:rsidRDefault="00162C0E" w:rsidP="001F34C4">
      <w:pPr>
        <w:numPr>
          <w:ilvl w:val="0"/>
          <w:numId w:val="7"/>
        </w:numPr>
        <w:spacing w:before="120" w:line="288" w:lineRule="auto"/>
        <w:jc w:val="left"/>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7B50FB">
        <w:rPr>
          <w:rFonts w:asciiTheme="minorHAnsi" w:hAnsiTheme="minorHAnsi"/>
          <w:sz w:val="22"/>
          <w:szCs w:val="22"/>
        </w:rPr>
        <w:t>W</w:t>
      </w:r>
      <w:r w:rsidR="00AF7F4E" w:rsidRPr="001D07D7">
        <w:rPr>
          <w:rFonts w:asciiTheme="minorHAnsi" w:hAnsiTheme="minorHAnsi"/>
          <w:sz w:val="22"/>
          <w:szCs w:val="22"/>
        </w:rPr>
        <w:t>nioskodawcy</w:t>
      </w:r>
      <w:r w:rsidR="00EE71A8" w:rsidRPr="001D07D7">
        <w:rPr>
          <w:rFonts w:asciiTheme="minorHAnsi" w:hAnsiTheme="minorHAnsi"/>
        </w:rPr>
        <w:t>.</w:t>
      </w:r>
      <w:r w:rsidR="00AF7F4E" w:rsidRPr="001D07D7">
        <w:rPr>
          <w:rFonts w:asciiTheme="minorHAnsi" w:hAnsiTheme="minorHAnsi"/>
        </w:rPr>
        <w:t xml:space="preserve"> </w:t>
      </w:r>
    </w:p>
    <w:p w14:paraId="3856F9BF" w14:textId="5E06B0A5" w:rsidR="006F3224" w:rsidRPr="001D07D7" w:rsidRDefault="004C7A76" w:rsidP="007B50FB">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427E0C" w:rsidRPr="001D07D7">
        <w:rPr>
          <w:rFonts w:asciiTheme="minorHAnsi" w:hAnsiTheme="minorHAnsi"/>
          <w:b/>
          <w:sz w:val="22"/>
          <w:szCs w:val="22"/>
        </w:rPr>
        <w:t>1</w:t>
      </w:r>
      <w:r w:rsidR="007B50FB">
        <w:rPr>
          <w:rFonts w:asciiTheme="minorHAnsi" w:hAnsiTheme="minorHAnsi"/>
          <w:b/>
          <w:sz w:val="22"/>
          <w:szCs w:val="22"/>
        </w:rPr>
        <w:t>2</w:t>
      </w:r>
    </w:p>
    <w:p w14:paraId="7BB7D785" w14:textId="23C0D9F0" w:rsidR="006F3224" w:rsidRPr="001D07D7" w:rsidRDefault="00824B51" w:rsidP="001F34C4">
      <w:pPr>
        <w:numPr>
          <w:ilvl w:val="0"/>
          <w:numId w:val="8"/>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w:t>
      </w:r>
    </w:p>
    <w:p w14:paraId="56D3FFED" w14:textId="77777777" w:rsidR="006F3224" w:rsidRPr="001D07D7" w:rsidRDefault="004021C5" w:rsidP="001F34C4">
      <w:pPr>
        <w:numPr>
          <w:ilvl w:val="0"/>
          <w:numId w:val="8"/>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D60252B" w14:textId="7538B41B" w:rsidR="008A6B12" w:rsidRPr="00C80992" w:rsidRDefault="0071660B" w:rsidP="001F34C4">
      <w:pPr>
        <w:numPr>
          <w:ilvl w:val="0"/>
          <w:numId w:val="8"/>
        </w:numPr>
        <w:spacing w:before="120" w:after="240" w:line="288" w:lineRule="auto"/>
        <w:jc w:val="left"/>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0C7EA323" w14:textId="77777777" w:rsidR="008A6B12" w:rsidRPr="001D07D7" w:rsidRDefault="00FA2FD8" w:rsidP="00C3679E">
      <w:pPr>
        <w:spacing w:before="120" w:line="288" w:lineRule="auto"/>
        <w:jc w:val="left"/>
        <w:outlineLvl w:val="0"/>
        <w:rPr>
          <w:rFonts w:asciiTheme="minorHAnsi" w:hAnsiTheme="minorHAnsi"/>
          <w:sz w:val="22"/>
          <w:szCs w:val="22"/>
          <w:u w:val="single"/>
        </w:rPr>
      </w:pPr>
      <w:r w:rsidRPr="001D07D7">
        <w:rPr>
          <w:rFonts w:asciiTheme="minorHAnsi" w:hAnsiTheme="minorHAnsi"/>
          <w:sz w:val="22"/>
          <w:szCs w:val="22"/>
          <w:u w:val="single"/>
        </w:rPr>
        <w:t>Załączniki do Regulaminu:</w:t>
      </w:r>
    </w:p>
    <w:p w14:paraId="35171382" w14:textId="08D182A7" w:rsidR="00E14306" w:rsidRPr="00B95810" w:rsidRDefault="00E14306" w:rsidP="00C3679E">
      <w:pPr>
        <w:widowControl/>
        <w:numPr>
          <w:ilvl w:val="0"/>
          <w:numId w:val="21"/>
        </w:numPr>
        <w:adjustRightInd/>
        <w:spacing w:before="120" w:line="288" w:lineRule="auto"/>
        <w:ind w:left="284" w:hanging="284"/>
        <w:jc w:val="left"/>
        <w:textAlignment w:val="auto"/>
        <w:rPr>
          <w:rFonts w:asciiTheme="minorHAnsi" w:hAnsiTheme="minorHAnsi"/>
          <w:sz w:val="22"/>
          <w:szCs w:val="22"/>
        </w:rPr>
      </w:pPr>
      <w:r>
        <w:rPr>
          <w:rFonts w:asciiTheme="minorHAnsi" w:hAnsiTheme="minorHAnsi"/>
          <w:sz w:val="22"/>
          <w:szCs w:val="22"/>
        </w:rPr>
        <w:t>Ogłoszenie o naborze</w:t>
      </w:r>
    </w:p>
    <w:sectPr w:rsidR="00E14306" w:rsidRPr="00B95810" w:rsidSect="00E14306">
      <w:footerReference w:type="even" r:id="rId21"/>
      <w:footerReference w:type="default" r:id="rId22"/>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25BC" w14:textId="77777777" w:rsidR="00AC733E" w:rsidRDefault="00AC733E" w:rsidP="00185B79">
      <w:pPr>
        <w:spacing w:line="240" w:lineRule="auto"/>
      </w:pPr>
      <w:r>
        <w:separator/>
      </w:r>
    </w:p>
  </w:endnote>
  <w:endnote w:type="continuationSeparator" w:id="0">
    <w:p w14:paraId="14ED05F5" w14:textId="77777777" w:rsidR="00AC733E" w:rsidRDefault="00AC733E" w:rsidP="00185B79">
      <w:pPr>
        <w:spacing w:line="240" w:lineRule="auto"/>
      </w:pPr>
      <w:r>
        <w:continuationSeparator/>
      </w:r>
    </w:p>
  </w:endnote>
  <w:endnote w:type="continuationNotice" w:id="1">
    <w:p w14:paraId="7A560FCC" w14:textId="77777777" w:rsidR="00AC733E" w:rsidRDefault="00AC733E"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E3FC" w14:textId="658F186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14306">
      <w:rPr>
        <w:rStyle w:val="Numerstrony"/>
        <w:noProof/>
      </w:rPr>
      <w:t>7</w: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54DC5696" w14:textId="454C9F05"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4C7569">
          <w:rPr>
            <w:rFonts w:asciiTheme="minorHAnsi" w:hAnsiTheme="minorHAnsi"/>
            <w:noProof/>
            <w:sz w:val="18"/>
            <w:szCs w:val="18"/>
          </w:rPr>
          <w:t>8</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A7B6" w14:textId="77777777" w:rsidR="00AC733E" w:rsidRDefault="00AC733E" w:rsidP="00185B79">
      <w:pPr>
        <w:spacing w:line="240" w:lineRule="auto"/>
      </w:pPr>
      <w:r>
        <w:separator/>
      </w:r>
    </w:p>
  </w:footnote>
  <w:footnote w:type="continuationSeparator" w:id="0">
    <w:p w14:paraId="32C5DF4C" w14:textId="77777777" w:rsidR="00AC733E" w:rsidRDefault="00AC733E" w:rsidP="00185B79">
      <w:pPr>
        <w:spacing w:line="240" w:lineRule="auto"/>
      </w:pPr>
      <w:r>
        <w:continuationSeparator/>
      </w:r>
    </w:p>
  </w:footnote>
  <w:footnote w:type="continuationNotice" w:id="1">
    <w:p w14:paraId="5D52EBF8" w14:textId="77777777" w:rsidR="00AC733E" w:rsidRDefault="00AC733E" w:rsidP="00185B79">
      <w:pPr>
        <w:spacing w:line="240" w:lineRule="auto"/>
      </w:pPr>
    </w:p>
  </w:footnote>
  <w:footnote w:id="2">
    <w:p w14:paraId="0C38A8C9" w14:textId="3BD867BA" w:rsidR="004B311D" w:rsidRPr="00F00C81" w:rsidRDefault="009869D7" w:rsidP="00792806">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tooltip="instrukcje obsługi GWD" w:history="1">
        <w:r w:rsidR="00170522"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4604A777" w14:textId="77777777" w:rsidR="005C25E0" w:rsidRPr="00F00C81" w:rsidRDefault="005C25E0" w:rsidP="00792806">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2"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7"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3"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50873E1"/>
    <w:multiLevelType w:val="multilevel"/>
    <w:tmpl w:val="598237D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2069263152">
    <w:abstractNumId w:val="4"/>
  </w:num>
  <w:num w:numId="2" w16cid:durableId="100103608">
    <w:abstractNumId w:val="12"/>
  </w:num>
  <w:num w:numId="3" w16cid:durableId="348070005">
    <w:abstractNumId w:val="19"/>
  </w:num>
  <w:num w:numId="4" w16cid:durableId="431247621">
    <w:abstractNumId w:val="29"/>
  </w:num>
  <w:num w:numId="5" w16cid:durableId="949509913">
    <w:abstractNumId w:val="6"/>
  </w:num>
  <w:num w:numId="6" w16cid:durableId="1192957299">
    <w:abstractNumId w:val="15"/>
  </w:num>
  <w:num w:numId="7" w16cid:durableId="719283622">
    <w:abstractNumId w:val="7"/>
  </w:num>
  <w:num w:numId="8" w16cid:durableId="159779694">
    <w:abstractNumId w:val="8"/>
  </w:num>
  <w:num w:numId="9" w16cid:durableId="1178235273">
    <w:abstractNumId w:val="17"/>
  </w:num>
  <w:num w:numId="10" w16cid:durableId="1126266926">
    <w:abstractNumId w:val="22"/>
  </w:num>
  <w:num w:numId="11" w16cid:durableId="736711378">
    <w:abstractNumId w:val="1"/>
  </w:num>
  <w:num w:numId="12" w16cid:durableId="1832332654">
    <w:abstractNumId w:val="32"/>
  </w:num>
  <w:num w:numId="13" w16cid:durableId="2013098719">
    <w:abstractNumId w:val="2"/>
  </w:num>
  <w:num w:numId="14" w16cid:durableId="1565721686">
    <w:abstractNumId w:val="10"/>
  </w:num>
  <w:num w:numId="15" w16cid:durableId="1185629009">
    <w:abstractNumId w:val="21"/>
  </w:num>
  <w:num w:numId="16" w16cid:durableId="161166689">
    <w:abstractNumId w:val="20"/>
  </w:num>
  <w:num w:numId="17" w16cid:durableId="1025714837">
    <w:abstractNumId w:val="30"/>
  </w:num>
  <w:num w:numId="18" w16cid:durableId="468327786">
    <w:abstractNumId w:val="13"/>
  </w:num>
  <w:num w:numId="19" w16cid:durableId="1021128188">
    <w:abstractNumId w:val="5"/>
  </w:num>
  <w:num w:numId="20" w16cid:durableId="1559172186">
    <w:abstractNumId w:val="25"/>
  </w:num>
  <w:num w:numId="21" w16cid:durableId="630599645">
    <w:abstractNumId w:val="24"/>
  </w:num>
  <w:num w:numId="22" w16cid:durableId="931547622">
    <w:abstractNumId w:val="16"/>
  </w:num>
  <w:num w:numId="23" w16cid:durableId="134297589">
    <w:abstractNumId w:val="14"/>
  </w:num>
  <w:num w:numId="24" w16cid:durableId="1965312186">
    <w:abstractNumId w:val="33"/>
  </w:num>
  <w:num w:numId="25" w16cid:durableId="1503592583">
    <w:abstractNumId w:val="27"/>
  </w:num>
  <w:num w:numId="26" w16cid:durableId="1364938948">
    <w:abstractNumId w:val="23"/>
  </w:num>
  <w:num w:numId="27" w16cid:durableId="1137180777">
    <w:abstractNumId w:val="0"/>
  </w:num>
  <w:num w:numId="28" w16cid:durableId="1172060513">
    <w:abstractNumId w:val="28"/>
  </w:num>
  <w:num w:numId="29" w16cid:durableId="984048579">
    <w:abstractNumId w:val="18"/>
  </w:num>
  <w:num w:numId="30" w16cid:durableId="723869491">
    <w:abstractNumId w:val="11"/>
  </w:num>
  <w:num w:numId="31" w16cid:durableId="23285555">
    <w:abstractNumId w:val="9"/>
  </w:num>
  <w:num w:numId="32" w16cid:durableId="1246955486">
    <w:abstractNumId w:val="26"/>
  </w:num>
  <w:num w:numId="33" w16cid:durableId="230431403">
    <w:abstractNumId w:val="3"/>
  </w:num>
  <w:num w:numId="34" w16cid:durableId="703794735">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5694"/>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6588"/>
    <w:rsid w:val="00087010"/>
    <w:rsid w:val="00091F96"/>
    <w:rsid w:val="00093FAF"/>
    <w:rsid w:val="00094953"/>
    <w:rsid w:val="00094BA7"/>
    <w:rsid w:val="00096646"/>
    <w:rsid w:val="0009676E"/>
    <w:rsid w:val="00097065"/>
    <w:rsid w:val="000971B6"/>
    <w:rsid w:val="000A013D"/>
    <w:rsid w:val="000A0675"/>
    <w:rsid w:val="000A0A71"/>
    <w:rsid w:val="000A1DF7"/>
    <w:rsid w:val="000A2229"/>
    <w:rsid w:val="000A289D"/>
    <w:rsid w:val="000A4EED"/>
    <w:rsid w:val="000A5B2F"/>
    <w:rsid w:val="000A6704"/>
    <w:rsid w:val="000A6746"/>
    <w:rsid w:val="000A7CEB"/>
    <w:rsid w:val="000B0108"/>
    <w:rsid w:val="000B0846"/>
    <w:rsid w:val="000B2819"/>
    <w:rsid w:val="000B2AA8"/>
    <w:rsid w:val="000B33B7"/>
    <w:rsid w:val="000B4EB1"/>
    <w:rsid w:val="000B540C"/>
    <w:rsid w:val="000B572A"/>
    <w:rsid w:val="000B5B50"/>
    <w:rsid w:val="000B60A8"/>
    <w:rsid w:val="000B666C"/>
    <w:rsid w:val="000B696D"/>
    <w:rsid w:val="000B77DD"/>
    <w:rsid w:val="000B7EB8"/>
    <w:rsid w:val="000C00A3"/>
    <w:rsid w:val="000C07FC"/>
    <w:rsid w:val="000C0CC7"/>
    <w:rsid w:val="000C31D5"/>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31A"/>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522"/>
    <w:rsid w:val="0017066C"/>
    <w:rsid w:val="00173062"/>
    <w:rsid w:val="00173E0C"/>
    <w:rsid w:val="00174F6F"/>
    <w:rsid w:val="00175AD4"/>
    <w:rsid w:val="00176CD2"/>
    <w:rsid w:val="0017734A"/>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329"/>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97C"/>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34C4"/>
    <w:rsid w:val="001F4AA6"/>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5303"/>
    <w:rsid w:val="00256A10"/>
    <w:rsid w:val="00261F31"/>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4DA"/>
    <w:rsid w:val="00286521"/>
    <w:rsid w:val="00286814"/>
    <w:rsid w:val="00287900"/>
    <w:rsid w:val="0029019C"/>
    <w:rsid w:val="00291791"/>
    <w:rsid w:val="002918A8"/>
    <w:rsid w:val="00291B1B"/>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6EA7"/>
    <w:rsid w:val="002C7477"/>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231"/>
    <w:rsid w:val="002F4908"/>
    <w:rsid w:val="002F4B9E"/>
    <w:rsid w:val="002F4C2C"/>
    <w:rsid w:val="002F63AA"/>
    <w:rsid w:val="002F7C96"/>
    <w:rsid w:val="00301C6A"/>
    <w:rsid w:val="00301E90"/>
    <w:rsid w:val="003020BE"/>
    <w:rsid w:val="003028A0"/>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173C5"/>
    <w:rsid w:val="0032062C"/>
    <w:rsid w:val="00321342"/>
    <w:rsid w:val="00322A0B"/>
    <w:rsid w:val="00322C63"/>
    <w:rsid w:val="0032441F"/>
    <w:rsid w:val="00324B5B"/>
    <w:rsid w:val="003257BD"/>
    <w:rsid w:val="00327C9E"/>
    <w:rsid w:val="00327D16"/>
    <w:rsid w:val="0033066A"/>
    <w:rsid w:val="00330B9A"/>
    <w:rsid w:val="00330DE3"/>
    <w:rsid w:val="00331DFF"/>
    <w:rsid w:val="00332206"/>
    <w:rsid w:val="0033261A"/>
    <w:rsid w:val="00333DC6"/>
    <w:rsid w:val="003344D8"/>
    <w:rsid w:val="00335DF2"/>
    <w:rsid w:val="00335EA8"/>
    <w:rsid w:val="003403D2"/>
    <w:rsid w:val="00340796"/>
    <w:rsid w:val="0034337F"/>
    <w:rsid w:val="003438DE"/>
    <w:rsid w:val="00344050"/>
    <w:rsid w:val="0034630B"/>
    <w:rsid w:val="00347BD9"/>
    <w:rsid w:val="00350A0B"/>
    <w:rsid w:val="00350E9E"/>
    <w:rsid w:val="00350FC1"/>
    <w:rsid w:val="00351007"/>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1C51"/>
    <w:rsid w:val="00372091"/>
    <w:rsid w:val="00372556"/>
    <w:rsid w:val="00373504"/>
    <w:rsid w:val="00373B3C"/>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38A8"/>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2CB"/>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4D67"/>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17375"/>
    <w:rsid w:val="004208B3"/>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57E89"/>
    <w:rsid w:val="00460D26"/>
    <w:rsid w:val="00460EB0"/>
    <w:rsid w:val="0046110E"/>
    <w:rsid w:val="004611E0"/>
    <w:rsid w:val="00461AF0"/>
    <w:rsid w:val="00463382"/>
    <w:rsid w:val="004635B4"/>
    <w:rsid w:val="004647D2"/>
    <w:rsid w:val="00464B85"/>
    <w:rsid w:val="00465959"/>
    <w:rsid w:val="00465AEF"/>
    <w:rsid w:val="00466527"/>
    <w:rsid w:val="0046666E"/>
    <w:rsid w:val="00467B42"/>
    <w:rsid w:val="00467EFC"/>
    <w:rsid w:val="00470562"/>
    <w:rsid w:val="0047179D"/>
    <w:rsid w:val="00471A69"/>
    <w:rsid w:val="004725E6"/>
    <w:rsid w:val="00472600"/>
    <w:rsid w:val="0047286B"/>
    <w:rsid w:val="00473EE0"/>
    <w:rsid w:val="00474EB7"/>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093A"/>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2CE"/>
    <w:rsid w:val="004B6577"/>
    <w:rsid w:val="004B6CDF"/>
    <w:rsid w:val="004B77A3"/>
    <w:rsid w:val="004C1478"/>
    <w:rsid w:val="004C37B9"/>
    <w:rsid w:val="004C50F7"/>
    <w:rsid w:val="004C69E1"/>
    <w:rsid w:val="004C69F2"/>
    <w:rsid w:val="004C7569"/>
    <w:rsid w:val="004C79EC"/>
    <w:rsid w:val="004C7A76"/>
    <w:rsid w:val="004D064C"/>
    <w:rsid w:val="004D0CF8"/>
    <w:rsid w:val="004D1759"/>
    <w:rsid w:val="004D3B84"/>
    <w:rsid w:val="004D3EA0"/>
    <w:rsid w:val="004D54F1"/>
    <w:rsid w:val="004D6D8E"/>
    <w:rsid w:val="004E0081"/>
    <w:rsid w:val="004E1EC6"/>
    <w:rsid w:val="004E250A"/>
    <w:rsid w:val="004E26D6"/>
    <w:rsid w:val="004E3392"/>
    <w:rsid w:val="004E3473"/>
    <w:rsid w:val="004E5979"/>
    <w:rsid w:val="004E5B99"/>
    <w:rsid w:val="004E6686"/>
    <w:rsid w:val="004E76BC"/>
    <w:rsid w:val="004F021B"/>
    <w:rsid w:val="004F3070"/>
    <w:rsid w:val="004F3894"/>
    <w:rsid w:val="004F4B07"/>
    <w:rsid w:val="004F5915"/>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560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0C58"/>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1AD2"/>
    <w:rsid w:val="00563CDC"/>
    <w:rsid w:val="00563EF1"/>
    <w:rsid w:val="00564CC1"/>
    <w:rsid w:val="00564EA9"/>
    <w:rsid w:val="005657F4"/>
    <w:rsid w:val="005664EB"/>
    <w:rsid w:val="00567380"/>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95DD7"/>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1044"/>
    <w:rsid w:val="005D2680"/>
    <w:rsid w:val="005D2FCB"/>
    <w:rsid w:val="005E090D"/>
    <w:rsid w:val="005E0DAE"/>
    <w:rsid w:val="005E1BAD"/>
    <w:rsid w:val="005E1F08"/>
    <w:rsid w:val="005E53C8"/>
    <w:rsid w:val="005E5693"/>
    <w:rsid w:val="005E56BC"/>
    <w:rsid w:val="005E7789"/>
    <w:rsid w:val="005E7B0D"/>
    <w:rsid w:val="005E7B3B"/>
    <w:rsid w:val="005F1C44"/>
    <w:rsid w:val="005F2004"/>
    <w:rsid w:val="005F241C"/>
    <w:rsid w:val="005F3C18"/>
    <w:rsid w:val="005F4109"/>
    <w:rsid w:val="005F5171"/>
    <w:rsid w:val="005F5BCF"/>
    <w:rsid w:val="005F6CA2"/>
    <w:rsid w:val="005F757F"/>
    <w:rsid w:val="00601FC7"/>
    <w:rsid w:val="00603C81"/>
    <w:rsid w:val="006040D8"/>
    <w:rsid w:val="00604443"/>
    <w:rsid w:val="00604EF4"/>
    <w:rsid w:val="006064E0"/>
    <w:rsid w:val="006066E5"/>
    <w:rsid w:val="00607CC1"/>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1CA7"/>
    <w:rsid w:val="00642380"/>
    <w:rsid w:val="006432D7"/>
    <w:rsid w:val="006441DB"/>
    <w:rsid w:val="0064776D"/>
    <w:rsid w:val="0064782C"/>
    <w:rsid w:val="00647BF1"/>
    <w:rsid w:val="00650E9F"/>
    <w:rsid w:val="00651570"/>
    <w:rsid w:val="00651E9A"/>
    <w:rsid w:val="00651EC7"/>
    <w:rsid w:val="00651EFD"/>
    <w:rsid w:val="00652DDF"/>
    <w:rsid w:val="00652F58"/>
    <w:rsid w:val="00654174"/>
    <w:rsid w:val="006542E2"/>
    <w:rsid w:val="00654B83"/>
    <w:rsid w:val="006557EA"/>
    <w:rsid w:val="00655F61"/>
    <w:rsid w:val="00657DD4"/>
    <w:rsid w:val="006600B5"/>
    <w:rsid w:val="006611C4"/>
    <w:rsid w:val="00661203"/>
    <w:rsid w:val="00662E40"/>
    <w:rsid w:val="00663F5A"/>
    <w:rsid w:val="00664F37"/>
    <w:rsid w:val="00665099"/>
    <w:rsid w:val="00665AB8"/>
    <w:rsid w:val="00666444"/>
    <w:rsid w:val="00670882"/>
    <w:rsid w:val="0067235D"/>
    <w:rsid w:val="00674651"/>
    <w:rsid w:val="0067465F"/>
    <w:rsid w:val="00674CCF"/>
    <w:rsid w:val="00675BA8"/>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02C"/>
    <w:rsid w:val="006A6CF6"/>
    <w:rsid w:val="006A715B"/>
    <w:rsid w:val="006A7933"/>
    <w:rsid w:val="006A7EDB"/>
    <w:rsid w:val="006B0792"/>
    <w:rsid w:val="006B1384"/>
    <w:rsid w:val="006B3B97"/>
    <w:rsid w:val="006B4167"/>
    <w:rsid w:val="006B49D8"/>
    <w:rsid w:val="006B518F"/>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4A58"/>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1F14"/>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2D13"/>
    <w:rsid w:val="00743FCB"/>
    <w:rsid w:val="007455CA"/>
    <w:rsid w:val="007455F1"/>
    <w:rsid w:val="00746270"/>
    <w:rsid w:val="00747DCC"/>
    <w:rsid w:val="00750407"/>
    <w:rsid w:val="0075066B"/>
    <w:rsid w:val="007506EE"/>
    <w:rsid w:val="00750B9F"/>
    <w:rsid w:val="007513B7"/>
    <w:rsid w:val="007519EE"/>
    <w:rsid w:val="0075230A"/>
    <w:rsid w:val="0075292D"/>
    <w:rsid w:val="007535EB"/>
    <w:rsid w:val="007536C5"/>
    <w:rsid w:val="00753B38"/>
    <w:rsid w:val="007540B2"/>
    <w:rsid w:val="0075420C"/>
    <w:rsid w:val="00754540"/>
    <w:rsid w:val="007556CC"/>
    <w:rsid w:val="007572EE"/>
    <w:rsid w:val="0075766A"/>
    <w:rsid w:val="00757879"/>
    <w:rsid w:val="00761B2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2806"/>
    <w:rsid w:val="0079280F"/>
    <w:rsid w:val="00793243"/>
    <w:rsid w:val="00793F9D"/>
    <w:rsid w:val="00795428"/>
    <w:rsid w:val="00797B90"/>
    <w:rsid w:val="007A0901"/>
    <w:rsid w:val="007A11CE"/>
    <w:rsid w:val="007A1A72"/>
    <w:rsid w:val="007A1E40"/>
    <w:rsid w:val="007A2166"/>
    <w:rsid w:val="007A22AA"/>
    <w:rsid w:val="007A3977"/>
    <w:rsid w:val="007A3EBB"/>
    <w:rsid w:val="007A4516"/>
    <w:rsid w:val="007A45C7"/>
    <w:rsid w:val="007A541B"/>
    <w:rsid w:val="007A761B"/>
    <w:rsid w:val="007A7D50"/>
    <w:rsid w:val="007B0139"/>
    <w:rsid w:val="007B167F"/>
    <w:rsid w:val="007B2525"/>
    <w:rsid w:val="007B2758"/>
    <w:rsid w:val="007B4D8B"/>
    <w:rsid w:val="007B50FB"/>
    <w:rsid w:val="007B5525"/>
    <w:rsid w:val="007B5CBF"/>
    <w:rsid w:val="007B615A"/>
    <w:rsid w:val="007B67CA"/>
    <w:rsid w:val="007B6914"/>
    <w:rsid w:val="007B71FB"/>
    <w:rsid w:val="007C0132"/>
    <w:rsid w:val="007C1356"/>
    <w:rsid w:val="007C13E2"/>
    <w:rsid w:val="007C166F"/>
    <w:rsid w:val="007C298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768"/>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5A75"/>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5E7F"/>
    <w:rsid w:val="00826561"/>
    <w:rsid w:val="00831F69"/>
    <w:rsid w:val="00832099"/>
    <w:rsid w:val="00832C8A"/>
    <w:rsid w:val="00832E76"/>
    <w:rsid w:val="00835F5B"/>
    <w:rsid w:val="008365F6"/>
    <w:rsid w:val="00836C62"/>
    <w:rsid w:val="0083705C"/>
    <w:rsid w:val="00837175"/>
    <w:rsid w:val="008372F7"/>
    <w:rsid w:val="008378C0"/>
    <w:rsid w:val="00837F3D"/>
    <w:rsid w:val="00840530"/>
    <w:rsid w:val="00840BD9"/>
    <w:rsid w:val="00840D7C"/>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57467"/>
    <w:rsid w:val="00860150"/>
    <w:rsid w:val="00860897"/>
    <w:rsid w:val="00860D84"/>
    <w:rsid w:val="0086142E"/>
    <w:rsid w:val="008616DC"/>
    <w:rsid w:val="008632F2"/>
    <w:rsid w:val="00863F55"/>
    <w:rsid w:val="00865FB6"/>
    <w:rsid w:val="00866D86"/>
    <w:rsid w:val="00867631"/>
    <w:rsid w:val="00867789"/>
    <w:rsid w:val="0086799A"/>
    <w:rsid w:val="00867C9E"/>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5E22"/>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3C0"/>
    <w:rsid w:val="008A671B"/>
    <w:rsid w:val="008A6B12"/>
    <w:rsid w:val="008A71CB"/>
    <w:rsid w:val="008B0615"/>
    <w:rsid w:val="008B1969"/>
    <w:rsid w:val="008B1E0C"/>
    <w:rsid w:val="008B2A8F"/>
    <w:rsid w:val="008B2EAE"/>
    <w:rsid w:val="008B4822"/>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445B"/>
    <w:rsid w:val="008E5691"/>
    <w:rsid w:val="008E57D4"/>
    <w:rsid w:val="008E596A"/>
    <w:rsid w:val="008F10E1"/>
    <w:rsid w:val="008F2A05"/>
    <w:rsid w:val="008F4CE3"/>
    <w:rsid w:val="008F7AEE"/>
    <w:rsid w:val="00900270"/>
    <w:rsid w:val="00901DEA"/>
    <w:rsid w:val="00902DC2"/>
    <w:rsid w:val="00904266"/>
    <w:rsid w:val="009047DB"/>
    <w:rsid w:val="00904DE1"/>
    <w:rsid w:val="00905865"/>
    <w:rsid w:val="0090764E"/>
    <w:rsid w:val="0091004B"/>
    <w:rsid w:val="009102F8"/>
    <w:rsid w:val="00910322"/>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395B"/>
    <w:rsid w:val="00944B6D"/>
    <w:rsid w:val="0094503B"/>
    <w:rsid w:val="0094698D"/>
    <w:rsid w:val="0094781A"/>
    <w:rsid w:val="00952479"/>
    <w:rsid w:val="009547E6"/>
    <w:rsid w:val="00954B32"/>
    <w:rsid w:val="00956FB5"/>
    <w:rsid w:val="009576C1"/>
    <w:rsid w:val="00960C46"/>
    <w:rsid w:val="00961B58"/>
    <w:rsid w:val="0096397D"/>
    <w:rsid w:val="00966438"/>
    <w:rsid w:val="009702C7"/>
    <w:rsid w:val="009707FE"/>
    <w:rsid w:val="00970C37"/>
    <w:rsid w:val="00971D63"/>
    <w:rsid w:val="009721BA"/>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B7C0E"/>
    <w:rsid w:val="009C19AD"/>
    <w:rsid w:val="009C3B6A"/>
    <w:rsid w:val="009C572D"/>
    <w:rsid w:val="009C6672"/>
    <w:rsid w:val="009C6BD3"/>
    <w:rsid w:val="009C762D"/>
    <w:rsid w:val="009C7C15"/>
    <w:rsid w:val="009D0FC9"/>
    <w:rsid w:val="009D1E7D"/>
    <w:rsid w:val="009D39AF"/>
    <w:rsid w:val="009D3B69"/>
    <w:rsid w:val="009D4119"/>
    <w:rsid w:val="009D5D2C"/>
    <w:rsid w:val="009D5EC6"/>
    <w:rsid w:val="009D63C5"/>
    <w:rsid w:val="009D7599"/>
    <w:rsid w:val="009D7844"/>
    <w:rsid w:val="009D7A3B"/>
    <w:rsid w:val="009D7B6D"/>
    <w:rsid w:val="009E0B24"/>
    <w:rsid w:val="009E0D34"/>
    <w:rsid w:val="009E10E1"/>
    <w:rsid w:val="009E11CF"/>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5B1B"/>
    <w:rsid w:val="00A36FE4"/>
    <w:rsid w:val="00A4061C"/>
    <w:rsid w:val="00A40752"/>
    <w:rsid w:val="00A42656"/>
    <w:rsid w:val="00A43513"/>
    <w:rsid w:val="00A444AB"/>
    <w:rsid w:val="00A4481A"/>
    <w:rsid w:val="00A46622"/>
    <w:rsid w:val="00A47EB7"/>
    <w:rsid w:val="00A50266"/>
    <w:rsid w:val="00A51937"/>
    <w:rsid w:val="00A52231"/>
    <w:rsid w:val="00A52538"/>
    <w:rsid w:val="00A52596"/>
    <w:rsid w:val="00A52EE5"/>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0F3"/>
    <w:rsid w:val="00A661D4"/>
    <w:rsid w:val="00A67072"/>
    <w:rsid w:val="00A67478"/>
    <w:rsid w:val="00A6747A"/>
    <w:rsid w:val="00A67FF5"/>
    <w:rsid w:val="00A72C68"/>
    <w:rsid w:val="00A744BC"/>
    <w:rsid w:val="00A74DBD"/>
    <w:rsid w:val="00A76B3E"/>
    <w:rsid w:val="00A76FB6"/>
    <w:rsid w:val="00A80CFC"/>
    <w:rsid w:val="00A80F01"/>
    <w:rsid w:val="00A821AD"/>
    <w:rsid w:val="00A82E80"/>
    <w:rsid w:val="00A82E82"/>
    <w:rsid w:val="00A82F9E"/>
    <w:rsid w:val="00A83046"/>
    <w:rsid w:val="00A8380B"/>
    <w:rsid w:val="00A83D21"/>
    <w:rsid w:val="00A83ED4"/>
    <w:rsid w:val="00A842B8"/>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307"/>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27CB"/>
    <w:rsid w:val="00AC374D"/>
    <w:rsid w:val="00AC3F2D"/>
    <w:rsid w:val="00AC4F42"/>
    <w:rsid w:val="00AC4F59"/>
    <w:rsid w:val="00AC583B"/>
    <w:rsid w:val="00AC5FD7"/>
    <w:rsid w:val="00AC733E"/>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44E"/>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059"/>
    <w:rsid w:val="00B35EA3"/>
    <w:rsid w:val="00B37652"/>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693"/>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5810"/>
    <w:rsid w:val="00B96D6D"/>
    <w:rsid w:val="00B96F50"/>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2A7"/>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0DCC"/>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44AE"/>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090"/>
    <w:rsid w:val="00C3080F"/>
    <w:rsid w:val="00C3112C"/>
    <w:rsid w:val="00C32135"/>
    <w:rsid w:val="00C321D6"/>
    <w:rsid w:val="00C33DD5"/>
    <w:rsid w:val="00C3420B"/>
    <w:rsid w:val="00C36117"/>
    <w:rsid w:val="00C3679E"/>
    <w:rsid w:val="00C36F89"/>
    <w:rsid w:val="00C374CD"/>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42E3"/>
    <w:rsid w:val="00C5579C"/>
    <w:rsid w:val="00C5755E"/>
    <w:rsid w:val="00C60CE4"/>
    <w:rsid w:val="00C616FC"/>
    <w:rsid w:val="00C61887"/>
    <w:rsid w:val="00C62439"/>
    <w:rsid w:val="00C628B8"/>
    <w:rsid w:val="00C63424"/>
    <w:rsid w:val="00C63777"/>
    <w:rsid w:val="00C6498B"/>
    <w:rsid w:val="00C66FB3"/>
    <w:rsid w:val="00C67B9F"/>
    <w:rsid w:val="00C72EF8"/>
    <w:rsid w:val="00C74A42"/>
    <w:rsid w:val="00C74AA3"/>
    <w:rsid w:val="00C74DC8"/>
    <w:rsid w:val="00C77A0E"/>
    <w:rsid w:val="00C77AD4"/>
    <w:rsid w:val="00C77E49"/>
    <w:rsid w:val="00C80992"/>
    <w:rsid w:val="00C816A0"/>
    <w:rsid w:val="00C834E2"/>
    <w:rsid w:val="00C84EC3"/>
    <w:rsid w:val="00C911D6"/>
    <w:rsid w:val="00C915B3"/>
    <w:rsid w:val="00C92F49"/>
    <w:rsid w:val="00C95FAD"/>
    <w:rsid w:val="00C96427"/>
    <w:rsid w:val="00C96A3D"/>
    <w:rsid w:val="00C9706A"/>
    <w:rsid w:val="00C974EF"/>
    <w:rsid w:val="00C97634"/>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2AEA"/>
    <w:rsid w:val="00CC4829"/>
    <w:rsid w:val="00CC7BEB"/>
    <w:rsid w:val="00CD1460"/>
    <w:rsid w:val="00CD2A8A"/>
    <w:rsid w:val="00CD2BC8"/>
    <w:rsid w:val="00CD2D01"/>
    <w:rsid w:val="00CD2F13"/>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4FF0"/>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312EB"/>
    <w:rsid w:val="00D3252D"/>
    <w:rsid w:val="00D329B4"/>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BFC"/>
    <w:rsid w:val="00D70D9C"/>
    <w:rsid w:val="00D70E28"/>
    <w:rsid w:val="00D715A3"/>
    <w:rsid w:val="00D724FE"/>
    <w:rsid w:val="00D729E9"/>
    <w:rsid w:val="00D72ACC"/>
    <w:rsid w:val="00D7336B"/>
    <w:rsid w:val="00D73645"/>
    <w:rsid w:val="00D74A69"/>
    <w:rsid w:val="00D75ACA"/>
    <w:rsid w:val="00D76435"/>
    <w:rsid w:val="00D800F1"/>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2B18"/>
    <w:rsid w:val="00E037B6"/>
    <w:rsid w:val="00E03B07"/>
    <w:rsid w:val="00E042B2"/>
    <w:rsid w:val="00E06947"/>
    <w:rsid w:val="00E1009A"/>
    <w:rsid w:val="00E10842"/>
    <w:rsid w:val="00E10B5D"/>
    <w:rsid w:val="00E12A05"/>
    <w:rsid w:val="00E14306"/>
    <w:rsid w:val="00E146D9"/>
    <w:rsid w:val="00E1635D"/>
    <w:rsid w:val="00E165D5"/>
    <w:rsid w:val="00E17A95"/>
    <w:rsid w:val="00E206F5"/>
    <w:rsid w:val="00E21BF2"/>
    <w:rsid w:val="00E23BFD"/>
    <w:rsid w:val="00E24938"/>
    <w:rsid w:val="00E256E0"/>
    <w:rsid w:val="00E26B51"/>
    <w:rsid w:val="00E26E75"/>
    <w:rsid w:val="00E271F2"/>
    <w:rsid w:val="00E278D2"/>
    <w:rsid w:val="00E27D66"/>
    <w:rsid w:val="00E27F0A"/>
    <w:rsid w:val="00E3041F"/>
    <w:rsid w:val="00E30D0F"/>
    <w:rsid w:val="00E3171B"/>
    <w:rsid w:val="00E324A8"/>
    <w:rsid w:val="00E3257F"/>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3174"/>
    <w:rsid w:val="00E640CD"/>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AE7"/>
    <w:rsid w:val="00E80C96"/>
    <w:rsid w:val="00E80D5F"/>
    <w:rsid w:val="00E8153B"/>
    <w:rsid w:val="00E8259F"/>
    <w:rsid w:val="00E84A84"/>
    <w:rsid w:val="00E857F7"/>
    <w:rsid w:val="00E86E01"/>
    <w:rsid w:val="00E915F2"/>
    <w:rsid w:val="00E91A11"/>
    <w:rsid w:val="00E91E99"/>
    <w:rsid w:val="00E921AA"/>
    <w:rsid w:val="00E92FDC"/>
    <w:rsid w:val="00E93BA2"/>
    <w:rsid w:val="00E94936"/>
    <w:rsid w:val="00E94E48"/>
    <w:rsid w:val="00E96A5B"/>
    <w:rsid w:val="00E96D81"/>
    <w:rsid w:val="00E97727"/>
    <w:rsid w:val="00E977D2"/>
    <w:rsid w:val="00EA04D4"/>
    <w:rsid w:val="00EA09B5"/>
    <w:rsid w:val="00EA0AD0"/>
    <w:rsid w:val="00EA11EC"/>
    <w:rsid w:val="00EA16F1"/>
    <w:rsid w:val="00EA2ECD"/>
    <w:rsid w:val="00EA4EB2"/>
    <w:rsid w:val="00EA52B1"/>
    <w:rsid w:val="00EA73D2"/>
    <w:rsid w:val="00EB087F"/>
    <w:rsid w:val="00EB2BEA"/>
    <w:rsid w:val="00EB32B1"/>
    <w:rsid w:val="00EB372D"/>
    <w:rsid w:val="00EB52D7"/>
    <w:rsid w:val="00EB5338"/>
    <w:rsid w:val="00EB6366"/>
    <w:rsid w:val="00EC1339"/>
    <w:rsid w:val="00EC3758"/>
    <w:rsid w:val="00EC3D1B"/>
    <w:rsid w:val="00EC3DF2"/>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5064C"/>
    <w:rsid w:val="00F52520"/>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189"/>
    <w:rsid w:val="00F943C9"/>
    <w:rsid w:val="00F94D18"/>
    <w:rsid w:val="00F95316"/>
    <w:rsid w:val="00F95810"/>
    <w:rsid w:val="00F95E58"/>
    <w:rsid w:val="00F96241"/>
    <w:rsid w:val="00F96701"/>
    <w:rsid w:val="00FA09D4"/>
    <w:rsid w:val="00FA2FD8"/>
    <w:rsid w:val="00FA4C1B"/>
    <w:rsid w:val="00FA54CB"/>
    <w:rsid w:val="00FA7D89"/>
    <w:rsid w:val="00FB0F27"/>
    <w:rsid w:val="00FB10D6"/>
    <w:rsid w:val="00FB1660"/>
    <w:rsid w:val="00FB238B"/>
    <w:rsid w:val="00FB368E"/>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 w:type="character" w:customStyle="1" w:styleId="Nierozpoznanawzmianka1">
    <w:name w:val="Nierozpoznana wzmianka1"/>
    <w:basedOn w:val="Domylnaczcionkaakapitu"/>
    <w:uiPriority w:val="99"/>
    <w:semiHidden/>
    <w:unhideWhenUsed/>
    <w:rsid w:val="00E3257F"/>
    <w:rPr>
      <w:color w:val="605E5C"/>
      <w:shd w:val="clear" w:color="auto" w:fill="E1DFDD"/>
    </w:rPr>
  </w:style>
  <w:style w:type="character" w:styleId="Nierozpoznanawzmianka">
    <w:name w:val="Unresolved Mention"/>
    <w:basedOn w:val="Domylnaczcionkaakapitu"/>
    <w:uiPriority w:val="99"/>
    <w:semiHidden/>
    <w:unhideWhenUsed/>
    <w:rsid w:val="00E26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fosigw.gov.pl/" TargetMode="External"/><Relationship Id="rId18" Type="http://schemas.openxmlformats.org/officeDocument/2006/relationships/hyperlink" Target="mailto:sup@nfosigw.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up@nfosigw.gov.pl" TargetMode="External"/><Relationship Id="rId17" Type="http://schemas.openxmlformats.org/officeDocument/2006/relationships/hyperlink" Target="mailto:sup@nfosigw.gov.pl" TargetMode="External"/><Relationship Id="rId2" Type="http://schemas.openxmlformats.org/officeDocument/2006/relationships/numbering" Target="numbering.xml"/><Relationship Id="rId16" Type="http://schemas.openxmlformats.org/officeDocument/2006/relationships/hyperlink" Target="mailto:sup@nfosigw.gov.pl" TargetMode="External"/><Relationship Id="rId20" Type="http://schemas.openxmlformats.org/officeDocument/2006/relationships/hyperlink" Target="mailto:sup@nfosigw.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nfosigw.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wd.nfosigw.gov.pl/" TargetMode="External"/><Relationship Id="rId23" Type="http://schemas.openxmlformats.org/officeDocument/2006/relationships/fontTable" Target="fontTable.xml"/><Relationship Id="rId10" Type="http://schemas.openxmlformats.org/officeDocument/2006/relationships/hyperlink" Target="mailto:sup@nfosigw.gov.pl" TargetMode="External"/><Relationship Id="rId19" Type="http://schemas.openxmlformats.org/officeDocument/2006/relationships/hyperlink" Target="mailto:sup@nfosigw.gov.pl" TargetMode="External"/><Relationship Id="rId4" Type="http://schemas.openxmlformats.org/officeDocument/2006/relationships/settings" Target="settings.xml"/><Relationship Id="rId9" Type="http://schemas.openxmlformats.org/officeDocument/2006/relationships/hyperlink" Target="http://gwd.nfosigw.gov.pl/" TargetMode="External"/><Relationship Id="rId14" Type="http://schemas.openxmlformats.org/officeDocument/2006/relationships/hyperlink" Target="file:///\\svkfiles\zasoby\Grupy\DZ\WYDZIA&#321;%20GOSPODARKI%20ODPADAMI\PROGRAMY%20PRIORYTETOWE\Programy%202025\Porzucone%20odpady%20-%20nowa%20cz&#281;&#347;&#263;\Regulamin%20i%20pismo\w"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3221F-3F9E-4E21-B8B1-84F28D7F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ost..dotx</Template>
  <TotalTime>1</TotalTime>
  <Pages>8</Pages>
  <Words>2604</Words>
  <Characters>15626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REGULAMIN NABORU</vt:lpstr>
    </vt:vector>
  </TitlesOfParts>
  <Company>NFOŚiGW</Company>
  <LinksUpToDate>false</LinksUpToDate>
  <CharactersWithSpaces>18194</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dc:title>
  <dc:subject/>
  <dc:creator>Kakowska Marta</dc:creator>
  <cp:keywords/>
  <cp:lastModifiedBy>Marzantowicz Katarzyna</cp:lastModifiedBy>
  <cp:revision>2</cp:revision>
  <cp:lastPrinted>2016-06-07T09:47:00Z</cp:lastPrinted>
  <dcterms:created xsi:type="dcterms:W3CDTF">2026-03-10T09:05:00Z</dcterms:created>
  <dcterms:modified xsi:type="dcterms:W3CDTF">2026-03-10T09:05:00Z</dcterms:modified>
</cp:coreProperties>
</file>