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5C93" w14:textId="1DFE5725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3633B5">
        <w:rPr>
          <w:b/>
          <w:sz w:val="22"/>
          <w:szCs w:val="22"/>
        </w:rPr>
        <w:t>II</w:t>
      </w:r>
      <w:r w:rsidR="00251F74">
        <w:rPr>
          <w:b/>
          <w:sz w:val="22"/>
          <w:szCs w:val="22"/>
        </w:rPr>
        <w:t>/</w:t>
      </w:r>
      <w:r w:rsidR="00C40627">
        <w:rPr>
          <w:b/>
          <w:sz w:val="22"/>
          <w:szCs w:val="22"/>
        </w:rPr>
        <w:t>115</w:t>
      </w:r>
      <w:r w:rsidR="00251F74">
        <w:rPr>
          <w:b/>
          <w:sz w:val="22"/>
          <w:szCs w:val="22"/>
        </w:rPr>
        <w:t>/</w:t>
      </w:r>
      <w:r w:rsidR="003633B5">
        <w:rPr>
          <w:b/>
          <w:sz w:val="22"/>
          <w:szCs w:val="22"/>
        </w:rPr>
        <w:t>P/15014/62</w:t>
      </w:r>
      <w:r w:rsidR="006F70C3">
        <w:rPr>
          <w:b/>
          <w:sz w:val="22"/>
          <w:szCs w:val="22"/>
        </w:rPr>
        <w:t>30/2</w:t>
      </w:r>
      <w:r w:rsidR="00FB41DB">
        <w:rPr>
          <w:b/>
          <w:sz w:val="22"/>
          <w:szCs w:val="22"/>
        </w:rPr>
        <w:t>6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23D607F4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831BC2">
        <w:rPr>
          <w:sz w:val="22"/>
          <w:szCs w:val="22"/>
        </w:rPr>
        <w:t xml:space="preserve"> 25 czerwca</w:t>
      </w:r>
      <w:r w:rsidR="00492409">
        <w:rPr>
          <w:sz w:val="22"/>
          <w:szCs w:val="22"/>
        </w:rPr>
        <w:t xml:space="preserve"> </w:t>
      </w:r>
      <w:r w:rsidR="00EB6B93" w:rsidRPr="00AB1A6B">
        <w:rPr>
          <w:sz w:val="22"/>
          <w:szCs w:val="22"/>
        </w:rPr>
        <w:t>202</w:t>
      </w:r>
      <w:r w:rsidR="00FB41D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6BE70719" w:rsidR="00645161" w:rsidRPr="00927FEC" w:rsidRDefault="00645161" w:rsidP="006C2D8C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27FEC">
        <w:rPr>
          <w:b/>
          <w:sz w:val="22"/>
          <w:szCs w:val="22"/>
        </w:rPr>
        <w:t>Skarbem Państwa</w:t>
      </w:r>
      <w:r w:rsidR="00A21320">
        <w:rPr>
          <w:b/>
          <w:sz w:val="22"/>
          <w:szCs w:val="22"/>
        </w:rPr>
        <w:t>,</w:t>
      </w:r>
      <w:r w:rsidRPr="00927FEC">
        <w:rPr>
          <w:b/>
          <w:sz w:val="22"/>
          <w:szCs w:val="22"/>
        </w:rPr>
        <w:t xml:space="preserve"> reprezentowanym przez </w:t>
      </w:r>
      <w:r w:rsidR="00B507B7" w:rsidRPr="00C50141">
        <w:rPr>
          <w:b/>
          <w:sz w:val="22"/>
          <w:szCs w:val="22"/>
        </w:rPr>
        <w:t xml:space="preserve">Ministra </w:t>
      </w:r>
      <w:r w:rsidR="00B507B7">
        <w:rPr>
          <w:b/>
          <w:sz w:val="22"/>
          <w:szCs w:val="22"/>
        </w:rPr>
        <w:t>Finansów i Gospodarki</w:t>
      </w:r>
      <w:r w:rsidR="00B507B7" w:rsidRPr="00C50141">
        <w:rPr>
          <w:b/>
          <w:sz w:val="22"/>
          <w:szCs w:val="22"/>
        </w:rPr>
        <w:t xml:space="preserve">, </w:t>
      </w:r>
      <w:r w:rsidR="00B507B7" w:rsidRPr="00C50141">
        <w:rPr>
          <w:sz w:val="22"/>
          <w:szCs w:val="22"/>
        </w:rPr>
        <w:t>jako ministra właściwego do spraw gospodarki,</w:t>
      </w:r>
      <w:r w:rsidR="00B507B7">
        <w:rPr>
          <w:sz w:val="22"/>
          <w:szCs w:val="22"/>
        </w:rPr>
        <w:t xml:space="preserve"> którego obsługę zapewnia Ministerstwo Rozwoju i Technologii</w:t>
      </w:r>
      <w:r w:rsidR="00B507B7" w:rsidRPr="00C50141">
        <w:rPr>
          <w:b/>
          <w:sz w:val="22"/>
          <w:szCs w:val="22"/>
        </w:rPr>
        <w:t xml:space="preserve"> </w:t>
      </w:r>
      <w:r w:rsidR="00B507B7" w:rsidRPr="00C50141">
        <w:rPr>
          <w:sz w:val="22"/>
          <w:szCs w:val="22"/>
        </w:rPr>
        <w:t xml:space="preserve">z siedzibą </w:t>
      </w:r>
      <w:r w:rsidR="00B507B7">
        <w:rPr>
          <w:sz w:val="22"/>
          <w:szCs w:val="22"/>
        </w:rPr>
        <w:br/>
      </w:r>
      <w:r w:rsidR="00B507B7" w:rsidRPr="00C50141">
        <w:rPr>
          <w:sz w:val="22"/>
          <w:szCs w:val="22"/>
        </w:rPr>
        <w:t xml:space="preserve">w Warszawie, Plac Trzech Krzyży 3/5, 00–507 Warszawa, w imieniu którego, na podstawie upoważnienia/pełnomocnictwa </w:t>
      </w:r>
      <w:r w:rsidR="006C2D8C" w:rsidRPr="006C2D8C">
        <w:rPr>
          <w:sz w:val="22"/>
          <w:szCs w:val="22"/>
        </w:rPr>
        <w:t>z dnia 20 lutego 2026 r., nr MRiT/47-UPM/26, którego kopia stanowi</w:t>
      </w:r>
      <w:r w:rsidR="006C2D8C">
        <w:rPr>
          <w:sz w:val="22"/>
          <w:szCs w:val="22"/>
        </w:rPr>
        <w:t xml:space="preserve"> </w:t>
      </w:r>
      <w:r w:rsidR="006C2D8C" w:rsidRPr="006C2D8C">
        <w:rPr>
          <w:sz w:val="22"/>
          <w:szCs w:val="22"/>
          <w:u w:val="single"/>
        </w:rPr>
        <w:t>Załącznik Nr 1</w:t>
      </w:r>
      <w:r w:rsidR="006C2D8C" w:rsidRPr="006C2D8C">
        <w:rPr>
          <w:sz w:val="22"/>
          <w:szCs w:val="22"/>
        </w:rPr>
        <w:t xml:space="preserve"> do Umowy, działa Pan Piotr Ufnal, Zastępca Dyrektora Departamentu Rozwoju Inwestycji</w:t>
      </w:r>
      <w:r w:rsidR="00C6226E">
        <w:rPr>
          <w:color w:val="000000" w:themeColor="text1"/>
          <w:sz w:val="22"/>
          <w:szCs w:val="22"/>
        </w:rPr>
        <w:t xml:space="preserve"> </w:t>
      </w:r>
      <w:r w:rsidR="006C2D8C">
        <w:rPr>
          <w:color w:val="000000" w:themeColor="text1"/>
          <w:sz w:val="22"/>
          <w:szCs w:val="22"/>
        </w:rPr>
        <w:br/>
      </w:r>
      <w:r w:rsidR="00C6226E" w:rsidRPr="00FB5A1A">
        <w:rPr>
          <w:color w:val="000000" w:themeColor="text1"/>
          <w:sz w:val="22"/>
          <w:szCs w:val="22"/>
        </w:rPr>
        <w:t xml:space="preserve">w Ministerstwie Rozwoju i Technologii, </w:t>
      </w:r>
      <w:r w:rsidR="00C6226E">
        <w:rPr>
          <w:color w:val="000000" w:themeColor="text1"/>
          <w:sz w:val="22"/>
          <w:szCs w:val="22"/>
        </w:rPr>
        <w:t>z</w:t>
      </w:r>
      <w:r w:rsidR="00C6226E" w:rsidRPr="00FB5A1A">
        <w:rPr>
          <w:color w:val="000000" w:themeColor="text1"/>
          <w:sz w:val="22"/>
          <w:szCs w:val="22"/>
        </w:rPr>
        <w:t>wanym dalej „</w:t>
      </w:r>
      <w:r w:rsidR="00C6226E" w:rsidRPr="001A5940">
        <w:rPr>
          <w:bCs/>
          <w:color w:val="000000" w:themeColor="text1"/>
          <w:sz w:val="22"/>
          <w:szCs w:val="22"/>
          <w:u w:val="single"/>
        </w:rPr>
        <w:t>Ministrem</w:t>
      </w:r>
      <w:r w:rsidR="00C6226E" w:rsidRPr="00FB5A1A">
        <w:rPr>
          <w:color w:val="000000" w:themeColor="text1"/>
          <w:sz w:val="22"/>
          <w:szCs w:val="22"/>
        </w:rPr>
        <w:t>”,</w:t>
      </w:r>
    </w:p>
    <w:p w14:paraId="36971FC5" w14:textId="0736556C" w:rsidR="00323A4F" w:rsidRPr="00AB1A6B" w:rsidRDefault="00323A4F" w:rsidP="0022453A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11365B98" w14:textId="405C95A7" w:rsidR="00AA2742" w:rsidRPr="00AB1A6B" w:rsidRDefault="00492409" w:rsidP="00AA2742">
      <w:pPr>
        <w:spacing w:after="120" w:line="360" w:lineRule="auto"/>
        <w:jc w:val="both"/>
        <w:rPr>
          <w:sz w:val="22"/>
          <w:szCs w:val="22"/>
        </w:rPr>
      </w:pPr>
      <w:proofErr w:type="spellStart"/>
      <w:r w:rsidRPr="00492409">
        <w:rPr>
          <w:b/>
          <w:bCs/>
          <w:sz w:val="22"/>
          <w:szCs w:val="22"/>
        </w:rPr>
        <w:t>Clariter</w:t>
      </w:r>
      <w:proofErr w:type="spellEnd"/>
      <w:r w:rsidRPr="00492409">
        <w:rPr>
          <w:b/>
          <w:bCs/>
          <w:sz w:val="22"/>
          <w:szCs w:val="22"/>
        </w:rPr>
        <w:t xml:space="preserve"> SPV PL</w:t>
      </w:r>
      <w:r w:rsidR="00F071D7" w:rsidRPr="00F071D7">
        <w:rPr>
          <w:b/>
          <w:bCs/>
          <w:sz w:val="22"/>
          <w:szCs w:val="22"/>
        </w:rPr>
        <w:t xml:space="preserve"> </w:t>
      </w:r>
      <w:r w:rsidR="00AA2742">
        <w:rPr>
          <w:b/>
          <w:bCs/>
          <w:sz w:val="22"/>
          <w:szCs w:val="22"/>
        </w:rPr>
        <w:t>S</w:t>
      </w:r>
      <w:r w:rsidR="00AA2742" w:rsidRPr="00321B20">
        <w:rPr>
          <w:b/>
          <w:bCs/>
          <w:sz w:val="22"/>
          <w:szCs w:val="22"/>
        </w:rPr>
        <w:t>pół</w:t>
      </w:r>
      <w:r w:rsidR="00AA2742">
        <w:rPr>
          <w:b/>
          <w:bCs/>
          <w:sz w:val="22"/>
          <w:szCs w:val="22"/>
        </w:rPr>
        <w:t>k</w:t>
      </w:r>
      <w:r w:rsidR="008D683A">
        <w:rPr>
          <w:b/>
          <w:bCs/>
          <w:sz w:val="22"/>
          <w:szCs w:val="22"/>
        </w:rPr>
        <w:t>ą</w:t>
      </w:r>
      <w:r w:rsidR="00AA2742" w:rsidRPr="00321B20">
        <w:rPr>
          <w:b/>
          <w:bCs/>
          <w:sz w:val="22"/>
          <w:szCs w:val="22"/>
        </w:rPr>
        <w:t xml:space="preserve"> z ograniczoną odpowiedzialnością</w:t>
      </w:r>
      <w:r w:rsidR="00AA2742">
        <w:rPr>
          <w:bCs/>
          <w:sz w:val="22"/>
          <w:szCs w:val="22"/>
        </w:rPr>
        <w:t>,</w:t>
      </w:r>
      <w:r w:rsidR="00AA2742" w:rsidRPr="00AB1A6B">
        <w:rPr>
          <w:b/>
          <w:bCs/>
          <w:sz w:val="22"/>
          <w:szCs w:val="22"/>
        </w:rPr>
        <w:t xml:space="preserve"> </w:t>
      </w:r>
      <w:r w:rsidR="00AA2742">
        <w:rPr>
          <w:sz w:val="22"/>
          <w:szCs w:val="22"/>
        </w:rPr>
        <w:t>z siedzibą w</w:t>
      </w:r>
      <w:r w:rsidR="00C75C3C">
        <w:rPr>
          <w:sz w:val="22"/>
          <w:szCs w:val="22"/>
        </w:rPr>
        <w:t xml:space="preserve"> </w:t>
      </w:r>
      <w:r w:rsidR="00ED0819" w:rsidRPr="00ED0819">
        <w:rPr>
          <w:sz w:val="22"/>
          <w:szCs w:val="22"/>
        </w:rPr>
        <w:t>Warszawie</w:t>
      </w:r>
      <w:r w:rsidR="00AA2742" w:rsidRPr="00AB1A6B">
        <w:rPr>
          <w:sz w:val="22"/>
          <w:szCs w:val="22"/>
        </w:rPr>
        <w:t>,</w:t>
      </w:r>
      <w:r w:rsidR="00C75C3C">
        <w:rPr>
          <w:sz w:val="22"/>
          <w:szCs w:val="22"/>
        </w:rPr>
        <w:t xml:space="preserve"> ul.</w:t>
      </w:r>
      <w:r w:rsidR="00C75C3C" w:rsidRPr="00C75C3C">
        <w:rPr>
          <w:sz w:val="22"/>
          <w:szCs w:val="22"/>
        </w:rPr>
        <w:t xml:space="preserve"> </w:t>
      </w:r>
      <w:r w:rsidR="00ED0819" w:rsidRPr="00ED0819">
        <w:rPr>
          <w:sz w:val="22"/>
          <w:szCs w:val="22"/>
        </w:rPr>
        <w:t>Pańska 96/</w:t>
      </w:r>
      <w:r w:rsidR="001A420C">
        <w:rPr>
          <w:sz w:val="22"/>
          <w:szCs w:val="22"/>
        </w:rPr>
        <w:t>8</w:t>
      </w:r>
      <w:r w:rsidR="00ED0819" w:rsidRPr="00ED0819">
        <w:rPr>
          <w:sz w:val="22"/>
          <w:szCs w:val="22"/>
        </w:rPr>
        <w:t>3</w:t>
      </w:r>
      <w:r w:rsidR="00C75C3C">
        <w:rPr>
          <w:sz w:val="22"/>
          <w:szCs w:val="22"/>
        </w:rPr>
        <w:t xml:space="preserve">, </w:t>
      </w:r>
      <w:r w:rsidR="00ED0819" w:rsidRPr="00ED0819">
        <w:rPr>
          <w:sz w:val="22"/>
          <w:szCs w:val="22"/>
        </w:rPr>
        <w:t>00</w:t>
      </w:r>
      <w:r w:rsidR="00ED0819">
        <w:rPr>
          <w:sz w:val="22"/>
          <w:szCs w:val="22"/>
        </w:rPr>
        <w:t xml:space="preserve"> </w:t>
      </w:r>
      <w:r w:rsidR="00ED0819" w:rsidRPr="00ED0819">
        <w:rPr>
          <w:sz w:val="22"/>
          <w:szCs w:val="22"/>
        </w:rPr>
        <w:t>–</w:t>
      </w:r>
      <w:r w:rsidR="00ED0819">
        <w:rPr>
          <w:sz w:val="22"/>
          <w:szCs w:val="22"/>
        </w:rPr>
        <w:t xml:space="preserve"> </w:t>
      </w:r>
      <w:r w:rsidR="00ED0819" w:rsidRPr="00ED0819">
        <w:rPr>
          <w:sz w:val="22"/>
          <w:szCs w:val="22"/>
        </w:rPr>
        <w:t>837 Warszawa</w:t>
      </w:r>
      <w:r w:rsidR="00AA2742" w:rsidRPr="00AB1A6B">
        <w:rPr>
          <w:sz w:val="22"/>
          <w:szCs w:val="22"/>
        </w:rPr>
        <w:t>, wpisaną do rejestru przedsiębiorców Krajowego Rejestru Sądowego prowadzonego</w:t>
      </w:r>
      <w:r w:rsidR="00AA2742">
        <w:rPr>
          <w:sz w:val="22"/>
          <w:szCs w:val="22"/>
        </w:rPr>
        <w:t xml:space="preserve"> przez Sąd Rejonowy </w:t>
      </w:r>
      <w:r w:rsidR="00F96A84">
        <w:rPr>
          <w:sz w:val="22"/>
          <w:szCs w:val="22"/>
        </w:rPr>
        <w:t>d</w:t>
      </w:r>
      <w:r w:rsidR="00F96A84" w:rsidRPr="00F96A84">
        <w:rPr>
          <w:sz w:val="22"/>
          <w:szCs w:val="22"/>
        </w:rPr>
        <w:t>la m.st. Warszawy w Warszawie, XIII Wydział Gospodarczy</w:t>
      </w:r>
      <w:r w:rsidR="00F96A84">
        <w:rPr>
          <w:sz w:val="22"/>
          <w:szCs w:val="22"/>
        </w:rPr>
        <w:t xml:space="preserve"> </w:t>
      </w:r>
      <w:r w:rsidR="00F96A84" w:rsidRPr="00F96A84">
        <w:rPr>
          <w:sz w:val="22"/>
          <w:szCs w:val="22"/>
        </w:rPr>
        <w:t>Krajowego Rejestru Sądowego</w:t>
      </w:r>
      <w:r w:rsidR="00AA2742" w:rsidRPr="00AB1A6B">
        <w:rPr>
          <w:sz w:val="22"/>
          <w:szCs w:val="22"/>
        </w:rPr>
        <w:t>, pod numerem KRS:</w:t>
      </w:r>
      <w:r w:rsidR="008E7818">
        <w:rPr>
          <w:sz w:val="22"/>
          <w:szCs w:val="22"/>
        </w:rPr>
        <w:t xml:space="preserve"> </w:t>
      </w:r>
      <w:r w:rsidR="00ED0819" w:rsidRPr="00ED0819">
        <w:rPr>
          <w:sz w:val="22"/>
          <w:szCs w:val="22"/>
        </w:rPr>
        <w:t>0001043222</w:t>
      </w:r>
      <w:r w:rsidR="00AA2742" w:rsidRPr="00AB1A6B">
        <w:rPr>
          <w:sz w:val="22"/>
          <w:szCs w:val="22"/>
        </w:rPr>
        <w:t xml:space="preserve">, NIP: </w:t>
      </w:r>
      <w:r w:rsidR="00F96A84" w:rsidRPr="00F96A84">
        <w:rPr>
          <w:sz w:val="22"/>
          <w:szCs w:val="22"/>
        </w:rPr>
        <w:t>527</w:t>
      </w:r>
      <w:r w:rsidR="00F96A84">
        <w:rPr>
          <w:sz w:val="22"/>
          <w:szCs w:val="22"/>
        </w:rPr>
        <w:t>-</w:t>
      </w:r>
      <w:r w:rsidR="00F96A84" w:rsidRPr="00F96A84">
        <w:rPr>
          <w:sz w:val="22"/>
          <w:szCs w:val="22"/>
        </w:rPr>
        <w:t>306</w:t>
      </w:r>
      <w:r w:rsidR="00F96A84">
        <w:rPr>
          <w:sz w:val="22"/>
          <w:szCs w:val="22"/>
        </w:rPr>
        <w:t>-</w:t>
      </w:r>
      <w:r w:rsidR="00F96A84" w:rsidRPr="00F96A84">
        <w:rPr>
          <w:sz w:val="22"/>
          <w:szCs w:val="22"/>
        </w:rPr>
        <w:t>2818</w:t>
      </w:r>
      <w:r w:rsidR="00AA2742" w:rsidRPr="00AB1A6B">
        <w:rPr>
          <w:sz w:val="22"/>
          <w:szCs w:val="22"/>
        </w:rPr>
        <w:t>, REGON:</w:t>
      </w:r>
      <w:r w:rsidR="00AA2742">
        <w:rPr>
          <w:sz w:val="22"/>
          <w:szCs w:val="22"/>
        </w:rPr>
        <w:t xml:space="preserve"> </w:t>
      </w:r>
      <w:r w:rsidR="00F96A84" w:rsidRPr="00F96A84">
        <w:rPr>
          <w:sz w:val="22"/>
          <w:szCs w:val="22"/>
        </w:rPr>
        <w:t>525</w:t>
      </w:r>
      <w:r w:rsidR="00F96A84">
        <w:rPr>
          <w:sz w:val="22"/>
          <w:szCs w:val="22"/>
        </w:rPr>
        <w:t>-</w:t>
      </w:r>
      <w:r w:rsidR="00F96A84" w:rsidRPr="00F96A84">
        <w:rPr>
          <w:sz w:val="22"/>
          <w:szCs w:val="22"/>
        </w:rPr>
        <w:t>644</w:t>
      </w:r>
      <w:r w:rsidR="00F96A84">
        <w:rPr>
          <w:sz w:val="22"/>
          <w:szCs w:val="22"/>
        </w:rPr>
        <w:t>-</w:t>
      </w:r>
      <w:r w:rsidR="00F96A84" w:rsidRPr="00F96A84">
        <w:rPr>
          <w:sz w:val="22"/>
          <w:szCs w:val="22"/>
        </w:rPr>
        <w:t>892</w:t>
      </w:r>
      <w:r w:rsidR="00AA2742" w:rsidRPr="00AB1A6B">
        <w:rPr>
          <w:sz w:val="22"/>
          <w:szCs w:val="22"/>
        </w:rPr>
        <w:t>,</w:t>
      </w:r>
      <w:r w:rsidR="00AA2742">
        <w:rPr>
          <w:sz w:val="22"/>
          <w:szCs w:val="22"/>
        </w:rPr>
        <w:t xml:space="preserve"> </w:t>
      </w:r>
      <w:r w:rsidR="00AA2742" w:rsidRPr="00A84C9C">
        <w:rPr>
          <w:sz w:val="22"/>
          <w:szCs w:val="22"/>
        </w:rPr>
        <w:t xml:space="preserve">posiadającą kapitał zakładowy w kwocie: </w:t>
      </w:r>
      <w:r w:rsidR="00F96A84" w:rsidRPr="00F96A84">
        <w:rPr>
          <w:sz w:val="22"/>
          <w:szCs w:val="22"/>
        </w:rPr>
        <w:t>1 250 000,00</w:t>
      </w:r>
      <w:r w:rsidR="00F96A84">
        <w:rPr>
          <w:sz w:val="22"/>
          <w:szCs w:val="22"/>
        </w:rPr>
        <w:t xml:space="preserve"> </w:t>
      </w:r>
      <w:r w:rsidR="00AA2742" w:rsidRPr="00A84C9C">
        <w:rPr>
          <w:sz w:val="22"/>
          <w:szCs w:val="22"/>
        </w:rPr>
        <w:t>zł</w:t>
      </w:r>
      <w:r w:rsidR="00AA2742">
        <w:rPr>
          <w:sz w:val="22"/>
          <w:szCs w:val="22"/>
        </w:rPr>
        <w:t>,</w:t>
      </w:r>
      <w:r w:rsidR="00AA2742" w:rsidRPr="00A84C9C">
        <w:rPr>
          <w:sz w:val="22"/>
          <w:szCs w:val="22"/>
        </w:rPr>
        <w:t xml:space="preserve"> </w:t>
      </w:r>
      <w:r w:rsidR="00AA2742" w:rsidRPr="00AB1A6B">
        <w:rPr>
          <w:sz w:val="22"/>
          <w:szCs w:val="22"/>
        </w:rPr>
        <w:t>r</w:t>
      </w:r>
      <w:r w:rsidR="00AA2742">
        <w:rPr>
          <w:sz w:val="22"/>
          <w:szCs w:val="22"/>
        </w:rPr>
        <w:t xml:space="preserve">eprezentowaną przez </w:t>
      </w:r>
      <w:r w:rsidR="000945DC" w:rsidRPr="000945DC">
        <w:rPr>
          <w:sz w:val="22"/>
          <w:szCs w:val="22"/>
        </w:rPr>
        <w:t xml:space="preserve">prokurentów – Panią Elżbietę Warszawską oraz Panią Barbarę </w:t>
      </w:r>
      <w:proofErr w:type="spellStart"/>
      <w:r w:rsidR="000945DC" w:rsidRPr="000945DC">
        <w:rPr>
          <w:sz w:val="22"/>
          <w:szCs w:val="22"/>
        </w:rPr>
        <w:t>Hefczyc</w:t>
      </w:r>
      <w:proofErr w:type="spellEnd"/>
      <w:r w:rsidR="00F96A84" w:rsidRPr="00F96A84">
        <w:rPr>
          <w:sz w:val="22"/>
          <w:szCs w:val="22"/>
        </w:rPr>
        <w:t xml:space="preserve"> </w:t>
      </w:r>
      <w:r w:rsidR="00AA2742">
        <w:rPr>
          <w:sz w:val="22"/>
          <w:szCs w:val="22"/>
        </w:rPr>
        <w:t xml:space="preserve">– </w:t>
      </w:r>
      <w:r w:rsidR="00AA2742" w:rsidRPr="00AB1A6B">
        <w:rPr>
          <w:sz w:val="22"/>
          <w:szCs w:val="22"/>
        </w:rPr>
        <w:t xml:space="preserve">zgodnie z Informacją z Centralnej Informacji Krajowego </w:t>
      </w:r>
      <w:r w:rsidR="00AA2742" w:rsidRPr="00B51931">
        <w:rPr>
          <w:sz w:val="22"/>
          <w:szCs w:val="22"/>
        </w:rPr>
        <w:t xml:space="preserve">Rejestru Sądowego, odpowiadającą odpisowi aktualnemu z rejestru przedsiębiorców KRS pobraną w dniu </w:t>
      </w:r>
      <w:r w:rsidR="001A420C" w:rsidRPr="00B51931">
        <w:rPr>
          <w:sz w:val="22"/>
          <w:szCs w:val="22"/>
        </w:rPr>
        <w:br/>
      </w:r>
      <w:r w:rsidR="00D41F40">
        <w:rPr>
          <w:sz w:val="22"/>
          <w:szCs w:val="22"/>
        </w:rPr>
        <w:t xml:space="preserve">25 czerwca </w:t>
      </w:r>
      <w:r w:rsidR="00AA2742" w:rsidRPr="00B51931">
        <w:rPr>
          <w:sz w:val="22"/>
          <w:szCs w:val="22"/>
        </w:rPr>
        <w:t>202</w:t>
      </w:r>
      <w:r w:rsidR="00984D2E" w:rsidRPr="00B51931">
        <w:rPr>
          <w:sz w:val="22"/>
          <w:szCs w:val="22"/>
        </w:rPr>
        <w:t>6</w:t>
      </w:r>
      <w:r w:rsidR="00AA2742" w:rsidRPr="00B51931">
        <w:rPr>
          <w:sz w:val="22"/>
          <w:szCs w:val="22"/>
        </w:rPr>
        <w:t xml:space="preserve"> r.,</w:t>
      </w:r>
      <w:r w:rsidR="00AA2742" w:rsidRPr="00AB1A6B">
        <w:rPr>
          <w:sz w:val="22"/>
          <w:szCs w:val="22"/>
        </w:rPr>
        <w:t xml:space="preserve"> stanowiącą </w:t>
      </w:r>
      <w:r w:rsidR="00AA2742" w:rsidRPr="00F61E61">
        <w:rPr>
          <w:sz w:val="22"/>
          <w:szCs w:val="22"/>
          <w:u w:val="single"/>
        </w:rPr>
        <w:t>Załącznik Nr 2</w:t>
      </w:r>
      <w:r w:rsidR="00AA2742" w:rsidRPr="00AB1A6B">
        <w:rPr>
          <w:sz w:val="22"/>
          <w:szCs w:val="22"/>
        </w:rPr>
        <w:t xml:space="preserve"> do Umowy, zwan</w:t>
      </w:r>
      <w:r w:rsidR="00AA2742">
        <w:rPr>
          <w:sz w:val="22"/>
          <w:szCs w:val="22"/>
        </w:rPr>
        <w:t>ą</w:t>
      </w:r>
      <w:r w:rsidR="00AA2742" w:rsidRPr="00AB1A6B">
        <w:rPr>
          <w:sz w:val="22"/>
          <w:szCs w:val="22"/>
        </w:rPr>
        <w:t xml:space="preserve"> dalej „</w:t>
      </w:r>
      <w:r w:rsidR="00AA2742" w:rsidRPr="001A5940">
        <w:rPr>
          <w:sz w:val="22"/>
          <w:szCs w:val="22"/>
          <w:u w:val="single"/>
        </w:rPr>
        <w:t>Przedsiębiorcą</w:t>
      </w:r>
      <w:r w:rsidR="00AA2742" w:rsidRPr="00AB1A6B">
        <w:rPr>
          <w:sz w:val="22"/>
          <w:szCs w:val="22"/>
        </w:rPr>
        <w:t>”.</w:t>
      </w:r>
    </w:p>
    <w:p w14:paraId="506DA0C0" w14:textId="7C190D5C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1A5940">
        <w:rPr>
          <w:bCs/>
          <w:sz w:val="22"/>
          <w:szCs w:val="22"/>
          <w:u w:val="single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78CC40AF" w14:textId="71294694" w:rsidR="00DD4B98" w:rsidRDefault="00BC33D1" w:rsidP="00DD4B98">
      <w:pPr>
        <w:pStyle w:val="Tekstpodstawowy"/>
        <w:numPr>
          <w:ilvl w:val="0"/>
          <w:numId w:val="8"/>
        </w:numPr>
        <w:tabs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784441">
        <w:rPr>
          <w:rFonts w:ascii="Times New Roman" w:hAnsi="Times New Roman"/>
          <w:sz w:val="22"/>
          <w:szCs w:val="22"/>
        </w:rPr>
        <w:t>1</w:t>
      </w:r>
      <w:r w:rsidR="009A232A">
        <w:rPr>
          <w:rFonts w:ascii="Times New Roman" w:hAnsi="Times New Roman"/>
          <w:sz w:val="22"/>
          <w:szCs w:val="22"/>
        </w:rPr>
        <w:t>9</w:t>
      </w:r>
      <w:r w:rsidR="000F559A">
        <w:rPr>
          <w:rFonts w:ascii="Times New Roman" w:hAnsi="Times New Roman"/>
          <w:sz w:val="22"/>
          <w:szCs w:val="22"/>
        </w:rPr>
        <w:t xml:space="preserve"> </w:t>
      </w:r>
      <w:r w:rsidR="009A232A">
        <w:rPr>
          <w:rFonts w:ascii="Times New Roman" w:hAnsi="Times New Roman"/>
          <w:sz w:val="22"/>
          <w:szCs w:val="22"/>
        </w:rPr>
        <w:t xml:space="preserve">grudnia </w:t>
      </w:r>
      <w:r w:rsidR="008D1C6D" w:rsidRPr="004D4054">
        <w:rPr>
          <w:rFonts w:ascii="Times New Roman" w:hAnsi="Times New Roman"/>
          <w:sz w:val="22"/>
          <w:szCs w:val="22"/>
        </w:rPr>
        <w:t>202</w:t>
      </w:r>
      <w:r w:rsidR="00862512">
        <w:rPr>
          <w:rFonts w:ascii="Times New Roman" w:hAnsi="Times New Roman"/>
          <w:sz w:val="22"/>
          <w:szCs w:val="22"/>
        </w:rPr>
        <w:t>4</w:t>
      </w:r>
      <w:r w:rsidR="00837D63" w:rsidRPr="004D4054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</w:t>
      </w:r>
      <w:r w:rsidR="00FE0A56">
        <w:rPr>
          <w:rFonts w:ascii="Times New Roman" w:hAnsi="Times New Roman"/>
          <w:sz w:val="22"/>
          <w:szCs w:val="22"/>
        </w:rPr>
        <w:t xml:space="preserve">wniosek </w:t>
      </w:r>
      <w:r w:rsidRPr="00AB1A6B">
        <w:rPr>
          <w:rFonts w:ascii="Times New Roman" w:hAnsi="Times New Roman"/>
          <w:sz w:val="22"/>
          <w:szCs w:val="22"/>
        </w:rPr>
        <w:t>o udzielenie pomocy publicznej</w:t>
      </w:r>
      <w:r w:rsidRPr="00B51931">
        <w:rPr>
          <w:rFonts w:ascii="Times New Roman" w:hAnsi="Times New Roman"/>
          <w:sz w:val="22"/>
          <w:szCs w:val="22"/>
        </w:rPr>
        <w:t xml:space="preserve">, </w:t>
      </w:r>
      <w:r w:rsidR="001633E8" w:rsidRPr="00B51931">
        <w:rPr>
          <w:rFonts w:ascii="Times New Roman" w:hAnsi="Times New Roman"/>
          <w:sz w:val="22"/>
          <w:szCs w:val="22"/>
        </w:rPr>
        <w:t xml:space="preserve">stanowiący </w:t>
      </w:r>
      <w:r w:rsidR="001633E8" w:rsidRPr="00B51931">
        <w:rPr>
          <w:rFonts w:ascii="Times New Roman" w:hAnsi="Times New Roman"/>
          <w:sz w:val="22"/>
          <w:szCs w:val="22"/>
          <w:u w:val="single"/>
        </w:rPr>
        <w:t>Załącznik Nr 3</w:t>
      </w:r>
      <w:r w:rsidR="001633E8" w:rsidRPr="00B51931">
        <w:rPr>
          <w:rFonts w:ascii="Times New Roman" w:hAnsi="Times New Roman"/>
          <w:sz w:val="22"/>
          <w:szCs w:val="22"/>
        </w:rPr>
        <w:t xml:space="preserve"> do Umowy,</w:t>
      </w:r>
      <w:r w:rsidR="001633E8" w:rsidRPr="001633E8"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 xml:space="preserve">zwany dalej </w:t>
      </w:r>
      <w:r w:rsidRPr="00645161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AB1A6B">
        <w:rPr>
          <w:rFonts w:ascii="Times New Roman" w:hAnsi="Times New Roman"/>
          <w:sz w:val="22"/>
          <w:szCs w:val="22"/>
        </w:rPr>
        <w:t xml:space="preserve">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2C26DD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080942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7EC36083" w14:textId="4E52613E" w:rsidR="002116CD" w:rsidRPr="002116CD" w:rsidRDefault="002116CD" w:rsidP="009A232A">
      <w:pPr>
        <w:pStyle w:val="Tekstpodstawowy"/>
        <w:numPr>
          <w:ilvl w:val="0"/>
          <w:numId w:val="8"/>
        </w:numPr>
        <w:tabs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b/>
          <w:bCs/>
          <w:sz w:val="22"/>
          <w:szCs w:val="22"/>
        </w:rPr>
      </w:pPr>
      <w:r w:rsidRPr="000764B4">
        <w:rPr>
          <w:rFonts w:ascii="Times New Roman" w:hAnsi="Times New Roman"/>
          <w:sz w:val="22"/>
          <w:szCs w:val="22"/>
        </w:rPr>
        <w:t>W dniu 2</w:t>
      </w:r>
      <w:r>
        <w:rPr>
          <w:rFonts w:ascii="Times New Roman" w:hAnsi="Times New Roman"/>
          <w:sz w:val="22"/>
          <w:szCs w:val="22"/>
        </w:rPr>
        <w:t xml:space="preserve">4 lipca </w:t>
      </w:r>
      <w:r w:rsidRPr="000764B4">
        <w:rPr>
          <w:rFonts w:ascii="Times New Roman" w:hAnsi="Times New Roman"/>
          <w:sz w:val="22"/>
          <w:szCs w:val="22"/>
        </w:rPr>
        <w:t>2025 r. Przedsiębiorca złożył aneks nr 1 do Wniosku, proponując</w:t>
      </w:r>
      <w:r>
        <w:rPr>
          <w:rFonts w:ascii="Times New Roman" w:hAnsi="Times New Roman"/>
          <w:sz w:val="22"/>
          <w:szCs w:val="22"/>
        </w:rPr>
        <w:t xml:space="preserve"> </w:t>
      </w:r>
      <w:r w:rsidRPr="000764B4">
        <w:rPr>
          <w:rFonts w:ascii="Times New Roman" w:hAnsi="Times New Roman"/>
          <w:sz w:val="22"/>
          <w:szCs w:val="22"/>
        </w:rPr>
        <w:t>aktualizacj</w:t>
      </w:r>
      <w:r>
        <w:rPr>
          <w:rFonts w:ascii="Times New Roman" w:hAnsi="Times New Roman"/>
          <w:sz w:val="22"/>
          <w:szCs w:val="22"/>
        </w:rPr>
        <w:t xml:space="preserve">ę </w:t>
      </w:r>
      <w:r w:rsidRPr="002116CD">
        <w:rPr>
          <w:rFonts w:ascii="Times New Roman" w:hAnsi="Times New Roman"/>
          <w:sz w:val="22"/>
          <w:szCs w:val="22"/>
        </w:rPr>
        <w:t xml:space="preserve">informacji zawartych we </w:t>
      </w:r>
      <w:r>
        <w:rPr>
          <w:rFonts w:ascii="Times New Roman" w:hAnsi="Times New Roman"/>
          <w:sz w:val="22"/>
          <w:szCs w:val="22"/>
        </w:rPr>
        <w:t>W</w:t>
      </w:r>
      <w:r w:rsidRPr="002116CD">
        <w:rPr>
          <w:rFonts w:ascii="Times New Roman" w:hAnsi="Times New Roman"/>
          <w:sz w:val="22"/>
          <w:szCs w:val="22"/>
        </w:rPr>
        <w:t>niosku</w:t>
      </w:r>
      <w:r w:rsidR="004560D5" w:rsidRPr="00B51931">
        <w:rPr>
          <w:rFonts w:ascii="Times New Roman" w:hAnsi="Times New Roman"/>
          <w:sz w:val="22"/>
          <w:szCs w:val="22"/>
        </w:rPr>
        <w:t xml:space="preserve">, który stanowi </w:t>
      </w:r>
      <w:r w:rsidR="004560D5" w:rsidRPr="00B51931">
        <w:rPr>
          <w:rFonts w:ascii="Times New Roman" w:hAnsi="Times New Roman"/>
          <w:sz w:val="22"/>
          <w:szCs w:val="22"/>
          <w:u w:val="single"/>
        </w:rPr>
        <w:t>Załącznik Nr 4</w:t>
      </w:r>
      <w:r w:rsidR="004560D5" w:rsidRPr="00B51931">
        <w:rPr>
          <w:rFonts w:ascii="Times New Roman" w:hAnsi="Times New Roman"/>
          <w:sz w:val="22"/>
          <w:szCs w:val="22"/>
        </w:rPr>
        <w:t xml:space="preserve"> do Umowy</w:t>
      </w:r>
      <w:r w:rsidRPr="00B51931">
        <w:rPr>
          <w:rFonts w:ascii="Times New Roman" w:hAnsi="Times New Roman"/>
          <w:sz w:val="22"/>
          <w:szCs w:val="22"/>
        </w:rPr>
        <w:t>.</w:t>
      </w:r>
    </w:p>
    <w:p w14:paraId="7982A10B" w14:textId="6C912E38" w:rsidR="000764B4" w:rsidRPr="002116CD" w:rsidRDefault="00FD0418" w:rsidP="002116CD">
      <w:pPr>
        <w:pStyle w:val="Tekstpodstawowy"/>
        <w:numPr>
          <w:ilvl w:val="0"/>
          <w:numId w:val="8"/>
        </w:numPr>
        <w:tabs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9A232A">
        <w:rPr>
          <w:rFonts w:ascii="Times New Roman" w:hAnsi="Times New Roman"/>
          <w:sz w:val="22"/>
          <w:szCs w:val="22"/>
        </w:rPr>
        <w:t xml:space="preserve">3 września </w:t>
      </w:r>
      <w:r w:rsidR="006261DD">
        <w:rPr>
          <w:rFonts w:ascii="Times New Roman" w:hAnsi="Times New Roman"/>
          <w:sz w:val="22"/>
          <w:szCs w:val="22"/>
        </w:rPr>
        <w:t>202</w:t>
      </w:r>
      <w:r w:rsidR="00C610CA">
        <w:rPr>
          <w:rFonts w:ascii="Times New Roman" w:hAnsi="Times New Roman"/>
          <w:sz w:val="22"/>
          <w:szCs w:val="22"/>
        </w:rPr>
        <w:t>5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</w:t>
      </w:r>
      <w:r w:rsidR="00645161">
        <w:rPr>
          <w:rFonts w:ascii="Times New Roman" w:hAnsi="Times New Roman"/>
          <w:sz w:val="22"/>
          <w:szCs w:val="22"/>
        </w:rPr>
        <w:t>zwany dalej „</w:t>
      </w:r>
      <w:r w:rsidR="00645161" w:rsidRPr="007F0D6D">
        <w:rPr>
          <w:rFonts w:ascii="Times New Roman" w:hAnsi="Times New Roman"/>
          <w:sz w:val="22"/>
          <w:szCs w:val="22"/>
          <w:u w:val="single"/>
        </w:rPr>
        <w:t>Zespołem</w:t>
      </w:r>
      <w:r w:rsidR="00645161">
        <w:rPr>
          <w:rFonts w:ascii="Times New Roman" w:hAnsi="Times New Roman"/>
          <w:sz w:val="22"/>
          <w:szCs w:val="22"/>
        </w:rPr>
        <w:t>”,</w:t>
      </w:r>
      <w:r w:rsidR="00645161" w:rsidRPr="00AB1A6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 xml:space="preserve">zgodnie z Programem wspierania inwestycji </w:t>
      </w:r>
      <w:r w:rsidR="008515EE">
        <w:rPr>
          <w:rFonts w:ascii="Times New Roman" w:hAnsi="Times New Roman"/>
          <w:sz w:val="22"/>
          <w:szCs w:val="22"/>
        </w:rPr>
        <w:br/>
      </w:r>
      <w:r w:rsidR="001613C9" w:rsidRPr="00AB1A6B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D488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 xml:space="preserve">2030, zwanym dalej </w:t>
      </w:r>
      <w:r w:rsidR="001613C9" w:rsidRPr="00645161">
        <w:rPr>
          <w:rFonts w:ascii="Times New Roman" w:hAnsi="Times New Roman"/>
          <w:sz w:val="22"/>
          <w:szCs w:val="22"/>
          <w:u w:val="single"/>
        </w:rPr>
        <w:t>„Programem”</w:t>
      </w:r>
      <w:r w:rsidR="001613C9" w:rsidRPr="00AB1A6B">
        <w:rPr>
          <w:rFonts w:ascii="Times New Roman" w:hAnsi="Times New Roman"/>
          <w:sz w:val="22"/>
          <w:szCs w:val="22"/>
        </w:rPr>
        <w:t>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</w:t>
      </w:r>
      <w:r w:rsidR="00E63531">
        <w:rPr>
          <w:rFonts w:ascii="Times New Roman" w:hAnsi="Times New Roman"/>
          <w:sz w:val="22"/>
          <w:szCs w:val="22"/>
        </w:rPr>
        <w:br/>
      </w:r>
      <w:r w:rsidR="00E27084">
        <w:rPr>
          <w:rFonts w:ascii="Times New Roman" w:hAnsi="Times New Roman"/>
          <w:sz w:val="22"/>
          <w:szCs w:val="22"/>
        </w:rPr>
        <w:t xml:space="preserve">w </w:t>
      </w:r>
      <w:r w:rsidR="00784441" w:rsidRPr="00784441">
        <w:rPr>
          <w:rFonts w:ascii="Times New Roman" w:hAnsi="Times New Roman"/>
          <w:sz w:val="22"/>
          <w:szCs w:val="22"/>
        </w:rPr>
        <w:t>latach 202</w:t>
      </w:r>
      <w:r w:rsidR="009A232A">
        <w:rPr>
          <w:rFonts w:ascii="Times New Roman" w:hAnsi="Times New Roman"/>
          <w:sz w:val="22"/>
          <w:szCs w:val="22"/>
        </w:rPr>
        <w:t>5</w:t>
      </w:r>
      <w:r w:rsidR="00784441" w:rsidRPr="00784441">
        <w:rPr>
          <w:rFonts w:ascii="Times New Roman" w:hAnsi="Times New Roman"/>
          <w:sz w:val="22"/>
          <w:szCs w:val="22"/>
        </w:rPr>
        <w:t xml:space="preserve"> – 202</w:t>
      </w:r>
      <w:r w:rsidR="009A232A">
        <w:rPr>
          <w:rFonts w:ascii="Times New Roman" w:hAnsi="Times New Roman"/>
          <w:sz w:val="22"/>
          <w:szCs w:val="22"/>
        </w:rPr>
        <w:t>8</w:t>
      </w:r>
      <w:r w:rsidR="00E67DB4" w:rsidRPr="00564405">
        <w:rPr>
          <w:rFonts w:ascii="Times New Roman" w:hAnsi="Times New Roman"/>
          <w:sz w:val="22"/>
          <w:szCs w:val="22"/>
        </w:rPr>
        <w:t>,</w:t>
      </w:r>
      <w:r w:rsidR="00E67DB4" w:rsidRPr="00AB1A6B">
        <w:rPr>
          <w:rFonts w:ascii="Times New Roman" w:hAnsi="Times New Roman"/>
          <w:sz w:val="22"/>
          <w:szCs w:val="22"/>
        </w:rPr>
        <w:t xml:space="preserve"> polegającej na </w:t>
      </w:r>
      <w:r w:rsidR="007A4146">
        <w:rPr>
          <w:rFonts w:ascii="Times New Roman" w:hAnsi="Times New Roman"/>
          <w:sz w:val="22"/>
          <w:szCs w:val="22"/>
        </w:rPr>
        <w:t>„</w:t>
      </w:r>
      <w:r w:rsidR="007A4146" w:rsidRPr="009A232A">
        <w:rPr>
          <w:rFonts w:ascii="Times New Roman" w:hAnsi="Times New Roman"/>
          <w:b/>
          <w:bCs/>
          <w:sz w:val="22"/>
          <w:szCs w:val="22"/>
        </w:rPr>
        <w:t xml:space="preserve">Utworzeniu </w:t>
      </w:r>
      <w:r w:rsidR="009A232A" w:rsidRPr="009A232A">
        <w:rPr>
          <w:rFonts w:ascii="Times New Roman" w:hAnsi="Times New Roman"/>
          <w:b/>
          <w:bCs/>
          <w:sz w:val="22"/>
          <w:szCs w:val="22"/>
        </w:rPr>
        <w:t>zakładu odzysku surowców produkującego</w:t>
      </w:r>
      <w:r w:rsidR="002116C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A232A" w:rsidRPr="002116CD">
        <w:rPr>
          <w:rFonts w:ascii="Times New Roman" w:hAnsi="Times New Roman"/>
          <w:b/>
          <w:bCs/>
          <w:sz w:val="22"/>
          <w:szCs w:val="22"/>
        </w:rPr>
        <w:t>rozpuszczalniki, oleje i woski w Koninie, woj. wielkopolskie</w:t>
      </w:r>
      <w:r w:rsidR="007A4146" w:rsidRPr="002116CD">
        <w:rPr>
          <w:rFonts w:ascii="Times New Roman" w:hAnsi="Times New Roman"/>
          <w:sz w:val="22"/>
          <w:szCs w:val="22"/>
        </w:rPr>
        <w:t>”</w:t>
      </w:r>
      <w:r w:rsidR="00B4704A" w:rsidRPr="002116CD">
        <w:rPr>
          <w:rFonts w:ascii="Times New Roman" w:hAnsi="Times New Roman"/>
          <w:sz w:val="22"/>
          <w:szCs w:val="22"/>
        </w:rPr>
        <w:t xml:space="preserve">. </w:t>
      </w:r>
      <w:r w:rsidR="00E67DB4" w:rsidRPr="002116CD">
        <w:rPr>
          <w:rFonts w:ascii="Times New Roman" w:hAnsi="Times New Roman"/>
          <w:sz w:val="22"/>
          <w:szCs w:val="22"/>
        </w:rPr>
        <w:t>Realizacja inwestycji będzie</w:t>
      </w:r>
      <w:r w:rsidR="009A232A" w:rsidRPr="002116CD">
        <w:rPr>
          <w:rFonts w:ascii="Times New Roman" w:hAnsi="Times New Roman"/>
          <w:sz w:val="22"/>
          <w:szCs w:val="22"/>
        </w:rPr>
        <w:t xml:space="preserve"> </w:t>
      </w:r>
      <w:r w:rsidR="00E67DB4" w:rsidRPr="002116CD">
        <w:rPr>
          <w:rFonts w:ascii="Times New Roman" w:hAnsi="Times New Roman"/>
          <w:sz w:val="22"/>
          <w:szCs w:val="22"/>
        </w:rPr>
        <w:t xml:space="preserve">polegała na wykonaniu działań opisanych we Wniosku z dnia </w:t>
      </w:r>
      <w:r w:rsidR="00E77A53" w:rsidRPr="002116CD">
        <w:rPr>
          <w:rFonts w:ascii="Times New Roman" w:hAnsi="Times New Roman"/>
          <w:sz w:val="22"/>
          <w:szCs w:val="22"/>
        </w:rPr>
        <w:t>1</w:t>
      </w:r>
      <w:r w:rsidR="002116CD">
        <w:rPr>
          <w:rFonts w:ascii="Times New Roman" w:hAnsi="Times New Roman"/>
          <w:sz w:val="22"/>
          <w:szCs w:val="22"/>
        </w:rPr>
        <w:t>9</w:t>
      </w:r>
      <w:r w:rsidR="00A66A81" w:rsidRPr="002116CD">
        <w:rPr>
          <w:rFonts w:ascii="Times New Roman" w:hAnsi="Times New Roman"/>
          <w:sz w:val="22"/>
          <w:szCs w:val="22"/>
        </w:rPr>
        <w:t xml:space="preserve"> </w:t>
      </w:r>
      <w:r w:rsidR="002116CD">
        <w:rPr>
          <w:rFonts w:ascii="Times New Roman" w:hAnsi="Times New Roman"/>
          <w:sz w:val="22"/>
          <w:szCs w:val="22"/>
        </w:rPr>
        <w:t xml:space="preserve">grudnia </w:t>
      </w:r>
      <w:r w:rsidR="00E67DB4" w:rsidRPr="002116CD">
        <w:rPr>
          <w:rFonts w:ascii="Times New Roman" w:hAnsi="Times New Roman"/>
          <w:sz w:val="22"/>
          <w:szCs w:val="22"/>
        </w:rPr>
        <w:t>202</w:t>
      </w:r>
      <w:r w:rsidR="00C610CA" w:rsidRPr="002116CD">
        <w:rPr>
          <w:rFonts w:ascii="Times New Roman" w:hAnsi="Times New Roman"/>
          <w:sz w:val="22"/>
          <w:szCs w:val="22"/>
        </w:rPr>
        <w:t>4</w:t>
      </w:r>
      <w:r w:rsidR="00E67DB4" w:rsidRPr="002116CD">
        <w:rPr>
          <w:rFonts w:ascii="Times New Roman" w:hAnsi="Times New Roman"/>
          <w:sz w:val="22"/>
          <w:szCs w:val="22"/>
        </w:rPr>
        <w:t xml:space="preserve"> r.</w:t>
      </w:r>
      <w:r w:rsidR="00E77A53" w:rsidRPr="002116CD">
        <w:rPr>
          <w:rFonts w:ascii="Times New Roman" w:hAnsi="Times New Roman"/>
          <w:sz w:val="22"/>
          <w:szCs w:val="22"/>
        </w:rPr>
        <w:t xml:space="preserve">, zaktualizowanego </w:t>
      </w:r>
      <w:r w:rsidR="00E77A53" w:rsidRPr="002116CD">
        <w:rPr>
          <w:rFonts w:ascii="Times New Roman" w:hAnsi="Times New Roman"/>
          <w:sz w:val="22"/>
          <w:szCs w:val="22"/>
        </w:rPr>
        <w:lastRenderedPageBreak/>
        <w:t xml:space="preserve">aneksem nr 1 do Wniosku z dnia </w:t>
      </w:r>
      <w:r w:rsidR="002116CD">
        <w:rPr>
          <w:rFonts w:ascii="Times New Roman" w:hAnsi="Times New Roman"/>
          <w:sz w:val="22"/>
          <w:szCs w:val="22"/>
        </w:rPr>
        <w:t>24</w:t>
      </w:r>
      <w:r w:rsidR="00E77A53" w:rsidRPr="002116CD">
        <w:rPr>
          <w:rFonts w:ascii="Times New Roman" w:hAnsi="Times New Roman"/>
          <w:sz w:val="22"/>
          <w:szCs w:val="22"/>
        </w:rPr>
        <w:t xml:space="preserve"> </w:t>
      </w:r>
      <w:r w:rsidR="002116CD">
        <w:rPr>
          <w:rFonts w:ascii="Times New Roman" w:hAnsi="Times New Roman"/>
          <w:sz w:val="22"/>
          <w:szCs w:val="22"/>
        </w:rPr>
        <w:t xml:space="preserve">lipca </w:t>
      </w:r>
      <w:r w:rsidR="00E77A53" w:rsidRPr="002116CD">
        <w:rPr>
          <w:rFonts w:ascii="Times New Roman" w:hAnsi="Times New Roman"/>
          <w:sz w:val="22"/>
          <w:szCs w:val="22"/>
        </w:rPr>
        <w:t>2025 r</w:t>
      </w:r>
      <w:r w:rsidR="00BB131E" w:rsidRPr="002116CD">
        <w:rPr>
          <w:rFonts w:ascii="Times New Roman" w:hAnsi="Times New Roman"/>
          <w:sz w:val="22"/>
          <w:szCs w:val="22"/>
        </w:rPr>
        <w:t>.</w:t>
      </w:r>
      <w:r w:rsidR="00C54D53">
        <w:rPr>
          <w:rFonts w:ascii="Times New Roman" w:hAnsi="Times New Roman"/>
          <w:sz w:val="22"/>
          <w:szCs w:val="22"/>
        </w:rPr>
        <w:t>,</w:t>
      </w:r>
      <w:r w:rsidR="00407984" w:rsidRPr="002116CD">
        <w:rPr>
          <w:rFonts w:ascii="Times New Roman" w:hAnsi="Times New Roman"/>
          <w:sz w:val="22"/>
          <w:szCs w:val="22"/>
        </w:rPr>
        <w:t xml:space="preserve"> aneksem nr 2 do Wniosku z dnia 1</w:t>
      </w:r>
      <w:r w:rsidR="002116CD">
        <w:rPr>
          <w:rFonts w:ascii="Times New Roman" w:hAnsi="Times New Roman"/>
          <w:sz w:val="22"/>
          <w:szCs w:val="22"/>
        </w:rPr>
        <w:t xml:space="preserve">0 listopada </w:t>
      </w:r>
      <w:r w:rsidR="002116CD">
        <w:rPr>
          <w:rFonts w:ascii="Times New Roman" w:hAnsi="Times New Roman"/>
          <w:sz w:val="22"/>
          <w:szCs w:val="22"/>
        </w:rPr>
        <w:br/>
      </w:r>
      <w:r w:rsidR="00407984" w:rsidRPr="002116CD">
        <w:rPr>
          <w:rFonts w:ascii="Times New Roman" w:hAnsi="Times New Roman"/>
          <w:sz w:val="22"/>
          <w:szCs w:val="22"/>
        </w:rPr>
        <w:t>2025 r.</w:t>
      </w:r>
      <w:r w:rsidR="00C54D53">
        <w:rPr>
          <w:rFonts w:ascii="Times New Roman" w:hAnsi="Times New Roman"/>
          <w:sz w:val="22"/>
          <w:szCs w:val="22"/>
        </w:rPr>
        <w:t xml:space="preserve"> oraz </w:t>
      </w:r>
      <w:r w:rsidR="007356B4" w:rsidRPr="002116CD">
        <w:rPr>
          <w:rFonts w:ascii="Times New Roman" w:hAnsi="Times New Roman"/>
          <w:sz w:val="22"/>
          <w:szCs w:val="22"/>
        </w:rPr>
        <w:t xml:space="preserve">aneksem nr </w:t>
      </w:r>
      <w:r w:rsidR="007356B4">
        <w:rPr>
          <w:rFonts w:ascii="Times New Roman" w:hAnsi="Times New Roman"/>
          <w:sz w:val="22"/>
          <w:szCs w:val="22"/>
        </w:rPr>
        <w:t>3</w:t>
      </w:r>
      <w:r w:rsidR="007356B4" w:rsidRPr="002116CD">
        <w:rPr>
          <w:rFonts w:ascii="Times New Roman" w:hAnsi="Times New Roman"/>
          <w:sz w:val="22"/>
          <w:szCs w:val="22"/>
        </w:rPr>
        <w:t xml:space="preserve"> do Wniosku z dnia </w:t>
      </w:r>
      <w:r w:rsidR="00D91CCB" w:rsidRPr="00072279">
        <w:rPr>
          <w:rFonts w:ascii="Times New Roman" w:hAnsi="Times New Roman"/>
          <w:sz w:val="22"/>
          <w:szCs w:val="22"/>
        </w:rPr>
        <w:t xml:space="preserve">17 grudnia </w:t>
      </w:r>
      <w:r w:rsidR="007356B4" w:rsidRPr="00072279">
        <w:rPr>
          <w:rFonts w:ascii="Times New Roman" w:hAnsi="Times New Roman"/>
          <w:sz w:val="22"/>
          <w:szCs w:val="22"/>
        </w:rPr>
        <w:t>2025 r.</w:t>
      </w:r>
    </w:p>
    <w:p w14:paraId="53899D3A" w14:textId="7A13FC36" w:rsidR="00593023" w:rsidRPr="00B51931" w:rsidRDefault="00593023" w:rsidP="000764B4">
      <w:pPr>
        <w:pStyle w:val="Tekstpodstawowy"/>
        <w:numPr>
          <w:ilvl w:val="0"/>
          <w:numId w:val="8"/>
        </w:numPr>
        <w:tabs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0764B4">
        <w:rPr>
          <w:rFonts w:ascii="Times New Roman" w:hAnsi="Times New Roman"/>
          <w:sz w:val="22"/>
          <w:szCs w:val="22"/>
        </w:rPr>
        <w:t xml:space="preserve">W dniu </w:t>
      </w:r>
      <w:r w:rsidR="002116CD">
        <w:rPr>
          <w:rFonts w:ascii="Times New Roman" w:hAnsi="Times New Roman"/>
          <w:sz w:val="22"/>
          <w:szCs w:val="22"/>
        </w:rPr>
        <w:t xml:space="preserve">10 listopada </w:t>
      </w:r>
      <w:r w:rsidRPr="000764B4">
        <w:rPr>
          <w:rFonts w:ascii="Times New Roman" w:hAnsi="Times New Roman"/>
          <w:sz w:val="22"/>
          <w:szCs w:val="22"/>
        </w:rPr>
        <w:t xml:space="preserve">2025 r. Przedsiębiorca złożył aneks nr </w:t>
      </w:r>
      <w:r w:rsidR="002116CD">
        <w:rPr>
          <w:rFonts w:ascii="Times New Roman" w:hAnsi="Times New Roman"/>
          <w:sz w:val="22"/>
          <w:szCs w:val="22"/>
        </w:rPr>
        <w:t>2</w:t>
      </w:r>
      <w:r w:rsidRPr="000764B4">
        <w:rPr>
          <w:rFonts w:ascii="Times New Roman" w:hAnsi="Times New Roman"/>
          <w:sz w:val="22"/>
          <w:szCs w:val="22"/>
        </w:rPr>
        <w:t xml:space="preserve"> do Wniosku, proponując</w:t>
      </w:r>
      <w:r w:rsidR="002116CD">
        <w:rPr>
          <w:rFonts w:ascii="Times New Roman" w:hAnsi="Times New Roman"/>
          <w:sz w:val="22"/>
          <w:szCs w:val="22"/>
        </w:rPr>
        <w:t xml:space="preserve"> </w:t>
      </w:r>
      <w:r w:rsidRPr="000764B4">
        <w:rPr>
          <w:rFonts w:ascii="Times New Roman" w:hAnsi="Times New Roman"/>
          <w:sz w:val="22"/>
          <w:szCs w:val="22"/>
        </w:rPr>
        <w:t>aktualizacj</w:t>
      </w:r>
      <w:r w:rsidR="002116CD">
        <w:rPr>
          <w:rFonts w:ascii="Times New Roman" w:hAnsi="Times New Roman"/>
          <w:sz w:val="22"/>
          <w:szCs w:val="22"/>
        </w:rPr>
        <w:t xml:space="preserve">ę </w:t>
      </w:r>
      <w:r w:rsidRPr="000764B4">
        <w:rPr>
          <w:rFonts w:ascii="Times New Roman" w:hAnsi="Times New Roman"/>
          <w:sz w:val="22"/>
          <w:szCs w:val="22"/>
        </w:rPr>
        <w:t>harmonogramu ponoszenia kosztów inwestycji i harmonogramu tworzenia nowych miejsc pracy</w:t>
      </w:r>
      <w:r w:rsidR="004560D5">
        <w:rPr>
          <w:rFonts w:ascii="Times New Roman" w:hAnsi="Times New Roman"/>
          <w:sz w:val="22"/>
          <w:szCs w:val="22"/>
        </w:rPr>
        <w:t xml:space="preserve">, </w:t>
      </w:r>
      <w:r w:rsidR="004560D5" w:rsidRPr="00B51931">
        <w:rPr>
          <w:rFonts w:ascii="Times New Roman" w:hAnsi="Times New Roman"/>
          <w:sz w:val="22"/>
          <w:szCs w:val="22"/>
        </w:rPr>
        <w:t xml:space="preserve">który stanowi </w:t>
      </w:r>
      <w:r w:rsidR="004560D5" w:rsidRPr="00B51931">
        <w:rPr>
          <w:rFonts w:ascii="Times New Roman" w:hAnsi="Times New Roman"/>
          <w:sz w:val="22"/>
          <w:szCs w:val="22"/>
          <w:u w:val="single"/>
        </w:rPr>
        <w:t>Załącznik Nr 5</w:t>
      </w:r>
      <w:r w:rsidR="004560D5" w:rsidRPr="00B51931">
        <w:rPr>
          <w:rFonts w:ascii="Times New Roman" w:hAnsi="Times New Roman"/>
          <w:sz w:val="22"/>
          <w:szCs w:val="22"/>
        </w:rPr>
        <w:t xml:space="preserve"> do Umowy</w:t>
      </w:r>
      <w:r w:rsidRPr="00B51931">
        <w:rPr>
          <w:rFonts w:ascii="Times New Roman" w:hAnsi="Times New Roman"/>
          <w:sz w:val="22"/>
          <w:szCs w:val="22"/>
        </w:rPr>
        <w:t>.</w:t>
      </w:r>
    </w:p>
    <w:p w14:paraId="2E24DFC5" w14:textId="423845B5" w:rsidR="00EC3A2A" w:rsidRPr="00B51931" w:rsidRDefault="00EC3A2A" w:rsidP="000764B4">
      <w:pPr>
        <w:pStyle w:val="Tekstpodstawowy"/>
        <w:numPr>
          <w:ilvl w:val="0"/>
          <w:numId w:val="8"/>
        </w:numPr>
        <w:tabs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072279">
        <w:rPr>
          <w:rFonts w:ascii="Times New Roman" w:hAnsi="Times New Roman"/>
          <w:sz w:val="22"/>
          <w:szCs w:val="22"/>
        </w:rPr>
        <w:t xml:space="preserve">W dniu </w:t>
      </w:r>
      <w:r w:rsidR="00D91CCB" w:rsidRPr="00072279">
        <w:rPr>
          <w:rFonts w:ascii="Times New Roman" w:hAnsi="Times New Roman"/>
          <w:sz w:val="22"/>
          <w:szCs w:val="22"/>
        </w:rPr>
        <w:t>17</w:t>
      </w:r>
      <w:r w:rsidRPr="00072279">
        <w:rPr>
          <w:rFonts w:ascii="Times New Roman" w:hAnsi="Times New Roman"/>
          <w:sz w:val="22"/>
          <w:szCs w:val="22"/>
        </w:rPr>
        <w:t xml:space="preserve"> </w:t>
      </w:r>
      <w:r w:rsidR="00D91CCB" w:rsidRPr="00072279">
        <w:rPr>
          <w:rFonts w:ascii="Times New Roman" w:hAnsi="Times New Roman"/>
          <w:sz w:val="22"/>
          <w:szCs w:val="22"/>
        </w:rPr>
        <w:t xml:space="preserve">grudnia </w:t>
      </w:r>
      <w:r w:rsidRPr="00072279">
        <w:rPr>
          <w:rFonts w:ascii="Times New Roman" w:hAnsi="Times New Roman"/>
          <w:sz w:val="22"/>
          <w:szCs w:val="22"/>
        </w:rPr>
        <w:t xml:space="preserve">2025 r. Przedsiębiorca złożył aneks nr </w:t>
      </w:r>
      <w:r w:rsidR="002116CD" w:rsidRPr="00072279">
        <w:rPr>
          <w:rFonts w:ascii="Times New Roman" w:hAnsi="Times New Roman"/>
          <w:sz w:val="22"/>
          <w:szCs w:val="22"/>
        </w:rPr>
        <w:t>3</w:t>
      </w:r>
      <w:r w:rsidRPr="00072279">
        <w:rPr>
          <w:rFonts w:ascii="Times New Roman" w:hAnsi="Times New Roman"/>
          <w:sz w:val="22"/>
          <w:szCs w:val="22"/>
        </w:rPr>
        <w:t xml:space="preserve"> do Wniosku, proponując zmianę okresu realizacji inwestycji</w:t>
      </w:r>
      <w:r w:rsidR="002116CD" w:rsidRPr="00072279">
        <w:rPr>
          <w:rFonts w:ascii="Times New Roman" w:hAnsi="Times New Roman"/>
          <w:sz w:val="22"/>
          <w:szCs w:val="22"/>
        </w:rPr>
        <w:t xml:space="preserve"> oraz </w:t>
      </w:r>
      <w:r w:rsidRPr="00072279">
        <w:rPr>
          <w:rFonts w:ascii="Times New Roman" w:hAnsi="Times New Roman"/>
          <w:sz w:val="22"/>
          <w:szCs w:val="22"/>
        </w:rPr>
        <w:t>aktualizacj</w:t>
      </w:r>
      <w:r w:rsidR="002116CD" w:rsidRPr="00072279">
        <w:rPr>
          <w:rFonts w:ascii="Times New Roman" w:hAnsi="Times New Roman"/>
          <w:sz w:val="22"/>
          <w:szCs w:val="22"/>
        </w:rPr>
        <w:t>ę</w:t>
      </w:r>
      <w:r w:rsidRPr="00072279">
        <w:rPr>
          <w:rFonts w:ascii="Times New Roman" w:hAnsi="Times New Roman"/>
          <w:sz w:val="22"/>
          <w:szCs w:val="22"/>
        </w:rPr>
        <w:t xml:space="preserve"> harmonogramu tworzenia nowych miejsc pracy</w:t>
      </w:r>
      <w:r w:rsidR="004560D5">
        <w:rPr>
          <w:rFonts w:ascii="Times New Roman" w:hAnsi="Times New Roman"/>
          <w:sz w:val="22"/>
          <w:szCs w:val="22"/>
        </w:rPr>
        <w:t xml:space="preserve">, </w:t>
      </w:r>
      <w:r w:rsidR="004560D5" w:rsidRPr="00B51931">
        <w:rPr>
          <w:rFonts w:ascii="Times New Roman" w:hAnsi="Times New Roman"/>
          <w:sz w:val="22"/>
          <w:szCs w:val="22"/>
        </w:rPr>
        <w:t xml:space="preserve">który stanowi </w:t>
      </w:r>
      <w:r w:rsidR="004560D5" w:rsidRPr="00B51931">
        <w:rPr>
          <w:rFonts w:ascii="Times New Roman" w:hAnsi="Times New Roman"/>
          <w:sz w:val="22"/>
          <w:szCs w:val="22"/>
          <w:u w:val="single"/>
        </w:rPr>
        <w:t>Załącznik Nr 6</w:t>
      </w:r>
      <w:r w:rsidR="004560D5" w:rsidRPr="00B51931">
        <w:rPr>
          <w:rFonts w:ascii="Times New Roman" w:hAnsi="Times New Roman"/>
          <w:sz w:val="22"/>
          <w:szCs w:val="22"/>
        </w:rPr>
        <w:t xml:space="preserve"> do Umowy</w:t>
      </w:r>
      <w:r w:rsidRPr="00B51931">
        <w:rPr>
          <w:rFonts w:ascii="Times New Roman" w:hAnsi="Times New Roman"/>
          <w:sz w:val="22"/>
          <w:szCs w:val="22"/>
        </w:rPr>
        <w:t>.</w:t>
      </w:r>
    </w:p>
    <w:p w14:paraId="76B96CE7" w14:textId="428AE745" w:rsidR="00741CE9" w:rsidRPr="00AB1A6B" w:rsidRDefault="00BC33D1" w:rsidP="001205D6">
      <w:pPr>
        <w:numPr>
          <w:ilvl w:val="0"/>
          <w:numId w:val="8"/>
        </w:numPr>
        <w:tabs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 xml:space="preserve">dnia 30 kwietnia 2004 r. o postępowaniu w sprawach dotyczących pomocy publicznej </w:t>
      </w:r>
      <w:r w:rsidR="00EA70B6" w:rsidRPr="00AB1A6B">
        <w:rPr>
          <w:sz w:val="22"/>
          <w:szCs w:val="22"/>
        </w:rPr>
        <w:t>(Dz. U. z 2</w:t>
      </w:r>
      <w:r w:rsidR="00CF3F92">
        <w:rPr>
          <w:sz w:val="22"/>
          <w:szCs w:val="22"/>
        </w:rPr>
        <w:t>02</w:t>
      </w:r>
      <w:r w:rsidR="00DC7791">
        <w:rPr>
          <w:sz w:val="22"/>
          <w:szCs w:val="22"/>
        </w:rPr>
        <w:t>6</w:t>
      </w:r>
      <w:r w:rsidR="00EA70B6" w:rsidRPr="00AB1A6B">
        <w:rPr>
          <w:sz w:val="22"/>
          <w:szCs w:val="22"/>
        </w:rPr>
        <w:t xml:space="preserve"> r. poz. </w:t>
      </w:r>
      <w:r w:rsidR="00DC7791">
        <w:rPr>
          <w:sz w:val="22"/>
          <w:szCs w:val="22"/>
        </w:rPr>
        <w:t>500</w:t>
      </w:r>
      <w:r w:rsidR="00EA70B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</w:t>
      </w:r>
      <w:r w:rsidR="00CB41ED" w:rsidRPr="00E948E2">
        <w:rPr>
          <w:sz w:val="22"/>
          <w:szCs w:val="22"/>
        </w:rPr>
        <w:t>zwanej dalej „</w:t>
      </w:r>
      <w:r w:rsidR="00CB41ED" w:rsidRPr="00E948E2">
        <w:rPr>
          <w:sz w:val="22"/>
          <w:szCs w:val="22"/>
          <w:u w:val="single"/>
        </w:rPr>
        <w:t>ustawą o postępowaniu w sprawach pomocy</w:t>
      </w:r>
      <w:r w:rsidR="00CB41ED" w:rsidRPr="00E948E2">
        <w:rPr>
          <w:sz w:val="22"/>
          <w:szCs w:val="22"/>
        </w:rPr>
        <w:t xml:space="preserve">”, </w:t>
      </w:r>
      <w:r w:rsidRPr="00AB1A6B">
        <w:rPr>
          <w:sz w:val="22"/>
          <w:szCs w:val="22"/>
        </w:rPr>
        <w:t xml:space="preserve">działającym na podstawie art. 132 ust. 2 pkt 4 ustawy </w:t>
      </w:r>
      <w:r w:rsidR="00E36CD6">
        <w:rPr>
          <w:sz w:val="22"/>
          <w:szCs w:val="22"/>
        </w:rPr>
        <w:t xml:space="preserve">z dnia 27 sierpnia 2009 r. </w:t>
      </w:r>
      <w:r w:rsidRPr="00AB1A6B">
        <w:rPr>
          <w:sz w:val="22"/>
          <w:szCs w:val="22"/>
        </w:rPr>
        <w:t xml:space="preserve">o finansach publicznych </w:t>
      </w:r>
      <w:r w:rsidR="00CB41ED">
        <w:rPr>
          <w:sz w:val="22"/>
          <w:szCs w:val="22"/>
        </w:rPr>
        <w:t>(</w:t>
      </w:r>
      <w:r w:rsidR="002F38BF" w:rsidRPr="002F38BF">
        <w:rPr>
          <w:sz w:val="22"/>
          <w:szCs w:val="22"/>
        </w:rPr>
        <w:t>Dz.U. z 2025 r. poz. 1483</w:t>
      </w:r>
      <w:r w:rsidR="00C54D53">
        <w:rPr>
          <w:sz w:val="22"/>
          <w:szCs w:val="22"/>
        </w:rPr>
        <w:t>,</w:t>
      </w:r>
      <w:r w:rsidR="00105C44">
        <w:rPr>
          <w:sz w:val="22"/>
          <w:szCs w:val="22"/>
        </w:rPr>
        <w:t xml:space="preserve"> </w:t>
      </w:r>
      <w:r w:rsidR="00105C44" w:rsidRPr="00DF6B77">
        <w:rPr>
          <w:sz w:val="22"/>
          <w:szCs w:val="22"/>
        </w:rPr>
        <w:t xml:space="preserve">z </w:t>
      </w:r>
      <w:proofErr w:type="spellStart"/>
      <w:r w:rsidR="00105C44" w:rsidRPr="00DF6B77">
        <w:rPr>
          <w:sz w:val="22"/>
          <w:szCs w:val="22"/>
        </w:rPr>
        <w:t>późn</w:t>
      </w:r>
      <w:proofErr w:type="spellEnd"/>
      <w:r w:rsidR="00105C44" w:rsidRPr="00DF6B77">
        <w:rPr>
          <w:sz w:val="22"/>
          <w:szCs w:val="22"/>
        </w:rPr>
        <w:t>. zm.</w:t>
      </w:r>
      <w:r w:rsidR="00CB41ED" w:rsidRPr="00E948E2">
        <w:rPr>
          <w:sz w:val="22"/>
          <w:szCs w:val="22"/>
        </w:rPr>
        <w:t>), zwanej dalej „</w:t>
      </w:r>
      <w:r w:rsidR="00CB41ED" w:rsidRPr="00E948E2">
        <w:rPr>
          <w:sz w:val="22"/>
          <w:szCs w:val="22"/>
          <w:u w:val="single"/>
        </w:rPr>
        <w:t>ustawą o finansach publicznych</w:t>
      </w:r>
      <w:r w:rsidR="00CB41ED" w:rsidRPr="00E948E2">
        <w:rPr>
          <w:sz w:val="22"/>
          <w:szCs w:val="22"/>
        </w:rPr>
        <w:t>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</w:t>
      </w:r>
      <w:r w:rsidR="00CB41ED" w:rsidRPr="00E948E2">
        <w:rPr>
          <w:sz w:val="22"/>
          <w:szCs w:val="22"/>
        </w:rPr>
        <w:t>(Dz.U. z 202</w:t>
      </w:r>
      <w:r w:rsidR="00411D93">
        <w:rPr>
          <w:sz w:val="22"/>
          <w:szCs w:val="22"/>
        </w:rPr>
        <w:t>5</w:t>
      </w:r>
      <w:r w:rsidR="00CB41ED" w:rsidRPr="00E948E2">
        <w:rPr>
          <w:sz w:val="22"/>
          <w:szCs w:val="22"/>
        </w:rPr>
        <w:t xml:space="preserve"> r. poz. </w:t>
      </w:r>
      <w:r w:rsidR="003B2A78">
        <w:rPr>
          <w:sz w:val="22"/>
          <w:szCs w:val="22"/>
        </w:rPr>
        <w:t>1</w:t>
      </w:r>
      <w:r w:rsidR="00411D93">
        <w:rPr>
          <w:sz w:val="22"/>
          <w:szCs w:val="22"/>
        </w:rPr>
        <w:t>98</w:t>
      </w:r>
      <w:r w:rsidR="00C54D53">
        <w:rPr>
          <w:sz w:val="22"/>
          <w:szCs w:val="22"/>
        </w:rPr>
        <w:t>,</w:t>
      </w:r>
      <w:r w:rsidR="00105C44">
        <w:rPr>
          <w:sz w:val="22"/>
          <w:szCs w:val="22"/>
        </w:rPr>
        <w:t xml:space="preserve"> </w:t>
      </w:r>
      <w:r w:rsidR="00105C44" w:rsidRPr="00DF6B77">
        <w:rPr>
          <w:sz w:val="22"/>
          <w:szCs w:val="22"/>
        </w:rPr>
        <w:t xml:space="preserve">z </w:t>
      </w:r>
      <w:proofErr w:type="spellStart"/>
      <w:r w:rsidR="00105C44" w:rsidRPr="00DF6B77">
        <w:rPr>
          <w:sz w:val="22"/>
          <w:szCs w:val="22"/>
        </w:rPr>
        <w:t>późn</w:t>
      </w:r>
      <w:proofErr w:type="spellEnd"/>
      <w:r w:rsidR="00105C44" w:rsidRPr="00DF6B77">
        <w:rPr>
          <w:sz w:val="22"/>
          <w:szCs w:val="22"/>
        </w:rPr>
        <w:t>. zm.</w:t>
      </w:r>
      <w:r w:rsidR="00CB41ED" w:rsidRPr="00E948E2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4293D626" w14:textId="77777777" w:rsidR="00E12AA0" w:rsidRDefault="00E12AA0" w:rsidP="001205D6">
      <w:pPr>
        <w:pStyle w:val="Tekstpodstawowy"/>
        <w:numPr>
          <w:ilvl w:val="0"/>
          <w:numId w:val="8"/>
        </w:numPr>
        <w:tabs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5692B5B4" w14:textId="10B94A92" w:rsidR="00E67DB4" w:rsidRDefault="00062264" w:rsidP="00062264">
      <w:pPr>
        <w:numPr>
          <w:ilvl w:val="0"/>
          <w:numId w:val="8"/>
        </w:numPr>
        <w:tabs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F13A7D">
        <w:rPr>
          <w:sz w:val="22"/>
          <w:szCs w:val="22"/>
        </w:rPr>
        <w:t xml:space="preserve">Umowa </w:t>
      </w:r>
      <w:r>
        <w:rPr>
          <w:sz w:val="22"/>
          <w:szCs w:val="22"/>
        </w:rPr>
        <w:t xml:space="preserve">została </w:t>
      </w:r>
      <w:r w:rsidRPr="00F13A7D">
        <w:rPr>
          <w:sz w:val="22"/>
          <w:szCs w:val="22"/>
        </w:rPr>
        <w:t>sporządzona na podstawie</w:t>
      </w:r>
      <w:r>
        <w:rPr>
          <w:sz w:val="22"/>
          <w:szCs w:val="22"/>
        </w:rPr>
        <w:t xml:space="preserve"> </w:t>
      </w:r>
      <w:r w:rsidRPr="00C63932">
        <w:rPr>
          <w:sz w:val="22"/>
          <w:szCs w:val="22"/>
        </w:rPr>
        <w:t xml:space="preserve">Uchwały nr 122/2011 Rady Ministrów z dnia 5 lipca </w:t>
      </w:r>
      <w:r w:rsidR="00CB296A">
        <w:rPr>
          <w:sz w:val="22"/>
          <w:szCs w:val="22"/>
        </w:rPr>
        <w:br/>
      </w:r>
      <w:r w:rsidRPr="00C63932">
        <w:rPr>
          <w:sz w:val="22"/>
          <w:szCs w:val="22"/>
        </w:rPr>
        <w:t>2011 r. w sprawie przyjęcia programu rozwoju pod nazwą „Program wspierania inwestycji o istotnym znaczeniu dla gospodarki polskiej na lata 2011–2030”</w:t>
      </w:r>
      <w:r>
        <w:rPr>
          <w:sz w:val="22"/>
          <w:szCs w:val="22"/>
        </w:rPr>
        <w:t xml:space="preserve">, zmienionej </w:t>
      </w:r>
      <w:r w:rsidRPr="008C3308">
        <w:rPr>
          <w:sz w:val="22"/>
          <w:szCs w:val="22"/>
        </w:rPr>
        <w:t>Uchwał</w:t>
      </w:r>
      <w:r>
        <w:rPr>
          <w:sz w:val="22"/>
          <w:szCs w:val="22"/>
        </w:rPr>
        <w:t>ą</w:t>
      </w:r>
      <w:r w:rsidRPr="008C3308">
        <w:rPr>
          <w:sz w:val="22"/>
          <w:szCs w:val="22"/>
        </w:rPr>
        <w:t xml:space="preserve"> nr 91/2023 Rady Ministrów z dnia 5 czerwca 2023 r. zmieniając</w:t>
      </w:r>
      <w:r w:rsidR="00A21320">
        <w:rPr>
          <w:sz w:val="22"/>
          <w:szCs w:val="22"/>
        </w:rPr>
        <w:t>ą</w:t>
      </w:r>
      <w:r w:rsidRPr="008C3308">
        <w:rPr>
          <w:sz w:val="22"/>
          <w:szCs w:val="22"/>
        </w:rPr>
        <w:t xml:space="preserve"> uchwałę</w:t>
      </w:r>
      <w:r w:rsidRPr="00A619B0">
        <w:rPr>
          <w:color w:val="000000"/>
          <w:sz w:val="22"/>
          <w:szCs w:val="22"/>
        </w:rPr>
        <w:t xml:space="preserve"> </w:t>
      </w:r>
      <w:r w:rsidRPr="008C3308">
        <w:rPr>
          <w:sz w:val="22"/>
          <w:szCs w:val="22"/>
        </w:rPr>
        <w:t>w sprawie przyjęcia</w:t>
      </w:r>
      <w:r>
        <w:rPr>
          <w:sz w:val="22"/>
          <w:szCs w:val="22"/>
        </w:rPr>
        <w:t xml:space="preserve"> programu rozwoju pod nazwą</w:t>
      </w:r>
      <w:r w:rsidRPr="008C3308">
        <w:rPr>
          <w:sz w:val="22"/>
          <w:szCs w:val="22"/>
        </w:rPr>
        <w:t xml:space="preserve"> „Program wspierania inwestycji o istotnym znaczeniu dla gospodarki</w:t>
      </w:r>
      <w:r w:rsidRPr="00A619B0">
        <w:rPr>
          <w:color w:val="000000"/>
          <w:sz w:val="22"/>
          <w:szCs w:val="22"/>
        </w:rPr>
        <w:t xml:space="preserve"> </w:t>
      </w:r>
      <w:r w:rsidRPr="008C3308">
        <w:rPr>
          <w:sz w:val="22"/>
          <w:szCs w:val="22"/>
        </w:rPr>
        <w:t>polskiej na lata 2011–2030”</w:t>
      </w:r>
      <w:r w:rsidR="00105C44">
        <w:rPr>
          <w:sz w:val="22"/>
          <w:szCs w:val="22"/>
        </w:rPr>
        <w:t xml:space="preserve"> </w:t>
      </w:r>
      <w:r w:rsidR="00105C44" w:rsidRPr="00761E73">
        <w:rPr>
          <w:sz w:val="22"/>
          <w:szCs w:val="22"/>
        </w:rPr>
        <w:t>oraz Uchwałą nr 174</w:t>
      </w:r>
      <w:r w:rsidR="00105C44">
        <w:rPr>
          <w:sz w:val="22"/>
          <w:szCs w:val="22"/>
        </w:rPr>
        <w:t>/2025</w:t>
      </w:r>
      <w:r w:rsidR="00105C44" w:rsidRPr="00761E73">
        <w:rPr>
          <w:sz w:val="22"/>
          <w:szCs w:val="22"/>
        </w:rPr>
        <w:t xml:space="preserve"> Rady Ministrów z dnia 10 grudnia 2025 r. zmieniającą uchwałę </w:t>
      </w:r>
      <w:r w:rsidR="00105C44">
        <w:rPr>
          <w:sz w:val="22"/>
          <w:szCs w:val="22"/>
        </w:rPr>
        <w:br/>
      </w:r>
      <w:r w:rsidR="00105C44" w:rsidRPr="00761E73">
        <w:rPr>
          <w:sz w:val="22"/>
          <w:szCs w:val="22"/>
        </w:rPr>
        <w:t>w sprawie przyjęcia programu rozwoju pod nazwą „Program wspierania inwestycji o istotnym znaczeniu dla gospodarki polskiej na lata 2011–2030”</w:t>
      </w:r>
      <w:r w:rsidRPr="008C3308">
        <w:rPr>
          <w:sz w:val="22"/>
          <w:szCs w:val="22"/>
        </w:rPr>
        <w:t>.</w:t>
      </w:r>
    </w:p>
    <w:p w14:paraId="7E26AB48" w14:textId="683248CF" w:rsidR="00832F46" w:rsidRPr="009E132B" w:rsidRDefault="00105C44" w:rsidP="009E132B">
      <w:pPr>
        <w:numPr>
          <w:ilvl w:val="0"/>
          <w:numId w:val="8"/>
        </w:numPr>
        <w:tabs>
          <w:tab w:val="clear" w:pos="70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104761">
        <w:rPr>
          <w:sz w:val="22"/>
          <w:szCs w:val="22"/>
        </w:rPr>
        <w:t xml:space="preserve">Przedmiotem niniejszej Umowy jest udzielenie </w:t>
      </w:r>
      <w:r>
        <w:rPr>
          <w:sz w:val="22"/>
          <w:szCs w:val="22"/>
        </w:rPr>
        <w:t>Przedsiębiorcy</w:t>
      </w:r>
      <w:r w:rsidRPr="00104761">
        <w:rPr>
          <w:sz w:val="22"/>
          <w:szCs w:val="22"/>
        </w:rPr>
        <w:t xml:space="preserve"> dotacji na realizację </w:t>
      </w:r>
      <w:r w:rsidR="00EC418D" w:rsidRPr="00104761">
        <w:rPr>
          <w:sz w:val="22"/>
          <w:szCs w:val="22"/>
        </w:rPr>
        <w:t xml:space="preserve">projektu </w:t>
      </w:r>
      <w:r w:rsidR="00EC418D">
        <w:rPr>
          <w:sz w:val="22"/>
          <w:szCs w:val="22"/>
        </w:rPr>
        <w:t>polegającego</w:t>
      </w:r>
      <w:r w:rsidRPr="00104761">
        <w:rPr>
          <w:sz w:val="22"/>
          <w:szCs w:val="22"/>
        </w:rPr>
        <w:t xml:space="preserve"> na </w:t>
      </w:r>
      <w:r w:rsidR="00F86A85">
        <w:rPr>
          <w:sz w:val="22"/>
          <w:szCs w:val="22"/>
        </w:rPr>
        <w:t>u</w:t>
      </w:r>
      <w:r w:rsidR="00F86A85" w:rsidRPr="00F86A85">
        <w:rPr>
          <w:sz w:val="22"/>
          <w:szCs w:val="22"/>
        </w:rPr>
        <w:t>tworzeniu zakładu odzysku surowców produkującego rozpuszczalniki, oleje i woski</w:t>
      </w:r>
      <w:r w:rsidR="00A21320">
        <w:rPr>
          <w:sz w:val="22"/>
          <w:szCs w:val="22"/>
        </w:rPr>
        <w:t xml:space="preserve"> </w:t>
      </w:r>
      <w:r w:rsidR="00C54D53">
        <w:rPr>
          <w:sz w:val="22"/>
          <w:szCs w:val="22"/>
        </w:rPr>
        <w:t xml:space="preserve">w </w:t>
      </w:r>
      <w:r w:rsidR="00A21320">
        <w:rPr>
          <w:sz w:val="22"/>
          <w:szCs w:val="22"/>
        </w:rPr>
        <w:t>Koninie</w:t>
      </w:r>
      <w:r w:rsidRPr="00104761">
        <w:rPr>
          <w:sz w:val="22"/>
          <w:szCs w:val="22"/>
        </w:rPr>
        <w:t>,</w:t>
      </w:r>
      <w:r w:rsidR="00A21320">
        <w:rPr>
          <w:sz w:val="22"/>
          <w:szCs w:val="22"/>
        </w:rPr>
        <w:t xml:space="preserve"> woj. </w:t>
      </w:r>
      <w:r w:rsidR="00473462">
        <w:rPr>
          <w:sz w:val="22"/>
          <w:szCs w:val="22"/>
        </w:rPr>
        <w:t>wielkopolskie</w:t>
      </w:r>
      <w:r>
        <w:rPr>
          <w:sz w:val="22"/>
          <w:szCs w:val="22"/>
        </w:rPr>
        <w:t xml:space="preserve">. Inwestycja polegać będzie na </w:t>
      </w:r>
      <w:r w:rsidRPr="00104761">
        <w:rPr>
          <w:sz w:val="22"/>
          <w:szCs w:val="22"/>
        </w:rPr>
        <w:t>utworzeni</w:t>
      </w:r>
      <w:r>
        <w:rPr>
          <w:sz w:val="22"/>
          <w:szCs w:val="22"/>
        </w:rPr>
        <w:t>u</w:t>
      </w:r>
      <w:r w:rsidRPr="00104761">
        <w:rPr>
          <w:sz w:val="22"/>
          <w:szCs w:val="22"/>
        </w:rPr>
        <w:t xml:space="preserve"> </w:t>
      </w:r>
      <w:r w:rsidR="00832F46">
        <w:rPr>
          <w:sz w:val="22"/>
          <w:szCs w:val="22"/>
        </w:rPr>
        <w:t xml:space="preserve">zakładu </w:t>
      </w:r>
      <w:r w:rsidR="00F86A85" w:rsidRPr="00F86A85">
        <w:rPr>
          <w:sz w:val="22"/>
          <w:szCs w:val="22"/>
        </w:rPr>
        <w:t xml:space="preserve">przetwarzającego 25 tyś. ton rocznie tworzyw sztucznych pochodzenia odpadowego i wytwarzającego 20 tys. ton rocznie produktów </w:t>
      </w:r>
      <w:proofErr w:type="spellStart"/>
      <w:r w:rsidR="00F86A85" w:rsidRPr="00F86A85">
        <w:rPr>
          <w:sz w:val="22"/>
          <w:szCs w:val="22"/>
        </w:rPr>
        <w:t>Clariter</w:t>
      </w:r>
      <w:proofErr w:type="spellEnd"/>
      <w:r w:rsidR="00832F46">
        <w:rPr>
          <w:sz w:val="22"/>
          <w:szCs w:val="22"/>
        </w:rPr>
        <w:t xml:space="preserve">. </w:t>
      </w:r>
      <w:r w:rsidR="00832F46" w:rsidRPr="009E132B">
        <w:rPr>
          <w:sz w:val="22"/>
          <w:szCs w:val="22"/>
        </w:rPr>
        <w:t>Główną część zakładu stanowić będzie część procesowo</w:t>
      </w:r>
      <w:r w:rsidR="009E132B">
        <w:rPr>
          <w:sz w:val="22"/>
          <w:szCs w:val="22"/>
        </w:rPr>
        <w:t xml:space="preserve"> – </w:t>
      </w:r>
      <w:r w:rsidR="00832F46" w:rsidRPr="009E132B">
        <w:rPr>
          <w:sz w:val="22"/>
          <w:szCs w:val="22"/>
        </w:rPr>
        <w:t>technologiczna, składająca się z trzech podstawowych modułów:</w:t>
      </w:r>
    </w:p>
    <w:p w14:paraId="2C85EF5B" w14:textId="046CBE39" w:rsidR="00832F46" w:rsidRPr="00832F46" w:rsidRDefault="00832F46" w:rsidP="00832F46">
      <w:pPr>
        <w:spacing w:line="360" w:lineRule="auto"/>
        <w:ind w:left="540"/>
        <w:jc w:val="both"/>
        <w:rPr>
          <w:sz w:val="22"/>
          <w:szCs w:val="22"/>
        </w:rPr>
      </w:pPr>
      <w:r w:rsidRPr="00832F46">
        <w:rPr>
          <w:sz w:val="22"/>
          <w:szCs w:val="22"/>
        </w:rPr>
        <w:t>• moduł A – proces rozkładu termicznego surowców</w:t>
      </w:r>
      <w:r w:rsidR="009E132B">
        <w:rPr>
          <w:sz w:val="22"/>
          <w:szCs w:val="22"/>
        </w:rPr>
        <w:t>,</w:t>
      </w:r>
    </w:p>
    <w:p w14:paraId="293C35D3" w14:textId="3B696CA9" w:rsidR="00832F46" w:rsidRPr="00832F46" w:rsidRDefault="00832F46" w:rsidP="00832F46">
      <w:pPr>
        <w:spacing w:line="360" w:lineRule="auto"/>
        <w:ind w:left="540"/>
        <w:jc w:val="both"/>
        <w:rPr>
          <w:sz w:val="22"/>
          <w:szCs w:val="22"/>
        </w:rPr>
      </w:pPr>
      <w:r w:rsidRPr="00832F46">
        <w:rPr>
          <w:sz w:val="22"/>
          <w:szCs w:val="22"/>
        </w:rPr>
        <w:t>• moduł B – oczyszczanie i modyfikacja produktów z wykorzystaniem wodoru,</w:t>
      </w:r>
    </w:p>
    <w:p w14:paraId="05E9A93C" w14:textId="2DF8BECD" w:rsidR="00832F46" w:rsidRPr="00832F46" w:rsidRDefault="00832F46" w:rsidP="00832F46">
      <w:pPr>
        <w:spacing w:line="360" w:lineRule="auto"/>
        <w:ind w:left="540"/>
        <w:jc w:val="both"/>
        <w:rPr>
          <w:sz w:val="22"/>
          <w:szCs w:val="22"/>
        </w:rPr>
      </w:pPr>
      <w:r w:rsidRPr="00832F46">
        <w:rPr>
          <w:sz w:val="22"/>
          <w:szCs w:val="22"/>
        </w:rPr>
        <w:t>•</w:t>
      </w:r>
      <w:r w:rsidR="009E132B">
        <w:rPr>
          <w:sz w:val="22"/>
          <w:szCs w:val="22"/>
        </w:rPr>
        <w:t xml:space="preserve"> </w:t>
      </w:r>
      <w:r w:rsidRPr="00832F46">
        <w:rPr>
          <w:sz w:val="22"/>
          <w:szCs w:val="22"/>
        </w:rPr>
        <w:t>moduł C – separacja produktów na frakcje o pożądanych właściwościach.</w:t>
      </w:r>
    </w:p>
    <w:p w14:paraId="4622E394" w14:textId="455AF703" w:rsidR="00EE3EF1" w:rsidRDefault="009E132B" w:rsidP="00EE3EF1">
      <w:pPr>
        <w:tabs>
          <w:tab w:val="num" w:pos="540"/>
        </w:tabs>
        <w:spacing w:line="360" w:lineRule="auto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Dodatkowo zakład </w:t>
      </w:r>
      <w:r w:rsidR="00832F46" w:rsidRPr="00832F46">
        <w:rPr>
          <w:sz w:val="22"/>
          <w:szCs w:val="22"/>
        </w:rPr>
        <w:t xml:space="preserve">wyposażony </w:t>
      </w:r>
      <w:r>
        <w:rPr>
          <w:sz w:val="22"/>
          <w:szCs w:val="22"/>
        </w:rPr>
        <w:t xml:space="preserve">będzie </w:t>
      </w:r>
      <w:r w:rsidR="00832F46" w:rsidRPr="00832F46">
        <w:rPr>
          <w:sz w:val="22"/>
          <w:szCs w:val="22"/>
        </w:rPr>
        <w:t>w rozbudowane systemy pomocnicze, w tym: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c</w:t>
      </w:r>
      <w:r w:rsidR="00832F46" w:rsidRPr="00832F46">
        <w:rPr>
          <w:sz w:val="22"/>
          <w:szCs w:val="22"/>
        </w:rPr>
        <w:t xml:space="preserve">zęść magazynowania i podawania surowca procesowego, część magazynowania produktów (park zbiornikowy) wraz z infrastrukturą logistyczną, system produkcji wodoru, system próżniowy dla sekcji destylacyjnej, pochodnię do kontrolowanej utylizacji gazów na wypadek awarii, generatory sprężonego powietrza i azotu, system wody zdemineralizowanej oraz generator pary, system wody chłodzącej </w:t>
      </w:r>
      <w:r>
        <w:rPr>
          <w:sz w:val="22"/>
          <w:szCs w:val="22"/>
        </w:rPr>
        <w:br/>
      </w:r>
      <w:r w:rsidR="00832F46" w:rsidRPr="00832F46">
        <w:rPr>
          <w:sz w:val="22"/>
          <w:szCs w:val="22"/>
        </w:rPr>
        <w:t xml:space="preserve">i układ gorącego oleju, system oczyszczania wody poprodukcyjnej, system wody przeciwpożarowej, </w:t>
      </w:r>
      <w:r w:rsidR="00832F46" w:rsidRPr="00832F46">
        <w:rPr>
          <w:sz w:val="22"/>
          <w:szCs w:val="22"/>
        </w:rPr>
        <w:lastRenderedPageBreak/>
        <w:t>instalacje elektryczne</w:t>
      </w:r>
      <w:r w:rsidR="00012017">
        <w:rPr>
          <w:sz w:val="22"/>
          <w:szCs w:val="22"/>
        </w:rPr>
        <w:t xml:space="preserve">, </w:t>
      </w:r>
      <w:r w:rsidR="00832F46" w:rsidRPr="00832F46">
        <w:rPr>
          <w:sz w:val="22"/>
          <w:szCs w:val="22"/>
        </w:rPr>
        <w:t>sterujące itp.</w:t>
      </w:r>
      <w:r w:rsidR="00012017">
        <w:rPr>
          <w:sz w:val="22"/>
          <w:szCs w:val="22"/>
        </w:rPr>
        <w:t xml:space="preserve"> </w:t>
      </w:r>
      <w:r w:rsidR="00832F46" w:rsidRPr="00832F46">
        <w:rPr>
          <w:sz w:val="22"/>
          <w:szCs w:val="22"/>
        </w:rPr>
        <w:t xml:space="preserve">Ponadto na terenie zakładu znajdą się obiekty wspierające produkcję, takie jak: zaplecze administracyjno-biurowe, laboratorium, zaplecze utrzymania ruchu </w:t>
      </w:r>
      <w:r w:rsidR="00012017">
        <w:rPr>
          <w:sz w:val="22"/>
          <w:szCs w:val="22"/>
        </w:rPr>
        <w:br/>
      </w:r>
      <w:r w:rsidR="00832F46" w:rsidRPr="00832F46">
        <w:rPr>
          <w:sz w:val="22"/>
          <w:szCs w:val="22"/>
        </w:rPr>
        <w:t>z magazynem części zamiennych, inna infrastruktura niezbędne do prowadzenia działalności.</w:t>
      </w:r>
      <w:r w:rsidR="0021774C">
        <w:rPr>
          <w:sz w:val="22"/>
          <w:szCs w:val="22"/>
        </w:rPr>
        <w:t xml:space="preserve"> </w:t>
      </w:r>
    </w:p>
    <w:p w14:paraId="76E0E015" w14:textId="5D921AB3" w:rsidR="00EE3EF1" w:rsidRPr="00B51931" w:rsidRDefault="00EE3EF1" w:rsidP="001A6FCA">
      <w:pPr>
        <w:pStyle w:val="Akapitzlist"/>
        <w:numPr>
          <w:ilvl w:val="0"/>
          <w:numId w:val="8"/>
        </w:numPr>
        <w:spacing w:line="360" w:lineRule="auto"/>
        <w:ind w:left="539" w:hanging="539"/>
        <w:jc w:val="both"/>
        <w:rPr>
          <w:sz w:val="22"/>
          <w:szCs w:val="22"/>
        </w:rPr>
      </w:pPr>
      <w:r w:rsidRPr="00EE3EF1">
        <w:rPr>
          <w:sz w:val="22"/>
          <w:szCs w:val="22"/>
        </w:rPr>
        <w:t>Szczegółowy opis zakresu rzeczowego, harmonogram</w:t>
      </w:r>
      <w:r w:rsidR="00DC7791">
        <w:rPr>
          <w:sz w:val="22"/>
          <w:szCs w:val="22"/>
        </w:rPr>
        <w:t xml:space="preserve"> realizacji</w:t>
      </w:r>
      <w:r w:rsidRPr="00EE3EF1">
        <w:rPr>
          <w:sz w:val="22"/>
          <w:szCs w:val="22"/>
        </w:rPr>
        <w:t xml:space="preserve"> oraz parametr</w:t>
      </w:r>
      <w:r w:rsidR="00DC7791">
        <w:rPr>
          <w:sz w:val="22"/>
          <w:szCs w:val="22"/>
        </w:rPr>
        <w:t>y</w:t>
      </w:r>
      <w:r w:rsidRPr="00EE3EF1">
        <w:rPr>
          <w:sz w:val="22"/>
          <w:szCs w:val="22"/>
        </w:rPr>
        <w:t xml:space="preserve"> ekonomiczn</w:t>
      </w:r>
      <w:r w:rsidR="00DC7791">
        <w:rPr>
          <w:sz w:val="22"/>
          <w:szCs w:val="22"/>
        </w:rPr>
        <w:t>e</w:t>
      </w:r>
      <w:r w:rsidRPr="00EE3EF1">
        <w:rPr>
          <w:sz w:val="22"/>
          <w:szCs w:val="22"/>
        </w:rPr>
        <w:t xml:space="preserve"> projektu został</w:t>
      </w:r>
      <w:r w:rsidR="00DC7791">
        <w:rPr>
          <w:sz w:val="22"/>
          <w:szCs w:val="22"/>
        </w:rPr>
        <w:t>y</w:t>
      </w:r>
      <w:r w:rsidRPr="00EE3EF1">
        <w:rPr>
          <w:sz w:val="22"/>
          <w:szCs w:val="22"/>
        </w:rPr>
        <w:t xml:space="preserve"> przedstawiony we Wniosku złożonym przez Przedsiębiorcę</w:t>
      </w:r>
      <w:r w:rsidR="00952604">
        <w:rPr>
          <w:sz w:val="22"/>
          <w:szCs w:val="22"/>
        </w:rPr>
        <w:t xml:space="preserve">, </w:t>
      </w:r>
      <w:r w:rsidR="00A21320">
        <w:rPr>
          <w:sz w:val="22"/>
          <w:szCs w:val="22"/>
        </w:rPr>
        <w:t xml:space="preserve">aneksach do Wniosku </w:t>
      </w:r>
      <w:r w:rsidRPr="00EE3EF1">
        <w:rPr>
          <w:sz w:val="22"/>
          <w:szCs w:val="22"/>
        </w:rPr>
        <w:t xml:space="preserve">oraz w opisie projektu sporządzonym przez Polską Agencję Inwestycji i Handlu, który </w:t>
      </w:r>
      <w:r w:rsidRPr="00B51931">
        <w:rPr>
          <w:sz w:val="22"/>
          <w:szCs w:val="22"/>
        </w:rPr>
        <w:t xml:space="preserve">stanowi </w:t>
      </w:r>
      <w:r w:rsidRPr="00B51931">
        <w:rPr>
          <w:sz w:val="22"/>
          <w:szCs w:val="22"/>
          <w:u w:val="single"/>
        </w:rPr>
        <w:t>Załącznik Nr 7</w:t>
      </w:r>
      <w:r w:rsidRPr="00B51931">
        <w:rPr>
          <w:sz w:val="22"/>
          <w:szCs w:val="22"/>
        </w:rPr>
        <w:t xml:space="preserve"> do Umowy.</w:t>
      </w:r>
    </w:p>
    <w:p w14:paraId="3C8B4FF0" w14:textId="1FE23D5A" w:rsidR="00E12AA0" w:rsidRPr="00B51931" w:rsidRDefault="00EE3EF1" w:rsidP="00B51931">
      <w:pPr>
        <w:numPr>
          <w:ilvl w:val="0"/>
          <w:numId w:val="8"/>
        </w:numPr>
        <w:tabs>
          <w:tab w:val="clear" w:pos="70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B51931">
        <w:rPr>
          <w:sz w:val="22"/>
          <w:szCs w:val="22"/>
        </w:rPr>
        <w:t xml:space="preserve">Minister zapewnia, że Wniosek, stanowiący </w:t>
      </w:r>
      <w:r w:rsidRPr="00B51931">
        <w:rPr>
          <w:sz w:val="22"/>
          <w:szCs w:val="22"/>
          <w:u w:val="single"/>
        </w:rPr>
        <w:t>Załącznik Nr 3</w:t>
      </w:r>
      <w:r w:rsidRPr="00B51931">
        <w:rPr>
          <w:sz w:val="22"/>
          <w:szCs w:val="22"/>
        </w:rPr>
        <w:t xml:space="preserve"> do Umowy</w:t>
      </w:r>
      <w:r w:rsidR="00A21320">
        <w:rPr>
          <w:sz w:val="22"/>
          <w:szCs w:val="22"/>
        </w:rPr>
        <w:t>,</w:t>
      </w:r>
      <w:r w:rsidRPr="00B51931">
        <w:rPr>
          <w:sz w:val="22"/>
          <w:szCs w:val="22"/>
        </w:rPr>
        <w:t xml:space="preserve"> jak również </w:t>
      </w:r>
      <w:r w:rsidR="00A21320">
        <w:rPr>
          <w:sz w:val="22"/>
          <w:szCs w:val="22"/>
        </w:rPr>
        <w:t>aneksy do</w:t>
      </w:r>
      <w:r w:rsidRPr="00B51931">
        <w:rPr>
          <w:sz w:val="22"/>
          <w:szCs w:val="22"/>
        </w:rPr>
        <w:t xml:space="preserve"> Wniosku, stanowiące </w:t>
      </w:r>
      <w:r w:rsidRPr="00B51931">
        <w:rPr>
          <w:sz w:val="22"/>
          <w:szCs w:val="22"/>
          <w:u w:val="single"/>
        </w:rPr>
        <w:t>Załącznik</w:t>
      </w:r>
      <w:r w:rsidRPr="00B51931">
        <w:rPr>
          <w:sz w:val="22"/>
          <w:szCs w:val="22"/>
        </w:rPr>
        <w:t xml:space="preserve"> Nr 4 – 6 do Umowy oraz opis projektu sporządzony przez Polską Agencję Inwestycji i Handlu, stanowiący </w:t>
      </w:r>
      <w:r w:rsidRPr="00B51931">
        <w:rPr>
          <w:sz w:val="22"/>
          <w:szCs w:val="22"/>
          <w:u w:val="single"/>
        </w:rPr>
        <w:t>Załącznik Nr 7</w:t>
      </w:r>
      <w:r w:rsidRPr="00B51931">
        <w:rPr>
          <w:sz w:val="22"/>
          <w:szCs w:val="22"/>
        </w:rPr>
        <w:t xml:space="preserve"> do Umowy, będą traktowane jako tajemnica Przedsiębiorcy w zakresie zastrzeżonym przez Przedsiębiorcę i podlegają ochronie zgodnie </w:t>
      </w:r>
      <w:r w:rsidRPr="00B51931">
        <w:rPr>
          <w:sz w:val="22"/>
          <w:szCs w:val="22"/>
        </w:rPr>
        <w:br/>
        <w:t>z obowiązującymi przepisami prawa.</w:t>
      </w:r>
    </w:p>
    <w:p w14:paraId="4D9CEA02" w14:textId="77777777" w:rsidR="00B51931" w:rsidRDefault="00B51931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</w:p>
    <w:p w14:paraId="478685C0" w14:textId="6574D1AE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5071749C" w14:textId="604666A6" w:rsidR="002F38BF" w:rsidRPr="002545EF" w:rsidRDefault="008843B8" w:rsidP="002F38BF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</w:t>
      </w:r>
      <w:r w:rsidR="002F38BF" w:rsidRPr="002545EF">
        <w:rPr>
          <w:sz w:val="22"/>
          <w:szCs w:val="22"/>
        </w:rPr>
        <w:t>Przedsiębiorcy w latach 202</w:t>
      </w:r>
      <w:r w:rsidR="00A374D8">
        <w:rPr>
          <w:sz w:val="22"/>
          <w:szCs w:val="22"/>
        </w:rPr>
        <w:t>7</w:t>
      </w:r>
      <w:r w:rsidR="002F38BF" w:rsidRPr="002545EF">
        <w:rPr>
          <w:sz w:val="22"/>
          <w:szCs w:val="22"/>
        </w:rPr>
        <w:t xml:space="preserve"> – 20</w:t>
      </w:r>
      <w:r w:rsidR="00A374D8">
        <w:rPr>
          <w:sz w:val="22"/>
          <w:szCs w:val="22"/>
        </w:rPr>
        <w:t>30</w:t>
      </w:r>
      <w:r w:rsidR="002F38BF" w:rsidRPr="002545EF">
        <w:rPr>
          <w:sz w:val="22"/>
          <w:szCs w:val="22"/>
        </w:rPr>
        <w:t xml:space="preserve"> wsparcia w formie dotacji celowej </w:t>
      </w:r>
      <w:bookmarkStart w:id="0" w:name="_Hlk211599313"/>
      <w:r w:rsidR="002F38BF" w:rsidRPr="002545EF">
        <w:rPr>
          <w:sz w:val="22"/>
          <w:szCs w:val="22"/>
        </w:rPr>
        <w:t>z tytułu poniesienia kwalifikowanych kosztów inwestycji</w:t>
      </w:r>
      <w:bookmarkEnd w:id="0"/>
      <w:r w:rsidR="002F38BF" w:rsidRPr="002545EF">
        <w:rPr>
          <w:sz w:val="22"/>
          <w:szCs w:val="22"/>
        </w:rPr>
        <w:t>, zwanej dalej „</w:t>
      </w:r>
      <w:r w:rsidR="002F38BF" w:rsidRPr="001A5940">
        <w:rPr>
          <w:sz w:val="22"/>
          <w:szCs w:val="22"/>
          <w:u w:val="single"/>
        </w:rPr>
        <w:t>Pomocą</w:t>
      </w:r>
      <w:r w:rsidR="002F38BF" w:rsidRPr="002545EF">
        <w:rPr>
          <w:sz w:val="22"/>
          <w:szCs w:val="22"/>
        </w:rPr>
        <w:t xml:space="preserve">”, w maksymalnej kwocie </w:t>
      </w:r>
      <w:r w:rsidR="002F38BF" w:rsidRPr="002545EF">
        <w:rPr>
          <w:sz w:val="22"/>
          <w:szCs w:val="22"/>
        </w:rPr>
        <w:br/>
      </w:r>
      <w:r w:rsidR="00A374D8" w:rsidRPr="00A374D8">
        <w:rPr>
          <w:b/>
          <w:sz w:val="22"/>
          <w:szCs w:val="22"/>
        </w:rPr>
        <w:t>58 620 375,00</w:t>
      </w:r>
      <w:r w:rsidR="002F38BF" w:rsidRPr="002545EF">
        <w:rPr>
          <w:b/>
          <w:sz w:val="22"/>
          <w:szCs w:val="22"/>
        </w:rPr>
        <w:t xml:space="preserve"> zł</w:t>
      </w:r>
      <w:r w:rsidR="002F38BF" w:rsidRPr="002545EF">
        <w:rPr>
          <w:sz w:val="22"/>
          <w:szCs w:val="22"/>
        </w:rPr>
        <w:t xml:space="preserve"> (słownie: </w:t>
      </w:r>
      <w:r w:rsidR="00E23360" w:rsidRPr="00E23360">
        <w:rPr>
          <w:sz w:val="22"/>
          <w:szCs w:val="22"/>
        </w:rPr>
        <w:t>pięćdziesiąt osiem milionów sześćset dwadzieścia tysięcy trzysta siedemdziesiąt pięć złotych 00/100</w:t>
      </w:r>
      <w:r w:rsidR="002F38BF" w:rsidRPr="002545EF">
        <w:rPr>
          <w:sz w:val="22"/>
          <w:szCs w:val="22"/>
        </w:rPr>
        <w:t>).</w:t>
      </w:r>
      <w:r w:rsidR="002F38BF" w:rsidRPr="002545EF" w:rsidDel="00B02D21">
        <w:rPr>
          <w:sz w:val="22"/>
          <w:szCs w:val="22"/>
        </w:rPr>
        <w:t xml:space="preserve"> </w:t>
      </w:r>
      <w:r w:rsidR="002F38BF" w:rsidRPr="002545EF">
        <w:rPr>
          <w:sz w:val="22"/>
          <w:szCs w:val="22"/>
        </w:rPr>
        <w:t>Pomoc zostanie wypłacona Przedsiębiorcy w następujących częściach:</w:t>
      </w:r>
    </w:p>
    <w:p w14:paraId="2B9368ED" w14:textId="1E537793" w:rsidR="002F38BF" w:rsidRPr="002545EF" w:rsidRDefault="002F38BF" w:rsidP="002F38BF">
      <w:pPr>
        <w:numPr>
          <w:ilvl w:val="0"/>
          <w:numId w:val="25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b/>
          <w:sz w:val="22"/>
          <w:szCs w:val="22"/>
        </w:rPr>
        <w:t>w roku 202</w:t>
      </w:r>
      <w:r w:rsidR="00186033">
        <w:rPr>
          <w:b/>
          <w:sz w:val="22"/>
          <w:szCs w:val="22"/>
        </w:rPr>
        <w:t>7</w:t>
      </w:r>
      <w:r w:rsidRPr="002545EF">
        <w:rPr>
          <w:b/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w kwocie nie wyższej niż </w:t>
      </w:r>
      <w:r w:rsidR="00186033" w:rsidRPr="00186033">
        <w:rPr>
          <w:b/>
          <w:sz w:val="22"/>
          <w:szCs w:val="22"/>
        </w:rPr>
        <w:t>1 725 331,39</w:t>
      </w:r>
      <w:r w:rsidR="00186033"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>zł</w:t>
      </w:r>
      <w:r w:rsidRPr="002545EF">
        <w:rPr>
          <w:sz w:val="22"/>
          <w:szCs w:val="22"/>
        </w:rPr>
        <w:t xml:space="preserve"> (słownie: </w:t>
      </w:r>
      <w:r w:rsidR="00186033" w:rsidRPr="00186033">
        <w:rPr>
          <w:sz w:val="22"/>
          <w:szCs w:val="22"/>
        </w:rPr>
        <w:t>jeden milion siedemset dwadzieścia pięć tysięcy trzysta trzydzieści jeden złotych 39/100</w:t>
      </w:r>
      <w:r w:rsidRPr="002545EF">
        <w:rPr>
          <w:sz w:val="22"/>
          <w:szCs w:val="22"/>
        </w:rPr>
        <w:t>);</w:t>
      </w:r>
    </w:p>
    <w:p w14:paraId="512D2749" w14:textId="1F4D00EE" w:rsidR="002F38BF" w:rsidRPr="002545EF" w:rsidRDefault="002F38BF" w:rsidP="002F38BF">
      <w:pPr>
        <w:numPr>
          <w:ilvl w:val="0"/>
          <w:numId w:val="25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w roku 202</w:t>
      </w:r>
      <w:r w:rsidR="00186033">
        <w:rPr>
          <w:b/>
          <w:sz w:val="22"/>
          <w:szCs w:val="22"/>
        </w:rPr>
        <w:t>8</w:t>
      </w:r>
      <w:r w:rsidRPr="002545EF">
        <w:rPr>
          <w:b/>
          <w:sz w:val="22"/>
          <w:szCs w:val="22"/>
        </w:rPr>
        <w:t xml:space="preserve"> </w:t>
      </w:r>
      <w:r w:rsidRPr="002545EF">
        <w:rPr>
          <w:bCs/>
          <w:sz w:val="22"/>
          <w:szCs w:val="22"/>
        </w:rPr>
        <w:t>w kwocie nie wyższej niż</w:t>
      </w:r>
      <w:r w:rsidRPr="002545EF">
        <w:rPr>
          <w:b/>
          <w:sz w:val="22"/>
          <w:szCs w:val="22"/>
        </w:rPr>
        <w:t xml:space="preserve"> </w:t>
      </w:r>
      <w:r w:rsidR="00186033" w:rsidRPr="00186033">
        <w:rPr>
          <w:b/>
          <w:sz w:val="22"/>
          <w:szCs w:val="22"/>
        </w:rPr>
        <w:t xml:space="preserve">25 909 127,06 </w:t>
      </w:r>
      <w:r w:rsidRPr="002545EF">
        <w:rPr>
          <w:b/>
          <w:sz w:val="22"/>
          <w:szCs w:val="22"/>
        </w:rPr>
        <w:t xml:space="preserve">zł </w:t>
      </w:r>
      <w:r w:rsidRPr="002545EF">
        <w:rPr>
          <w:bCs/>
          <w:sz w:val="22"/>
          <w:szCs w:val="22"/>
        </w:rPr>
        <w:t xml:space="preserve">(słownie: </w:t>
      </w:r>
      <w:r w:rsidR="00186033" w:rsidRPr="00186033">
        <w:rPr>
          <w:bCs/>
          <w:sz w:val="22"/>
          <w:szCs w:val="22"/>
        </w:rPr>
        <w:t>dwadzieścia pięć milionów dziewięćset dziewięć tysięcy sto dwadzieścia siedem złotych 06/100</w:t>
      </w:r>
      <w:r w:rsidRPr="002545EF">
        <w:rPr>
          <w:bCs/>
          <w:sz w:val="22"/>
          <w:szCs w:val="22"/>
        </w:rPr>
        <w:t>);</w:t>
      </w:r>
    </w:p>
    <w:p w14:paraId="4C48F788" w14:textId="4BF24000" w:rsidR="002F38BF" w:rsidRPr="002545EF" w:rsidRDefault="002F38BF" w:rsidP="002F38BF">
      <w:pPr>
        <w:numPr>
          <w:ilvl w:val="0"/>
          <w:numId w:val="25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w roku 202</w:t>
      </w:r>
      <w:r w:rsidR="00186033">
        <w:rPr>
          <w:b/>
          <w:sz w:val="22"/>
          <w:szCs w:val="22"/>
        </w:rPr>
        <w:t>9</w:t>
      </w:r>
      <w:r w:rsidRPr="002545EF">
        <w:rPr>
          <w:b/>
          <w:sz w:val="22"/>
          <w:szCs w:val="22"/>
        </w:rPr>
        <w:t xml:space="preserve"> </w:t>
      </w:r>
      <w:r w:rsidRPr="002545EF">
        <w:rPr>
          <w:bCs/>
          <w:sz w:val="22"/>
          <w:szCs w:val="22"/>
        </w:rPr>
        <w:t>w kwocie nie wyższej niż</w:t>
      </w:r>
      <w:r w:rsidRPr="002545EF">
        <w:rPr>
          <w:b/>
          <w:sz w:val="22"/>
          <w:szCs w:val="22"/>
        </w:rPr>
        <w:t xml:space="preserve"> </w:t>
      </w:r>
      <w:r w:rsidR="00186033" w:rsidRPr="00186033">
        <w:rPr>
          <w:b/>
          <w:sz w:val="22"/>
          <w:szCs w:val="22"/>
        </w:rPr>
        <w:t>27 389 971,60</w:t>
      </w:r>
      <w:r w:rsidR="00186033"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 xml:space="preserve">zł </w:t>
      </w:r>
      <w:r w:rsidRPr="002545EF">
        <w:rPr>
          <w:bCs/>
          <w:sz w:val="22"/>
          <w:szCs w:val="22"/>
        </w:rPr>
        <w:t>(słownie</w:t>
      </w:r>
      <w:r>
        <w:rPr>
          <w:bCs/>
          <w:sz w:val="22"/>
          <w:szCs w:val="22"/>
        </w:rPr>
        <w:t xml:space="preserve">: </w:t>
      </w:r>
      <w:r w:rsidR="00186033" w:rsidRPr="00186033">
        <w:rPr>
          <w:bCs/>
          <w:sz w:val="22"/>
          <w:szCs w:val="22"/>
        </w:rPr>
        <w:t>dwadzieścia siedem milionów trzysta osiemdziesiąt dziewięć tysięcy dziewięćset siedemdziesiąt jeden złotych 60/100</w:t>
      </w:r>
      <w:r w:rsidR="00186033">
        <w:rPr>
          <w:bCs/>
          <w:sz w:val="22"/>
          <w:szCs w:val="22"/>
        </w:rPr>
        <w:t>);</w:t>
      </w:r>
    </w:p>
    <w:p w14:paraId="3C39010B" w14:textId="61AB2B5F" w:rsidR="003D4392" w:rsidRPr="002F38BF" w:rsidRDefault="002F38BF" w:rsidP="002F38BF">
      <w:pPr>
        <w:numPr>
          <w:ilvl w:val="0"/>
          <w:numId w:val="25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w roku 20</w:t>
      </w:r>
      <w:r w:rsidR="00186033">
        <w:rPr>
          <w:b/>
          <w:sz w:val="22"/>
          <w:szCs w:val="22"/>
        </w:rPr>
        <w:t>30</w:t>
      </w:r>
      <w:r w:rsidRPr="002545EF">
        <w:rPr>
          <w:b/>
          <w:sz w:val="22"/>
          <w:szCs w:val="22"/>
        </w:rPr>
        <w:t xml:space="preserve"> </w:t>
      </w:r>
      <w:r w:rsidRPr="002545EF">
        <w:rPr>
          <w:bCs/>
          <w:sz w:val="22"/>
          <w:szCs w:val="22"/>
        </w:rPr>
        <w:t>w kwocie nie wyższej niż</w:t>
      </w:r>
      <w:r w:rsidRPr="002545EF">
        <w:rPr>
          <w:b/>
          <w:sz w:val="22"/>
          <w:szCs w:val="22"/>
        </w:rPr>
        <w:t xml:space="preserve"> </w:t>
      </w:r>
      <w:r w:rsidR="00B07E0B" w:rsidRPr="00B07E0B">
        <w:rPr>
          <w:b/>
          <w:sz w:val="22"/>
          <w:szCs w:val="22"/>
        </w:rPr>
        <w:t>3</w:t>
      </w:r>
      <w:r w:rsidR="00582394">
        <w:rPr>
          <w:b/>
          <w:sz w:val="22"/>
          <w:szCs w:val="22"/>
        </w:rPr>
        <w:t> </w:t>
      </w:r>
      <w:r w:rsidR="00B07E0B" w:rsidRPr="00B07E0B">
        <w:rPr>
          <w:b/>
          <w:sz w:val="22"/>
          <w:szCs w:val="22"/>
        </w:rPr>
        <w:t>595</w:t>
      </w:r>
      <w:r w:rsidR="00582394">
        <w:rPr>
          <w:b/>
          <w:sz w:val="22"/>
          <w:szCs w:val="22"/>
        </w:rPr>
        <w:t xml:space="preserve"> </w:t>
      </w:r>
      <w:r w:rsidR="00B07E0B" w:rsidRPr="00B07E0B">
        <w:rPr>
          <w:b/>
          <w:sz w:val="22"/>
          <w:szCs w:val="22"/>
        </w:rPr>
        <w:t>944,95</w:t>
      </w:r>
      <w:r w:rsidR="00B07E0B"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>zł</w:t>
      </w:r>
      <w:r>
        <w:rPr>
          <w:b/>
          <w:sz w:val="22"/>
          <w:szCs w:val="22"/>
        </w:rPr>
        <w:t xml:space="preserve"> </w:t>
      </w:r>
      <w:r w:rsidRPr="002545EF">
        <w:rPr>
          <w:bCs/>
          <w:sz w:val="22"/>
          <w:szCs w:val="22"/>
        </w:rPr>
        <w:t xml:space="preserve">(słownie: </w:t>
      </w:r>
      <w:r w:rsidR="00B07E0B" w:rsidRPr="00B07E0B">
        <w:rPr>
          <w:bCs/>
          <w:sz w:val="22"/>
          <w:szCs w:val="22"/>
        </w:rPr>
        <w:t>trzy miliony pięćset dziewięćdziesiąt pięć tysięcy dziewięćset czterdzieści cztery złote 95/100</w:t>
      </w:r>
      <w:r w:rsidRPr="002545EF">
        <w:rPr>
          <w:bCs/>
          <w:sz w:val="22"/>
          <w:szCs w:val="22"/>
        </w:rPr>
        <w:t>).</w:t>
      </w:r>
    </w:p>
    <w:p w14:paraId="5AEE0EBE" w14:textId="7FAC8B8E" w:rsidR="0065619A" w:rsidRPr="0065619A" w:rsidRDefault="0065619A" w:rsidP="0065619A">
      <w:pPr>
        <w:numPr>
          <w:ilvl w:val="0"/>
          <w:numId w:val="15"/>
        </w:numPr>
        <w:shd w:val="clear" w:color="auto" w:fill="FFFFFF"/>
        <w:tabs>
          <w:tab w:val="left" w:pos="426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bookmarkStart w:id="1" w:name="_Hlk51069740"/>
      <w:r w:rsidRPr="0065619A">
        <w:rPr>
          <w:sz w:val="22"/>
          <w:szCs w:val="22"/>
        </w:rPr>
        <w:t>Strony ustalają, że wypłata dofinansowania zgodnie z ust.1 nastąpi na podstawie złożonych sprawozdań z realizacji inwestycji składanych zgodnie z § 3, pod warunkiem wcześniejszego wniesienia zabezpieczenia prawidłowej realizacji Umowy, o którym mowa w § 8.</w:t>
      </w:r>
    </w:p>
    <w:p w14:paraId="4CE715D9" w14:textId="6F0964FE" w:rsidR="00454B07" w:rsidRPr="00BD49F3" w:rsidRDefault="00CE2CAF" w:rsidP="00BD49F3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9978AD">
        <w:rPr>
          <w:sz w:val="22"/>
          <w:szCs w:val="22"/>
        </w:rPr>
        <w:t>Pomoc przyznaje się w związku z realizacją</w:t>
      </w:r>
      <w:r w:rsidR="000C03A6" w:rsidRPr="009978AD">
        <w:rPr>
          <w:sz w:val="22"/>
          <w:szCs w:val="22"/>
        </w:rPr>
        <w:t xml:space="preserve"> przez Przedsiębiorcę</w:t>
      </w:r>
      <w:r w:rsidR="005C2E35" w:rsidRPr="009978AD">
        <w:rPr>
          <w:sz w:val="22"/>
          <w:szCs w:val="22"/>
        </w:rPr>
        <w:t xml:space="preserve"> </w:t>
      </w:r>
      <w:bookmarkEnd w:id="1"/>
      <w:r w:rsidR="00E27084">
        <w:rPr>
          <w:sz w:val="22"/>
          <w:szCs w:val="22"/>
        </w:rPr>
        <w:t xml:space="preserve">w </w:t>
      </w:r>
      <w:r w:rsidR="00E27084" w:rsidRPr="00784441">
        <w:rPr>
          <w:sz w:val="22"/>
          <w:szCs w:val="22"/>
        </w:rPr>
        <w:t>latach 202</w:t>
      </w:r>
      <w:r w:rsidR="000267F8">
        <w:rPr>
          <w:sz w:val="22"/>
          <w:szCs w:val="22"/>
        </w:rPr>
        <w:t>5</w:t>
      </w:r>
      <w:r w:rsidR="00E27084" w:rsidRPr="00784441">
        <w:rPr>
          <w:sz w:val="22"/>
          <w:szCs w:val="22"/>
        </w:rPr>
        <w:t xml:space="preserve"> – 202</w:t>
      </w:r>
      <w:r w:rsidR="000267F8">
        <w:rPr>
          <w:sz w:val="22"/>
          <w:szCs w:val="22"/>
        </w:rPr>
        <w:t>9</w:t>
      </w:r>
      <w:r w:rsidR="00014E45">
        <w:rPr>
          <w:sz w:val="22"/>
          <w:szCs w:val="22"/>
        </w:rPr>
        <w:t xml:space="preserve"> </w:t>
      </w:r>
      <w:r w:rsidR="00014E45" w:rsidRPr="00014E45">
        <w:rPr>
          <w:sz w:val="22"/>
          <w:szCs w:val="22"/>
        </w:rPr>
        <w:t>Inwestycji strategicznej</w:t>
      </w:r>
      <w:r w:rsidR="00E27084" w:rsidRPr="00564405">
        <w:rPr>
          <w:sz w:val="22"/>
          <w:szCs w:val="22"/>
        </w:rPr>
        <w:t>,</w:t>
      </w:r>
      <w:r w:rsidR="00E27084" w:rsidRPr="00AB1A6B">
        <w:rPr>
          <w:sz w:val="22"/>
          <w:szCs w:val="22"/>
        </w:rPr>
        <w:t xml:space="preserve"> polegającej na </w:t>
      </w:r>
      <w:r w:rsidR="00E27084">
        <w:rPr>
          <w:sz w:val="22"/>
          <w:szCs w:val="22"/>
        </w:rPr>
        <w:t>„</w:t>
      </w:r>
      <w:r w:rsidR="000267F8" w:rsidRPr="000267F8">
        <w:rPr>
          <w:b/>
          <w:bCs/>
          <w:sz w:val="22"/>
          <w:szCs w:val="22"/>
        </w:rPr>
        <w:t>Utworzeniu zakładu odzysku surowców produkującego</w:t>
      </w:r>
      <w:r w:rsidR="000267F8">
        <w:rPr>
          <w:b/>
          <w:bCs/>
          <w:sz w:val="22"/>
          <w:szCs w:val="22"/>
        </w:rPr>
        <w:t xml:space="preserve"> </w:t>
      </w:r>
      <w:r w:rsidR="000267F8" w:rsidRPr="000267F8">
        <w:rPr>
          <w:b/>
          <w:bCs/>
          <w:sz w:val="22"/>
          <w:szCs w:val="22"/>
        </w:rPr>
        <w:t>rozpuszczalniki, oleje i woski w Koninie, woj. wielkopolskie</w:t>
      </w:r>
      <w:r w:rsidR="00E27084" w:rsidRPr="00803A02">
        <w:rPr>
          <w:sz w:val="22"/>
          <w:szCs w:val="22"/>
        </w:rPr>
        <w:t>”</w:t>
      </w:r>
      <w:r w:rsidR="000C03A6" w:rsidRPr="00803A02">
        <w:rPr>
          <w:sz w:val="22"/>
          <w:szCs w:val="22"/>
          <w:shd w:val="clear" w:color="auto" w:fill="FFFFFF" w:themeFill="background1"/>
        </w:rPr>
        <w:t>,</w:t>
      </w:r>
      <w:r w:rsidR="00BD49F3" w:rsidRPr="00803A02">
        <w:rPr>
          <w:sz w:val="22"/>
          <w:szCs w:val="22"/>
          <w:shd w:val="clear" w:color="auto" w:fill="FFFFFF" w:themeFill="background1"/>
        </w:rPr>
        <w:t xml:space="preserve"> </w:t>
      </w:r>
      <w:r w:rsidR="00BD49F3" w:rsidRPr="00803A02">
        <w:rPr>
          <w:sz w:val="22"/>
          <w:szCs w:val="22"/>
        </w:rPr>
        <w:t xml:space="preserve">której zakres, przedmiot, lokalizacja </w:t>
      </w:r>
      <w:r w:rsidR="00BD49F3" w:rsidRPr="00803A02">
        <w:rPr>
          <w:sz w:val="22"/>
          <w:szCs w:val="22"/>
        </w:rPr>
        <w:lastRenderedPageBreak/>
        <w:t>oraz termin realizacji inwestycji zostały określone we Wniosku, a</w:t>
      </w:r>
      <w:r w:rsidR="00FC5F16">
        <w:rPr>
          <w:sz w:val="22"/>
          <w:szCs w:val="22"/>
        </w:rPr>
        <w:t>neksach do</w:t>
      </w:r>
      <w:r w:rsidR="00BD49F3" w:rsidRPr="00803A02">
        <w:rPr>
          <w:sz w:val="22"/>
          <w:szCs w:val="22"/>
        </w:rPr>
        <w:t xml:space="preserve"> Wniosku, opisie projektu oraz w harmonogramach, które stanowią </w:t>
      </w:r>
      <w:r w:rsidR="00BD49F3" w:rsidRPr="00803A02">
        <w:rPr>
          <w:sz w:val="22"/>
          <w:szCs w:val="22"/>
          <w:u w:val="single"/>
        </w:rPr>
        <w:t>Załączniki Nr 3 – 9</w:t>
      </w:r>
      <w:r w:rsidR="00BD49F3" w:rsidRPr="00803A02">
        <w:rPr>
          <w:sz w:val="22"/>
          <w:szCs w:val="22"/>
        </w:rPr>
        <w:t xml:space="preserve"> do Umow</w:t>
      </w:r>
      <w:r w:rsidR="004011F6" w:rsidRPr="00803A02">
        <w:rPr>
          <w:sz w:val="22"/>
          <w:szCs w:val="22"/>
        </w:rPr>
        <w:t>y</w:t>
      </w:r>
      <w:r w:rsidR="00BD49F3" w:rsidRPr="00803A02">
        <w:rPr>
          <w:sz w:val="22"/>
          <w:szCs w:val="22"/>
        </w:rPr>
        <w:t xml:space="preserve">, </w:t>
      </w:r>
      <w:r w:rsidR="000C03A6" w:rsidRPr="00803A02">
        <w:rPr>
          <w:sz w:val="22"/>
          <w:szCs w:val="22"/>
          <w:shd w:val="clear" w:color="auto" w:fill="FFFFFF" w:themeFill="background1"/>
        </w:rPr>
        <w:t>zwan</w:t>
      </w:r>
      <w:r w:rsidR="00FC4029" w:rsidRPr="00803A02">
        <w:rPr>
          <w:sz w:val="22"/>
          <w:szCs w:val="22"/>
          <w:shd w:val="clear" w:color="auto" w:fill="FFFFFF" w:themeFill="background1"/>
        </w:rPr>
        <w:t>ej</w:t>
      </w:r>
      <w:r w:rsidR="000C03A6" w:rsidRPr="00803A02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803A02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BD49F3" w:rsidRPr="00803A02">
        <w:rPr>
          <w:sz w:val="22"/>
          <w:szCs w:val="22"/>
          <w:u w:val="single"/>
          <w:shd w:val="clear" w:color="auto" w:fill="FFFFFF" w:themeFill="background1"/>
        </w:rPr>
        <w:t>”</w:t>
      </w:r>
      <w:r w:rsidR="000C03A6" w:rsidRPr="00803A02">
        <w:rPr>
          <w:sz w:val="22"/>
          <w:szCs w:val="22"/>
        </w:rPr>
        <w:t>.</w:t>
      </w:r>
      <w:r w:rsidR="001D488B" w:rsidRPr="00BD49F3">
        <w:rPr>
          <w:sz w:val="22"/>
          <w:szCs w:val="22"/>
        </w:rPr>
        <w:t xml:space="preserve"> </w:t>
      </w:r>
    </w:p>
    <w:p w14:paraId="64FC6E26" w14:textId="5FE66809" w:rsidR="0057038B" w:rsidRDefault="00034F2F" w:rsidP="0057038B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>
        <w:rPr>
          <w:sz w:val="22"/>
          <w:szCs w:val="22"/>
        </w:rPr>
        <w:t xml:space="preserve">dzenia Rady Ministrów z </w:t>
      </w:r>
      <w:r w:rsidRPr="00070497">
        <w:rPr>
          <w:sz w:val="22"/>
          <w:szCs w:val="22"/>
        </w:rPr>
        <w:t xml:space="preserve">dnia </w:t>
      </w:r>
      <w:r w:rsidR="00405A78">
        <w:rPr>
          <w:sz w:val="22"/>
          <w:szCs w:val="22"/>
        </w:rPr>
        <w:t>14 grudnia</w:t>
      </w:r>
      <w:r>
        <w:rPr>
          <w:sz w:val="22"/>
          <w:szCs w:val="22"/>
        </w:rPr>
        <w:t xml:space="preserve"> 2021 </w:t>
      </w:r>
      <w:r w:rsidRPr="00070497">
        <w:rPr>
          <w:sz w:val="22"/>
          <w:szCs w:val="22"/>
        </w:rPr>
        <w:t>r. w sprawie ustalenia mapy pomocy regionalnej na lata</w:t>
      </w:r>
      <w:r>
        <w:rPr>
          <w:sz w:val="22"/>
          <w:szCs w:val="22"/>
        </w:rPr>
        <w:t xml:space="preserve"> 2022 – 2027</w:t>
      </w:r>
      <w:r w:rsidRPr="00070497">
        <w:rPr>
          <w:sz w:val="22"/>
          <w:szCs w:val="22"/>
        </w:rPr>
        <w:t xml:space="preserve"> (Dz.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 xml:space="preserve">U. </w:t>
      </w:r>
      <w:r>
        <w:rPr>
          <w:sz w:val="22"/>
          <w:szCs w:val="22"/>
        </w:rPr>
        <w:t> </w:t>
      </w:r>
      <w:r w:rsidR="00405A78">
        <w:rPr>
          <w:sz w:val="22"/>
          <w:szCs w:val="22"/>
        </w:rPr>
        <w:t>z 2021</w:t>
      </w:r>
      <w:r>
        <w:rPr>
          <w:sz w:val="22"/>
          <w:szCs w:val="22"/>
        </w:rPr>
        <w:t xml:space="preserve"> </w:t>
      </w:r>
      <w:r w:rsidR="00E36CD6">
        <w:rPr>
          <w:sz w:val="22"/>
          <w:szCs w:val="22"/>
        </w:rPr>
        <w:t xml:space="preserve">r.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>poz.</w:t>
      </w:r>
      <w:r>
        <w:rPr>
          <w:sz w:val="22"/>
          <w:szCs w:val="22"/>
        </w:rPr>
        <w:t xml:space="preserve"> 2422</w:t>
      </w:r>
      <w:r w:rsidR="000423C4">
        <w:rPr>
          <w:sz w:val="22"/>
          <w:szCs w:val="22"/>
        </w:rPr>
        <w:t xml:space="preserve"> </w:t>
      </w:r>
      <w:r w:rsidR="000423C4" w:rsidRPr="00965CAC">
        <w:rPr>
          <w:sz w:val="22"/>
          <w:szCs w:val="22"/>
        </w:rPr>
        <w:t>oraz z 2025 poz. 908</w:t>
      </w:r>
      <w:r w:rsidRPr="00070497">
        <w:rPr>
          <w:sz w:val="22"/>
          <w:szCs w:val="22"/>
        </w:rPr>
        <w:t>) oraz rozporządzenia 651/2014 i zobowiązuje się do ich przest</w:t>
      </w:r>
      <w:r>
        <w:rPr>
          <w:sz w:val="22"/>
          <w:szCs w:val="22"/>
        </w:rPr>
        <w:t>rzegania przy realizacji Umowy</w:t>
      </w:r>
      <w:r w:rsidR="002F38BF">
        <w:rPr>
          <w:sz w:val="22"/>
          <w:szCs w:val="22"/>
        </w:rPr>
        <w:t>, co obejmuje wszelkie nowelizacje wskazanych przepisów</w:t>
      </w:r>
      <w:r w:rsidR="002F38BF" w:rsidRPr="002545EF">
        <w:rPr>
          <w:sz w:val="22"/>
          <w:szCs w:val="22"/>
        </w:rPr>
        <w:t>.</w:t>
      </w:r>
    </w:p>
    <w:p w14:paraId="70BEEC59" w14:textId="124555FE" w:rsidR="00A5470C" w:rsidRPr="00803A02" w:rsidRDefault="00B7716F" w:rsidP="0057038B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57038B">
        <w:rPr>
          <w:sz w:val="22"/>
          <w:szCs w:val="22"/>
        </w:rPr>
        <w:t>Przedsiębiorca oświadcza, że zapoznał się z Programem</w:t>
      </w:r>
      <w:r w:rsidR="001A6FCA" w:rsidRPr="0057038B">
        <w:rPr>
          <w:sz w:val="22"/>
          <w:szCs w:val="22"/>
        </w:rPr>
        <w:t xml:space="preserve"> </w:t>
      </w:r>
      <w:r w:rsidR="001A6FCA" w:rsidRPr="00803A02">
        <w:rPr>
          <w:sz w:val="22"/>
          <w:szCs w:val="22"/>
        </w:rPr>
        <w:t>oraz wytycznymi w sprawie zasad i trybu przeprowadzania przez przedstawicieli ministra właściwego do spraw gospodarki kontroli realizacji</w:t>
      </w:r>
      <w:r w:rsidR="0057038B" w:rsidRPr="00803A02">
        <w:rPr>
          <w:sz w:val="22"/>
          <w:szCs w:val="22"/>
        </w:rPr>
        <w:t xml:space="preserve"> umów o udzielenie pomocy publicznej na wsparcie inwestycji o istotnym znaczeniu dla gospodarki polskiej w ramach Programu</w:t>
      </w:r>
      <w:r w:rsidR="002E730B" w:rsidRPr="00803A02">
        <w:rPr>
          <w:sz w:val="22"/>
          <w:szCs w:val="22"/>
        </w:rPr>
        <w:t>, zwane dalej „Wytycznymi do Kontroli”</w:t>
      </w:r>
      <w:r w:rsidR="0057038B" w:rsidRPr="00803A02">
        <w:rPr>
          <w:sz w:val="22"/>
          <w:szCs w:val="22"/>
        </w:rPr>
        <w:t>. Oba wskazane dokumenty stanowią integralną część Umowy. Przedsiębiorca zobowiązuje się do przestrzegania tych dokumentów oraz ich zmian przy realizacji Umowy</w:t>
      </w:r>
      <w:r w:rsidRPr="00803A02">
        <w:rPr>
          <w:sz w:val="22"/>
          <w:szCs w:val="22"/>
        </w:rPr>
        <w:t>.</w:t>
      </w:r>
      <w:bookmarkStart w:id="2" w:name="_Hlk161910196"/>
    </w:p>
    <w:p w14:paraId="6CA0C41A" w14:textId="14E94917" w:rsidR="003C6DD9" w:rsidRPr="00803A02" w:rsidRDefault="003C6DD9" w:rsidP="005207B4">
      <w:pPr>
        <w:pStyle w:val="Akapitzlist"/>
        <w:numPr>
          <w:ilvl w:val="0"/>
          <w:numId w:val="1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803A02">
        <w:rPr>
          <w:sz w:val="22"/>
          <w:szCs w:val="22"/>
        </w:rPr>
        <w:t>Zgodnie z przepisami wynikającymi z rozporządzenia 651/2014 Przedsiębiorca nadto oświadcza, że</w:t>
      </w:r>
      <w:r w:rsidR="005207B4" w:rsidRPr="00803A02">
        <w:rPr>
          <w:sz w:val="22"/>
          <w:szCs w:val="22"/>
        </w:rPr>
        <w:t xml:space="preserve"> zarówno wedle stanu na dzień złożenia Wniosku, jak i wedle stanu na dzień zawarcia Umowy:</w:t>
      </w:r>
    </w:p>
    <w:p w14:paraId="5D6C2A70" w14:textId="6E26BAA8" w:rsidR="003C6DD9" w:rsidRPr="000D3164" w:rsidRDefault="00FC5F16" w:rsidP="000D3164">
      <w:pPr>
        <w:shd w:val="clear" w:color="auto" w:fill="FFFFFF"/>
        <w:spacing w:after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C6DD9" w:rsidRPr="000D3164">
        <w:rPr>
          <w:sz w:val="22"/>
          <w:szCs w:val="22"/>
        </w:rPr>
        <w:t xml:space="preserve">w ciągu dwóch lat poprzedzających złożenie </w:t>
      </w:r>
      <w:r w:rsidR="005207B4" w:rsidRPr="000D3164">
        <w:rPr>
          <w:sz w:val="22"/>
          <w:szCs w:val="22"/>
        </w:rPr>
        <w:t>W</w:t>
      </w:r>
      <w:r w:rsidR="003C6DD9" w:rsidRPr="000D3164">
        <w:rPr>
          <w:sz w:val="22"/>
          <w:szCs w:val="22"/>
        </w:rPr>
        <w:t>niosku</w:t>
      </w:r>
      <w:r w:rsidR="002775EC" w:rsidRPr="000D3164">
        <w:rPr>
          <w:sz w:val="22"/>
          <w:szCs w:val="22"/>
        </w:rPr>
        <w:t xml:space="preserve"> oraz w okresie pomiędzy złożeniem Wniosku i zawarciem Umowy</w:t>
      </w:r>
      <w:r w:rsidR="003C6DD9" w:rsidRPr="000D3164">
        <w:rPr>
          <w:sz w:val="22"/>
          <w:szCs w:val="22"/>
        </w:rPr>
        <w:t xml:space="preserve">, nie dokonał przeniesienia zakładu, w którym ma zostać dokonana inwestycja początkowa, której dotyczy </w:t>
      </w:r>
      <w:r w:rsidR="002775EC" w:rsidRPr="000D3164">
        <w:rPr>
          <w:sz w:val="22"/>
          <w:szCs w:val="22"/>
        </w:rPr>
        <w:t>W</w:t>
      </w:r>
      <w:r w:rsidR="003C6DD9" w:rsidRPr="000D3164">
        <w:rPr>
          <w:sz w:val="22"/>
          <w:szCs w:val="22"/>
        </w:rPr>
        <w:t>niosek o pomoc</w:t>
      </w:r>
      <w:r>
        <w:rPr>
          <w:sz w:val="22"/>
          <w:szCs w:val="22"/>
        </w:rPr>
        <w:t>,</w:t>
      </w:r>
    </w:p>
    <w:p w14:paraId="356341A7" w14:textId="2B620F0F" w:rsidR="005E1D1A" w:rsidRPr="000D3164" w:rsidRDefault="00FC5F16" w:rsidP="000D3164">
      <w:pPr>
        <w:shd w:val="clear" w:color="auto" w:fill="FFFFFF"/>
        <w:spacing w:after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5E1D1A" w:rsidRPr="000D3164">
        <w:rPr>
          <w:sz w:val="22"/>
          <w:szCs w:val="22"/>
        </w:rPr>
        <w:t>nie znajduje się w trudnej sytuacji w rozumieniu rozporządzenia 651/2014</w:t>
      </w:r>
      <w:r w:rsidR="00E55BC2" w:rsidRPr="000D3164">
        <w:rPr>
          <w:sz w:val="22"/>
          <w:szCs w:val="22"/>
        </w:rPr>
        <w:t>,</w:t>
      </w:r>
    </w:p>
    <w:p w14:paraId="3BDA830D" w14:textId="6B86F48D" w:rsidR="005E1D1A" w:rsidRPr="000D3164" w:rsidRDefault="00FC5F16" w:rsidP="000D3164">
      <w:pPr>
        <w:shd w:val="clear" w:color="auto" w:fill="FFFFFF"/>
        <w:spacing w:after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5E1D1A" w:rsidRPr="000D3164">
        <w:rPr>
          <w:sz w:val="22"/>
          <w:szCs w:val="22"/>
        </w:rPr>
        <w:t>posiada status średniego przedsiębiorcy w rozumieniu rozporządzenia 651/2014</w:t>
      </w:r>
      <w:r w:rsidR="00E55BC2" w:rsidRPr="000D3164">
        <w:rPr>
          <w:sz w:val="22"/>
          <w:szCs w:val="22"/>
        </w:rPr>
        <w:t>,</w:t>
      </w:r>
    </w:p>
    <w:p w14:paraId="31B46E25" w14:textId="407637CC" w:rsidR="005E1D1A" w:rsidRPr="000D3164" w:rsidRDefault="00FC5F16" w:rsidP="000D3164">
      <w:pPr>
        <w:shd w:val="clear" w:color="auto" w:fill="FFFFFF"/>
        <w:spacing w:after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="005E1D1A" w:rsidRPr="000D3164">
        <w:rPr>
          <w:sz w:val="22"/>
          <w:szCs w:val="22"/>
        </w:rPr>
        <w:t>nie został zobowiązany do zwrotu pomocy na podstawie wcześniejszej decyzji Komisji Europejskiej</w:t>
      </w:r>
      <w:r w:rsidR="00E55BC2" w:rsidRPr="000D3164">
        <w:rPr>
          <w:sz w:val="22"/>
          <w:szCs w:val="22"/>
        </w:rPr>
        <w:t xml:space="preserve"> </w:t>
      </w:r>
      <w:r w:rsidR="005E1D1A" w:rsidRPr="000D3164">
        <w:rPr>
          <w:sz w:val="22"/>
          <w:szCs w:val="22"/>
        </w:rPr>
        <w:t>uznającej pomoc przyznaną przez to samo państwo członkowskie za niezgodną z prawem i z rynkiem</w:t>
      </w:r>
      <w:r w:rsidR="000D3164">
        <w:rPr>
          <w:sz w:val="22"/>
          <w:szCs w:val="22"/>
        </w:rPr>
        <w:t xml:space="preserve"> </w:t>
      </w:r>
      <w:r w:rsidR="005E1D1A" w:rsidRPr="000D3164">
        <w:rPr>
          <w:sz w:val="22"/>
          <w:szCs w:val="22"/>
        </w:rPr>
        <w:t>wewnętrznym</w:t>
      </w:r>
      <w:r w:rsidR="00E55BC2" w:rsidRPr="000D3164">
        <w:rPr>
          <w:sz w:val="22"/>
          <w:szCs w:val="22"/>
        </w:rPr>
        <w:t>,</w:t>
      </w:r>
    </w:p>
    <w:p w14:paraId="61CC8140" w14:textId="77777777" w:rsidR="000D3164" w:rsidRDefault="00FC5F16" w:rsidP="000D3164">
      <w:pPr>
        <w:shd w:val="clear" w:color="auto" w:fill="FFFFFF"/>
        <w:spacing w:after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r w:rsidR="005E1D1A" w:rsidRPr="000D3164">
        <w:rPr>
          <w:sz w:val="22"/>
          <w:szCs w:val="22"/>
        </w:rPr>
        <w:t>nie został objęty sankcjami przyjętymi przez Unię Europejską lub Rzeczpospolitą Polską w związku</w:t>
      </w:r>
      <w:r w:rsidR="000D3164">
        <w:rPr>
          <w:sz w:val="22"/>
          <w:szCs w:val="22"/>
        </w:rPr>
        <w:t xml:space="preserve"> </w:t>
      </w:r>
      <w:r w:rsidR="000D3164">
        <w:rPr>
          <w:sz w:val="22"/>
          <w:szCs w:val="22"/>
        </w:rPr>
        <w:br/>
      </w:r>
      <w:r w:rsidR="005E1D1A" w:rsidRPr="000D3164">
        <w:rPr>
          <w:sz w:val="22"/>
          <w:szCs w:val="22"/>
        </w:rPr>
        <w:t>z agresją Rosji na Ukrainę, w tym Przedsiębiorca nie jest własnością osób, podmiotów lub organów,</w:t>
      </w:r>
    </w:p>
    <w:p w14:paraId="45AEC708" w14:textId="77777777" w:rsidR="000D3164" w:rsidRDefault="005E1D1A" w:rsidP="000D3164">
      <w:pPr>
        <w:shd w:val="clear" w:color="auto" w:fill="FFFFFF"/>
        <w:spacing w:after="120" w:line="360" w:lineRule="auto"/>
        <w:ind w:left="284"/>
        <w:jc w:val="both"/>
        <w:rPr>
          <w:sz w:val="22"/>
          <w:szCs w:val="22"/>
        </w:rPr>
      </w:pPr>
      <w:r w:rsidRPr="000D3164">
        <w:rPr>
          <w:sz w:val="22"/>
          <w:szCs w:val="22"/>
        </w:rPr>
        <w:t>w które wymierzone są wskazane sankcje przyjęte, lub kontrolowanych przez takie osoby, podmioty</w:t>
      </w:r>
    </w:p>
    <w:p w14:paraId="751F9374" w14:textId="6D5DE1DD" w:rsidR="005E1D1A" w:rsidRPr="000D3164" w:rsidRDefault="005E1D1A" w:rsidP="000D3164">
      <w:pPr>
        <w:shd w:val="clear" w:color="auto" w:fill="FFFFFF"/>
        <w:spacing w:after="120" w:line="360" w:lineRule="auto"/>
        <w:ind w:left="284"/>
        <w:jc w:val="both"/>
        <w:rPr>
          <w:sz w:val="22"/>
          <w:szCs w:val="22"/>
        </w:rPr>
      </w:pPr>
      <w:r w:rsidRPr="000D3164">
        <w:rPr>
          <w:sz w:val="22"/>
          <w:szCs w:val="22"/>
        </w:rPr>
        <w:t>lub organy</w:t>
      </w:r>
      <w:r w:rsidR="00E55BC2" w:rsidRPr="000D3164">
        <w:rPr>
          <w:sz w:val="22"/>
          <w:szCs w:val="22"/>
        </w:rPr>
        <w:t>,</w:t>
      </w:r>
    </w:p>
    <w:p w14:paraId="4D275B7B" w14:textId="5BA2F95C" w:rsidR="00E55BC2" w:rsidRPr="000D3164" w:rsidRDefault="00FC5F16" w:rsidP="000D3164">
      <w:pPr>
        <w:shd w:val="clear" w:color="auto" w:fill="FFFFFF"/>
        <w:spacing w:after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="00E55BC2" w:rsidRPr="000D3164">
        <w:rPr>
          <w:sz w:val="22"/>
          <w:szCs w:val="22"/>
        </w:rPr>
        <w:t>nie został zobowiązany do zwrotu pomocy na podstawie wcześniejszej decyzji Komisji Europejskiej</w:t>
      </w:r>
      <w:r w:rsidR="000D3164">
        <w:rPr>
          <w:sz w:val="22"/>
          <w:szCs w:val="22"/>
        </w:rPr>
        <w:t xml:space="preserve"> </w:t>
      </w:r>
      <w:r w:rsidR="00E55BC2" w:rsidRPr="000D3164">
        <w:rPr>
          <w:sz w:val="22"/>
          <w:szCs w:val="22"/>
        </w:rPr>
        <w:t>uznającej pomoc przyznaną przez państwo członkowskie za niezgodną z prawem i z rynkiem wewnętrznym,</w:t>
      </w:r>
    </w:p>
    <w:p w14:paraId="757DDDDF" w14:textId="2279705C" w:rsidR="00E55BC2" w:rsidRPr="000D3164" w:rsidRDefault="00FC5F16" w:rsidP="000D3164">
      <w:pPr>
        <w:shd w:val="clear" w:color="auto" w:fill="FFFFFF"/>
        <w:spacing w:after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r w:rsidR="00E55BC2" w:rsidRPr="000D3164">
        <w:rPr>
          <w:sz w:val="22"/>
          <w:szCs w:val="22"/>
        </w:rPr>
        <w:t>spełnia wymogi dotyczące kumulacji pomocy zgodnie z art. 8 rozporządzenia 651/2014 oraz pkt 7.1.9 Programu.</w:t>
      </w:r>
    </w:p>
    <w:p w14:paraId="19A50473" w14:textId="60726A7C" w:rsidR="003C6DD9" w:rsidRPr="00214FCC" w:rsidRDefault="003C6DD9" w:rsidP="000D3164">
      <w:pPr>
        <w:pStyle w:val="Akapitzlist"/>
        <w:numPr>
          <w:ilvl w:val="0"/>
          <w:numId w:val="1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214FCC">
        <w:rPr>
          <w:sz w:val="22"/>
          <w:szCs w:val="22"/>
        </w:rPr>
        <w:t xml:space="preserve">Przedsiębiorca oświadcza, że realizowana Inwestycja stanowi inwestycję początkową w rozumieniu art. 2 pkt 49 </w:t>
      </w:r>
      <w:r w:rsidR="001A5940">
        <w:rPr>
          <w:sz w:val="22"/>
          <w:szCs w:val="22"/>
        </w:rPr>
        <w:t>r</w:t>
      </w:r>
      <w:r w:rsidRPr="00214FCC">
        <w:rPr>
          <w:sz w:val="22"/>
          <w:szCs w:val="22"/>
        </w:rPr>
        <w:t>ozporządzenia 651/2014, polegającą na</w:t>
      </w:r>
      <w:r>
        <w:rPr>
          <w:sz w:val="22"/>
          <w:szCs w:val="22"/>
        </w:rPr>
        <w:t xml:space="preserve"> </w:t>
      </w:r>
      <w:r w:rsidRPr="001A5940">
        <w:rPr>
          <w:sz w:val="22"/>
          <w:szCs w:val="22"/>
        </w:rPr>
        <w:t>utworzeniu nowego zakładu</w:t>
      </w:r>
      <w:r w:rsidRPr="00214FCC">
        <w:rPr>
          <w:b/>
          <w:bCs/>
          <w:sz w:val="22"/>
          <w:szCs w:val="22"/>
        </w:rPr>
        <w:t>.</w:t>
      </w:r>
    </w:p>
    <w:p w14:paraId="6AA8699F" w14:textId="7DD69034" w:rsidR="003C6DD9" w:rsidRPr="00214FCC" w:rsidRDefault="003C6DD9" w:rsidP="000D3164">
      <w:pPr>
        <w:pStyle w:val="Akapitzlist"/>
        <w:numPr>
          <w:ilvl w:val="0"/>
          <w:numId w:val="1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214FCC">
        <w:rPr>
          <w:sz w:val="22"/>
          <w:szCs w:val="22"/>
        </w:rPr>
        <w:lastRenderedPageBreak/>
        <w:t xml:space="preserve">Przedsiębiorca oświadcza, że przed dniem złożenia wniosku o dofinansowanie nie nastąpiło rozpoczęcie prac nad Inwestycją, o którym mowa w art. 2 pkt 41 </w:t>
      </w:r>
      <w:r w:rsidR="001A5940">
        <w:rPr>
          <w:sz w:val="22"/>
          <w:szCs w:val="22"/>
        </w:rPr>
        <w:t>r</w:t>
      </w:r>
      <w:r w:rsidRPr="00214FCC">
        <w:rPr>
          <w:sz w:val="22"/>
          <w:szCs w:val="22"/>
        </w:rPr>
        <w:t>ozporządzenia</w:t>
      </w:r>
      <w:r w:rsidR="001A5940">
        <w:rPr>
          <w:sz w:val="22"/>
          <w:szCs w:val="22"/>
        </w:rPr>
        <w:t xml:space="preserve"> </w:t>
      </w:r>
      <w:r w:rsidRPr="00214FCC">
        <w:rPr>
          <w:sz w:val="22"/>
          <w:szCs w:val="22"/>
        </w:rPr>
        <w:t>651/2014, co oznacza w szczególności, że:</w:t>
      </w:r>
    </w:p>
    <w:p w14:paraId="59E8DB4B" w14:textId="4A18A759" w:rsidR="003C6DD9" w:rsidRPr="000D3164" w:rsidRDefault="003C6DD9" w:rsidP="000D3164">
      <w:p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0D3164">
        <w:rPr>
          <w:sz w:val="22"/>
          <w:szCs w:val="22"/>
        </w:rPr>
        <w:t xml:space="preserve">- nie podjęto robót budowlanych związanych z </w:t>
      </w:r>
      <w:r w:rsidR="001A5940" w:rsidRPr="000D3164">
        <w:rPr>
          <w:sz w:val="22"/>
          <w:szCs w:val="22"/>
        </w:rPr>
        <w:t>I</w:t>
      </w:r>
      <w:r w:rsidRPr="000D3164">
        <w:rPr>
          <w:sz w:val="22"/>
          <w:szCs w:val="22"/>
        </w:rPr>
        <w:t>nwestycją</w:t>
      </w:r>
      <w:r w:rsidR="00651136" w:rsidRPr="000D3164">
        <w:rPr>
          <w:sz w:val="22"/>
          <w:szCs w:val="22"/>
        </w:rPr>
        <w:t>,</w:t>
      </w:r>
    </w:p>
    <w:p w14:paraId="5531A09D" w14:textId="45C204A6" w:rsidR="003C6DD9" w:rsidRPr="000D3164" w:rsidRDefault="003C6DD9" w:rsidP="000D3164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0D3164">
        <w:rPr>
          <w:sz w:val="22"/>
          <w:szCs w:val="22"/>
        </w:rPr>
        <w:t>-</w:t>
      </w:r>
      <w:r w:rsidR="00E20AFB" w:rsidRPr="000D3164">
        <w:rPr>
          <w:sz w:val="22"/>
          <w:szCs w:val="22"/>
        </w:rPr>
        <w:t xml:space="preserve"> </w:t>
      </w:r>
      <w:r w:rsidRPr="000D3164">
        <w:rPr>
          <w:sz w:val="22"/>
          <w:szCs w:val="22"/>
        </w:rPr>
        <w:t>nie zaciągnięto pierwszego prawnie wiążącego zobowiązania do zamówienia urządzeń ani jakiegokolwiek innego zobowiązania, które czyni inwestycję nieodwracalną.</w:t>
      </w:r>
    </w:p>
    <w:p w14:paraId="6BEB951A" w14:textId="3DE42F5B" w:rsidR="003C6DD9" w:rsidRPr="000D3164" w:rsidRDefault="003C6DD9" w:rsidP="000D3164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0D3164">
        <w:rPr>
          <w:sz w:val="22"/>
          <w:szCs w:val="22"/>
        </w:rPr>
        <w:t xml:space="preserve">Przedsiębiorca przyjmuje do wiadomości, że zakup gruntów oraz prace przygotowawcze, takie jak uzyskiwanie zezwoleń i przeprowadzanie studiów wykonalności, nie są uznawane za rozpoczęcie prac w rozumieniu ust. 2, o ile zostały dokonane zgodnie z warunkami określonymi w art. 2 pkt 41 </w:t>
      </w:r>
      <w:r w:rsidR="001A5940" w:rsidRPr="000D3164">
        <w:rPr>
          <w:sz w:val="22"/>
          <w:szCs w:val="22"/>
        </w:rPr>
        <w:t>r</w:t>
      </w:r>
      <w:r w:rsidRPr="000D3164">
        <w:rPr>
          <w:sz w:val="22"/>
          <w:szCs w:val="22"/>
        </w:rPr>
        <w:t>ozporządzenia 651/2014.</w:t>
      </w:r>
    </w:p>
    <w:p w14:paraId="47C40021" w14:textId="4FFEE404" w:rsidR="003C6DD9" w:rsidRDefault="003C6DD9" w:rsidP="000D3164">
      <w:pPr>
        <w:pStyle w:val="Akapitzlist"/>
        <w:numPr>
          <w:ilvl w:val="0"/>
          <w:numId w:val="1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214FCC">
        <w:rPr>
          <w:sz w:val="22"/>
          <w:szCs w:val="22"/>
        </w:rPr>
        <w:t xml:space="preserve">Przedsiębiorca potwierdza, że Inwestycja spełnia wymogi określone w art. 14 ust. 3 </w:t>
      </w:r>
      <w:r w:rsidR="001A5940">
        <w:rPr>
          <w:sz w:val="22"/>
          <w:szCs w:val="22"/>
        </w:rPr>
        <w:t>r</w:t>
      </w:r>
      <w:r w:rsidRPr="00214FCC">
        <w:rPr>
          <w:sz w:val="22"/>
          <w:szCs w:val="22"/>
        </w:rPr>
        <w:t>ozporządzenia 651/2014 i jest realizowana na obszarze kwalifikującym się do uzyskania pomocy regionalnej.</w:t>
      </w:r>
    </w:p>
    <w:p w14:paraId="2CD6D929" w14:textId="775028F0" w:rsidR="00B039E6" w:rsidRPr="003F3CC1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3F3CC1">
        <w:rPr>
          <w:b/>
          <w:sz w:val="22"/>
          <w:szCs w:val="22"/>
        </w:rPr>
        <w:t>§ 2. ZOBOWIĄZANIA PRZEDSIĘBIORCY</w:t>
      </w:r>
    </w:p>
    <w:p w14:paraId="4955C845" w14:textId="77777777" w:rsidR="00B039E6" w:rsidRPr="003F3CC1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2532163C" w:rsidR="00B039E6" w:rsidRPr="003F3CC1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F3CC1">
        <w:rPr>
          <w:sz w:val="22"/>
          <w:szCs w:val="22"/>
        </w:rPr>
        <w:t>Przedsiębiorca zobowiązuje się zakończyć realizację Inwestycji, tj. utworzyć określone Umową miejsca pracy</w:t>
      </w:r>
      <w:r w:rsidR="0098338C" w:rsidRPr="003F3CC1">
        <w:rPr>
          <w:sz w:val="22"/>
          <w:szCs w:val="22"/>
        </w:rPr>
        <w:t xml:space="preserve"> </w:t>
      </w:r>
      <w:r w:rsidRPr="003F3CC1">
        <w:rPr>
          <w:sz w:val="22"/>
          <w:szCs w:val="22"/>
        </w:rPr>
        <w:t xml:space="preserve">i ponieść określone Umową koszty </w:t>
      </w:r>
      <w:r w:rsidR="00A247EB" w:rsidRPr="003F3CC1">
        <w:rPr>
          <w:sz w:val="22"/>
          <w:szCs w:val="22"/>
        </w:rPr>
        <w:t xml:space="preserve">kwalifikowane </w:t>
      </w:r>
      <w:r w:rsidRPr="003F3CC1">
        <w:rPr>
          <w:sz w:val="22"/>
          <w:szCs w:val="22"/>
        </w:rPr>
        <w:t>Inwestycji, na</w:t>
      </w:r>
      <w:r w:rsidR="00A73097" w:rsidRPr="003F3CC1">
        <w:rPr>
          <w:sz w:val="22"/>
          <w:szCs w:val="22"/>
        </w:rPr>
        <w:t>jpóźn</w:t>
      </w:r>
      <w:r w:rsidR="00C90A7C" w:rsidRPr="003F3CC1">
        <w:rPr>
          <w:sz w:val="22"/>
          <w:szCs w:val="22"/>
        </w:rPr>
        <w:t xml:space="preserve">iej do dnia </w:t>
      </w:r>
      <w:r w:rsidR="00310269" w:rsidRPr="003F3CC1">
        <w:rPr>
          <w:sz w:val="22"/>
          <w:szCs w:val="22"/>
        </w:rPr>
        <w:t>19</w:t>
      </w:r>
      <w:r w:rsidR="00D72C13" w:rsidRPr="003F3CC1">
        <w:rPr>
          <w:sz w:val="22"/>
          <w:szCs w:val="22"/>
        </w:rPr>
        <w:t xml:space="preserve"> </w:t>
      </w:r>
      <w:r w:rsidR="00090C75" w:rsidRPr="003F3CC1">
        <w:rPr>
          <w:sz w:val="22"/>
          <w:szCs w:val="22"/>
        </w:rPr>
        <w:t xml:space="preserve">grudnia </w:t>
      </w:r>
      <w:r w:rsidR="00405A78">
        <w:rPr>
          <w:sz w:val="22"/>
          <w:szCs w:val="22"/>
        </w:rPr>
        <w:br/>
      </w:r>
      <w:r w:rsidR="00C90A7C" w:rsidRPr="003F3CC1">
        <w:rPr>
          <w:sz w:val="22"/>
          <w:szCs w:val="22"/>
        </w:rPr>
        <w:t>202</w:t>
      </w:r>
      <w:r w:rsidR="005A3A23" w:rsidRPr="003F3CC1">
        <w:rPr>
          <w:sz w:val="22"/>
          <w:szCs w:val="22"/>
        </w:rPr>
        <w:t>9</w:t>
      </w:r>
      <w:r w:rsidRPr="003F3CC1">
        <w:rPr>
          <w:sz w:val="22"/>
          <w:szCs w:val="22"/>
        </w:rPr>
        <w:t xml:space="preserve"> r.</w:t>
      </w:r>
      <w:r w:rsidR="00407984" w:rsidRPr="003F3CC1">
        <w:rPr>
          <w:sz w:val="22"/>
          <w:szCs w:val="22"/>
        </w:rPr>
        <w:t>,</w:t>
      </w:r>
      <w:r w:rsidRPr="003F3CC1">
        <w:rPr>
          <w:sz w:val="22"/>
          <w:szCs w:val="22"/>
        </w:rPr>
        <w:t xml:space="preserve"> oraz prowadzić działalność gospodarczą, niezbędną do realizacji Inwestycji, w szczególności do realizacji postanowień ust. 2 niniejszego paragrafu, przez okres co najmniej </w:t>
      </w:r>
      <w:r w:rsidR="007D4F4F" w:rsidRPr="003F3CC1">
        <w:rPr>
          <w:sz w:val="22"/>
          <w:szCs w:val="22"/>
        </w:rPr>
        <w:t>3</w:t>
      </w:r>
      <w:r w:rsidRPr="003F3CC1">
        <w:rPr>
          <w:sz w:val="22"/>
          <w:szCs w:val="22"/>
        </w:rPr>
        <w:t xml:space="preserve"> lat licząc od dnia zakończenia realizacji Inwestycji, zwany </w:t>
      </w:r>
      <w:r w:rsidRPr="003F3CC1">
        <w:rPr>
          <w:sz w:val="22"/>
          <w:szCs w:val="22"/>
          <w:u w:val="single"/>
        </w:rPr>
        <w:t>„okresem utrzymania Inwestycji”</w:t>
      </w:r>
      <w:r w:rsidRPr="003F3CC1">
        <w:rPr>
          <w:sz w:val="22"/>
          <w:szCs w:val="22"/>
        </w:rPr>
        <w:t>. Przedsiębiorca poinformuje pisemnie Ministra o dacie zakończenia realizacji Inwestycji</w:t>
      </w:r>
      <w:r w:rsidR="00A247EB" w:rsidRPr="003F3CC1">
        <w:rPr>
          <w:sz w:val="22"/>
          <w:szCs w:val="22"/>
        </w:rPr>
        <w:t xml:space="preserve"> nie później niż do dnia 31 grudnia 2029 r</w:t>
      </w:r>
      <w:r w:rsidRPr="003F3CC1">
        <w:rPr>
          <w:sz w:val="22"/>
          <w:szCs w:val="22"/>
        </w:rPr>
        <w:t xml:space="preserve">. </w:t>
      </w:r>
    </w:p>
    <w:p w14:paraId="04B84E37" w14:textId="77777777" w:rsidR="00B039E6" w:rsidRPr="00A8220A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3F3CC1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F3CC1">
        <w:rPr>
          <w:sz w:val="22"/>
          <w:szCs w:val="22"/>
        </w:rPr>
        <w:t xml:space="preserve">Przedsiębiorca w związku z zawarciem Umowy zobowiązuje się do: </w:t>
      </w:r>
    </w:p>
    <w:p w14:paraId="06F617BB" w14:textId="53C78306" w:rsidR="00B039E6" w:rsidRPr="003F3CC1" w:rsidRDefault="00B039E6" w:rsidP="0083390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3F3CC1">
        <w:rPr>
          <w:sz w:val="22"/>
          <w:szCs w:val="22"/>
        </w:rPr>
        <w:t xml:space="preserve">utworzenia w związku z Inwestycją </w:t>
      </w:r>
      <w:r w:rsidR="00DC614B" w:rsidRPr="003F3CC1">
        <w:rPr>
          <w:sz w:val="22"/>
          <w:szCs w:val="22"/>
        </w:rPr>
        <w:t xml:space="preserve">w </w:t>
      </w:r>
      <w:r w:rsidR="00C42E1E" w:rsidRPr="003F3CC1">
        <w:rPr>
          <w:sz w:val="22"/>
          <w:szCs w:val="22"/>
        </w:rPr>
        <w:t>Koninie</w:t>
      </w:r>
      <w:r w:rsidR="008F0A5A" w:rsidRPr="003F3CC1">
        <w:rPr>
          <w:sz w:val="22"/>
          <w:szCs w:val="22"/>
        </w:rPr>
        <w:t>,</w:t>
      </w:r>
      <w:r w:rsidR="00DC614B" w:rsidRPr="003F3CC1">
        <w:rPr>
          <w:sz w:val="22"/>
          <w:szCs w:val="22"/>
        </w:rPr>
        <w:t xml:space="preserve"> woj. </w:t>
      </w:r>
      <w:r w:rsidR="00C42E1E" w:rsidRPr="003F3CC1">
        <w:rPr>
          <w:sz w:val="22"/>
          <w:szCs w:val="22"/>
        </w:rPr>
        <w:t>wielkopolskie</w:t>
      </w:r>
      <w:r w:rsidR="00FB13BC" w:rsidRPr="003F3CC1">
        <w:rPr>
          <w:sz w:val="22"/>
          <w:szCs w:val="22"/>
        </w:rPr>
        <w:t xml:space="preserve">, </w:t>
      </w:r>
      <w:r w:rsidRPr="003F3CC1">
        <w:rPr>
          <w:sz w:val="22"/>
          <w:szCs w:val="22"/>
        </w:rPr>
        <w:t>najpóźniej do dn</w:t>
      </w:r>
      <w:r w:rsidR="00600953" w:rsidRPr="003F3CC1">
        <w:rPr>
          <w:sz w:val="22"/>
          <w:szCs w:val="22"/>
        </w:rPr>
        <w:t xml:space="preserve">ia </w:t>
      </w:r>
      <w:r w:rsidR="00833907" w:rsidRPr="003F3CC1">
        <w:rPr>
          <w:sz w:val="22"/>
          <w:szCs w:val="22"/>
        </w:rPr>
        <w:br/>
      </w:r>
      <w:r w:rsidR="003576F9" w:rsidRPr="003F3CC1">
        <w:rPr>
          <w:sz w:val="22"/>
          <w:szCs w:val="22"/>
        </w:rPr>
        <w:t>19</w:t>
      </w:r>
      <w:r w:rsidR="00600953" w:rsidRPr="003F3CC1">
        <w:rPr>
          <w:sz w:val="22"/>
          <w:szCs w:val="22"/>
        </w:rPr>
        <w:t xml:space="preserve"> </w:t>
      </w:r>
      <w:r w:rsidR="0030586D" w:rsidRPr="003F3CC1">
        <w:rPr>
          <w:sz w:val="22"/>
          <w:szCs w:val="22"/>
        </w:rPr>
        <w:t>grudnia</w:t>
      </w:r>
      <w:r w:rsidR="00821ABD" w:rsidRPr="003F3CC1">
        <w:rPr>
          <w:sz w:val="22"/>
          <w:szCs w:val="22"/>
        </w:rPr>
        <w:t xml:space="preserve"> </w:t>
      </w:r>
      <w:r w:rsidR="00FA1556" w:rsidRPr="003F3CC1">
        <w:rPr>
          <w:sz w:val="22"/>
          <w:szCs w:val="22"/>
        </w:rPr>
        <w:t>2</w:t>
      </w:r>
      <w:r w:rsidR="00600953" w:rsidRPr="003F3CC1">
        <w:rPr>
          <w:sz w:val="22"/>
          <w:szCs w:val="22"/>
        </w:rPr>
        <w:t>02</w:t>
      </w:r>
      <w:r w:rsidR="00C42E1E" w:rsidRPr="003F3CC1">
        <w:rPr>
          <w:sz w:val="22"/>
          <w:szCs w:val="22"/>
        </w:rPr>
        <w:t>9</w:t>
      </w:r>
      <w:r w:rsidRPr="003F3CC1">
        <w:rPr>
          <w:sz w:val="22"/>
          <w:szCs w:val="22"/>
        </w:rPr>
        <w:t xml:space="preserve"> r., co najmniej </w:t>
      </w:r>
      <w:r w:rsidR="00C42E1E" w:rsidRPr="003F3CC1">
        <w:rPr>
          <w:b/>
          <w:sz w:val="22"/>
          <w:szCs w:val="22"/>
        </w:rPr>
        <w:t>9</w:t>
      </w:r>
      <w:r w:rsidR="003831AF" w:rsidRPr="003F3CC1">
        <w:rPr>
          <w:b/>
          <w:sz w:val="22"/>
          <w:szCs w:val="22"/>
        </w:rPr>
        <w:t>0</w:t>
      </w:r>
      <w:r w:rsidRPr="003F3CC1">
        <w:rPr>
          <w:b/>
          <w:sz w:val="22"/>
          <w:szCs w:val="22"/>
        </w:rPr>
        <w:t xml:space="preserve"> </w:t>
      </w:r>
      <w:r w:rsidRPr="003F3CC1">
        <w:rPr>
          <w:sz w:val="22"/>
          <w:szCs w:val="22"/>
        </w:rPr>
        <w:t>now</w:t>
      </w:r>
      <w:r w:rsidR="003831AF" w:rsidRPr="003F3CC1">
        <w:rPr>
          <w:sz w:val="22"/>
          <w:szCs w:val="22"/>
        </w:rPr>
        <w:t>ych</w:t>
      </w:r>
      <w:r w:rsidRPr="003F3CC1">
        <w:rPr>
          <w:sz w:val="22"/>
          <w:szCs w:val="22"/>
        </w:rPr>
        <w:t xml:space="preserve"> miejsc pracy</w:t>
      </w:r>
      <w:r w:rsidR="00113402" w:rsidRPr="003F3CC1">
        <w:rPr>
          <w:sz w:val="22"/>
          <w:szCs w:val="22"/>
        </w:rPr>
        <w:t xml:space="preserve"> </w:t>
      </w:r>
      <w:r w:rsidRPr="003F3CC1">
        <w:rPr>
          <w:sz w:val="22"/>
          <w:szCs w:val="22"/>
        </w:rPr>
        <w:t xml:space="preserve">zgodnie z </w:t>
      </w:r>
      <w:r w:rsidRPr="003F3CC1">
        <w:rPr>
          <w:sz w:val="22"/>
          <w:szCs w:val="22"/>
          <w:u w:val="single"/>
        </w:rPr>
        <w:t xml:space="preserve">Załącznikiem </w:t>
      </w:r>
      <w:r w:rsidR="0003412C" w:rsidRPr="003F3CC1">
        <w:rPr>
          <w:sz w:val="22"/>
          <w:szCs w:val="22"/>
          <w:u w:val="single"/>
        </w:rPr>
        <w:t>N</w:t>
      </w:r>
      <w:r w:rsidRPr="003F3CC1">
        <w:rPr>
          <w:sz w:val="22"/>
          <w:szCs w:val="22"/>
          <w:u w:val="single"/>
        </w:rPr>
        <w:t xml:space="preserve">r </w:t>
      </w:r>
      <w:r w:rsidR="00BD49F3" w:rsidRPr="003F3CC1">
        <w:rPr>
          <w:sz w:val="22"/>
          <w:szCs w:val="22"/>
          <w:u w:val="single"/>
        </w:rPr>
        <w:t>8</w:t>
      </w:r>
      <w:r w:rsidRPr="003F3CC1">
        <w:rPr>
          <w:sz w:val="22"/>
          <w:szCs w:val="22"/>
        </w:rPr>
        <w:t xml:space="preserve"> </w:t>
      </w:r>
      <w:r w:rsidR="0003412C" w:rsidRPr="003F3CC1">
        <w:rPr>
          <w:sz w:val="22"/>
          <w:szCs w:val="22"/>
        </w:rPr>
        <w:t xml:space="preserve">do Umowy, </w:t>
      </w:r>
      <w:r w:rsidRPr="003F3CC1">
        <w:rPr>
          <w:sz w:val="22"/>
          <w:szCs w:val="22"/>
        </w:rPr>
        <w:t>w przeliczeniu na pełne etaty w stosunku do śr</w:t>
      </w:r>
      <w:r w:rsidR="00175E8A" w:rsidRPr="003F3CC1">
        <w:rPr>
          <w:sz w:val="22"/>
          <w:szCs w:val="22"/>
        </w:rPr>
        <w:t>e</w:t>
      </w:r>
      <w:r w:rsidR="0076010C" w:rsidRPr="003F3CC1">
        <w:rPr>
          <w:sz w:val="22"/>
          <w:szCs w:val="22"/>
        </w:rPr>
        <w:t xml:space="preserve">dniego zatrudnienia </w:t>
      </w:r>
      <w:r w:rsidRPr="003F3CC1">
        <w:rPr>
          <w:sz w:val="22"/>
          <w:szCs w:val="22"/>
        </w:rPr>
        <w:t xml:space="preserve">z 12 miesięcy poprzedzających </w:t>
      </w:r>
      <w:r w:rsidR="00175E8A" w:rsidRPr="003F3CC1">
        <w:rPr>
          <w:sz w:val="22"/>
          <w:szCs w:val="22"/>
        </w:rPr>
        <w:t>złożenie Wniosku, które wynosi</w:t>
      </w:r>
      <w:r w:rsidR="00A24EBE" w:rsidRPr="003F3CC1">
        <w:rPr>
          <w:b/>
          <w:sz w:val="22"/>
          <w:szCs w:val="22"/>
        </w:rPr>
        <w:t xml:space="preserve"> </w:t>
      </w:r>
      <w:r w:rsidR="003831AF" w:rsidRPr="003F3CC1">
        <w:rPr>
          <w:b/>
          <w:sz w:val="22"/>
          <w:szCs w:val="22"/>
        </w:rPr>
        <w:t>0</w:t>
      </w:r>
      <w:r w:rsidR="00A24EBE" w:rsidRPr="003F3CC1">
        <w:rPr>
          <w:b/>
          <w:sz w:val="22"/>
          <w:szCs w:val="22"/>
        </w:rPr>
        <w:t xml:space="preserve"> </w:t>
      </w:r>
      <w:r w:rsidR="00821ABD" w:rsidRPr="003F3CC1">
        <w:rPr>
          <w:sz w:val="22"/>
          <w:szCs w:val="22"/>
        </w:rPr>
        <w:t>etat</w:t>
      </w:r>
      <w:r w:rsidR="003831AF" w:rsidRPr="003F3CC1">
        <w:rPr>
          <w:sz w:val="22"/>
          <w:szCs w:val="22"/>
        </w:rPr>
        <w:t>ów</w:t>
      </w:r>
      <w:r w:rsidR="002C5D94" w:rsidRPr="003F3CC1">
        <w:rPr>
          <w:sz w:val="22"/>
          <w:szCs w:val="22"/>
        </w:rPr>
        <w:t xml:space="preserve">, </w:t>
      </w:r>
      <w:r w:rsidRPr="003F3CC1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EAD7118" w14:textId="5AC6934B" w:rsidR="007D5147" w:rsidRPr="003F3CC1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3F3CC1">
        <w:rPr>
          <w:sz w:val="22"/>
          <w:szCs w:val="22"/>
        </w:rPr>
        <w:t xml:space="preserve">utrzymania każdego utworzonego miejsca pracy przez okres co najmniej </w:t>
      </w:r>
      <w:r w:rsidR="00113402" w:rsidRPr="003F3CC1">
        <w:rPr>
          <w:sz w:val="22"/>
          <w:szCs w:val="22"/>
        </w:rPr>
        <w:t>3</w:t>
      </w:r>
      <w:r w:rsidRPr="003F3CC1">
        <w:rPr>
          <w:sz w:val="22"/>
          <w:szCs w:val="22"/>
        </w:rPr>
        <w:t xml:space="preserve"> lat od dnia jego utworzenia, przy czym warunek utrzymania nowych miejsc pracy weryfikowany będzie w oparciu </w:t>
      </w:r>
      <w:r w:rsidRPr="003F3CC1">
        <w:rPr>
          <w:sz w:val="22"/>
          <w:szCs w:val="22"/>
        </w:rPr>
        <w:br/>
        <w:t>o średnioroczne zatrudnienie w poszczególnych latach spełniania tego warunku;</w:t>
      </w:r>
    </w:p>
    <w:p w14:paraId="31913D75" w14:textId="17F535F8" w:rsidR="00267719" w:rsidRPr="003F3CC1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3F3CC1">
        <w:rPr>
          <w:sz w:val="22"/>
          <w:szCs w:val="22"/>
        </w:rPr>
        <w:t>poniesienia na</w:t>
      </w:r>
      <w:r w:rsidR="00A73097" w:rsidRPr="003F3CC1">
        <w:rPr>
          <w:sz w:val="22"/>
          <w:szCs w:val="22"/>
        </w:rPr>
        <w:t>jpóźniej</w:t>
      </w:r>
      <w:r w:rsidR="00600953" w:rsidRPr="003F3CC1">
        <w:rPr>
          <w:sz w:val="22"/>
          <w:szCs w:val="22"/>
        </w:rPr>
        <w:t xml:space="preserve"> do dnia </w:t>
      </w:r>
      <w:r w:rsidR="00310269" w:rsidRPr="003F3CC1">
        <w:rPr>
          <w:sz w:val="22"/>
          <w:szCs w:val="22"/>
        </w:rPr>
        <w:t>19</w:t>
      </w:r>
      <w:r w:rsidR="00DE7B1C" w:rsidRPr="003F3CC1">
        <w:rPr>
          <w:sz w:val="22"/>
          <w:szCs w:val="22"/>
        </w:rPr>
        <w:t xml:space="preserve"> grudnia </w:t>
      </w:r>
      <w:r w:rsidR="00600953" w:rsidRPr="003F3CC1">
        <w:rPr>
          <w:sz w:val="22"/>
          <w:szCs w:val="22"/>
        </w:rPr>
        <w:t>202</w:t>
      </w:r>
      <w:r w:rsidR="005F6F2C" w:rsidRPr="003F3CC1">
        <w:rPr>
          <w:sz w:val="22"/>
          <w:szCs w:val="22"/>
        </w:rPr>
        <w:t>9</w:t>
      </w:r>
      <w:r w:rsidRPr="003F3CC1">
        <w:rPr>
          <w:sz w:val="22"/>
          <w:szCs w:val="22"/>
        </w:rPr>
        <w:t xml:space="preserve"> r., zgodnie z </w:t>
      </w:r>
      <w:r w:rsidRPr="003F3CC1">
        <w:rPr>
          <w:sz w:val="22"/>
          <w:szCs w:val="22"/>
          <w:u w:val="single"/>
        </w:rPr>
        <w:t xml:space="preserve">Załącznikiem </w:t>
      </w:r>
      <w:r w:rsidR="0003412C" w:rsidRPr="003F3CC1">
        <w:rPr>
          <w:sz w:val="22"/>
          <w:szCs w:val="22"/>
          <w:u w:val="single"/>
        </w:rPr>
        <w:t>N</w:t>
      </w:r>
      <w:r w:rsidRPr="003F3CC1">
        <w:rPr>
          <w:sz w:val="22"/>
          <w:szCs w:val="22"/>
          <w:u w:val="single"/>
        </w:rPr>
        <w:t xml:space="preserve">r </w:t>
      </w:r>
      <w:r w:rsidR="00BD49F3" w:rsidRPr="003F3CC1">
        <w:rPr>
          <w:sz w:val="22"/>
          <w:szCs w:val="22"/>
          <w:u w:val="single"/>
        </w:rPr>
        <w:t>9</w:t>
      </w:r>
      <w:r w:rsidRPr="003F3CC1">
        <w:rPr>
          <w:sz w:val="22"/>
          <w:szCs w:val="22"/>
        </w:rPr>
        <w:t xml:space="preserve"> </w:t>
      </w:r>
      <w:r w:rsidR="0003412C" w:rsidRPr="003F3CC1">
        <w:rPr>
          <w:sz w:val="22"/>
          <w:szCs w:val="22"/>
        </w:rPr>
        <w:t xml:space="preserve">do Umowy, </w:t>
      </w:r>
      <w:r w:rsidRPr="003F3CC1">
        <w:rPr>
          <w:sz w:val="22"/>
          <w:szCs w:val="22"/>
        </w:rPr>
        <w:t xml:space="preserve">kosztów </w:t>
      </w:r>
      <w:r w:rsidR="00A247EB" w:rsidRPr="003F3CC1">
        <w:rPr>
          <w:sz w:val="22"/>
          <w:szCs w:val="22"/>
        </w:rPr>
        <w:t xml:space="preserve">kwalifikowanych </w:t>
      </w:r>
      <w:r w:rsidRPr="003F3CC1">
        <w:rPr>
          <w:sz w:val="22"/>
          <w:szCs w:val="22"/>
        </w:rPr>
        <w:t xml:space="preserve">Inwestycji w wysokości co najmniej </w:t>
      </w:r>
      <w:r w:rsidR="00A929F8" w:rsidRPr="003F3CC1">
        <w:rPr>
          <w:b/>
          <w:sz w:val="22"/>
          <w:szCs w:val="22"/>
        </w:rPr>
        <w:t>560</w:t>
      </w:r>
      <w:r w:rsidR="0060520F">
        <w:rPr>
          <w:b/>
          <w:sz w:val="22"/>
          <w:szCs w:val="22"/>
        </w:rPr>
        <w:t> </w:t>
      </w:r>
      <w:r w:rsidR="00A929F8" w:rsidRPr="003F3CC1">
        <w:rPr>
          <w:b/>
          <w:sz w:val="22"/>
          <w:szCs w:val="22"/>
        </w:rPr>
        <w:t>994</w:t>
      </w:r>
      <w:r w:rsidR="0060520F">
        <w:rPr>
          <w:b/>
          <w:sz w:val="22"/>
          <w:szCs w:val="22"/>
        </w:rPr>
        <w:t xml:space="preserve"> </w:t>
      </w:r>
      <w:r w:rsidR="00A929F8" w:rsidRPr="003F3CC1">
        <w:rPr>
          <w:b/>
          <w:sz w:val="22"/>
          <w:szCs w:val="22"/>
        </w:rPr>
        <w:t xml:space="preserve">775,66 </w:t>
      </w:r>
      <w:r w:rsidRPr="003F3CC1">
        <w:rPr>
          <w:b/>
          <w:sz w:val="22"/>
          <w:szCs w:val="22"/>
        </w:rPr>
        <w:t>zł</w:t>
      </w:r>
      <w:r w:rsidRPr="003F3CC1">
        <w:rPr>
          <w:sz w:val="22"/>
          <w:szCs w:val="22"/>
        </w:rPr>
        <w:t xml:space="preserve"> (słownie: </w:t>
      </w:r>
      <w:r w:rsidR="00680362" w:rsidRPr="003F3CC1">
        <w:rPr>
          <w:sz w:val="22"/>
          <w:szCs w:val="22"/>
        </w:rPr>
        <w:t>pięćset sześćdziesiąt milionów dziewięćset dziewięćdziesiąt cztery tysiące siedemset siedemdziesiąt pięć złotych 66/100</w:t>
      </w:r>
      <w:r w:rsidRPr="003F3CC1">
        <w:rPr>
          <w:sz w:val="22"/>
          <w:szCs w:val="22"/>
        </w:rPr>
        <w:t>);</w:t>
      </w:r>
    </w:p>
    <w:p w14:paraId="1A7DF727" w14:textId="56FB3F8D" w:rsidR="0002405D" w:rsidRPr="003F3CC1" w:rsidRDefault="00B039E6" w:rsidP="0083390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3F3CC1">
        <w:rPr>
          <w:sz w:val="22"/>
          <w:szCs w:val="22"/>
        </w:rPr>
        <w:lastRenderedPageBreak/>
        <w:t>utr</w:t>
      </w:r>
      <w:r w:rsidR="00554906" w:rsidRPr="003F3CC1">
        <w:rPr>
          <w:sz w:val="22"/>
          <w:szCs w:val="22"/>
        </w:rPr>
        <w:t>zyman</w:t>
      </w:r>
      <w:r w:rsidR="007D5147" w:rsidRPr="003F3CC1">
        <w:rPr>
          <w:sz w:val="22"/>
          <w:szCs w:val="22"/>
        </w:rPr>
        <w:t xml:space="preserve">ia </w:t>
      </w:r>
      <w:r w:rsidR="00A247EB" w:rsidRPr="003F3CC1">
        <w:rPr>
          <w:sz w:val="22"/>
          <w:szCs w:val="22"/>
        </w:rPr>
        <w:t>w Koninie, woj. wielkopolskie</w:t>
      </w:r>
      <w:r w:rsidRPr="003F3CC1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EA0221" w:rsidRPr="003F3CC1">
        <w:rPr>
          <w:sz w:val="22"/>
          <w:szCs w:val="22"/>
        </w:rPr>
        <w:t>3</w:t>
      </w:r>
      <w:r w:rsidRPr="003F3CC1">
        <w:rPr>
          <w:sz w:val="22"/>
          <w:szCs w:val="22"/>
        </w:rPr>
        <w:t xml:space="preserve"> lat od dnia zakończenia realizacji Inwestycji;</w:t>
      </w:r>
      <w:r w:rsidR="00E56D5F" w:rsidRPr="003F3CC1">
        <w:rPr>
          <w:sz w:val="22"/>
          <w:szCs w:val="22"/>
        </w:rPr>
        <w:t xml:space="preserve"> </w:t>
      </w:r>
    </w:p>
    <w:p w14:paraId="74DC8B23" w14:textId="51BE7984" w:rsidR="008445B1" w:rsidRPr="003F3CC1" w:rsidRDefault="00A044F0" w:rsidP="008445B1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3F3CC1">
        <w:rPr>
          <w:sz w:val="22"/>
          <w:szCs w:val="22"/>
        </w:rPr>
        <w:t xml:space="preserve">wykonania następujących zobowiązań związanych </w:t>
      </w:r>
      <w:r w:rsidR="00412039" w:rsidRPr="003F3CC1">
        <w:rPr>
          <w:sz w:val="22"/>
          <w:szCs w:val="22"/>
        </w:rPr>
        <w:t xml:space="preserve">z </w:t>
      </w:r>
      <w:r w:rsidR="001D52C9" w:rsidRPr="003F3CC1">
        <w:rPr>
          <w:sz w:val="22"/>
          <w:szCs w:val="22"/>
        </w:rPr>
        <w:t xml:space="preserve">kryteriami oceny projektu inwestycyjnego, zwanymi dalej </w:t>
      </w:r>
      <w:r w:rsidR="001D52C9" w:rsidRPr="003F3CC1">
        <w:rPr>
          <w:sz w:val="22"/>
          <w:szCs w:val="22"/>
          <w:u w:val="single"/>
        </w:rPr>
        <w:t>„</w:t>
      </w:r>
      <w:r w:rsidR="000B1519" w:rsidRPr="003F3CC1">
        <w:rPr>
          <w:sz w:val="22"/>
          <w:szCs w:val="22"/>
          <w:u w:val="single"/>
        </w:rPr>
        <w:t>K</w:t>
      </w:r>
      <w:r w:rsidR="001D52C9" w:rsidRPr="003F3CC1">
        <w:rPr>
          <w:sz w:val="22"/>
          <w:szCs w:val="22"/>
          <w:u w:val="single"/>
        </w:rPr>
        <w:t xml:space="preserve">ryteriami </w:t>
      </w:r>
      <w:r w:rsidR="000B1519" w:rsidRPr="003F3CC1">
        <w:rPr>
          <w:sz w:val="22"/>
          <w:szCs w:val="22"/>
          <w:u w:val="single"/>
        </w:rPr>
        <w:t>J</w:t>
      </w:r>
      <w:r w:rsidR="001D52C9" w:rsidRPr="003F3CC1">
        <w:rPr>
          <w:sz w:val="22"/>
          <w:szCs w:val="22"/>
          <w:u w:val="single"/>
        </w:rPr>
        <w:t>akościowymi”</w:t>
      </w:r>
      <w:r w:rsidR="001D52C9" w:rsidRPr="003F3CC1">
        <w:rPr>
          <w:sz w:val="22"/>
          <w:szCs w:val="22"/>
        </w:rPr>
        <w:t>:</w:t>
      </w:r>
    </w:p>
    <w:p w14:paraId="62AABD2C" w14:textId="77777777" w:rsidR="00833907" w:rsidRPr="003F3CC1" w:rsidRDefault="00833907" w:rsidP="00833907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F3CC1">
        <w:rPr>
          <w:sz w:val="22"/>
          <w:szCs w:val="22"/>
        </w:rPr>
        <w:t>Kryterium jakościowe „</w:t>
      </w:r>
      <w:r w:rsidRPr="003F3CC1">
        <w:rPr>
          <w:b/>
          <w:sz w:val="22"/>
          <w:szCs w:val="22"/>
        </w:rPr>
        <w:t>Inwestycja w sektorze strategicznym</w:t>
      </w:r>
      <w:r w:rsidRPr="003F3CC1">
        <w:rPr>
          <w:sz w:val="22"/>
          <w:szCs w:val="22"/>
        </w:rPr>
        <w:t>”</w:t>
      </w:r>
    </w:p>
    <w:p w14:paraId="4B282E61" w14:textId="627A85D2" w:rsidR="00833907" w:rsidRPr="003F3CC1" w:rsidRDefault="00833907" w:rsidP="0083390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3F3CC1">
        <w:rPr>
          <w:sz w:val="22"/>
          <w:szCs w:val="22"/>
        </w:rPr>
        <w:t xml:space="preserve">Przedsiębiorca zobowiązuje się, </w:t>
      </w:r>
      <w:r w:rsidR="008159AF" w:rsidRPr="003F3CC1">
        <w:rPr>
          <w:sz w:val="22"/>
          <w:szCs w:val="22"/>
        </w:rPr>
        <w:t xml:space="preserve">że w okresie </w:t>
      </w:r>
      <w:r w:rsidRPr="003F3CC1">
        <w:rPr>
          <w:sz w:val="22"/>
          <w:szCs w:val="22"/>
        </w:rPr>
        <w:t>utrzymania Inwestycji będzie produkował wyroby lub świadczył usługi określone kodem PKWiU:</w:t>
      </w:r>
    </w:p>
    <w:p w14:paraId="2F084593" w14:textId="79B270C2" w:rsidR="00B40101" w:rsidRPr="003F3CC1" w:rsidRDefault="00833907" w:rsidP="0083390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3F3CC1">
        <w:rPr>
          <w:sz w:val="22"/>
          <w:szCs w:val="22"/>
        </w:rPr>
        <w:t xml:space="preserve">- </w:t>
      </w:r>
      <w:r w:rsidR="004B7824" w:rsidRPr="003F3CC1">
        <w:rPr>
          <w:sz w:val="22"/>
          <w:szCs w:val="22"/>
        </w:rPr>
        <w:t xml:space="preserve">38.32 </w:t>
      </w:r>
      <w:r w:rsidRPr="003F3CC1">
        <w:rPr>
          <w:sz w:val="22"/>
          <w:szCs w:val="22"/>
        </w:rPr>
        <w:t xml:space="preserve">– </w:t>
      </w:r>
      <w:r w:rsidR="0018084F" w:rsidRPr="003F3CC1">
        <w:rPr>
          <w:sz w:val="22"/>
          <w:szCs w:val="22"/>
        </w:rPr>
        <w:t xml:space="preserve">Usługi w zakresie odzysku surowców z materiałów segregowanych; surowce wtórne </w:t>
      </w:r>
      <w:r w:rsidR="00B40101" w:rsidRPr="003F3CC1">
        <w:rPr>
          <w:sz w:val="22"/>
          <w:szCs w:val="22"/>
        </w:rPr>
        <w:t>(PKW</w:t>
      </w:r>
      <w:r w:rsidR="00EE7C85" w:rsidRPr="003F3CC1">
        <w:rPr>
          <w:sz w:val="22"/>
          <w:szCs w:val="22"/>
        </w:rPr>
        <w:t>i</w:t>
      </w:r>
      <w:r w:rsidR="00B40101" w:rsidRPr="003F3CC1">
        <w:rPr>
          <w:sz w:val="22"/>
          <w:szCs w:val="22"/>
        </w:rPr>
        <w:t>U 2015)</w:t>
      </w:r>
      <w:r w:rsidR="00D95979" w:rsidRPr="003F3CC1">
        <w:rPr>
          <w:sz w:val="22"/>
          <w:szCs w:val="22"/>
        </w:rPr>
        <w:t>,</w:t>
      </w:r>
    </w:p>
    <w:p w14:paraId="13E1C842" w14:textId="26CB9E15" w:rsidR="00833907" w:rsidRPr="00B40101" w:rsidRDefault="00B40101" w:rsidP="00B40101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3F3CC1">
        <w:rPr>
          <w:sz w:val="22"/>
          <w:szCs w:val="22"/>
        </w:rPr>
        <w:t>- 38.32 – Usługi składowania odpadów (PKW</w:t>
      </w:r>
      <w:r w:rsidR="00EE7C85" w:rsidRPr="003F3CC1">
        <w:rPr>
          <w:sz w:val="22"/>
          <w:szCs w:val="22"/>
        </w:rPr>
        <w:t>i</w:t>
      </w:r>
      <w:r w:rsidRPr="003F3CC1">
        <w:rPr>
          <w:sz w:val="22"/>
          <w:szCs w:val="22"/>
        </w:rPr>
        <w:t>U 2025)</w:t>
      </w:r>
      <w:r w:rsidR="00833907" w:rsidRPr="003F3CC1">
        <w:rPr>
          <w:sz w:val="22"/>
          <w:szCs w:val="22"/>
        </w:rPr>
        <w:t>;</w:t>
      </w:r>
    </w:p>
    <w:p w14:paraId="48246810" w14:textId="77777777" w:rsidR="00B51A95" w:rsidRPr="00B51A95" w:rsidRDefault="00B51A95" w:rsidP="00B51A95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B51A95">
        <w:rPr>
          <w:sz w:val="22"/>
          <w:szCs w:val="22"/>
        </w:rPr>
        <w:t xml:space="preserve">Kryterium jakościowe </w:t>
      </w:r>
      <w:r w:rsidRPr="00B51A95">
        <w:rPr>
          <w:b/>
          <w:bCs/>
          <w:sz w:val="22"/>
          <w:szCs w:val="22"/>
        </w:rPr>
        <w:t>„Prowadzenie działalności B+R”</w:t>
      </w:r>
    </w:p>
    <w:p w14:paraId="37B9118B" w14:textId="77777777" w:rsidR="00B51A95" w:rsidRPr="002545EF" w:rsidRDefault="00B51A95" w:rsidP="00B51A95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się, że w okresie utrzymania Inwestycji: </w:t>
      </w:r>
    </w:p>
    <w:p w14:paraId="51E2D245" w14:textId="77777777" w:rsidR="00B51A95" w:rsidRPr="002545EF" w:rsidRDefault="00B51A95" w:rsidP="00B51A95">
      <w:pPr>
        <w:pStyle w:val="Akapitzlist"/>
        <w:numPr>
          <w:ilvl w:val="0"/>
          <w:numId w:val="26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co najmniej 2% kosztów działalności ponoszonych przez Przedsiębiorcę w zakładzie </w:t>
      </w:r>
      <w:r w:rsidRPr="002545EF">
        <w:rPr>
          <w:sz w:val="22"/>
          <w:szCs w:val="22"/>
        </w:rPr>
        <w:br/>
        <w:t xml:space="preserve">w danym roku podatkowym stanowią koszty: </w:t>
      </w:r>
    </w:p>
    <w:p w14:paraId="05A97391" w14:textId="4AC9A0C8" w:rsidR="00B51A95" w:rsidRPr="002545EF" w:rsidRDefault="00B51A95" w:rsidP="00B51A95">
      <w:pPr>
        <w:pStyle w:val="Akapitzlist"/>
        <w:numPr>
          <w:ilvl w:val="0"/>
          <w:numId w:val="27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działalności badawczo – rozwojowej odpowiednio w rozumieniu art. 5a pkt 38 ustawy z dnia 26 lipca 1991 r. o podatku dochodowym od osób fizycznych (Dz. U. z 202</w:t>
      </w:r>
      <w:r w:rsidR="00DC7791">
        <w:rPr>
          <w:sz w:val="22"/>
          <w:szCs w:val="22"/>
        </w:rPr>
        <w:t>6 poz. 592</w:t>
      </w:r>
      <w:r w:rsidRPr="002545EF">
        <w:rPr>
          <w:sz w:val="22"/>
          <w:szCs w:val="22"/>
        </w:rPr>
        <w:t xml:space="preserve">) lub art. 4a pkt 26 ustawy z dnia 15 lutego 1992 r. </w:t>
      </w:r>
      <w:r w:rsidRPr="002545EF">
        <w:rPr>
          <w:sz w:val="22"/>
          <w:szCs w:val="22"/>
        </w:rPr>
        <w:br/>
        <w:t>o podatku dochodowym od osób prawnych (Dz. U.  z 202</w:t>
      </w:r>
      <w:r w:rsidR="00DC7791">
        <w:rPr>
          <w:sz w:val="22"/>
          <w:szCs w:val="22"/>
        </w:rPr>
        <w:t>6</w:t>
      </w:r>
      <w:r w:rsidRPr="002545EF">
        <w:rPr>
          <w:sz w:val="22"/>
          <w:szCs w:val="22"/>
        </w:rPr>
        <w:t xml:space="preserve"> r.  poz. </w:t>
      </w:r>
      <w:r w:rsidR="00DC7791">
        <w:rPr>
          <w:sz w:val="22"/>
          <w:szCs w:val="22"/>
        </w:rPr>
        <w:t>554</w:t>
      </w:r>
      <w:r w:rsidRPr="002545EF">
        <w:rPr>
          <w:sz w:val="22"/>
          <w:szCs w:val="22"/>
        </w:rPr>
        <w:t xml:space="preserve">) lub </w:t>
      </w:r>
    </w:p>
    <w:p w14:paraId="50C334A0" w14:textId="541E8AE4" w:rsidR="00B51A95" w:rsidRPr="002545EF" w:rsidRDefault="00B51A95" w:rsidP="00B51A95">
      <w:pPr>
        <w:pStyle w:val="Akapitzlist"/>
        <w:numPr>
          <w:ilvl w:val="0"/>
          <w:numId w:val="27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zakupu usług badawczo – rozwojowych klasyfikowanych do usług w zakresie badań naukowych i prac rozwojowych (dział 72), w rozumieniu rozporządzenia Rady Ministrów z dnia </w:t>
      </w:r>
      <w:r w:rsidR="006219E8">
        <w:rPr>
          <w:sz w:val="22"/>
          <w:szCs w:val="22"/>
        </w:rPr>
        <w:t>17</w:t>
      </w:r>
      <w:r w:rsidR="006219E8" w:rsidRPr="00C62F0B">
        <w:rPr>
          <w:sz w:val="22"/>
          <w:szCs w:val="22"/>
        </w:rPr>
        <w:t xml:space="preserve"> </w:t>
      </w:r>
      <w:r w:rsidR="006219E8">
        <w:rPr>
          <w:sz w:val="22"/>
          <w:szCs w:val="22"/>
        </w:rPr>
        <w:t>grud</w:t>
      </w:r>
      <w:r w:rsidR="006219E8" w:rsidRPr="00C62F0B">
        <w:rPr>
          <w:sz w:val="22"/>
          <w:szCs w:val="22"/>
        </w:rPr>
        <w:t>nia 20</w:t>
      </w:r>
      <w:r w:rsidR="006219E8">
        <w:rPr>
          <w:sz w:val="22"/>
          <w:szCs w:val="22"/>
        </w:rPr>
        <w:t>2</w:t>
      </w:r>
      <w:r w:rsidR="006219E8" w:rsidRPr="00C62F0B">
        <w:rPr>
          <w:sz w:val="22"/>
          <w:szCs w:val="22"/>
        </w:rPr>
        <w:t xml:space="preserve">5 r. w sprawie </w:t>
      </w:r>
      <w:r w:rsidR="006219E8">
        <w:rPr>
          <w:sz w:val="22"/>
          <w:szCs w:val="22"/>
        </w:rPr>
        <w:t>P</w:t>
      </w:r>
      <w:r w:rsidR="006219E8" w:rsidRPr="00C62F0B">
        <w:rPr>
          <w:sz w:val="22"/>
          <w:szCs w:val="22"/>
        </w:rPr>
        <w:t xml:space="preserve">olskiej </w:t>
      </w:r>
      <w:r w:rsidR="006219E8">
        <w:rPr>
          <w:sz w:val="22"/>
          <w:szCs w:val="22"/>
        </w:rPr>
        <w:t>K</w:t>
      </w:r>
      <w:r w:rsidR="006219E8" w:rsidRPr="00C62F0B">
        <w:rPr>
          <w:sz w:val="22"/>
          <w:szCs w:val="22"/>
        </w:rPr>
        <w:t xml:space="preserve">lasyfikacji </w:t>
      </w:r>
      <w:r w:rsidR="006219E8">
        <w:rPr>
          <w:sz w:val="22"/>
          <w:szCs w:val="22"/>
        </w:rPr>
        <w:t>W</w:t>
      </w:r>
      <w:r w:rsidR="006219E8" w:rsidRPr="00C62F0B">
        <w:rPr>
          <w:sz w:val="22"/>
          <w:szCs w:val="22"/>
        </w:rPr>
        <w:t xml:space="preserve">yrobów </w:t>
      </w:r>
      <w:r w:rsidR="006219E8">
        <w:rPr>
          <w:sz w:val="22"/>
          <w:szCs w:val="22"/>
        </w:rPr>
        <w:br/>
      </w:r>
      <w:r w:rsidR="006219E8" w:rsidRPr="00C62F0B">
        <w:rPr>
          <w:sz w:val="22"/>
          <w:szCs w:val="22"/>
        </w:rPr>
        <w:t xml:space="preserve">i </w:t>
      </w:r>
      <w:r w:rsidR="006219E8">
        <w:rPr>
          <w:sz w:val="22"/>
          <w:szCs w:val="22"/>
        </w:rPr>
        <w:t>U</w:t>
      </w:r>
      <w:r w:rsidR="006219E8" w:rsidRPr="00C62F0B">
        <w:rPr>
          <w:sz w:val="22"/>
          <w:szCs w:val="22"/>
        </w:rPr>
        <w:t>sług (PKW</w:t>
      </w:r>
      <w:r w:rsidR="006219E8">
        <w:rPr>
          <w:sz w:val="22"/>
          <w:szCs w:val="22"/>
        </w:rPr>
        <w:t>i</w:t>
      </w:r>
      <w:r w:rsidR="006219E8" w:rsidRPr="00C62F0B">
        <w:rPr>
          <w:sz w:val="22"/>
          <w:szCs w:val="22"/>
        </w:rPr>
        <w:t xml:space="preserve">U) (Dz. U. </w:t>
      </w:r>
      <w:r w:rsidR="006219E8">
        <w:rPr>
          <w:sz w:val="22"/>
          <w:szCs w:val="22"/>
        </w:rPr>
        <w:t xml:space="preserve">z 2025 r. </w:t>
      </w:r>
      <w:r w:rsidR="006219E8" w:rsidRPr="00C62F0B">
        <w:rPr>
          <w:sz w:val="22"/>
          <w:szCs w:val="22"/>
        </w:rPr>
        <w:t>poz. 1</w:t>
      </w:r>
      <w:r w:rsidR="006219E8">
        <w:rPr>
          <w:sz w:val="22"/>
          <w:szCs w:val="22"/>
        </w:rPr>
        <w:t>829</w:t>
      </w:r>
      <w:r w:rsidR="006219E8" w:rsidRPr="00C62F0B">
        <w:rPr>
          <w:sz w:val="22"/>
          <w:szCs w:val="22"/>
        </w:rPr>
        <w:t>)</w:t>
      </w:r>
      <w:r w:rsidRPr="002545EF">
        <w:rPr>
          <w:sz w:val="22"/>
          <w:szCs w:val="22"/>
        </w:rPr>
        <w:t xml:space="preserve">, lub </w:t>
      </w:r>
    </w:p>
    <w:p w14:paraId="6BC99432" w14:textId="553FC3F5" w:rsidR="00B51A95" w:rsidRPr="00E90FB4" w:rsidRDefault="00B51A95" w:rsidP="00E90FB4">
      <w:pPr>
        <w:pStyle w:val="Akapitzlist"/>
        <w:numPr>
          <w:ilvl w:val="0"/>
          <w:numId w:val="26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co najmniej 2% ekwiwalentu czasu pracy wszystkich pracowników zatrudni</w:t>
      </w:r>
      <w:r>
        <w:rPr>
          <w:sz w:val="22"/>
          <w:szCs w:val="22"/>
        </w:rPr>
        <w:t>o</w:t>
      </w:r>
      <w:r w:rsidRPr="002545EF">
        <w:rPr>
          <w:sz w:val="22"/>
          <w:szCs w:val="22"/>
        </w:rPr>
        <w:t xml:space="preserve">nych </w:t>
      </w:r>
      <w:r w:rsidRPr="002545EF">
        <w:rPr>
          <w:sz w:val="22"/>
          <w:szCs w:val="22"/>
        </w:rPr>
        <w:br/>
        <w:t xml:space="preserve">w zakładzie związane jest z prowadzeniem prac rozwojowych w rozumieniu art. 5a pkt 40 ustawy z dnia 26 lipca 1991 r. o podatku dochodowym od osób fizycznych lub </w:t>
      </w:r>
      <w:r w:rsidRPr="002545EF">
        <w:rPr>
          <w:sz w:val="22"/>
          <w:szCs w:val="22"/>
        </w:rPr>
        <w:br/>
        <w:t>w rozumieniu art. 4a pkt 28 ustawy z dnia 15 lutego 1992 r. o podatku dochodowym od osób prawnych;</w:t>
      </w:r>
    </w:p>
    <w:p w14:paraId="5E3138D3" w14:textId="129EA917" w:rsidR="003005DA" w:rsidRDefault="00C04507" w:rsidP="00833907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 jakościowe „</w:t>
      </w:r>
      <w:r w:rsidRPr="00C04507">
        <w:rPr>
          <w:b/>
          <w:sz w:val="22"/>
          <w:szCs w:val="22"/>
        </w:rPr>
        <w:t xml:space="preserve">Posiadanie statusu </w:t>
      </w:r>
      <w:proofErr w:type="spellStart"/>
      <w:r w:rsidRPr="00C04507">
        <w:rPr>
          <w:b/>
          <w:sz w:val="22"/>
          <w:szCs w:val="22"/>
        </w:rPr>
        <w:t>mikroprzedsiębiorcy</w:t>
      </w:r>
      <w:proofErr w:type="spellEnd"/>
      <w:r w:rsidRPr="00C04507">
        <w:rPr>
          <w:b/>
          <w:sz w:val="22"/>
          <w:szCs w:val="22"/>
        </w:rPr>
        <w:t>, małego przedsiębiorcy albo średniego przedsiębiorcy</w:t>
      </w:r>
      <w:r w:rsidRPr="00802BA0">
        <w:rPr>
          <w:sz w:val="22"/>
          <w:szCs w:val="22"/>
        </w:rPr>
        <w:t>”</w:t>
      </w:r>
      <w:r w:rsidR="003005DA">
        <w:rPr>
          <w:sz w:val="22"/>
          <w:szCs w:val="22"/>
        </w:rPr>
        <w:t xml:space="preserve"> </w:t>
      </w:r>
    </w:p>
    <w:p w14:paraId="063D61F0" w14:textId="425E0B68" w:rsidR="00BF5622" w:rsidRPr="00AA3652" w:rsidRDefault="003005DA" w:rsidP="00AA365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Przedsiębiorca na dzień złożenia wniosku o udzielenie pomocy publicznej posiadał statu</w:t>
      </w:r>
      <w:r w:rsidR="005A3A23">
        <w:rPr>
          <w:sz w:val="22"/>
          <w:szCs w:val="22"/>
        </w:rPr>
        <w:t xml:space="preserve">s średniego </w:t>
      </w:r>
      <w:r>
        <w:rPr>
          <w:sz w:val="22"/>
          <w:szCs w:val="22"/>
        </w:rPr>
        <w:t>przedsiębiorcy. K</w:t>
      </w:r>
      <w:r w:rsidRPr="003005DA">
        <w:rPr>
          <w:sz w:val="22"/>
          <w:szCs w:val="22"/>
        </w:rPr>
        <w:t>ryterium weryfikowane</w:t>
      </w:r>
      <w:r w:rsidR="005B6228">
        <w:rPr>
          <w:sz w:val="22"/>
          <w:szCs w:val="22"/>
        </w:rPr>
        <w:t xml:space="preserve"> na dzień złożenia wniosku o udzielenie pomocy publicznej</w:t>
      </w:r>
      <w:r w:rsidRPr="003005DA">
        <w:rPr>
          <w:sz w:val="22"/>
          <w:szCs w:val="22"/>
        </w:rPr>
        <w:t>;</w:t>
      </w:r>
    </w:p>
    <w:p w14:paraId="1DEDF67F" w14:textId="77777777" w:rsidR="00420B69" w:rsidRPr="00754836" w:rsidRDefault="00420B69" w:rsidP="009F1CA7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 w:rsidRPr="00754836">
        <w:rPr>
          <w:b/>
          <w:sz w:val="22"/>
          <w:szCs w:val="22"/>
        </w:rPr>
        <w:t>Utworzenie wyspecjalizowanych miejsc pracy</w:t>
      </w:r>
      <w:r w:rsidRPr="00754836">
        <w:rPr>
          <w:sz w:val="22"/>
          <w:szCs w:val="22"/>
        </w:rPr>
        <w:t>”</w:t>
      </w:r>
    </w:p>
    <w:p w14:paraId="4D1638A2" w14:textId="77777777" w:rsidR="00420B69" w:rsidRPr="00134BAB" w:rsidRDefault="00420B69" w:rsidP="00420B6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Przedsiębiorca zobowiązuje się, że w okresie</w:t>
      </w:r>
      <w:r>
        <w:rPr>
          <w:sz w:val="22"/>
          <w:szCs w:val="22"/>
        </w:rPr>
        <w:t xml:space="preserve"> </w:t>
      </w:r>
      <w:r w:rsidRPr="00134BAB">
        <w:rPr>
          <w:sz w:val="22"/>
          <w:szCs w:val="22"/>
        </w:rPr>
        <w:t xml:space="preserve">utrzymania inwestycji co najmniej 80% zatrudnionych w ramach </w:t>
      </w:r>
      <w:r>
        <w:rPr>
          <w:sz w:val="22"/>
          <w:szCs w:val="22"/>
        </w:rPr>
        <w:t>I</w:t>
      </w:r>
      <w:r w:rsidRPr="00134BAB">
        <w:rPr>
          <w:sz w:val="22"/>
          <w:szCs w:val="22"/>
        </w:rPr>
        <w:t xml:space="preserve">nwestycji pracowników </w:t>
      </w:r>
      <w:r>
        <w:rPr>
          <w:sz w:val="22"/>
          <w:szCs w:val="22"/>
        </w:rPr>
        <w:t xml:space="preserve">będzie </w:t>
      </w:r>
      <w:r w:rsidRPr="00134BAB">
        <w:rPr>
          <w:sz w:val="22"/>
          <w:szCs w:val="22"/>
        </w:rPr>
        <w:t xml:space="preserve">posiadało wykształcenie wyższe, </w:t>
      </w:r>
      <w:r w:rsidRPr="00134BAB">
        <w:rPr>
          <w:sz w:val="22"/>
          <w:szCs w:val="22"/>
        </w:rPr>
        <w:lastRenderedPageBreak/>
        <w:t xml:space="preserve">średnie, średnie branżowe, zasadnicze zawodowe lub </w:t>
      </w:r>
      <w:r>
        <w:rPr>
          <w:sz w:val="22"/>
          <w:szCs w:val="22"/>
        </w:rPr>
        <w:t xml:space="preserve">zasadnicze </w:t>
      </w:r>
      <w:r w:rsidRPr="00134BAB">
        <w:rPr>
          <w:sz w:val="22"/>
          <w:szCs w:val="22"/>
        </w:rPr>
        <w:t>branżowe, poświadczone dyplomem</w:t>
      </w:r>
      <w:r>
        <w:rPr>
          <w:sz w:val="22"/>
          <w:szCs w:val="22"/>
        </w:rPr>
        <w:t xml:space="preserve"> lub </w:t>
      </w:r>
      <w:r w:rsidRPr="00134BAB">
        <w:rPr>
          <w:sz w:val="22"/>
          <w:szCs w:val="22"/>
        </w:rPr>
        <w:t>świadectwem</w:t>
      </w:r>
      <w:r>
        <w:rPr>
          <w:sz w:val="22"/>
          <w:szCs w:val="22"/>
        </w:rPr>
        <w:t>,</w:t>
      </w:r>
      <w:r w:rsidRPr="00134BAB">
        <w:rPr>
          <w:sz w:val="22"/>
          <w:szCs w:val="22"/>
        </w:rPr>
        <w:t xml:space="preserve"> lub innym dokumentem uprawniającym do wykonywania zawodu</w:t>
      </w:r>
      <w:r>
        <w:rPr>
          <w:sz w:val="22"/>
          <w:szCs w:val="22"/>
        </w:rPr>
        <w:t>;</w:t>
      </w:r>
    </w:p>
    <w:p w14:paraId="59837CDC" w14:textId="77777777" w:rsidR="002D4683" w:rsidRPr="00754836" w:rsidRDefault="002D4683" w:rsidP="009F1CA7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 w:rsidRPr="005B3683">
        <w:rPr>
          <w:b/>
          <w:sz w:val="22"/>
          <w:szCs w:val="22"/>
        </w:rPr>
        <w:t>Rozwój zrównoważony terytorialnie</w:t>
      </w:r>
      <w:r w:rsidRPr="00754836">
        <w:rPr>
          <w:sz w:val="22"/>
          <w:szCs w:val="22"/>
        </w:rPr>
        <w:t>”</w:t>
      </w:r>
    </w:p>
    <w:p w14:paraId="6E9E0610" w14:textId="1322F30C" w:rsidR="00E90FB4" w:rsidRDefault="002D4683" w:rsidP="00E90FB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Inwestycja została zlokalizowana na obszarze zagrożonym wykluczeniem. </w:t>
      </w:r>
      <w:r w:rsidRPr="00EF5ABF">
        <w:rPr>
          <w:sz w:val="22"/>
          <w:szCs w:val="22"/>
        </w:rPr>
        <w:t>Kryterium weryfikowane na dzień złożenia wniosku o udzielenie pomocy publicznej</w:t>
      </w:r>
      <w:r w:rsidR="00E90FB4">
        <w:rPr>
          <w:sz w:val="22"/>
          <w:szCs w:val="22"/>
        </w:rPr>
        <w:t>;</w:t>
      </w:r>
    </w:p>
    <w:p w14:paraId="1FFBCDDE" w14:textId="77777777" w:rsidR="00E90FB4" w:rsidRPr="00B535C1" w:rsidRDefault="00E90FB4" w:rsidP="00E90FB4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b/>
          <w:bCs/>
          <w:sz w:val="22"/>
          <w:szCs w:val="22"/>
        </w:rPr>
      </w:pPr>
      <w:r w:rsidRPr="00B535C1">
        <w:rPr>
          <w:sz w:val="22"/>
          <w:szCs w:val="22"/>
        </w:rPr>
        <w:t>Kryterium jakościowe</w:t>
      </w:r>
      <w:r w:rsidRPr="00B535C1">
        <w:rPr>
          <w:b/>
          <w:bCs/>
          <w:sz w:val="22"/>
          <w:szCs w:val="22"/>
        </w:rPr>
        <w:t xml:space="preserve"> „Podejmowanie działań w zakresie opieki nad pracownikiem”</w:t>
      </w:r>
    </w:p>
    <w:p w14:paraId="1A1577F2" w14:textId="1D6429CD" w:rsidR="00E90FB4" w:rsidRPr="002545EF" w:rsidRDefault="00E90FB4" w:rsidP="006219E8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B535C1">
        <w:rPr>
          <w:sz w:val="22"/>
          <w:szCs w:val="22"/>
        </w:rPr>
        <w:t xml:space="preserve">Przedsiębiorca zobowiązuje się, że </w:t>
      </w:r>
      <w:r w:rsidR="007F4C80" w:rsidRPr="00B535C1">
        <w:rPr>
          <w:sz w:val="22"/>
          <w:szCs w:val="22"/>
        </w:rPr>
        <w:t xml:space="preserve">w </w:t>
      </w:r>
      <w:r w:rsidRPr="00B535C1">
        <w:rPr>
          <w:sz w:val="22"/>
          <w:szCs w:val="22"/>
        </w:rPr>
        <w:t>okresie utrzymania Inwestycji poniesie koszty świadczeń dotyczących działań w zakresie opieki nad pracownikiem w wysokości co najmniej 1000 zł brutto na pracownika na rok, dla wszystkich pracowników zatrudnionych w ramach nowej inwestycji, w tym do podjęcia działań w zakresie opieki nad pracownikiem, w szczególności przez:</w:t>
      </w:r>
      <w:r w:rsidRPr="002545EF">
        <w:rPr>
          <w:sz w:val="22"/>
          <w:szCs w:val="22"/>
        </w:rPr>
        <w:t xml:space="preserve"> </w:t>
      </w:r>
    </w:p>
    <w:p w14:paraId="0BF2EEFD" w14:textId="77777777" w:rsidR="006219E8" w:rsidRDefault="00E90FB4" w:rsidP="006219E8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1) oferowanie pracownikom udziału w dodatkowych programach opieki zdrowotnej wykraczających poza świadczenia wymagane przepisami prawa lub </w:t>
      </w:r>
    </w:p>
    <w:p w14:paraId="506C45A6" w14:textId="77777777" w:rsidR="006219E8" w:rsidRDefault="00E90FB4" w:rsidP="006219E8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2) oferowanie pracownikom dodatkowych świadczeń pracowniczych z zakresu różnych form wypoczynku, działalności kulturalno-oświatowej, sportowo-rekreacyjnej, ubezpieczeń, lub </w:t>
      </w:r>
    </w:p>
    <w:p w14:paraId="6C8F3EC7" w14:textId="77777777" w:rsidR="006219E8" w:rsidRDefault="00E90FB4" w:rsidP="006219E8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3) tworzenie lub zlecenie utworzenia i prowadzenia podmiotowi zewnętrznemu przyzakładowego żłobka, klubu dziecięcego lub przedszkola, lub </w:t>
      </w:r>
    </w:p>
    <w:p w14:paraId="3BB47C56" w14:textId="19690270" w:rsidR="00E90FB4" w:rsidRPr="00E90FB4" w:rsidRDefault="00E90FB4" w:rsidP="006219E8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E90FB4">
        <w:rPr>
          <w:sz w:val="22"/>
          <w:szCs w:val="22"/>
        </w:rPr>
        <w:t>4) 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</w:t>
      </w:r>
      <w:r>
        <w:rPr>
          <w:sz w:val="22"/>
          <w:szCs w:val="22"/>
        </w:rPr>
        <w:t>.</w:t>
      </w:r>
    </w:p>
    <w:bookmarkEnd w:id="2"/>
    <w:p w14:paraId="0CE456EC" w14:textId="631C06D5" w:rsidR="009038A4" w:rsidRPr="00B535C1" w:rsidRDefault="00B039E6" w:rsidP="009038A4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B535C1">
        <w:rPr>
          <w:sz w:val="22"/>
          <w:szCs w:val="22"/>
        </w:rPr>
        <w:t>Przedsiębiorca zobowiązuje się do ewidencjonowania danych (prowadzenia zapisów księgowych</w:t>
      </w:r>
      <w:r w:rsidRPr="00B535C1">
        <w:rPr>
          <w:sz w:val="22"/>
          <w:szCs w:val="22"/>
        </w:rPr>
        <w:br/>
        <w:t xml:space="preserve">i kadrowych) w sposób umożliwiający jednoznaczne ustalenie, bieżące monitorowanie </w:t>
      </w:r>
      <w:r w:rsidRPr="00B535C1">
        <w:rPr>
          <w:sz w:val="22"/>
          <w:szCs w:val="22"/>
        </w:rPr>
        <w:br/>
        <w:t xml:space="preserve">i weryfikację, w tym kontrolę kosztów </w:t>
      </w:r>
      <w:r w:rsidR="00B535C1">
        <w:rPr>
          <w:sz w:val="22"/>
          <w:szCs w:val="22"/>
        </w:rPr>
        <w:t xml:space="preserve">kwalifikowanych </w:t>
      </w:r>
      <w:r w:rsidRPr="00B535C1">
        <w:rPr>
          <w:sz w:val="22"/>
          <w:szCs w:val="22"/>
        </w:rPr>
        <w:t>Inwestycji oraz liczby utworzonych nowych miejsc pracy.</w:t>
      </w:r>
    </w:p>
    <w:p w14:paraId="5A62A623" w14:textId="18F13BB0" w:rsidR="009038A4" w:rsidRPr="00B535C1" w:rsidRDefault="009038A4" w:rsidP="009038A4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B535C1">
        <w:rPr>
          <w:bCs/>
          <w:sz w:val="22"/>
          <w:szCs w:val="22"/>
        </w:rPr>
        <w:t>Przedsiębiorca jest zobowiązany do przechowywania zapisów i ewidencji prowadzonych zgodnie z ust. 3</w:t>
      </w:r>
      <w:r w:rsidRPr="00B535C1">
        <w:rPr>
          <w:b/>
          <w:sz w:val="22"/>
          <w:szCs w:val="22"/>
        </w:rPr>
        <w:t xml:space="preserve"> </w:t>
      </w:r>
      <w:r w:rsidRPr="00B535C1">
        <w:rPr>
          <w:bCs/>
          <w:sz w:val="22"/>
          <w:szCs w:val="22"/>
        </w:rPr>
        <w:t>powyżej, jak również dokumentów źródłowych stanowiących podstawę prowadzenia takich zapisów lub</w:t>
      </w:r>
      <w:r w:rsidRPr="00B535C1">
        <w:rPr>
          <w:b/>
          <w:sz w:val="22"/>
          <w:szCs w:val="22"/>
        </w:rPr>
        <w:t xml:space="preserve"> </w:t>
      </w:r>
      <w:r w:rsidRPr="00B535C1">
        <w:rPr>
          <w:bCs/>
          <w:sz w:val="22"/>
          <w:szCs w:val="22"/>
        </w:rPr>
        <w:t xml:space="preserve">ewidencji przez okres 10 lat licząc od dnia zakończenia realizacji Umowy zgodnie z § </w:t>
      </w:r>
      <w:r w:rsidR="00FC5F16">
        <w:rPr>
          <w:bCs/>
          <w:sz w:val="22"/>
          <w:szCs w:val="22"/>
        </w:rPr>
        <w:t>10</w:t>
      </w:r>
      <w:r w:rsidRPr="00B535C1">
        <w:rPr>
          <w:bCs/>
          <w:sz w:val="22"/>
          <w:szCs w:val="22"/>
        </w:rPr>
        <w:t>, chyba że</w:t>
      </w:r>
      <w:r w:rsidRPr="00B535C1">
        <w:rPr>
          <w:b/>
          <w:sz w:val="22"/>
          <w:szCs w:val="22"/>
        </w:rPr>
        <w:t xml:space="preserve"> </w:t>
      </w:r>
      <w:r w:rsidRPr="00B535C1">
        <w:rPr>
          <w:bCs/>
          <w:sz w:val="22"/>
          <w:szCs w:val="22"/>
        </w:rPr>
        <w:t>właściwe przepisy prawa przewidują dłuższe okresy przechowywania.</w:t>
      </w:r>
    </w:p>
    <w:p w14:paraId="0CBB7E8B" w14:textId="77777777" w:rsidR="009038A4" w:rsidRPr="00B535C1" w:rsidRDefault="009038A4" w:rsidP="009038A4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Cs/>
          <w:sz w:val="22"/>
          <w:szCs w:val="22"/>
        </w:rPr>
      </w:pPr>
      <w:r w:rsidRPr="00B535C1">
        <w:rPr>
          <w:bCs/>
          <w:sz w:val="22"/>
          <w:szCs w:val="22"/>
        </w:rPr>
        <w:t xml:space="preserve">Przedsiębiorca zobowiązuje się do przekazywania Ministrowi, na każde pisemne wezwanie i </w:t>
      </w:r>
      <w:r w:rsidRPr="00B535C1">
        <w:rPr>
          <w:bCs/>
          <w:sz w:val="22"/>
          <w:szCs w:val="22"/>
        </w:rPr>
        <w:br/>
        <w:t>w terminie wyznaczonym przez Ministra, nie krótszym jednak niż 7 dni roboczych od doręczenia, informacji i wyjaśnień na temat realizacji oraz utrzymywania Inwestycji, w tym także do przedkładania dokumentów lub ich poświadczonych kopii, włączając w to wszystkie faktury i wyciągi bankowe dotyczące wydatków poniesionych w związku z realizacją Inwestycji.</w:t>
      </w:r>
    </w:p>
    <w:p w14:paraId="38BC3B8A" w14:textId="77777777" w:rsidR="009038A4" w:rsidRPr="00B535C1" w:rsidRDefault="009038A4" w:rsidP="009038A4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Cs/>
          <w:sz w:val="22"/>
          <w:szCs w:val="22"/>
        </w:rPr>
      </w:pPr>
      <w:r w:rsidRPr="00B535C1">
        <w:rPr>
          <w:bCs/>
          <w:sz w:val="22"/>
          <w:szCs w:val="22"/>
        </w:rPr>
        <w:t>Przedsiębiorca zobowiązuje się do przestrzegania zasad dotyczących kumulacji pomocy publicznej zgodnie z Programem oraz regulacjami zawartymi w rozporządzeniu nr 651/2014.</w:t>
      </w:r>
    </w:p>
    <w:p w14:paraId="5D4F073D" w14:textId="77777777" w:rsidR="009038A4" w:rsidRPr="00B535C1" w:rsidRDefault="009038A4" w:rsidP="009038A4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Cs/>
          <w:sz w:val="22"/>
          <w:szCs w:val="22"/>
        </w:rPr>
      </w:pPr>
      <w:r w:rsidRPr="00B535C1">
        <w:rPr>
          <w:bCs/>
          <w:sz w:val="22"/>
          <w:szCs w:val="22"/>
        </w:rPr>
        <w:lastRenderedPageBreak/>
        <w:t>Przedsiębiorca ma obowiązek niezwłocznego, nie później jednak niż w terminie 14 dni roboczych, informowania Ministra o wszelkich dodatkowych formach wsparcia publicznego, które zostaną mu przyznawane w okresie realizacji Inwestycji lub w okresie jej utrzymania, a które mogą wpływać na kumulację udzielonej pomocy publicznej ponad ograniczenia wskazane w ust. 6.</w:t>
      </w:r>
    </w:p>
    <w:p w14:paraId="4A259CE8" w14:textId="214EC7D2" w:rsidR="009038A4" w:rsidRPr="00B535C1" w:rsidRDefault="009038A4" w:rsidP="009038A4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Cs/>
          <w:sz w:val="22"/>
          <w:szCs w:val="22"/>
        </w:rPr>
      </w:pPr>
      <w:r w:rsidRPr="00B535C1">
        <w:rPr>
          <w:bCs/>
          <w:sz w:val="22"/>
          <w:szCs w:val="22"/>
        </w:rPr>
        <w:t>W przypadku stwierdzenia naruszenia zasad kumulacji pomocy publicznej, Przedsiębiorca zwróci odpowiednio całość lub część (w zależności od wynikających z właściwych przepisów prawa skutków naruszenia zasad kumulacji pomocy) otrzymanej Pomocy wraz z ustawowymi odsetkami, liczonymi jak dla zaległości podatkowych, która spowodowała naruszenie zasad kumulacji. Odpowiednia wartość Pomocy zostanie zwrócona na rachunek bankowy wskazany przez Ministra w terminie 15 dni. Jeżeli nic innego nie wynika z właściwych przepisów prawa dotyczących skutków naruszenia zasad kumulacji pomocy, wówczas Przedsiębiorca dokonuje na rzecz Ministra zapłaty kwoty nadwyżki ponad przekroczony limit pomocy.</w:t>
      </w:r>
    </w:p>
    <w:p w14:paraId="4D3EE3FE" w14:textId="77777777" w:rsidR="00186A2F" w:rsidRPr="00B535C1" w:rsidRDefault="00186A2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bookmarkStart w:id="3" w:name="_Hlk215055703"/>
      <w:bookmarkStart w:id="4" w:name="_Hlk168565180"/>
    </w:p>
    <w:p w14:paraId="1A1CAC16" w14:textId="76B495AC" w:rsidR="0051085E" w:rsidRPr="00AB1A6B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B535C1">
        <w:rPr>
          <w:b/>
          <w:sz w:val="22"/>
          <w:szCs w:val="22"/>
        </w:rPr>
        <w:t xml:space="preserve">§ </w:t>
      </w:r>
      <w:r w:rsidR="00B039E6" w:rsidRPr="00B535C1">
        <w:rPr>
          <w:b/>
          <w:sz w:val="22"/>
          <w:szCs w:val="22"/>
        </w:rPr>
        <w:t>3</w:t>
      </w:r>
      <w:r w:rsidR="003561FD" w:rsidRPr="00B535C1">
        <w:rPr>
          <w:b/>
          <w:sz w:val="22"/>
          <w:szCs w:val="22"/>
        </w:rPr>
        <w:t>.</w:t>
      </w:r>
      <w:r w:rsidR="00706E4D" w:rsidRPr="00B535C1">
        <w:rPr>
          <w:b/>
          <w:sz w:val="22"/>
          <w:szCs w:val="22"/>
        </w:rPr>
        <w:t xml:space="preserve"> WYPŁATA POMOCY I </w:t>
      </w:r>
      <w:r w:rsidR="000419DC" w:rsidRPr="00B535C1">
        <w:rPr>
          <w:b/>
          <w:sz w:val="22"/>
          <w:szCs w:val="22"/>
        </w:rPr>
        <w:t>SPRAWOZDAWCZOŚĆ</w:t>
      </w:r>
    </w:p>
    <w:p w14:paraId="59028655" w14:textId="77777777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4961DD88" w14:textId="4258E4F5" w:rsidR="008159AF" w:rsidRPr="00AA6C4A" w:rsidRDefault="008159AF" w:rsidP="008159AF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B535C1">
        <w:rPr>
          <w:color w:val="000000"/>
          <w:sz w:val="22"/>
          <w:szCs w:val="22"/>
        </w:rPr>
        <w:t>w latach 202</w:t>
      </w:r>
      <w:r w:rsidR="00C74DC6" w:rsidRPr="00B535C1">
        <w:rPr>
          <w:color w:val="000000"/>
          <w:sz w:val="22"/>
          <w:szCs w:val="22"/>
        </w:rPr>
        <w:t>7</w:t>
      </w:r>
      <w:r w:rsidRPr="00B535C1">
        <w:rPr>
          <w:color w:val="000000"/>
          <w:sz w:val="22"/>
          <w:szCs w:val="22"/>
        </w:rPr>
        <w:t xml:space="preserve"> –</w:t>
      </w:r>
      <w:r w:rsidRPr="00B535C1">
        <w:rPr>
          <w:sz w:val="22"/>
          <w:szCs w:val="22"/>
        </w:rPr>
        <w:t xml:space="preserve"> 20</w:t>
      </w:r>
      <w:r w:rsidR="00200369" w:rsidRPr="00B535C1">
        <w:rPr>
          <w:sz w:val="22"/>
          <w:szCs w:val="22"/>
        </w:rPr>
        <w:t>29</w:t>
      </w:r>
      <w:r w:rsidRPr="00B535C1">
        <w:rPr>
          <w:color w:val="000000"/>
          <w:sz w:val="22"/>
          <w:szCs w:val="22"/>
        </w:rPr>
        <w:t xml:space="preserve"> w terminie do dnia 31 </w:t>
      </w:r>
      <w:r w:rsidR="000C5AAF" w:rsidRPr="00B535C1">
        <w:rPr>
          <w:color w:val="000000"/>
          <w:sz w:val="22"/>
          <w:szCs w:val="22"/>
        </w:rPr>
        <w:t>stycznia</w:t>
      </w:r>
      <w:r w:rsidRPr="00B535C1">
        <w:rPr>
          <w:color w:val="000000"/>
          <w:sz w:val="22"/>
          <w:szCs w:val="22"/>
        </w:rPr>
        <w:t>, Przedsiębiorca przedłoży do akceptacji Ministra sprawozdanie finansowo – rzeczowe, w zakresie liczby utworzonych miejsc pracy</w:t>
      </w:r>
      <w:r w:rsidR="000C5AAF" w:rsidRPr="00B535C1">
        <w:rPr>
          <w:color w:val="000000"/>
          <w:sz w:val="22"/>
          <w:szCs w:val="22"/>
        </w:rPr>
        <w:t xml:space="preserve"> i </w:t>
      </w:r>
      <w:r w:rsidRPr="00B535C1">
        <w:rPr>
          <w:color w:val="000000"/>
          <w:sz w:val="22"/>
          <w:szCs w:val="22"/>
        </w:rPr>
        <w:t xml:space="preserve">poniesionych kosztów </w:t>
      </w:r>
      <w:r w:rsidR="00706E4D" w:rsidRPr="00B535C1">
        <w:rPr>
          <w:color w:val="000000"/>
          <w:sz w:val="22"/>
          <w:szCs w:val="22"/>
        </w:rPr>
        <w:t xml:space="preserve">kwalifikowanych </w:t>
      </w:r>
      <w:r w:rsidRPr="00B535C1">
        <w:rPr>
          <w:color w:val="000000"/>
          <w:sz w:val="22"/>
          <w:szCs w:val="22"/>
        </w:rPr>
        <w:t>Inwestycji</w:t>
      </w:r>
      <w:r w:rsidRPr="00B535C1">
        <w:rPr>
          <w:sz w:val="22"/>
          <w:szCs w:val="22"/>
        </w:rPr>
        <w:t>,</w:t>
      </w:r>
      <w:r w:rsidRPr="00B535C1">
        <w:rPr>
          <w:color w:val="000000"/>
          <w:sz w:val="22"/>
          <w:szCs w:val="22"/>
        </w:rPr>
        <w:t xml:space="preserve"> obejmujące okres począwszy od dnia rozpoczęcia realizacji Inwestycji do dnia </w:t>
      </w:r>
      <w:r w:rsidR="000C5AAF" w:rsidRPr="00B535C1">
        <w:rPr>
          <w:color w:val="000000"/>
          <w:sz w:val="22"/>
          <w:szCs w:val="22"/>
        </w:rPr>
        <w:t>31 grudnia poprzedniego roku kalendarzowego</w:t>
      </w:r>
      <w:r w:rsidRPr="00B535C1">
        <w:rPr>
          <w:color w:val="000000"/>
          <w:sz w:val="22"/>
          <w:szCs w:val="22"/>
        </w:rPr>
        <w:t xml:space="preserve">, sporządzone zgodnie ze wzorem stanowiącym </w:t>
      </w:r>
      <w:r w:rsidRPr="00B535C1">
        <w:rPr>
          <w:color w:val="000000"/>
          <w:sz w:val="22"/>
          <w:szCs w:val="22"/>
          <w:u w:val="single"/>
        </w:rPr>
        <w:t xml:space="preserve">Załącznik Nr </w:t>
      </w:r>
      <w:r w:rsidR="007E09FF" w:rsidRPr="00B535C1">
        <w:rPr>
          <w:color w:val="000000"/>
          <w:sz w:val="22"/>
          <w:szCs w:val="22"/>
          <w:u w:val="single"/>
        </w:rPr>
        <w:t>10</w:t>
      </w:r>
      <w:r w:rsidRPr="00B535C1">
        <w:rPr>
          <w:color w:val="000000"/>
          <w:sz w:val="22"/>
          <w:szCs w:val="22"/>
        </w:rPr>
        <w:t xml:space="preserve"> do </w:t>
      </w:r>
      <w:r w:rsidR="0065619A" w:rsidRPr="00B535C1">
        <w:rPr>
          <w:color w:val="000000"/>
          <w:sz w:val="22"/>
          <w:szCs w:val="22"/>
        </w:rPr>
        <w:t>Umowy, zwane</w:t>
      </w:r>
      <w:r w:rsidRPr="00B535C1">
        <w:rPr>
          <w:color w:val="000000"/>
          <w:sz w:val="22"/>
          <w:szCs w:val="22"/>
        </w:rPr>
        <w:t xml:space="preserve"> dalej „</w:t>
      </w:r>
      <w:r w:rsidRPr="00B535C1">
        <w:rPr>
          <w:color w:val="000000"/>
          <w:sz w:val="22"/>
          <w:szCs w:val="22"/>
          <w:u w:val="single"/>
        </w:rPr>
        <w:t>Sprawozdaniem</w:t>
      </w:r>
      <w:r w:rsidR="00186A2F" w:rsidRPr="00B535C1">
        <w:rPr>
          <w:color w:val="000000"/>
          <w:sz w:val="22"/>
          <w:szCs w:val="22"/>
          <w:u w:val="single"/>
        </w:rPr>
        <w:t xml:space="preserve"> Nr 1</w:t>
      </w:r>
      <w:r w:rsidRPr="00B535C1">
        <w:rPr>
          <w:color w:val="000000"/>
          <w:sz w:val="22"/>
          <w:szCs w:val="22"/>
        </w:rPr>
        <w:t xml:space="preserve">”. </w:t>
      </w:r>
      <w:r w:rsidR="0065619A" w:rsidRPr="0065619A">
        <w:rPr>
          <w:color w:val="000000"/>
          <w:sz w:val="22"/>
          <w:szCs w:val="22"/>
        </w:rPr>
        <w:t>Przedsiębiorca przedłoży do Ministra wraz ze Sprawozdaniem Nr 1 gwarancję bankową, o której mowa § 8 ust. 2. Za datę złożenia Sprawozdania Nr 1 i gwarancji bankowej uznaje się datę jego wpływu do Kancelarii Ogólnej Ministerstwa Rozwoju i Technologii, w tym p</w:t>
      </w:r>
      <w:r w:rsidR="0065619A" w:rsidRPr="0084669C">
        <w:rPr>
          <w:color w:val="000000"/>
          <w:sz w:val="22"/>
          <w:szCs w:val="22"/>
        </w:rPr>
        <w:t>oprzez e – Doręczenia. Sprawozdanie podlega akceptacji przez Ministra</w:t>
      </w:r>
      <w:r w:rsidRPr="00AA6C4A">
        <w:rPr>
          <w:sz w:val="22"/>
          <w:szCs w:val="22"/>
        </w:rPr>
        <w:t xml:space="preserve">; </w:t>
      </w:r>
    </w:p>
    <w:p w14:paraId="27DE600F" w14:textId="07FBE36E" w:rsidR="008159AF" w:rsidRPr="00B535C1" w:rsidRDefault="008159AF" w:rsidP="00706E4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bCs/>
          <w:color w:val="000000"/>
          <w:sz w:val="22"/>
          <w:szCs w:val="22"/>
        </w:rPr>
      </w:pPr>
      <w:r w:rsidRPr="00B535C1">
        <w:rPr>
          <w:bCs/>
          <w:color w:val="000000"/>
          <w:sz w:val="22"/>
          <w:szCs w:val="22"/>
        </w:rPr>
        <w:t>w przypadku zastrzeżeń, co do treści Sprawozdania</w:t>
      </w:r>
      <w:r w:rsidR="00186A2F" w:rsidRPr="00B535C1">
        <w:rPr>
          <w:bCs/>
          <w:color w:val="000000"/>
          <w:sz w:val="22"/>
          <w:szCs w:val="22"/>
        </w:rPr>
        <w:t xml:space="preserve"> Nr 1</w:t>
      </w:r>
      <w:r w:rsidRPr="00B535C1">
        <w:rPr>
          <w:bCs/>
          <w:color w:val="000000"/>
          <w:sz w:val="22"/>
          <w:szCs w:val="22"/>
        </w:rPr>
        <w:t xml:space="preserve">, Minister umożliwi Przedsiębiorcy </w:t>
      </w:r>
      <w:r w:rsidR="00706E4D" w:rsidRPr="00B535C1">
        <w:rPr>
          <w:bCs/>
          <w:color w:val="000000"/>
          <w:sz w:val="22"/>
          <w:szCs w:val="22"/>
        </w:rPr>
        <w:br/>
        <w:t xml:space="preserve">w wyznaczonym terminie, nie </w:t>
      </w:r>
      <w:r w:rsidR="000609C1" w:rsidRPr="00B535C1">
        <w:rPr>
          <w:bCs/>
          <w:color w:val="000000"/>
          <w:sz w:val="22"/>
          <w:szCs w:val="22"/>
        </w:rPr>
        <w:t>krótszym</w:t>
      </w:r>
      <w:r w:rsidR="00706E4D" w:rsidRPr="00B535C1">
        <w:rPr>
          <w:bCs/>
          <w:color w:val="000000"/>
          <w:sz w:val="22"/>
          <w:szCs w:val="22"/>
        </w:rPr>
        <w:t xml:space="preserve"> niż 14 dni roboczych </w:t>
      </w:r>
      <w:r w:rsidRPr="00B535C1">
        <w:rPr>
          <w:bCs/>
          <w:color w:val="000000"/>
          <w:sz w:val="22"/>
          <w:szCs w:val="22"/>
        </w:rPr>
        <w:t xml:space="preserve">korektę Sprawozdania </w:t>
      </w:r>
      <w:r w:rsidR="00186A2F" w:rsidRPr="00B535C1">
        <w:rPr>
          <w:bCs/>
          <w:color w:val="000000"/>
          <w:sz w:val="22"/>
          <w:szCs w:val="22"/>
        </w:rPr>
        <w:t xml:space="preserve">Nr 1 </w:t>
      </w:r>
      <w:r w:rsidR="00706E4D" w:rsidRPr="00B535C1">
        <w:rPr>
          <w:bCs/>
          <w:color w:val="000000"/>
          <w:sz w:val="22"/>
          <w:szCs w:val="22"/>
        </w:rPr>
        <w:br/>
      </w:r>
      <w:r w:rsidRPr="00B535C1">
        <w:rPr>
          <w:bCs/>
          <w:color w:val="000000"/>
          <w:sz w:val="22"/>
          <w:szCs w:val="22"/>
        </w:rPr>
        <w:t>w odpowiednim zakresie. W</w:t>
      </w:r>
      <w:r w:rsidRPr="00B535C1">
        <w:rPr>
          <w:sz w:val="22"/>
          <w:szCs w:val="22"/>
        </w:rPr>
        <w:t xml:space="preserve"> latach 20</w:t>
      </w:r>
      <w:r w:rsidR="000C5AAF" w:rsidRPr="00B535C1">
        <w:rPr>
          <w:sz w:val="22"/>
          <w:szCs w:val="22"/>
        </w:rPr>
        <w:t>2</w:t>
      </w:r>
      <w:r w:rsidR="00220AF2" w:rsidRPr="00B535C1">
        <w:rPr>
          <w:sz w:val="22"/>
          <w:szCs w:val="22"/>
        </w:rPr>
        <w:t>7</w:t>
      </w:r>
      <w:r w:rsidRPr="00B535C1">
        <w:rPr>
          <w:sz w:val="22"/>
          <w:szCs w:val="22"/>
        </w:rPr>
        <w:t xml:space="preserve"> – 20</w:t>
      </w:r>
      <w:r w:rsidR="00200369" w:rsidRPr="00B535C1">
        <w:rPr>
          <w:sz w:val="22"/>
          <w:szCs w:val="22"/>
        </w:rPr>
        <w:t>29</w:t>
      </w:r>
      <w:r w:rsidRPr="00B535C1">
        <w:rPr>
          <w:sz w:val="22"/>
          <w:szCs w:val="22"/>
        </w:rPr>
        <w:t xml:space="preserve"> w terminie 30 dni od dnia zaakceptowania przez </w:t>
      </w:r>
      <w:r w:rsidR="0065619A" w:rsidRPr="00B535C1">
        <w:rPr>
          <w:sz w:val="22"/>
          <w:szCs w:val="22"/>
        </w:rPr>
        <w:t xml:space="preserve">Ministra </w:t>
      </w:r>
      <w:r w:rsidR="0065619A" w:rsidRPr="0065619A">
        <w:rPr>
          <w:sz w:val="22"/>
          <w:szCs w:val="22"/>
        </w:rPr>
        <w:t>gwarancji bankowej oraz</w:t>
      </w:r>
      <w:r w:rsidRPr="0065619A">
        <w:rPr>
          <w:sz w:val="22"/>
          <w:szCs w:val="22"/>
        </w:rPr>
        <w:t xml:space="preserve"> Sprawozdania</w:t>
      </w:r>
      <w:r w:rsidRPr="00B535C1">
        <w:rPr>
          <w:sz w:val="22"/>
          <w:szCs w:val="22"/>
        </w:rPr>
        <w:t xml:space="preserve"> </w:t>
      </w:r>
      <w:r w:rsidR="00186A2F" w:rsidRPr="00B535C1">
        <w:rPr>
          <w:sz w:val="22"/>
          <w:szCs w:val="22"/>
        </w:rPr>
        <w:t xml:space="preserve">Nr 1 </w:t>
      </w:r>
      <w:r w:rsidRPr="00B535C1">
        <w:rPr>
          <w:sz w:val="22"/>
          <w:szCs w:val="22"/>
        </w:rPr>
        <w:t xml:space="preserve">bez zastrzeżeń, Minister wypłaci Przedsiębiorcy kwotę Pomocy przypadającą na dany rok, z zastrzeżeniem, że jeżeli wartość kosztów </w:t>
      </w:r>
      <w:r w:rsidR="00706E4D" w:rsidRPr="00B535C1">
        <w:rPr>
          <w:color w:val="000000"/>
          <w:sz w:val="22"/>
          <w:szCs w:val="22"/>
        </w:rPr>
        <w:t>kwalifikowanych</w:t>
      </w:r>
      <w:r w:rsidR="00706E4D" w:rsidRPr="00B535C1">
        <w:rPr>
          <w:sz w:val="22"/>
          <w:szCs w:val="22"/>
        </w:rPr>
        <w:t xml:space="preserve"> </w:t>
      </w:r>
      <w:r w:rsidRPr="00B535C1">
        <w:rPr>
          <w:sz w:val="22"/>
          <w:szCs w:val="22"/>
        </w:rPr>
        <w:t xml:space="preserve">Inwestycji wskazana w Sprawozdaniu </w:t>
      </w:r>
      <w:r w:rsidR="00186A2F" w:rsidRPr="00B535C1">
        <w:rPr>
          <w:sz w:val="22"/>
          <w:szCs w:val="22"/>
        </w:rPr>
        <w:t xml:space="preserve">Nr 1 </w:t>
      </w:r>
      <w:r w:rsidRPr="00B535C1">
        <w:rPr>
          <w:sz w:val="22"/>
          <w:szCs w:val="22"/>
        </w:rPr>
        <w:t>będzie niższa niż określona na dany rok w harmonogramie ponoszenia kosztów</w:t>
      </w:r>
      <w:r w:rsidR="00706E4D" w:rsidRPr="00B535C1">
        <w:rPr>
          <w:color w:val="000000"/>
          <w:sz w:val="22"/>
          <w:szCs w:val="22"/>
        </w:rPr>
        <w:t xml:space="preserve"> kwalifikowanych</w:t>
      </w:r>
      <w:r w:rsidRPr="00B535C1">
        <w:rPr>
          <w:sz w:val="22"/>
          <w:szCs w:val="22"/>
        </w:rPr>
        <w:t xml:space="preserve"> Inwestycji zawartym w </w:t>
      </w:r>
      <w:r w:rsidRPr="00B535C1">
        <w:rPr>
          <w:sz w:val="22"/>
          <w:szCs w:val="22"/>
          <w:u w:val="single"/>
        </w:rPr>
        <w:t xml:space="preserve">Załączniku Nr </w:t>
      </w:r>
      <w:r w:rsidR="007E09FF" w:rsidRPr="00B535C1">
        <w:rPr>
          <w:sz w:val="22"/>
          <w:szCs w:val="22"/>
          <w:u w:val="single"/>
        </w:rPr>
        <w:t>9</w:t>
      </w:r>
      <w:r w:rsidRPr="00B535C1">
        <w:rPr>
          <w:sz w:val="22"/>
          <w:szCs w:val="22"/>
        </w:rPr>
        <w:t xml:space="preserve"> do Umowy, to kwota Pomocy należna za dany rok, o której mowa w § 1 ust. 1, ulega proporcjonalnemu obniżeniu;</w:t>
      </w:r>
    </w:p>
    <w:p w14:paraId="7722603E" w14:textId="14BBE9B6" w:rsidR="00F14217" w:rsidRPr="00B535C1" w:rsidRDefault="008159AF" w:rsidP="008159A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B535C1">
        <w:rPr>
          <w:sz w:val="22"/>
          <w:szCs w:val="22"/>
        </w:rPr>
        <w:t xml:space="preserve">w przypadku poniesienia przez Przedsiębiorcę w danym roku kosztów </w:t>
      </w:r>
      <w:r w:rsidR="007E09FF" w:rsidRPr="00B535C1">
        <w:rPr>
          <w:color w:val="000000"/>
          <w:sz w:val="22"/>
          <w:szCs w:val="22"/>
        </w:rPr>
        <w:t>kwalifikowanych</w:t>
      </w:r>
      <w:r w:rsidR="007E09FF" w:rsidRPr="00B535C1">
        <w:rPr>
          <w:sz w:val="22"/>
          <w:szCs w:val="22"/>
        </w:rPr>
        <w:t xml:space="preserve"> </w:t>
      </w:r>
      <w:r w:rsidRPr="00B535C1">
        <w:rPr>
          <w:sz w:val="22"/>
          <w:szCs w:val="22"/>
        </w:rPr>
        <w:t xml:space="preserve">Inwestycji o wyższej wartości niż została określona w </w:t>
      </w:r>
      <w:r w:rsidRPr="00B535C1">
        <w:rPr>
          <w:sz w:val="22"/>
          <w:szCs w:val="22"/>
          <w:u w:val="single"/>
        </w:rPr>
        <w:t xml:space="preserve">Załączniku Nr </w:t>
      </w:r>
      <w:r w:rsidR="007E09FF" w:rsidRPr="00B535C1">
        <w:rPr>
          <w:sz w:val="22"/>
          <w:szCs w:val="22"/>
          <w:u w:val="single"/>
        </w:rPr>
        <w:t>9</w:t>
      </w:r>
      <w:r w:rsidRPr="00B535C1">
        <w:rPr>
          <w:sz w:val="22"/>
          <w:szCs w:val="22"/>
        </w:rPr>
        <w:t xml:space="preserve"> do Umowy lub w przypadku utworzenia większej liczby miejsc pracy niż została określona w </w:t>
      </w:r>
      <w:r w:rsidRPr="00B535C1">
        <w:rPr>
          <w:sz w:val="22"/>
          <w:szCs w:val="22"/>
          <w:u w:val="single"/>
        </w:rPr>
        <w:t xml:space="preserve">Załączniku Nr </w:t>
      </w:r>
      <w:r w:rsidR="007E09FF" w:rsidRPr="00B535C1">
        <w:rPr>
          <w:sz w:val="22"/>
          <w:szCs w:val="22"/>
          <w:u w:val="single"/>
        </w:rPr>
        <w:t>8</w:t>
      </w:r>
      <w:r w:rsidRPr="00B535C1">
        <w:rPr>
          <w:sz w:val="22"/>
          <w:szCs w:val="22"/>
        </w:rPr>
        <w:t xml:space="preserve"> do Umowy, to koszty </w:t>
      </w:r>
      <w:r w:rsidR="007E09FF" w:rsidRPr="00B535C1">
        <w:rPr>
          <w:color w:val="000000"/>
          <w:sz w:val="22"/>
          <w:szCs w:val="22"/>
        </w:rPr>
        <w:lastRenderedPageBreak/>
        <w:t>kwalifikowane</w:t>
      </w:r>
      <w:r w:rsidR="007E09FF" w:rsidRPr="00B535C1">
        <w:rPr>
          <w:sz w:val="22"/>
          <w:szCs w:val="22"/>
        </w:rPr>
        <w:t xml:space="preserve"> </w:t>
      </w:r>
      <w:r w:rsidRPr="00B535C1">
        <w:rPr>
          <w:sz w:val="22"/>
          <w:szCs w:val="22"/>
        </w:rPr>
        <w:t>Inwestycji i utworzone miejsca pracy zostaną zaliczone na poczet realizacji zobowiązania w kolejnym roku, z zastrzeżeniem, że kwota Pomocy wypłacona Przedsiębiorcy w tym roku nie może przekroczyć kwoty Pomocy przewidzianej na ten rok w § 1 ust. 1</w:t>
      </w:r>
      <w:r w:rsidR="00227D29" w:rsidRPr="00B535C1">
        <w:rPr>
          <w:sz w:val="22"/>
          <w:szCs w:val="22"/>
        </w:rPr>
        <w:t>;</w:t>
      </w:r>
    </w:p>
    <w:bookmarkEnd w:id="3"/>
    <w:p w14:paraId="7CD32866" w14:textId="4B8F1EF0" w:rsidR="00D85C79" w:rsidRPr="00B535C1" w:rsidRDefault="00176736" w:rsidP="00CB3CB7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B535C1">
        <w:rPr>
          <w:sz w:val="22"/>
          <w:szCs w:val="22"/>
        </w:rPr>
        <w:t>kwota Pomocy zostanie wypłacona przelewem na rachunek bankowy Przedsiębiorcy o numerze</w:t>
      </w:r>
      <w:r w:rsidR="004C0098" w:rsidRPr="00B535C1">
        <w:rPr>
          <w:sz w:val="22"/>
          <w:szCs w:val="22"/>
        </w:rPr>
        <w:t xml:space="preserve"> </w:t>
      </w:r>
      <w:r w:rsidR="00DC5C53" w:rsidRPr="00B535C1">
        <w:rPr>
          <w:sz w:val="22"/>
          <w:szCs w:val="22"/>
        </w:rPr>
        <w:br/>
      </w:r>
      <w:r w:rsidR="00B62285" w:rsidRPr="00B535C1">
        <w:rPr>
          <w:b/>
          <w:bCs/>
          <w:sz w:val="22"/>
          <w:szCs w:val="22"/>
        </w:rPr>
        <w:t>PL</w:t>
      </w:r>
      <w:r w:rsidR="00831BC2">
        <w:rPr>
          <w:b/>
          <w:bCs/>
          <w:sz w:val="22"/>
          <w:szCs w:val="22"/>
        </w:rPr>
        <w:t xml:space="preserve"> </w:t>
      </w:r>
      <w:r w:rsidR="00B62285" w:rsidRPr="00B535C1">
        <w:rPr>
          <w:b/>
          <w:bCs/>
          <w:sz w:val="22"/>
          <w:szCs w:val="22"/>
        </w:rPr>
        <w:t xml:space="preserve">93 1030 1508 0000 0008 2333 1000 </w:t>
      </w:r>
      <w:r w:rsidRPr="00B535C1">
        <w:rPr>
          <w:sz w:val="22"/>
          <w:szCs w:val="22"/>
        </w:rPr>
        <w:t>Za dzień wypłaty Pomocy uważa się dzień obciążenia rachunku bankowego Ministerstwa Rozwoju</w:t>
      </w:r>
      <w:r w:rsidR="008B3C35" w:rsidRPr="00B535C1">
        <w:rPr>
          <w:sz w:val="22"/>
          <w:szCs w:val="22"/>
        </w:rPr>
        <w:t xml:space="preserve"> </w:t>
      </w:r>
      <w:r w:rsidR="00DD52DA" w:rsidRPr="00B535C1">
        <w:rPr>
          <w:sz w:val="22"/>
          <w:szCs w:val="22"/>
        </w:rPr>
        <w:t>i Technologii</w:t>
      </w:r>
      <w:r w:rsidRPr="00B535C1">
        <w:rPr>
          <w:sz w:val="22"/>
          <w:szCs w:val="22"/>
        </w:rPr>
        <w:t>. W przypadku zmiany numeru rachunku bankowego Przedsiębiorca niezwłocznie poinformuje o tym fakcie Ministra</w:t>
      </w:r>
      <w:r w:rsidR="00CB3CB7" w:rsidRPr="00B535C1">
        <w:rPr>
          <w:sz w:val="22"/>
          <w:szCs w:val="22"/>
        </w:rPr>
        <w:t xml:space="preserve"> – pod rygorem nieważności w formie pisemnej z podpisem notarialnie poświadczonym wraz z dowodem umocowania osoby dokonującej powiadomienia do działania w imieniu Przedsiębiorcy</w:t>
      </w:r>
      <w:r w:rsidRPr="00B535C1">
        <w:rPr>
          <w:sz w:val="22"/>
          <w:szCs w:val="22"/>
        </w:rPr>
        <w:t>. Zmiana numeru rachunku bankowego nie wymaga zmiany Umowy.</w:t>
      </w:r>
      <w:bookmarkStart w:id="5" w:name="_Hlk22723430"/>
      <w:r w:rsidR="00CB3CB7" w:rsidRPr="00B535C1">
        <w:rPr>
          <w:sz w:val="22"/>
          <w:szCs w:val="22"/>
        </w:rPr>
        <w:t xml:space="preserve"> W razie zaniedbania tego obowiązku Przedsiębiorca ponosi odpowiedzialność za wypłatę Pomocy na rachunek dotychczasowy tak, jakby sam tą Pomoc otrzymał.</w:t>
      </w:r>
    </w:p>
    <w:p w14:paraId="3E907014" w14:textId="40C6C276" w:rsidR="00200369" w:rsidRPr="003249DA" w:rsidRDefault="00200369" w:rsidP="00200369">
      <w:pPr>
        <w:numPr>
          <w:ilvl w:val="1"/>
          <w:numId w:val="1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3249DA">
        <w:rPr>
          <w:sz w:val="22"/>
          <w:szCs w:val="22"/>
        </w:rPr>
        <w:t>Nie później niż do dnia 3</w:t>
      </w:r>
      <w:r>
        <w:rPr>
          <w:sz w:val="22"/>
          <w:szCs w:val="22"/>
        </w:rPr>
        <w:t xml:space="preserve">1 stycznia </w:t>
      </w:r>
      <w:r w:rsidRPr="003249DA">
        <w:rPr>
          <w:sz w:val="22"/>
          <w:szCs w:val="22"/>
        </w:rPr>
        <w:t>20</w:t>
      </w:r>
      <w:r>
        <w:rPr>
          <w:sz w:val="22"/>
          <w:szCs w:val="22"/>
        </w:rPr>
        <w:t>30</w:t>
      </w:r>
      <w:r w:rsidRPr="003249DA">
        <w:rPr>
          <w:sz w:val="22"/>
          <w:szCs w:val="22"/>
        </w:rPr>
        <w:t xml:space="preserve"> r.:</w:t>
      </w:r>
    </w:p>
    <w:p w14:paraId="46288356" w14:textId="624765C5" w:rsidR="00200369" w:rsidRPr="00B535C1" w:rsidRDefault="00200369" w:rsidP="00200369">
      <w:pPr>
        <w:pStyle w:val="Akapitzlist"/>
        <w:numPr>
          <w:ilvl w:val="0"/>
          <w:numId w:val="28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535C1">
        <w:rPr>
          <w:sz w:val="22"/>
          <w:szCs w:val="22"/>
        </w:rPr>
        <w:t xml:space="preserve">Przedsiębiorca przedłoży do akceptacji Ministra sprawozdanie finansowo – rzeczowe, w zakresie liczby utworzonych miejsc pracy i poniesionych </w:t>
      </w:r>
      <w:r w:rsidR="008B37BC" w:rsidRPr="00B535C1">
        <w:rPr>
          <w:sz w:val="22"/>
          <w:szCs w:val="22"/>
        </w:rPr>
        <w:t xml:space="preserve">kwalifikowanych </w:t>
      </w:r>
      <w:r w:rsidRPr="00B535C1">
        <w:rPr>
          <w:sz w:val="22"/>
          <w:szCs w:val="22"/>
        </w:rPr>
        <w:t xml:space="preserve">kosztów Inwestycji, obejmujący okres począwszy od dnia rozpoczęcia realizacji Inwestycji do dnia 19 grudnia 2029 r., sporządzone </w:t>
      </w:r>
      <w:r w:rsidRPr="0065619A">
        <w:rPr>
          <w:sz w:val="22"/>
          <w:szCs w:val="22"/>
        </w:rPr>
        <w:t xml:space="preserve">zgodnie ze wzorem stanowiącym </w:t>
      </w:r>
      <w:r w:rsidRPr="0065619A">
        <w:rPr>
          <w:sz w:val="22"/>
          <w:szCs w:val="22"/>
          <w:u w:val="single"/>
        </w:rPr>
        <w:t xml:space="preserve">Załącznik Nr </w:t>
      </w:r>
      <w:r w:rsidR="008B37BC" w:rsidRPr="0065619A">
        <w:rPr>
          <w:sz w:val="22"/>
          <w:szCs w:val="22"/>
          <w:u w:val="single"/>
        </w:rPr>
        <w:t>10</w:t>
      </w:r>
      <w:r w:rsidRPr="0065619A">
        <w:rPr>
          <w:sz w:val="22"/>
          <w:szCs w:val="22"/>
          <w:u w:val="single"/>
        </w:rPr>
        <w:t>a</w:t>
      </w:r>
      <w:r w:rsidRPr="0065619A">
        <w:rPr>
          <w:sz w:val="22"/>
          <w:szCs w:val="22"/>
        </w:rPr>
        <w:t xml:space="preserve"> do Umowy, zwane dalej „</w:t>
      </w:r>
      <w:r w:rsidRPr="0065619A">
        <w:rPr>
          <w:sz w:val="22"/>
          <w:szCs w:val="22"/>
          <w:u w:val="single"/>
        </w:rPr>
        <w:t>Sprawozdaniem</w:t>
      </w:r>
      <w:r w:rsidR="00186A2F" w:rsidRPr="0065619A">
        <w:rPr>
          <w:sz w:val="22"/>
          <w:szCs w:val="22"/>
          <w:u w:val="single"/>
        </w:rPr>
        <w:t xml:space="preserve"> Nr 2</w:t>
      </w:r>
      <w:r w:rsidRPr="0065619A">
        <w:rPr>
          <w:sz w:val="22"/>
          <w:szCs w:val="22"/>
        </w:rPr>
        <w:t xml:space="preserve">”. </w:t>
      </w:r>
      <w:r w:rsidR="0065619A" w:rsidRPr="0065619A">
        <w:rPr>
          <w:color w:val="000000"/>
          <w:sz w:val="22"/>
          <w:szCs w:val="22"/>
        </w:rPr>
        <w:t xml:space="preserve">Przedsiębiorca przedłoży do Ministra wraz ze Sprawozdaniem Nr 2 gwarancję bankową, o której mowa § 8 ust. 2. </w:t>
      </w:r>
      <w:r w:rsidR="0065619A" w:rsidRPr="0065619A">
        <w:rPr>
          <w:sz w:val="22"/>
          <w:szCs w:val="22"/>
        </w:rPr>
        <w:t xml:space="preserve">Za datę złożenia Sprawozdania Nr 2 </w:t>
      </w:r>
      <w:r w:rsidR="000609C1" w:rsidRPr="0065619A">
        <w:rPr>
          <w:color w:val="000000"/>
          <w:sz w:val="22"/>
          <w:szCs w:val="22"/>
        </w:rPr>
        <w:t xml:space="preserve">i gwarancji bankowej </w:t>
      </w:r>
      <w:r w:rsidR="0065619A" w:rsidRPr="0065619A">
        <w:rPr>
          <w:sz w:val="22"/>
          <w:szCs w:val="22"/>
        </w:rPr>
        <w:t xml:space="preserve">uznaje się datę jego wpływu do </w:t>
      </w:r>
      <w:r w:rsidR="0065619A" w:rsidRPr="0065619A">
        <w:rPr>
          <w:color w:val="000000"/>
          <w:sz w:val="22"/>
          <w:szCs w:val="22"/>
        </w:rPr>
        <w:t>Kancelarii Ogólnej Ministerstwa Rozwoju i Technologii, w tym poprzez e – Doręczenia.</w:t>
      </w:r>
      <w:r w:rsidR="0065619A" w:rsidRPr="0065619A">
        <w:rPr>
          <w:sz w:val="22"/>
          <w:szCs w:val="22"/>
        </w:rPr>
        <w:t xml:space="preserve"> Sprawozdanie podlega akceptacji przez Ministra</w:t>
      </w:r>
      <w:r w:rsidRPr="0065619A">
        <w:rPr>
          <w:sz w:val="22"/>
          <w:szCs w:val="22"/>
        </w:rPr>
        <w:t>;</w:t>
      </w:r>
      <w:r w:rsidRPr="00B535C1">
        <w:rPr>
          <w:sz w:val="22"/>
          <w:szCs w:val="22"/>
        </w:rPr>
        <w:t xml:space="preserve"> </w:t>
      </w:r>
    </w:p>
    <w:p w14:paraId="7FD8487D" w14:textId="6818309F" w:rsidR="00200369" w:rsidRPr="00B535C1" w:rsidRDefault="00200369" w:rsidP="008B37BC">
      <w:pPr>
        <w:pStyle w:val="Akapitzlist"/>
        <w:numPr>
          <w:ilvl w:val="0"/>
          <w:numId w:val="28"/>
        </w:numPr>
        <w:shd w:val="clear" w:color="auto" w:fill="FFFFFF"/>
        <w:tabs>
          <w:tab w:val="clear" w:pos="720"/>
          <w:tab w:val="left" w:pos="709"/>
        </w:tabs>
        <w:spacing w:line="360" w:lineRule="auto"/>
        <w:jc w:val="both"/>
        <w:rPr>
          <w:sz w:val="22"/>
          <w:szCs w:val="22"/>
        </w:rPr>
      </w:pPr>
      <w:r w:rsidRPr="00B535C1">
        <w:rPr>
          <w:sz w:val="22"/>
          <w:szCs w:val="22"/>
        </w:rPr>
        <w:t xml:space="preserve">w przypadku zastrzeżeń do treści Sprawozdania </w:t>
      </w:r>
      <w:r w:rsidR="00186A2F" w:rsidRPr="00B535C1">
        <w:rPr>
          <w:sz w:val="22"/>
          <w:szCs w:val="22"/>
        </w:rPr>
        <w:t xml:space="preserve">Nr 2, </w:t>
      </w:r>
      <w:r w:rsidRPr="00B535C1">
        <w:rPr>
          <w:sz w:val="22"/>
          <w:szCs w:val="22"/>
        </w:rPr>
        <w:t xml:space="preserve">Minister umożliwi Przedsiębiorcy korektę Sprawozdania </w:t>
      </w:r>
      <w:r w:rsidR="00186A2F" w:rsidRPr="00B535C1">
        <w:rPr>
          <w:sz w:val="22"/>
          <w:szCs w:val="22"/>
        </w:rPr>
        <w:t xml:space="preserve">Nr 2 </w:t>
      </w:r>
      <w:r w:rsidRPr="00B535C1">
        <w:rPr>
          <w:sz w:val="22"/>
          <w:szCs w:val="22"/>
        </w:rPr>
        <w:t>w odpowiednim zakresie</w:t>
      </w:r>
      <w:r w:rsidR="008B37BC" w:rsidRPr="00B535C1">
        <w:rPr>
          <w:sz w:val="22"/>
          <w:szCs w:val="22"/>
        </w:rPr>
        <w:t xml:space="preserve"> i w wyznaczonym terminie nie krótszym, niż 14 dni roboczych. </w:t>
      </w:r>
      <w:r w:rsidR="008B37BC" w:rsidRPr="00B535C1">
        <w:rPr>
          <w:bCs/>
          <w:color w:val="000000"/>
          <w:sz w:val="22"/>
          <w:szCs w:val="22"/>
        </w:rPr>
        <w:t>W</w:t>
      </w:r>
      <w:r w:rsidRPr="00B535C1">
        <w:rPr>
          <w:sz w:val="22"/>
          <w:szCs w:val="22"/>
        </w:rPr>
        <w:t xml:space="preserve"> roku 2030, Minister w terminie 30 dni od dnia </w:t>
      </w:r>
      <w:r w:rsidR="0065619A" w:rsidRPr="0065619A">
        <w:rPr>
          <w:sz w:val="22"/>
          <w:szCs w:val="22"/>
        </w:rPr>
        <w:t>zaakceptowania gwarancji bankowej oraz</w:t>
      </w:r>
      <w:r w:rsidRPr="0065619A">
        <w:rPr>
          <w:sz w:val="22"/>
          <w:szCs w:val="22"/>
        </w:rPr>
        <w:t xml:space="preserve"> Sprawozdania </w:t>
      </w:r>
      <w:r w:rsidR="00186A2F" w:rsidRPr="0065619A">
        <w:rPr>
          <w:sz w:val="22"/>
          <w:szCs w:val="22"/>
        </w:rPr>
        <w:t>Nr 2</w:t>
      </w:r>
      <w:r w:rsidRPr="0065619A">
        <w:rPr>
          <w:sz w:val="22"/>
          <w:szCs w:val="22"/>
        </w:rPr>
        <w:t xml:space="preserve"> bez zastrzeżeń</w:t>
      </w:r>
      <w:r w:rsidRPr="00B535C1">
        <w:rPr>
          <w:sz w:val="22"/>
          <w:szCs w:val="22"/>
        </w:rPr>
        <w:t xml:space="preserve">, wypłaci Przedsiębiorcy na rachunek bankowy wskazany </w:t>
      </w:r>
      <w:r w:rsidR="000609C1">
        <w:rPr>
          <w:sz w:val="22"/>
          <w:szCs w:val="22"/>
        </w:rPr>
        <w:br/>
      </w:r>
      <w:r w:rsidRPr="00B535C1">
        <w:rPr>
          <w:sz w:val="22"/>
          <w:szCs w:val="22"/>
        </w:rPr>
        <w:t xml:space="preserve">w § 3 ust. 1 pkt 4, kwotę Pomocy przypadającą na rok 2030, z zastrzeżeniem, że </w:t>
      </w:r>
      <w:r w:rsidRPr="00B535C1">
        <w:rPr>
          <w:color w:val="000000" w:themeColor="text1"/>
          <w:sz w:val="22"/>
          <w:szCs w:val="22"/>
        </w:rPr>
        <w:t xml:space="preserve">jeżeli liczba </w:t>
      </w:r>
      <w:r w:rsidR="00DB255E" w:rsidRPr="00B535C1">
        <w:rPr>
          <w:color w:val="000000" w:themeColor="text1"/>
          <w:sz w:val="22"/>
          <w:szCs w:val="22"/>
        </w:rPr>
        <w:t xml:space="preserve">nowych </w:t>
      </w:r>
      <w:r w:rsidRPr="00B535C1">
        <w:rPr>
          <w:color w:val="000000" w:themeColor="text1"/>
          <w:sz w:val="22"/>
          <w:szCs w:val="22"/>
        </w:rPr>
        <w:t>miejsc pracy</w:t>
      </w:r>
      <w:r w:rsidR="00DB255E" w:rsidRPr="00B535C1">
        <w:rPr>
          <w:color w:val="000000" w:themeColor="text1"/>
          <w:sz w:val="22"/>
          <w:szCs w:val="22"/>
        </w:rPr>
        <w:t xml:space="preserve">,  utworzonych w związku z Inwestycją do dnia </w:t>
      </w:r>
      <w:bookmarkStart w:id="6" w:name="_Hlk215056355"/>
      <w:r w:rsidR="00DB255E" w:rsidRPr="00B535C1">
        <w:rPr>
          <w:color w:val="000000" w:themeColor="text1"/>
          <w:sz w:val="22"/>
          <w:szCs w:val="22"/>
        </w:rPr>
        <w:t>19 grudnia 2029 r.</w:t>
      </w:r>
      <w:bookmarkEnd w:id="6"/>
      <w:r w:rsidR="00DB255E" w:rsidRPr="00B535C1">
        <w:rPr>
          <w:color w:val="000000" w:themeColor="text1"/>
          <w:sz w:val="22"/>
          <w:szCs w:val="22"/>
        </w:rPr>
        <w:t xml:space="preserve">, będzie niższa niż </w:t>
      </w:r>
      <w:r w:rsidR="00DB255E" w:rsidRPr="00B535C1">
        <w:rPr>
          <w:b/>
          <w:bCs/>
          <w:color w:val="000000" w:themeColor="text1"/>
          <w:sz w:val="22"/>
          <w:szCs w:val="22"/>
        </w:rPr>
        <w:t xml:space="preserve">54 </w:t>
      </w:r>
      <w:r w:rsidR="00DB255E" w:rsidRPr="00B535C1">
        <w:rPr>
          <w:color w:val="000000" w:themeColor="text1"/>
          <w:sz w:val="22"/>
          <w:szCs w:val="22"/>
        </w:rPr>
        <w:t xml:space="preserve">nowych miejsc pracy (w przeliczeniu na pełne etaty) lub </w:t>
      </w:r>
      <w:r w:rsidRPr="00B535C1">
        <w:rPr>
          <w:color w:val="000000" w:themeColor="text1"/>
          <w:sz w:val="22"/>
          <w:szCs w:val="22"/>
        </w:rPr>
        <w:t>wartość kosztów</w:t>
      </w:r>
      <w:r w:rsidR="008B37BC" w:rsidRPr="00B535C1">
        <w:rPr>
          <w:color w:val="000000" w:themeColor="text1"/>
          <w:sz w:val="22"/>
          <w:szCs w:val="22"/>
        </w:rPr>
        <w:t xml:space="preserve"> </w:t>
      </w:r>
      <w:r w:rsidR="008B37BC" w:rsidRPr="00B535C1">
        <w:rPr>
          <w:sz w:val="22"/>
          <w:szCs w:val="22"/>
        </w:rPr>
        <w:t>kwalifikowanych</w:t>
      </w:r>
      <w:r w:rsidRPr="00B535C1">
        <w:rPr>
          <w:color w:val="000000" w:themeColor="text1"/>
          <w:sz w:val="22"/>
          <w:szCs w:val="22"/>
        </w:rPr>
        <w:t xml:space="preserve"> Inwestycji poniesionych do dnia </w:t>
      </w:r>
      <w:r w:rsidR="00DB255E" w:rsidRPr="00B535C1">
        <w:rPr>
          <w:color w:val="000000" w:themeColor="text1"/>
          <w:sz w:val="22"/>
          <w:szCs w:val="22"/>
        </w:rPr>
        <w:t>19</w:t>
      </w:r>
      <w:r w:rsidRPr="00B535C1">
        <w:rPr>
          <w:color w:val="000000" w:themeColor="text1"/>
          <w:sz w:val="22"/>
          <w:szCs w:val="22"/>
        </w:rPr>
        <w:t xml:space="preserve"> </w:t>
      </w:r>
      <w:r w:rsidR="00DB255E" w:rsidRPr="00B535C1">
        <w:rPr>
          <w:color w:val="000000" w:themeColor="text1"/>
          <w:sz w:val="22"/>
          <w:szCs w:val="22"/>
        </w:rPr>
        <w:t xml:space="preserve">grudnia </w:t>
      </w:r>
      <w:r w:rsidRPr="00B535C1">
        <w:rPr>
          <w:color w:val="000000" w:themeColor="text1"/>
          <w:sz w:val="22"/>
          <w:szCs w:val="22"/>
        </w:rPr>
        <w:t>202</w:t>
      </w:r>
      <w:r w:rsidR="00DB255E" w:rsidRPr="00B535C1">
        <w:rPr>
          <w:color w:val="000000" w:themeColor="text1"/>
          <w:sz w:val="22"/>
          <w:szCs w:val="22"/>
        </w:rPr>
        <w:t>9</w:t>
      </w:r>
      <w:r w:rsidRPr="00B535C1">
        <w:rPr>
          <w:color w:val="000000" w:themeColor="text1"/>
          <w:sz w:val="22"/>
          <w:szCs w:val="22"/>
        </w:rPr>
        <w:t xml:space="preserve"> r., będzie niższa niż </w:t>
      </w:r>
      <w:r w:rsidR="00DB255E" w:rsidRPr="00B535C1">
        <w:rPr>
          <w:b/>
          <w:sz w:val="22"/>
          <w:szCs w:val="22"/>
        </w:rPr>
        <w:t>336 596 865,40 zł</w:t>
      </w:r>
      <w:r w:rsidR="00DB255E" w:rsidRPr="00B535C1">
        <w:rPr>
          <w:sz w:val="22"/>
          <w:szCs w:val="22"/>
        </w:rPr>
        <w:t xml:space="preserve"> (słownie: trzysta trzydzieści sześć milionów pięćset dziewięćdziesiąt sześć tysięcy osiemset sześćdziesiąt pięć złotych 40/100)</w:t>
      </w:r>
      <w:r w:rsidRPr="00B535C1">
        <w:rPr>
          <w:sz w:val="22"/>
          <w:szCs w:val="22"/>
        </w:rPr>
        <w:t>, wówczas Pomoc w roku 20</w:t>
      </w:r>
      <w:r w:rsidR="007F65BE" w:rsidRPr="00B535C1">
        <w:rPr>
          <w:sz w:val="22"/>
          <w:szCs w:val="22"/>
        </w:rPr>
        <w:t>30</w:t>
      </w:r>
      <w:r w:rsidRPr="00B535C1">
        <w:rPr>
          <w:sz w:val="22"/>
          <w:szCs w:val="22"/>
        </w:rPr>
        <w:t xml:space="preserve"> nie zostanie wypłacona, a cała dotychczas otrzymana przez Przedsiębiorcę Pomoc zostanie zwrócona na zasadach określonych w § 5 ust. 1;</w:t>
      </w:r>
    </w:p>
    <w:p w14:paraId="2E6665EB" w14:textId="6BEB093E" w:rsidR="00200369" w:rsidRPr="007F65BE" w:rsidRDefault="00200369" w:rsidP="007F65BE">
      <w:pPr>
        <w:pStyle w:val="Akapitzlist"/>
        <w:numPr>
          <w:ilvl w:val="0"/>
          <w:numId w:val="28"/>
        </w:numPr>
        <w:shd w:val="clear" w:color="auto" w:fill="FFFFFF"/>
        <w:tabs>
          <w:tab w:val="clear" w:pos="720"/>
          <w:tab w:val="left" w:pos="709"/>
        </w:tabs>
        <w:spacing w:after="12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002709">
        <w:rPr>
          <w:sz w:val="22"/>
          <w:szCs w:val="22"/>
        </w:rPr>
        <w:t xml:space="preserve">w </w:t>
      </w:r>
      <w:r w:rsidRPr="0060520F">
        <w:rPr>
          <w:sz w:val="22"/>
          <w:szCs w:val="22"/>
        </w:rPr>
        <w:t xml:space="preserve">przypadku gdy do dnia </w:t>
      </w:r>
      <w:r w:rsidR="007F65BE" w:rsidRPr="0060520F">
        <w:rPr>
          <w:sz w:val="22"/>
          <w:szCs w:val="22"/>
        </w:rPr>
        <w:t>19 grudnia 2029 r.</w:t>
      </w:r>
      <w:r w:rsidRPr="0060520F">
        <w:rPr>
          <w:sz w:val="22"/>
          <w:szCs w:val="22"/>
        </w:rPr>
        <w:t>, wartość kosztów</w:t>
      </w:r>
      <w:r w:rsidR="008B37BC" w:rsidRPr="0060520F">
        <w:rPr>
          <w:sz w:val="22"/>
          <w:szCs w:val="22"/>
        </w:rPr>
        <w:t xml:space="preserve"> kwalifikowanych</w:t>
      </w:r>
      <w:r w:rsidRPr="0060520F">
        <w:rPr>
          <w:sz w:val="22"/>
          <w:szCs w:val="22"/>
        </w:rPr>
        <w:t xml:space="preserve"> Inwestycji wskazana </w:t>
      </w:r>
      <w:r w:rsidRPr="0060520F">
        <w:rPr>
          <w:sz w:val="22"/>
          <w:szCs w:val="22"/>
        </w:rPr>
        <w:br/>
        <w:t xml:space="preserve">w Sprawozdaniu </w:t>
      </w:r>
      <w:r w:rsidR="00F14A59" w:rsidRPr="0060520F">
        <w:rPr>
          <w:sz w:val="22"/>
          <w:szCs w:val="22"/>
        </w:rPr>
        <w:t>Nr 2</w:t>
      </w:r>
      <w:r w:rsidRPr="0060520F">
        <w:rPr>
          <w:sz w:val="22"/>
          <w:szCs w:val="22"/>
        </w:rPr>
        <w:t>, będzie niższa niż określona w  § 2 ust. 2 pkt 3,</w:t>
      </w:r>
      <w:r w:rsidRPr="0060520F">
        <w:t xml:space="preserve"> </w:t>
      </w:r>
      <w:r w:rsidRPr="0060520F">
        <w:rPr>
          <w:sz w:val="22"/>
          <w:szCs w:val="22"/>
        </w:rPr>
        <w:t xml:space="preserve">ale nie niższa niż </w:t>
      </w:r>
      <w:r w:rsidR="00F14A59" w:rsidRPr="0060520F">
        <w:rPr>
          <w:sz w:val="22"/>
          <w:szCs w:val="22"/>
        </w:rPr>
        <w:br/>
      </w:r>
      <w:r w:rsidR="007F65BE" w:rsidRPr="0060520F">
        <w:rPr>
          <w:b/>
          <w:sz w:val="22"/>
          <w:szCs w:val="22"/>
        </w:rPr>
        <w:t>336 596 865,40 zł</w:t>
      </w:r>
      <w:r w:rsidR="007F65BE" w:rsidRPr="0060520F">
        <w:rPr>
          <w:sz w:val="22"/>
          <w:szCs w:val="22"/>
        </w:rPr>
        <w:t xml:space="preserve"> (słownie: trzysta trzydzieści sześć milionów pięćset dziewięćdziesiąt sześć tysięcy osiemset sześćdziesiąt pięć złotych 40/100)</w:t>
      </w:r>
      <w:r w:rsidRPr="0060520F">
        <w:rPr>
          <w:sz w:val="22"/>
          <w:szCs w:val="22"/>
        </w:rPr>
        <w:t xml:space="preserve">, wówczas ostateczna kwota należnej Pomocy zostanie </w:t>
      </w:r>
      <w:r w:rsidRPr="0060520F">
        <w:rPr>
          <w:sz w:val="22"/>
          <w:szCs w:val="22"/>
        </w:rPr>
        <w:lastRenderedPageBreak/>
        <w:t xml:space="preserve">obniżona zgodnie z zasadami określonymi w § 5 ust. 2. Kwota Pomocy wypłacona Przedsiębiorcy </w:t>
      </w:r>
      <w:r w:rsidR="00F14A59" w:rsidRPr="0060520F">
        <w:rPr>
          <w:sz w:val="22"/>
          <w:szCs w:val="22"/>
        </w:rPr>
        <w:br/>
      </w:r>
      <w:r w:rsidRPr="0060520F">
        <w:rPr>
          <w:sz w:val="22"/>
          <w:szCs w:val="22"/>
        </w:rPr>
        <w:t>w  roku 20</w:t>
      </w:r>
      <w:r w:rsidR="007F65BE" w:rsidRPr="0060520F">
        <w:rPr>
          <w:sz w:val="22"/>
          <w:szCs w:val="22"/>
        </w:rPr>
        <w:t>30</w:t>
      </w:r>
      <w:r w:rsidRPr="0060520F">
        <w:rPr>
          <w:sz w:val="22"/>
          <w:szCs w:val="22"/>
        </w:rPr>
        <w:t xml:space="preserve"> nie może przekroczyć kwoty Pomocy przewidzianej na rok 20</w:t>
      </w:r>
      <w:r w:rsidR="007F65BE" w:rsidRPr="0060520F">
        <w:rPr>
          <w:sz w:val="22"/>
          <w:szCs w:val="22"/>
        </w:rPr>
        <w:t>30</w:t>
      </w:r>
      <w:r w:rsidR="00F14A59" w:rsidRPr="0060520F">
        <w:rPr>
          <w:sz w:val="22"/>
          <w:szCs w:val="22"/>
        </w:rPr>
        <w:t xml:space="preserve"> </w:t>
      </w:r>
      <w:r w:rsidRPr="0060520F">
        <w:rPr>
          <w:sz w:val="22"/>
          <w:szCs w:val="22"/>
        </w:rPr>
        <w:t>w § 1 ust. 1.</w:t>
      </w:r>
    </w:p>
    <w:p w14:paraId="4BC1D740" w14:textId="0C452B40" w:rsidR="00664E08" w:rsidRPr="00664E08" w:rsidRDefault="00F81E3F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65619A">
        <w:rPr>
          <w:rFonts w:eastAsia="MS Mincho"/>
          <w:sz w:val="22"/>
          <w:szCs w:val="22"/>
          <w:lang w:eastAsia="ja-JP"/>
        </w:rPr>
        <w:t>7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9E6B16">
        <w:rPr>
          <w:rFonts w:eastAsia="MS Mincho"/>
          <w:sz w:val="22"/>
          <w:szCs w:val="22"/>
          <w:lang w:eastAsia="ja-JP"/>
        </w:rPr>
        <w:t>20</w:t>
      </w:r>
      <w:r w:rsidR="00346D60">
        <w:rPr>
          <w:rFonts w:eastAsia="MS Mincho"/>
          <w:sz w:val="22"/>
          <w:szCs w:val="22"/>
          <w:lang w:eastAsia="ja-JP"/>
        </w:rPr>
        <w:t>3</w:t>
      </w:r>
      <w:r w:rsidR="0044409A">
        <w:rPr>
          <w:rFonts w:eastAsia="MS Mincho"/>
          <w:sz w:val="22"/>
          <w:szCs w:val="22"/>
          <w:lang w:eastAsia="ja-JP"/>
        </w:rPr>
        <w:t>3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</w:t>
      </w:r>
      <w:r w:rsidR="006D4A97" w:rsidRPr="00664E08">
        <w:rPr>
          <w:rFonts w:eastAsia="MS Mincho"/>
          <w:sz w:val="22"/>
          <w:szCs w:val="22"/>
          <w:lang w:eastAsia="ja-JP"/>
        </w:rPr>
        <w:t>Inwestycji</w:t>
      </w:r>
      <w:r w:rsidR="006D4A97">
        <w:rPr>
          <w:rFonts w:eastAsia="MS Mincho"/>
          <w:sz w:val="22"/>
          <w:szCs w:val="22"/>
          <w:lang w:eastAsia="ja-JP"/>
        </w:rPr>
        <w:t>,</w:t>
      </w:r>
      <w:r w:rsidR="006D4A97" w:rsidRPr="00664E08">
        <w:rPr>
          <w:rFonts w:eastAsia="MS Mincho"/>
          <w:sz w:val="22"/>
          <w:szCs w:val="22"/>
          <w:lang w:eastAsia="ja-JP"/>
        </w:rPr>
        <w:t xml:space="preserve"> wartości sprzedaży na rynek </w:t>
      </w:r>
      <w:r w:rsidR="006D4A97" w:rsidRPr="006058F0">
        <w:rPr>
          <w:rFonts w:eastAsia="MS Mincho"/>
          <w:sz w:val="22"/>
          <w:szCs w:val="22"/>
          <w:lang w:eastAsia="ja-JP"/>
        </w:rPr>
        <w:t xml:space="preserve">krajowy oraz wysokości średniego wynagrodzenia brutto, </w:t>
      </w:r>
      <w:r w:rsidR="006D4A97" w:rsidRPr="006058F0">
        <w:rPr>
          <w:color w:val="000000"/>
          <w:sz w:val="22"/>
          <w:szCs w:val="22"/>
        </w:rPr>
        <w:t xml:space="preserve">sporządzone zgodnie ze wzorem stanowiącym </w:t>
      </w:r>
      <w:r w:rsidR="006D4A97" w:rsidRPr="006058F0">
        <w:rPr>
          <w:color w:val="000000"/>
          <w:sz w:val="22"/>
          <w:szCs w:val="22"/>
          <w:u w:val="single"/>
        </w:rPr>
        <w:t xml:space="preserve">Załącznik Nr </w:t>
      </w:r>
      <w:r w:rsidR="008B37BC" w:rsidRPr="006058F0">
        <w:rPr>
          <w:color w:val="000000"/>
          <w:sz w:val="22"/>
          <w:szCs w:val="22"/>
          <w:u w:val="single"/>
        </w:rPr>
        <w:t>11</w:t>
      </w:r>
      <w:r w:rsidR="006D4A97" w:rsidRPr="006058F0">
        <w:rPr>
          <w:color w:val="000000"/>
          <w:sz w:val="22"/>
          <w:szCs w:val="22"/>
        </w:rPr>
        <w:t xml:space="preserve"> do Umowy</w:t>
      </w:r>
      <w:r w:rsidR="00B36A16" w:rsidRPr="006058F0">
        <w:rPr>
          <w:color w:val="000000"/>
          <w:sz w:val="22"/>
          <w:szCs w:val="22"/>
        </w:rPr>
        <w:t>.</w:t>
      </w:r>
      <w:r w:rsidR="008F60F8" w:rsidRPr="006058F0">
        <w:rPr>
          <w:color w:val="000000"/>
          <w:sz w:val="22"/>
          <w:szCs w:val="22"/>
        </w:rPr>
        <w:t xml:space="preserve"> O zachowaniu</w:t>
      </w:r>
      <w:r w:rsidR="00C65CD0" w:rsidRPr="006058F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 w:rsidRPr="006058F0">
        <w:rPr>
          <w:color w:val="000000"/>
          <w:sz w:val="22"/>
          <w:szCs w:val="22"/>
        </w:rPr>
        <w:t xml:space="preserve"> </w:t>
      </w:r>
      <w:r w:rsidR="008C5AEC" w:rsidRPr="006058F0">
        <w:rPr>
          <w:color w:val="000000"/>
          <w:sz w:val="22"/>
          <w:szCs w:val="22"/>
        </w:rPr>
        <w:t xml:space="preserve">data </w:t>
      </w:r>
      <w:r w:rsidR="00D45549" w:rsidRPr="006058F0">
        <w:rPr>
          <w:color w:val="000000"/>
          <w:sz w:val="22"/>
          <w:szCs w:val="22"/>
        </w:rPr>
        <w:t xml:space="preserve">założenia w </w:t>
      </w:r>
      <w:r w:rsidR="002A058A" w:rsidRPr="006058F0">
        <w:rPr>
          <w:color w:val="000000"/>
          <w:sz w:val="22"/>
          <w:szCs w:val="22"/>
        </w:rPr>
        <w:t>Kancelarii Ogólnej Ministerstwa Rozwoju i Technologii, w tym poprzez e – Doręczenia</w:t>
      </w:r>
      <w:r w:rsidR="00D45549" w:rsidRPr="006058F0">
        <w:rPr>
          <w:color w:val="000000"/>
          <w:sz w:val="22"/>
          <w:szCs w:val="22"/>
        </w:rPr>
        <w:t>.</w:t>
      </w:r>
      <w:r w:rsidR="00D45549">
        <w:rPr>
          <w:color w:val="000000"/>
          <w:sz w:val="22"/>
          <w:szCs w:val="22"/>
        </w:rPr>
        <w:t xml:space="preserve"> </w:t>
      </w:r>
    </w:p>
    <w:p w14:paraId="666B9860" w14:textId="728B9FE2" w:rsidR="00EC025D" w:rsidRPr="006058F0" w:rsidRDefault="00BD1012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>Za dzień rozpoczęcia realizacji Inwestycji, o którym mowa w</w:t>
      </w:r>
      <w:r w:rsidR="00664E08">
        <w:rPr>
          <w:sz w:val="22"/>
          <w:szCs w:val="22"/>
        </w:rPr>
        <w:t xml:space="preserve"> </w:t>
      </w:r>
      <w:r w:rsidRPr="00664E08">
        <w:rPr>
          <w:sz w:val="22"/>
          <w:szCs w:val="22"/>
        </w:rPr>
        <w:t>Umowie,</w:t>
      </w:r>
      <w:r w:rsidRPr="00664E08">
        <w:rPr>
          <w:color w:val="000000"/>
          <w:sz w:val="22"/>
          <w:szCs w:val="22"/>
        </w:rPr>
        <w:t xml:space="preserve"> uważa się dzień </w:t>
      </w:r>
      <w:r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Pr="00664E08">
        <w:rPr>
          <w:sz w:val="22"/>
          <w:szCs w:val="22"/>
        </w:rPr>
        <w:t xml:space="preserve">i wynikać będzie z właściwej umowy o roboty budowlane, związanych z Inwestycją </w:t>
      </w:r>
      <w:r w:rsidR="007E196D" w:rsidRPr="00664E08">
        <w:rPr>
          <w:sz w:val="22"/>
          <w:szCs w:val="22"/>
        </w:rPr>
        <w:br/>
      </w:r>
      <w:r w:rsidRPr="00664E08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664E08">
        <w:rPr>
          <w:sz w:val="22"/>
          <w:szCs w:val="22"/>
        </w:rPr>
        <w:br/>
      </w:r>
      <w:r w:rsidRPr="00664E08">
        <w:rPr>
          <w:sz w:val="22"/>
          <w:szCs w:val="22"/>
        </w:rPr>
        <w:t>z wyłączeniem zakupu gruntów oraz prac przygotowawczych, takich jak u</w:t>
      </w:r>
      <w:r w:rsidR="009B57A9" w:rsidRPr="00664E08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br/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Pr="006058F0">
        <w:rPr>
          <w:sz w:val="22"/>
          <w:szCs w:val="22"/>
        </w:rPr>
        <w:t>złożen</w:t>
      </w:r>
      <w:r w:rsidR="00034C13" w:rsidRPr="006058F0">
        <w:rPr>
          <w:sz w:val="22"/>
          <w:szCs w:val="22"/>
        </w:rPr>
        <w:t>ia</w:t>
      </w:r>
      <w:r w:rsidR="00664E08" w:rsidRPr="006058F0">
        <w:rPr>
          <w:sz w:val="22"/>
          <w:szCs w:val="22"/>
        </w:rPr>
        <w:t xml:space="preserve"> </w:t>
      </w:r>
      <w:r w:rsidR="00144DC2" w:rsidRPr="006058F0">
        <w:rPr>
          <w:sz w:val="22"/>
          <w:szCs w:val="22"/>
        </w:rPr>
        <w:t>przez Przedsiębiorcę odpowiedni</w:t>
      </w:r>
      <w:r w:rsidR="007513D9" w:rsidRPr="006058F0">
        <w:rPr>
          <w:sz w:val="22"/>
          <w:szCs w:val="22"/>
        </w:rPr>
        <w:t xml:space="preserve">ego wniosku o pomoc zgodnie </w:t>
      </w:r>
      <w:r w:rsidR="00B7485B" w:rsidRPr="006058F0">
        <w:rPr>
          <w:sz w:val="22"/>
          <w:szCs w:val="22"/>
        </w:rPr>
        <w:t>z r</w:t>
      </w:r>
      <w:r w:rsidR="00144DC2" w:rsidRPr="006058F0">
        <w:rPr>
          <w:sz w:val="22"/>
          <w:szCs w:val="22"/>
        </w:rPr>
        <w:t>ozporządzeniem 651/2014</w:t>
      </w:r>
      <w:r w:rsidRPr="006058F0">
        <w:rPr>
          <w:sz w:val="22"/>
          <w:szCs w:val="22"/>
        </w:rPr>
        <w:t>.</w:t>
      </w:r>
      <w:bookmarkEnd w:id="5"/>
      <w:r w:rsidR="004B266E" w:rsidRPr="006058F0">
        <w:rPr>
          <w:sz w:val="22"/>
          <w:szCs w:val="22"/>
        </w:rPr>
        <w:t xml:space="preserve"> </w:t>
      </w:r>
    </w:p>
    <w:p w14:paraId="34485070" w14:textId="4327B63F" w:rsidR="0008529D" w:rsidRPr="006058F0" w:rsidRDefault="00EC025D" w:rsidP="00497782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6058F0">
        <w:rPr>
          <w:sz w:val="22"/>
          <w:szCs w:val="22"/>
        </w:rPr>
        <w:t xml:space="preserve">Przedsiębiorca zobowiązany jest do przedkładania Ministrowi </w:t>
      </w:r>
      <w:r w:rsidR="006E42F8" w:rsidRPr="006058F0">
        <w:rPr>
          <w:sz w:val="22"/>
          <w:szCs w:val="22"/>
        </w:rPr>
        <w:t>w latach 20</w:t>
      </w:r>
      <w:r w:rsidR="00A363A2" w:rsidRPr="006058F0">
        <w:rPr>
          <w:sz w:val="22"/>
          <w:szCs w:val="22"/>
        </w:rPr>
        <w:t>3</w:t>
      </w:r>
      <w:r w:rsidR="0044409A" w:rsidRPr="006058F0">
        <w:rPr>
          <w:sz w:val="22"/>
          <w:szCs w:val="22"/>
        </w:rPr>
        <w:t>1</w:t>
      </w:r>
      <w:r w:rsidR="007513D9" w:rsidRPr="006058F0">
        <w:rPr>
          <w:sz w:val="22"/>
          <w:szCs w:val="22"/>
        </w:rPr>
        <w:t xml:space="preserve"> –</w:t>
      </w:r>
      <w:r w:rsidR="001A1BCE" w:rsidRPr="006058F0">
        <w:rPr>
          <w:sz w:val="22"/>
          <w:szCs w:val="22"/>
        </w:rPr>
        <w:t xml:space="preserve"> </w:t>
      </w:r>
      <w:r w:rsidR="008B3C35" w:rsidRPr="006058F0">
        <w:rPr>
          <w:sz w:val="22"/>
          <w:szCs w:val="22"/>
        </w:rPr>
        <w:t>20</w:t>
      </w:r>
      <w:r w:rsidR="00346D60" w:rsidRPr="006058F0">
        <w:rPr>
          <w:sz w:val="22"/>
          <w:szCs w:val="22"/>
        </w:rPr>
        <w:t>3</w:t>
      </w:r>
      <w:r w:rsidR="0044409A" w:rsidRPr="006058F0">
        <w:rPr>
          <w:sz w:val="22"/>
          <w:szCs w:val="22"/>
        </w:rPr>
        <w:t>3</w:t>
      </w:r>
      <w:r w:rsidRPr="006058F0">
        <w:rPr>
          <w:sz w:val="22"/>
          <w:szCs w:val="22"/>
        </w:rPr>
        <w:t xml:space="preserve"> corocznych sprawozdań z wykonania obowiązków, o których mowa w § 2 ust. </w:t>
      </w:r>
      <w:r w:rsidR="00E2591E" w:rsidRPr="006058F0">
        <w:rPr>
          <w:sz w:val="22"/>
          <w:szCs w:val="22"/>
        </w:rPr>
        <w:t xml:space="preserve">2 </w:t>
      </w:r>
      <w:r w:rsidR="007513D9" w:rsidRPr="006058F0">
        <w:rPr>
          <w:sz w:val="22"/>
          <w:szCs w:val="22"/>
        </w:rPr>
        <w:t xml:space="preserve">pkt </w:t>
      </w:r>
      <w:r w:rsidR="007B61EB" w:rsidRPr="006058F0">
        <w:rPr>
          <w:sz w:val="22"/>
          <w:szCs w:val="22"/>
        </w:rPr>
        <w:t xml:space="preserve">2 </w:t>
      </w:r>
      <w:r w:rsidRPr="006058F0">
        <w:rPr>
          <w:sz w:val="22"/>
          <w:szCs w:val="22"/>
        </w:rPr>
        <w:t>i</w:t>
      </w:r>
      <w:r w:rsidR="007B61EB" w:rsidRPr="006058F0">
        <w:rPr>
          <w:sz w:val="22"/>
          <w:szCs w:val="22"/>
        </w:rPr>
        <w:t xml:space="preserve"> 4 </w:t>
      </w:r>
      <w:r w:rsidR="007513D9" w:rsidRPr="006058F0">
        <w:rPr>
          <w:sz w:val="22"/>
          <w:szCs w:val="22"/>
        </w:rPr>
        <w:t>–</w:t>
      </w:r>
      <w:r w:rsidR="001A1BCE" w:rsidRPr="006058F0">
        <w:rPr>
          <w:sz w:val="22"/>
          <w:szCs w:val="22"/>
        </w:rPr>
        <w:t xml:space="preserve"> </w:t>
      </w:r>
      <w:r w:rsidR="00E92BD8" w:rsidRPr="006058F0">
        <w:rPr>
          <w:sz w:val="22"/>
          <w:szCs w:val="22"/>
        </w:rPr>
        <w:t>5</w:t>
      </w:r>
      <w:r w:rsidRPr="006058F0">
        <w:rPr>
          <w:sz w:val="22"/>
          <w:szCs w:val="22"/>
        </w:rPr>
        <w:t>. Sprawozdania sporządzane będą według w</w:t>
      </w:r>
      <w:r w:rsidR="007513D9" w:rsidRPr="006058F0">
        <w:rPr>
          <w:sz w:val="22"/>
          <w:szCs w:val="22"/>
        </w:rPr>
        <w:t xml:space="preserve">zoru stanowiącego </w:t>
      </w:r>
      <w:r w:rsidR="007513D9" w:rsidRPr="006058F0">
        <w:rPr>
          <w:sz w:val="22"/>
          <w:szCs w:val="22"/>
          <w:u w:val="single"/>
        </w:rPr>
        <w:t xml:space="preserve">Załącznik </w:t>
      </w:r>
      <w:r w:rsidR="006E42F8" w:rsidRPr="006058F0">
        <w:rPr>
          <w:sz w:val="22"/>
          <w:szCs w:val="22"/>
          <w:u w:val="single"/>
        </w:rPr>
        <w:t xml:space="preserve">Nr </w:t>
      </w:r>
      <w:r w:rsidR="00EF7C76" w:rsidRPr="006058F0">
        <w:rPr>
          <w:sz w:val="22"/>
          <w:szCs w:val="22"/>
          <w:u w:val="single"/>
        </w:rPr>
        <w:t>12</w:t>
      </w:r>
      <w:r w:rsidRPr="006058F0">
        <w:rPr>
          <w:sz w:val="22"/>
          <w:szCs w:val="22"/>
        </w:rPr>
        <w:t xml:space="preserve"> do Umowy oraz składane </w:t>
      </w:r>
      <w:r w:rsidR="00B12279" w:rsidRPr="006058F0">
        <w:rPr>
          <w:sz w:val="22"/>
          <w:szCs w:val="22"/>
        </w:rPr>
        <w:t xml:space="preserve">Ministrowi </w:t>
      </w:r>
      <w:r w:rsidR="00010A57" w:rsidRPr="006058F0">
        <w:rPr>
          <w:sz w:val="22"/>
          <w:szCs w:val="22"/>
        </w:rPr>
        <w:br/>
      </w:r>
      <w:r w:rsidRPr="006058F0">
        <w:rPr>
          <w:sz w:val="22"/>
          <w:szCs w:val="22"/>
        </w:rPr>
        <w:t>w terminie do dnia 31 marca każdego roku następującego po danym roku sprawozdawczym.</w:t>
      </w:r>
      <w:r w:rsidR="00E61FD2" w:rsidRPr="006058F0">
        <w:rPr>
          <w:sz w:val="22"/>
          <w:szCs w:val="22"/>
        </w:rPr>
        <w:t xml:space="preserve"> </w:t>
      </w:r>
      <w:r w:rsidR="00333D54" w:rsidRPr="006058F0">
        <w:rPr>
          <w:sz w:val="22"/>
          <w:szCs w:val="22"/>
        </w:rPr>
        <w:br/>
      </w:r>
      <w:r w:rsidR="00C65CD0" w:rsidRPr="006058F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 w:rsidRPr="006058F0">
        <w:rPr>
          <w:color w:val="000000"/>
          <w:sz w:val="22"/>
          <w:szCs w:val="22"/>
        </w:rPr>
        <w:t xml:space="preserve"> </w:t>
      </w:r>
      <w:r w:rsidR="008C5AEC" w:rsidRPr="006058F0">
        <w:rPr>
          <w:color w:val="000000"/>
          <w:sz w:val="22"/>
          <w:szCs w:val="22"/>
        </w:rPr>
        <w:t>data złożeni</w:t>
      </w:r>
      <w:r w:rsidR="00A35979" w:rsidRPr="006058F0">
        <w:rPr>
          <w:color w:val="000000"/>
          <w:sz w:val="22"/>
          <w:szCs w:val="22"/>
        </w:rPr>
        <w:t>a</w:t>
      </w:r>
      <w:r w:rsidR="008C5AEC" w:rsidRPr="006058F0">
        <w:rPr>
          <w:color w:val="000000"/>
          <w:sz w:val="22"/>
          <w:szCs w:val="22"/>
        </w:rPr>
        <w:t xml:space="preserve"> w </w:t>
      </w:r>
      <w:r w:rsidR="002A058A" w:rsidRPr="006058F0">
        <w:rPr>
          <w:color w:val="000000"/>
          <w:sz w:val="22"/>
          <w:szCs w:val="22"/>
        </w:rPr>
        <w:t>Kancelarii Ogólnej Ministerstwa Rozwoju i Technologii, w tym poprzez e – Doręczenia</w:t>
      </w:r>
      <w:r w:rsidR="008C5AEC" w:rsidRPr="006058F0">
        <w:rPr>
          <w:color w:val="000000"/>
          <w:sz w:val="22"/>
          <w:szCs w:val="22"/>
        </w:rPr>
        <w:t xml:space="preserve">. </w:t>
      </w:r>
      <w:bookmarkEnd w:id="4"/>
    </w:p>
    <w:p w14:paraId="43F75C00" w14:textId="6393B309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748386E6" w:rsidR="00EF5510" w:rsidRPr="006058F0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</w:t>
      </w:r>
      <w:r w:rsidR="00282FF7" w:rsidRPr="00282FF7">
        <w:rPr>
          <w:sz w:val="22"/>
          <w:szCs w:val="22"/>
        </w:rPr>
        <w:t>w latach 202</w:t>
      </w:r>
      <w:r w:rsidR="0044409A">
        <w:rPr>
          <w:sz w:val="22"/>
          <w:szCs w:val="22"/>
        </w:rPr>
        <w:t>7</w:t>
      </w:r>
      <w:r w:rsidR="00282FF7" w:rsidRPr="00282FF7">
        <w:rPr>
          <w:sz w:val="22"/>
          <w:szCs w:val="22"/>
        </w:rPr>
        <w:t xml:space="preserve"> – 20</w:t>
      </w:r>
      <w:r w:rsidR="0044409A">
        <w:rPr>
          <w:sz w:val="22"/>
          <w:szCs w:val="22"/>
        </w:rPr>
        <w:t>3</w:t>
      </w:r>
      <w:r w:rsidR="002A544D">
        <w:rPr>
          <w:sz w:val="22"/>
          <w:szCs w:val="22"/>
        </w:rPr>
        <w:t>0</w:t>
      </w:r>
      <w:r w:rsidR="00282FF7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</w:t>
      </w:r>
      <w:r w:rsidR="00745300" w:rsidRPr="002848E2">
        <w:rPr>
          <w:sz w:val="22"/>
          <w:szCs w:val="22"/>
          <w:u w:val="single"/>
        </w:rPr>
        <w:t>P</w:t>
      </w:r>
      <w:r w:rsidRPr="002848E2">
        <w:rPr>
          <w:sz w:val="22"/>
          <w:szCs w:val="22"/>
          <w:u w:val="single"/>
        </w:rPr>
        <w:t>rzedstawicielami Ministra</w:t>
      </w:r>
      <w:r w:rsidRPr="00AB1A6B">
        <w:rPr>
          <w:sz w:val="22"/>
          <w:szCs w:val="22"/>
        </w:rPr>
        <w:t>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</w:t>
      </w:r>
      <w:r w:rsidR="008159AF" w:rsidRPr="002545EF">
        <w:rPr>
          <w:sz w:val="22"/>
          <w:szCs w:val="22"/>
        </w:rPr>
        <w:t xml:space="preserve">łącznej wysokości kosztów </w:t>
      </w:r>
      <w:r w:rsidR="00085675" w:rsidRPr="006058F0">
        <w:rPr>
          <w:sz w:val="22"/>
          <w:szCs w:val="22"/>
        </w:rPr>
        <w:t>kwalifikowanych Inwestycji</w:t>
      </w:r>
      <w:r w:rsidR="00282FF7" w:rsidRPr="006058F0">
        <w:rPr>
          <w:sz w:val="22"/>
          <w:szCs w:val="22"/>
        </w:rPr>
        <w:t xml:space="preserve">, </w:t>
      </w:r>
      <w:r w:rsidR="00A62253" w:rsidRPr="006058F0">
        <w:rPr>
          <w:sz w:val="22"/>
          <w:szCs w:val="22"/>
        </w:rPr>
        <w:t>poniesionych przez Przedsiębiorcę,</w:t>
      </w:r>
      <w:r w:rsidR="008159AF" w:rsidRPr="006058F0">
        <w:rPr>
          <w:sz w:val="22"/>
          <w:szCs w:val="22"/>
        </w:rPr>
        <w:t xml:space="preserve"> od dnia rozpoczęcia realizacji Inwestycji do ostatniego dnia roku kalendarzowego poprzedzającego rok, w którym kontrola jest przeprowadzana, zwaną dalej „</w:t>
      </w:r>
      <w:r w:rsidR="008159AF" w:rsidRPr="006058F0">
        <w:rPr>
          <w:sz w:val="22"/>
          <w:szCs w:val="22"/>
          <w:u w:val="single"/>
        </w:rPr>
        <w:t>Kontrolą</w:t>
      </w:r>
      <w:r w:rsidR="008159AF" w:rsidRPr="006058F0">
        <w:rPr>
          <w:sz w:val="22"/>
          <w:szCs w:val="22"/>
        </w:rPr>
        <w:t>”</w:t>
      </w:r>
      <w:r w:rsidR="00EF5510" w:rsidRPr="006058F0">
        <w:rPr>
          <w:sz w:val="22"/>
          <w:szCs w:val="22"/>
        </w:rPr>
        <w:t>.</w:t>
      </w:r>
    </w:p>
    <w:p w14:paraId="78E8E6FD" w14:textId="77777777" w:rsidR="009D13C4" w:rsidRPr="006058F0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6058F0">
        <w:rPr>
          <w:sz w:val="22"/>
          <w:szCs w:val="22"/>
        </w:rPr>
        <w:t>Kontrole przeprowadza się:</w:t>
      </w:r>
    </w:p>
    <w:p w14:paraId="19F266F5" w14:textId="7B1D8A14" w:rsidR="009D13C4" w:rsidRPr="004F4AA3" w:rsidRDefault="009D13C4" w:rsidP="0083390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</w:t>
      </w:r>
      <w:r w:rsidR="00E90CE1" w:rsidRPr="00E90CE1">
        <w:rPr>
          <w:sz w:val="22"/>
          <w:szCs w:val="22"/>
        </w:rPr>
        <w:t>Dz. U. z 2024 r. poz. 1513</w:t>
      </w:r>
      <w:r w:rsidR="006D09B7">
        <w:rPr>
          <w:sz w:val="22"/>
          <w:szCs w:val="22"/>
        </w:rPr>
        <w:t xml:space="preserve"> </w:t>
      </w:r>
      <w:r w:rsidR="006D09B7" w:rsidRPr="006D09B7">
        <w:rPr>
          <w:sz w:val="22"/>
          <w:szCs w:val="22"/>
        </w:rPr>
        <w:t xml:space="preserve">z </w:t>
      </w:r>
      <w:proofErr w:type="spellStart"/>
      <w:r w:rsidR="006D09B7" w:rsidRPr="006D09B7">
        <w:rPr>
          <w:sz w:val="22"/>
          <w:szCs w:val="22"/>
        </w:rPr>
        <w:t>późn</w:t>
      </w:r>
      <w:proofErr w:type="spellEnd"/>
      <w:r w:rsidR="006D09B7" w:rsidRPr="006D09B7">
        <w:rPr>
          <w:sz w:val="22"/>
          <w:szCs w:val="22"/>
        </w:rPr>
        <w:t>. zm.</w:t>
      </w:r>
      <w:r w:rsidRPr="004F4AA3">
        <w:rPr>
          <w:sz w:val="22"/>
          <w:szCs w:val="22"/>
        </w:rPr>
        <w:t>),</w:t>
      </w:r>
    </w:p>
    <w:p w14:paraId="03647FFA" w14:textId="77777777" w:rsidR="009D13C4" w:rsidRPr="004F4AA3" w:rsidRDefault="009D13C4" w:rsidP="0083390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lastRenderedPageBreak/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83390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411F0C5B" w:rsidR="001049C7" w:rsidRPr="00AB1A6B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 xml:space="preserve">zeprowadzenia </w:t>
      </w:r>
      <w:r w:rsidR="0087630D">
        <w:rPr>
          <w:sz w:val="22"/>
          <w:szCs w:val="22"/>
        </w:rPr>
        <w:t>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14:paraId="40740248" w14:textId="64B4B2BD" w:rsidR="00EA79B1" w:rsidRPr="00AB1A6B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 xml:space="preserve">wyraża zgodę na przeprowadzanie </w:t>
      </w:r>
      <w:r w:rsidR="0087630D">
        <w:rPr>
          <w:sz w:val="22"/>
          <w:szCs w:val="22"/>
        </w:rPr>
        <w:t>K</w:t>
      </w:r>
      <w:r w:rsidRPr="00AB1A6B">
        <w:rPr>
          <w:sz w:val="22"/>
          <w:szCs w:val="22"/>
        </w:rPr>
        <w:t>ontroli w sposób zdalny.</w:t>
      </w:r>
    </w:p>
    <w:p w14:paraId="3D884904" w14:textId="5FF1484D" w:rsidR="006C311B" w:rsidRPr="00AB1A6B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87630D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>zdalny, Przedsiębiorca zobowiązany jest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87630D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5D495F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</w:t>
      </w:r>
      <w:r w:rsidR="0065619A" w:rsidRPr="00AB1A6B">
        <w:rPr>
          <w:sz w:val="22"/>
          <w:szCs w:val="22"/>
        </w:rPr>
        <w:t>szczególności,</w:t>
      </w:r>
      <w:r w:rsidR="006C311B" w:rsidRPr="00AB1A6B">
        <w:rPr>
          <w:sz w:val="22"/>
          <w:szCs w:val="22"/>
        </w:rPr>
        <w:t xml:space="preserve">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18D9F420" w:rsidR="008A714B" w:rsidRPr="00B13236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</w:t>
      </w:r>
      <w:r w:rsidR="005D495F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57197883" w:rsidR="008A714B" w:rsidRPr="00376B4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 xml:space="preserve">dania się przez Przedsiębiorcę </w:t>
      </w:r>
      <w:r w:rsidR="000C14E7">
        <w:rPr>
          <w:sz w:val="22"/>
          <w:szCs w:val="22"/>
        </w:rPr>
        <w:t>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 xml:space="preserve">niemożliwienie przeprowadzenia </w:t>
      </w:r>
      <w:r w:rsidR="000C14E7">
        <w:rPr>
          <w:sz w:val="22"/>
          <w:szCs w:val="22"/>
        </w:rPr>
        <w:t>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 xml:space="preserve">cę na zasadach określonych w </w:t>
      </w:r>
      <w:r w:rsidR="00640272" w:rsidRPr="00AE2FA2">
        <w:rPr>
          <w:sz w:val="22"/>
          <w:szCs w:val="22"/>
        </w:rPr>
        <w:t>§ 7</w:t>
      </w:r>
      <w:r w:rsidRPr="00AE2FA2">
        <w:rPr>
          <w:sz w:val="22"/>
          <w:szCs w:val="22"/>
        </w:rPr>
        <w:t xml:space="preserve"> ust. </w:t>
      </w:r>
      <w:r w:rsidR="00670A7C" w:rsidRPr="00AE2FA2">
        <w:rPr>
          <w:sz w:val="22"/>
          <w:szCs w:val="22"/>
        </w:rPr>
        <w:t>5</w:t>
      </w:r>
      <w:r w:rsidRPr="00AE2FA2">
        <w:rPr>
          <w:sz w:val="22"/>
          <w:szCs w:val="22"/>
        </w:rPr>
        <w:t>.</w:t>
      </w:r>
    </w:p>
    <w:p w14:paraId="2972E457" w14:textId="12F87691" w:rsidR="008159AF" w:rsidRPr="002545EF" w:rsidRDefault="008159AF" w:rsidP="008159AF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Po przeprowadzeniu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ontroli, Przedstawiciele Ministra sporządzą i podpiszą protokół </w:t>
      </w:r>
      <w:r w:rsidRPr="002545EF">
        <w:rPr>
          <w:sz w:val="22"/>
          <w:szCs w:val="22"/>
        </w:rPr>
        <w:br/>
        <w:t xml:space="preserve">z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których została przeprowadzona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>ontrola, liczbę utworzonych przez Przedsiębiorcę miejsc pracy, informację na temat realizacji warunku utrzymania miejsc pracy, łącznej wysokości k</w:t>
      </w:r>
      <w:r w:rsidRPr="006058F0">
        <w:rPr>
          <w:sz w:val="22"/>
          <w:szCs w:val="22"/>
        </w:rPr>
        <w:t xml:space="preserve">osztów </w:t>
      </w:r>
      <w:r w:rsidR="004923B1" w:rsidRPr="006058F0">
        <w:rPr>
          <w:sz w:val="22"/>
          <w:szCs w:val="22"/>
        </w:rPr>
        <w:t>kwalifikowanych Inwestycji</w:t>
      </w:r>
      <w:r w:rsidR="00282FF7" w:rsidRPr="006058F0">
        <w:rPr>
          <w:sz w:val="22"/>
          <w:szCs w:val="22"/>
        </w:rPr>
        <w:t xml:space="preserve"> </w:t>
      </w:r>
      <w:r w:rsidRPr="006058F0">
        <w:rPr>
          <w:sz w:val="22"/>
          <w:szCs w:val="22"/>
        </w:rPr>
        <w:t xml:space="preserve">poniesionych przez Przedsiębiorcę – od dnia rozpoczęcia realizacji Inwestycji do ostatniego dnia </w:t>
      </w:r>
      <w:r w:rsidRPr="006058F0">
        <w:rPr>
          <w:rStyle w:val="Odwoaniedokomentarza"/>
          <w:sz w:val="22"/>
          <w:szCs w:val="22"/>
        </w:rPr>
        <w:t xml:space="preserve">roku kalendarzowego </w:t>
      </w:r>
      <w:r w:rsidRPr="006058F0">
        <w:rPr>
          <w:sz w:val="22"/>
          <w:szCs w:val="22"/>
        </w:rPr>
        <w:t>objętego Kontrolą. Protokół podpisany przez Przedstawicieli Ministra zostanie przekazany Przedsiębiorcy do podpisania.</w:t>
      </w:r>
      <w:r w:rsidRPr="002545EF">
        <w:rPr>
          <w:sz w:val="22"/>
          <w:szCs w:val="22"/>
        </w:rPr>
        <w:t xml:space="preserve"> </w:t>
      </w:r>
    </w:p>
    <w:p w14:paraId="21EF1591" w14:textId="27562D24" w:rsidR="008A714B" w:rsidRPr="00B9335A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 xml:space="preserve">Kancelarii Ogólnej </w:t>
      </w:r>
      <w:r w:rsidR="00CD697A" w:rsidRPr="00AB1A6B">
        <w:rPr>
          <w:sz w:val="22"/>
          <w:szCs w:val="22"/>
        </w:rPr>
        <w:lastRenderedPageBreak/>
        <w:t>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</w:t>
      </w:r>
      <w:r w:rsidR="008C607F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</w:t>
      </w:r>
      <w:r w:rsidR="00F82640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1B7DDD28" w:rsidR="008A714B" w:rsidRPr="00B13236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210DD724" w:rsidR="00E12AA0" w:rsidRPr="00EB13ED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</w:t>
      </w:r>
      <w:r w:rsidR="00290F5C" w:rsidRPr="00EB13ED">
        <w:rPr>
          <w:sz w:val="22"/>
          <w:szCs w:val="22"/>
        </w:rPr>
        <w:t>Kancelarii Ogólnej Ministerstwa Rozwoju</w:t>
      </w:r>
      <w:r w:rsidR="00290F5C">
        <w:rPr>
          <w:sz w:val="22"/>
          <w:szCs w:val="22"/>
        </w:rPr>
        <w:t xml:space="preserve"> i Technologii</w:t>
      </w:r>
      <w:r w:rsidR="00290F5C" w:rsidRPr="00720721">
        <w:rPr>
          <w:sz w:val="22"/>
          <w:szCs w:val="22"/>
        </w:rPr>
        <w:t>, w tym poprzez e – Doręczenia</w:t>
      </w:r>
      <w:r w:rsidRPr="00EB13ED">
        <w:rPr>
          <w:sz w:val="22"/>
          <w:szCs w:val="22"/>
        </w:rPr>
        <w:t>.</w:t>
      </w:r>
    </w:p>
    <w:p w14:paraId="387C71EE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Za dzień otrzymania Protokołu, skorygowanego </w:t>
      </w:r>
      <w:proofErr w:type="gramStart"/>
      <w:r w:rsidRPr="00AB1A6B">
        <w:rPr>
          <w:sz w:val="22"/>
          <w:szCs w:val="22"/>
        </w:rPr>
        <w:t>Protokołu,</w:t>
      </w:r>
      <w:proofErr w:type="gramEnd"/>
      <w:r w:rsidRPr="00AB1A6B">
        <w:rPr>
          <w:sz w:val="22"/>
          <w:szCs w:val="22"/>
        </w:rPr>
        <w:t xml:space="preserve">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</w:t>
      </w:r>
      <w:r w:rsidR="00EF03BB">
        <w:rPr>
          <w:sz w:val="22"/>
          <w:szCs w:val="22"/>
        </w:rPr>
        <w:t>.</w:t>
      </w:r>
    </w:p>
    <w:p w14:paraId="66E24CBD" w14:textId="2C7999DF" w:rsidR="008A714B" w:rsidRPr="00B13236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714453">
        <w:rPr>
          <w:sz w:val="22"/>
          <w:szCs w:val="22"/>
        </w:rPr>
        <w:br/>
      </w:r>
      <w:r w:rsidRPr="00B9335A">
        <w:rPr>
          <w:sz w:val="22"/>
          <w:szCs w:val="22"/>
        </w:rPr>
        <w:t>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05BCD406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D83704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4256D35E" w:rsidR="008A714B" w:rsidRPr="004B266E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</w:t>
      </w:r>
      <w:r w:rsidR="002639AF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ontrolą określoną </w:t>
      </w:r>
      <w:r w:rsidR="00B6524E" w:rsidRPr="00AB1A6B">
        <w:rPr>
          <w:sz w:val="22"/>
          <w:szCs w:val="22"/>
        </w:rPr>
        <w:t>w</w:t>
      </w:r>
      <w:r w:rsidR="008C607F">
        <w:rPr>
          <w:sz w:val="22"/>
          <w:szCs w:val="22"/>
        </w:rPr>
        <w:t xml:space="preserve">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</w:t>
      </w:r>
      <w:r w:rsidR="002639AF">
        <w:rPr>
          <w:sz w:val="22"/>
          <w:szCs w:val="22"/>
        </w:rPr>
        <w:t>K</w:t>
      </w:r>
      <w:r w:rsidRPr="00AB1A6B">
        <w:rPr>
          <w:sz w:val="22"/>
          <w:szCs w:val="22"/>
        </w:rPr>
        <w:t>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</w:t>
      </w:r>
      <w:r w:rsidR="002639AF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0767B7AC" w14:textId="5148BBBA" w:rsidR="0008529D" w:rsidRPr="008C607F" w:rsidRDefault="00E12AA0" w:rsidP="008C607F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niniejszego paragrafu nie ograniczają uprawnień właściwych organów do dokonywania </w:t>
      </w:r>
      <w:bookmarkStart w:id="7" w:name="_Hlk215055723"/>
      <w:r w:rsidRPr="00AB1A6B">
        <w:rPr>
          <w:sz w:val="22"/>
          <w:szCs w:val="22"/>
        </w:rPr>
        <w:t>kontroli działalności Przedsiębiorcy w zakresie określonym przez właściwe przepisy prawa.</w:t>
      </w:r>
    </w:p>
    <w:p w14:paraId="1886C939" w14:textId="54E59A92" w:rsidR="00E12AA0" w:rsidRPr="00AB1A6B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bookmarkStart w:id="8" w:name="_Hlk205461209"/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5984A930" w14:textId="64A3204F" w:rsidR="008A1130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 xml:space="preserve">z Inwestycją od dnia rozpoczęcia Inwestycji do dnia </w:t>
      </w:r>
      <w:r w:rsidR="00310269">
        <w:rPr>
          <w:sz w:val="22"/>
          <w:szCs w:val="22"/>
        </w:rPr>
        <w:t>19</w:t>
      </w:r>
      <w:r w:rsidR="00B721ED">
        <w:rPr>
          <w:sz w:val="22"/>
          <w:szCs w:val="22"/>
        </w:rPr>
        <w:t xml:space="preserve"> grudnia </w:t>
      </w:r>
      <w:r w:rsidR="00E12AA0" w:rsidRPr="00AB1A6B">
        <w:rPr>
          <w:sz w:val="22"/>
          <w:szCs w:val="22"/>
        </w:rPr>
        <w:t>202</w:t>
      </w:r>
      <w:r w:rsidR="00791F33">
        <w:rPr>
          <w:sz w:val="22"/>
          <w:szCs w:val="22"/>
        </w:rPr>
        <w:t>9</w:t>
      </w:r>
      <w:r w:rsidR="00E12AA0" w:rsidRPr="00AB1A6B">
        <w:rPr>
          <w:sz w:val="22"/>
          <w:szCs w:val="22"/>
        </w:rPr>
        <w:t xml:space="preserve"> r., będzie niższa niż </w:t>
      </w:r>
      <w:r w:rsidR="00952A68">
        <w:rPr>
          <w:b/>
          <w:sz w:val="22"/>
          <w:szCs w:val="22"/>
        </w:rPr>
        <w:t>54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</w:t>
      </w:r>
      <w:r w:rsidR="00A03119">
        <w:rPr>
          <w:sz w:val="22"/>
          <w:szCs w:val="22"/>
        </w:rPr>
        <w:t>ych</w:t>
      </w:r>
      <w:r w:rsidR="00DE0D2A" w:rsidRPr="00AB1A6B">
        <w:rPr>
          <w:sz w:val="22"/>
          <w:szCs w:val="22"/>
        </w:rPr>
        <w:t xml:space="preserve"> miejs</w:t>
      </w:r>
      <w:r w:rsidR="003B1332">
        <w:rPr>
          <w:sz w:val="22"/>
          <w:szCs w:val="22"/>
        </w:rPr>
        <w:t>c</w:t>
      </w:r>
      <w:r w:rsidR="00DE0D2A" w:rsidRPr="00AB1A6B">
        <w:rPr>
          <w:sz w:val="22"/>
          <w:szCs w:val="22"/>
        </w:rPr>
        <w:t xml:space="preserve"> pracy</w:t>
      </w:r>
      <w:r w:rsidR="00CA61F3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73ACB059" w14:textId="287279C0" w:rsidR="00573E63" w:rsidRDefault="00E12AA0" w:rsidP="00573E63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6058F0">
        <w:rPr>
          <w:sz w:val="22"/>
          <w:szCs w:val="22"/>
        </w:rPr>
        <w:t xml:space="preserve">koszty </w:t>
      </w:r>
      <w:r w:rsidR="00E46CD4" w:rsidRPr="006058F0">
        <w:rPr>
          <w:sz w:val="22"/>
          <w:szCs w:val="22"/>
        </w:rPr>
        <w:t xml:space="preserve">kwalifikowane </w:t>
      </w:r>
      <w:r w:rsidRPr="006058F0">
        <w:rPr>
          <w:sz w:val="22"/>
          <w:szCs w:val="22"/>
        </w:rPr>
        <w:t xml:space="preserve">Inwestycji, o których mowa w § </w:t>
      </w:r>
      <w:r w:rsidR="00AC628B" w:rsidRPr="006058F0">
        <w:rPr>
          <w:sz w:val="22"/>
          <w:szCs w:val="22"/>
        </w:rPr>
        <w:t xml:space="preserve">2 </w:t>
      </w:r>
      <w:r w:rsidRPr="006058F0">
        <w:rPr>
          <w:sz w:val="22"/>
          <w:szCs w:val="22"/>
        </w:rPr>
        <w:t xml:space="preserve">ust. 2 pkt 3, poniesione w okresie od dnia rozpoczęcia Inwestycji do dnia </w:t>
      </w:r>
      <w:r w:rsidR="00310269" w:rsidRPr="006058F0">
        <w:rPr>
          <w:sz w:val="22"/>
          <w:szCs w:val="22"/>
        </w:rPr>
        <w:t>19</w:t>
      </w:r>
      <w:r w:rsidR="00B721ED" w:rsidRPr="006058F0">
        <w:rPr>
          <w:sz w:val="22"/>
          <w:szCs w:val="22"/>
        </w:rPr>
        <w:t xml:space="preserve"> grudnia </w:t>
      </w:r>
      <w:r w:rsidRPr="006058F0">
        <w:rPr>
          <w:sz w:val="22"/>
          <w:szCs w:val="22"/>
        </w:rPr>
        <w:t>20</w:t>
      </w:r>
      <w:r w:rsidR="000552CF" w:rsidRPr="006058F0">
        <w:rPr>
          <w:sz w:val="22"/>
          <w:szCs w:val="22"/>
        </w:rPr>
        <w:t>2</w:t>
      </w:r>
      <w:r w:rsidR="00952A68" w:rsidRPr="006058F0">
        <w:rPr>
          <w:sz w:val="22"/>
          <w:szCs w:val="22"/>
        </w:rPr>
        <w:t>9</w:t>
      </w:r>
      <w:r w:rsidRPr="006058F0">
        <w:rPr>
          <w:sz w:val="22"/>
          <w:szCs w:val="22"/>
        </w:rPr>
        <w:t xml:space="preserve"> r., będą niższe niż </w:t>
      </w:r>
      <w:r w:rsidR="00952A68" w:rsidRPr="006058F0">
        <w:rPr>
          <w:b/>
          <w:sz w:val="22"/>
          <w:szCs w:val="22"/>
        </w:rPr>
        <w:t>336 596 865,40</w:t>
      </w:r>
      <w:r w:rsidR="00AA211D" w:rsidRPr="006058F0">
        <w:rPr>
          <w:b/>
          <w:sz w:val="22"/>
          <w:szCs w:val="22"/>
        </w:rPr>
        <w:t xml:space="preserve"> zł</w:t>
      </w:r>
      <w:r w:rsidR="00AA211D" w:rsidRPr="006058F0">
        <w:rPr>
          <w:sz w:val="22"/>
          <w:szCs w:val="22"/>
        </w:rPr>
        <w:t xml:space="preserve"> (słownie: </w:t>
      </w:r>
      <w:r w:rsidR="00952A68" w:rsidRPr="006058F0">
        <w:rPr>
          <w:sz w:val="22"/>
          <w:szCs w:val="22"/>
        </w:rPr>
        <w:t>trzysta trzydzieści sześć</w:t>
      </w:r>
      <w:r w:rsidR="00952A68" w:rsidRPr="00952A68">
        <w:rPr>
          <w:sz w:val="22"/>
          <w:szCs w:val="22"/>
        </w:rPr>
        <w:t xml:space="preserve"> milionów pięćset dziewięćdziesiąt sześć tysięcy osiemset sześćdziesiąt pięć złotych 40/100</w:t>
      </w:r>
      <w:r w:rsidR="00AA211D" w:rsidRPr="008A1130">
        <w:rPr>
          <w:sz w:val="22"/>
          <w:szCs w:val="22"/>
        </w:rPr>
        <w:t>)</w:t>
      </w:r>
    </w:p>
    <w:p w14:paraId="50157E71" w14:textId="73CF52E9" w:rsidR="00573E63" w:rsidRPr="00573E63" w:rsidRDefault="00573E63" w:rsidP="00573E63">
      <w:pPr>
        <w:shd w:val="clear" w:color="auto" w:fill="FFFFFF"/>
        <w:tabs>
          <w:tab w:val="left" w:pos="-851"/>
        </w:tabs>
        <w:spacing w:after="120" w:line="360" w:lineRule="auto"/>
        <w:ind w:left="142"/>
        <w:jc w:val="both"/>
        <w:rPr>
          <w:sz w:val="22"/>
          <w:szCs w:val="22"/>
        </w:rPr>
      </w:pPr>
      <w:r w:rsidRPr="00573E63">
        <w:rPr>
          <w:sz w:val="22"/>
          <w:szCs w:val="22"/>
        </w:rPr>
        <w:t>– wówczas cała wypłacona Pomoc zostanie zwrócona przez Przedsiębiorcę na zasadach określonych w ustawie o finansach publicznych, wraz z odsetkami liczonymi jak dla zaległości podatkowych,</w:t>
      </w:r>
      <w:r w:rsidRPr="00573E63">
        <w:rPr>
          <w:sz w:val="22"/>
          <w:szCs w:val="22"/>
        </w:rPr>
        <w:br/>
      </w:r>
      <w:r w:rsidRPr="00573E63">
        <w:rPr>
          <w:spacing w:val="3"/>
          <w:sz w:val="22"/>
          <w:szCs w:val="22"/>
        </w:rPr>
        <w:t>na rachunek bankowy wskazany przez Ministra.</w:t>
      </w:r>
    </w:p>
    <w:p w14:paraId="2916F5DB" w14:textId="48B3DB6F" w:rsidR="00C941EA" w:rsidRDefault="0018142C" w:rsidP="00CB66B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lastRenderedPageBreak/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971BFD">
        <w:rPr>
          <w:sz w:val="22"/>
          <w:szCs w:val="22"/>
        </w:rPr>
        <w:t xml:space="preserve">wartość kosztów </w:t>
      </w:r>
      <w:r w:rsidR="00E46CD4" w:rsidRPr="006058F0">
        <w:rPr>
          <w:sz w:val="22"/>
          <w:szCs w:val="22"/>
        </w:rPr>
        <w:t xml:space="preserve">kwalifikowanych </w:t>
      </w:r>
      <w:r w:rsidR="00971BFD" w:rsidRPr="006058F0">
        <w:rPr>
          <w:sz w:val="22"/>
          <w:szCs w:val="22"/>
        </w:rPr>
        <w:t>Inwestycji poniesionych w okresie od dnia rozpoczęcia In</w:t>
      </w:r>
      <w:r w:rsidR="00AB552C" w:rsidRPr="006058F0">
        <w:rPr>
          <w:sz w:val="22"/>
          <w:szCs w:val="22"/>
        </w:rPr>
        <w:t xml:space="preserve">westycji do dnia </w:t>
      </w:r>
      <w:r w:rsidR="00484413" w:rsidRPr="006058F0">
        <w:rPr>
          <w:sz w:val="22"/>
          <w:szCs w:val="22"/>
        </w:rPr>
        <w:t>19</w:t>
      </w:r>
      <w:r w:rsidR="0011378D" w:rsidRPr="006058F0">
        <w:rPr>
          <w:sz w:val="22"/>
          <w:szCs w:val="22"/>
        </w:rPr>
        <w:t xml:space="preserve"> </w:t>
      </w:r>
      <w:r w:rsidR="00B721ED" w:rsidRPr="006058F0">
        <w:rPr>
          <w:sz w:val="22"/>
          <w:szCs w:val="22"/>
        </w:rPr>
        <w:t xml:space="preserve">grudnia </w:t>
      </w:r>
      <w:r w:rsidR="00AB552C" w:rsidRPr="006058F0">
        <w:rPr>
          <w:sz w:val="22"/>
          <w:szCs w:val="22"/>
        </w:rPr>
        <w:t>202</w:t>
      </w:r>
      <w:r w:rsidR="00D12A50" w:rsidRPr="006058F0">
        <w:rPr>
          <w:sz w:val="22"/>
          <w:szCs w:val="22"/>
        </w:rPr>
        <w:t>9</w:t>
      </w:r>
      <w:r w:rsidR="00971BFD" w:rsidRPr="006058F0">
        <w:rPr>
          <w:sz w:val="22"/>
          <w:szCs w:val="22"/>
        </w:rPr>
        <w:t xml:space="preserve"> r., będzie niższa niż </w:t>
      </w:r>
      <w:r w:rsidR="00770EC0" w:rsidRPr="006058F0">
        <w:rPr>
          <w:b/>
          <w:sz w:val="22"/>
          <w:szCs w:val="22"/>
        </w:rPr>
        <w:t>560 994 775,66 zł</w:t>
      </w:r>
      <w:r w:rsidR="00770EC0" w:rsidRPr="006058F0">
        <w:rPr>
          <w:sz w:val="22"/>
          <w:szCs w:val="22"/>
        </w:rPr>
        <w:t xml:space="preserve"> (słownie: pięćset sześćdziesiąt milionów dziewięćset dziewięćdziesiąt cztery tysiące siedemset siedemdziesiąt pięć złotych 66/100)</w:t>
      </w:r>
      <w:r w:rsidR="007061AD" w:rsidRPr="006058F0">
        <w:rPr>
          <w:sz w:val="22"/>
          <w:szCs w:val="22"/>
        </w:rPr>
        <w:t xml:space="preserve">, ale nie niższa niż </w:t>
      </w:r>
      <w:r w:rsidR="00770EC0" w:rsidRPr="006058F0">
        <w:rPr>
          <w:b/>
          <w:sz w:val="22"/>
          <w:szCs w:val="22"/>
        </w:rPr>
        <w:t>336 596 865,40 zł</w:t>
      </w:r>
      <w:r w:rsidR="00770EC0" w:rsidRPr="006058F0">
        <w:rPr>
          <w:sz w:val="22"/>
          <w:szCs w:val="22"/>
        </w:rPr>
        <w:t xml:space="preserve"> (słownie: trzysta trzydzieści sześć milionów pięćset dziewięćdziesiąt sześć tysięcy osiemset sześćdziesiąt pięć złotych 40/100)</w:t>
      </w:r>
      <w:r w:rsidR="00275334">
        <w:rPr>
          <w:sz w:val="22"/>
          <w:szCs w:val="22"/>
        </w:rPr>
        <w:t>,</w:t>
      </w:r>
      <w:r w:rsidR="00971BFD" w:rsidRPr="006058F0">
        <w:rPr>
          <w:sz w:val="22"/>
          <w:szCs w:val="22"/>
        </w:rPr>
        <w:t xml:space="preserve"> </w:t>
      </w:r>
      <w:r w:rsidR="00E12AA0" w:rsidRPr="006058F0">
        <w:rPr>
          <w:sz w:val="22"/>
          <w:szCs w:val="22"/>
        </w:rPr>
        <w:t xml:space="preserve">wówczas ostateczna </w:t>
      </w:r>
      <w:r w:rsidR="00393F46" w:rsidRPr="006058F0">
        <w:rPr>
          <w:sz w:val="22"/>
          <w:szCs w:val="22"/>
        </w:rPr>
        <w:t>kwota należnej Pomocy zostanie obniżona zgodnie z za</w:t>
      </w:r>
      <w:r w:rsidR="00696211" w:rsidRPr="006058F0">
        <w:rPr>
          <w:sz w:val="22"/>
          <w:szCs w:val="22"/>
        </w:rPr>
        <w:t xml:space="preserve">sadami określonymi w Rozdziale </w:t>
      </w:r>
      <w:r w:rsidR="00CC4FA8" w:rsidRPr="006058F0">
        <w:rPr>
          <w:sz w:val="22"/>
          <w:szCs w:val="22"/>
        </w:rPr>
        <w:t>7</w:t>
      </w:r>
      <w:r w:rsidR="00696211" w:rsidRPr="006058F0">
        <w:rPr>
          <w:sz w:val="22"/>
          <w:szCs w:val="22"/>
        </w:rPr>
        <w:t xml:space="preserve"> Programu w punkcie </w:t>
      </w:r>
      <w:r w:rsidR="00CC4FA8" w:rsidRPr="006058F0">
        <w:rPr>
          <w:sz w:val="22"/>
          <w:szCs w:val="22"/>
        </w:rPr>
        <w:t>7</w:t>
      </w:r>
      <w:r w:rsidR="00696211" w:rsidRPr="006058F0">
        <w:rPr>
          <w:sz w:val="22"/>
          <w:szCs w:val="22"/>
        </w:rPr>
        <w:t>.</w:t>
      </w:r>
      <w:r w:rsidR="00393F46" w:rsidRPr="006058F0">
        <w:rPr>
          <w:sz w:val="22"/>
          <w:szCs w:val="22"/>
        </w:rPr>
        <w:t>1.</w:t>
      </w:r>
      <w:r w:rsidR="00CC4FA8" w:rsidRPr="006058F0">
        <w:rPr>
          <w:sz w:val="22"/>
          <w:szCs w:val="22"/>
        </w:rPr>
        <w:t>10</w:t>
      </w:r>
      <w:r w:rsidR="0094714A" w:rsidRPr="006058F0">
        <w:rPr>
          <w:sz w:val="22"/>
          <w:szCs w:val="22"/>
        </w:rPr>
        <w:t>.</w:t>
      </w:r>
      <w:r w:rsidR="00393F46" w:rsidRPr="006058F0">
        <w:rPr>
          <w:sz w:val="22"/>
          <w:szCs w:val="22"/>
        </w:rPr>
        <w:t xml:space="preserve"> </w:t>
      </w:r>
      <w:r w:rsidR="00393F46" w:rsidRPr="006058F0">
        <w:rPr>
          <w:i/>
          <w:sz w:val="22"/>
          <w:szCs w:val="22"/>
        </w:rPr>
        <w:t>„Obniżanie wsparcia w przypadku zmiany parametrów inwestycji”</w:t>
      </w:r>
      <w:r w:rsidR="00393F46" w:rsidRPr="006058F0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 xml:space="preserve"> </w:t>
      </w:r>
    </w:p>
    <w:bookmarkEnd w:id="7"/>
    <w:bookmarkEnd w:id="8"/>
    <w:p w14:paraId="7CCE70A6" w14:textId="77777777" w:rsidR="00683322" w:rsidRDefault="00E12AA0" w:rsidP="0068332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C7BE50" w14:textId="4B19A5E8" w:rsidR="0055133E" w:rsidRPr="004C1C3C" w:rsidRDefault="00E82178" w:rsidP="004C1C3C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83322">
        <w:rPr>
          <w:rFonts w:eastAsia="MS Mincho"/>
          <w:sz w:val="22"/>
          <w:szCs w:val="22"/>
          <w:lang w:eastAsia="ja-JP"/>
        </w:rPr>
        <w:t xml:space="preserve">W przypadku nieprzekazania w terminie zestawienia zapłaconych podatków, o których mowa w § 3 ust. </w:t>
      </w:r>
      <w:r w:rsidR="00D72C13">
        <w:rPr>
          <w:rFonts w:eastAsia="MS Mincho"/>
          <w:sz w:val="22"/>
          <w:szCs w:val="22"/>
          <w:lang w:eastAsia="ja-JP"/>
        </w:rPr>
        <w:t>3</w:t>
      </w:r>
      <w:r w:rsidRPr="00683322">
        <w:rPr>
          <w:sz w:val="22"/>
          <w:szCs w:val="22"/>
        </w:rPr>
        <w:t xml:space="preserve"> lub sprawozdania, o którym mowa w § 3 ust.</w:t>
      </w:r>
      <w:r w:rsidR="00511432">
        <w:rPr>
          <w:sz w:val="22"/>
          <w:szCs w:val="22"/>
        </w:rPr>
        <w:t xml:space="preserve"> 1 pkt 1</w:t>
      </w:r>
      <w:r w:rsidR="00D72C13">
        <w:rPr>
          <w:sz w:val="22"/>
          <w:szCs w:val="22"/>
        </w:rPr>
        <w:t xml:space="preserve"> lub </w:t>
      </w:r>
      <w:r w:rsidR="00D72C13" w:rsidRPr="00683322">
        <w:rPr>
          <w:sz w:val="22"/>
          <w:szCs w:val="22"/>
        </w:rPr>
        <w:t>§ 3</w:t>
      </w:r>
      <w:r w:rsidR="00D72C13">
        <w:rPr>
          <w:sz w:val="22"/>
          <w:szCs w:val="22"/>
        </w:rPr>
        <w:t xml:space="preserve"> ust.</w:t>
      </w:r>
      <w:r w:rsidR="00FA73BA">
        <w:rPr>
          <w:sz w:val="22"/>
          <w:szCs w:val="22"/>
        </w:rPr>
        <w:t xml:space="preserve"> </w:t>
      </w:r>
      <w:r w:rsidR="00D72C13">
        <w:rPr>
          <w:sz w:val="22"/>
          <w:szCs w:val="22"/>
        </w:rPr>
        <w:t>2</w:t>
      </w:r>
      <w:r w:rsidR="00511432">
        <w:rPr>
          <w:sz w:val="22"/>
          <w:szCs w:val="22"/>
        </w:rPr>
        <w:t xml:space="preserve"> lub w </w:t>
      </w:r>
      <w:r w:rsidR="00511432" w:rsidRPr="00511432">
        <w:rPr>
          <w:sz w:val="22"/>
          <w:szCs w:val="22"/>
        </w:rPr>
        <w:t xml:space="preserve">§ 3 ust. </w:t>
      </w:r>
      <w:r w:rsidRPr="00683322">
        <w:rPr>
          <w:sz w:val="22"/>
          <w:szCs w:val="22"/>
        </w:rPr>
        <w:t xml:space="preserve"> </w:t>
      </w:r>
      <w:r w:rsidR="008C4C7C">
        <w:rPr>
          <w:sz w:val="22"/>
          <w:szCs w:val="22"/>
        </w:rPr>
        <w:t>5</w:t>
      </w:r>
      <w:r w:rsidRPr="00683322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E634FE" w:rsidRPr="00E634FE">
        <w:rPr>
          <w:rFonts w:eastAsia="MS Mincho"/>
          <w:b/>
          <w:sz w:val="22"/>
          <w:szCs w:val="22"/>
          <w:lang w:eastAsia="ja-JP"/>
        </w:rPr>
        <w:t>58 620,38</w:t>
      </w:r>
      <w:r w:rsidRPr="00683322">
        <w:rPr>
          <w:rFonts w:eastAsia="MS Mincho"/>
          <w:b/>
          <w:sz w:val="22"/>
          <w:szCs w:val="22"/>
          <w:lang w:eastAsia="ja-JP"/>
        </w:rPr>
        <w:t xml:space="preserve"> zł</w:t>
      </w:r>
      <w:r w:rsidRPr="00683322">
        <w:rPr>
          <w:rFonts w:eastAsia="MS Mincho"/>
          <w:sz w:val="22"/>
          <w:szCs w:val="22"/>
          <w:lang w:eastAsia="ja-JP"/>
        </w:rPr>
        <w:t xml:space="preserve"> (słownie: </w:t>
      </w:r>
      <w:r w:rsidR="003C169C" w:rsidRPr="003C169C">
        <w:rPr>
          <w:rFonts w:eastAsia="MS Mincho"/>
          <w:sz w:val="22"/>
          <w:szCs w:val="22"/>
          <w:lang w:eastAsia="ja-JP"/>
        </w:rPr>
        <w:t>pięćdziesiąt osiem tysięcy sześćset dwadzieścia złotych 38/100</w:t>
      </w:r>
      <w:r w:rsidRPr="00683322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32DCE1A0" w14:textId="35A835F2"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5753DE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06E452CE" w:rsidR="000818A2" w:rsidRPr="00EE71B8" w:rsidRDefault="00E12AA0" w:rsidP="00833907">
      <w:pPr>
        <w:pStyle w:val="Akapitzlist"/>
        <w:numPr>
          <w:ilvl w:val="0"/>
          <w:numId w:val="17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 xml:space="preserve">4 </w:t>
      </w:r>
      <w:r w:rsidR="00EE71B8">
        <w:rPr>
          <w:sz w:val="22"/>
          <w:szCs w:val="22"/>
        </w:rPr>
        <w:t>–</w:t>
      </w:r>
      <w:r w:rsidR="00EC6A1F" w:rsidRPr="00EE71B8">
        <w:rPr>
          <w:sz w:val="22"/>
          <w:szCs w:val="22"/>
        </w:rPr>
        <w:t xml:space="preserve"> </w:t>
      </w:r>
      <w:r w:rsidR="00E86057" w:rsidRPr="00EE71B8">
        <w:rPr>
          <w:sz w:val="22"/>
          <w:szCs w:val="22"/>
        </w:rPr>
        <w:t>5</w:t>
      </w:r>
      <w:r w:rsidRPr="00EE71B8">
        <w:rPr>
          <w:sz w:val="22"/>
          <w:szCs w:val="22"/>
        </w:rPr>
        <w:t xml:space="preserve">. Do kontroli tej stosuje się odpowiednio zasady opisane w § </w:t>
      </w:r>
      <w:r w:rsidR="00671841" w:rsidRPr="00EE71B8">
        <w:rPr>
          <w:sz w:val="22"/>
          <w:szCs w:val="22"/>
        </w:rPr>
        <w:t>4</w:t>
      </w:r>
      <w:r w:rsidRPr="00EE71B8">
        <w:rPr>
          <w:sz w:val="22"/>
          <w:szCs w:val="22"/>
        </w:rPr>
        <w:t xml:space="preserve">. Jeżeli z Protokołu, </w:t>
      </w:r>
      <w:r w:rsidR="002C3C9B" w:rsidRPr="00EE71B8">
        <w:rPr>
          <w:sz w:val="22"/>
          <w:szCs w:val="22"/>
        </w:rPr>
        <w:t xml:space="preserve">skorygowanego Protokołu lub ze </w:t>
      </w:r>
      <w:r w:rsidR="00274382" w:rsidRPr="00274382">
        <w:rPr>
          <w:sz w:val="22"/>
          <w:szCs w:val="22"/>
        </w:rPr>
        <w:t>s</w:t>
      </w:r>
      <w:r w:rsidRPr="00274382">
        <w:rPr>
          <w:sz w:val="22"/>
          <w:szCs w:val="22"/>
        </w:rPr>
        <w:t>prawozdania</w:t>
      </w:r>
      <w:r w:rsidRPr="00EE71B8">
        <w:rPr>
          <w:sz w:val="22"/>
          <w:szCs w:val="22"/>
        </w:rPr>
        <w:t xml:space="preserve">, o którym mowa w § </w:t>
      </w:r>
      <w:r w:rsidR="00A35A4E" w:rsidRPr="00EE71B8">
        <w:rPr>
          <w:sz w:val="22"/>
          <w:szCs w:val="22"/>
        </w:rPr>
        <w:t xml:space="preserve">3 </w:t>
      </w:r>
      <w:r w:rsidRPr="00EE71B8">
        <w:rPr>
          <w:sz w:val="22"/>
          <w:szCs w:val="22"/>
        </w:rPr>
        <w:t xml:space="preserve">ust. </w:t>
      </w:r>
      <w:r w:rsidR="00AF76B5">
        <w:rPr>
          <w:sz w:val="22"/>
          <w:szCs w:val="22"/>
        </w:rPr>
        <w:t>5</w:t>
      </w:r>
      <w:r w:rsidR="0042093C" w:rsidRPr="00EE71B8">
        <w:rPr>
          <w:sz w:val="22"/>
          <w:szCs w:val="22"/>
        </w:rPr>
        <w:t xml:space="preserve">, </w:t>
      </w:r>
      <w:r w:rsidR="0065619A" w:rsidRPr="00EE71B8">
        <w:rPr>
          <w:sz w:val="22"/>
          <w:szCs w:val="22"/>
        </w:rPr>
        <w:t>wynika,</w:t>
      </w:r>
      <w:r w:rsidRPr="00EE71B8">
        <w:rPr>
          <w:sz w:val="22"/>
          <w:szCs w:val="22"/>
        </w:rPr>
        <w:t xml:space="preserve"> iż Przedsiębiorca</w:t>
      </w:r>
      <w:r w:rsidR="000818A2" w:rsidRPr="00EE71B8">
        <w:rPr>
          <w:sz w:val="22"/>
          <w:szCs w:val="22"/>
        </w:rPr>
        <w:t>:</w:t>
      </w:r>
    </w:p>
    <w:p w14:paraId="2ADB5532" w14:textId="0BFE8A0C" w:rsidR="00E61D86" w:rsidRDefault="00E12AA0" w:rsidP="00833907">
      <w:pPr>
        <w:pStyle w:val="Akapitzlist"/>
        <w:numPr>
          <w:ilvl w:val="1"/>
          <w:numId w:val="17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8C23BB">
        <w:rPr>
          <w:b/>
          <w:sz w:val="22"/>
          <w:szCs w:val="22"/>
        </w:rPr>
        <w:t>54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9D1CE5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219E154B" w14:textId="13FA58E1" w:rsidR="00494873" w:rsidRPr="00E61D86" w:rsidRDefault="00E12AA0" w:rsidP="00833907">
      <w:pPr>
        <w:pStyle w:val="Akapitzlist"/>
        <w:numPr>
          <w:ilvl w:val="1"/>
          <w:numId w:val="17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E61D86">
        <w:rPr>
          <w:sz w:val="22"/>
          <w:szCs w:val="22"/>
        </w:rPr>
        <w:t xml:space="preserve">utrzymał Inwestycję, o której mowa w § </w:t>
      </w:r>
      <w:r w:rsidR="00A35A4E" w:rsidRPr="00E61D86">
        <w:rPr>
          <w:sz w:val="22"/>
          <w:szCs w:val="22"/>
        </w:rPr>
        <w:t xml:space="preserve">2 </w:t>
      </w:r>
      <w:r w:rsidRPr="00E61D86">
        <w:rPr>
          <w:sz w:val="22"/>
          <w:szCs w:val="22"/>
        </w:rPr>
        <w:t xml:space="preserve">ust. 2 pkt 3, </w:t>
      </w:r>
      <w:r w:rsidRPr="008C4C7C">
        <w:rPr>
          <w:sz w:val="22"/>
          <w:szCs w:val="22"/>
        </w:rPr>
        <w:t xml:space="preserve">o </w:t>
      </w:r>
      <w:r w:rsidR="00071E1B" w:rsidRPr="008C4C7C">
        <w:rPr>
          <w:sz w:val="22"/>
          <w:szCs w:val="22"/>
        </w:rPr>
        <w:t xml:space="preserve">kosztach kwalifikowanych Inwestycji </w:t>
      </w:r>
      <w:r w:rsidRPr="008C4C7C">
        <w:rPr>
          <w:sz w:val="22"/>
          <w:szCs w:val="22"/>
        </w:rPr>
        <w:t>niższ</w:t>
      </w:r>
      <w:r w:rsidR="008C4C7C">
        <w:rPr>
          <w:sz w:val="22"/>
          <w:szCs w:val="22"/>
        </w:rPr>
        <w:t>ych</w:t>
      </w:r>
      <w:r w:rsidRPr="00E61D86">
        <w:rPr>
          <w:sz w:val="22"/>
          <w:szCs w:val="22"/>
        </w:rPr>
        <w:t xml:space="preserve"> niż </w:t>
      </w:r>
      <w:r w:rsidR="008C23BB" w:rsidRPr="00952A68">
        <w:rPr>
          <w:b/>
          <w:sz w:val="22"/>
          <w:szCs w:val="22"/>
        </w:rPr>
        <w:t>336 596 865,40</w:t>
      </w:r>
      <w:r w:rsidR="008C23BB" w:rsidRPr="008A1130">
        <w:rPr>
          <w:b/>
          <w:sz w:val="22"/>
          <w:szCs w:val="22"/>
        </w:rPr>
        <w:t xml:space="preserve"> zł</w:t>
      </w:r>
      <w:r w:rsidR="008C23BB" w:rsidRPr="008A1130">
        <w:rPr>
          <w:sz w:val="22"/>
          <w:szCs w:val="22"/>
        </w:rPr>
        <w:t xml:space="preserve"> (słownie: </w:t>
      </w:r>
      <w:r w:rsidR="008C23BB" w:rsidRPr="00952A68">
        <w:rPr>
          <w:sz w:val="22"/>
          <w:szCs w:val="22"/>
        </w:rPr>
        <w:t>trzysta trzydzieści sześć milionów pięćset dziewięćdziesiąt sześć tysięcy osiemset sześćdziesiąt pięć złotych 40/100</w:t>
      </w:r>
      <w:r w:rsidR="008C23BB" w:rsidRPr="008A1130">
        <w:rPr>
          <w:sz w:val="22"/>
          <w:szCs w:val="22"/>
        </w:rPr>
        <w:t>)</w:t>
      </w:r>
      <w:r w:rsidR="00512C1F" w:rsidRPr="00E61D86">
        <w:rPr>
          <w:sz w:val="22"/>
          <w:szCs w:val="22"/>
        </w:rPr>
        <w:t>,</w:t>
      </w:r>
    </w:p>
    <w:p w14:paraId="19952383" w14:textId="51E73963" w:rsidR="00B021C8" w:rsidRPr="00B058D0" w:rsidRDefault="00B058D0" w:rsidP="00833907">
      <w:pPr>
        <w:pStyle w:val="Akapitzlist"/>
        <w:numPr>
          <w:ilvl w:val="1"/>
          <w:numId w:val="17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</w:t>
      </w:r>
      <w:r w:rsidR="00021042">
        <w:rPr>
          <w:sz w:val="22"/>
          <w:szCs w:val="22"/>
        </w:rPr>
        <w:t>co najmniej czterech</w:t>
      </w:r>
      <w:r w:rsidR="006B5AF3" w:rsidRPr="00B058D0">
        <w:rPr>
          <w:sz w:val="22"/>
          <w:szCs w:val="22"/>
        </w:rPr>
        <w:t xml:space="preserve"> zobowiązań, o których mowa w § 2 ust. 2 pkt </w:t>
      </w:r>
      <w:r w:rsidR="00801BFE">
        <w:rPr>
          <w:sz w:val="22"/>
          <w:szCs w:val="22"/>
        </w:rPr>
        <w:t>5</w:t>
      </w:r>
    </w:p>
    <w:p w14:paraId="098026F8" w14:textId="6A8152D5" w:rsidR="00B058D0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0E163D1A" w14:textId="32A326DF" w:rsidR="00487FB0" w:rsidRPr="006219E8" w:rsidRDefault="003F4567" w:rsidP="007C41B9">
      <w:pPr>
        <w:pStyle w:val="Akapitzlist"/>
        <w:numPr>
          <w:ilvl w:val="0"/>
          <w:numId w:val="17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</w:t>
      </w:r>
      <w:r w:rsidR="00274382" w:rsidRPr="00274382">
        <w:rPr>
          <w:sz w:val="22"/>
          <w:szCs w:val="22"/>
        </w:rPr>
        <w:t>s</w:t>
      </w:r>
      <w:r w:rsidRPr="00274382">
        <w:rPr>
          <w:sz w:val="22"/>
          <w:szCs w:val="22"/>
        </w:rPr>
        <w:t>prawozdania,</w:t>
      </w:r>
      <w:r w:rsidRPr="00AB1A6B">
        <w:rPr>
          <w:sz w:val="22"/>
          <w:szCs w:val="22"/>
        </w:rPr>
        <w:t xml:space="preserve"> o którym 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</w:t>
      </w:r>
      <w:r w:rsidR="00AF76B5">
        <w:rPr>
          <w:sz w:val="22"/>
          <w:szCs w:val="22"/>
        </w:rPr>
        <w:t>5</w:t>
      </w:r>
      <w:r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wynika iż Przedsiębiorca</w:t>
      </w:r>
      <w:r w:rsidR="0025125F">
        <w:rPr>
          <w:sz w:val="22"/>
          <w:szCs w:val="22"/>
        </w:rPr>
        <w:t xml:space="preserve"> </w:t>
      </w:r>
      <w:r w:rsidR="00B918DD" w:rsidRPr="0025125F">
        <w:rPr>
          <w:sz w:val="22"/>
          <w:szCs w:val="22"/>
        </w:rPr>
        <w:t xml:space="preserve">utrzymał Inwestycję, o której mowa § 2 ust. 2 pkt 3, </w:t>
      </w:r>
      <w:r w:rsidR="00B918DD" w:rsidRPr="008C4C7C">
        <w:rPr>
          <w:sz w:val="22"/>
          <w:szCs w:val="22"/>
        </w:rPr>
        <w:t xml:space="preserve">o </w:t>
      </w:r>
      <w:r w:rsidR="0058767E" w:rsidRPr="008C4C7C">
        <w:rPr>
          <w:sz w:val="22"/>
          <w:szCs w:val="22"/>
        </w:rPr>
        <w:t xml:space="preserve">kosztach </w:t>
      </w:r>
      <w:r w:rsidR="0058767E" w:rsidRPr="008C4C7C">
        <w:rPr>
          <w:sz w:val="22"/>
          <w:szCs w:val="22"/>
        </w:rPr>
        <w:lastRenderedPageBreak/>
        <w:t>kwalifikowanych Inwestycji</w:t>
      </w:r>
      <w:r w:rsidR="008C4C7C">
        <w:rPr>
          <w:sz w:val="22"/>
          <w:szCs w:val="22"/>
        </w:rPr>
        <w:t xml:space="preserve"> </w:t>
      </w:r>
      <w:r w:rsidR="00B918DD" w:rsidRPr="0025125F">
        <w:rPr>
          <w:sz w:val="22"/>
          <w:szCs w:val="22"/>
        </w:rPr>
        <w:t>niższ</w:t>
      </w:r>
      <w:r w:rsidR="008C4C7C">
        <w:rPr>
          <w:sz w:val="22"/>
          <w:szCs w:val="22"/>
        </w:rPr>
        <w:t>ych</w:t>
      </w:r>
      <w:r w:rsidR="00B918DD" w:rsidRPr="0025125F">
        <w:rPr>
          <w:sz w:val="22"/>
          <w:szCs w:val="22"/>
        </w:rPr>
        <w:t xml:space="preserve"> niż </w:t>
      </w:r>
      <w:r w:rsidR="005222F8" w:rsidRPr="00A929F8">
        <w:rPr>
          <w:b/>
          <w:sz w:val="22"/>
          <w:szCs w:val="22"/>
        </w:rPr>
        <w:t>560</w:t>
      </w:r>
      <w:r w:rsidR="005222F8">
        <w:rPr>
          <w:b/>
          <w:sz w:val="22"/>
          <w:szCs w:val="22"/>
        </w:rPr>
        <w:t> </w:t>
      </w:r>
      <w:r w:rsidR="005222F8" w:rsidRPr="00A929F8">
        <w:rPr>
          <w:b/>
          <w:sz w:val="22"/>
          <w:szCs w:val="22"/>
        </w:rPr>
        <w:t>994</w:t>
      </w:r>
      <w:r w:rsidR="005222F8">
        <w:rPr>
          <w:b/>
          <w:sz w:val="22"/>
          <w:szCs w:val="22"/>
        </w:rPr>
        <w:t xml:space="preserve"> </w:t>
      </w:r>
      <w:r w:rsidR="005222F8" w:rsidRPr="00A929F8">
        <w:rPr>
          <w:b/>
          <w:sz w:val="22"/>
          <w:szCs w:val="22"/>
        </w:rPr>
        <w:t>775,66</w:t>
      </w:r>
      <w:r w:rsidR="005222F8">
        <w:rPr>
          <w:b/>
          <w:sz w:val="22"/>
          <w:szCs w:val="22"/>
        </w:rPr>
        <w:t xml:space="preserve"> </w:t>
      </w:r>
      <w:r w:rsidR="005222F8" w:rsidRPr="007D5147">
        <w:rPr>
          <w:b/>
          <w:sz w:val="22"/>
          <w:szCs w:val="22"/>
        </w:rPr>
        <w:t>zł</w:t>
      </w:r>
      <w:r w:rsidR="005222F8" w:rsidRPr="007D5147">
        <w:rPr>
          <w:sz w:val="22"/>
          <w:szCs w:val="22"/>
        </w:rPr>
        <w:t xml:space="preserve"> (słownie: </w:t>
      </w:r>
      <w:r w:rsidR="005222F8">
        <w:rPr>
          <w:sz w:val="22"/>
          <w:szCs w:val="22"/>
        </w:rPr>
        <w:t>p</w:t>
      </w:r>
      <w:r w:rsidR="005222F8" w:rsidRPr="00680362">
        <w:rPr>
          <w:sz w:val="22"/>
          <w:szCs w:val="22"/>
        </w:rPr>
        <w:t>ięćset sześćdziesiąt milionów dziewięćset dziewięćdziesiąt cztery tysiące siedemset siedemdziesiąt pięć złotych 66/100</w:t>
      </w:r>
      <w:r w:rsidR="005222F8" w:rsidRPr="007D5147">
        <w:rPr>
          <w:sz w:val="22"/>
          <w:szCs w:val="22"/>
        </w:rPr>
        <w:t>)</w:t>
      </w:r>
      <w:r w:rsidR="004A6DCA" w:rsidRPr="0025125F">
        <w:rPr>
          <w:sz w:val="22"/>
          <w:szCs w:val="22"/>
        </w:rPr>
        <w:t>,</w:t>
      </w:r>
      <w:r w:rsidR="00FB17EE" w:rsidRPr="0025125F">
        <w:rPr>
          <w:sz w:val="22"/>
          <w:szCs w:val="22"/>
        </w:rPr>
        <w:t xml:space="preserve"> ale nie niższ</w:t>
      </w:r>
      <w:r w:rsidR="008C4C7C">
        <w:rPr>
          <w:sz w:val="22"/>
          <w:szCs w:val="22"/>
        </w:rPr>
        <w:t>ych</w:t>
      </w:r>
      <w:r w:rsidR="004A6DCA" w:rsidRPr="0025125F">
        <w:rPr>
          <w:sz w:val="22"/>
          <w:szCs w:val="22"/>
        </w:rPr>
        <w:t xml:space="preserve"> niż</w:t>
      </w:r>
      <w:r w:rsidR="00494873" w:rsidRPr="0025125F">
        <w:rPr>
          <w:b/>
          <w:sz w:val="22"/>
          <w:szCs w:val="22"/>
        </w:rPr>
        <w:t xml:space="preserve"> </w:t>
      </w:r>
      <w:r w:rsidR="005222F8" w:rsidRPr="00952A68">
        <w:rPr>
          <w:b/>
          <w:sz w:val="22"/>
          <w:szCs w:val="22"/>
        </w:rPr>
        <w:t>336 596 865,40</w:t>
      </w:r>
      <w:r w:rsidR="005222F8" w:rsidRPr="008A1130">
        <w:rPr>
          <w:b/>
          <w:sz w:val="22"/>
          <w:szCs w:val="22"/>
        </w:rPr>
        <w:t xml:space="preserve"> zł</w:t>
      </w:r>
      <w:r w:rsidR="005222F8" w:rsidRPr="008A1130">
        <w:rPr>
          <w:sz w:val="22"/>
          <w:szCs w:val="22"/>
        </w:rPr>
        <w:t xml:space="preserve"> (słownie: </w:t>
      </w:r>
      <w:r w:rsidR="005222F8" w:rsidRPr="00952A68">
        <w:rPr>
          <w:sz w:val="22"/>
          <w:szCs w:val="22"/>
        </w:rPr>
        <w:t>trzysta trzydzieści sześć milionów pięćset dziewięćdziesiąt sześć tysięcy osiemset sześćdziesiąt pięć złotych 40/100</w:t>
      </w:r>
      <w:r w:rsidR="005222F8" w:rsidRPr="008A1130">
        <w:rPr>
          <w:sz w:val="22"/>
          <w:szCs w:val="22"/>
        </w:rPr>
        <w:t>)</w:t>
      </w:r>
      <w:r w:rsidR="00B918DD" w:rsidRPr="0025125F">
        <w:rPr>
          <w:sz w:val="22"/>
          <w:szCs w:val="22"/>
        </w:rPr>
        <w:t>,</w:t>
      </w:r>
      <w:r w:rsidR="006219E8">
        <w:rPr>
          <w:sz w:val="22"/>
          <w:szCs w:val="22"/>
        </w:rPr>
        <w:t xml:space="preserve"> wówczas </w:t>
      </w:r>
      <w:r w:rsidR="007C41B9" w:rsidRPr="006219E8">
        <w:rPr>
          <w:sz w:val="22"/>
          <w:szCs w:val="22"/>
        </w:rPr>
        <w:t>k</w:t>
      </w:r>
      <w:r w:rsidR="004B0E61" w:rsidRPr="006219E8">
        <w:rPr>
          <w:sz w:val="22"/>
          <w:szCs w:val="22"/>
        </w:rPr>
        <w:t xml:space="preserve">wota należnej Pomocy </w:t>
      </w:r>
      <w:r w:rsidR="00A02C9C" w:rsidRPr="006219E8">
        <w:rPr>
          <w:sz w:val="22"/>
          <w:szCs w:val="22"/>
        </w:rPr>
        <w:t xml:space="preserve">zostanie obniżona zgodnie z zasadami określonymi w Rozdziale 7 Programu w punkcie 7.1.10. </w:t>
      </w:r>
      <w:r w:rsidR="00A02C9C" w:rsidRPr="006219E8">
        <w:rPr>
          <w:i/>
          <w:sz w:val="22"/>
          <w:szCs w:val="22"/>
        </w:rPr>
        <w:t xml:space="preserve">„Obniżanie wsparcia w przypadku zmiany parametrów inwestycji”. </w:t>
      </w:r>
      <w:r w:rsidR="007C41B9" w:rsidRPr="006219E8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6219E8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</w:t>
      </w:r>
      <w:r w:rsidR="00801BFE" w:rsidRPr="006219E8">
        <w:rPr>
          <w:sz w:val="22"/>
          <w:szCs w:val="22"/>
        </w:rPr>
        <w:br/>
      </w:r>
      <w:r w:rsidR="004B0E61" w:rsidRPr="006219E8">
        <w:rPr>
          <w:sz w:val="22"/>
          <w:szCs w:val="22"/>
        </w:rPr>
        <w:t xml:space="preserve">z odsetkami liczonymi jak dla zaległości podatkowych, na rachunek bankowy wskazany przez Ministra. </w:t>
      </w:r>
    </w:p>
    <w:p w14:paraId="67A282F8" w14:textId="0D4DE70E" w:rsidR="00021042" w:rsidRPr="00021042" w:rsidRDefault="00021042" w:rsidP="00EB1CF5">
      <w:pPr>
        <w:pStyle w:val="Akapitzlist"/>
        <w:numPr>
          <w:ilvl w:val="0"/>
          <w:numId w:val="17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Jeżeli z Protokołu, skorygowanego Protokołu lub ze sprawozda</w:t>
      </w:r>
      <w:r>
        <w:rPr>
          <w:sz w:val="22"/>
          <w:szCs w:val="22"/>
        </w:rPr>
        <w:t>nia</w:t>
      </w:r>
      <w:r w:rsidRPr="00CD0925">
        <w:rPr>
          <w:sz w:val="22"/>
          <w:szCs w:val="22"/>
        </w:rPr>
        <w:t xml:space="preserve">, o których mowa w § 3 ust. </w:t>
      </w:r>
      <w:r>
        <w:rPr>
          <w:sz w:val="22"/>
          <w:szCs w:val="22"/>
        </w:rPr>
        <w:t>5</w:t>
      </w:r>
      <w:r w:rsidRPr="00CD0925">
        <w:rPr>
          <w:sz w:val="22"/>
          <w:szCs w:val="22"/>
        </w:rPr>
        <w:t xml:space="preserve">, wynika, iż Przedsiębiorca </w:t>
      </w:r>
      <w:r w:rsidR="002C64B6" w:rsidRPr="00CD0925">
        <w:rPr>
          <w:sz w:val="22"/>
          <w:szCs w:val="22"/>
        </w:rPr>
        <w:t xml:space="preserve">wykonał mniej niż </w:t>
      </w:r>
      <w:r w:rsidR="002C64B6">
        <w:rPr>
          <w:sz w:val="22"/>
          <w:szCs w:val="22"/>
        </w:rPr>
        <w:t>sześć</w:t>
      </w:r>
      <w:r w:rsidR="002C64B6" w:rsidRPr="00CD0925">
        <w:rPr>
          <w:sz w:val="22"/>
          <w:szCs w:val="22"/>
        </w:rPr>
        <w:t xml:space="preserve"> zobowiązań, </w:t>
      </w:r>
      <w:r w:rsidR="002C64B6" w:rsidRPr="008C4C7C">
        <w:rPr>
          <w:sz w:val="22"/>
          <w:szCs w:val="22"/>
        </w:rPr>
        <w:t xml:space="preserve">a </w:t>
      </w:r>
      <w:r w:rsidR="006219E8">
        <w:rPr>
          <w:sz w:val="22"/>
          <w:szCs w:val="22"/>
        </w:rPr>
        <w:t xml:space="preserve">co najmniej </w:t>
      </w:r>
      <w:r w:rsidR="002C64B6">
        <w:rPr>
          <w:sz w:val="22"/>
          <w:szCs w:val="22"/>
        </w:rPr>
        <w:t>cztery</w:t>
      </w:r>
      <w:r w:rsidR="002C64B6" w:rsidRPr="00CD0925">
        <w:rPr>
          <w:sz w:val="22"/>
          <w:szCs w:val="22"/>
        </w:rPr>
        <w:t xml:space="preserve"> zobowiąza</w:t>
      </w:r>
      <w:r w:rsidR="002C64B6">
        <w:rPr>
          <w:sz w:val="22"/>
          <w:szCs w:val="22"/>
        </w:rPr>
        <w:t>nia</w:t>
      </w:r>
      <w:r w:rsidRPr="00CD0925">
        <w:rPr>
          <w:sz w:val="22"/>
          <w:szCs w:val="22"/>
        </w:rPr>
        <w:t xml:space="preserve">, o których mowa w § 2 ust. 2 pkt </w:t>
      </w:r>
      <w:r w:rsidR="002C64B6">
        <w:rPr>
          <w:sz w:val="22"/>
          <w:szCs w:val="22"/>
        </w:rPr>
        <w:t>5</w:t>
      </w:r>
      <w:r w:rsidRPr="00CD0925">
        <w:rPr>
          <w:sz w:val="22"/>
          <w:szCs w:val="22"/>
        </w:rPr>
        <w:t xml:space="preserve">, wtedy kwota należnej Pomocy zostanie ponownie obliczona zgodnie z wzorem określonym w Rozdziale 7 Programu w punkcie 7.1.4.2. </w:t>
      </w:r>
      <w:r w:rsidRPr="00CD0925">
        <w:rPr>
          <w:i/>
          <w:iCs/>
          <w:sz w:val="22"/>
          <w:szCs w:val="22"/>
        </w:rPr>
        <w:t>„Maksymalna wysokość wsparcia z tytułu kosztów inwestycji”</w:t>
      </w:r>
      <w:r w:rsidRPr="00CD0925">
        <w:rPr>
          <w:sz w:val="22"/>
          <w:szCs w:val="22"/>
        </w:rPr>
        <w:t xml:space="preserve">. Kwota Pomocy pobrana przez Przedsiębiorcę w nadmiernej wysokości zostanie zwrócona przez Przedsiębiorcę na zasadach określonych w ustawie o finansach publicznych, wraz </w:t>
      </w:r>
      <w:r w:rsidR="002C64B6">
        <w:rPr>
          <w:sz w:val="22"/>
          <w:szCs w:val="22"/>
        </w:rPr>
        <w:br/>
      </w:r>
      <w:r w:rsidRPr="00CD0925">
        <w:rPr>
          <w:sz w:val="22"/>
          <w:szCs w:val="22"/>
        </w:rPr>
        <w:t>z odsetkami liczonymi jak dla zaległości podatkowych, na rachunek bankowy wskazany przez Ministra.</w:t>
      </w:r>
    </w:p>
    <w:p w14:paraId="66B692A6" w14:textId="77777777" w:rsidR="005F600E" w:rsidRDefault="005F600E" w:rsidP="00274382">
      <w:pPr>
        <w:shd w:val="clear" w:color="auto" w:fill="FFFFFF"/>
        <w:spacing w:line="360" w:lineRule="auto"/>
        <w:ind w:right="6"/>
        <w:rPr>
          <w:b/>
          <w:sz w:val="22"/>
          <w:szCs w:val="22"/>
        </w:rPr>
      </w:pPr>
    </w:p>
    <w:p w14:paraId="0632BCFB" w14:textId="0988F89F" w:rsidR="00E12AA0" w:rsidRPr="00AB1A6B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638894F1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0359BC33" w:rsidR="00A20CFD" w:rsidRPr="00DD0D37" w:rsidRDefault="002B5E13" w:rsidP="00833907">
      <w:pPr>
        <w:pStyle w:val="Akapitzlist"/>
        <w:numPr>
          <w:ilvl w:val="0"/>
          <w:numId w:val="19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</w:t>
      </w:r>
      <w:r w:rsidR="00FE4571">
        <w:rPr>
          <w:sz w:val="22"/>
          <w:szCs w:val="22"/>
        </w:rPr>
        <w:t xml:space="preserve"> których mowa w § 2 ust. 2 pkt </w:t>
      </w:r>
      <w:r w:rsidR="00494A95">
        <w:rPr>
          <w:sz w:val="22"/>
          <w:szCs w:val="22"/>
        </w:rPr>
        <w:t>5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 xml:space="preserve">Przedsiębiorcy nie przysługuje roszczenie </w:t>
      </w:r>
      <w:r w:rsidR="00494A95">
        <w:rPr>
          <w:sz w:val="22"/>
          <w:szCs w:val="22"/>
        </w:rPr>
        <w:br/>
      </w:r>
      <w:r w:rsidR="00377299" w:rsidRPr="00DD354F">
        <w:rPr>
          <w:sz w:val="22"/>
          <w:szCs w:val="22"/>
        </w:rPr>
        <w:t>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4C87C9CB" w:rsidR="00A20CFD" w:rsidRPr="00894542" w:rsidRDefault="000836C8" w:rsidP="00833907">
      <w:pPr>
        <w:pStyle w:val="Akapitzlist"/>
        <w:numPr>
          <w:ilvl w:val="0"/>
          <w:numId w:val="19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5222F8">
        <w:rPr>
          <w:sz w:val="22"/>
          <w:szCs w:val="22"/>
        </w:rPr>
        <w:t>4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>semnej</w:t>
      </w:r>
      <w:r w:rsidR="003739F7" w:rsidRPr="003739F7">
        <w:rPr>
          <w:sz w:val="22"/>
          <w:szCs w:val="22"/>
        </w:rPr>
        <w:t xml:space="preserve"> </w:t>
      </w:r>
      <w:r w:rsidR="003739F7">
        <w:rPr>
          <w:sz w:val="22"/>
          <w:szCs w:val="22"/>
        </w:rPr>
        <w:t>lub elektronicznej</w:t>
      </w:r>
      <w:r w:rsidR="009C2256" w:rsidRPr="00894542">
        <w:rPr>
          <w:sz w:val="22"/>
          <w:szCs w:val="22"/>
        </w:rPr>
        <w:t xml:space="preserve">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4704FCED" w:rsidR="00F14217" w:rsidRPr="00894542" w:rsidRDefault="00E12AA0" w:rsidP="00833907">
      <w:pPr>
        <w:pStyle w:val="Akapitzlist"/>
        <w:numPr>
          <w:ilvl w:val="0"/>
          <w:numId w:val="19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7777777" w:rsidR="00E12AA0" w:rsidRPr="00DD354F" w:rsidRDefault="00E12AA0" w:rsidP="00833907">
      <w:pPr>
        <w:pStyle w:val="Akapitzlist"/>
        <w:numPr>
          <w:ilvl w:val="0"/>
          <w:numId w:val="19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3FD27719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zaprzestał realizacji </w:t>
      </w:r>
      <w:r w:rsidR="0065619A" w:rsidRPr="00DD354F">
        <w:rPr>
          <w:sz w:val="22"/>
          <w:szCs w:val="22"/>
        </w:rPr>
        <w:t>Inwestycji</w:t>
      </w:r>
      <w:r w:rsidRPr="00DD354F">
        <w:rPr>
          <w:sz w:val="22"/>
          <w:szCs w:val="22"/>
        </w:rPr>
        <w:t xml:space="preserve">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 xml:space="preserve">w Umowie miejsc pracy utworzonych w związku z realizacją Inwestycji lub kosztów Inwestycji przynajmniej na </w:t>
      </w:r>
      <w:r w:rsidRPr="00DD354F">
        <w:rPr>
          <w:sz w:val="22"/>
          <w:szCs w:val="22"/>
        </w:rPr>
        <w:lastRenderedPageBreak/>
        <w:t>poziomie określonym w § 5 ust.</w:t>
      </w:r>
      <w:r w:rsidR="007F114F" w:rsidRPr="00DD354F">
        <w:rPr>
          <w:sz w:val="22"/>
          <w:szCs w:val="22"/>
        </w:rPr>
        <w:t xml:space="preserve"> 1, bądź realizuje inwestycję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14:paraId="59CAD793" w14:textId="00495F76" w:rsidR="00994B43" w:rsidRPr="00DD354F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nie wykonał </w:t>
      </w:r>
      <w:r w:rsidR="002C64B6">
        <w:rPr>
          <w:sz w:val="22"/>
          <w:szCs w:val="22"/>
        </w:rPr>
        <w:t>c</w:t>
      </w:r>
      <w:r w:rsidR="002C64B6" w:rsidRPr="002C64B6">
        <w:rPr>
          <w:sz w:val="22"/>
          <w:szCs w:val="22"/>
        </w:rPr>
        <w:t>o najmniej czterech zobowiązań</w:t>
      </w:r>
      <w:r w:rsidRPr="00DD354F">
        <w:rPr>
          <w:sz w:val="22"/>
          <w:szCs w:val="22"/>
        </w:rPr>
        <w:t>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</w:t>
      </w:r>
      <w:r w:rsidR="0094129A">
        <w:rPr>
          <w:sz w:val="22"/>
          <w:szCs w:val="22"/>
        </w:rPr>
        <w:t xml:space="preserve">w </w:t>
      </w:r>
      <w:r w:rsidR="00A45C90" w:rsidRPr="00494873">
        <w:rPr>
          <w:sz w:val="22"/>
          <w:szCs w:val="22"/>
        </w:rPr>
        <w:t xml:space="preserve">§ 2 ust. 2 pkt </w:t>
      </w:r>
      <w:r w:rsidR="00A45C90">
        <w:rPr>
          <w:sz w:val="22"/>
          <w:szCs w:val="22"/>
        </w:rPr>
        <w:t>5</w:t>
      </w:r>
      <w:r w:rsidR="00494A95">
        <w:rPr>
          <w:sz w:val="22"/>
          <w:szCs w:val="22"/>
        </w:rPr>
        <w:t>;</w:t>
      </w:r>
    </w:p>
    <w:p w14:paraId="55BCF62C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58F768CB" w:rsidR="00B9297A" w:rsidRPr="00CE1334" w:rsidRDefault="00E12AA0" w:rsidP="00F41096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9352D1">
        <w:rPr>
          <w:sz w:val="22"/>
          <w:szCs w:val="22"/>
        </w:rPr>
        <w:t xml:space="preserve">w </w:t>
      </w:r>
      <w:r w:rsidR="009352D1" w:rsidRPr="00784441">
        <w:rPr>
          <w:sz w:val="22"/>
          <w:szCs w:val="22"/>
        </w:rPr>
        <w:t>latach 202</w:t>
      </w:r>
      <w:r w:rsidR="00582394">
        <w:rPr>
          <w:sz w:val="22"/>
          <w:szCs w:val="22"/>
        </w:rPr>
        <w:t>5</w:t>
      </w:r>
      <w:r w:rsidR="009352D1" w:rsidRPr="00784441">
        <w:rPr>
          <w:sz w:val="22"/>
          <w:szCs w:val="22"/>
        </w:rPr>
        <w:t xml:space="preserve"> – 202</w:t>
      </w:r>
      <w:r w:rsidR="00582394">
        <w:rPr>
          <w:sz w:val="22"/>
          <w:szCs w:val="22"/>
        </w:rPr>
        <w:t>9</w:t>
      </w:r>
      <w:r w:rsidR="009352D1" w:rsidRPr="00564405">
        <w:rPr>
          <w:sz w:val="22"/>
          <w:szCs w:val="22"/>
        </w:rPr>
        <w:t>,</w:t>
      </w:r>
      <w:r w:rsidR="009352D1" w:rsidRPr="00AB1A6B">
        <w:rPr>
          <w:sz w:val="22"/>
          <w:szCs w:val="22"/>
        </w:rPr>
        <w:t xml:space="preserve"> polegającej na </w:t>
      </w:r>
      <w:r w:rsidR="009352D1">
        <w:rPr>
          <w:sz w:val="22"/>
          <w:szCs w:val="22"/>
        </w:rPr>
        <w:t>„</w:t>
      </w:r>
      <w:r w:rsidR="00582394" w:rsidRPr="00582394">
        <w:rPr>
          <w:b/>
          <w:bCs/>
          <w:sz w:val="22"/>
          <w:szCs w:val="22"/>
        </w:rPr>
        <w:t xml:space="preserve">Utworzeniu zakładu odzysku surowców produkującego rozpuszczalniki, oleje </w:t>
      </w:r>
      <w:r w:rsidR="00043466">
        <w:rPr>
          <w:b/>
          <w:bCs/>
          <w:sz w:val="22"/>
          <w:szCs w:val="22"/>
        </w:rPr>
        <w:br/>
      </w:r>
      <w:r w:rsidR="00582394" w:rsidRPr="00582394">
        <w:rPr>
          <w:b/>
          <w:bCs/>
          <w:sz w:val="22"/>
          <w:szCs w:val="22"/>
        </w:rPr>
        <w:t>i woski w Koninie, woj. wielkopolskie</w:t>
      </w:r>
      <w:r w:rsidR="009352D1">
        <w:rPr>
          <w:b/>
          <w:bCs/>
          <w:sz w:val="22"/>
          <w:szCs w:val="22"/>
        </w:rPr>
        <w:t>”</w:t>
      </w:r>
      <w:r w:rsidR="0030586B" w:rsidRPr="005D5C3E">
        <w:rPr>
          <w:sz w:val="22"/>
          <w:szCs w:val="22"/>
        </w:rPr>
        <w:t>;</w:t>
      </w:r>
    </w:p>
    <w:p w14:paraId="316ADE69" w14:textId="1A26BACE" w:rsidR="00E12AA0" w:rsidRDefault="00E12AA0" w:rsidP="0024470A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8C4C7C">
        <w:rPr>
          <w:sz w:val="22"/>
          <w:szCs w:val="22"/>
        </w:rPr>
        <w:t>w celu uzyskania Pomocy przedstawił fałszywe oświadczenia</w:t>
      </w:r>
      <w:r w:rsidR="0024470A" w:rsidRPr="008C4C7C">
        <w:rPr>
          <w:sz w:val="22"/>
          <w:szCs w:val="22"/>
        </w:rPr>
        <w:t xml:space="preserve">, o których mowa w § 1 ust. </w:t>
      </w:r>
      <w:r w:rsidR="00EC50BB">
        <w:rPr>
          <w:sz w:val="22"/>
          <w:szCs w:val="22"/>
        </w:rPr>
        <w:t>4</w:t>
      </w:r>
      <w:r w:rsidR="0024470A" w:rsidRPr="008C4C7C">
        <w:rPr>
          <w:sz w:val="22"/>
          <w:szCs w:val="22"/>
        </w:rPr>
        <w:t xml:space="preserve"> – </w:t>
      </w:r>
      <w:r w:rsidR="00405A78">
        <w:rPr>
          <w:sz w:val="22"/>
          <w:szCs w:val="22"/>
        </w:rPr>
        <w:t>9</w:t>
      </w:r>
      <w:r w:rsidR="00405A78" w:rsidRPr="008C4C7C">
        <w:rPr>
          <w:sz w:val="22"/>
          <w:szCs w:val="22"/>
        </w:rPr>
        <w:t xml:space="preserve"> lub</w:t>
      </w:r>
      <w:r w:rsidRPr="008C4C7C">
        <w:rPr>
          <w:sz w:val="22"/>
          <w:szCs w:val="22"/>
        </w:rPr>
        <w:t xml:space="preserve"> dokumenty, co zostało</w:t>
      </w:r>
      <w:r w:rsidR="0024470A" w:rsidRPr="008C4C7C">
        <w:rPr>
          <w:sz w:val="22"/>
          <w:szCs w:val="22"/>
        </w:rPr>
        <w:t xml:space="preserve"> dostrzeżone w czasie przeprowadzania Kontroli, o której mowa </w:t>
      </w:r>
      <w:r w:rsidR="00405A78" w:rsidRPr="008C4C7C">
        <w:rPr>
          <w:sz w:val="22"/>
          <w:szCs w:val="22"/>
        </w:rPr>
        <w:t>w §</w:t>
      </w:r>
      <w:r w:rsidR="0024470A" w:rsidRPr="008C4C7C">
        <w:rPr>
          <w:sz w:val="22"/>
          <w:szCs w:val="22"/>
        </w:rPr>
        <w:t xml:space="preserve"> 4 </w:t>
      </w:r>
      <w:proofErr w:type="gramStart"/>
      <w:r w:rsidR="0024470A" w:rsidRPr="008C4C7C">
        <w:rPr>
          <w:sz w:val="22"/>
          <w:szCs w:val="22"/>
        </w:rPr>
        <w:t xml:space="preserve">oraz  </w:t>
      </w:r>
      <w:r w:rsidRPr="008C4C7C">
        <w:rPr>
          <w:sz w:val="22"/>
          <w:szCs w:val="22"/>
        </w:rPr>
        <w:t>stwierdzone</w:t>
      </w:r>
      <w:proofErr w:type="gramEnd"/>
      <w:r w:rsidRPr="008C4C7C">
        <w:rPr>
          <w:sz w:val="22"/>
          <w:szCs w:val="22"/>
        </w:rPr>
        <w:t xml:space="preserve"> prawomocnym wyrokiem sądowym skazującym członka organu zarządzającego Przedsiębiorcy</w:t>
      </w:r>
      <w:r w:rsidR="0024470A" w:rsidRPr="008C4C7C">
        <w:rPr>
          <w:sz w:val="22"/>
          <w:szCs w:val="22"/>
        </w:rPr>
        <w:t>, prokurenta</w:t>
      </w:r>
      <w:r w:rsidR="00D7222D" w:rsidRPr="008C4C7C">
        <w:rPr>
          <w:sz w:val="22"/>
          <w:szCs w:val="22"/>
        </w:rPr>
        <w:t xml:space="preserve">, </w:t>
      </w:r>
      <w:r w:rsidR="0024470A" w:rsidRPr="008C4C7C">
        <w:rPr>
          <w:sz w:val="22"/>
          <w:szCs w:val="22"/>
        </w:rPr>
        <w:t>pełnomocnika</w:t>
      </w:r>
      <w:r w:rsidR="00D7222D" w:rsidRPr="008C4C7C">
        <w:rPr>
          <w:sz w:val="22"/>
          <w:szCs w:val="22"/>
        </w:rPr>
        <w:t xml:space="preserve"> lub innej osoby działającej w jego imieniu</w:t>
      </w:r>
      <w:r w:rsidR="0065619A">
        <w:rPr>
          <w:sz w:val="22"/>
          <w:szCs w:val="22"/>
        </w:rPr>
        <w:t>;</w:t>
      </w:r>
    </w:p>
    <w:p w14:paraId="0309A7F4" w14:textId="104BA644" w:rsidR="0065619A" w:rsidRPr="0065619A" w:rsidRDefault="0065619A" w:rsidP="0065619A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65619A">
        <w:rPr>
          <w:sz w:val="22"/>
          <w:szCs w:val="22"/>
        </w:rPr>
        <w:t>nie przekazał zabezpieczenia, o którym mowa w § 8 ust. 2.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1B259522" w:rsidR="00E12AA0" w:rsidRPr="000854F9" w:rsidRDefault="00E12AA0" w:rsidP="00833907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3B3F86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w terminie 15 dni od dnia ustania obowiązywania Umowy, wraz z odsetkami liczonymi jak dla zaległości </w:t>
      </w:r>
      <w:r w:rsidRPr="000854F9">
        <w:rPr>
          <w:sz w:val="22"/>
          <w:szCs w:val="22"/>
        </w:rPr>
        <w:t>podatkowych od dnia przekazania Pomocy z budżetu państwa</w:t>
      </w:r>
      <w:r w:rsidR="003A576F" w:rsidRPr="000854F9">
        <w:rPr>
          <w:sz w:val="22"/>
          <w:szCs w:val="22"/>
        </w:rPr>
        <w:t xml:space="preserve"> do dnia zwrotu</w:t>
      </w:r>
      <w:r w:rsidRPr="000854F9">
        <w:rPr>
          <w:sz w:val="22"/>
          <w:szCs w:val="22"/>
        </w:rPr>
        <w:t>, na rachunek bankowy wskazany przez Ministra.</w:t>
      </w:r>
    </w:p>
    <w:p w14:paraId="1AE4FD88" w14:textId="5FD30F64" w:rsidR="00CD171A" w:rsidRPr="00AB1A6B" w:rsidRDefault="00E12AA0" w:rsidP="00833907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0854F9">
        <w:rPr>
          <w:bCs/>
          <w:sz w:val="22"/>
          <w:szCs w:val="22"/>
        </w:rPr>
        <w:t xml:space="preserve">W przypadku </w:t>
      </w:r>
      <w:r w:rsidRPr="000854F9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77777777" w:rsidR="00AF0488" w:rsidRDefault="00E12AA0" w:rsidP="00833907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1A6B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1A6B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A7075A3" w14:textId="583FD052" w:rsidR="00B90EF9" w:rsidRPr="00060EB9" w:rsidRDefault="000D450B" w:rsidP="00833907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</w:t>
      </w:r>
      <w:r>
        <w:rPr>
          <w:sz w:val="22"/>
          <w:szCs w:val="22"/>
        </w:rPr>
        <w:lastRenderedPageBreak/>
        <w:t>konieczne do spełnienia jego obowiązków w danym roku kalendarzowym oraz okres obowiązywania Umowy (uwzględniający okres trwałości projektu), nie będzie dłuższy niż 1</w:t>
      </w:r>
      <w:r w:rsidR="00A02C9C">
        <w:rPr>
          <w:sz w:val="22"/>
          <w:szCs w:val="22"/>
        </w:rPr>
        <w:t>3</w:t>
      </w:r>
      <w:r>
        <w:rPr>
          <w:sz w:val="22"/>
          <w:szCs w:val="22"/>
        </w:rPr>
        <w:t xml:space="preserve"> lat. </w:t>
      </w:r>
    </w:p>
    <w:p w14:paraId="2A5780F7" w14:textId="77777777" w:rsidR="0065619A" w:rsidRPr="0065619A" w:rsidRDefault="0065619A" w:rsidP="0065619A">
      <w:pPr>
        <w:spacing w:after="120" w:line="360" w:lineRule="auto"/>
        <w:rPr>
          <w:sz w:val="22"/>
          <w:szCs w:val="22"/>
        </w:rPr>
      </w:pPr>
      <w:r w:rsidRPr="0065619A">
        <w:rPr>
          <w:b/>
          <w:bCs/>
          <w:sz w:val="22"/>
          <w:szCs w:val="22"/>
        </w:rPr>
        <w:t>§ 8</w:t>
      </w:r>
      <w:r w:rsidRPr="0065619A">
        <w:rPr>
          <w:sz w:val="22"/>
          <w:szCs w:val="22"/>
        </w:rPr>
        <w:t xml:space="preserve">. </w:t>
      </w:r>
      <w:r w:rsidRPr="0065619A">
        <w:rPr>
          <w:b/>
          <w:bCs/>
          <w:sz w:val="22"/>
          <w:szCs w:val="22"/>
        </w:rPr>
        <w:t>ZABEZPIECZENIE PRAWIDŁOWEJ REALIZACJI UMOWY</w:t>
      </w:r>
      <w:r w:rsidRPr="0065619A">
        <w:rPr>
          <w:sz w:val="22"/>
          <w:szCs w:val="22"/>
        </w:rPr>
        <w:t xml:space="preserve"> </w:t>
      </w:r>
    </w:p>
    <w:p w14:paraId="79FB3C26" w14:textId="77777777" w:rsidR="0065619A" w:rsidRPr="0065619A" w:rsidRDefault="0065619A" w:rsidP="0065619A">
      <w:pPr>
        <w:pStyle w:val="Akapitzlist"/>
        <w:numPr>
          <w:ilvl w:val="0"/>
          <w:numId w:val="33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65619A">
        <w:rPr>
          <w:bCs/>
          <w:sz w:val="22"/>
          <w:szCs w:val="22"/>
        </w:rPr>
        <w:t xml:space="preserve">W </w:t>
      </w:r>
      <w:r w:rsidRPr="0065619A">
        <w:rPr>
          <w:sz w:val="22"/>
          <w:szCs w:val="22"/>
        </w:rPr>
        <w:t xml:space="preserve">celu zabezpieczenia roszczeń Skarbu Państwa – Ministra z tytułu zwrotu dofinansowania wraz </w:t>
      </w:r>
      <w:r w:rsidRPr="0065619A">
        <w:rPr>
          <w:sz w:val="22"/>
          <w:szCs w:val="22"/>
        </w:rPr>
        <w:br/>
        <w:t xml:space="preserve">z odsetkami w wysokości określonej jak dla zaległości podatkowych, a także pokrycia kar umownych oraz kosztów dochodzenia należności, Przedsiębiorca ustanawia na rzecz Ministra zabezpieczenie należytego wykonania zobowiązań wynikających z Umowy. </w:t>
      </w:r>
    </w:p>
    <w:p w14:paraId="363F7564" w14:textId="26713041" w:rsidR="0065619A" w:rsidRPr="0065619A" w:rsidRDefault="0065619A" w:rsidP="0065619A">
      <w:pPr>
        <w:pStyle w:val="Akapitzlist"/>
        <w:numPr>
          <w:ilvl w:val="0"/>
          <w:numId w:val="33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65619A">
        <w:rPr>
          <w:sz w:val="22"/>
          <w:szCs w:val="22"/>
        </w:rPr>
        <w:t>Podstawową form</w:t>
      </w:r>
      <w:r w:rsidR="00BE3044">
        <w:rPr>
          <w:sz w:val="22"/>
          <w:szCs w:val="22"/>
        </w:rPr>
        <w:t>ą</w:t>
      </w:r>
      <w:r w:rsidRPr="0065619A">
        <w:rPr>
          <w:sz w:val="22"/>
          <w:szCs w:val="22"/>
        </w:rPr>
        <w:t xml:space="preserve"> zabezpieczenia, o którym mowa w ust. 1, stanowi </w:t>
      </w:r>
      <w:r w:rsidRPr="0065619A">
        <w:rPr>
          <w:b/>
          <w:bCs/>
          <w:sz w:val="22"/>
          <w:szCs w:val="22"/>
        </w:rPr>
        <w:t>gwarancja bankowa</w:t>
      </w:r>
      <w:r w:rsidRPr="0065619A">
        <w:rPr>
          <w:sz w:val="22"/>
          <w:szCs w:val="22"/>
        </w:rPr>
        <w:t xml:space="preserve"> (lub opcjonalnie gwarancja ubezpieczeniowa, pod warunkiem akceptacji instytucji ubezpieczeniowej przez Ministra). Gwarancja musi być: </w:t>
      </w:r>
    </w:p>
    <w:p w14:paraId="3B875345" w14:textId="77777777" w:rsidR="0065619A" w:rsidRPr="0065619A" w:rsidRDefault="0065619A" w:rsidP="0065619A">
      <w:pPr>
        <w:spacing w:after="120" w:line="360" w:lineRule="auto"/>
        <w:ind w:left="714"/>
        <w:jc w:val="both"/>
        <w:rPr>
          <w:sz w:val="22"/>
          <w:szCs w:val="22"/>
        </w:rPr>
      </w:pPr>
      <w:r w:rsidRPr="0065619A">
        <w:rPr>
          <w:sz w:val="22"/>
          <w:szCs w:val="22"/>
        </w:rPr>
        <w:t xml:space="preserve">1) nieodwołalna, bezwarunkowa i płatna na pierwsze żądanie Ministra;  </w:t>
      </w:r>
    </w:p>
    <w:p w14:paraId="51926504" w14:textId="77777777" w:rsidR="0065619A" w:rsidRPr="0065619A" w:rsidRDefault="0065619A" w:rsidP="0065619A">
      <w:pPr>
        <w:spacing w:after="120" w:line="360" w:lineRule="auto"/>
        <w:ind w:left="1077" w:hanging="357"/>
        <w:jc w:val="both"/>
        <w:rPr>
          <w:sz w:val="22"/>
          <w:szCs w:val="22"/>
        </w:rPr>
      </w:pPr>
      <w:r w:rsidRPr="0065619A">
        <w:rPr>
          <w:sz w:val="22"/>
          <w:szCs w:val="22"/>
        </w:rPr>
        <w:t xml:space="preserve">2) wystawiona na kwotę stanowiącą 120% łącznej kwoty dofinansowania, o której mowa w § 1, </w:t>
      </w:r>
      <w:r w:rsidRPr="0065619A">
        <w:rPr>
          <w:sz w:val="22"/>
          <w:szCs w:val="22"/>
        </w:rPr>
        <w:br/>
        <w:t>w celu pokrycia ewentualnych odsetek oraz kar umownych, w następujących częściach:</w:t>
      </w:r>
    </w:p>
    <w:p w14:paraId="783A3A51" w14:textId="77777777" w:rsidR="0065619A" w:rsidRPr="0065619A" w:rsidRDefault="0065619A" w:rsidP="0065619A">
      <w:pPr>
        <w:numPr>
          <w:ilvl w:val="0"/>
          <w:numId w:val="32"/>
        </w:numPr>
        <w:shd w:val="clear" w:color="auto" w:fill="FFFFFF"/>
        <w:spacing w:after="120" w:line="360" w:lineRule="auto"/>
        <w:ind w:left="1077" w:hanging="357"/>
        <w:jc w:val="both"/>
        <w:rPr>
          <w:sz w:val="22"/>
          <w:szCs w:val="22"/>
        </w:rPr>
      </w:pPr>
      <w:r w:rsidRPr="0065619A">
        <w:rPr>
          <w:b/>
          <w:sz w:val="22"/>
          <w:szCs w:val="22"/>
        </w:rPr>
        <w:t xml:space="preserve">w roku 2027 </w:t>
      </w:r>
      <w:r w:rsidRPr="0065619A">
        <w:rPr>
          <w:sz w:val="22"/>
          <w:szCs w:val="22"/>
        </w:rPr>
        <w:t xml:space="preserve">w kwocie nie niższej niż </w:t>
      </w:r>
      <w:r w:rsidRPr="0065619A">
        <w:rPr>
          <w:b/>
          <w:sz w:val="22"/>
          <w:szCs w:val="22"/>
        </w:rPr>
        <w:t>2 070 397,67 zł</w:t>
      </w:r>
      <w:r w:rsidRPr="0065619A">
        <w:rPr>
          <w:sz w:val="22"/>
          <w:szCs w:val="22"/>
        </w:rPr>
        <w:t xml:space="preserve"> (słownie: dwa miliony siedemdziesiąt tysięcy trzysta dziewięćdziesiąt siedem złotych 67/100);</w:t>
      </w:r>
    </w:p>
    <w:p w14:paraId="6CDC3CE5" w14:textId="77777777" w:rsidR="0065619A" w:rsidRPr="0065619A" w:rsidRDefault="0065619A" w:rsidP="0065619A">
      <w:pPr>
        <w:numPr>
          <w:ilvl w:val="0"/>
          <w:numId w:val="32"/>
        </w:numPr>
        <w:shd w:val="clear" w:color="auto" w:fill="FFFFFF"/>
        <w:spacing w:after="120" w:line="360" w:lineRule="auto"/>
        <w:ind w:left="1077" w:hanging="357"/>
        <w:jc w:val="both"/>
        <w:rPr>
          <w:sz w:val="22"/>
          <w:szCs w:val="22"/>
        </w:rPr>
      </w:pPr>
      <w:r w:rsidRPr="0065619A">
        <w:rPr>
          <w:b/>
          <w:sz w:val="22"/>
          <w:szCs w:val="22"/>
        </w:rPr>
        <w:t xml:space="preserve">w roku 2028 </w:t>
      </w:r>
      <w:r w:rsidRPr="0065619A">
        <w:rPr>
          <w:bCs/>
          <w:sz w:val="22"/>
          <w:szCs w:val="22"/>
        </w:rPr>
        <w:t>w kwocie nie niższej niż</w:t>
      </w:r>
      <w:r w:rsidRPr="0065619A">
        <w:rPr>
          <w:b/>
          <w:sz w:val="22"/>
          <w:szCs w:val="22"/>
        </w:rPr>
        <w:t xml:space="preserve"> 33 161 350,14 zł </w:t>
      </w:r>
      <w:r w:rsidRPr="0065619A">
        <w:rPr>
          <w:bCs/>
          <w:sz w:val="22"/>
          <w:szCs w:val="22"/>
        </w:rPr>
        <w:t>(słownie: trzydzieści trzy miliony sto sześćdziesiąt jeden tysięcy trzysta pięćdziesiąt złotych 14/100);</w:t>
      </w:r>
    </w:p>
    <w:p w14:paraId="5819069D" w14:textId="77777777" w:rsidR="0065619A" w:rsidRPr="0065619A" w:rsidRDefault="0065619A" w:rsidP="0065619A">
      <w:pPr>
        <w:numPr>
          <w:ilvl w:val="0"/>
          <w:numId w:val="32"/>
        </w:numPr>
        <w:shd w:val="clear" w:color="auto" w:fill="FFFFFF"/>
        <w:spacing w:after="120" w:line="360" w:lineRule="auto"/>
        <w:ind w:left="1077" w:hanging="357"/>
        <w:jc w:val="both"/>
        <w:rPr>
          <w:sz w:val="22"/>
          <w:szCs w:val="22"/>
        </w:rPr>
      </w:pPr>
      <w:r w:rsidRPr="0065619A">
        <w:rPr>
          <w:b/>
          <w:sz w:val="22"/>
          <w:szCs w:val="22"/>
        </w:rPr>
        <w:t xml:space="preserve">w roku 2029 </w:t>
      </w:r>
      <w:r w:rsidRPr="0065619A">
        <w:rPr>
          <w:bCs/>
          <w:sz w:val="22"/>
          <w:szCs w:val="22"/>
        </w:rPr>
        <w:t>w kwocie nie niższej niż</w:t>
      </w:r>
      <w:r w:rsidRPr="0065619A">
        <w:rPr>
          <w:b/>
          <w:sz w:val="22"/>
          <w:szCs w:val="22"/>
        </w:rPr>
        <w:t xml:space="preserve"> 66 029 316,06 zł </w:t>
      </w:r>
      <w:r w:rsidRPr="0065619A">
        <w:rPr>
          <w:bCs/>
          <w:sz w:val="22"/>
          <w:szCs w:val="22"/>
        </w:rPr>
        <w:t>(słownie: sześćdziesiąt sześć milionów dwadzieścia dziewięć tysięcy trzysta szesnaście złotych 06/100);</w:t>
      </w:r>
    </w:p>
    <w:p w14:paraId="531FA4C1" w14:textId="77777777" w:rsidR="0065619A" w:rsidRPr="0065619A" w:rsidRDefault="0065619A" w:rsidP="0065619A">
      <w:pPr>
        <w:numPr>
          <w:ilvl w:val="0"/>
          <w:numId w:val="32"/>
        </w:numPr>
        <w:shd w:val="clear" w:color="auto" w:fill="FFFFFF"/>
        <w:spacing w:after="120" w:line="360" w:lineRule="auto"/>
        <w:ind w:left="1077" w:hanging="357"/>
        <w:jc w:val="both"/>
        <w:rPr>
          <w:sz w:val="22"/>
          <w:szCs w:val="22"/>
        </w:rPr>
      </w:pPr>
      <w:r w:rsidRPr="0065619A">
        <w:rPr>
          <w:b/>
          <w:sz w:val="22"/>
          <w:szCs w:val="22"/>
        </w:rPr>
        <w:t xml:space="preserve">w roku 2030 </w:t>
      </w:r>
      <w:r w:rsidRPr="0065619A">
        <w:rPr>
          <w:bCs/>
          <w:sz w:val="22"/>
          <w:szCs w:val="22"/>
        </w:rPr>
        <w:t>w kwocie nie niższej niż</w:t>
      </w:r>
      <w:r w:rsidRPr="0065619A">
        <w:rPr>
          <w:b/>
          <w:sz w:val="22"/>
          <w:szCs w:val="22"/>
        </w:rPr>
        <w:t xml:space="preserve"> 70 344 450,00 zł </w:t>
      </w:r>
      <w:r w:rsidRPr="0065619A">
        <w:rPr>
          <w:bCs/>
          <w:sz w:val="22"/>
          <w:szCs w:val="22"/>
        </w:rPr>
        <w:t>(słownie: siedemdziesiąt milionów trzysta czterdzieści cztery tysiące czterysta pięćdziesiąt złotych 00/100);</w:t>
      </w:r>
    </w:p>
    <w:p w14:paraId="0000534A" w14:textId="5F54FF6F" w:rsidR="0065619A" w:rsidRPr="0065619A" w:rsidRDefault="0065619A" w:rsidP="0065619A">
      <w:pPr>
        <w:numPr>
          <w:ilvl w:val="0"/>
          <w:numId w:val="32"/>
        </w:numPr>
        <w:shd w:val="clear" w:color="auto" w:fill="FFFFFF"/>
        <w:spacing w:after="120" w:line="360" w:lineRule="auto"/>
        <w:ind w:left="1077" w:hanging="357"/>
        <w:jc w:val="both"/>
        <w:rPr>
          <w:sz w:val="22"/>
          <w:szCs w:val="22"/>
        </w:rPr>
      </w:pPr>
      <w:r w:rsidRPr="0065619A">
        <w:rPr>
          <w:b/>
          <w:sz w:val="22"/>
          <w:szCs w:val="22"/>
        </w:rPr>
        <w:t xml:space="preserve">od dnia 1 stycznia 2031 r., do dnia 19 grudnia 2033 r., </w:t>
      </w:r>
      <w:r w:rsidRPr="0065619A">
        <w:rPr>
          <w:bCs/>
          <w:sz w:val="22"/>
          <w:szCs w:val="22"/>
        </w:rPr>
        <w:t>w kwocie nie niższej niż</w:t>
      </w:r>
      <w:r w:rsidRPr="0065619A">
        <w:rPr>
          <w:b/>
          <w:sz w:val="22"/>
          <w:szCs w:val="22"/>
        </w:rPr>
        <w:t xml:space="preserve"> </w:t>
      </w:r>
      <w:r w:rsidRPr="0065619A">
        <w:rPr>
          <w:b/>
          <w:sz w:val="22"/>
          <w:szCs w:val="22"/>
        </w:rPr>
        <w:br/>
        <w:t xml:space="preserve">70 344 450,00 zł </w:t>
      </w:r>
      <w:r w:rsidRPr="0065619A">
        <w:rPr>
          <w:bCs/>
          <w:sz w:val="22"/>
          <w:szCs w:val="22"/>
        </w:rPr>
        <w:t>(słownie: siedemdziesiąt milionów trzysta czterdzieści cztery tysiące czterysta pięćdziesiąt złotych 00/100);</w:t>
      </w:r>
    </w:p>
    <w:p w14:paraId="2787E2D3" w14:textId="77777777" w:rsidR="0065619A" w:rsidRPr="0065619A" w:rsidRDefault="0065619A" w:rsidP="0065619A">
      <w:pPr>
        <w:pStyle w:val="Akapitzlist"/>
        <w:numPr>
          <w:ilvl w:val="0"/>
          <w:numId w:val="6"/>
        </w:numPr>
        <w:spacing w:after="120" w:line="360" w:lineRule="auto"/>
        <w:ind w:left="1077" w:hanging="357"/>
        <w:jc w:val="both"/>
        <w:rPr>
          <w:sz w:val="22"/>
          <w:szCs w:val="22"/>
        </w:rPr>
      </w:pPr>
      <w:r w:rsidRPr="0065619A">
        <w:rPr>
          <w:sz w:val="22"/>
          <w:szCs w:val="22"/>
        </w:rPr>
        <w:t xml:space="preserve">opatrzona klauzulą odnawialności sumy gwarancyjnej, co oznacza, że każda dokonana wypłata z gwarancji powoduje automatyczne odnowienie sumy gwarancyjnej do pierwotnej wysokości, aż do momentu wygaśnięcia gwarancji. </w:t>
      </w:r>
    </w:p>
    <w:p w14:paraId="23158130" w14:textId="77777777" w:rsidR="0065619A" w:rsidRPr="0065619A" w:rsidRDefault="0065619A" w:rsidP="0065619A">
      <w:pPr>
        <w:pStyle w:val="Akapitzlist"/>
        <w:numPr>
          <w:ilvl w:val="0"/>
          <w:numId w:val="33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65619A">
        <w:rPr>
          <w:sz w:val="22"/>
          <w:szCs w:val="22"/>
        </w:rPr>
        <w:t xml:space="preserve">Warunkiem wypłaty przez Ministra każdej transzy dofinansowania jest łączne spełnienie następujących przesłanek: </w:t>
      </w:r>
    </w:p>
    <w:p w14:paraId="0B09C91C" w14:textId="77777777" w:rsidR="0065619A" w:rsidRPr="0065619A" w:rsidRDefault="0065619A" w:rsidP="0065619A">
      <w:pPr>
        <w:spacing w:after="120" w:line="360" w:lineRule="auto"/>
        <w:ind w:left="1077" w:hanging="357"/>
        <w:jc w:val="both"/>
        <w:rPr>
          <w:sz w:val="22"/>
          <w:szCs w:val="22"/>
        </w:rPr>
      </w:pPr>
      <w:r w:rsidRPr="0065619A">
        <w:rPr>
          <w:sz w:val="22"/>
          <w:szCs w:val="22"/>
        </w:rPr>
        <w:t xml:space="preserve">1) przedłożenie przez Przedsiębiorcę prawidłowo ustanowionego i zaakceptowanego przez Ministra zabezpieczenia, o którym mowa w ust. 2, </w:t>
      </w:r>
    </w:p>
    <w:p w14:paraId="1174F344" w14:textId="77777777" w:rsidR="0065619A" w:rsidRPr="0065619A" w:rsidRDefault="0065619A" w:rsidP="0065619A">
      <w:pPr>
        <w:spacing w:after="120" w:line="360" w:lineRule="auto"/>
        <w:ind w:left="1077" w:hanging="357"/>
        <w:jc w:val="both"/>
        <w:rPr>
          <w:sz w:val="22"/>
          <w:szCs w:val="22"/>
        </w:rPr>
      </w:pPr>
      <w:r w:rsidRPr="0065619A">
        <w:rPr>
          <w:sz w:val="22"/>
          <w:szCs w:val="22"/>
        </w:rPr>
        <w:t xml:space="preserve">2) przedłożenie przez Przedsiębiorcę sprawozdań z realizacji Inwestycji, o których mowa w § 3 ust.1 pkt 1 lub ust. 2, potwierdzającego osiągnięcie określonego etapu Inwestycji, uzasadniającego wypłatę danej transzy. </w:t>
      </w:r>
    </w:p>
    <w:p w14:paraId="4EA5451A" w14:textId="77777777" w:rsidR="0065619A" w:rsidRDefault="0065619A" w:rsidP="0065619A">
      <w:pPr>
        <w:pStyle w:val="Akapitzlist"/>
        <w:numPr>
          <w:ilvl w:val="0"/>
          <w:numId w:val="33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65619A">
        <w:rPr>
          <w:sz w:val="22"/>
          <w:szCs w:val="22"/>
        </w:rPr>
        <w:lastRenderedPageBreak/>
        <w:t>Przedsiębiorca zobowiązany jest do doręczenia dokumentu zabezpieczenia, o którym mowa w ust. 2, wraz ze sprawozdaniem z realizacji Inwestycji, w terminach określonych w § 3 ust. 1 pkt 1 lub ust. 2.</w:t>
      </w:r>
    </w:p>
    <w:p w14:paraId="3558E8A3" w14:textId="1CA77BF3" w:rsidR="0065619A" w:rsidRPr="000D3164" w:rsidRDefault="0065619A" w:rsidP="000D3164">
      <w:pPr>
        <w:pStyle w:val="Akapitzlist"/>
        <w:numPr>
          <w:ilvl w:val="0"/>
          <w:numId w:val="33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0D3164">
        <w:rPr>
          <w:sz w:val="22"/>
          <w:szCs w:val="22"/>
        </w:rPr>
        <w:t xml:space="preserve">Niedopełnienie przez Przedsiębiorcę obowiązku dostarczenia prawidłowego zabezpieczenia w terminie, o którym mowa w ust. 4, stanowi podstawę do </w:t>
      </w:r>
      <w:r w:rsidR="00275334" w:rsidRPr="000D3164">
        <w:rPr>
          <w:sz w:val="22"/>
          <w:szCs w:val="22"/>
        </w:rPr>
        <w:t>wypowiedzenia</w:t>
      </w:r>
      <w:r w:rsidRPr="000D3164">
        <w:rPr>
          <w:sz w:val="22"/>
          <w:szCs w:val="22"/>
        </w:rPr>
        <w:t xml:space="preserve"> Umowy przez Ministra ze skutkiem natychmiastowym. </w:t>
      </w:r>
      <w:r w:rsidR="00275334" w:rsidRPr="000D3164">
        <w:rPr>
          <w:sz w:val="22"/>
          <w:szCs w:val="22"/>
        </w:rPr>
        <w:t>W takim przypadku Przedsiębiorca jest zobowiązany do zwrotu całej uzyskanej Pomocy w terminie 15 dni od dnia ustania obowiązywania Umowy, wraz z odsetkami liczonymi jak dla zaległości podatkowych od dnia przekazania Pomocy z budżetu państwa do dnia zwrotu, na rachunek bankowy wskazany przez Ministra.</w:t>
      </w:r>
      <w:r w:rsidR="00275334" w:rsidRPr="00275334">
        <w:rPr>
          <w:sz w:val="22"/>
          <w:szCs w:val="22"/>
        </w:rPr>
        <w:t xml:space="preserve"> </w:t>
      </w:r>
      <w:r w:rsidR="00275334">
        <w:rPr>
          <w:sz w:val="22"/>
          <w:szCs w:val="22"/>
        </w:rPr>
        <w:t xml:space="preserve">W przypadku niedokonania zwrotu udzielonej </w:t>
      </w:r>
      <w:r w:rsidR="00EC50BB">
        <w:rPr>
          <w:sz w:val="22"/>
          <w:szCs w:val="22"/>
        </w:rPr>
        <w:t>P</w:t>
      </w:r>
      <w:r w:rsidR="00275334">
        <w:rPr>
          <w:sz w:val="22"/>
          <w:szCs w:val="22"/>
        </w:rPr>
        <w:t xml:space="preserve">omocy zgodnie ze zdaniem poprzednim Minister jest uprawniony do </w:t>
      </w:r>
      <w:r w:rsidR="00836E83" w:rsidRPr="00836E83">
        <w:rPr>
          <w:sz w:val="22"/>
          <w:szCs w:val="22"/>
        </w:rPr>
        <w:t>zaspokojenia swoich roszczeń</w:t>
      </w:r>
      <w:r w:rsidR="00275334">
        <w:rPr>
          <w:sz w:val="22"/>
          <w:szCs w:val="22"/>
        </w:rPr>
        <w:t xml:space="preserve"> z ustanowionych zabezpieczeń. </w:t>
      </w:r>
      <w:r w:rsidR="00275334" w:rsidRPr="00275334">
        <w:rPr>
          <w:bCs/>
          <w:sz w:val="22"/>
          <w:szCs w:val="22"/>
        </w:rPr>
        <w:t>Przedsiębiorcy nie przysługuje względem Ministra żadne roszczenie, w tym także o </w:t>
      </w:r>
      <w:r w:rsidR="00275334" w:rsidRPr="00275334">
        <w:rPr>
          <w:sz w:val="22"/>
          <w:szCs w:val="22"/>
        </w:rPr>
        <w:t>odszkodowanie</w:t>
      </w:r>
      <w:r w:rsidR="00275334" w:rsidRPr="00275334">
        <w:rPr>
          <w:bCs/>
          <w:sz w:val="22"/>
          <w:szCs w:val="22"/>
        </w:rPr>
        <w:t>.</w:t>
      </w:r>
    </w:p>
    <w:p w14:paraId="2EE18829" w14:textId="77777777" w:rsidR="0065619A" w:rsidRPr="0065619A" w:rsidRDefault="0065619A" w:rsidP="0065619A">
      <w:pPr>
        <w:pStyle w:val="Akapitzlist"/>
        <w:numPr>
          <w:ilvl w:val="0"/>
          <w:numId w:val="33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65619A">
        <w:rPr>
          <w:sz w:val="22"/>
          <w:szCs w:val="22"/>
        </w:rPr>
        <w:t xml:space="preserve">Zabezpieczenie musi pozostawać ważne i skuteczne do dnia 19 grudnia 2033 r. </w:t>
      </w:r>
    </w:p>
    <w:p w14:paraId="1D3169A9" w14:textId="2F05BEFC" w:rsidR="0065619A" w:rsidRPr="0065619A" w:rsidRDefault="0065619A" w:rsidP="0065619A">
      <w:pPr>
        <w:pStyle w:val="Akapitzlist"/>
        <w:numPr>
          <w:ilvl w:val="0"/>
          <w:numId w:val="33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65619A">
        <w:rPr>
          <w:sz w:val="22"/>
          <w:szCs w:val="22"/>
        </w:rPr>
        <w:t xml:space="preserve">Przedsiębiorca zobowiązuje się do aktualizacji lub ustanowienia nowego zabezpieczenia w przypadku wygaśnięcia, utraty wartości lub obniżenia wiarygodności finansowej podmiotu udzielającego zabezpieczenia, w terminie 14 dni od wystąpienia tych okoliczności lub wezwania </w:t>
      </w:r>
      <w:r w:rsidR="001714B6">
        <w:rPr>
          <w:sz w:val="22"/>
          <w:szCs w:val="22"/>
        </w:rPr>
        <w:t xml:space="preserve">przez </w:t>
      </w:r>
      <w:r w:rsidRPr="0065619A">
        <w:rPr>
          <w:sz w:val="22"/>
          <w:szCs w:val="22"/>
        </w:rPr>
        <w:t>Ministra, pod rygorem rozwiązania Umowy ze skutkiem natychmiastowym</w:t>
      </w:r>
      <w:r w:rsidR="00275334">
        <w:rPr>
          <w:sz w:val="22"/>
          <w:szCs w:val="22"/>
        </w:rPr>
        <w:t xml:space="preserve"> i obowiązku zwrotu otrzymanej pomocy publicznej wraz z odsetkami jak dla zaległości podatkowych. W takim przypadku </w:t>
      </w:r>
      <w:r w:rsidR="001714B6">
        <w:rPr>
          <w:sz w:val="22"/>
          <w:szCs w:val="22"/>
        </w:rPr>
        <w:t>ma zastosowanie postanowienie ust. 5 w zakresie zwrotu i uzyskania zaspokojenia z ustanowionych wcześniej zabezpieczeń</w:t>
      </w:r>
      <w:r w:rsidR="00050E83">
        <w:rPr>
          <w:sz w:val="22"/>
          <w:szCs w:val="22"/>
        </w:rPr>
        <w:t>.</w:t>
      </w:r>
    </w:p>
    <w:p w14:paraId="6780347F" w14:textId="0746B8CF" w:rsidR="00E12AA0" w:rsidRPr="00AB1A6B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65619A">
        <w:rPr>
          <w:b/>
          <w:sz w:val="22"/>
          <w:szCs w:val="22"/>
        </w:rPr>
        <w:t>9</w:t>
      </w:r>
      <w:r w:rsidR="003B3F86" w:rsidRPr="00AB1A6B">
        <w:rPr>
          <w:b/>
          <w:sz w:val="22"/>
          <w:szCs w:val="22"/>
        </w:rPr>
        <w:t>. POSTANOWIENIA KOŃCOWE</w:t>
      </w:r>
    </w:p>
    <w:p w14:paraId="3C6ACC7F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37B12C85" w:rsidR="00A825D8" w:rsidRPr="000854F9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</w:r>
      <w:r w:rsidRPr="000854F9">
        <w:rPr>
          <w:color w:val="000000"/>
          <w:sz w:val="22"/>
          <w:szCs w:val="22"/>
        </w:rPr>
        <w:t>Załączniki stanowią integralną część Umowy.</w:t>
      </w:r>
    </w:p>
    <w:p w14:paraId="43429EE0" w14:textId="7845708B" w:rsidR="00A825D8" w:rsidRPr="000854F9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0854F9">
        <w:rPr>
          <w:color w:val="000000"/>
          <w:sz w:val="22"/>
          <w:szCs w:val="22"/>
        </w:rPr>
        <w:t>2.</w:t>
      </w:r>
      <w:r w:rsidRPr="000854F9">
        <w:rPr>
          <w:color w:val="000000"/>
          <w:sz w:val="22"/>
          <w:szCs w:val="22"/>
        </w:rPr>
        <w:tab/>
        <w:t>W sprawach nieuregulowanych w Umowie stosuje się zasady zawarte w</w:t>
      </w:r>
      <w:r w:rsidR="002E730B" w:rsidRPr="000854F9">
        <w:rPr>
          <w:color w:val="000000"/>
          <w:sz w:val="22"/>
          <w:szCs w:val="22"/>
        </w:rPr>
        <w:t xml:space="preserve"> rozporządzeniu 651/2014</w:t>
      </w:r>
      <w:r w:rsidRPr="000854F9">
        <w:rPr>
          <w:color w:val="000000"/>
          <w:sz w:val="22"/>
          <w:szCs w:val="22"/>
        </w:rPr>
        <w:t xml:space="preserve"> Programie, </w:t>
      </w:r>
      <w:r w:rsidR="003148A2" w:rsidRPr="000854F9">
        <w:rPr>
          <w:color w:val="000000"/>
          <w:sz w:val="22"/>
          <w:szCs w:val="22"/>
        </w:rPr>
        <w:t xml:space="preserve">Wytycznych do Kontroli, </w:t>
      </w:r>
      <w:r w:rsidRPr="000854F9">
        <w:rPr>
          <w:color w:val="000000"/>
          <w:sz w:val="22"/>
          <w:szCs w:val="22"/>
        </w:rPr>
        <w:t>Kodeksu Cywilnego oraz ustawy o finansach publicznych.</w:t>
      </w:r>
    </w:p>
    <w:p w14:paraId="6DD5DC00" w14:textId="5B7D2033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0854F9">
        <w:rPr>
          <w:color w:val="000000"/>
          <w:sz w:val="22"/>
          <w:szCs w:val="22"/>
        </w:rPr>
        <w:t>3.</w:t>
      </w:r>
      <w:r w:rsidRPr="000854F9">
        <w:rPr>
          <w:color w:val="000000"/>
          <w:sz w:val="22"/>
          <w:szCs w:val="22"/>
        </w:rPr>
        <w:tab/>
        <w:t>Umowa została sporządzona w języku polskim.</w:t>
      </w:r>
    </w:p>
    <w:p w14:paraId="7A89ADBB" w14:textId="671CEB56" w:rsidR="00A825D8" w:rsidRDefault="00A825D8" w:rsidP="00BE3044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center" w:pos="4762"/>
        </w:tabs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77777777" w:rsidR="00A825D8" w:rsidRPr="00D47104" w:rsidRDefault="00E12AA0" w:rsidP="00833907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CD171A" w:rsidRPr="00A825D8">
        <w:rPr>
          <w:bCs/>
          <w:sz w:val="22"/>
          <w:szCs w:val="22"/>
        </w:rPr>
        <w:t xml:space="preserve"> Komisji 651/2014,</w:t>
      </w:r>
      <w:r w:rsidR="00CD171A" w:rsidRPr="00A825D8">
        <w:rPr>
          <w:bCs/>
          <w:sz w:val="22"/>
          <w:szCs w:val="22"/>
        </w:rPr>
        <w:br/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F732B09" w14:textId="77777777" w:rsidR="00226322" w:rsidRPr="00226322" w:rsidRDefault="00E12AA0" w:rsidP="00226322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4E2F35D9" w14:textId="77777777" w:rsidR="00226322" w:rsidRPr="00086363" w:rsidRDefault="00226322" w:rsidP="00226322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086363">
        <w:rPr>
          <w:color w:val="000000"/>
          <w:sz w:val="22"/>
          <w:szCs w:val="22"/>
        </w:rPr>
        <w:t>Przeniesienie przez Przedsiębiorcę praw lub obowiązków wynikających z niniejszej Umowy wymaga uprzedniej pisemnej zgody Ministra pod rygorem nieważności.</w:t>
      </w:r>
    </w:p>
    <w:p w14:paraId="061A77E8" w14:textId="77777777" w:rsidR="00887EB5" w:rsidRPr="00086363" w:rsidRDefault="00226322" w:rsidP="00887EB5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086363">
        <w:rPr>
          <w:color w:val="000000"/>
          <w:sz w:val="22"/>
          <w:szCs w:val="22"/>
        </w:rPr>
        <w:t xml:space="preserve">W przypadku wystąpienia pomiędzy Stronami sporu wynikającego z Umowy lub pozostającego </w:t>
      </w:r>
      <w:r w:rsidRPr="00086363">
        <w:rPr>
          <w:color w:val="000000"/>
          <w:sz w:val="22"/>
          <w:szCs w:val="22"/>
        </w:rPr>
        <w:br/>
        <w:t xml:space="preserve">w związku z Umową, </w:t>
      </w:r>
      <w:r w:rsidR="00887EB5" w:rsidRPr="00086363">
        <w:rPr>
          <w:color w:val="000000"/>
          <w:sz w:val="22"/>
          <w:szCs w:val="22"/>
        </w:rPr>
        <w:t>S</w:t>
      </w:r>
      <w:r w:rsidRPr="00086363">
        <w:rPr>
          <w:color w:val="000000"/>
          <w:sz w:val="22"/>
          <w:szCs w:val="22"/>
        </w:rPr>
        <w:t>trony zobowiązują się do podjęcia próby jego rozwiązania w pierwszej kolejności</w:t>
      </w:r>
      <w:r w:rsidR="00887EB5" w:rsidRPr="00086363">
        <w:rPr>
          <w:color w:val="000000"/>
          <w:sz w:val="22"/>
          <w:szCs w:val="22"/>
        </w:rPr>
        <w:t xml:space="preserve"> w drodze mediacji. Mediacja prowadzona będzie przez Mediatorów Stałych Sądu Polubownego przy Prokuratorii Generalnej Rzeczypospolitej Polskiej zgodnie z Regulaminem tego Sądu.</w:t>
      </w:r>
    </w:p>
    <w:p w14:paraId="5D123F34" w14:textId="0743B267" w:rsidR="00226322" w:rsidRPr="00086363" w:rsidRDefault="00887EB5" w:rsidP="00AA4601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086363">
        <w:rPr>
          <w:color w:val="000000"/>
          <w:sz w:val="22"/>
          <w:szCs w:val="22"/>
        </w:rPr>
        <w:lastRenderedPageBreak/>
        <w:t>Do rozstrzygnięcia sporu wynikającego z Umowy lub pozostającego w związku z Umową właściwy miejscowo do jego rozpoznania jest sąd ustalony w oparciu o siedzibę Ministra.</w:t>
      </w:r>
    </w:p>
    <w:p w14:paraId="5610B6E7" w14:textId="77777777" w:rsidR="003D191B" w:rsidRDefault="003D191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29ED14E1" w:rsidR="00E12AA0" w:rsidRPr="00086363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65619A">
        <w:rPr>
          <w:b/>
          <w:sz w:val="22"/>
          <w:szCs w:val="22"/>
        </w:rPr>
        <w:t>10</w:t>
      </w:r>
      <w:r w:rsidR="007C3F8B" w:rsidRPr="00AB1A6B">
        <w:rPr>
          <w:b/>
          <w:sz w:val="22"/>
          <w:szCs w:val="22"/>
        </w:rPr>
        <w:t xml:space="preserve">.  </w:t>
      </w:r>
      <w:r w:rsidR="007C3F8B" w:rsidRPr="00086363">
        <w:rPr>
          <w:b/>
          <w:sz w:val="22"/>
          <w:szCs w:val="22"/>
        </w:rPr>
        <w:t>DATA OBOWIĄZYWANIA UMOWY</w:t>
      </w:r>
    </w:p>
    <w:p w14:paraId="3A108AD7" w14:textId="77777777" w:rsidR="00E12AA0" w:rsidRPr="00086363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2B238DBA" w14:textId="77777777" w:rsidR="00AA4601" w:rsidRPr="000D7D49" w:rsidRDefault="00E12AA0" w:rsidP="00AA4601">
      <w:pPr>
        <w:pStyle w:val="Akapitzlist"/>
        <w:numPr>
          <w:ilvl w:val="3"/>
          <w:numId w:val="5"/>
        </w:numPr>
        <w:shd w:val="clear" w:color="auto" w:fill="FFFFFF"/>
        <w:tabs>
          <w:tab w:val="left" w:pos="-567"/>
        </w:tabs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086363">
        <w:rPr>
          <w:sz w:val="22"/>
          <w:szCs w:val="22"/>
        </w:rPr>
        <w:t xml:space="preserve">Umowa </w:t>
      </w:r>
      <w:r w:rsidRPr="000D7D49">
        <w:rPr>
          <w:color w:val="000000"/>
          <w:sz w:val="22"/>
          <w:szCs w:val="22"/>
        </w:rPr>
        <w:t xml:space="preserve">zostaje zawarta na czas określony do dnia </w:t>
      </w:r>
      <w:r w:rsidR="00310269" w:rsidRPr="000D7D49">
        <w:rPr>
          <w:color w:val="000000"/>
          <w:sz w:val="22"/>
          <w:szCs w:val="22"/>
        </w:rPr>
        <w:t>19</w:t>
      </w:r>
      <w:r w:rsidR="002D0006" w:rsidRPr="000D7D49">
        <w:rPr>
          <w:color w:val="000000"/>
          <w:sz w:val="22"/>
          <w:szCs w:val="22"/>
        </w:rPr>
        <w:t xml:space="preserve"> </w:t>
      </w:r>
      <w:r w:rsidR="00E92778" w:rsidRPr="000D7D49">
        <w:rPr>
          <w:color w:val="000000"/>
          <w:sz w:val="22"/>
          <w:szCs w:val="22"/>
        </w:rPr>
        <w:t>grudnia</w:t>
      </w:r>
      <w:r w:rsidR="002D0006" w:rsidRPr="000D7D49">
        <w:rPr>
          <w:color w:val="000000"/>
          <w:sz w:val="22"/>
          <w:szCs w:val="22"/>
        </w:rPr>
        <w:t xml:space="preserve"> </w:t>
      </w:r>
      <w:r w:rsidR="0094129A" w:rsidRPr="000D7D49">
        <w:rPr>
          <w:color w:val="000000"/>
          <w:sz w:val="22"/>
          <w:szCs w:val="22"/>
        </w:rPr>
        <w:t>20</w:t>
      </w:r>
      <w:r w:rsidR="003D4206" w:rsidRPr="000D7D49">
        <w:rPr>
          <w:color w:val="000000"/>
          <w:sz w:val="22"/>
          <w:szCs w:val="22"/>
        </w:rPr>
        <w:t>3</w:t>
      </w:r>
      <w:r w:rsidR="00186654" w:rsidRPr="000D7D49">
        <w:rPr>
          <w:color w:val="000000"/>
          <w:sz w:val="22"/>
          <w:szCs w:val="22"/>
        </w:rPr>
        <w:t>3</w:t>
      </w:r>
      <w:r w:rsidR="008F60D6" w:rsidRPr="000D7D49">
        <w:rPr>
          <w:color w:val="000000"/>
          <w:sz w:val="22"/>
          <w:szCs w:val="22"/>
        </w:rPr>
        <w:t xml:space="preserve"> </w:t>
      </w:r>
      <w:r w:rsidR="00A55E0C" w:rsidRPr="000D7D49">
        <w:rPr>
          <w:color w:val="000000"/>
          <w:sz w:val="22"/>
          <w:szCs w:val="22"/>
        </w:rPr>
        <w:t>r.</w:t>
      </w:r>
    </w:p>
    <w:p w14:paraId="7C88FD9A" w14:textId="7F498D94" w:rsidR="004C604E" w:rsidRPr="00086363" w:rsidRDefault="00AA4601" w:rsidP="00AA4601">
      <w:pPr>
        <w:pStyle w:val="Akapitzlist"/>
        <w:numPr>
          <w:ilvl w:val="3"/>
          <w:numId w:val="5"/>
        </w:numPr>
        <w:shd w:val="clear" w:color="auto" w:fill="FFFFFF"/>
        <w:tabs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0D7D49">
        <w:rPr>
          <w:color w:val="000000"/>
          <w:sz w:val="22"/>
          <w:szCs w:val="22"/>
        </w:rPr>
        <w:t>W wypadku wszczęcia i braku zakończenia przed datą wskazaną w ust. 1 Kontroli na podstawie Umowy okres obowią</w:t>
      </w:r>
      <w:r w:rsidRPr="00086363">
        <w:rPr>
          <w:sz w:val="22"/>
          <w:szCs w:val="22"/>
        </w:rPr>
        <w:t>zywania Umowy ulega przedłużeniu i upływa w terminie 3 miesięcy licząc do zakończenia czynności związanych z taką Kontrolą.</w:t>
      </w:r>
    </w:p>
    <w:p w14:paraId="3F634F05" w14:textId="77777777" w:rsidR="00C95F7D" w:rsidRDefault="00C95F7D" w:rsidP="00C95F7D">
      <w:pPr>
        <w:spacing w:line="360" w:lineRule="auto"/>
        <w:rPr>
          <w:sz w:val="22"/>
          <w:szCs w:val="22"/>
        </w:rPr>
      </w:pPr>
    </w:p>
    <w:p w14:paraId="7A5A632F" w14:textId="1BE871D2" w:rsidR="00C95F7D" w:rsidRPr="00086363" w:rsidRDefault="00C95F7D" w:rsidP="00C95F7D">
      <w:pPr>
        <w:spacing w:line="360" w:lineRule="auto"/>
        <w:rPr>
          <w:sz w:val="22"/>
          <w:szCs w:val="22"/>
        </w:rPr>
      </w:pPr>
      <w:r w:rsidRPr="00086363">
        <w:rPr>
          <w:sz w:val="22"/>
          <w:szCs w:val="22"/>
        </w:rPr>
        <w:t>Załączniki:</w:t>
      </w:r>
    </w:p>
    <w:p w14:paraId="789BFB28" w14:textId="77777777" w:rsidR="00C95F7D" w:rsidRPr="00086363" w:rsidRDefault="00C95F7D" w:rsidP="00C95F7D">
      <w:pPr>
        <w:rPr>
          <w:sz w:val="22"/>
          <w:szCs w:val="22"/>
        </w:rPr>
      </w:pPr>
    </w:p>
    <w:p w14:paraId="12FF1BC1" w14:textId="77777777" w:rsidR="00C95F7D" w:rsidRPr="00086363" w:rsidRDefault="00C95F7D" w:rsidP="00C95F7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086363">
        <w:rPr>
          <w:sz w:val="22"/>
          <w:szCs w:val="22"/>
        </w:rPr>
        <w:t xml:space="preserve">Załącznik Nr 1 – Kopia upoważnienia/pełnomocnictwa </w:t>
      </w:r>
      <w:r w:rsidRPr="00086363">
        <w:rPr>
          <w:color w:val="000000" w:themeColor="text1"/>
          <w:sz w:val="22"/>
          <w:szCs w:val="22"/>
        </w:rPr>
        <w:t>z dnia 20 lutego 2026 r., nr MRiT/47-UPM/26</w:t>
      </w:r>
      <w:r w:rsidRPr="00086363">
        <w:rPr>
          <w:sz w:val="22"/>
          <w:szCs w:val="22"/>
        </w:rPr>
        <w:t>;</w:t>
      </w:r>
    </w:p>
    <w:p w14:paraId="5FD87615" w14:textId="0FC473E3" w:rsidR="00C95F7D" w:rsidRPr="00086363" w:rsidRDefault="00C95F7D" w:rsidP="00C95F7D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086363">
        <w:rPr>
          <w:sz w:val="22"/>
          <w:szCs w:val="22"/>
        </w:rPr>
        <w:t>Załącznik Nr 2 – Informacja odpowiadająca odpisowi aktualnemu z rejestru przedsiębiorców KRS</w:t>
      </w:r>
      <w:r w:rsidRPr="00086363">
        <w:rPr>
          <w:sz w:val="22"/>
          <w:szCs w:val="22"/>
        </w:rPr>
        <w:br/>
        <w:t xml:space="preserve">z dnia </w:t>
      </w:r>
      <w:r w:rsidR="00D41F40">
        <w:rPr>
          <w:sz w:val="22"/>
          <w:szCs w:val="22"/>
        </w:rPr>
        <w:t>25</w:t>
      </w:r>
      <w:r w:rsidRPr="00086363">
        <w:rPr>
          <w:sz w:val="22"/>
          <w:szCs w:val="22"/>
        </w:rPr>
        <w:t xml:space="preserve"> </w:t>
      </w:r>
      <w:r w:rsidR="00D41F40">
        <w:rPr>
          <w:sz w:val="22"/>
          <w:szCs w:val="22"/>
        </w:rPr>
        <w:t xml:space="preserve">czerwca </w:t>
      </w:r>
      <w:r w:rsidRPr="00086363">
        <w:rPr>
          <w:sz w:val="22"/>
          <w:szCs w:val="22"/>
        </w:rPr>
        <w:t>2026 r.;</w:t>
      </w:r>
    </w:p>
    <w:p w14:paraId="0E36DB99" w14:textId="77777777" w:rsidR="00C95F7D" w:rsidRPr="00086363" w:rsidRDefault="00C95F7D" w:rsidP="00C95F7D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086363">
        <w:rPr>
          <w:sz w:val="22"/>
          <w:szCs w:val="22"/>
        </w:rPr>
        <w:t>Załącznik Nr 3 – Wniosek;</w:t>
      </w:r>
    </w:p>
    <w:p w14:paraId="6993397F" w14:textId="77777777" w:rsidR="00C95F7D" w:rsidRPr="00086363" w:rsidRDefault="00C95F7D" w:rsidP="00C95F7D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086363">
        <w:rPr>
          <w:sz w:val="22"/>
          <w:szCs w:val="22"/>
        </w:rPr>
        <w:t>Załącznik Nr 4 – Aneks nr 1 do Wniosku;</w:t>
      </w:r>
    </w:p>
    <w:p w14:paraId="5011B0D3" w14:textId="77777777" w:rsidR="00C95F7D" w:rsidRPr="00086363" w:rsidRDefault="00C95F7D" w:rsidP="00C95F7D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086363">
        <w:rPr>
          <w:sz w:val="22"/>
          <w:szCs w:val="22"/>
        </w:rPr>
        <w:t>Załącznik Nr 5 – Aneks nr 2 do Wniosku;</w:t>
      </w:r>
    </w:p>
    <w:p w14:paraId="51B979E0" w14:textId="77777777" w:rsidR="00C95F7D" w:rsidRPr="00086363" w:rsidRDefault="00C95F7D" w:rsidP="00C95F7D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086363">
        <w:rPr>
          <w:sz w:val="22"/>
          <w:szCs w:val="22"/>
        </w:rPr>
        <w:t>Załącznik Nr 6 – Aneks nr 3 do Wniosku;</w:t>
      </w:r>
    </w:p>
    <w:p w14:paraId="53855D71" w14:textId="77777777" w:rsidR="00C95F7D" w:rsidRPr="00086363" w:rsidRDefault="00C95F7D" w:rsidP="00C95F7D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086363">
        <w:rPr>
          <w:sz w:val="22"/>
          <w:szCs w:val="22"/>
        </w:rPr>
        <w:t>Załącznik Nr 7 – Opis projektu</w:t>
      </w:r>
      <w:r>
        <w:rPr>
          <w:sz w:val="22"/>
          <w:szCs w:val="22"/>
        </w:rPr>
        <w:t xml:space="preserve"> sporządzony przez PAIH</w:t>
      </w:r>
      <w:r w:rsidRPr="00086363">
        <w:rPr>
          <w:sz w:val="22"/>
          <w:szCs w:val="22"/>
        </w:rPr>
        <w:t>;</w:t>
      </w:r>
    </w:p>
    <w:p w14:paraId="3E5E9470" w14:textId="77777777" w:rsidR="00C95F7D" w:rsidRPr="00086363" w:rsidRDefault="00C95F7D" w:rsidP="00C95F7D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086363">
        <w:rPr>
          <w:sz w:val="22"/>
          <w:szCs w:val="22"/>
        </w:rPr>
        <w:t>Załącznik Nr 8 – Harmonogram tworzenia nowych miejsc pracy;</w:t>
      </w:r>
    </w:p>
    <w:p w14:paraId="4D71651A" w14:textId="77777777" w:rsidR="00C95F7D" w:rsidRPr="00086363" w:rsidRDefault="00C95F7D" w:rsidP="00C95F7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086363">
        <w:rPr>
          <w:sz w:val="22"/>
          <w:szCs w:val="22"/>
        </w:rPr>
        <w:t>Załącznik Nr 9 – Harmonogram ponoszenia kosztów kwalifikowanych Inwestycji</w:t>
      </w:r>
      <w:r w:rsidRPr="00086363">
        <w:rPr>
          <w:bCs/>
          <w:sz w:val="22"/>
          <w:szCs w:val="22"/>
        </w:rPr>
        <w:t>;</w:t>
      </w:r>
    </w:p>
    <w:p w14:paraId="12407D2D" w14:textId="77777777" w:rsidR="00C95F7D" w:rsidRPr="00086363" w:rsidRDefault="00C95F7D" w:rsidP="00C95F7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086363">
        <w:rPr>
          <w:sz w:val="22"/>
          <w:szCs w:val="22"/>
        </w:rPr>
        <w:t>Załącznik Nr 10 – Wzór Sprawozdania Nr 1 finansowo – rzeczowego;</w:t>
      </w:r>
    </w:p>
    <w:p w14:paraId="4F0EDBF2" w14:textId="77777777" w:rsidR="00C95F7D" w:rsidRPr="00086363" w:rsidRDefault="00C95F7D" w:rsidP="00C95F7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086363">
        <w:rPr>
          <w:sz w:val="22"/>
          <w:szCs w:val="22"/>
        </w:rPr>
        <w:t>Załącznik Nr 10a – Wzór Sprawozdania Nr 2 finansowo – rzeczowego;</w:t>
      </w:r>
    </w:p>
    <w:p w14:paraId="0818C063" w14:textId="77777777" w:rsidR="00C95F7D" w:rsidRPr="00086363" w:rsidRDefault="00C95F7D" w:rsidP="00C95F7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086363">
        <w:rPr>
          <w:sz w:val="22"/>
          <w:szCs w:val="22"/>
        </w:rPr>
        <w:t xml:space="preserve">Załącznik Nr 11 – Wzór </w:t>
      </w:r>
      <w:r w:rsidRPr="00086363">
        <w:rPr>
          <w:bCs/>
          <w:sz w:val="22"/>
          <w:szCs w:val="22"/>
        </w:rPr>
        <w:t>zestawienia zapłaconych podatków;</w:t>
      </w:r>
    </w:p>
    <w:p w14:paraId="389957E7" w14:textId="77777777" w:rsidR="00C95F7D" w:rsidRPr="00086363" w:rsidRDefault="00C95F7D" w:rsidP="00C95F7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086363">
        <w:rPr>
          <w:sz w:val="22"/>
          <w:szCs w:val="22"/>
        </w:rPr>
        <w:t>Załącznik Nr 12 – Wzór sprawozdania finansowo – rzeczowego w zakresie utrzymania Inwestycji;</w:t>
      </w:r>
    </w:p>
    <w:p w14:paraId="6DCE0CC3" w14:textId="77777777" w:rsidR="00C95F7D" w:rsidRPr="00086363" w:rsidRDefault="00C95F7D" w:rsidP="00C95F7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086363">
        <w:rPr>
          <w:sz w:val="22"/>
          <w:szCs w:val="22"/>
        </w:rPr>
        <w:t>Załącznik Nr 13 – Klauzula obowiązku informacyjnego Ministra;</w:t>
      </w:r>
    </w:p>
    <w:p w14:paraId="14CC787F" w14:textId="77777777" w:rsidR="00C95F7D" w:rsidRPr="00086363" w:rsidRDefault="00C95F7D" w:rsidP="00C95F7D">
      <w:pPr>
        <w:pStyle w:val="Akapitzlist"/>
        <w:numPr>
          <w:ilvl w:val="0"/>
          <w:numId w:val="13"/>
        </w:numPr>
        <w:ind w:left="426"/>
        <w:rPr>
          <w:sz w:val="22"/>
          <w:szCs w:val="22"/>
        </w:rPr>
      </w:pPr>
      <w:r w:rsidRPr="00086363">
        <w:rPr>
          <w:sz w:val="22"/>
          <w:szCs w:val="22"/>
        </w:rPr>
        <w:t>Załącznik Nr 14 – Klauzula obowiązku informacyjnego Przedsiębiorcy.</w:t>
      </w:r>
    </w:p>
    <w:p w14:paraId="18F00230" w14:textId="77777777" w:rsidR="00112579" w:rsidRDefault="00112579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1F0F462C" w14:textId="5A9B754D" w:rsidR="001161DC" w:rsidRPr="004841EF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2803BA5C" w14:textId="77777777" w:rsidR="001161DC" w:rsidRPr="004841EF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321133FD" w14:textId="0FCCCEF2" w:rsidR="001161DC" w:rsidRPr="004841EF" w:rsidRDefault="003D4206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3D4206">
        <w:rPr>
          <w:rFonts w:ascii="Times New Roman" w:hAnsi="Times New Roman"/>
          <w:b/>
          <w:color w:val="auto"/>
          <w:spacing w:val="0"/>
          <w:sz w:val="22"/>
          <w:szCs w:val="22"/>
        </w:rPr>
        <w:t>Ministra Finansów i Gospodarki</w:t>
      </w:r>
      <w:r w:rsidR="001161DC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1161DC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890E13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proofErr w:type="spellStart"/>
      <w:r w:rsidR="00186654" w:rsidRPr="00186654">
        <w:rPr>
          <w:rFonts w:ascii="Times New Roman" w:hAnsi="Times New Roman"/>
          <w:b/>
          <w:bCs/>
          <w:sz w:val="22"/>
          <w:szCs w:val="22"/>
        </w:rPr>
        <w:t>Clariter</w:t>
      </w:r>
      <w:proofErr w:type="spellEnd"/>
      <w:r w:rsidR="00186654" w:rsidRPr="00186654">
        <w:rPr>
          <w:rFonts w:ascii="Times New Roman" w:hAnsi="Times New Roman"/>
          <w:b/>
          <w:bCs/>
          <w:sz w:val="22"/>
          <w:szCs w:val="22"/>
        </w:rPr>
        <w:t xml:space="preserve"> SPV PL</w:t>
      </w:r>
      <w:r w:rsidR="00F071D7" w:rsidRPr="00F071D7">
        <w:rPr>
          <w:rFonts w:ascii="Times New Roman" w:hAnsi="Times New Roman"/>
          <w:b/>
          <w:bCs/>
          <w:sz w:val="22"/>
          <w:szCs w:val="22"/>
        </w:rPr>
        <w:t xml:space="preserve"> Sp. z o.o.</w:t>
      </w:r>
    </w:p>
    <w:p w14:paraId="59043F36" w14:textId="77777777" w:rsidR="001161DC" w:rsidRPr="00703FE3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12F9CD57" w14:textId="77777777" w:rsidR="001161DC" w:rsidRPr="00870FC5" w:rsidRDefault="001161DC" w:rsidP="001161DC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9" w:name="ezdPracownikNazwa"/>
      <w:r w:rsidRPr="00870FC5">
        <w:rPr>
          <w:rFonts w:asciiTheme="minorHAnsi" w:hAnsiTheme="minorHAnsi" w:cstheme="minorHAnsi"/>
        </w:rPr>
        <w:t>$imię nazwisko</w:t>
      </w:r>
      <w:bookmarkEnd w:id="9"/>
    </w:p>
    <w:p w14:paraId="14474A77" w14:textId="77777777" w:rsidR="001161DC" w:rsidRPr="00870FC5" w:rsidRDefault="001161DC" w:rsidP="001161DC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10" w:name="ezdPracownikStanowisko"/>
      <w:r w:rsidRPr="00870FC5">
        <w:rPr>
          <w:rFonts w:asciiTheme="minorHAnsi" w:hAnsiTheme="minorHAnsi" w:cstheme="minorHAnsi"/>
        </w:rPr>
        <w:t>$stanowisko</w:t>
      </w:r>
      <w:bookmarkEnd w:id="10"/>
    </w:p>
    <w:p w14:paraId="44C9E5BA" w14:textId="0E007221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bookmarkStart w:id="11" w:name="ezdPracownikAtrybut3"/>
      <w:r w:rsidRPr="00870FC5">
        <w:rPr>
          <w:rFonts w:asciiTheme="minorHAnsi" w:hAnsiTheme="minorHAnsi" w:cstheme="minorHAnsi"/>
        </w:rPr>
        <w:t>$informacja o podpisie</w:t>
      </w:r>
      <w:bookmarkEnd w:id="11"/>
    </w:p>
    <w:p w14:paraId="129FE735" w14:textId="77777777" w:rsidR="00112579" w:rsidRPr="00955996" w:rsidRDefault="00112579" w:rsidP="00112579">
      <w:pPr>
        <w:spacing w:line="360" w:lineRule="auto"/>
        <w:ind w:left="66"/>
        <w:rPr>
          <w:bCs/>
          <w:i/>
          <w:sz w:val="22"/>
          <w:szCs w:val="22"/>
        </w:rPr>
      </w:pPr>
    </w:p>
    <w:p w14:paraId="65B89FF8" w14:textId="1FC77B34" w:rsidR="000D7D49" w:rsidRDefault="000D7D49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14:paraId="72CB09B6" w14:textId="77777777" w:rsidR="00E04588" w:rsidRDefault="00E04588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14:paraId="7FB706E1" w14:textId="77777777" w:rsidR="000D3164" w:rsidRDefault="000D316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052B7F0C" w14:textId="7CFF3E14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0614DC">
        <w:rPr>
          <w:b/>
          <w:sz w:val="22"/>
          <w:szCs w:val="22"/>
          <w:u w:val="single"/>
        </w:rPr>
        <w:t>8</w:t>
      </w:r>
    </w:p>
    <w:p w14:paraId="70B59C17" w14:textId="7FC6BDAD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6E2CFF" w:rsidRPr="006E2CFF">
        <w:rPr>
          <w:b/>
          <w:sz w:val="22"/>
          <w:szCs w:val="22"/>
        </w:rPr>
        <w:t>115</w:t>
      </w:r>
      <w:r w:rsidR="0003045A">
        <w:rPr>
          <w:b/>
          <w:sz w:val="22"/>
          <w:szCs w:val="22"/>
        </w:rPr>
        <w:t>/</w:t>
      </w:r>
      <w:r w:rsidR="003633B5">
        <w:rPr>
          <w:b/>
          <w:sz w:val="22"/>
          <w:szCs w:val="22"/>
        </w:rPr>
        <w:t>P/15014/62</w:t>
      </w:r>
      <w:r w:rsidR="00AC237C">
        <w:rPr>
          <w:b/>
          <w:sz w:val="22"/>
          <w:szCs w:val="22"/>
        </w:rPr>
        <w:t>30/2</w:t>
      </w:r>
      <w:r w:rsidR="00E75462">
        <w:rPr>
          <w:b/>
          <w:sz w:val="22"/>
          <w:szCs w:val="22"/>
        </w:rPr>
        <w:t>6</w:t>
      </w:r>
      <w:r w:rsidR="0020603D" w:rsidRPr="0020603D">
        <w:rPr>
          <w:b/>
          <w:sz w:val="22"/>
          <w:szCs w:val="22"/>
        </w:rPr>
        <w:t>/DRI</w:t>
      </w: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18EC211D" w:rsidR="002301CA" w:rsidRPr="001C098E" w:rsidRDefault="002301CA" w:rsidP="001C098E">
      <w:pPr>
        <w:jc w:val="both"/>
        <w:rPr>
          <w:b/>
          <w:bCs/>
          <w:sz w:val="22"/>
          <w:szCs w:val="22"/>
        </w:rPr>
      </w:pPr>
      <w:r w:rsidRPr="00AB1A6B">
        <w:rPr>
          <w:b/>
          <w:sz w:val="22"/>
          <w:szCs w:val="22"/>
        </w:rPr>
        <w:t xml:space="preserve">Planowany harmonogram zatrudnienia w ramach Inwestycji realizowanej przez </w:t>
      </w:r>
      <w:r w:rsidRPr="00AB1A6B">
        <w:rPr>
          <w:b/>
          <w:sz w:val="22"/>
          <w:szCs w:val="22"/>
        </w:rPr>
        <w:br/>
      </w:r>
      <w:proofErr w:type="spellStart"/>
      <w:r w:rsidR="0024406C" w:rsidRPr="0024406C">
        <w:rPr>
          <w:b/>
          <w:sz w:val="22"/>
          <w:szCs w:val="22"/>
        </w:rPr>
        <w:t>Clariter</w:t>
      </w:r>
      <w:proofErr w:type="spellEnd"/>
      <w:r w:rsidR="0024406C" w:rsidRPr="0024406C">
        <w:rPr>
          <w:b/>
          <w:sz w:val="22"/>
          <w:szCs w:val="22"/>
        </w:rPr>
        <w:t xml:space="preserve"> SPV PL Sp. z o.o.</w:t>
      </w:r>
      <w:r w:rsidR="002A4F37">
        <w:rPr>
          <w:b/>
          <w:sz w:val="22"/>
          <w:szCs w:val="22"/>
        </w:rPr>
        <w:t>,</w:t>
      </w:r>
      <w:r w:rsidR="008A658F" w:rsidRPr="008A658F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na </w:t>
      </w:r>
      <w:r w:rsidR="001C098E" w:rsidRPr="001C098E">
        <w:rPr>
          <w:b/>
          <w:bCs/>
          <w:sz w:val="22"/>
          <w:szCs w:val="22"/>
        </w:rPr>
        <w:t>„</w:t>
      </w:r>
      <w:r w:rsidR="005A3DE5" w:rsidRPr="005A3DE5">
        <w:rPr>
          <w:b/>
          <w:bCs/>
          <w:sz w:val="22"/>
          <w:szCs w:val="22"/>
        </w:rPr>
        <w:t>Utworzeniu zakładu odzysku surowców produkującego rozpuszczalniki, oleje i woski w Koninie, woj. wielkopolskie</w:t>
      </w:r>
      <w:r w:rsidR="006C47D1">
        <w:rPr>
          <w:b/>
          <w:bCs/>
          <w:sz w:val="22"/>
          <w:szCs w:val="22"/>
        </w:rPr>
        <w:t>”.</w:t>
      </w:r>
    </w:p>
    <w:p w14:paraId="54C2B251" w14:textId="77777777" w:rsidR="00071F51" w:rsidRDefault="00071F51" w:rsidP="00071F51">
      <w:pPr>
        <w:spacing w:line="340" w:lineRule="exact"/>
        <w:jc w:val="both"/>
        <w:rPr>
          <w:sz w:val="22"/>
          <w:szCs w:val="22"/>
        </w:rPr>
      </w:pPr>
    </w:p>
    <w:p w14:paraId="4DE72776" w14:textId="38458663" w:rsidR="00071F51" w:rsidRDefault="00071F51" w:rsidP="00071F51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realizacją Inwestycji, Przedsiębiorca zobowiązuje się do utworzenia do dnia </w:t>
      </w:r>
      <w:r w:rsidR="00310269">
        <w:rPr>
          <w:sz w:val="22"/>
          <w:szCs w:val="22"/>
        </w:rPr>
        <w:t>19</w:t>
      </w:r>
      <w:r w:rsidR="001C098E">
        <w:rPr>
          <w:sz w:val="22"/>
          <w:szCs w:val="22"/>
        </w:rPr>
        <w:t xml:space="preserve"> grudnia </w:t>
      </w:r>
      <w:r w:rsidR="00300EA7">
        <w:rPr>
          <w:sz w:val="22"/>
          <w:szCs w:val="22"/>
        </w:rPr>
        <w:br/>
      </w:r>
      <w:r w:rsidR="00060EB9" w:rsidRPr="00060EB9">
        <w:rPr>
          <w:sz w:val="22"/>
          <w:szCs w:val="22"/>
        </w:rPr>
        <w:t>202</w:t>
      </w:r>
      <w:r w:rsidR="005A3DE5">
        <w:rPr>
          <w:sz w:val="22"/>
          <w:szCs w:val="22"/>
        </w:rPr>
        <w:t>9</w:t>
      </w:r>
      <w:r w:rsidR="00060EB9" w:rsidRPr="00060EB9">
        <w:rPr>
          <w:sz w:val="22"/>
          <w:szCs w:val="22"/>
        </w:rPr>
        <w:t xml:space="preserve"> r</w:t>
      </w:r>
      <w:r w:rsidR="00300EA7">
        <w:rPr>
          <w:sz w:val="22"/>
          <w:szCs w:val="22"/>
        </w:rPr>
        <w:t>.</w:t>
      </w:r>
      <w:r>
        <w:rPr>
          <w:sz w:val="22"/>
          <w:szCs w:val="22"/>
        </w:rPr>
        <w:t xml:space="preserve">, co najmniej </w:t>
      </w:r>
      <w:r w:rsidR="005A3DE5">
        <w:rPr>
          <w:b/>
          <w:bCs/>
          <w:sz w:val="22"/>
          <w:szCs w:val="22"/>
        </w:rPr>
        <w:t>9</w:t>
      </w:r>
      <w:r w:rsidR="006C47D1">
        <w:rPr>
          <w:b/>
          <w:bCs/>
          <w:sz w:val="22"/>
          <w:szCs w:val="22"/>
        </w:rPr>
        <w:t>0</w:t>
      </w:r>
      <w:r>
        <w:rPr>
          <w:sz w:val="22"/>
          <w:szCs w:val="22"/>
        </w:rPr>
        <w:t xml:space="preserve"> now</w:t>
      </w:r>
      <w:r w:rsidR="006C47D1">
        <w:rPr>
          <w:sz w:val="22"/>
          <w:szCs w:val="22"/>
        </w:rPr>
        <w:t>ych</w:t>
      </w:r>
      <w:r>
        <w:rPr>
          <w:sz w:val="22"/>
          <w:szCs w:val="22"/>
        </w:rPr>
        <w:t xml:space="preserve"> miejsc pracy. Stan zatrudnienia określany jest w przeliczeniu na pełne etaty.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42C129B1" w14:textId="77777777" w:rsidR="002301CA" w:rsidRPr="00AA1FFF" w:rsidRDefault="002301CA" w:rsidP="002301CA">
      <w:pPr>
        <w:jc w:val="both"/>
        <w:rPr>
          <w:sz w:val="16"/>
          <w:szCs w:val="16"/>
        </w:rPr>
      </w:pPr>
    </w:p>
    <w:p w14:paraId="0769315D" w14:textId="77777777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6486D9E0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F15D33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F15D33">
        <w:rPr>
          <w:b/>
          <w:sz w:val="22"/>
          <w:szCs w:val="22"/>
          <w:u w:val="single"/>
        </w:rPr>
        <w:t>N</w:t>
      </w:r>
      <w:r w:rsidRPr="00F15D33">
        <w:rPr>
          <w:b/>
          <w:sz w:val="22"/>
          <w:szCs w:val="22"/>
          <w:u w:val="single"/>
        </w:rPr>
        <w:t xml:space="preserve">r </w:t>
      </w:r>
      <w:r w:rsidR="006A5732">
        <w:rPr>
          <w:b/>
          <w:sz w:val="22"/>
          <w:szCs w:val="22"/>
          <w:u w:val="single"/>
        </w:rPr>
        <w:t>9</w:t>
      </w:r>
    </w:p>
    <w:p w14:paraId="32990125" w14:textId="7E333E58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</w:t>
      </w:r>
      <w:r w:rsidR="00AC1F44">
        <w:rPr>
          <w:b/>
          <w:sz w:val="22"/>
          <w:szCs w:val="22"/>
        </w:rPr>
        <w:t>/</w:t>
      </w:r>
      <w:r w:rsidR="006E2CFF" w:rsidRPr="006E2CFF">
        <w:rPr>
          <w:b/>
          <w:sz w:val="22"/>
          <w:szCs w:val="22"/>
        </w:rPr>
        <w:t>115</w:t>
      </w:r>
      <w:r w:rsidR="003633B5">
        <w:rPr>
          <w:b/>
          <w:sz w:val="22"/>
          <w:szCs w:val="22"/>
        </w:rPr>
        <w:t>/P/15014/62</w:t>
      </w:r>
      <w:r w:rsidR="005A4634">
        <w:rPr>
          <w:b/>
          <w:sz w:val="22"/>
          <w:szCs w:val="22"/>
        </w:rPr>
        <w:t>30/2</w:t>
      </w:r>
      <w:r w:rsidR="00E75462">
        <w:rPr>
          <w:b/>
          <w:sz w:val="22"/>
          <w:szCs w:val="22"/>
        </w:rPr>
        <w:t>6</w:t>
      </w:r>
      <w:r w:rsidR="00E85A40" w:rsidRPr="00E85A40">
        <w:rPr>
          <w:b/>
          <w:sz w:val="22"/>
          <w:szCs w:val="22"/>
        </w:rPr>
        <w:t>/DRI</w:t>
      </w:r>
    </w:p>
    <w:p w14:paraId="32CDAD3A" w14:textId="01C84EC3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</w:t>
      </w:r>
      <w:r w:rsidR="000614DC" w:rsidRPr="00AB1A6B">
        <w:rPr>
          <w:b/>
          <w:sz w:val="22"/>
          <w:szCs w:val="22"/>
        </w:rPr>
        <w:t xml:space="preserve"> </w:t>
      </w:r>
      <w:r w:rsidR="000614DC" w:rsidRPr="000614DC">
        <w:rPr>
          <w:b/>
          <w:sz w:val="22"/>
          <w:szCs w:val="22"/>
        </w:rPr>
        <w:t xml:space="preserve">KWALIFIKOWANYCH </w:t>
      </w:r>
      <w:r w:rsidRPr="00AB1A6B">
        <w:rPr>
          <w:b/>
          <w:sz w:val="22"/>
          <w:szCs w:val="22"/>
        </w:rPr>
        <w:t>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77B5A2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23F0420" w14:textId="350B6EC9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proofErr w:type="spellStart"/>
      <w:r w:rsidR="0024406C" w:rsidRPr="0024406C">
        <w:rPr>
          <w:b/>
          <w:sz w:val="22"/>
          <w:szCs w:val="22"/>
        </w:rPr>
        <w:t>Clariter</w:t>
      </w:r>
      <w:proofErr w:type="spellEnd"/>
      <w:r w:rsidR="0024406C" w:rsidRPr="0024406C">
        <w:rPr>
          <w:b/>
          <w:sz w:val="22"/>
          <w:szCs w:val="22"/>
        </w:rPr>
        <w:t xml:space="preserve"> SPV PL Sp. z o.o.</w:t>
      </w:r>
      <w:r w:rsidR="00A304D1">
        <w:rPr>
          <w:b/>
          <w:sz w:val="22"/>
          <w:szCs w:val="22"/>
        </w:rPr>
        <w:t>,</w:t>
      </w:r>
      <w:r w:rsidR="001F4708" w:rsidRPr="001F4708">
        <w:rPr>
          <w:b/>
          <w:sz w:val="22"/>
          <w:szCs w:val="22"/>
        </w:rPr>
        <w:t xml:space="preserve"> </w:t>
      </w:r>
      <w:r w:rsidR="00E54162" w:rsidRPr="00AB1A6B">
        <w:rPr>
          <w:b/>
          <w:sz w:val="22"/>
          <w:szCs w:val="22"/>
        </w:rPr>
        <w:t xml:space="preserve">w latach </w:t>
      </w:r>
      <w:r w:rsidR="00E54162">
        <w:rPr>
          <w:b/>
          <w:sz w:val="22"/>
          <w:szCs w:val="22"/>
        </w:rPr>
        <w:br/>
      </w:r>
      <w:r w:rsidR="00E54162" w:rsidRPr="00AB1A6B">
        <w:rPr>
          <w:b/>
          <w:sz w:val="22"/>
          <w:szCs w:val="22"/>
        </w:rPr>
        <w:t>202</w:t>
      </w:r>
      <w:r w:rsidR="00D874B2">
        <w:rPr>
          <w:b/>
          <w:sz w:val="22"/>
          <w:szCs w:val="22"/>
        </w:rPr>
        <w:t>5</w:t>
      </w:r>
      <w:r w:rsidR="00E54162" w:rsidRPr="00AB1A6B">
        <w:rPr>
          <w:b/>
          <w:sz w:val="22"/>
          <w:szCs w:val="22"/>
        </w:rPr>
        <w:t xml:space="preserve"> –</w:t>
      </w:r>
      <w:r w:rsidR="00E54162">
        <w:rPr>
          <w:b/>
          <w:sz w:val="22"/>
          <w:szCs w:val="22"/>
        </w:rPr>
        <w:t xml:space="preserve"> 202</w:t>
      </w:r>
      <w:r w:rsidR="0024406C">
        <w:rPr>
          <w:b/>
          <w:sz w:val="22"/>
          <w:szCs w:val="22"/>
        </w:rPr>
        <w:t>9</w:t>
      </w:r>
      <w:r w:rsidR="00E54162" w:rsidRPr="00AB1A6B">
        <w:rPr>
          <w:b/>
          <w:sz w:val="22"/>
          <w:szCs w:val="22"/>
        </w:rPr>
        <w:t xml:space="preserve"> </w:t>
      </w:r>
      <w:r w:rsidR="00E54162">
        <w:rPr>
          <w:b/>
          <w:sz w:val="22"/>
          <w:szCs w:val="22"/>
        </w:rPr>
        <w:t xml:space="preserve">według poniższego harmonogramu wyniosą co najmniej </w:t>
      </w:r>
      <w:r w:rsidR="00E54162" w:rsidRPr="00CB0EE1">
        <w:rPr>
          <w:b/>
          <w:sz w:val="22"/>
          <w:szCs w:val="22"/>
        </w:rPr>
        <w:t xml:space="preserve">co najmniej </w:t>
      </w:r>
      <w:r w:rsidR="00A80D13" w:rsidRPr="00A80D13">
        <w:rPr>
          <w:b/>
          <w:sz w:val="22"/>
          <w:szCs w:val="22"/>
        </w:rPr>
        <w:t>560 994 775,66 zł (słownie: pięćset sześćdziesiąt milionów dziewięćset dziewięćdziesiąt cztery tysiące siedemset siedemdziesiąt pięć złotych 66/100)</w:t>
      </w:r>
      <w:r w:rsidR="00CB0EE1">
        <w:rPr>
          <w:b/>
          <w:sz w:val="22"/>
          <w:szCs w:val="22"/>
        </w:rPr>
        <w:t xml:space="preserve">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Pr="00F6062A" w:rsidRDefault="002301CA" w:rsidP="0023081A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404"/>
        <w:gridCol w:w="1684"/>
        <w:gridCol w:w="1682"/>
        <w:gridCol w:w="1682"/>
        <w:gridCol w:w="1682"/>
      </w:tblGrid>
      <w:tr w:rsidR="00BE51DC" w:rsidRPr="00943923" w14:paraId="54CEF4E5" w14:textId="77777777" w:rsidTr="00BE51DC">
        <w:trPr>
          <w:trHeight w:val="300"/>
          <w:jc w:val="center"/>
        </w:trPr>
        <w:tc>
          <w:tcPr>
            <w:tcW w:w="725" w:type="pct"/>
            <w:noWrap/>
            <w:vAlign w:val="center"/>
            <w:hideMark/>
          </w:tcPr>
          <w:p w14:paraId="28FFB633" w14:textId="77777777" w:rsidR="00BE51DC" w:rsidRPr="00943923" w:rsidRDefault="00BE51DC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8" w:type="pct"/>
            <w:noWrap/>
            <w:vAlign w:val="center"/>
            <w:hideMark/>
          </w:tcPr>
          <w:p w14:paraId="3C488327" w14:textId="5A609444" w:rsidR="00BE51DC" w:rsidRPr="00943923" w:rsidRDefault="00BE51DC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85" w:type="pct"/>
            <w:vAlign w:val="center"/>
          </w:tcPr>
          <w:p w14:paraId="1F59095A" w14:textId="52A3755D" w:rsidR="00BE51DC" w:rsidRPr="00943923" w:rsidRDefault="00BE51DC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84" w:type="pct"/>
            <w:vAlign w:val="center"/>
          </w:tcPr>
          <w:p w14:paraId="165D4720" w14:textId="4D505573" w:rsidR="00BE51DC" w:rsidRPr="00943923" w:rsidRDefault="00BE51DC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84" w:type="pct"/>
            <w:vAlign w:val="center"/>
          </w:tcPr>
          <w:p w14:paraId="1AB81128" w14:textId="2FCF05CE" w:rsidR="00BE51DC" w:rsidRPr="00943923" w:rsidRDefault="00BE51DC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2029*</w:t>
            </w:r>
          </w:p>
        </w:tc>
        <w:tc>
          <w:tcPr>
            <w:tcW w:w="884" w:type="pct"/>
            <w:noWrap/>
            <w:vAlign w:val="center"/>
            <w:hideMark/>
          </w:tcPr>
          <w:p w14:paraId="0EAB1846" w14:textId="677BFD7A" w:rsidR="00BE51DC" w:rsidRPr="00943923" w:rsidRDefault="00BE51DC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BE51DC" w:rsidRPr="00943923" w14:paraId="23669DFC" w14:textId="77777777" w:rsidTr="00BE51DC">
        <w:trPr>
          <w:trHeight w:val="1200"/>
          <w:jc w:val="center"/>
        </w:trPr>
        <w:tc>
          <w:tcPr>
            <w:tcW w:w="725" w:type="pct"/>
            <w:vAlign w:val="center"/>
            <w:hideMark/>
          </w:tcPr>
          <w:p w14:paraId="3B40A0FD" w14:textId="399B42D2" w:rsidR="00BE51DC" w:rsidRPr="000325FE" w:rsidRDefault="00BE51DC" w:rsidP="000325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Koszty </w:t>
            </w:r>
            <w:r w:rsidR="006A5732" w:rsidRPr="006A57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kwalifikowane </w:t>
            </w: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Inwestycji </w:t>
            </w:r>
          </w:p>
          <w:p w14:paraId="2295C943" w14:textId="396CD1C4" w:rsidR="00BE51DC" w:rsidRPr="00943923" w:rsidRDefault="00BE51DC" w:rsidP="000325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(w PLN)</w:t>
            </w:r>
          </w:p>
        </w:tc>
        <w:tc>
          <w:tcPr>
            <w:tcW w:w="738" w:type="pct"/>
            <w:noWrap/>
            <w:vAlign w:val="center"/>
            <w:hideMark/>
          </w:tcPr>
          <w:p w14:paraId="0B172894" w14:textId="1D4D7A31" w:rsidR="00BE51DC" w:rsidRPr="00943923" w:rsidRDefault="00BE51DC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E51D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16 511 356,29   </w:t>
            </w:r>
          </w:p>
        </w:tc>
        <w:tc>
          <w:tcPr>
            <w:tcW w:w="885" w:type="pct"/>
            <w:vAlign w:val="center"/>
          </w:tcPr>
          <w:p w14:paraId="699104A2" w14:textId="4FB199B9" w:rsidR="00BE51DC" w:rsidRPr="00A703D1" w:rsidRDefault="00BE51DC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E51D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247 949 367,78   </w:t>
            </w:r>
          </w:p>
        </w:tc>
        <w:tc>
          <w:tcPr>
            <w:tcW w:w="884" w:type="pct"/>
            <w:vAlign w:val="center"/>
          </w:tcPr>
          <w:p w14:paraId="6E805E07" w14:textId="11A8F7C9" w:rsidR="00BE51DC" w:rsidRPr="00862F0D" w:rsidRDefault="00BE51DC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E51D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262 120 994,14   </w:t>
            </w:r>
          </w:p>
        </w:tc>
        <w:tc>
          <w:tcPr>
            <w:tcW w:w="884" w:type="pct"/>
            <w:vAlign w:val="center"/>
          </w:tcPr>
          <w:p w14:paraId="472AAC51" w14:textId="0029F281" w:rsidR="00BE51DC" w:rsidRPr="00862F0D" w:rsidRDefault="00BE51DC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E51D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34 413 057,45   </w:t>
            </w:r>
          </w:p>
        </w:tc>
        <w:tc>
          <w:tcPr>
            <w:tcW w:w="884" w:type="pct"/>
            <w:noWrap/>
            <w:vAlign w:val="center"/>
            <w:hideMark/>
          </w:tcPr>
          <w:p w14:paraId="2E94F423" w14:textId="0EFA79F9" w:rsidR="00BE51DC" w:rsidRPr="00943923" w:rsidRDefault="00BE51DC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E51D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560 994 775,66   </w:t>
            </w:r>
          </w:p>
        </w:tc>
      </w:tr>
      <w:tr w:rsidR="00BE51DC" w:rsidRPr="00943923" w14:paraId="6E1ECFA4" w14:textId="77777777" w:rsidTr="00BE51DC">
        <w:trPr>
          <w:trHeight w:val="1200"/>
          <w:jc w:val="center"/>
        </w:trPr>
        <w:tc>
          <w:tcPr>
            <w:tcW w:w="725" w:type="pct"/>
            <w:vAlign w:val="center"/>
            <w:hideMark/>
          </w:tcPr>
          <w:p w14:paraId="68B8A2FD" w14:textId="1752DFB7" w:rsidR="00BE51DC" w:rsidRPr="00943923" w:rsidRDefault="00BE51DC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Koszty </w:t>
            </w:r>
            <w:r w:rsidR="006A5732" w:rsidRPr="006A57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kwalifikowane </w:t>
            </w: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Inwestycji narastająco </w:t>
            </w:r>
            <w:r w:rsidR="006A57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(w PLN)</w:t>
            </w:r>
          </w:p>
        </w:tc>
        <w:tc>
          <w:tcPr>
            <w:tcW w:w="738" w:type="pct"/>
            <w:noWrap/>
            <w:vAlign w:val="center"/>
            <w:hideMark/>
          </w:tcPr>
          <w:p w14:paraId="6D3D137D" w14:textId="4D0CB9FA" w:rsidR="00BE51DC" w:rsidRPr="00943923" w:rsidRDefault="00BE51DC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E51D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16 511 356,29   </w:t>
            </w:r>
          </w:p>
        </w:tc>
        <w:tc>
          <w:tcPr>
            <w:tcW w:w="885" w:type="pct"/>
            <w:vAlign w:val="center"/>
          </w:tcPr>
          <w:p w14:paraId="6B8A0112" w14:textId="5DB5C3A9" w:rsidR="00BE51DC" w:rsidRPr="00943923" w:rsidRDefault="00BE51DC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E51D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264 460 724,07   </w:t>
            </w:r>
          </w:p>
        </w:tc>
        <w:tc>
          <w:tcPr>
            <w:tcW w:w="884" w:type="pct"/>
            <w:vAlign w:val="center"/>
          </w:tcPr>
          <w:p w14:paraId="2FA3167B" w14:textId="6841C352" w:rsidR="00BE51DC" w:rsidRPr="00943923" w:rsidRDefault="00BE51DC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E51D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526 581 718,21   </w:t>
            </w:r>
          </w:p>
        </w:tc>
        <w:tc>
          <w:tcPr>
            <w:tcW w:w="884" w:type="pct"/>
            <w:vAlign w:val="center"/>
          </w:tcPr>
          <w:p w14:paraId="60F637B0" w14:textId="43C03BD8" w:rsidR="00BE51DC" w:rsidRPr="00943923" w:rsidRDefault="00BE51DC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E51D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560 994 775,66   </w:t>
            </w:r>
          </w:p>
        </w:tc>
        <w:tc>
          <w:tcPr>
            <w:tcW w:w="884" w:type="pct"/>
            <w:noWrap/>
            <w:vAlign w:val="center"/>
            <w:hideMark/>
          </w:tcPr>
          <w:p w14:paraId="3D7C8C4A" w14:textId="4B218B9F" w:rsidR="00BE51DC" w:rsidRPr="00943923" w:rsidRDefault="00BE51DC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</w:tbl>
    <w:p w14:paraId="2B079226" w14:textId="05A90DA4" w:rsidR="002301CA" w:rsidRDefault="002C7C58" w:rsidP="00E0435E">
      <w:pPr>
        <w:spacing w:line="360" w:lineRule="auto"/>
        <w:jc w:val="both"/>
        <w:rPr>
          <w:bCs/>
          <w:sz w:val="22"/>
          <w:szCs w:val="22"/>
        </w:rPr>
      </w:pPr>
      <w:r w:rsidRPr="005405A6">
        <w:rPr>
          <w:bCs/>
          <w:sz w:val="22"/>
          <w:szCs w:val="22"/>
        </w:rPr>
        <w:t xml:space="preserve">* </w:t>
      </w:r>
      <w:r w:rsidR="00131A79">
        <w:rPr>
          <w:bCs/>
          <w:sz w:val="22"/>
          <w:szCs w:val="22"/>
        </w:rPr>
        <w:t>koszty</w:t>
      </w:r>
      <w:r w:rsidRPr="005405A6">
        <w:rPr>
          <w:bCs/>
          <w:sz w:val="22"/>
          <w:szCs w:val="22"/>
        </w:rPr>
        <w:t xml:space="preserve"> </w:t>
      </w:r>
      <w:r w:rsidR="00E0435E">
        <w:rPr>
          <w:bCs/>
          <w:sz w:val="22"/>
          <w:szCs w:val="22"/>
        </w:rPr>
        <w:t xml:space="preserve">kwalifikowane </w:t>
      </w:r>
      <w:r w:rsidR="00131A79" w:rsidRPr="00131A79">
        <w:rPr>
          <w:bCs/>
          <w:sz w:val="22"/>
          <w:szCs w:val="22"/>
        </w:rPr>
        <w:t xml:space="preserve">Inwestycji </w:t>
      </w:r>
      <w:r w:rsidRPr="005405A6">
        <w:rPr>
          <w:bCs/>
          <w:sz w:val="22"/>
          <w:szCs w:val="22"/>
        </w:rPr>
        <w:t xml:space="preserve">poniesione od dnia rozpoczęcia realizacji Inwestycji do dnia </w:t>
      </w:r>
      <w:r w:rsidR="00E0435E">
        <w:rPr>
          <w:bCs/>
          <w:sz w:val="22"/>
          <w:szCs w:val="22"/>
        </w:rPr>
        <w:br/>
      </w:r>
      <w:r w:rsidR="00310269">
        <w:rPr>
          <w:bCs/>
          <w:sz w:val="22"/>
          <w:szCs w:val="22"/>
        </w:rPr>
        <w:t>19</w:t>
      </w:r>
      <w:r w:rsidRPr="005405A6">
        <w:rPr>
          <w:bCs/>
          <w:sz w:val="22"/>
          <w:szCs w:val="22"/>
        </w:rPr>
        <w:t>.1</w:t>
      </w:r>
      <w:r w:rsidR="00A703D1">
        <w:rPr>
          <w:bCs/>
          <w:sz w:val="22"/>
          <w:szCs w:val="22"/>
        </w:rPr>
        <w:t>2</w:t>
      </w:r>
      <w:r w:rsidRPr="005405A6">
        <w:rPr>
          <w:bCs/>
          <w:sz w:val="22"/>
          <w:szCs w:val="22"/>
        </w:rPr>
        <w:t>.202</w:t>
      </w:r>
      <w:r w:rsidR="00BE51DC">
        <w:rPr>
          <w:bCs/>
          <w:sz w:val="22"/>
          <w:szCs w:val="22"/>
        </w:rPr>
        <w:t>9</w:t>
      </w:r>
      <w:r w:rsidRPr="005405A6">
        <w:rPr>
          <w:bCs/>
          <w:sz w:val="22"/>
          <w:szCs w:val="22"/>
        </w:rPr>
        <w:t xml:space="preserve"> r.</w:t>
      </w:r>
    </w:p>
    <w:p w14:paraId="7A0A279F" w14:textId="77777777" w:rsidR="00C54783" w:rsidRDefault="00C54783" w:rsidP="002C7C58">
      <w:pPr>
        <w:spacing w:line="360" w:lineRule="auto"/>
        <w:rPr>
          <w:bCs/>
          <w:sz w:val="22"/>
          <w:szCs w:val="22"/>
        </w:rPr>
      </w:pPr>
    </w:p>
    <w:p w14:paraId="6D770D66" w14:textId="11404053" w:rsidR="00C54783" w:rsidRPr="00E0435E" w:rsidRDefault="00C54783" w:rsidP="00C54783">
      <w:pPr>
        <w:overflowPunct/>
        <w:autoSpaceDE/>
        <w:autoSpaceDN/>
        <w:adjustRightInd/>
        <w:spacing w:after="15" w:line="364" w:lineRule="auto"/>
        <w:ind w:left="10" w:right="1815" w:hanging="10"/>
        <w:jc w:val="both"/>
        <w:textAlignment w:val="auto"/>
        <w:rPr>
          <w:b/>
          <w:bCs/>
          <w:color w:val="000000"/>
          <w:kern w:val="2"/>
          <w:sz w:val="22"/>
          <w:szCs w:val="24"/>
          <w14:ligatures w14:val="standardContextual"/>
        </w:rPr>
      </w:pPr>
      <w:r w:rsidRPr="00E0435E">
        <w:rPr>
          <w:b/>
          <w:bCs/>
          <w:color w:val="000000"/>
          <w:kern w:val="2"/>
          <w:sz w:val="22"/>
          <w:szCs w:val="24"/>
          <w14:ligatures w14:val="standardContextual"/>
        </w:rPr>
        <w:t>Do kosztów kwalifikowalnych do objęcia Pomocą zalicza się koszty będące:</w:t>
      </w:r>
    </w:p>
    <w:p w14:paraId="0B49E69D" w14:textId="77777777" w:rsidR="00C54783" w:rsidRPr="00E0435E" w:rsidRDefault="00C54783" w:rsidP="00C54783">
      <w:pPr>
        <w:numPr>
          <w:ilvl w:val="0"/>
          <w:numId w:val="31"/>
        </w:numPr>
        <w:overflowPunct/>
        <w:autoSpaceDE/>
        <w:autoSpaceDN/>
        <w:adjustRightInd/>
        <w:spacing w:after="11" w:line="259" w:lineRule="auto"/>
        <w:ind w:right="9"/>
        <w:jc w:val="both"/>
        <w:textAlignment w:val="auto"/>
        <w:rPr>
          <w:color w:val="000000"/>
          <w:kern w:val="2"/>
          <w:sz w:val="22"/>
          <w:szCs w:val="24"/>
          <w14:ligatures w14:val="standardContextual"/>
        </w:rPr>
      </w:pPr>
      <w:r w:rsidRPr="00E0435E">
        <w:rPr>
          <w:color w:val="000000"/>
          <w:kern w:val="2"/>
          <w:sz w:val="22"/>
          <w:szCs w:val="24"/>
          <w14:ligatures w14:val="standardContextual"/>
        </w:rPr>
        <w:t>kosztem związanym z nabyciem gruntów lub prawa ich użytkowania wieczystego,</w:t>
      </w:r>
    </w:p>
    <w:p w14:paraId="2D20BF85" w14:textId="77777777" w:rsidR="00C54783" w:rsidRPr="00E0435E" w:rsidRDefault="00C54783" w:rsidP="00C54783">
      <w:pPr>
        <w:numPr>
          <w:ilvl w:val="0"/>
          <w:numId w:val="31"/>
        </w:numPr>
        <w:overflowPunct/>
        <w:autoSpaceDE/>
        <w:autoSpaceDN/>
        <w:adjustRightInd/>
        <w:spacing w:after="21" w:line="244" w:lineRule="auto"/>
        <w:ind w:right="9"/>
        <w:jc w:val="both"/>
        <w:textAlignment w:val="auto"/>
        <w:rPr>
          <w:color w:val="000000"/>
          <w:kern w:val="2"/>
          <w:sz w:val="22"/>
          <w:szCs w:val="24"/>
          <w14:ligatures w14:val="standardContextual"/>
        </w:rPr>
      </w:pPr>
      <w:r w:rsidRPr="00E0435E">
        <w:rPr>
          <w:color w:val="000000"/>
          <w:kern w:val="2"/>
          <w:sz w:val="22"/>
          <w:szCs w:val="24"/>
          <w14:ligatures w14:val="standardContextual"/>
        </w:rPr>
        <w:t>ceną nabycia albo kosztem wytworzenia we własnym zakresie środków trwałych w rozumieniu przepisów ustawy o rachunkowości,</w:t>
      </w:r>
    </w:p>
    <w:p w14:paraId="5C602AC8" w14:textId="77777777" w:rsidR="00C54783" w:rsidRPr="00E0435E" w:rsidRDefault="00C54783" w:rsidP="00C54783">
      <w:pPr>
        <w:numPr>
          <w:ilvl w:val="0"/>
          <w:numId w:val="31"/>
        </w:numPr>
        <w:overflowPunct/>
        <w:autoSpaceDE/>
        <w:autoSpaceDN/>
        <w:adjustRightInd/>
        <w:spacing w:after="143" w:line="259" w:lineRule="auto"/>
        <w:ind w:right="9"/>
        <w:jc w:val="both"/>
        <w:textAlignment w:val="auto"/>
        <w:rPr>
          <w:color w:val="000000"/>
          <w:kern w:val="2"/>
          <w:sz w:val="22"/>
          <w:szCs w:val="24"/>
          <w14:ligatures w14:val="standardContextual"/>
        </w:rPr>
      </w:pPr>
      <w:r w:rsidRPr="00E0435E">
        <w:rPr>
          <w:color w:val="000000"/>
          <w:kern w:val="2"/>
          <w:sz w:val="22"/>
          <w:szCs w:val="24"/>
          <w14:ligatures w14:val="standardContextual"/>
        </w:rPr>
        <w:t>kosztem rozbudowy lub modernizacji istniejących środków trwałych,</w:t>
      </w:r>
    </w:p>
    <w:p w14:paraId="70560FD9" w14:textId="77777777" w:rsidR="00C54783" w:rsidRPr="00E0435E" w:rsidRDefault="00C54783" w:rsidP="00C54783">
      <w:pPr>
        <w:numPr>
          <w:ilvl w:val="0"/>
          <w:numId w:val="31"/>
        </w:numPr>
        <w:overflowPunct/>
        <w:autoSpaceDE/>
        <w:autoSpaceDN/>
        <w:adjustRightInd/>
        <w:spacing w:after="143" w:line="244" w:lineRule="auto"/>
        <w:ind w:right="9"/>
        <w:jc w:val="both"/>
        <w:textAlignment w:val="auto"/>
        <w:rPr>
          <w:color w:val="000000"/>
          <w:kern w:val="2"/>
          <w:sz w:val="22"/>
          <w:szCs w:val="24"/>
          <w14:ligatures w14:val="standardContextual"/>
        </w:rPr>
      </w:pPr>
      <w:r w:rsidRPr="00E0435E">
        <w:rPr>
          <w:color w:val="000000"/>
          <w:kern w:val="2"/>
          <w:sz w:val="22"/>
          <w:szCs w:val="24"/>
          <w14:ligatures w14:val="standardContextual"/>
        </w:rPr>
        <w:t>ceną nabycia wartości niematerialnych i prawnych związanych z transferem technologii przez nabycie praw patentowych, licencji, know-how i nieopatentowanej wiedzy technicznej,</w:t>
      </w:r>
    </w:p>
    <w:p w14:paraId="30AAE5D4" w14:textId="2772ACAA" w:rsidR="00C54783" w:rsidRPr="00E0435E" w:rsidRDefault="00C54783" w:rsidP="00C54783">
      <w:pPr>
        <w:numPr>
          <w:ilvl w:val="0"/>
          <w:numId w:val="31"/>
        </w:numPr>
        <w:overflowPunct/>
        <w:autoSpaceDE/>
        <w:autoSpaceDN/>
        <w:adjustRightInd/>
        <w:spacing w:after="143" w:line="241" w:lineRule="auto"/>
        <w:ind w:right="9"/>
        <w:jc w:val="both"/>
        <w:textAlignment w:val="auto"/>
        <w:rPr>
          <w:color w:val="000000"/>
          <w:kern w:val="2"/>
          <w:sz w:val="22"/>
          <w:szCs w:val="24"/>
          <w14:ligatures w14:val="standardContextual"/>
        </w:rPr>
      </w:pPr>
      <w:r w:rsidRPr="00E0435E">
        <w:rPr>
          <w:color w:val="000000"/>
          <w:kern w:val="2"/>
          <w:sz w:val="22"/>
          <w:szCs w:val="24"/>
          <w14:ligatures w14:val="standardContextual"/>
        </w:rPr>
        <w:t xml:space="preserve">kosztem związanym z najmem lub dzierżawą gruntów, budynków i budowli - pod </w:t>
      </w:r>
      <w:r w:rsidR="00405A78" w:rsidRPr="00E0435E">
        <w:rPr>
          <w:color w:val="000000"/>
          <w:kern w:val="2"/>
          <w:sz w:val="22"/>
          <w:szCs w:val="24"/>
          <w14:ligatures w14:val="standardContextual"/>
        </w:rPr>
        <w:t>warunkiem,</w:t>
      </w:r>
      <w:r w:rsidRPr="00E0435E">
        <w:rPr>
          <w:color w:val="000000"/>
          <w:kern w:val="2"/>
          <w:sz w:val="22"/>
          <w:szCs w:val="24"/>
          <w14:ligatures w14:val="standardContextual"/>
        </w:rPr>
        <w:t xml:space="preserve"> że okres najmu lub dzierżawy trwa co najmniej 5 lat, a w przypadku MŚP - co najmniej 3 lata, licząc od dnia zakończenia realizacji Projektu Niskoemisyjnego,</w:t>
      </w:r>
    </w:p>
    <w:p w14:paraId="273FC25F" w14:textId="7E988A84" w:rsidR="00C54783" w:rsidRPr="00E0435E" w:rsidRDefault="00C54783" w:rsidP="00C54783">
      <w:pPr>
        <w:numPr>
          <w:ilvl w:val="0"/>
          <w:numId w:val="31"/>
        </w:numPr>
        <w:overflowPunct/>
        <w:autoSpaceDE/>
        <w:autoSpaceDN/>
        <w:adjustRightInd/>
        <w:spacing w:after="117" w:line="241" w:lineRule="auto"/>
        <w:ind w:right="9"/>
        <w:jc w:val="both"/>
        <w:textAlignment w:val="auto"/>
        <w:rPr>
          <w:color w:val="000000"/>
          <w:kern w:val="2"/>
          <w:sz w:val="22"/>
          <w:szCs w:val="24"/>
          <w14:ligatures w14:val="standardContextual"/>
        </w:rPr>
      </w:pPr>
      <w:r w:rsidRPr="00E0435E">
        <w:rPr>
          <w:color w:val="000000"/>
          <w:kern w:val="2"/>
          <w:sz w:val="22"/>
          <w:szCs w:val="24"/>
          <w14:ligatures w14:val="standardContextual"/>
        </w:rPr>
        <w:t xml:space="preserve">ceną nabycia aktywów innych niż grunty, budynki i budowle objęte najmem lub dzierżawą, w </w:t>
      </w:r>
      <w:r w:rsidR="00405A78" w:rsidRPr="00E0435E">
        <w:rPr>
          <w:color w:val="000000"/>
          <w:kern w:val="2"/>
          <w:sz w:val="22"/>
          <w:szCs w:val="24"/>
          <w14:ligatures w14:val="standardContextual"/>
        </w:rPr>
        <w:t>przypadku,</w:t>
      </w:r>
      <w:r w:rsidRPr="00E0435E">
        <w:rPr>
          <w:color w:val="000000"/>
          <w:kern w:val="2"/>
          <w:sz w:val="22"/>
          <w:szCs w:val="24"/>
          <w14:ligatures w14:val="standardContextual"/>
        </w:rPr>
        <w:t xml:space="preserve"> gdy najem lub dzierżawa ma postać leasingu finansowego oraz obejmuje zobowiązanie do nabycia aktywów z dniem upływu okresu najmu lub dzierżawy</w:t>
      </w:r>
    </w:p>
    <w:p w14:paraId="54106D82" w14:textId="77777777" w:rsidR="00C54783" w:rsidRPr="00E0435E" w:rsidRDefault="00C54783" w:rsidP="00C54783">
      <w:pPr>
        <w:overflowPunct/>
        <w:autoSpaceDE/>
        <w:autoSpaceDN/>
        <w:adjustRightInd/>
        <w:spacing w:after="143" w:line="238" w:lineRule="auto"/>
        <w:ind w:left="10" w:right="9" w:hanging="10"/>
        <w:jc w:val="both"/>
        <w:textAlignment w:val="auto"/>
        <w:rPr>
          <w:color w:val="000000"/>
          <w:kern w:val="2"/>
          <w:sz w:val="22"/>
          <w:szCs w:val="24"/>
          <w14:ligatures w14:val="standardContextual"/>
        </w:rPr>
      </w:pPr>
      <w:r w:rsidRPr="00E0435E">
        <w:rPr>
          <w:color w:val="000000"/>
          <w:kern w:val="2"/>
          <w:sz w:val="22"/>
          <w:szCs w:val="24"/>
          <w14:ligatures w14:val="standardContextual"/>
        </w:rPr>
        <w:t>- pomniejszone o naliczony podatek od towarów i usług oraz o podatek akcyzowy, jeżeli możliwość ich odliczeń wynika z odrębnych przepisów.</w:t>
      </w:r>
    </w:p>
    <w:p w14:paraId="1545FA82" w14:textId="77777777" w:rsidR="00C54783" w:rsidRPr="00E0435E" w:rsidRDefault="00C54783" w:rsidP="00C54783">
      <w:pPr>
        <w:overflowPunct/>
        <w:autoSpaceDE/>
        <w:autoSpaceDN/>
        <w:adjustRightInd/>
        <w:spacing w:after="120" w:line="238" w:lineRule="auto"/>
        <w:ind w:left="71" w:right="9" w:hanging="10"/>
        <w:jc w:val="both"/>
        <w:textAlignment w:val="auto"/>
        <w:rPr>
          <w:color w:val="000000"/>
          <w:kern w:val="2"/>
          <w:sz w:val="22"/>
          <w:szCs w:val="24"/>
          <w14:ligatures w14:val="standardContextual"/>
        </w:rPr>
      </w:pPr>
      <w:r w:rsidRPr="00E0435E">
        <w:rPr>
          <w:color w:val="000000"/>
          <w:kern w:val="2"/>
          <w:sz w:val="22"/>
          <w:szCs w:val="24"/>
          <w14:ligatures w14:val="standardContextual"/>
        </w:rPr>
        <w:t xml:space="preserve">Koszty kwalifikowalne odnoszą się do wszystkich kosztów inwestycyjnych w aktywa trwałe (takie jak grunt, budynki, instalacje, urządzenia, maszyny) i aktywa niematerialne i prawne (patenty, licencje, techniczny know-how lub inna własność intelektualna) ściśle konieczne do inwestycji wymienionych w motywie (18). Aktywa niematerialne muszą: (i) pozostać związane ze wskazanym obszarem i nie mogą być przenoszone do innych obszarów; (ii) być wykorzystane głównie w odpowiednim obiekcie produkcyjnym otrzymującym pomoc; (iii) muszą być amortyzowane; (iv) zakupione na warunkach rynkowych od strony trzeciej niepowiązanej z kupującym; (v) być włączone do aktywów przedsięwzięcia otrzymującego pomoc; i (vi) </w:t>
      </w:r>
      <w:r w:rsidRPr="00E0435E">
        <w:rPr>
          <w:color w:val="000000"/>
          <w:kern w:val="2"/>
          <w:sz w:val="22"/>
          <w:szCs w:val="24"/>
          <w14:ligatures w14:val="standardContextual"/>
        </w:rPr>
        <w:lastRenderedPageBreak/>
        <w:t>muszą pozostać powiązane z projektem, który otrzymał pomoc przez co najmniej pięć lat (lub trzy lata dla MŚP).</w:t>
      </w:r>
    </w:p>
    <w:p w14:paraId="38A7FE61" w14:textId="6C224028" w:rsidR="00C54783" w:rsidRPr="00E0435E" w:rsidRDefault="00C54783" w:rsidP="00C54783">
      <w:pPr>
        <w:contextualSpacing/>
        <w:jc w:val="both"/>
        <w:rPr>
          <w:color w:val="000000"/>
          <w:kern w:val="2"/>
          <w:sz w:val="22"/>
          <w:szCs w:val="24"/>
          <w14:ligatures w14:val="standardContextual"/>
        </w:rPr>
      </w:pPr>
      <w:r w:rsidRPr="00E0435E">
        <w:rPr>
          <w:color w:val="000000"/>
          <w:kern w:val="2"/>
          <w:sz w:val="22"/>
          <w:szCs w:val="24"/>
          <w14:ligatures w14:val="standardContextual"/>
        </w:rPr>
        <w:t xml:space="preserve">Koszty kwalifikowane określa się zgodnie z art. 14 ust. 4 oraz ust. 6 – 9 rozporządzenia nr 651/2014 oraz </w:t>
      </w:r>
      <w:r w:rsidRPr="00E0435E">
        <w:rPr>
          <w:color w:val="000000"/>
          <w:kern w:val="2"/>
          <w:sz w:val="22"/>
          <w:szCs w:val="24"/>
          <w14:ligatures w14:val="standardContextual"/>
        </w:rPr>
        <w:br/>
        <w:t>(w zakresie VAT i akcyzy) art. 7 ust. 1 rozporządzenia nr 651/2014 oraz innymi właściwymi przepisami regulującymi objętą Umową pomoc publiczną.</w:t>
      </w:r>
    </w:p>
    <w:p w14:paraId="591DF619" w14:textId="77777777" w:rsidR="00C54783" w:rsidRPr="005405A6" w:rsidRDefault="00C54783" w:rsidP="002C7C58">
      <w:pPr>
        <w:spacing w:line="360" w:lineRule="auto"/>
        <w:rPr>
          <w:bCs/>
          <w:sz w:val="22"/>
          <w:szCs w:val="22"/>
        </w:rPr>
      </w:pPr>
    </w:p>
    <w:p w14:paraId="5C7E91E5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C33D95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1E43EF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E38D0C5" w14:textId="77777777" w:rsidR="002B34C1" w:rsidRDefault="002B34C1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61612F0D" w14:textId="77777777" w:rsidR="00554906" w:rsidRDefault="00554906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2DF931DA" w14:textId="77777777" w:rsidR="00B1348C" w:rsidRDefault="00B1348C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35B996" w14:textId="77777777" w:rsidR="00757C24" w:rsidRDefault="00757C24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AC5D03" w14:textId="77777777" w:rsidR="0098280B" w:rsidRDefault="0098280B" w:rsidP="0098280B">
      <w:pPr>
        <w:spacing w:line="360" w:lineRule="auto"/>
        <w:rPr>
          <w:b/>
          <w:sz w:val="22"/>
          <w:szCs w:val="22"/>
          <w:u w:val="single"/>
        </w:rPr>
      </w:pPr>
    </w:p>
    <w:p w14:paraId="5D588244" w14:textId="77777777" w:rsidR="00804759" w:rsidRDefault="00804759" w:rsidP="0098280B">
      <w:pPr>
        <w:spacing w:line="360" w:lineRule="auto"/>
        <w:rPr>
          <w:b/>
          <w:bCs/>
          <w:sz w:val="22"/>
          <w:szCs w:val="22"/>
          <w:u w:val="single"/>
        </w:rPr>
      </w:pPr>
    </w:p>
    <w:p w14:paraId="562833C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407A456" w14:textId="77777777" w:rsidR="002363CB" w:rsidRDefault="002363C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0DBB52B" w14:textId="77777777" w:rsidR="002363CB" w:rsidRDefault="002363C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90D057F" w14:textId="77777777" w:rsidR="002363CB" w:rsidRDefault="002363C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93E5723" w14:textId="77777777" w:rsidR="002363CB" w:rsidRDefault="002363C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98480DE" w14:textId="77777777" w:rsidR="002530EE" w:rsidRDefault="002530EE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3A0BF7C" w14:textId="77777777" w:rsidR="001B3F7C" w:rsidRDefault="001B3F7C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3F0A820" w14:textId="77777777" w:rsidR="001B3F7C" w:rsidRDefault="001B3F7C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958130B" w14:textId="77777777" w:rsidR="001B3F7C" w:rsidRDefault="001B3F7C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ED238EA" w14:textId="77777777" w:rsidR="001B3F7C" w:rsidRDefault="001B3F7C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7F94206" w14:textId="77777777" w:rsidR="001B3F7C" w:rsidRDefault="001B3F7C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9FC288C" w14:textId="77777777" w:rsidR="001B3F7C" w:rsidRDefault="001B3F7C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67287E2" w14:textId="77777777" w:rsidR="001B3F7C" w:rsidRDefault="001B3F7C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F3E1C7D" w14:textId="77777777" w:rsidR="001B3F7C" w:rsidRDefault="001B3F7C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1D4A418" w14:textId="77777777" w:rsidR="001B3F7C" w:rsidRDefault="001B3F7C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BD9790E" w14:textId="77777777" w:rsidR="001B3F7C" w:rsidRDefault="001B3F7C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4FA4FF6" w14:textId="77777777" w:rsidR="001B3F7C" w:rsidRDefault="001B3F7C" w:rsidP="007F2524">
      <w:pPr>
        <w:spacing w:line="360" w:lineRule="auto"/>
        <w:rPr>
          <w:b/>
          <w:bCs/>
          <w:sz w:val="22"/>
          <w:szCs w:val="22"/>
          <w:u w:val="single"/>
        </w:rPr>
      </w:pPr>
    </w:p>
    <w:p w14:paraId="6316BAD4" w14:textId="77777777" w:rsidR="007F2524" w:rsidRDefault="007F2524" w:rsidP="007F2524">
      <w:pPr>
        <w:spacing w:line="360" w:lineRule="auto"/>
        <w:rPr>
          <w:b/>
          <w:bCs/>
          <w:sz w:val="22"/>
          <w:szCs w:val="22"/>
          <w:u w:val="single"/>
        </w:rPr>
      </w:pPr>
    </w:p>
    <w:p w14:paraId="632F04AA" w14:textId="77777777" w:rsidR="001B3F7C" w:rsidRDefault="001B3F7C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C47716D" w14:textId="264B542A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6A5732">
        <w:rPr>
          <w:b/>
          <w:bCs/>
          <w:sz w:val="22"/>
          <w:szCs w:val="22"/>
          <w:u w:val="single"/>
        </w:rPr>
        <w:t>10</w:t>
      </w:r>
    </w:p>
    <w:p w14:paraId="4BD71D7E" w14:textId="7432549C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6E2CFF" w:rsidRPr="006E2CFF">
        <w:rPr>
          <w:b/>
          <w:sz w:val="22"/>
          <w:szCs w:val="22"/>
        </w:rPr>
        <w:t>115</w:t>
      </w:r>
      <w:r w:rsidR="003633B5">
        <w:rPr>
          <w:b/>
          <w:sz w:val="22"/>
          <w:szCs w:val="22"/>
        </w:rPr>
        <w:t>/P/15014/62</w:t>
      </w:r>
      <w:r w:rsidR="009E086A">
        <w:rPr>
          <w:b/>
          <w:sz w:val="22"/>
          <w:szCs w:val="22"/>
        </w:rPr>
        <w:t>30/2</w:t>
      </w:r>
      <w:r w:rsidR="00E75462">
        <w:rPr>
          <w:b/>
          <w:sz w:val="22"/>
          <w:szCs w:val="22"/>
        </w:rPr>
        <w:t>6</w:t>
      </w:r>
      <w:r w:rsidR="00E85A40" w:rsidRPr="00E85A40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644B9600" w:rsidR="009C6144" w:rsidRPr="007F2524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7F2524">
        <w:rPr>
          <w:b/>
          <w:bCs/>
          <w:sz w:val="22"/>
          <w:szCs w:val="22"/>
        </w:rPr>
        <w:t xml:space="preserve">Sprawozdanie </w:t>
      </w:r>
      <w:r w:rsidR="006A5732" w:rsidRPr="007F2524">
        <w:rPr>
          <w:b/>
          <w:bCs/>
          <w:sz w:val="22"/>
          <w:szCs w:val="22"/>
        </w:rPr>
        <w:t xml:space="preserve">Nr 1 </w:t>
      </w:r>
      <w:r w:rsidRPr="007F2524">
        <w:rPr>
          <w:b/>
          <w:bCs/>
          <w:sz w:val="22"/>
          <w:szCs w:val="22"/>
        </w:rPr>
        <w:t>finansowo-rzeczowe</w:t>
      </w:r>
    </w:p>
    <w:p w14:paraId="36CB860C" w14:textId="7ABEB15B" w:rsidR="009C6144" w:rsidRPr="007F2524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7F2524">
        <w:rPr>
          <w:b/>
          <w:bCs/>
          <w:sz w:val="22"/>
          <w:szCs w:val="22"/>
        </w:rPr>
        <w:t xml:space="preserve">dla projektu </w:t>
      </w:r>
      <w:proofErr w:type="spellStart"/>
      <w:r w:rsidR="0024406C" w:rsidRPr="007F2524">
        <w:rPr>
          <w:b/>
          <w:bCs/>
          <w:sz w:val="22"/>
          <w:szCs w:val="22"/>
        </w:rPr>
        <w:t>Clariter</w:t>
      </w:r>
      <w:proofErr w:type="spellEnd"/>
      <w:r w:rsidR="0024406C" w:rsidRPr="007F2524">
        <w:rPr>
          <w:b/>
          <w:bCs/>
          <w:sz w:val="22"/>
          <w:szCs w:val="22"/>
        </w:rPr>
        <w:t xml:space="preserve"> SPV PL Sp. z o.o.</w:t>
      </w:r>
    </w:p>
    <w:p w14:paraId="38E242BE" w14:textId="270C1DFD" w:rsidR="009C6144" w:rsidRPr="007F2524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7F2524">
        <w:rPr>
          <w:b/>
          <w:bCs/>
          <w:sz w:val="22"/>
          <w:szCs w:val="22"/>
        </w:rPr>
        <w:t>za okres od dnia rozpoczęcia realizacji Inwestycji do dnia 31.1</w:t>
      </w:r>
      <w:r w:rsidR="002F0FEA" w:rsidRPr="007F2524">
        <w:rPr>
          <w:b/>
          <w:bCs/>
          <w:sz w:val="22"/>
          <w:szCs w:val="22"/>
        </w:rPr>
        <w:t>2</w:t>
      </w:r>
      <w:r w:rsidRPr="007F2524">
        <w:rPr>
          <w:b/>
          <w:bCs/>
          <w:sz w:val="22"/>
          <w:szCs w:val="22"/>
        </w:rPr>
        <w:t>.2</w:t>
      </w:r>
      <w:r w:rsidR="007E5FAA" w:rsidRPr="007F2524">
        <w:rPr>
          <w:b/>
          <w:bCs/>
          <w:sz w:val="22"/>
          <w:szCs w:val="22"/>
        </w:rPr>
        <w:t>0…</w:t>
      </w:r>
      <w:r w:rsidRPr="007F2524">
        <w:rPr>
          <w:b/>
          <w:bCs/>
          <w:sz w:val="22"/>
          <w:szCs w:val="22"/>
        </w:rPr>
        <w:t xml:space="preserve"> r.</w:t>
      </w:r>
    </w:p>
    <w:p w14:paraId="5B273855" w14:textId="77777777" w:rsidR="009C6144" w:rsidRPr="007F2524" w:rsidRDefault="009C6144" w:rsidP="009C6144">
      <w:pPr>
        <w:spacing w:before="60" w:after="60"/>
        <w:rPr>
          <w:sz w:val="22"/>
          <w:szCs w:val="22"/>
        </w:rPr>
      </w:pPr>
    </w:p>
    <w:p w14:paraId="0AA8EF65" w14:textId="4FBDC55E" w:rsidR="009C6144" w:rsidRPr="00AB1A6B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7F2524">
        <w:rPr>
          <w:b/>
          <w:sz w:val="22"/>
          <w:szCs w:val="22"/>
        </w:rPr>
        <w:t xml:space="preserve">1. Koszty </w:t>
      </w:r>
      <w:r w:rsidR="00290E9D" w:rsidRPr="007F2524">
        <w:rPr>
          <w:b/>
          <w:sz w:val="22"/>
          <w:szCs w:val="22"/>
        </w:rPr>
        <w:t xml:space="preserve">kwalifikowane </w:t>
      </w:r>
      <w:r w:rsidRPr="007F2524">
        <w:rPr>
          <w:b/>
          <w:sz w:val="22"/>
          <w:szCs w:val="22"/>
        </w:rPr>
        <w:t>Inwestyc</w:t>
      </w:r>
      <w:r w:rsidRPr="00AB1A6B">
        <w:rPr>
          <w:b/>
          <w:sz w:val="22"/>
          <w:szCs w:val="22"/>
        </w:rPr>
        <w:t xml:space="preserve">ji za okres od dnia rozpoczęcia realizacji </w:t>
      </w:r>
      <w:r w:rsidR="00191C41">
        <w:rPr>
          <w:b/>
          <w:sz w:val="22"/>
          <w:szCs w:val="22"/>
        </w:rPr>
        <w:t>Inwestycji do dnia 31.</w:t>
      </w:r>
      <w:r w:rsidR="002530EE">
        <w:rPr>
          <w:b/>
          <w:sz w:val="22"/>
          <w:szCs w:val="22"/>
        </w:rPr>
        <w:t>1</w:t>
      </w:r>
      <w:r w:rsidR="002F0FEA"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>.20</w:t>
      </w:r>
      <w:r w:rsidR="007E5FAA">
        <w:rPr>
          <w:b/>
          <w:sz w:val="22"/>
          <w:szCs w:val="22"/>
        </w:rPr>
        <w:t>…</w:t>
      </w:r>
      <w:r w:rsidR="00B159F9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2A0992" w:rsidRPr="00AB1A6B" w14:paraId="35ACB6EC" w14:textId="77777777" w:rsidTr="002A0992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517D" w14:textId="77777777" w:rsidR="002A0992" w:rsidRPr="00AB1A6B" w:rsidRDefault="002A0992" w:rsidP="00D71FD6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926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5B25" w14:textId="1D2FD8AC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E3E" w14:textId="7DFBD8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</w:p>
          <w:p w14:paraId="6C35FFC0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312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027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6CA3053" w14:textId="77777777" w:rsidR="002A0992" w:rsidRPr="00AB1A6B" w:rsidRDefault="002A0992" w:rsidP="00D71FD6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2A0992" w:rsidRPr="00AB1A6B" w14:paraId="1372D756" w14:textId="77777777" w:rsidTr="002A0992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C40" w14:textId="77777777" w:rsidR="002A0992" w:rsidRPr="00AB1A6B" w:rsidRDefault="002A0992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5CA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BDC2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540" w14:textId="0C31757C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AEF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5FE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A0992" w:rsidRPr="00AB1A6B" w14:paraId="45BE654D" w14:textId="77777777" w:rsidTr="002A0992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B5A" w14:textId="77777777" w:rsidR="002A0992" w:rsidRPr="00AB1A6B" w:rsidRDefault="002A0992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C82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C441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5A3" w14:textId="79A09FA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2F6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B8D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530EE" w:rsidRPr="00AB1A6B" w14:paraId="4D0F6AFA" w14:textId="77777777" w:rsidTr="002530EE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71C" w14:textId="75EBCE13" w:rsidR="002530EE" w:rsidRPr="00AB1A6B" w:rsidRDefault="002530EE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9C8" w14:textId="77777777" w:rsidR="002530EE" w:rsidRPr="00AB1A6B" w:rsidRDefault="002530EE" w:rsidP="00D71FD6">
            <w:pPr>
              <w:spacing w:line="360" w:lineRule="auto"/>
              <w:rPr>
                <w:sz w:val="20"/>
              </w:rPr>
            </w:pPr>
          </w:p>
        </w:tc>
      </w:tr>
      <w:tr w:rsidR="002A0992" w:rsidRPr="00AB1A6B" w14:paraId="7323A756" w14:textId="77777777" w:rsidTr="002A0992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D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605" w14:textId="77777777" w:rsidR="002A0992" w:rsidRPr="00AB1A6B" w:rsidRDefault="002A0992" w:rsidP="00D71FD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BE14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3C3" w14:textId="05D5E5C1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06E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577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</w:tr>
      <w:tr w:rsidR="002A0992" w:rsidRPr="00AB1A6B" w14:paraId="71B0AF7D" w14:textId="77777777" w:rsidTr="002A0992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7AB" w14:textId="1E1ABBF8" w:rsidR="002A0992" w:rsidRPr="00AB1A6B" w:rsidRDefault="002363CB" w:rsidP="00D71FD6">
            <w:pPr>
              <w:spacing w:line="360" w:lineRule="auto"/>
              <w:rPr>
                <w:b/>
                <w:sz w:val="20"/>
              </w:rPr>
            </w:pPr>
            <w:r w:rsidRPr="002363C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47B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</w:tr>
    </w:tbl>
    <w:p w14:paraId="44A55937" w14:textId="77777777" w:rsidR="009C6144" w:rsidRDefault="009C6144" w:rsidP="009C6144">
      <w:pPr>
        <w:rPr>
          <w:sz w:val="16"/>
          <w:szCs w:val="16"/>
        </w:rPr>
      </w:pPr>
    </w:p>
    <w:p w14:paraId="6B9BC7DF" w14:textId="2CF7EF82" w:rsidR="009C6144" w:rsidRDefault="002530EE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</w:t>
      </w:r>
      <w:r w:rsidR="004A731B">
        <w:rPr>
          <w:b/>
          <w:sz w:val="22"/>
          <w:szCs w:val="22"/>
        </w:rPr>
        <w:t>stycji do dnia 31.</w:t>
      </w:r>
      <w:r>
        <w:rPr>
          <w:b/>
          <w:sz w:val="22"/>
          <w:szCs w:val="22"/>
        </w:rPr>
        <w:t>1</w:t>
      </w:r>
      <w:r w:rsidR="002F0FEA">
        <w:rPr>
          <w:b/>
          <w:sz w:val="22"/>
          <w:szCs w:val="22"/>
        </w:rPr>
        <w:t>2</w:t>
      </w:r>
      <w:r w:rsidR="009C6144" w:rsidRPr="00AB1A6B">
        <w:rPr>
          <w:b/>
          <w:sz w:val="22"/>
          <w:szCs w:val="22"/>
        </w:rPr>
        <w:t>.2</w:t>
      </w:r>
      <w:r w:rsidR="00B159F9">
        <w:rPr>
          <w:b/>
          <w:sz w:val="22"/>
          <w:szCs w:val="22"/>
        </w:rPr>
        <w:t>0</w:t>
      </w:r>
      <w:r w:rsidR="007E5FAA">
        <w:rPr>
          <w:b/>
          <w:sz w:val="22"/>
          <w:szCs w:val="22"/>
        </w:rPr>
        <w:t>…</w:t>
      </w:r>
      <w:r w:rsidR="00B159F9">
        <w:rPr>
          <w:b/>
          <w:sz w:val="22"/>
          <w:szCs w:val="22"/>
        </w:rPr>
        <w:t xml:space="preserve"> </w:t>
      </w:r>
      <w:proofErr w:type="gramStart"/>
      <w:r w:rsidR="009C6144" w:rsidRPr="00AB1A6B">
        <w:rPr>
          <w:b/>
          <w:sz w:val="22"/>
          <w:szCs w:val="22"/>
        </w:rPr>
        <w:t>r.:–</w:t>
      </w:r>
      <w:proofErr w:type="gramEnd"/>
      <w:r w:rsidR="009C6144" w:rsidRPr="00AB1A6B">
        <w:rPr>
          <w:b/>
          <w:sz w:val="22"/>
          <w:szCs w:val="22"/>
        </w:rPr>
        <w:t xml:space="preserve">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48"/>
        <w:gridCol w:w="1483"/>
        <w:gridCol w:w="1324"/>
        <w:gridCol w:w="1069"/>
        <w:gridCol w:w="1324"/>
        <w:gridCol w:w="1227"/>
        <w:gridCol w:w="1739"/>
      </w:tblGrid>
      <w:tr w:rsidR="002530EE" w:rsidRPr="006D49CE" w14:paraId="2DE55B1F" w14:textId="77777777" w:rsidTr="002530EE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C9F0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D24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1B07E2AF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14D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64F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5EB20E5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61E6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B1AF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6D416D99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zwolnienia </w:t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7D7F" w14:textId="04F96EF6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w miesiącu</w:t>
            </w:r>
          </w:p>
        </w:tc>
      </w:tr>
      <w:tr w:rsidR="002530EE" w:rsidRPr="006D49CE" w14:paraId="08E86E70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8D47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AE8A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47E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BB1B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C71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D62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30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530EE" w:rsidRPr="006D49CE" w14:paraId="3341C5E7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6C9E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D07F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95F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90B4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332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BC8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4098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530EE" w:rsidRPr="006D49CE" w14:paraId="7C6C644E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F8B8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A7D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229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5A72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5CA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01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DCA4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530EE" w:rsidRPr="006D49CE" w14:paraId="69240313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FD7E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C009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FD6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C6ED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E1C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41B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B24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B</w:t>
            </w:r>
          </w:p>
        </w:tc>
      </w:tr>
      <w:tr w:rsidR="002530EE" w:rsidRPr="00D0025E" w14:paraId="00071ECB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6EA44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E9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35E6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594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1B1E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430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A84F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0AD70435" w14:textId="77777777" w:rsidR="009C6144" w:rsidRPr="00AB1A6B" w:rsidRDefault="009C6144" w:rsidP="009C6144">
      <w:pPr>
        <w:spacing w:line="360" w:lineRule="auto"/>
        <w:rPr>
          <w:sz w:val="22"/>
          <w:szCs w:val="22"/>
        </w:rPr>
      </w:pPr>
    </w:p>
    <w:p w14:paraId="325A1F7A" w14:textId="44831895" w:rsidR="009C6144" w:rsidRPr="00AB1A6B" w:rsidRDefault="002530EE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C0C95" w:rsidRPr="00AB1A6B">
        <w:rPr>
          <w:b/>
          <w:sz w:val="22"/>
          <w:szCs w:val="22"/>
        </w:rPr>
        <w:t>.</w:t>
      </w:r>
      <w:r w:rsidR="00B159F9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4A731B">
        <w:rPr>
          <w:b/>
          <w:sz w:val="22"/>
          <w:szCs w:val="22"/>
        </w:rPr>
        <w:t>Inwestycji do dnia 31.</w:t>
      </w:r>
      <w:r>
        <w:rPr>
          <w:b/>
          <w:sz w:val="22"/>
          <w:szCs w:val="22"/>
        </w:rPr>
        <w:t>1</w:t>
      </w:r>
      <w:r w:rsidR="002F0FEA">
        <w:rPr>
          <w:b/>
          <w:sz w:val="22"/>
          <w:szCs w:val="22"/>
        </w:rPr>
        <w:t>2</w:t>
      </w:r>
      <w:r w:rsidR="009C6144" w:rsidRPr="00AB1A6B">
        <w:rPr>
          <w:b/>
          <w:sz w:val="22"/>
          <w:szCs w:val="22"/>
        </w:rPr>
        <w:t>.2</w:t>
      </w:r>
      <w:r w:rsidR="00B159F9">
        <w:rPr>
          <w:b/>
          <w:sz w:val="22"/>
          <w:szCs w:val="22"/>
        </w:rPr>
        <w:t>0</w:t>
      </w:r>
      <w:r w:rsidR="007E5FAA">
        <w:rPr>
          <w:b/>
          <w:sz w:val="22"/>
          <w:szCs w:val="22"/>
        </w:rPr>
        <w:t>…</w:t>
      </w:r>
      <w:r w:rsidR="00B159F9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9C6144" w:rsidRPr="00AB1A6B" w14:paraId="175A8E70" w14:textId="77777777" w:rsidTr="008A1533">
        <w:tc>
          <w:tcPr>
            <w:tcW w:w="304" w:type="pct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8A1533">
        <w:tc>
          <w:tcPr>
            <w:tcW w:w="304" w:type="pct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8A1533">
        <w:tc>
          <w:tcPr>
            <w:tcW w:w="304" w:type="pct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8A1533">
        <w:tc>
          <w:tcPr>
            <w:tcW w:w="304" w:type="pct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8A1533">
        <w:trPr>
          <w:trHeight w:val="70"/>
        </w:trPr>
        <w:tc>
          <w:tcPr>
            <w:tcW w:w="304" w:type="pct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8A1533">
        <w:trPr>
          <w:trHeight w:val="70"/>
        </w:trPr>
        <w:tc>
          <w:tcPr>
            <w:tcW w:w="304" w:type="pct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4EBEA731" w14:textId="77777777" w:rsidR="009C6144" w:rsidRPr="00AB1A6B" w:rsidRDefault="007729E0" w:rsidP="009C6144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20E02A" w14:textId="77777777" w:rsidR="00E167D6" w:rsidRPr="00AB1A6B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2A23A678" w14:textId="77777777" w:rsidR="002530EE" w:rsidRDefault="002530EE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79AED5B2" w:rsidR="009C6144" w:rsidRPr="00AB1A6B" w:rsidRDefault="002530EE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</w:t>
      </w:r>
      <w:r w:rsidR="004A731B">
        <w:rPr>
          <w:b/>
          <w:sz w:val="22"/>
          <w:szCs w:val="22"/>
        </w:rPr>
        <w:t>tatów na dzień 31.</w:t>
      </w:r>
      <w:r>
        <w:rPr>
          <w:b/>
          <w:sz w:val="22"/>
          <w:szCs w:val="22"/>
        </w:rPr>
        <w:t>1</w:t>
      </w:r>
      <w:r w:rsidR="002F0FEA">
        <w:rPr>
          <w:b/>
          <w:sz w:val="22"/>
          <w:szCs w:val="22"/>
        </w:rPr>
        <w:t>2</w:t>
      </w:r>
      <w:r w:rsidR="009C6144" w:rsidRPr="00AB1A6B">
        <w:rPr>
          <w:b/>
          <w:sz w:val="22"/>
          <w:szCs w:val="22"/>
        </w:rPr>
        <w:t>.20</w:t>
      </w:r>
      <w:r w:rsidR="000241C4">
        <w:rPr>
          <w:b/>
          <w:sz w:val="22"/>
          <w:szCs w:val="22"/>
        </w:rPr>
        <w:t>…</w:t>
      </w:r>
      <w:r w:rsidR="00B159F9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9C6144" w:rsidRPr="00AB1A6B" w14:paraId="097FEDDF" w14:textId="77777777" w:rsidTr="008A1533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8A153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8A153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8A153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8A153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8A153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53E242F6" w:rsidR="00834A36" w:rsidRPr="00AB1A6B" w:rsidRDefault="002530EE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920C0A2" w14:textId="73D89C9A" w:rsidR="00CC2E31" w:rsidRPr="00B1348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481736C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35EA72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0700D0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5B18C4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7606B58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902F519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18189BD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8DE058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AC14B05" w14:textId="77777777" w:rsidR="0081513A" w:rsidRDefault="0081513A" w:rsidP="006E733E">
      <w:pPr>
        <w:spacing w:line="360" w:lineRule="auto"/>
        <w:rPr>
          <w:b/>
          <w:sz w:val="22"/>
          <w:szCs w:val="22"/>
          <w:u w:val="single"/>
        </w:rPr>
      </w:pPr>
    </w:p>
    <w:p w14:paraId="5A9AC28E" w14:textId="77777777" w:rsidR="00D54794" w:rsidRDefault="00D54794" w:rsidP="006E733E">
      <w:pPr>
        <w:spacing w:line="360" w:lineRule="auto"/>
        <w:rPr>
          <w:b/>
          <w:sz w:val="22"/>
          <w:szCs w:val="22"/>
          <w:u w:val="single"/>
        </w:rPr>
      </w:pPr>
    </w:p>
    <w:p w14:paraId="70672C82" w14:textId="77777777" w:rsidR="006E733E" w:rsidRDefault="006E733E" w:rsidP="006E733E">
      <w:pPr>
        <w:spacing w:line="360" w:lineRule="auto"/>
        <w:rPr>
          <w:b/>
          <w:sz w:val="22"/>
          <w:szCs w:val="22"/>
          <w:u w:val="single"/>
        </w:rPr>
      </w:pPr>
    </w:p>
    <w:p w14:paraId="53FFE7CD" w14:textId="77777777" w:rsidR="002363CB" w:rsidRDefault="002363CB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00F89B2" w14:textId="77777777" w:rsidR="002363CB" w:rsidRDefault="002363CB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041B659" w14:textId="77777777" w:rsidR="002363CB" w:rsidRDefault="002363CB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DE1363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9E2CB19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1302DF4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6E63FE4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AC93CC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180AA39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7D7DBA9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6D2E046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F771CE7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C353E54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87E3DE1" w14:textId="2177C092" w:rsidR="00D874B2" w:rsidRPr="00AB1A6B" w:rsidRDefault="00D874B2" w:rsidP="00D874B2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ED332A">
        <w:rPr>
          <w:b/>
          <w:bCs/>
          <w:sz w:val="22"/>
          <w:szCs w:val="22"/>
          <w:u w:val="single"/>
        </w:rPr>
        <w:t>10</w:t>
      </w:r>
      <w:r>
        <w:rPr>
          <w:b/>
          <w:bCs/>
          <w:sz w:val="22"/>
          <w:szCs w:val="22"/>
          <w:u w:val="single"/>
        </w:rPr>
        <w:t>a</w:t>
      </w:r>
    </w:p>
    <w:p w14:paraId="3E189830" w14:textId="36C859A4" w:rsidR="00D874B2" w:rsidRPr="00AB1A6B" w:rsidRDefault="00D874B2" w:rsidP="00D874B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6E2CFF" w:rsidRPr="006E2CFF">
        <w:rPr>
          <w:b/>
          <w:sz w:val="22"/>
          <w:szCs w:val="22"/>
        </w:rPr>
        <w:t>115</w:t>
      </w:r>
      <w:r>
        <w:rPr>
          <w:b/>
          <w:sz w:val="22"/>
          <w:szCs w:val="22"/>
        </w:rPr>
        <w:t>/P/15014/6230/2</w:t>
      </w:r>
      <w:r w:rsidR="00E75462">
        <w:rPr>
          <w:b/>
          <w:sz w:val="22"/>
          <w:szCs w:val="22"/>
        </w:rPr>
        <w:t>6</w:t>
      </w:r>
      <w:r w:rsidRPr="00E85A40">
        <w:rPr>
          <w:b/>
          <w:sz w:val="22"/>
          <w:szCs w:val="22"/>
        </w:rPr>
        <w:t>/DRI</w:t>
      </w:r>
    </w:p>
    <w:p w14:paraId="50932CCC" w14:textId="77777777" w:rsidR="00D874B2" w:rsidRPr="00AB1A6B" w:rsidRDefault="00D874B2" w:rsidP="00D874B2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392A7343" w14:textId="4EC15B7E" w:rsidR="00D874B2" w:rsidRPr="00AB1A6B" w:rsidRDefault="00D874B2" w:rsidP="00D874B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Sprawozdanie </w:t>
      </w:r>
      <w:r w:rsidR="00ED332A">
        <w:rPr>
          <w:b/>
          <w:bCs/>
          <w:sz w:val="22"/>
          <w:szCs w:val="22"/>
        </w:rPr>
        <w:t xml:space="preserve">Nr 2 </w:t>
      </w:r>
      <w:r w:rsidRPr="00AB1A6B">
        <w:rPr>
          <w:b/>
          <w:bCs/>
          <w:sz w:val="22"/>
          <w:szCs w:val="22"/>
        </w:rPr>
        <w:t>finansowo-rzeczowe</w:t>
      </w:r>
    </w:p>
    <w:p w14:paraId="2C94B36C" w14:textId="77777777" w:rsidR="00D874B2" w:rsidRPr="00AB1A6B" w:rsidRDefault="00D874B2" w:rsidP="00D874B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Pr="0024406C">
        <w:rPr>
          <w:b/>
          <w:bCs/>
          <w:sz w:val="22"/>
          <w:szCs w:val="22"/>
        </w:rPr>
        <w:t>Clariter</w:t>
      </w:r>
      <w:proofErr w:type="spellEnd"/>
      <w:r w:rsidRPr="0024406C">
        <w:rPr>
          <w:b/>
          <w:bCs/>
          <w:sz w:val="22"/>
          <w:szCs w:val="22"/>
        </w:rPr>
        <w:t xml:space="preserve"> SPV PL Sp. z o.o.</w:t>
      </w:r>
    </w:p>
    <w:p w14:paraId="5FB40728" w14:textId="30733DE5" w:rsidR="00D874B2" w:rsidRPr="00AB1A6B" w:rsidRDefault="00D874B2" w:rsidP="00D874B2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za okres od dnia rozpoczęcia realizacji Inwestycji do dnia </w:t>
      </w:r>
      <w:r w:rsidR="00BE2D52">
        <w:rPr>
          <w:b/>
          <w:bCs/>
          <w:sz w:val="22"/>
          <w:szCs w:val="22"/>
        </w:rPr>
        <w:t>19</w:t>
      </w:r>
      <w:r w:rsidRPr="00AB1A6B">
        <w:rPr>
          <w:b/>
          <w:bCs/>
          <w:sz w:val="22"/>
          <w:szCs w:val="22"/>
        </w:rPr>
        <w:t>.1</w:t>
      </w:r>
      <w:r>
        <w:rPr>
          <w:b/>
          <w:bCs/>
          <w:sz w:val="22"/>
          <w:szCs w:val="22"/>
        </w:rPr>
        <w:t>2</w:t>
      </w:r>
      <w:r w:rsidRPr="00AB1A6B">
        <w:rPr>
          <w:b/>
          <w:bCs/>
          <w:sz w:val="22"/>
          <w:szCs w:val="22"/>
        </w:rPr>
        <w:t>.2</w:t>
      </w:r>
      <w:r>
        <w:rPr>
          <w:b/>
          <w:bCs/>
          <w:sz w:val="22"/>
          <w:szCs w:val="22"/>
        </w:rPr>
        <w:t>0</w:t>
      </w:r>
      <w:r w:rsidR="00BE2D52">
        <w:rPr>
          <w:b/>
          <w:bCs/>
          <w:sz w:val="22"/>
          <w:szCs w:val="22"/>
        </w:rPr>
        <w:t>29</w:t>
      </w:r>
      <w:r w:rsidRPr="00AB1A6B">
        <w:rPr>
          <w:b/>
          <w:bCs/>
          <w:sz w:val="22"/>
          <w:szCs w:val="22"/>
        </w:rPr>
        <w:t xml:space="preserve"> r.</w:t>
      </w:r>
    </w:p>
    <w:p w14:paraId="188369F7" w14:textId="77777777" w:rsidR="00D874B2" w:rsidRPr="00AB1A6B" w:rsidRDefault="00D874B2" w:rsidP="00D874B2">
      <w:pPr>
        <w:spacing w:before="60" w:after="60"/>
        <w:rPr>
          <w:sz w:val="22"/>
          <w:szCs w:val="22"/>
        </w:rPr>
      </w:pPr>
    </w:p>
    <w:p w14:paraId="0484F9CF" w14:textId="291BBBCD" w:rsidR="00D874B2" w:rsidRPr="00AB1A6B" w:rsidRDefault="00D874B2" w:rsidP="00D874B2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</w:t>
      </w:r>
      <w:r w:rsidRPr="007F2524">
        <w:rPr>
          <w:b/>
          <w:sz w:val="22"/>
          <w:szCs w:val="22"/>
        </w:rPr>
        <w:t xml:space="preserve">Koszty </w:t>
      </w:r>
      <w:r w:rsidR="00ED332A" w:rsidRPr="007F2524">
        <w:rPr>
          <w:b/>
          <w:bCs/>
          <w:sz w:val="22"/>
          <w:szCs w:val="22"/>
        </w:rPr>
        <w:t>kwalifikowane</w:t>
      </w:r>
      <w:r w:rsidR="00ED332A" w:rsidRPr="007F2524">
        <w:rPr>
          <w:b/>
          <w:sz w:val="22"/>
          <w:szCs w:val="22"/>
        </w:rPr>
        <w:t xml:space="preserve"> </w:t>
      </w:r>
      <w:r w:rsidRPr="007F2524">
        <w:rPr>
          <w:b/>
          <w:sz w:val="22"/>
          <w:szCs w:val="22"/>
        </w:rPr>
        <w:t xml:space="preserve">Inwestycji za okres od dnia rozpoczęcia realizacji Inwestycji do dnia </w:t>
      </w:r>
      <w:r w:rsidR="00BE2D52" w:rsidRPr="007F2524">
        <w:rPr>
          <w:b/>
          <w:sz w:val="22"/>
          <w:szCs w:val="22"/>
        </w:rPr>
        <w:t xml:space="preserve">19.12.2029 </w:t>
      </w:r>
      <w:r w:rsidRPr="007F2524">
        <w:rPr>
          <w:b/>
          <w:sz w:val="22"/>
          <w:szCs w:val="22"/>
        </w:rPr>
        <w:t>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D874B2" w:rsidRPr="00AB1A6B" w14:paraId="3B957F24" w14:textId="77777777" w:rsidTr="005A040C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1BD7" w14:textId="77777777" w:rsidR="00D874B2" w:rsidRPr="00AB1A6B" w:rsidRDefault="00D874B2" w:rsidP="005A040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F64C" w14:textId="77777777" w:rsidR="00D874B2" w:rsidRPr="00AB1A6B" w:rsidRDefault="00D874B2" w:rsidP="005A040C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B0BA" w14:textId="77777777" w:rsidR="00D874B2" w:rsidRPr="00AB1A6B" w:rsidRDefault="00D874B2" w:rsidP="005A040C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B7CC" w14:textId="77777777" w:rsidR="00D874B2" w:rsidRPr="00AB1A6B" w:rsidRDefault="00D874B2" w:rsidP="005A040C">
            <w:pPr>
              <w:keepNext/>
              <w:jc w:val="center"/>
              <w:rPr>
                <w:b/>
                <w:sz w:val="20"/>
              </w:rPr>
            </w:pPr>
          </w:p>
          <w:p w14:paraId="74E4D9FC" w14:textId="77777777" w:rsidR="00D874B2" w:rsidRPr="00AB1A6B" w:rsidRDefault="00D874B2" w:rsidP="005A040C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053" w14:textId="77777777" w:rsidR="00D874B2" w:rsidRPr="00AB1A6B" w:rsidRDefault="00D874B2" w:rsidP="005A040C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B9A9" w14:textId="77777777" w:rsidR="00D874B2" w:rsidRPr="00AB1A6B" w:rsidRDefault="00D874B2" w:rsidP="005A040C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76CD4323" w14:textId="77777777" w:rsidR="00D874B2" w:rsidRPr="00AB1A6B" w:rsidRDefault="00D874B2" w:rsidP="005A040C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D874B2" w:rsidRPr="00AB1A6B" w14:paraId="413EE8BC" w14:textId="77777777" w:rsidTr="005A040C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16E" w14:textId="77777777" w:rsidR="00D874B2" w:rsidRPr="00AB1A6B" w:rsidRDefault="00D874B2" w:rsidP="005A040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E280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ED96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052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8B4E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104B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D874B2" w:rsidRPr="00AB1A6B" w14:paraId="21C1C885" w14:textId="77777777" w:rsidTr="005A040C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45D2" w14:textId="77777777" w:rsidR="00D874B2" w:rsidRPr="00AB1A6B" w:rsidRDefault="00D874B2" w:rsidP="005A040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54BE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37F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53C7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CC50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FCCB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D874B2" w:rsidRPr="00AB1A6B" w14:paraId="22439AFF" w14:textId="77777777" w:rsidTr="005A040C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68D1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CCE1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</w:p>
        </w:tc>
      </w:tr>
      <w:tr w:rsidR="00D874B2" w:rsidRPr="00AB1A6B" w14:paraId="52DE919E" w14:textId="77777777" w:rsidTr="005A040C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F883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8531" w14:textId="77777777" w:rsidR="00D874B2" w:rsidRPr="00AB1A6B" w:rsidRDefault="00D874B2" w:rsidP="005A040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8D35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D04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8639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1564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</w:p>
        </w:tc>
      </w:tr>
      <w:tr w:rsidR="00D874B2" w:rsidRPr="00AB1A6B" w14:paraId="0A4ABF05" w14:textId="77777777" w:rsidTr="005A040C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0A4" w14:textId="77777777" w:rsidR="00D874B2" w:rsidRPr="00AB1A6B" w:rsidRDefault="00D874B2" w:rsidP="005A040C">
            <w:pPr>
              <w:spacing w:line="360" w:lineRule="auto"/>
              <w:rPr>
                <w:b/>
                <w:sz w:val="20"/>
              </w:rPr>
            </w:pPr>
            <w:r w:rsidRPr="002363C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009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</w:p>
        </w:tc>
      </w:tr>
    </w:tbl>
    <w:p w14:paraId="708EDF22" w14:textId="77777777" w:rsidR="00D874B2" w:rsidRDefault="00D874B2" w:rsidP="00D874B2">
      <w:pPr>
        <w:rPr>
          <w:sz w:val="16"/>
          <w:szCs w:val="16"/>
        </w:rPr>
      </w:pPr>
    </w:p>
    <w:p w14:paraId="3412FDA9" w14:textId="50D9D15E" w:rsidR="00D874B2" w:rsidRDefault="00D874B2" w:rsidP="00D874B2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>. Liczba miejsc pracy utworzonych od dnia rozpoczęcia realizacji Inwe</w:t>
      </w:r>
      <w:r>
        <w:rPr>
          <w:b/>
          <w:sz w:val="22"/>
          <w:szCs w:val="22"/>
        </w:rPr>
        <w:t xml:space="preserve">stycji do dnia </w:t>
      </w:r>
      <w:r w:rsidR="00BE2D52">
        <w:rPr>
          <w:b/>
          <w:bCs/>
          <w:sz w:val="22"/>
          <w:szCs w:val="22"/>
        </w:rPr>
        <w:t>19</w:t>
      </w:r>
      <w:r w:rsidR="00BE2D52" w:rsidRPr="00AB1A6B">
        <w:rPr>
          <w:b/>
          <w:bCs/>
          <w:sz w:val="22"/>
          <w:szCs w:val="22"/>
        </w:rPr>
        <w:t>.1</w:t>
      </w:r>
      <w:r w:rsidR="00BE2D52">
        <w:rPr>
          <w:b/>
          <w:bCs/>
          <w:sz w:val="22"/>
          <w:szCs w:val="22"/>
        </w:rPr>
        <w:t>2</w:t>
      </w:r>
      <w:r w:rsidR="00BE2D52" w:rsidRPr="00AB1A6B">
        <w:rPr>
          <w:b/>
          <w:bCs/>
          <w:sz w:val="22"/>
          <w:szCs w:val="22"/>
        </w:rPr>
        <w:t>.2</w:t>
      </w:r>
      <w:r w:rsidR="00BE2D52">
        <w:rPr>
          <w:b/>
          <w:bCs/>
          <w:sz w:val="22"/>
          <w:szCs w:val="22"/>
        </w:rPr>
        <w:t>029</w:t>
      </w:r>
      <w:r>
        <w:rPr>
          <w:b/>
          <w:sz w:val="22"/>
          <w:szCs w:val="22"/>
        </w:rPr>
        <w:t xml:space="preserve"> </w:t>
      </w:r>
      <w:proofErr w:type="gramStart"/>
      <w:r w:rsidRPr="00AB1A6B">
        <w:rPr>
          <w:b/>
          <w:sz w:val="22"/>
          <w:szCs w:val="22"/>
        </w:rPr>
        <w:t>r.:–</w:t>
      </w:r>
      <w:proofErr w:type="gramEnd"/>
      <w:r w:rsidRPr="00AB1A6B">
        <w:rPr>
          <w:b/>
          <w:sz w:val="22"/>
          <w:szCs w:val="22"/>
        </w:rPr>
        <w:t xml:space="preserve">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48"/>
        <w:gridCol w:w="1483"/>
        <w:gridCol w:w="1324"/>
        <w:gridCol w:w="1069"/>
        <w:gridCol w:w="1324"/>
        <w:gridCol w:w="1227"/>
        <w:gridCol w:w="1739"/>
      </w:tblGrid>
      <w:tr w:rsidR="00D874B2" w:rsidRPr="006D49CE" w14:paraId="3C42496D" w14:textId="77777777" w:rsidTr="005A040C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FBDC" w14:textId="77777777" w:rsidR="00D874B2" w:rsidRPr="006D49CE" w:rsidRDefault="00D874B2" w:rsidP="005A040C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FAFE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022CB479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4367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77CD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6B82B27A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DA0D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EAD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2BF34767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zwolnienia </w:t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0B1E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w miesiącu</w:t>
            </w:r>
          </w:p>
        </w:tc>
      </w:tr>
      <w:tr w:rsidR="00D874B2" w:rsidRPr="006D49CE" w14:paraId="3E747DF6" w14:textId="77777777" w:rsidTr="005A040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B808" w14:textId="77777777" w:rsidR="00D874B2" w:rsidRPr="006D49CE" w:rsidRDefault="00D874B2" w:rsidP="005A040C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F828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C391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4B86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B58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0859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CDB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D874B2" w:rsidRPr="006D49CE" w14:paraId="7CB61F43" w14:textId="77777777" w:rsidTr="005A040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12D3F" w14:textId="77777777" w:rsidR="00D874B2" w:rsidRPr="006D49CE" w:rsidRDefault="00D874B2" w:rsidP="005A040C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8C6D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F076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C7EA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4F2D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2BDD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82B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D874B2" w:rsidRPr="006D49CE" w14:paraId="12C62040" w14:textId="77777777" w:rsidTr="005A040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3EC7" w14:textId="77777777" w:rsidR="00D874B2" w:rsidRPr="006D49CE" w:rsidRDefault="00D874B2" w:rsidP="005A040C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58CB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15E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5305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D8C8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550F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994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D874B2" w:rsidRPr="006D49CE" w14:paraId="1D735198" w14:textId="77777777" w:rsidTr="005A040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FF48A" w14:textId="77777777" w:rsidR="00D874B2" w:rsidRPr="006D49CE" w:rsidRDefault="00D874B2" w:rsidP="005A040C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424D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5A96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2BCB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FBE3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17F1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68A5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B</w:t>
            </w:r>
          </w:p>
        </w:tc>
      </w:tr>
      <w:tr w:rsidR="00D874B2" w:rsidRPr="00D0025E" w14:paraId="474022D9" w14:textId="77777777" w:rsidTr="005A040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DEAEA" w14:textId="77777777" w:rsidR="00D874B2" w:rsidRPr="006D49CE" w:rsidRDefault="00D874B2" w:rsidP="005A040C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03C6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AB01" w14:textId="77777777" w:rsidR="00D874B2" w:rsidRPr="006D49CE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2ABE" w14:textId="77777777" w:rsidR="00D874B2" w:rsidRPr="004874CC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8BA5" w14:textId="77777777" w:rsidR="00D874B2" w:rsidRPr="004874CC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23DD" w14:textId="77777777" w:rsidR="00D874B2" w:rsidRPr="004874CC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B6EA" w14:textId="77777777" w:rsidR="00D874B2" w:rsidRPr="004874CC" w:rsidRDefault="00D874B2" w:rsidP="005A040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0285B1C8" w14:textId="77777777" w:rsidR="00D874B2" w:rsidRPr="00AB1A6B" w:rsidRDefault="00D874B2" w:rsidP="00D874B2">
      <w:pPr>
        <w:spacing w:line="360" w:lineRule="auto"/>
        <w:rPr>
          <w:sz w:val="22"/>
          <w:szCs w:val="22"/>
        </w:rPr>
      </w:pPr>
    </w:p>
    <w:p w14:paraId="5E01FC0D" w14:textId="363A578A" w:rsidR="00D874B2" w:rsidRPr="00AB1A6B" w:rsidRDefault="00D874B2" w:rsidP="00D874B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Utrzymanie miejsc pracy od dnia rozpoczęcia realizacji </w:t>
      </w:r>
      <w:r>
        <w:rPr>
          <w:b/>
          <w:sz w:val="22"/>
          <w:szCs w:val="22"/>
        </w:rPr>
        <w:t xml:space="preserve">Inwestycji do dnia </w:t>
      </w:r>
      <w:r w:rsidR="00BE2D52">
        <w:rPr>
          <w:b/>
          <w:bCs/>
          <w:sz w:val="22"/>
          <w:szCs w:val="22"/>
        </w:rPr>
        <w:t>19</w:t>
      </w:r>
      <w:r w:rsidR="00BE2D52" w:rsidRPr="00AB1A6B">
        <w:rPr>
          <w:b/>
          <w:bCs/>
          <w:sz w:val="22"/>
          <w:szCs w:val="22"/>
        </w:rPr>
        <w:t>.1</w:t>
      </w:r>
      <w:r w:rsidR="00BE2D52">
        <w:rPr>
          <w:b/>
          <w:bCs/>
          <w:sz w:val="22"/>
          <w:szCs w:val="22"/>
        </w:rPr>
        <w:t>2</w:t>
      </w:r>
      <w:r w:rsidR="00BE2D52" w:rsidRPr="00AB1A6B">
        <w:rPr>
          <w:b/>
          <w:bCs/>
          <w:sz w:val="22"/>
          <w:szCs w:val="22"/>
        </w:rPr>
        <w:t>.2</w:t>
      </w:r>
      <w:r w:rsidR="00BE2D52">
        <w:rPr>
          <w:b/>
          <w:bCs/>
          <w:sz w:val="22"/>
          <w:szCs w:val="22"/>
        </w:rPr>
        <w:t>029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D874B2" w:rsidRPr="00AB1A6B" w14:paraId="515F2D6E" w14:textId="77777777" w:rsidTr="005A040C">
        <w:tc>
          <w:tcPr>
            <w:tcW w:w="304" w:type="pct"/>
            <w:vAlign w:val="center"/>
          </w:tcPr>
          <w:p w14:paraId="0D2F79FC" w14:textId="77777777" w:rsidR="00D874B2" w:rsidRPr="00AB1A6B" w:rsidRDefault="00D874B2" w:rsidP="005A040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71677B4E" w14:textId="77777777" w:rsidR="00D874B2" w:rsidRPr="00AB1A6B" w:rsidRDefault="00D874B2" w:rsidP="005A040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29F25979" w14:textId="77777777" w:rsidR="00D874B2" w:rsidRPr="00AB1A6B" w:rsidRDefault="00D874B2" w:rsidP="005A040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874B2" w:rsidRPr="00AB1A6B" w14:paraId="4F9A4314" w14:textId="77777777" w:rsidTr="005A040C">
        <w:tc>
          <w:tcPr>
            <w:tcW w:w="304" w:type="pct"/>
            <w:vAlign w:val="center"/>
          </w:tcPr>
          <w:p w14:paraId="4B5EB0D3" w14:textId="77777777" w:rsidR="00D874B2" w:rsidRPr="00AB1A6B" w:rsidRDefault="00D874B2" w:rsidP="005A040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0AB25CA8" w14:textId="77777777" w:rsidR="00D874B2" w:rsidRPr="00AB1A6B" w:rsidRDefault="00D874B2" w:rsidP="005A040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77994FE0" w14:textId="77777777" w:rsidR="00D874B2" w:rsidRPr="00AB1A6B" w:rsidRDefault="00D874B2" w:rsidP="005A040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D874B2" w:rsidRPr="00AB1A6B" w14:paraId="6A1F1417" w14:textId="77777777" w:rsidTr="005A040C">
        <w:tc>
          <w:tcPr>
            <w:tcW w:w="304" w:type="pct"/>
            <w:vAlign w:val="center"/>
          </w:tcPr>
          <w:p w14:paraId="6C0C3619" w14:textId="77777777" w:rsidR="00D874B2" w:rsidRPr="00AB1A6B" w:rsidRDefault="00D874B2" w:rsidP="005A040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2B844323" w14:textId="77777777" w:rsidR="00D874B2" w:rsidRPr="00AB1A6B" w:rsidRDefault="00D874B2" w:rsidP="005A040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0C10587B" w14:textId="77777777" w:rsidR="00D874B2" w:rsidRPr="00AB1A6B" w:rsidRDefault="00D874B2" w:rsidP="005A040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D874B2" w:rsidRPr="00AB1A6B" w14:paraId="5FFB0448" w14:textId="77777777" w:rsidTr="005A040C">
        <w:tc>
          <w:tcPr>
            <w:tcW w:w="304" w:type="pct"/>
            <w:vAlign w:val="center"/>
          </w:tcPr>
          <w:p w14:paraId="4552930B" w14:textId="77777777" w:rsidR="00D874B2" w:rsidRPr="00AB1A6B" w:rsidRDefault="00D874B2" w:rsidP="005A040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0BDFDAED" w14:textId="77777777" w:rsidR="00D874B2" w:rsidRPr="00AB1A6B" w:rsidRDefault="00D874B2" w:rsidP="005A040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25DE65FB" w14:textId="77777777" w:rsidR="00D874B2" w:rsidRPr="00AB1A6B" w:rsidRDefault="00D874B2" w:rsidP="005A040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D874B2" w:rsidRPr="00AB1A6B" w14:paraId="43891A96" w14:textId="77777777" w:rsidTr="005A040C">
        <w:trPr>
          <w:trHeight w:val="70"/>
        </w:trPr>
        <w:tc>
          <w:tcPr>
            <w:tcW w:w="304" w:type="pct"/>
            <w:vAlign w:val="center"/>
          </w:tcPr>
          <w:p w14:paraId="3BE01D8A" w14:textId="77777777" w:rsidR="00D874B2" w:rsidRPr="00AB1A6B" w:rsidRDefault="00D874B2" w:rsidP="005A040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1FDA19BE" w14:textId="77777777" w:rsidR="00D874B2" w:rsidRPr="00AB1A6B" w:rsidRDefault="00D874B2" w:rsidP="005A040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0D1A4300" w14:textId="77777777" w:rsidR="00D874B2" w:rsidRPr="00AB1A6B" w:rsidRDefault="00D874B2" w:rsidP="005A040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D874B2" w:rsidRPr="00AB1A6B" w14:paraId="73C1D2A1" w14:textId="77777777" w:rsidTr="005A040C">
        <w:trPr>
          <w:trHeight w:val="70"/>
        </w:trPr>
        <w:tc>
          <w:tcPr>
            <w:tcW w:w="304" w:type="pct"/>
            <w:vAlign w:val="center"/>
          </w:tcPr>
          <w:p w14:paraId="7DCDC02F" w14:textId="77777777" w:rsidR="00D874B2" w:rsidRPr="00AB1A6B" w:rsidRDefault="00D874B2" w:rsidP="005A040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5952C727" w14:textId="77777777" w:rsidR="00D874B2" w:rsidRPr="00AB1A6B" w:rsidRDefault="00D874B2" w:rsidP="005A040C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57AF1B94" w14:textId="77777777" w:rsidR="00D874B2" w:rsidRPr="00AB1A6B" w:rsidRDefault="00D874B2" w:rsidP="005A040C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6DBA70D5" w14:textId="77777777" w:rsidR="00D874B2" w:rsidRPr="00AB1A6B" w:rsidRDefault="00D874B2" w:rsidP="00D874B2">
      <w:pPr>
        <w:jc w:val="both"/>
        <w:rPr>
          <w:sz w:val="20"/>
        </w:rPr>
      </w:pPr>
    </w:p>
    <w:p w14:paraId="24878F72" w14:textId="77777777" w:rsidR="00D874B2" w:rsidRPr="00AB1A6B" w:rsidRDefault="00D874B2" w:rsidP="00D874B2">
      <w:pPr>
        <w:jc w:val="both"/>
        <w:rPr>
          <w:sz w:val="20"/>
        </w:rPr>
      </w:pPr>
      <w:r w:rsidRPr="00AB1A6B">
        <w:rPr>
          <w:sz w:val="20"/>
        </w:rPr>
        <w:t xml:space="preserve">Średniomiesięczne zatrudnienie w związku z realizowanym projektem (w okresie objętym kontrolą), wyliczone </w:t>
      </w:r>
      <w:r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7F96C9D3" w14:textId="77777777" w:rsidR="00D874B2" w:rsidRPr="00AB1A6B" w:rsidRDefault="00D874B2" w:rsidP="00D874B2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56C99372" w14:textId="77777777" w:rsidR="00D874B2" w:rsidRDefault="00D874B2" w:rsidP="00D874B2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0E2A568E" w14:textId="64F4B4AD" w:rsidR="00D874B2" w:rsidRPr="00AB1A6B" w:rsidRDefault="00D874B2" w:rsidP="00D874B2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>. Wykaz e</w:t>
      </w:r>
      <w:r>
        <w:rPr>
          <w:b/>
          <w:sz w:val="22"/>
          <w:szCs w:val="22"/>
        </w:rPr>
        <w:t xml:space="preserve">tatów na dzień </w:t>
      </w:r>
      <w:r w:rsidR="00BE2D52">
        <w:rPr>
          <w:b/>
          <w:bCs/>
          <w:sz w:val="22"/>
          <w:szCs w:val="22"/>
        </w:rPr>
        <w:t>19</w:t>
      </w:r>
      <w:r w:rsidR="00BE2D52" w:rsidRPr="00AB1A6B">
        <w:rPr>
          <w:b/>
          <w:bCs/>
          <w:sz w:val="22"/>
          <w:szCs w:val="22"/>
        </w:rPr>
        <w:t>.1</w:t>
      </w:r>
      <w:r w:rsidR="00BE2D52">
        <w:rPr>
          <w:b/>
          <w:bCs/>
          <w:sz w:val="22"/>
          <w:szCs w:val="22"/>
        </w:rPr>
        <w:t>2</w:t>
      </w:r>
      <w:r w:rsidR="00BE2D52" w:rsidRPr="00AB1A6B">
        <w:rPr>
          <w:b/>
          <w:bCs/>
          <w:sz w:val="22"/>
          <w:szCs w:val="22"/>
        </w:rPr>
        <w:t>.2</w:t>
      </w:r>
      <w:r w:rsidR="00BE2D52">
        <w:rPr>
          <w:b/>
          <w:bCs/>
          <w:sz w:val="22"/>
          <w:szCs w:val="22"/>
        </w:rPr>
        <w:t>029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D874B2" w:rsidRPr="00AB1A6B" w14:paraId="54BC3E3D" w14:textId="77777777" w:rsidTr="005A040C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4CC5" w14:textId="77777777" w:rsidR="00D874B2" w:rsidRPr="00AB1A6B" w:rsidRDefault="00D874B2" w:rsidP="005A040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8EA7A" w14:textId="77777777" w:rsidR="00D874B2" w:rsidRPr="00AB1A6B" w:rsidRDefault="00D874B2" w:rsidP="005A040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7F3AE" w14:textId="77777777" w:rsidR="00D874B2" w:rsidRPr="00AB1A6B" w:rsidRDefault="00D874B2" w:rsidP="005A040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D874B2" w:rsidRPr="00AB1A6B" w14:paraId="4C7E727E" w14:textId="77777777" w:rsidTr="005A040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C96CE" w14:textId="77777777" w:rsidR="00D874B2" w:rsidRPr="00AB1A6B" w:rsidRDefault="00D874B2" w:rsidP="005A040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24535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6036E" w14:textId="77777777" w:rsidR="00D874B2" w:rsidRPr="00AB1A6B" w:rsidRDefault="00D874B2" w:rsidP="005A040C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874B2" w:rsidRPr="00AB1A6B" w14:paraId="21318D1B" w14:textId="77777777" w:rsidTr="005A040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B3C51" w14:textId="77777777" w:rsidR="00D874B2" w:rsidRPr="00AB1A6B" w:rsidRDefault="00D874B2" w:rsidP="005A040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5C286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45303" w14:textId="77777777" w:rsidR="00D874B2" w:rsidRPr="00AB1A6B" w:rsidRDefault="00D874B2" w:rsidP="005A040C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874B2" w:rsidRPr="00AB1A6B" w14:paraId="173361FD" w14:textId="77777777" w:rsidTr="005A040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17AF" w14:textId="77777777" w:rsidR="00D874B2" w:rsidRPr="00AB1A6B" w:rsidRDefault="00D874B2" w:rsidP="005A040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4401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B361" w14:textId="77777777" w:rsidR="00D874B2" w:rsidRPr="00AB1A6B" w:rsidRDefault="00D874B2" w:rsidP="005A040C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874B2" w:rsidRPr="00AB1A6B" w14:paraId="21A1192D" w14:textId="77777777" w:rsidTr="005A040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E0E8" w14:textId="77777777" w:rsidR="00D874B2" w:rsidRPr="00AB1A6B" w:rsidRDefault="00D874B2" w:rsidP="005A040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EE64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1817" w14:textId="77777777" w:rsidR="00D874B2" w:rsidRPr="00AB1A6B" w:rsidRDefault="00D874B2" w:rsidP="005A040C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874B2" w:rsidRPr="00AB1A6B" w14:paraId="00F79478" w14:textId="77777777" w:rsidTr="005A040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F9FB3" w14:textId="77777777" w:rsidR="00D874B2" w:rsidRPr="00AB1A6B" w:rsidRDefault="00D874B2" w:rsidP="005A040C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55AE7363" w14:textId="77777777" w:rsidR="00D874B2" w:rsidRPr="00AB1A6B" w:rsidRDefault="00D874B2" w:rsidP="005A040C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D833F" w14:textId="77777777" w:rsidR="00D874B2" w:rsidRPr="00AB1A6B" w:rsidRDefault="00D874B2" w:rsidP="005A040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0B909" w14:textId="77777777" w:rsidR="00D874B2" w:rsidRPr="00AB1A6B" w:rsidRDefault="00D874B2" w:rsidP="005A040C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35077F5C" w14:textId="77777777" w:rsidR="00D874B2" w:rsidRDefault="00D874B2" w:rsidP="00D874B2">
      <w:pPr>
        <w:shd w:val="clear" w:color="auto" w:fill="FFFFFF"/>
        <w:jc w:val="both"/>
        <w:rPr>
          <w:b/>
          <w:sz w:val="22"/>
          <w:szCs w:val="22"/>
        </w:rPr>
      </w:pPr>
    </w:p>
    <w:p w14:paraId="7BADB600" w14:textId="77777777" w:rsidR="00D874B2" w:rsidRPr="00AB1A6B" w:rsidRDefault="00D874B2" w:rsidP="00D874B2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Pr="00AB1A6B">
        <w:rPr>
          <w:b/>
          <w:color w:val="000000"/>
          <w:sz w:val="22"/>
          <w:szCs w:val="22"/>
        </w:rPr>
        <w:t xml:space="preserve"> ust. 2 pkt 1 </w:t>
      </w:r>
      <w:r w:rsidRPr="00AB1A6B">
        <w:rPr>
          <w:b/>
          <w:sz w:val="22"/>
          <w:szCs w:val="22"/>
        </w:rPr>
        <w:t xml:space="preserve">Umowy. </w:t>
      </w:r>
    </w:p>
    <w:p w14:paraId="522C1193" w14:textId="77777777" w:rsidR="00D874B2" w:rsidRDefault="00D874B2" w:rsidP="00D874B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FAB2876" w14:textId="77777777" w:rsidR="00D874B2" w:rsidRPr="00AB1A6B" w:rsidRDefault="00D874B2" w:rsidP="00D874B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43C44EE" w14:textId="77777777" w:rsidR="00D874B2" w:rsidRPr="00AB1A6B" w:rsidRDefault="00D874B2" w:rsidP="00D874B2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72D4748" w14:textId="77777777" w:rsidR="00D874B2" w:rsidRDefault="00D874B2" w:rsidP="00D874B2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30CBB14C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94DD536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EE84CA3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B2744DD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93B3230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71BD361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EF02E7C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DB752CE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D234E72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E422C4C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B4B4F62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15BDE93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35B8CD4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772D0F6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C9010B9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199F972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B18CF92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7D5157A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7A6FD46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43C8CF2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756AC40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8405CF9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E4172F8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55DC967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8B2C13C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7C73192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C644196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1CACAAF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7EEB289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EA338A4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F172C60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8352F8E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0CC4984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6EE2EA6" w14:textId="77777777" w:rsidR="00BE2D52" w:rsidRDefault="00BE2D52" w:rsidP="00D874B2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EA36A48" w14:textId="77777777" w:rsidR="00BE2D52" w:rsidRPr="00B1348C" w:rsidRDefault="00BE2D52" w:rsidP="006E2CFF">
      <w:pPr>
        <w:shd w:val="clear" w:color="auto" w:fill="FFFFFF"/>
        <w:jc w:val="both"/>
        <w:rPr>
          <w:sz w:val="22"/>
          <w:szCs w:val="22"/>
        </w:rPr>
      </w:pPr>
    </w:p>
    <w:p w14:paraId="5BFCC73C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DA28BA" w14:textId="0DA44C20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D37013">
        <w:rPr>
          <w:b/>
          <w:sz w:val="22"/>
          <w:szCs w:val="22"/>
          <w:u w:val="single"/>
        </w:rPr>
        <w:t xml:space="preserve">r </w:t>
      </w:r>
      <w:r w:rsidR="0058748F">
        <w:rPr>
          <w:b/>
          <w:sz w:val="22"/>
          <w:szCs w:val="22"/>
          <w:u w:val="single"/>
        </w:rPr>
        <w:t>11</w:t>
      </w:r>
    </w:p>
    <w:p w14:paraId="385953B1" w14:textId="5DCC6106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6E2CFF" w:rsidRPr="006E2CFF">
        <w:rPr>
          <w:b/>
          <w:sz w:val="22"/>
          <w:szCs w:val="22"/>
        </w:rPr>
        <w:t>115</w:t>
      </w:r>
      <w:r w:rsidR="003633B5">
        <w:rPr>
          <w:b/>
          <w:sz w:val="22"/>
          <w:szCs w:val="22"/>
        </w:rPr>
        <w:t>/P/15014/62</w:t>
      </w:r>
      <w:r w:rsidR="000B78B0">
        <w:rPr>
          <w:b/>
          <w:sz w:val="22"/>
          <w:szCs w:val="22"/>
        </w:rPr>
        <w:t>30/2</w:t>
      </w:r>
      <w:r w:rsidR="00E75462">
        <w:rPr>
          <w:b/>
          <w:sz w:val="22"/>
          <w:szCs w:val="22"/>
        </w:rPr>
        <w:t>6</w:t>
      </w:r>
      <w:r w:rsidR="00AF0712" w:rsidRPr="00AF0712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72B89583" w:rsidR="00A00E16" w:rsidRPr="00AB1A6B" w:rsidRDefault="003F6EEC" w:rsidP="00947EA8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proofErr w:type="spellStart"/>
      <w:r w:rsidR="00757E2B" w:rsidRPr="00757E2B">
        <w:rPr>
          <w:b/>
          <w:sz w:val="22"/>
          <w:szCs w:val="22"/>
        </w:rPr>
        <w:t>Clariter</w:t>
      </w:r>
      <w:proofErr w:type="spellEnd"/>
      <w:r w:rsidR="00757E2B" w:rsidRPr="00757E2B">
        <w:rPr>
          <w:b/>
          <w:sz w:val="22"/>
          <w:szCs w:val="22"/>
        </w:rPr>
        <w:t xml:space="preserve"> SPV PL Sp.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6E733E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6E733E" w:rsidRDefault="00A00E16" w:rsidP="00A00E1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A00E16" w:rsidRPr="006E733E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6E733E" w:rsidRDefault="00A00E16" w:rsidP="00F06BF3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6E733E" w:rsidRDefault="00A00E16" w:rsidP="00AC139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6E733E" w:rsidRDefault="00F06BF3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Ogółem (</w:t>
            </w:r>
            <w:r w:rsidR="00A00E16" w:rsidRPr="006E733E">
              <w:rPr>
                <w:b/>
                <w:sz w:val="22"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1FD503F" w14:textId="77777777" w:rsidR="00A00E16" w:rsidRPr="006E733E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DFC4C57" w14:textId="77777777" w:rsidR="003F6EEC" w:rsidRPr="006E733E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6E733E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6E733E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6E733E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6E733E" w:rsidRDefault="00A00E16" w:rsidP="006740A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6E733E" w:rsidRDefault="00A00E16" w:rsidP="006740A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A00E16" w:rsidRPr="006E733E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Wartość sprzedaży na rynek krajowy</w:t>
            </w:r>
            <w:r w:rsidR="00F06BF3" w:rsidRPr="006E733E">
              <w:rPr>
                <w:b/>
                <w:sz w:val="22"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6E733E" w:rsidRDefault="00A00E16" w:rsidP="0079296B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6E733E" w:rsidRPr="006E733E" w14:paraId="77B69BFC" w14:textId="77777777" w:rsidTr="0079296B">
        <w:tc>
          <w:tcPr>
            <w:tcW w:w="0" w:type="auto"/>
            <w:vAlign w:val="center"/>
          </w:tcPr>
          <w:p w14:paraId="048FB226" w14:textId="77777777" w:rsidR="006E733E" w:rsidRPr="006E733E" w:rsidRDefault="006E733E" w:rsidP="006E733E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Wysokość średniego wynagrodzenia brutto</w:t>
            </w:r>
          </w:p>
          <w:p w14:paraId="3C721AB4" w14:textId="17B20432" w:rsidR="006E733E" w:rsidRPr="006E733E" w:rsidRDefault="006E733E" w:rsidP="006E733E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0077319A" w14:textId="77777777" w:rsidR="006E733E" w:rsidRPr="006E733E" w:rsidRDefault="006E733E" w:rsidP="0079296B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F4F56B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1BDA375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6BF3531" w14:textId="77777777" w:rsidR="00697FAE" w:rsidRDefault="00697FAE" w:rsidP="007F2524">
      <w:pPr>
        <w:spacing w:line="360" w:lineRule="auto"/>
        <w:rPr>
          <w:sz w:val="22"/>
          <w:szCs w:val="22"/>
        </w:rPr>
      </w:pPr>
    </w:p>
    <w:p w14:paraId="7490CCC3" w14:textId="77777777" w:rsidR="007F2524" w:rsidRDefault="007F2524" w:rsidP="007F2524">
      <w:pPr>
        <w:spacing w:line="360" w:lineRule="auto"/>
        <w:rPr>
          <w:b/>
          <w:sz w:val="22"/>
          <w:szCs w:val="22"/>
          <w:u w:val="single"/>
        </w:rPr>
      </w:pPr>
    </w:p>
    <w:p w14:paraId="34321C60" w14:textId="77777777" w:rsidR="000B78B0" w:rsidRDefault="000B78B0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4469093" w14:textId="7EA1C13A" w:rsidR="00D50642" w:rsidRPr="00AB1A6B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705582">
        <w:rPr>
          <w:b/>
          <w:sz w:val="22"/>
          <w:szCs w:val="22"/>
          <w:u w:val="single"/>
        </w:rPr>
        <w:t xml:space="preserve">r </w:t>
      </w:r>
      <w:r w:rsidR="0058748F">
        <w:rPr>
          <w:b/>
          <w:sz w:val="22"/>
          <w:szCs w:val="22"/>
          <w:u w:val="single"/>
        </w:rPr>
        <w:t>12</w:t>
      </w:r>
    </w:p>
    <w:p w14:paraId="42250B2E" w14:textId="7413F109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6E2CFF" w:rsidRPr="006E2CFF">
        <w:rPr>
          <w:b/>
          <w:sz w:val="22"/>
          <w:szCs w:val="22"/>
        </w:rPr>
        <w:t>115</w:t>
      </w:r>
      <w:r w:rsidR="003633B5">
        <w:rPr>
          <w:b/>
          <w:sz w:val="22"/>
          <w:szCs w:val="22"/>
        </w:rPr>
        <w:t>/P/15014/62</w:t>
      </w:r>
      <w:r w:rsidR="000B78B0">
        <w:rPr>
          <w:b/>
          <w:sz w:val="22"/>
          <w:szCs w:val="22"/>
        </w:rPr>
        <w:t>30/2</w:t>
      </w:r>
      <w:r w:rsidR="00E75462">
        <w:rPr>
          <w:b/>
          <w:sz w:val="22"/>
          <w:szCs w:val="22"/>
        </w:rPr>
        <w:t>6</w:t>
      </w:r>
      <w:r w:rsidR="00AF0712" w:rsidRPr="00AF0712">
        <w:rPr>
          <w:b/>
          <w:sz w:val="22"/>
          <w:szCs w:val="22"/>
        </w:rPr>
        <w:t>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6C55ECF0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757E2B" w:rsidRPr="00757E2B">
        <w:rPr>
          <w:b/>
          <w:sz w:val="22"/>
          <w:szCs w:val="22"/>
        </w:rPr>
        <w:t>Clariter</w:t>
      </w:r>
      <w:proofErr w:type="spellEnd"/>
      <w:r w:rsidR="00757E2B" w:rsidRPr="00757E2B">
        <w:rPr>
          <w:b/>
          <w:sz w:val="22"/>
          <w:szCs w:val="22"/>
        </w:rPr>
        <w:t xml:space="preserve"> SPV PL Sp. z o.o.</w:t>
      </w:r>
      <w:r w:rsidR="00757E2B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40027EE0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Utrzymane koszty </w:t>
      </w:r>
      <w:r w:rsidR="0058748F" w:rsidRPr="009A3322">
        <w:rPr>
          <w:b/>
          <w:bCs/>
          <w:sz w:val="22"/>
          <w:szCs w:val="22"/>
        </w:rPr>
        <w:t>kwalifikowan</w:t>
      </w:r>
      <w:r w:rsidR="0058748F">
        <w:rPr>
          <w:b/>
          <w:bCs/>
          <w:sz w:val="22"/>
          <w:szCs w:val="22"/>
        </w:rPr>
        <w:t>e</w:t>
      </w:r>
      <w:r w:rsidR="0058748F" w:rsidRPr="00AB1A6B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Inwestycji w roku 20….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261"/>
        <w:gridCol w:w="1254"/>
        <w:gridCol w:w="4211"/>
        <w:gridCol w:w="1105"/>
        <w:gridCol w:w="1241"/>
      </w:tblGrid>
      <w:tr w:rsidR="00E847E0" w:rsidRPr="00AB1A6B" w14:paraId="7A477FDC" w14:textId="77777777" w:rsidTr="00E847E0">
        <w:trPr>
          <w:trHeight w:val="6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E6B5" w14:textId="77777777" w:rsidR="00E847E0" w:rsidRPr="00AB1A6B" w:rsidRDefault="00E847E0" w:rsidP="00D71FD6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65A7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11BA63" w14:textId="77777777" w:rsidR="00E847E0" w:rsidRPr="00E847E0" w:rsidRDefault="00E847E0" w:rsidP="00E847E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Data</w:t>
            </w:r>
          </w:p>
          <w:p w14:paraId="69286146" w14:textId="77777777" w:rsidR="00E847E0" w:rsidRPr="00E847E0" w:rsidRDefault="00E847E0" w:rsidP="00E847E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zaksięgowania</w:t>
            </w:r>
          </w:p>
          <w:p w14:paraId="20D936D5" w14:textId="4D289731" w:rsidR="00E847E0" w:rsidRPr="00AB1A6B" w:rsidRDefault="00E847E0" w:rsidP="00E847E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7E79" w14:textId="77C6CDFC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83EDAC0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B5B7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0FA3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C36B842" w14:textId="77777777" w:rsidR="00E847E0" w:rsidRPr="00AB1A6B" w:rsidRDefault="00E847E0" w:rsidP="00D71FD6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E847E0" w:rsidRPr="00AB1A6B" w14:paraId="500063C5" w14:textId="77777777" w:rsidTr="00E847E0">
        <w:trPr>
          <w:trHeight w:val="270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A7E" w14:textId="77777777" w:rsidR="00E847E0" w:rsidRPr="00AB1A6B" w:rsidRDefault="00E847E0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4915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C45244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8525" w14:textId="48194DA3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A01A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E01C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847E0" w:rsidRPr="00AB1A6B" w14:paraId="7247536B" w14:textId="77777777" w:rsidTr="00E847E0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4EFD" w14:textId="77777777" w:rsidR="00E847E0" w:rsidRPr="00AB1A6B" w:rsidRDefault="00E847E0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1242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7DB14C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395A" w14:textId="3F94AB55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790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826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530EE" w:rsidRPr="00AB1A6B" w14:paraId="4EDEBA22" w14:textId="77777777" w:rsidTr="009E3759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DF30" w14:textId="39C5E3EA" w:rsidR="002530EE" w:rsidRPr="00AB1A6B" w:rsidRDefault="002530EE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1850" w14:textId="77777777" w:rsidR="002530EE" w:rsidRPr="00AB1A6B" w:rsidRDefault="002530EE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E847E0" w:rsidRPr="00AB1A6B" w14:paraId="1AB6265E" w14:textId="77777777" w:rsidTr="00E847E0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9BDA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FF1F" w14:textId="77777777" w:rsidR="00E847E0" w:rsidRPr="00AB1A6B" w:rsidRDefault="00E847E0" w:rsidP="00D71FD6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012626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04BA" w14:textId="0BAB0C3D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43D0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604C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5C5371" w:rsidRPr="00AB1A6B" w14:paraId="54FFEEF9" w14:textId="77777777" w:rsidTr="00CB283E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EAA70F" w14:textId="6CC26BCC" w:rsidR="005C5371" w:rsidRPr="00AB1A6B" w:rsidRDefault="005C5371" w:rsidP="00D71FD6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 w:rsidR="00B914CB" w:rsidRPr="00B914CB">
              <w:rPr>
                <w:b/>
                <w:sz w:val="20"/>
              </w:rPr>
              <w:t>z tytułu Inwestycji: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CC28" w14:textId="77777777" w:rsidR="005C5371" w:rsidRPr="00AB1A6B" w:rsidRDefault="005C537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382D15D3" w14:textId="77777777" w:rsidR="00C52F17" w:rsidRPr="00AB1A6B" w:rsidRDefault="00C52F17" w:rsidP="00C52F17">
      <w:pPr>
        <w:spacing w:after="120"/>
        <w:ind w:right="74"/>
        <w:jc w:val="both"/>
        <w:rPr>
          <w:b/>
          <w:sz w:val="22"/>
          <w:szCs w:val="22"/>
        </w:rPr>
      </w:pPr>
    </w:p>
    <w:p w14:paraId="34AB07BC" w14:textId="3F17C8B5" w:rsidR="00D50642" w:rsidRPr="00AB1A6B" w:rsidRDefault="002530EE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D50642" w:rsidRPr="00AB1A6B" w14:paraId="131E6E1E" w14:textId="77777777" w:rsidTr="00E727AC">
        <w:tc>
          <w:tcPr>
            <w:tcW w:w="337" w:type="pct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E727AC">
        <w:tc>
          <w:tcPr>
            <w:tcW w:w="337" w:type="pct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E727AC">
        <w:tc>
          <w:tcPr>
            <w:tcW w:w="337" w:type="pct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E727AC">
        <w:tc>
          <w:tcPr>
            <w:tcW w:w="337" w:type="pct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E727AC">
        <w:trPr>
          <w:trHeight w:val="70"/>
        </w:trPr>
        <w:tc>
          <w:tcPr>
            <w:tcW w:w="337" w:type="pct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E727AC">
        <w:trPr>
          <w:trHeight w:val="70"/>
        </w:trPr>
        <w:tc>
          <w:tcPr>
            <w:tcW w:w="337" w:type="pct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41575B6A" w14:textId="22CC16D1" w:rsidR="00234483" w:rsidRPr="001D3090" w:rsidRDefault="002530EE" w:rsidP="004E400F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EF6B5A" w:rsidRPr="00EF6B5A">
        <w:rPr>
          <w:b/>
          <w:sz w:val="22"/>
          <w:szCs w:val="22"/>
        </w:rPr>
        <w:t xml:space="preserve">. Wykonanie kryteriów jakościowych w </w:t>
      </w:r>
      <w:proofErr w:type="gramStart"/>
      <w:r w:rsidR="00EF6B5A" w:rsidRPr="00EF6B5A">
        <w:rPr>
          <w:b/>
          <w:sz w:val="22"/>
          <w:szCs w:val="22"/>
        </w:rPr>
        <w:t>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proofErr w:type="gramEnd"/>
      <w:r w:rsidR="00EF6B5A" w:rsidRPr="00EF6B5A">
        <w:rPr>
          <w:sz w:val="22"/>
          <w:szCs w:val="22"/>
        </w:rPr>
        <w:br/>
      </w:r>
    </w:p>
    <w:p w14:paraId="21B2F903" w14:textId="09770318" w:rsidR="00DA48E4" w:rsidRPr="007F2524" w:rsidRDefault="001D3090" w:rsidP="00DA48E4">
      <w:pPr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234483">
        <w:rPr>
          <w:b/>
          <w:sz w:val="22"/>
          <w:szCs w:val="22"/>
        </w:rPr>
        <w:t xml:space="preserve">) </w:t>
      </w:r>
      <w:r w:rsidR="00AB5583" w:rsidRPr="00802BA0">
        <w:rPr>
          <w:b/>
          <w:sz w:val="22"/>
          <w:szCs w:val="22"/>
        </w:rPr>
        <w:t>Inwe</w:t>
      </w:r>
      <w:r w:rsidR="00AB5583">
        <w:rPr>
          <w:b/>
          <w:sz w:val="22"/>
          <w:szCs w:val="22"/>
        </w:rPr>
        <w:t>stycja w sektorze strategicznym:</w:t>
      </w:r>
      <w:r w:rsidR="00AB5583" w:rsidRPr="00EF6B5A">
        <w:rPr>
          <w:sz w:val="22"/>
          <w:szCs w:val="22"/>
        </w:rPr>
        <w:br/>
      </w:r>
      <w:r w:rsidR="00AB5583" w:rsidRPr="007F2524">
        <w:rPr>
          <w:sz w:val="22"/>
          <w:szCs w:val="22"/>
        </w:rPr>
        <w:t xml:space="preserve">- przedsiębiorca w roku 20…. produkował wyroby lub świadczył usługi określone kodem </w:t>
      </w:r>
      <w:r w:rsidR="00C05085" w:rsidRPr="007F2524">
        <w:rPr>
          <w:sz w:val="22"/>
          <w:szCs w:val="22"/>
        </w:rPr>
        <w:t xml:space="preserve">- </w:t>
      </w:r>
      <w:r w:rsidR="00DA48E4" w:rsidRPr="007F2524">
        <w:rPr>
          <w:sz w:val="22"/>
          <w:szCs w:val="22"/>
        </w:rPr>
        <w:t>38.32 – Usługi w zakresie odzysku surowców z materiałów segregowanych; surowce wtórne (PKWiU 2015),</w:t>
      </w:r>
    </w:p>
    <w:p w14:paraId="67AFB6A3" w14:textId="64A83E8F" w:rsidR="00AB5583" w:rsidRPr="00AB5583" w:rsidRDefault="00DA48E4" w:rsidP="00DA48E4">
      <w:pPr>
        <w:rPr>
          <w:bCs/>
          <w:sz w:val="22"/>
          <w:szCs w:val="22"/>
        </w:rPr>
      </w:pPr>
      <w:r w:rsidRPr="007F2524">
        <w:rPr>
          <w:sz w:val="22"/>
          <w:szCs w:val="22"/>
        </w:rPr>
        <w:t>- 38.32 – Usługi składowania odpadów (PKWiU 2025</w:t>
      </w:r>
      <w:proofErr w:type="gramStart"/>
      <w:r w:rsidRPr="007F2524">
        <w:rPr>
          <w:sz w:val="22"/>
          <w:szCs w:val="22"/>
        </w:rPr>
        <w:t>)</w:t>
      </w:r>
      <w:r w:rsidR="00AB5583" w:rsidRPr="007F2524">
        <w:rPr>
          <w:sz w:val="22"/>
          <w:szCs w:val="22"/>
        </w:rPr>
        <w:t xml:space="preserve">  </w:t>
      </w:r>
      <w:r w:rsidR="00AB5583" w:rsidRPr="007F2524">
        <w:rPr>
          <w:b/>
          <w:sz w:val="22"/>
          <w:szCs w:val="22"/>
        </w:rPr>
        <w:t>(</w:t>
      </w:r>
      <w:proofErr w:type="gramEnd"/>
      <w:r w:rsidR="00AB5583" w:rsidRPr="007F2524">
        <w:rPr>
          <w:b/>
          <w:sz w:val="22"/>
          <w:szCs w:val="22"/>
        </w:rPr>
        <w:t>TAK/NIE)</w:t>
      </w:r>
      <w:r w:rsidR="00AB5583" w:rsidRPr="007F2524">
        <w:rPr>
          <w:bCs/>
          <w:sz w:val="22"/>
          <w:szCs w:val="22"/>
        </w:rPr>
        <w:t>;</w:t>
      </w:r>
    </w:p>
    <w:p w14:paraId="63907C4A" w14:textId="5AFE7503" w:rsidR="00DC105A" w:rsidRDefault="00DC105A" w:rsidP="004E400F">
      <w:pPr>
        <w:rPr>
          <w:b/>
          <w:sz w:val="22"/>
          <w:szCs w:val="22"/>
        </w:rPr>
      </w:pPr>
    </w:p>
    <w:p w14:paraId="0CE3207D" w14:textId="77777777" w:rsidR="00C05085" w:rsidRPr="002545EF" w:rsidRDefault="00AB5583" w:rsidP="00C0508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 w:rsidR="00C05085" w:rsidRPr="002545EF">
        <w:rPr>
          <w:b/>
          <w:sz w:val="22"/>
          <w:szCs w:val="22"/>
        </w:rPr>
        <w:t>Prowadzenie działalności B+R:</w:t>
      </w:r>
    </w:p>
    <w:p w14:paraId="00621063" w14:textId="77777777" w:rsidR="00C05085" w:rsidRPr="002545EF" w:rsidRDefault="00C05085" w:rsidP="00C05085">
      <w:pPr>
        <w:rPr>
          <w:sz w:val="22"/>
          <w:szCs w:val="22"/>
        </w:rPr>
      </w:pPr>
      <w:r w:rsidRPr="002545EF">
        <w:rPr>
          <w:sz w:val="22"/>
          <w:szCs w:val="22"/>
        </w:rPr>
        <w:t xml:space="preserve">- wartość kosztów w roku </w:t>
      </w:r>
      <w:proofErr w:type="gramStart"/>
      <w:r w:rsidRPr="002545EF">
        <w:rPr>
          <w:sz w:val="22"/>
          <w:szCs w:val="22"/>
        </w:rPr>
        <w:t>20….</w:t>
      </w:r>
      <w:proofErr w:type="gramEnd"/>
      <w:r w:rsidRPr="002545EF">
        <w:rPr>
          <w:sz w:val="22"/>
          <w:szCs w:val="22"/>
        </w:rPr>
        <w:t>wynosi</w:t>
      </w:r>
      <w:proofErr w:type="gramStart"/>
      <w:r w:rsidRPr="002545EF">
        <w:rPr>
          <w:sz w:val="22"/>
          <w:szCs w:val="22"/>
        </w:rPr>
        <w:t>…….</w:t>
      </w:r>
      <w:proofErr w:type="gramEnd"/>
      <w:r w:rsidRPr="002545EF">
        <w:rPr>
          <w:sz w:val="22"/>
          <w:szCs w:val="22"/>
        </w:rPr>
        <w:t>.(PLN)</w:t>
      </w:r>
    </w:p>
    <w:p w14:paraId="4D1B698D" w14:textId="77777777" w:rsidR="00C05085" w:rsidRPr="002545EF" w:rsidRDefault="00C05085" w:rsidP="00C05085">
      <w:pPr>
        <w:rPr>
          <w:sz w:val="22"/>
          <w:szCs w:val="22"/>
        </w:rPr>
      </w:pPr>
      <w:r w:rsidRPr="002545EF">
        <w:rPr>
          <w:sz w:val="22"/>
          <w:szCs w:val="22"/>
        </w:rPr>
        <w:t>- ekwiwalent czasu pracy …. wszystkich pracowników zatrudnionych w zakładzie</w:t>
      </w:r>
    </w:p>
    <w:p w14:paraId="2FAD19EC" w14:textId="77777777" w:rsidR="00C05085" w:rsidRPr="002545EF" w:rsidRDefault="00C05085" w:rsidP="00C05085">
      <w:pPr>
        <w:rPr>
          <w:sz w:val="22"/>
          <w:szCs w:val="22"/>
        </w:rPr>
      </w:pPr>
      <w:r w:rsidRPr="002545EF">
        <w:rPr>
          <w:sz w:val="22"/>
          <w:szCs w:val="22"/>
        </w:rPr>
        <w:t>Opis działalności:</w:t>
      </w:r>
    </w:p>
    <w:p w14:paraId="1EC8307A" w14:textId="77777777" w:rsidR="00C05085" w:rsidRDefault="00C05085" w:rsidP="00C05085">
      <w:pPr>
        <w:spacing w:after="240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75912D" w14:textId="00F88593" w:rsidR="00557591" w:rsidRDefault="00557591" w:rsidP="004E400F">
      <w:pPr>
        <w:rPr>
          <w:sz w:val="22"/>
          <w:szCs w:val="22"/>
        </w:rPr>
      </w:pPr>
    </w:p>
    <w:p w14:paraId="2C37DBCF" w14:textId="77777777" w:rsidR="00AB5583" w:rsidRDefault="00AB5583" w:rsidP="004E400F">
      <w:pPr>
        <w:rPr>
          <w:sz w:val="22"/>
          <w:szCs w:val="22"/>
        </w:rPr>
      </w:pPr>
    </w:p>
    <w:p w14:paraId="635A09C7" w14:textId="77777777" w:rsidR="00996129" w:rsidRDefault="00996129" w:rsidP="001D3090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c</w:t>
      </w:r>
      <w:r w:rsidR="00AB5583">
        <w:rPr>
          <w:b/>
          <w:color w:val="000000" w:themeColor="text1"/>
          <w:sz w:val="22"/>
          <w:szCs w:val="22"/>
        </w:rPr>
        <w:t xml:space="preserve">) </w:t>
      </w:r>
      <w:r w:rsidR="00AB5583" w:rsidRPr="00C60D00">
        <w:rPr>
          <w:b/>
          <w:color w:val="000000" w:themeColor="text1"/>
          <w:sz w:val="22"/>
          <w:szCs w:val="22"/>
        </w:rPr>
        <w:t xml:space="preserve">Posiadanie statusu </w:t>
      </w:r>
      <w:proofErr w:type="spellStart"/>
      <w:r w:rsidR="00AB5583" w:rsidRPr="00C60D00">
        <w:rPr>
          <w:b/>
          <w:color w:val="000000" w:themeColor="text1"/>
          <w:sz w:val="22"/>
          <w:szCs w:val="22"/>
        </w:rPr>
        <w:t>mikroprzedsiębiorcy</w:t>
      </w:r>
      <w:proofErr w:type="spellEnd"/>
      <w:r w:rsidR="00AB5583" w:rsidRPr="00C60D00">
        <w:rPr>
          <w:b/>
          <w:color w:val="000000" w:themeColor="text1"/>
          <w:sz w:val="22"/>
          <w:szCs w:val="22"/>
        </w:rPr>
        <w:t>, małego przedsiębiorcy albo średniego przedsiębiorcy</w:t>
      </w:r>
      <w:r w:rsidR="00AB5583">
        <w:rPr>
          <w:b/>
          <w:color w:val="000000" w:themeColor="text1"/>
          <w:sz w:val="22"/>
          <w:szCs w:val="22"/>
        </w:rPr>
        <w:t xml:space="preserve">: </w:t>
      </w:r>
      <w:r w:rsidR="00AB5583" w:rsidRPr="00C60D00">
        <w:rPr>
          <w:bCs/>
          <w:color w:val="000000" w:themeColor="text1"/>
          <w:sz w:val="22"/>
          <w:szCs w:val="22"/>
        </w:rPr>
        <w:t>(kryterium weryfikowane w momencie ubiegania się o pomoc publiczną)</w:t>
      </w:r>
      <w:r w:rsidR="00AB5583">
        <w:rPr>
          <w:bCs/>
          <w:color w:val="000000" w:themeColor="text1"/>
          <w:sz w:val="22"/>
          <w:szCs w:val="22"/>
        </w:rPr>
        <w:t>;</w:t>
      </w:r>
    </w:p>
    <w:p w14:paraId="3CE5C2E7" w14:textId="173A9D8C" w:rsidR="001D3090" w:rsidRPr="00996129" w:rsidRDefault="00EF6B5A" w:rsidP="001D3090">
      <w:pPr>
        <w:rPr>
          <w:b/>
          <w:color w:val="000000" w:themeColor="text1"/>
          <w:sz w:val="22"/>
          <w:szCs w:val="22"/>
        </w:rPr>
      </w:pPr>
      <w:r w:rsidRPr="00EF6B5A">
        <w:rPr>
          <w:sz w:val="22"/>
          <w:szCs w:val="22"/>
        </w:rPr>
        <w:br/>
      </w:r>
      <w:r w:rsidR="00996129">
        <w:rPr>
          <w:b/>
          <w:sz w:val="22"/>
          <w:szCs w:val="22"/>
        </w:rPr>
        <w:t>d</w:t>
      </w:r>
      <w:r w:rsidRPr="008C1717">
        <w:rPr>
          <w:b/>
          <w:sz w:val="22"/>
          <w:szCs w:val="22"/>
        </w:rPr>
        <w:t xml:space="preserve">) </w:t>
      </w:r>
      <w:r w:rsidR="001D3090" w:rsidRPr="001D359B">
        <w:rPr>
          <w:b/>
          <w:color w:val="000000" w:themeColor="text1"/>
          <w:sz w:val="22"/>
          <w:szCs w:val="22"/>
        </w:rPr>
        <w:t>Utworzenie wyspecjalizowanych miejsc pracy</w:t>
      </w:r>
      <w:r w:rsidR="001D3090" w:rsidRPr="001D359B">
        <w:rPr>
          <w:sz w:val="22"/>
          <w:szCs w:val="22"/>
        </w:rPr>
        <w:t>:</w:t>
      </w:r>
    </w:p>
    <w:p w14:paraId="5572DEE0" w14:textId="77777777" w:rsidR="001D3090" w:rsidRDefault="001D3090" w:rsidP="001D3090">
      <w:pPr>
        <w:rPr>
          <w:sz w:val="22"/>
          <w:szCs w:val="22"/>
        </w:rPr>
      </w:pPr>
      <w:r w:rsidRPr="00EC767F">
        <w:rPr>
          <w:sz w:val="22"/>
          <w:szCs w:val="22"/>
        </w:rPr>
        <w:t>- ……</w:t>
      </w:r>
      <w:proofErr w:type="gramStart"/>
      <w:r w:rsidRPr="00EC767F">
        <w:rPr>
          <w:sz w:val="22"/>
          <w:szCs w:val="22"/>
        </w:rPr>
        <w:t>…….</w:t>
      </w:r>
      <w:proofErr w:type="gramEnd"/>
      <w:r w:rsidRPr="00EC767F">
        <w:rPr>
          <w:sz w:val="22"/>
          <w:szCs w:val="22"/>
        </w:rPr>
        <w:t>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 xml:space="preserve">pracowników posiadających </w:t>
      </w:r>
      <w:r w:rsidRPr="00F6735A">
        <w:rPr>
          <w:sz w:val="22"/>
          <w:szCs w:val="22"/>
        </w:rPr>
        <w:t>wykształcenie wyższe, średnie, średnie branżowe, zasadnicze zawodowe lub zawodowe branżowe, poświadczone dyplomem</w:t>
      </w:r>
      <w:r>
        <w:rPr>
          <w:sz w:val="22"/>
          <w:szCs w:val="22"/>
        </w:rPr>
        <w:t xml:space="preserve">, </w:t>
      </w:r>
      <w:r w:rsidRPr="00F6735A">
        <w:rPr>
          <w:sz w:val="22"/>
          <w:szCs w:val="22"/>
        </w:rPr>
        <w:t>świadectwem, lub innym dokumentem uprawniającym do wykonywania zawodu</w:t>
      </w:r>
      <w:r>
        <w:rPr>
          <w:sz w:val="22"/>
          <w:szCs w:val="22"/>
        </w:rPr>
        <w:t>;</w:t>
      </w:r>
    </w:p>
    <w:p w14:paraId="235EF63F" w14:textId="77777777" w:rsidR="00AB5583" w:rsidRDefault="00AB5583" w:rsidP="001D3090">
      <w:pPr>
        <w:rPr>
          <w:sz w:val="22"/>
          <w:szCs w:val="22"/>
        </w:rPr>
      </w:pPr>
    </w:p>
    <w:p w14:paraId="2CC39179" w14:textId="3F3BBB65" w:rsidR="0034266D" w:rsidRDefault="00996129" w:rsidP="00EF6B5A">
      <w:pPr>
        <w:rPr>
          <w:bCs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e</w:t>
      </w:r>
      <w:r w:rsidR="00AB5583">
        <w:rPr>
          <w:b/>
          <w:sz w:val="22"/>
          <w:szCs w:val="22"/>
        </w:rPr>
        <w:t xml:space="preserve">) </w:t>
      </w:r>
      <w:r w:rsidR="00AB5583" w:rsidRPr="00146502">
        <w:rPr>
          <w:b/>
          <w:sz w:val="22"/>
          <w:szCs w:val="22"/>
        </w:rPr>
        <w:t>Rozwój zrównoważony terytorialnie:</w:t>
      </w:r>
      <w:r w:rsidR="00AB5583">
        <w:rPr>
          <w:sz w:val="22"/>
          <w:szCs w:val="22"/>
        </w:rPr>
        <w:t xml:space="preserve"> </w:t>
      </w:r>
      <w:r w:rsidR="00AB5583" w:rsidRPr="00C60D00">
        <w:rPr>
          <w:bCs/>
          <w:color w:val="000000" w:themeColor="text1"/>
          <w:sz w:val="22"/>
          <w:szCs w:val="22"/>
        </w:rPr>
        <w:t>(kryterium weryfikowane w momencie ubiegania się o pomoc publiczną)</w:t>
      </w:r>
      <w:r w:rsidR="00AB5583">
        <w:rPr>
          <w:bCs/>
          <w:color w:val="000000" w:themeColor="text1"/>
          <w:sz w:val="22"/>
          <w:szCs w:val="22"/>
        </w:rPr>
        <w:t>;</w:t>
      </w:r>
    </w:p>
    <w:p w14:paraId="3AC8ADD7" w14:textId="77777777" w:rsidR="00C05085" w:rsidRDefault="00C05085" w:rsidP="00EF6B5A">
      <w:pPr>
        <w:rPr>
          <w:bCs/>
          <w:color w:val="000000" w:themeColor="text1"/>
          <w:sz w:val="22"/>
          <w:szCs w:val="22"/>
        </w:rPr>
      </w:pPr>
    </w:p>
    <w:p w14:paraId="5D05087D" w14:textId="1E114F57" w:rsidR="00C05085" w:rsidRPr="002545EF" w:rsidRDefault="00C05085" w:rsidP="00C0508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f) </w:t>
      </w:r>
      <w:r w:rsidRPr="002545EF">
        <w:rPr>
          <w:b/>
          <w:sz w:val="22"/>
          <w:szCs w:val="22"/>
        </w:rPr>
        <w:t>Podejmowanie działań w zakresie opieki nad pracownikiem:</w:t>
      </w:r>
      <w:r w:rsidRPr="002545EF">
        <w:rPr>
          <w:sz w:val="22"/>
          <w:szCs w:val="22"/>
        </w:rPr>
        <w:br/>
        <w:t>- nazwa świadczenia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238BA3" w14:textId="77777777" w:rsidR="00C05085" w:rsidRPr="002545EF" w:rsidRDefault="00C05085" w:rsidP="00C05085">
      <w:pPr>
        <w:rPr>
          <w:sz w:val="22"/>
          <w:szCs w:val="22"/>
        </w:rPr>
      </w:pPr>
      <w:r w:rsidRPr="002545EF">
        <w:rPr>
          <w:sz w:val="22"/>
          <w:szCs w:val="22"/>
        </w:rPr>
        <w:t>- liczba pracowników korzystająca ze świadczenia…….</w:t>
      </w:r>
    </w:p>
    <w:p w14:paraId="5FB0B917" w14:textId="77777777" w:rsidR="00C05085" w:rsidRPr="002545EF" w:rsidRDefault="00C05085" w:rsidP="00C05085">
      <w:pPr>
        <w:rPr>
          <w:sz w:val="22"/>
          <w:szCs w:val="22"/>
        </w:rPr>
      </w:pPr>
      <w:r w:rsidRPr="002545EF">
        <w:rPr>
          <w:sz w:val="22"/>
          <w:szCs w:val="22"/>
        </w:rPr>
        <w:t>- koszt świadczenia na pracownika…</w:t>
      </w:r>
      <w:proofErr w:type="gramStart"/>
      <w:r w:rsidRPr="002545EF">
        <w:rPr>
          <w:sz w:val="22"/>
          <w:szCs w:val="22"/>
        </w:rPr>
        <w:t>…….</w:t>
      </w:r>
      <w:proofErr w:type="gramEnd"/>
      <w:r w:rsidRPr="002545EF">
        <w:rPr>
          <w:sz w:val="22"/>
          <w:szCs w:val="22"/>
        </w:rPr>
        <w:t>.(PLN)</w:t>
      </w:r>
    </w:p>
    <w:p w14:paraId="0D003BDB" w14:textId="19B98F22" w:rsidR="00C05085" w:rsidRPr="00996129" w:rsidRDefault="00C05085" w:rsidP="00C05085">
      <w:pPr>
        <w:rPr>
          <w:b/>
          <w:color w:val="000000" w:themeColor="text1"/>
          <w:sz w:val="22"/>
          <w:szCs w:val="22"/>
        </w:rPr>
      </w:pPr>
      <w:r w:rsidRPr="002545EF">
        <w:rPr>
          <w:sz w:val="22"/>
          <w:szCs w:val="22"/>
        </w:rPr>
        <w:t>- łączny koszt świadczenia…</w:t>
      </w:r>
      <w:proofErr w:type="gramStart"/>
      <w:r w:rsidRPr="002545EF">
        <w:rPr>
          <w:sz w:val="22"/>
          <w:szCs w:val="22"/>
        </w:rPr>
        <w:t>…….</w:t>
      </w:r>
      <w:proofErr w:type="gramEnd"/>
      <w:r w:rsidRPr="002545EF">
        <w:rPr>
          <w:sz w:val="22"/>
          <w:szCs w:val="22"/>
        </w:rPr>
        <w:t>.(PLN)</w:t>
      </w: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6B5BD9DA" w:rsidR="00D50642" w:rsidRPr="00AB1A6B" w:rsidRDefault="002530EE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D277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88C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4C0AE5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71AF5E0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E086756" w14:textId="77777777"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25B01E97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6500F7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8B1982" w14:textId="77777777" w:rsidR="00A718A9" w:rsidRDefault="00A718A9" w:rsidP="00A718A9">
      <w:pPr>
        <w:spacing w:line="360" w:lineRule="auto"/>
        <w:rPr>
          <w:b/>
          <w:sz w:val="22"/>
          <w:szCs w:val="22"/>
          <w:u w:val="single"/>
        </w:rPr>
      </w:pPr>
    </w:p>
    <w:p w14:paraId="422E48F9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48651B46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08D5ED60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2AEC0F77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2CDC5242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5FEF6685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5B9929FA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36C85ED6" w14:textId="77777777" w:rsidR="007F2524" w:rsidRDefault="007F2524" w:rsidP="006E2CFF">
      <w:pPr>
        <w:spacing w:line="360" w:lineRule="auto"/>
        <w:rPr>
          <w:b/>
          <w:sz w:val="22"/>
          <w:szCs w:val="22"/>
          <w:u w:val="single"/>
        </w:rPr>
      </w:pPr>
    </w:p>
    <w:p w14:paraId="1F96C02E" w14:textId="77777777" w:rsidR="006E2CFF" w:rsidRDefault="006E2CFF" w:rsidP="0008341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6B04F24" w14:textId="77777777" w:rsidR="006E2CFF" w:rsidRDefault="006E2CFF" w:rsidP="0008341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2FE8F11" w14:textId="755771A9" w:rsidR="0008341C" w:rsidRPr="00AB1A6B" w:rsidRDefault="0008341C" w:rsidP="0008341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Nr </w:t>
      </w:r>
      <w:r w:rsidR="003F6DCC">
        <w:rPr>
          <w:b/>
          <w:sz w:val="22"/>
          <w:szCs w:val="22"/>
          <w:u w:val="single"/>
        </w:rPr>
        <w:t>1</w:t>
      </w:r>
      <w:r w:rsidR="006F1D22">
        <w:rPr>
          <w:b/>
          <w:sz w:val="22"/>
          <w:szCs w:val="22"/>
          <w:u w:val="single"/>
        </w:rPr>
        <w:t>3</w:t>
      </w:r>
    </w:p>
    <w:p w14:paraId="0AC37411" w14:textId="1D65C304" w:rsidR="0008341C" w:rsidRPr="00AB1A6B" w:rsidRDefault="0008341C" w:rsidP="0008341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6E2CFF" w:rsidRPr="006E2CFF">
        <w:rPr>
          <w:b/>
          <w:sz w:val="22"/>
          <w:szCs w:val="22"/>
        </w:rPr>
        <w:t>115</w:t>
      </w:r>
      <w:r>
        <w:rPr>
          <w:b/>
          <w:sz w:val="22"/>
          <w:szCs w:val="22"/>
        </w:rPr>
        <w:t>/P/15014/6230/2</w:t>
      </w:r>
      <w:r w:rsidR="00E75462">
        <w:rPr>
          <w:b/>
          <w:sz w:val="22"/>
          <w:szCs w:val="22"/>
        </w:rPr>
        <w:t>6</w:t>
      </w:r>
      <w:r w:rsidRPr="00AF0712">
        <w:rPr>
          <w:b/>
          <w:sz w:val="22"/>
          <w:szCs w:val="22"/>
        </w:rPr>
        <w:t>/DRI</w:t>
      </w:r>
    </w:p>
    <w:p w14:paraId="03A9C5D5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A0BD260" w14:textId="2C1D99B2" w:rsidR="00DE21A5" w:rsidRPr="00FF185D" w:rsidRDefault="00DE21A5" w:rsidP="00DE21A5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>Klauzula obowiązku informacyjnego M</w:t>
      </w:r>
      <w:r w:rsidR="003F6DCC">
        <w:rPr>
          <w:b/>
          <w:bCs/>
          <w:sz w:val="22"/>
          <w:szCs w:val="22"/>
        </w:rPr>
        <w:t>inistra</w:t>
      </w:r>
    </w:p>
    <w:p w14:paraId="52926E83" w14:textId="77777777" w:rsidR="00DE21A5" w:rsidRPr="00FF185D" w:rsidRDefault="00DE21A5" w:rsidP="00DE21A5">
      <w:pPr>
        <w:spacing w:line="360" w:lineRule="auto"/>
        <w:jc w:val="both"/>
        <w:textAlignment w:val="auto"/>
        <w:rPr>
          <w:sz w:val="16"/>
          <w:szCs w:val="16"/>
        </w:rPr>
      </w:pPr>
    </w:p>
    <w:p w14:paraId="56A675EC" w14:textId="77777777" w:rsidR="00DE21A5" w:rsidRPr="00DF3D72" w:rsidRDefault="00DE21A5" w:rsidP="00DE21A5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Zgodnie z art. 13 rozporządzenia Parlamentu Europejskiego i Rady (UE) 2016/679 z dnia 27 kwietnia </w:t>
      </w:r>
      <w:r w:rsidRPr="00DF3D72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DF3D72">
        <w:rPr>
          <w:sz w:val="22"/>
          <w:szCs w:val="22"/>
        </w:rPr>
        <w:br/>
        <w:t xml:space="preserve">o ochronie danych) (Dz. Urz. UE L 119 z 04.05.2016, str.1 z </w:t>
      </w:r>
      <w:proofErr w:type="spellStart"/>
      <w:r w:rsidRPr="00DF3D72">
        <w:rPr>
          <w:sz w:val="22"/>
          <w:szCs w:val="22"/>
        </w:rPr>
        <w:t>późn</w:t>
      </w:r>
      <w:proofErr w:type="spellEnd"/>
      <w:r w:rsidRPr="00DF3D72">
        <w:rPr>
          <w:sz w:val="22"/>
          <w:szCs w:val="22"/>
        </w:rPr>
        <w:t>. zm.), zwanego dalej „RODO”, informujemy, że:</w:t>
      </w:r>
    </w:p>
    <w:p w14:paraId="4B06D2DF" w14:textId="59B20415" w:rsidR="00DE21A5" w:rsidRPr="00DF3D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Administratorem </w:t>
      </w:r>
      <w:r>
        <w:rPr>
          <w:sz w:val="22"/>
          <w:szCs w:val="22"/>
        </w:rPr>
        <w:t>Pani</w:t>
      </w:r>
      <w:r w:rsidRPr="00DF3D72">
        <w:rPr>
          <w:sz w:val="22"/>
          <w:szCs w:val="22"/>
        </w:rPr>
        <w:t xml:space="preserve"> danych osobowych jest Minister Finansów i Gospodarki, którego obsługę zapewnia Ministerstwo Rozwoju i Technologii z siedzibą w Warszawie, Plac Trzech Krzyży 3/5, mail: </w:t>
      </w:r>
      <w:r w:rsidRPr="00DF3D72">
        <w:rPr>
          <w:sz w:val="22"/>
          <w:szCs w:val="22"/>
          <w:u w:val="single"/>
        </w:rPr>
        <w:t>kancelaria@mrit.gov.pl</w:t>
      </w:r>
      <w:r>
        <w:rPr>
          <w:sz w:val="22"/>
          <w:szCs w:val="22"/>
          <w:u w:val="single"/>
        </w:rPr>
        <w:t>,</w:t>
      </w:r>
      <w:r w:rsidRPr="00DF3D72">
        <w:rPr>
          <w:sz w:val="22"/>
          <w:szCs w:val="22"/>
        </w:rPr>
        <w:t xml:space="preserve"> tel.: +48 222 500 123, adres skrytki na </w:t>
      </w:r>
      <w:proofErr w:type="spellStart"/>
      <w:r w:rsidRPr="00DF3D72">
        <w:rPr>
          <w:sz w:val="22"/>
          <w:szCs w:val="22"/>
        </w:rPr>
        <w:t>ePUAP</w:t>
      </w:r>
      <w:proofErr w:type="spellEnd"/>
      <w:r w:rsidRPr="00DF3D72">
        <w:rPr>
          <w:sz w:val="22"/>
          <w:szCs w:val="22"/>
        </w:rPr>
        <w:t>: /MRPIT/</w:t>
      </w:r>
      <w:proofErr w:type="spellStart"/>
      <w:r w:rsidRPr="00DF3D72">
        <w:rPr>
          <w:sz w:val="22"/>
          <w:szCs w:val="22"/>
        </w:rPr>
        <w:t>SkrytkaESP</w:t>
      </w:r>
      <w:proofErr w:type="spellEnd"/>
      <w:r w:rsidRPr="00DF3D72">
        <w:rPr>
          <w:sz w:val="22"/>
          <w:szCs w:val="22"/>
        </w:rPr>
        <w:t>,</w:t>
      </w:r>
      <w:r w:rsidRPr="00F61940">
        <w:rPr>
          <w:sz w:val="22"/>
          <w:szCs w:val="22"/>
        </w:rPr>
        <w:t xml:space="preserve"> adres do doręczeń elektronicznych: AE:PL-68477-29007-EFSHR-25</w:t>
      </w:r>
      <w:r>
        <w:rPr>
          <w:sz w:val="22"/>
          <w:szCs w:val="22"/>
        </w:rPr>
        <w:t>. W</w:t>
      </w:r>
      <w:r w:rsidRPr="00DF3D72">
        <w:rPr>
          <w:sz w:val="22"/>
          <w:szCs w:val="22"/>
        </w:rPr>
        <w:t>ykonującym obowiązki administratora jest Dyrektor Departamentu Rozwoju Inwestycji</w:t>
      </w:r>
      <w:r>
        <w:rPr>
          <w:sz w:val="22"/>
          <w:szCs w:val="22"/>
        </w:rPr>
        <w:t xml:space="preserve"> MRiT</w:t>
      </w:r>
      <w:r w:rsidRPr="00DF3D72">
        <w:rPr>
          <w:sz w:val="22"/>
          <w:szCs w:val="22"/>
        </w:rPr>
        <w:t>.</w:t>
      </w:r>
    </w:p>
    <w:p w14:paraId="5FD4A3AE" w14:textId="1B6A6969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Jeśli ma </w:t>
      </w:r>
      <w:r>
        <w:rPr>
          <w:sz w:val="22"/>
          <w:szCs w:val="22"/>
        </w:rPr>
        <w:t>Pani</w:t>
      </w:r>
      <w:r w:rsidRPr="00DF3D72">
        <w:rPr>
          <w:sz w:val="22"/>
          <w:szCs w:val="22"/>
        </w:rPr>
        <w:t xml:space="preserve"> </w:t>
      </w:r>
      <w:r w:rsidRPr="00804A72">
        <w:rPr>
          <w:sz w:val="22"/>
          <w:szCs w:val="22"/>
        </w:rPr>
        <w:t xml:space="preserve">pytania dotyczące przetwarzania </w:t>
      </w:r>
      <w:r>
        <w:rPr>
          <w:sz w:val="22"/>
          <w:szCs w:val="22"/>
        </w:rPr>
        <w:t>Pani</w:t>
      </w:r>
      <w:r w:rsidRPr="00804A72">
        <w:rPr>
          <w:sz w:val="22"/>
          <w:szCs w:val="22"/>
        </w:rPr>
        <w:t xml:space="preserve"> danych osobowych, a także przysługujących </w:t>
      </w:r>
      <w:r>
        <w:rPr>
          <w:sz w:val="22"/>
          <w:szCs w:val="22"/>
        </w:rPr>
        <w:t>Pani</w:t>
      </w:r>
      <w:r w:rsidRPr="00804A72">
        <w:rPr>
          <w:sz w:val="22"/>
          <w:szCs w:val="22"/>
        </w:rPr>
        <w:t xml:space="preserve"> praw, może się Pani/Pan kontaktować z wyznaczonym przez Administratora Inspektorem Ochrony Danych, wysyłając informację na skrzynkę: </w:t>
      </w:r>
      <w:r w:rsidRPr="00804A72">
        <w:rPr>
          <w:sz w:val="22"/>
          <w:szCs w:val="22"/>
          <w:u w:val="single"/>
        </w:rPr>
        <w:t>iod@mrit.gov.pl</w:t>
      </w:r>
      <w:r>
        <w:rPr>
          <w:sz w:val="22"/>
          <w:szCs w:val="22"/>
          <w:u w:val="single"/>
        </w:rPr>
        <w:t>.</w:t>
      </w:r>
    </w:p>
    <w:p w14:paraId="7B982EE9" w14:textId="16C6A029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Pani</w:t>
      </w:r>
      <w:r w:rsidRPr="004E23A0">
        <w:rPr>
          <w:sz w:val="22"/>
          <w:szCs w:val="22"/>
          <w:shd w:val="clear" w:color="auto" w:fill="FFFFFF"/>
        </w:rPr>
        <w:t xml:space="preserve"> dane osobowe będą przetwarzane w oparciu o art. 6 ust. 1 lit. b) RODO</w:t>
      </w:r>
      <w:r>
        <w:rPr>
          <w:sz w:val="22"/>
          <w:szCs w:val="22"/>
          <w:shd w:val="clear" w:color="auto" w:fill="FFFFFF"/>
        </w:rPr>
        <w:t>,</w:t>
      </w:r>
      <w:r w:rsidRPr="004E23A0">
        <w:rPr>
          <w:sz w:val="22"/>
          <w:szCs w:val="22"/>
          <w:shd w:val="clear" w:color="auto" w:fill="FFFFFF"/>
        </w:rPr>
        <w:t xml:space="preserve"> tj. w związku z zawarciem i realizacją umowy, której jest </w:t>
      </w:r>
      <w:r>
        <w:rPr>
          <w:sz w:val="22"/>
          <w:szCs w:val="22"/>
        </w:rPr>
        <w:t>Pani</w:t>
      </w:r>
      <w:r w:rsidRPr="004E23A0">
        <w:rPr>
          <w:sz w:val="22"/>
          <w:szCs w:val="22"/>
          <w:shd w:val="clear" w:color="auto" w:fill="FFFFFF"/>
        </w:rPr>
        <w:t xml:space="preserve"> stroną. Jeżeli jest </w:t>
      </w:r>
      <w:r>
        <w:rPr>
          <w:sz w:val="22"/>
          <w:szCs w:val="22"/>
        </w:rPr>
        <w:t>Pani</w:t>
      </w:r>
      <w:r w:rsidRPr="004E23A0">
        <w:rPr>
          <w:sz w:val="22"/>
          <w:szCs w:val="22"/>
          <w:shd w:val="clear" w:color="auto" w:fill="FFFFFF"/>
        </w:rPr>
        <w:t xml:space="preserve"> pełnomocnikiem lub osobą reprezentującą stronę przy zawarciu umowy, to </w:t>
      </w:r>
      <w:r>
        <w:rPr>
          <w:sz w:val="22"/>
          <w:szCs w:val="22"/>
        </w:rPr>
        <w:t>Pani</w:t>
      </w:r>
      <w:r w:rsidRPr="004E23A0">
        <w:rPr>
          <w:sz w:val="22"/>
          <w:szCs w:val="22"/>
          <w:shd w:val="clear" w:color="auto" w:fill="FFFFFF"/>
        </w:rPr>
        <w:t xml:space="preserve"> dane osobowe będą przetwarzane w oparciu o art. 6 ust. 1 lit. f) RODO</w:t>
      </w:r>
      <w:r>
        <w:rPr>
          <w:sz w:val="22"/>
          <w:szCs w:val="22"/>
          <w:shd w:val="clear" w:color="auto" w:fill="FFFFFF"/>
        </w:rPr>
        <w:t>,</w:t>
      </w:r>
      <w:r w:rsidRPr="004E23A0">
        <w:rPr>
          <w:sz w:val="22"/>
          <w:szCs w:val="22"/>
          <w:shd w:val="clear" w:color="auto" w:fill="FFFFFF"/>
        </w:rPr>
        <w:t xml:space="preserve"> tj. prawnie uzasadniony interes administratora, polegający na konieczności właściwego identyfikowania kontrahenta przy zawieraniu umowy.</w:t>
      </w:r>
    </w:p>
    <w:p w14:paraId="184CA5A5" w14:textId="654B09A1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Pani</w:t>
      </w:r>
      <w:r w:rsidRPr="00804A72">
        <w:rPr>
          <w:sz w:val="22"/>
          <w:szCs w:val="22"/>
        </w:rPr>
        <w:t xml:space="preserve"> dane osobowe są przetwarzane na </w:t>
      </w:r>
      <w:r>
        <w:rPr>
          <w:sz w:val="22"/>
          <w:szCs w:val="22"/>
        </w:rPr>
        <w:t>Pani</w:t>
      </w:r>
      <w:r w:rsidRPr="00804A72">
        <w:rPr>
          <w:sz w:val="22"/>
          <w:szCs w:val="22"/>
        </w:rPr>
        <w:t xml:space="preserve"> żądanie przed zawarciem umowy, a następnie będą przetwarzane w celu wykonania zawartej </w:t>
      </w:r>
      <w:proofErr w:type="gramStart"/>
      <w:r w:rsidRPr="00804A72">
        <w:rPr>
          <w:sz w:val="22"/>
          <w:szCs w:val="22"/>
        </w:rPr>
        <w:t>umowy,</w:t>
      </w:r>
      <w:proofErr w:type="gramEnd"/>
      <w:r w:rsidRPr="00804A72">
        <w:rPr>
          <w:sz w:val="22"/>
          <w:szCs w:val="22"/>
        </w:rPr>
        <w:t xml:space="preserve"> oraz w celach, w których przepisy nakazują nam przechowywać dane: cele archiwalne lub dowodowe.</w:t>
      </w:r>
    </w:p>
    <w:p w14:paraId="4F7B6E4D" w14:textId="1AD3FB25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Odbiorcami </w:t>
      </w:r>
      <w:r>
        <w:rPr>
          <w:sz w:val="22"/>
          <w:szCs w:val="22"/>
        </w:rPr>
        <w:t>Pani</w:t>
      </w:r>
      <w:r w:rsidRPr="00804A72">
        <w:rPr>
          <w:sz w:val="22"/>
          <w:szCs w:val="22"/>
        </w:rPr>
        <w:t xml:space="preserve"> danych osobowych mogą być:</w:t>
      </w:r>
    </w:p>
    <w:p w14:paraId="4D436520" w14:textId="77777777" w:rsidR="00DE21A5" w:rsidRPr="00804A72" w:rsidRDefault="00DE21A5" w:rsidP="00DE21A5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2D8B5EB5" w14:textId="313749D4" w:rsidR="00DE21A5" w:rsidRPr="00804A72" w:rsidRDefault="00DE21A5" w:rsidP="00DE21A5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>inne podmioty, które na podstawie stosownych umów podpisanych z MRiT przetwarzają dane osobowe, dla których Administratorem jest Minister Finansów i Gospodarki</w:t>
      </w:r>
      <w:r w:rsidR="00491D37">
        <w:rPr>
          <w:sz w:val="22"/>
          <w:szCs w:val="22"/>
        </w:rPr>
        <w:t xml:space="preserve">, </w:t>
      </w:r>
      <w:r w:rsidR="00491D37" w:rsidRPr="004A053F">
        <w:rPr>
          <w:sz w:val="22"/>
          <w:szCs w:val="22"/>
        </w:rPr>
        <w:t>którego obsługę zapewnia Ministerstwo Rozwoju i Technologii</w:t>
      </w:r>
      <w:r w:rsidRPr="00804A72">
        <w:rPr>
          <w:sz w:val="22"/>
          <w:szCs w:val="22"/>
        </w:rPr>
        <w:t xml:space="preserve"> (np. podmioty świadczące usługi prawne, dostawcy systemów informatycznych i usług IT oraz telekomunikacyjnych, operatorzy pocztowi i kurierzy).</w:t>
      </w:r>
    </w:p>
    <w:p w14:paraId="56BD16AD" w14:textId="617EAF56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Pani</w:t>
      </w:r>
      <w:r w:rsidR="00491D37">
        <w:rPr>
          <w:sz w:val="22"/>
          <w:szCs w:val="22"/>
        </w:rPr>
        <w:t xml:space="preserve"> </w:t>
      </w:r>
      <w:r w:rsidRPr="00804A72">
        <w:rPr>
          <w:sz w:val="22"/>
          <w:szCs w:val="22"/>
        </w:rPr>
        <w:t xml:space="preserve">dane osobowe będą przechowywane przez okres niezbędny do realizacji celu przetwarzania, </w:t>
      </w:r>
      <w:r w:rsidRPr="00804A72">
        <w:rPr>
          <w:sz w:val="22"/>
          <w:szCs w:val="22"/>
        </w:rPr>
        <w:br/>
        <w:t xml:space="preserve">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804A72">
        <w:rPr>
          <w:sz w:val="22"/>
          <w:szCs w:val="22"/>
        </w:rPr>
        <w:t>późn</w:t>
      </w:r>
      <w:proofErr w:type="spellEnd"/>
      <w:r w:rsidRPr="00804A72">
        <w:rPr>
          <w:sz w:val="22"/>
          <w:szCs w:val="22"/>
        </w:rPr>
        <w:t>. zm.).</w:t>
      </w:r>
    </w:p>
    <w:p w14:paraId="2F1BCB48" w14:textId="1CB44818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Pani</w:t>
      </w:r>
      <w:r w:rsidR="00491D37">
        <w:rPr>
          <w:sz w:val="22"/>
          <w:szCs w:val="22"/>
        </w:rPr>
        <w:t xml:space="preserve"> </w:t>
      </w:r>
      <w:r w:rsidRPr="00804A72">
        <w:rPr>
          <w:sz w:val="22"/>
          <w:szCs w:val="22"/>
        </w:rPr>
        <w:t>dane osobowe nie będą podlegać zautomatyzowanemu podejmowaniu decyzji lub profilowaniu.</w:t>
      </w:r>
    </w:p>
    <w:p w14:paraId="58525A3A" w14:textId="77777777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>Podanie danych jest dobrowolne, ale niezbędne do zawarcia umowy.</w:t>
      </w:r>
    </w:p>
    <w:p w14:paraId="6A5C5170" w14:textId="3F089F18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Pani</w:t>
      </w:r>
      <w:r w:rsidR="00491D37">
        <w:rPr>
          <w:sz w:val="22"/>
          <w:szCs w:val="22"/>
        </w:rPr>
        <w:t xml:space="preserve"> </w:t>
      </w:r>
      <w:r w:rsidRPr="00804A72">
        <w:rPr>
          <w:sz w:val="22"/>
          <w:szCs w:val="22"/>
        </w:rPr>
        <w:t>dane osobowe nie będą przekazane do państw trzecich.</w:t>
      </w:r>
    </w:p>
    <w:p w14:paraId="72AD24E1" w14:textId="0EDD230A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W związku z przetwarzaniem </w:t>
      </w:r>
      <w:r>
        <w:rPr>
          <w:sz w:val="22"/>
          <w:szCs w:val="22"/>
        </w:rPr>
        <w:t>Pani</w:t>
      </w:r>
      <w:r w:rsidR="00491D37">
        <w:rPr>
          <w:sz w:val="22"/>
          <w:szCs w:val="22"/>
        </w:rPr>
        <w:t xml:space="preserve"> </w:t>
      </w:r>
      <w:r w:rsidRPr="00804A72">
        <w:rPr>
          <w:sz w:val="22"/>
          <w:szCs w:val="22"/>
        </w:rPr>
        <w:t xml:space="preserve">danych osobowych przysługują </w:t>
      </w:r>
      <w:r>
        <w:rPr>
          <w:sz w:val="22"/>
          <w:szCs w:val="22"/>
        </w:rPr>
        <w:t>Pani</w:t>
      </w:r>
      <w:r w:rsidR="00491D37">
        <w:rPr>
          <w:sz w:val="22"/>
          <w:szCs w:val="22"/>
        </w:rPr>
        <w:t xml:space="preserve"> </w:t>
      </w:r>
      <w:r w:rsidRPr="00804A72">
        <w:rPr>
          <w:sz w:val="22"/>
          <w:szCs w:val="22"/>
        </w:rPr>
        <w:t>następujące prawa:</w:t>
      </w:r>
    </w:p>
    <w:p w14:paraId="776CBADB" w14:textId="77777777" w:rsidR="00DE21A5" w:rsidRPr="00804A72" w:rsidRDefault="00DE21A5" w:rsidP="00DE21A5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 prawo dostępu do swoich danych oraz otrzymania ich kopii zgodnie z art. 15 RODO;</w:t>
      </w:r>
    </w:p>
    <w:p w14:paraId="21494BC9" w14:textId="77777777" w:rsidR="00DE21A5" w:rsidRPr="00804A72" w:rsidRDefault="00DE21A5" w:rsidP="00DE21A5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 prawo do sprostowania swoich danych zgodnie z art. 16 RODO;</w:t>
      </w:r>
    </w:p>
    <w:p w14:paraId="13ED2AF9" w14:textId="77777777" w:rsidR="00DE21A5" w:rsidRPr="00804A72" w:rsidRDefault="00DE21A5" w:rsidP="00DE21A5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 prawo do ograniczenia przetwarzania danych zgodnie z art. 18 RODO;</w:t>
      </w:r>
    </w:p>
    <w:p w14:paraId="0C965AD7" w14:textId="77777777" w:rsidR="00DE21A5" w:rsidRPr="00DF3D72" w:rsidRDefault="00DE21A5" w:rsidP="00DE21A5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>prawo do złożenia sprzeciwu wobec przetwarzania</w:t>
      </w:r>
      <w:r w:rsidRPr="00DF3D72">
        <w:rPr>
          <w:sz w:val="22"/>
          <w:szCs w:val="22"/>
        </w:rPr>
        <w:t xml:space="preserve"> danych, zgodnie z art. 21 RODO – w odniesieniu do przetwarzania opartego o prawnie uzasadniony interes administratora</w:t>
      </w:r>
      <w:r>
        <w:rPr>
          <w:sz w:val="22"/>
          <w:szCs w:val="22"/>
        </w:rPr>
        <w:t>.</w:t>
      </w:r>
    </w:p>
    <w:p w14:paraId="7F27AF69" w14:textId="38BF1AA2" w:rsidR="00DE21A5" w:rsidRPr="00DF3D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W przypadku powzięcia informacji o niezgodnym z prawem przetwarzaniu </w:t>
      </w:r>
      <w:r>
        <w:rPr>
          <w:sz w:val="22"/>
          <w:szCs w:val="22"/>
        </w:rPr>
        <w:t>Pani</w:t>
      </w:r>
      <w:r w:rsidR="00491D37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danych osobowych, przysługuje </w:t>
      </w:r>
      <w:r>
        <w:rPr>
          <w:sz w:val="22"/>
          <w:szCs w:val="22"/>
        </w:rPr>
        <w:t>Pani</w:t>
      </w:r>
      <w:r w:rsidR="00491D37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prawo do wniesienia skargi do organu nadzorczego właściwego w sprawach ochrony danych osobowych, tj. Prezesa Urzędu Ochrony Danych Osobowych.</w:t>
      </w:r>
    </w:p>
    <w:p w14:paraId="30815006" w14:textId="77777777" w:rsidR="00DE21A5" w:rsidRDefault="00DE21A5" w:rsidP="00DE21A5">
      <w:pPr>
        <w:spacing w:line="360" w:lineRule="auto"/>
        <w:rPr>
          <w:b/>
          <w:sz w:val="22"/>
          <w:szCs w:val="22"/>
          <w:u w:val="single"/>
        </w:rPr>
      </w:pPr>
    </w:p>
    <w:p w14:paraId="6BE7B9D6" w14:textId="77777777" w:rsidR="00DE21A5" w:rsidRDefault="00DE21A5" w:rsidP="00DE21A5">
      <w:pPr>
        <w:spacing w:line="360" w:lineRule="auto"/>
        <w:rPr>
          <w:b/>
          <w:sz w:val="22"/>
          <w:szCs w:val="22"/>
          <w:u w:val="single"/>
        </w:rPr>
      </w:pPr>
    </w:p>
    <w:p w14:paraId="33D147C5" w14:textId="77777777" w:rsidR="00DE21A5" w:rsidRPr="00C76BD7" w:rsidRDefault="00DE21A5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7EBB224F" w14:textId="77777777" w:rsidR="00DE21A5" w:rsidRDefault="00DE21A5" w:rsidP="00DE21A5">
      <w:pPr>
        <w:spacing w:after="40" w:line="360" w:lineRule="auto"/>
        <w:jc w:val="both"/>
        <w:textAlignment w:val="auto"/>
        <w:rPr>
          <w:b/>
          <w:sz w:val="22"/>
          <w:szCs w:val="22"/>
          <w:u w:val="single"/>
        </w:rPr>
      </w:pPr>
    </w:p>
    <w:p w14:paraId="4AAAE0B5" w14:textId="77777777" w:rsidR="00751A8C" w:rsidRDefault="00751A8C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22C8D2E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E758CCA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740F6D42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F9596AA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5DCC552D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473F3D99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A256A1B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23BF6B3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72BADDD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0F1A64A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DCD0783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441B099A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FE975D9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3E687705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5D341CA0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79215C69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4A47D4B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8010A5A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43A023CA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5050B5DA" w14:textId="77777777" w:rsidR="00831BC2" w:rsidRDefault="00831BC2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58F0FE0A" w14:textId="76AE41E5" w:rsidR="00831BC2" w:rsidRPr="00662F02" w:rsidRDefault="00831BC2" w:rsidP="00831BC2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662F02">
        <w:rPr>
          <w:b/>
          <w:sz w:val="22"/>
          <w:szCs w:val="22"/>
          <w:u w:val="single"/>
        </w:rPr>
        <w:lastRenderedPageBreak/>
        <w:t xml:space="preserve">Załącznik Nr </w:t>
      </w:r>
      <w:r>
        <w:rPr>
          <w:b/>
          <w:sz w:val="22"/>
          <w:szCs w:val="22"/>
          <w:u w:val="single"/>
        </w:rPr>
        <w:t>14</w:t>
      </w:r>
    </w:p>
    <w:p w14:paraId="3EFDC5DE" w14:textId="77777777" w:rsidR="00831BC2" w:rsidRPr="00AB1A6B" w:rsidRDefault="00831BC2" w:rsidP="00831BC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Pr="006E2CFF">
        <w:rPr>
          <w:b/>
          <w:sz w:val="22"/>
          <w:szCs w:val="22"/>
        </w:rPr>
        <w:t>115</w:t>
      </w:r>
      <w:r>
        <w:rPr>
          <w:b/>
          <w:sz w:val="22"/>
          <w:szCs w:val="22"/>
        </w:rPr>
        <w:t>/P/15014/6230/26</w:t>
      </w:r>
      <w:r w:rsidRPr="00AF0712">
        <w:rPr>
          <w:b/>
          <w:sz w:val="22"/>
          <w:szCs w:val="22"/>
        </w:rPr>
        <w:t>/DRI</w:t>
      </w:r>
    </w:p>
    <w:p w14:paraId="526E4075" w14:textId="77777777" w:rsidR="00831BC2" w:rsidRDefault="00831BC2" w:rsidP="00831BC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AABA82F" w14:textId="77777777" w:rsidR="00831BC2" w:rsidRDefault="00831BC2" w:rsidP="00831BC2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  <w:r w:rsidRPr="00662F02">
        <w:rPr>
          <w:b/>
          <w:bCs/>
          <w:sz w:val="22"/>
          <w:szCs w:val="22"/>
        </w:rPr>
        <w:t>Klauzula obowiązku informacyjnego Przedsiębiorcy</w:t>
      </w:r>
    </w:p>
    <w:p w14:paraId="36F252A2" w14:textId="58949AB3" w:rsidR="007218E9" w:rsidRPr="00B1416E" w:rsidRDefault="007218E9" w:rsidP="007218E9">
      <w:pPr>
        <w:widowControl w:val="0"/>
        <w:spacing w:before="120" w:line="360" w:lineRule="auto"/>
        <w:jc w:val="both"/>
        <w:rPr>
          <w:b/>
          <w:sz w:val="22"/>
          <w:szCs w:val="22"/>
        </w:rPr>
      </w:pPr>
      <w:r w:rsidRPr="00B1416E">
        <w:rPr>
          <w:sz w:val="22"/>
          <w:szCs w:val="22"/>
        </w:rPr>
        <w:t xml:space="preserve">Realizując obowiązki dotyczące ochrony danych osobowych, wynikające z Rozporządzenia Parlamentu Europejskiego i Rady (UE) 2016/679 z dnia 27 kwietnia 2016 r. w sprawie ochrony osób fizycznych </w:t>
      </w:r>
      <w:r>
        <w:rPr>
          <w:sz w:val="22"/>
          <w:szCs w:val="22"/>
        </w:rPr>
        <w:br/>
      </w:r>
      <w:r w:rsidRPr="00B1416E">
        <w:rPr>
          <w:sz w:val="22"/>
          <w:szCs w:val="22"/>
        </w:rPr>
        <w:t xml:space="preserve">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B1416E">
        <w:rPr>
          <w:sz w:val="22"/>
          <w:szCs w:val="22"/>
        </w:rPr>
        <w:t>późn</w:t>
      </w:r>
      <w:proofErr w:type="spellEnd"/>
      <w:r w:rsidRPr="00B1416E">
        <w:rPr>
          <w:sz w:val="22"/>
          <w:szCs w:val="22"/>
        </w:rPr>
        <w:t>. zm.)</w:t>
      </w:r>
      <w:r w:rsidRPr="00B1416E" w:rsidDel="009C2B4A">
        <w:rPr>
          <w:sz w:val="22"/>
          <w:szCs w:val="22"/>
        </w:rPr>
        <w:t xml:space="preserve"> </w:t>
      </w:r>
      <w:r w:rsidRPr="00B1416E">
        <w:rPr>
          <w:sz w:val="22"/>
          <w:szCs w:val="22"/>
        </w:rPr>
        <w:t>(„</w:t>
      </w:r>
      <w:r w:rsidRPr="00B1416E">
        <w:rPr>
          <w:b/>
          <w:sz w:val="22"/>
          <w:szCs w:val="22"/>
        </w:rPr>
        <w:t>RODO</w:t>
      </w:r>
      <w:r w:rsidRPr="00B1416E">
        <w:rPr>
          <w:sz w:val="22"/>
          <w:szCs w:val="22"/>
        </w:rPr>
        <w:t>”), przekazujemy poniższe informacje:</w:t>
      </w:r>
    </w:p>
    <w:p w14:paraId="0958F137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b/>
          <w:sz w:val="22"/>
          <w:szCs w:val="22"/>
        </w:rPr>
      </w:pPr>
      <w:r w:rsidRPr="00B1416E">
        <w:rPr>
          <w:b/>
          <w:sz w:val="22"/>
          <w:szCs w:val="22"/>
        </w:rPr>
        <w:t>KTO ADMINISTRUJE DANYMI OSOBOWYMI?</w:t>
      </w:r>
    </w:p>
    <w:p w14:paraId="342A6EB9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</w:rPr>
      </w:pPr>
      <w:r w:rsidRPr="00B1416E">
        <w:rPr>
          <w:b/>
          <w:sz w:val="22"/>
          <w:szCs w:val="22"/>
        </w:rPr>
        <w:t xml:space="preserve">1. </w:t>
      </w:r>
      <w:r w:rsidRPr="00B1416E">
        <w:rPr>
          <w:sz w:val="22"/>
          <w:szCs w:val="22"/>
        </w:rPr>
        <w:t xml:space="preserve">Administratorem danych osobowych personelu podmiotów, jednostek organizacyjnych lub urzędów obsługujących organy publiczne, z którymi zawierane są umowy jest </w:t>
      </w:r>
      <w:proofErr w:type="spellStart"/>
      <w:r w:rsidRPr="00B1416E">
        <w:rPr>
          <w:b/>
          <w:sz w:val="22"/>
          <w:szCs w:val="22"/>
        </w:rPr>
        <w:t>Clariter</w:t>
      </w:r>
      <w:proofErr w:type="spellEnd"/>
      <w:r w:rsidRPr="00B1416E">
        <w:rPr>
          <w:b/>
          <w:sz w:val="22"/>
          <w:szCs w:val="22"/>
        </w:rPr>
        <w:t xml:space="preserve"> SPV PL</w:t>
      </w:r>
      <w:r w:rsidRPr="00B1416E">
        <w:rPr>
          <w:sz w:val="22"/>
          <w:szCs w:val="22"/>
        </w:rPr>
        <w:t xml:space="preserve"> </w:t>
      </w:r>
      <w:r w:rsidRPr="00B1416E">
        <w:rPr>
          <w:b/>
          <w:sz w:val="22"/>
          <w:szCs w:val="22"/>
        </w:rPr>
        <w:t>spółka z ograniczoną odpowiedzialnością</w:t>
      </w:r>
      <w:r w:rsidRPr="00B1416E">
        <w:rPr>
          <w:sz w:val="22"/>
          <w:szCs w:val="22"/>
        </w:rPr>
        <w:t xml:space="preserve"> z siedzibą w Warszawie, ul. Pańska 96, lok. 83, 00-837 Warszawa, wpisana do rejestru przedsiębiorców pod numerem KRS: 0001043222, dla której sądem rejestrowym jest Sąd Rejonowy dla m.st. Warszawy w Warszawie, XIII Wydział Gospodarczy Krajowego Rejestru Sądowego, posiadająca NIP: 5273062818, adres e-mail: info@clariter.com, adres strony internetowej: </w:t>
      </w:r>
      <w:hyperlink r:id="rId11" w:history="1">
        <w:r w:rsidRPr="00B1416E">
          <w:rPr>
            <w:rStyle w:val="Hipercze"/>
            <w:sz w:val="22"/>
            <w:szCs w:val="22"/>
          </w:rPr>
          <w:t>www.clariter.com</w:t>
        </w:r>
      </w:hyperlink>
      <w:r w:rsidRPr="00B1416E">
        <w:rPr>
          <w:sz w:val="22"/>
          <w:szCs w:val="22"/>
        </w:rPr>
        <w:t xml:space="preserve"> („</w:t>
      </w:r>
      <w:proofErr w:type="spellStart"/>
      <w:r w:rsidRPr="00B1416E">
        <w:rPr>
          <w:b/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>”).</w:t>
      </w:r>
    </w:p>
    <w:p w14:paraId="5AE67B55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</w:rPr>
      </w:pPr>
      <w:r w:rsidRPr="00B1416E">
        <w:rPr>
          <w:b/>
          <w:sz w:val="22"/>
          <w:szCs w:val="22"/>
        </w:rPr>
        <w:t>CZY CLARITER POSIADA INSPEKTORA OCHRONY DANYCH?</w:t>
      </w:r>
    </w:p>
    <w:p w14:paraId="57165AB2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</w:rPr>
      </w:pPr>
      <w:r w:rsidRPr="00B1416E">
        <w:rPr>
          <w:b/>
          <w:sz w:val="22"/>
          <w:szCs w:val="22"/>
        </w:rPr>
        <w:t>2.</w:t>
      </w:r>
      <w:r w:rsidRPr="00B1416E">
        <w:rPr>
          <w:sz w:val="22"/>
          <w:szCs w:val="22"/>
        </w:rPr>
        <w:t xml:space="preserve"> Inspektor Ochrony Danych (IOD) nie został wyznaczony przez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>, ze względu na brak takiego obowiązku, wynikającego z treści art. 37 RODO.</w:t>
      </w:r>
    </w:p>
    <w:p w14:paraId="0FA2514F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</w:rPr>
      </w:pPr>
      <w:r w:rsidRPr="00B1416E">
        <w:rPr>
          <w:b/>
          <w:sz w:val="22"/>
          <w:szCs w:val="22"/>
        </w:rPr>
        <w:t>W JAKIM CELU DANE OSOBOWE SĄ PRZETWARZANE?</w:t>
      </w:r>
    </w:p>
    <w:p w14:paraId="6115F3BA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</w:rPr>
      </w:pPr>
      <w:r w:rsidRPr="00B1416E">
        <w:rPr>
          <w:b/>
          <w:sz w:val="22"/>
          <w:szCs w:val="22"/>
        </w:rPr>
        <w:t>3.</w:t>
      </w:r>
      <w:r w:rsidRPr="00B1416E">
        <w:rPr>
          <w:sz w:val="22"/>
          <w:szCs w:val="22"/>
        </w:rPr>
        <w:t xml:space="preserve"> Dane osobowe przetwarzane są w związku z (i) procesem zawarcia umowy przez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, (ii) realizacją uprawnień i obowiązków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, wynikających z tej umowy oraz (iii) przechowywaniem dokumentacji dotyczącej zawarcia, wykonywania i ewentualnego rozwiązania umowy, której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 jest stroną. </w:t>
      </w:r>
    </w:p>
    <w:p w14:paraId="223410F8" w14:textId="57FFB15F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</w:rPr>
      </w:pPr>
      <w:r w:rsidRPr="00B1416E">
        <w:rPr>
          <w:sz w:val="22"/>
          <w:szCs w:val="22"/>
        </w:rPr>
        <w:t xml:space="preserve">Przetwarzanie danych jest niezbędne do zadośćuczynienia obowiązkom prawnym ciążącym na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 w:rsidRPr="00B1416E">
        <w:rPr>
          <w:sz w:val="22"/>
          <w:szCs w:val="22"/>
        </w:rPr>
        <w:t>w szczególności w zakresie sprawozdawczości, rachunkowości i podatków (art. 6 ust. 1 lit. c) RODO).</w:t>
      </w:r>
    </w:p>
    <w:p w14:paraId="427BD13C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</w:rPr>
      </w:pPr>
      <w:r w:rsidRPr="00B1416E">
        <w:rPr>
          <w:sz w:val="22"/>
          <w:szCs w:val="22"/>
        </w:rPr>
        <w:t xml:space="preserve">Przetwarzanie danych jest również niezbędne dla celów wynikających z prawnie uzasadnionych interesów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, polegających na konieczności zapewnienia (i) prawidłowego procesu zawierania umów oraz ich wykonywania oraz (ii) przepływu informacji pomiędzy spółkami z grupy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 </w:t>
      </w:r>
      <w:proofErr w:type="gramStart"/>
      <w:r w:rsidRPr="00B1416E">
        <w:rPr>
          <w:sz w:val="22"/>
          <w:szCs w:val="22"/>
        </w:rPr>
        <w:t>i  (</w:t>
      </w:r>
      <w:proofErr w:type="gramEnd"/>
      <w:r w:rsidRPr="00B1416E">
        <w:rPr>
          <w:sz w:val="22"/>
          <w:szCs w:val="22"/>
        </w:rPr>
        <w:t xml:space="preserve">iii) zapewnienia działania właściwego systemu raportowania pomiędzy nimi oraz (iv) ustalenia, dochodzenia lub obrony przed roszczeniami przez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 (art. 6 ust. 1 lit. f RODO). Przetwarzanie danych osobowych w każdym przypadku musi </w:t>
      </w:r>
      <w:proofErr w:type="spellStart"/>
      <w:r w:rsidRPr="00B1416E">
        <w:rPr>
          <w:sz w:val="22"/>
          <w:szCs w:val="22"/>
        </w:rPr>
        <w:t>znależć</w:t>
      </w:r>
      <w:proofErr w:type="spellEnd"/>
      <w:r w:rsidRPr="00B1416E">
        <w:rPr>
          <w:sz w:val="22"/>
          <w:szCs w:val="22"/>
        </w:rPr>
        <w:t xml:space="preserve"> oparcie w podstawie prawnej.</w:t>
      </w:r>
    </w:p>
    <w:p w14:paraId="2316CE27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</w:rPr>
      </w:pPr>
      <w:r w:rsidRPr="00B1416E">
        <w:rPr>
          <w:b/>
          <w:sz w:val="22"/>
          <w:szCs w:val="22"/>
        </w:rPr>
        <w:t>CZY DANE OSOBOWE SĄ KOMUŚ UDOSTĘPNIANE?</w:t>
      </w:r>
    </w:p>
    <w:p w14:paraId="3CEF8276" w14:textId="07447C61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</w:rPr>
      </w:pPr>
      <w:r w:rsidRPr="00B1416E">
        <w:rPr>
          <w:b/>
          <w:sz w:val="22"/>
          <w:szCs w:val="22"/>
        </w:rPr>
        <w:t>4.</w:t>
      </w:r>
      <w:r w:rsidRPr="00B1416E">
        <w:rPr>
          <w:sz w:val="22"/>
          <w:szCs w:val="22"/>
        </w:rPr>
        <w:t xml:space="preserve">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 może przekazać przetwarzane przez siebie dane osobowe innym spółkom z grupy kapitałowej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 (</w:t>
      </w:r>
      <w:proofErr w:type="spellStart"/>
      <w:r w:rsidRPr="00B1416E">
        <w:rPr>
          <w:i/>
          <w:sz w:val="22"/>
          <w:szCs w:val="22"/>
        </w:rPr>
        <w:t>Clariter</w:t>
      </w:r>
      <w:proofErr w:type="spellEnd"/>
      <w:r w:rsidRPr="00B1416E">
        <w:rPr>
          <w:i/>
          <w:sz w:val="22"/>
          <w:szCs w:val="22"/>
        </w:rPr>
        <w:t xml:space="preserve"> S.A., </w:t>
      </w:r>
      <w:proofErr w:type="spellStart"/>
      <w:r w:rsidRPr="00B1416E">
        <w:rPr>
          <w:i/>
          <w:sz w:val="22"/>
          <w:szCs w:val="22"/>
        </w:rPr>
        <w:t>Clariter</w:t>
      </w:r>
      <w:proofErr w:type="spellEnd"/>
      <w:r w:rsidRPr="00B1416E">
        <w:rPr>
          <w:i/>
          <w:sz w:val="22"/>
          <w:szCs w:val="22"/>
        </w:rPr>
        <w:t xml:space="preserve"> IP S.A., </w:t>
      </w:r>
      <w:proofErr w:type="spellStart"/>
      <w:r w:rsidRPr="00B1416E">
        <w:rPr>
          <w:i/>
          <w:sz w:val="22"/>
          <w:szCs w:val="22"/>
        </w:rPr>
        <w:t>Clariter</w:t>
      </w:r>
      <w:proofErr w:type="spellEnd"/>
      <w:r w:rsidRPr="00B1416E">
        <w:rPr>
          <w:i/>
          <w:sz w:val="22"/>
          <w:szCs w:val="22"/>
        </w:rPr>
        <w:t xml:space="preserve"> Poland Sp. z o.o., </w:t>
      </w:r>
      <w:proofErr w:type="spellStart"/>
      <w:r w:rsidRPr="00B1416E">
        <w:rPr>
          <w:i/>
          <w:sz w:val="22"/>
          <w:szCs w:val="22"/>
        </w:rPr>
        <w:t>Clariter</w:t>
      </w:r>
      <w:proofErr w:type="spellEnd"/>
      <w:r w:rsidRPr="00B1416E">
        <w:rPr>
          <w:i/>
          <w:sz w:val="22"/>
          <w:szCs w:val="22"/>
        </w:rPr>
        <w:t xml:space="preserve"> Recycling and </w:t>
      </w:r>
      <w:proofErr w:type="spellStart"/>
      <w:r w:rsidRPr="00B1416E">
        <w:rPr>
          <w:i/>
          <w:sz w:val="22"/>
          <w:szCs w:val="22"/>
        </w:rPr>
        <w:t>Refining</w:t>
      </w:r>
      <w:proofErr w:type="spellEnd"/>
      <w:r w:rsidRPr="00B1416E">
        <w:rPr>
          <w:i/>
          <w:sz w:val="22"/>
          <w:szCs w:val="22"/>
        </w:rPr>
        <w:t xml:space="preserve"> Center </w:t>
      </w:r>
      <w:r w:rsidRPr="00B1416E">
        <w:rPr>
          <w:i/>
          <w:sz w:val="22"/>
          <w:szCs w:val="22"/>
        </w:rPr>
        <w:lastRenderedPageBreak/>
        <w:t>Ltd.)</w:t>
      </w:r>
      <w:r w:rsidRPr="00B1416E">
        <w:rPr>
          <w:sz w:val="22"/>
          <w:szCs w:val="22"/>
        </w:rPr>
        <w:t xml:space="preserve">. Dane mogą zostać powierzane do przetwarzania usługodawcy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 w zakresie prowadzenia księgowości i kadr, zawsze z zastrzeżeniem poufności. Dostęp do danych mogą również mieć biegli rewidenci, banki, przedsiębiorcy, którzy świadczą na rzecz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 usługi teleinformatyczne, archiwizacji lub niszczenia dokumentów, HR, w zakresie prowadzenia finansów i rachunkowości oraz doradcze, </w:t>
      </w:r>
      <w:r>
        <w:rPr>
          <w:sz w:val="22"/>
          <w:szCs w:val="22"/>
        </w:rPr>
        <w:br/>
      </w:r>
      <w:r w:rsidRPr="00B1416E">
        <w:rPr>
          <w:sz w:val="22"/>
          <w:szCs w:val="22"/>
        </w:rPr>
        <w:t>w szczególności w zakresie pomocy prawnej lub doradztwa podatkowego.</w:t>
      </w:r>
    </w:p>
    <w:p w14:paraId="4B6CCFF8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</w:rPr>
      </w:pP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 zapewnia przy tym, że przetwarzanie danych osobowych przez wskazane podmioty opierać się powinno o gwarancje wdrożenia odpowiednich środków technicznych i organizacyjnych, by przetwarzanie spełniało wymogi prawa i nie naruszało bezpieczeństwa danych.</w:t>
      </w:r>
    </w:p>
    <w:p w14:paraId="28733489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  <w:shd w:val="clear" w:color="auto" w:fill="FFFFFF"/>
        </w:rPr>
      </w:pPr>
      <w:r w:rsidRPr="00B1416E">
        <w:rPr>
          <w:sz w:val="22"/>
          <w:szCs w:val="22"/>
        </w:rPr>
        <w:t xml:space="preserve">Dane mogą być przekazywane poza Europejski Obszar Gospodarczy (do Państwa Izrael - w przypadku spółki </w:t>
      </w:r>
      <w:proofErr w:type="spellStart"/>
      <w:r w:rsidRPr="00B1416E">
        <w:rPr>
          <w:i/>
          <w:sz w:val="22"/>
          <w:szCs w:val="22"/>
        </w:rPr>
        <w:t>Clariter</w:t>
      </w:r>
      <w:proofErr w:type="spellEnd"/>
      <w:r w:rsidRPr="00B1416E">
        <w:rPr>
          <w:i/>
          <w:sz w:val="22"/>
          <w:szCs w:val="22"/>
        </w:rPr>
        <w:t xml:space="preserve"> Recycling and </w:t>
      </w:r>
      <w:proofErr w:type="spellStart"/>
      <w:r w:rsidRPr="00B1416E">
        <w:rPr>
          <w:i/>
          <w:sz w:val="22"/>
          <w:szCs w:val="22"/>
        </w:rPr>
        <w:t>Refining</w:t>
      </w:r>
      <w:proofErr w:type="spellEnd"/>
      <w:r w:rsidRPr="00B1416E">
        <w:rPr>
          <w:i/>
          <w:sz w:val="22"/>
          <w:szCs w:val="22"/>
        </w:rPr>
        <w:t xml:space="preserve"> Center Ltd.</w:t>
      </w:r>
      <w:r w:rsidRPr="00B1416E">
        <w:rPr>
          <w:sz w:val="22"/>
          <w:szCs w:val="22"/>
        </w:rPr>
        <w:t xml:space="preserve">). Za każdym razem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 oceni i stwierdzi, czy zastosowane zostały odpowiednie zabezpieczenia, w szczególności czy </w:t>
      </w:r>
      <w:r w:rsidRPr="00B1416E">
        <w:rPr>
          <w:sz w:val="22"/>
          <w:szCs w:val="22"/>
          <w:shd w:val="clear" w:color="auto" w:fill="FFFFFF"/>
        </w:rPr>
        <w:t xml:space="preserve">Komisja Europejska traktuje dane państwo trzecie jako zapewniające odpowiedni stopień ochrony. </w:t>
      </w:r>
    </w:p>
    <w:p w14:paraId="66B344A2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  <w:shd w:val="clear" w:color="auto" w:fill="FFFFFF"/>
        </w:rPr>
      </w:pPr>
      <w:r w:rsidRPr="00B1416E">
        <w:rPr>
          <w:sz w:val="22"/>
          <w:szCs w:val="22"/>
          <w:shd w:val="clear" w:color="auto" w:fill="FFFFFF"/>
        </w:rPr>
        <w:t>Wskazujemy, że Państwo Izrael zapewnia odpowiedni stopień ochrony, co można zweryfikować na stronach internetowych Unii Europejskiej np.:</w:t>
      </w:r>
    </w:p>
    <w:p w14:paraId="065CE507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  <w:shd w:val="clear" w:color="auto" w:fill="FFFFFF"/>
        </w:rPr>
      </w:pPr>
      <w:hyperlink r:id="rId12" w:history="1">
        <w:r w:rsidRPr="00B1416E">
          <w:rPr>
            <w:rStyle w:val="Hipercze"/>
            <w:sz w:val="22"/>
            <w:szCs w:val="22"/>
            <w:shd w:val="clear" w:color="auto" w:fill="FFFFFF"/>
          </w:rPr>
          <w:t>https://commission.europa.eu/law/law-topic/data-protection/international-dimension-data-protection/adequacy-decisions_en</w:t>
        </w:r>
      </w:hyperlink>
      <w:r w:rsidRPr="00B1416E">
        <w:rPr>
          <w:sz w:val="22"/>
          <w:szCs w:val="22"/>
          <w:shd w:val="clear" w:color="auto" w:fill="FFFFFF"/>
        </w:rPr>
        <w:t xml:space="preserve"> .</w:t>
      </w:r>
    </w:p>
    <w:p w14:paraId="34CAFFC8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  <w:shd w:val="clear" w:color="auto" w:fill="FFFFFF"/>
        </w:rPr>
      </w:pPr>
      <w:r w:rsidRPr="00B1416E">
        <w:rPr>
          <w:b/>
          <w:sz w:val="22"/>
          <w:szCs w:val="22"/>
        </w:rPr>
        <w:t>JAK DŁUGO CLARITER PRZETWARZA DANE?</w:t>
      </w:r>
    </w:p>
    <w:p w14:paraId="6AC36502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  <w:shd w:val="clear" w:color="auto" w:fill="FFFFFF"/>
        </w:rPr>
      </w:pPr>
      <w:r w:rsidRPr="00B1416E">
        <w:rPr>
          <w:b/>
          <w:sz w:val="22"/>
          <w:szCs w:val="22"/>
          <w:shd w:val="clear" w:color="auto" w:fill="FFFFFF"/>
        </w:rPr>
        <w:t>5.</w:t>
      </w:r>
      <w:r w:rsidRPr="00B1416E">
        <w:rPr>
          <w:sz w:val="22"/>
          <w:szCs w:val="22"/>
          <w:shd w:val="clear" w:color="auto" w:fill="FFFFFF"/>
        </w:rPr>
        <w:t xml:space="preserve"> Zawarte w dokumentacji </w:t>
      </w:r>
      <w:proofErr w:type="spellStart"/>
      <w:r w:rsidRPr="00B1416E">
        <w:rPr>
          <w:sz w:val="22"/>
          <w:szCs w:val="22"/>
          <w:shd w:val="clear" w:color="auto" w:fill="FFFFFF"/>
        </w:rPr>
        <w:t>Clariter</w:t>
      </w:r>
      <w:proofErr w:type="spellEnd"/>
      <w:r w:rsidRPr="00B1416E">
        <w:rPr>
          <w:sz w:val="22"/>
          <w:szCs w:val="22"/>
          <w:shd w:val="clear" w:color="auto" w:fill="FFFFFF"/>
        </w:rPr>
        <w:t>, dane osobowe personelu kontrahenta będą przetwarzane przez cały termin wykonania umowy oraz przez 5 lat, licząc od końca roku kalendarzowego, w którym dokonano ostatniej czynności związanej z umową.</w:t>
      </w:r>
    </w:p>
    <w:p w14:paraId="6506F742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  <w:shd w:val="clear" w:color="auto" w:fill="FFFFFF"/>
        </w:rPr>
      </w:pPr>
      <w:r w:rsidRPr="00B1416E">
        <w:rPr>
          <w:sz w:val="22"/>
          <w:szCs w:val="22"/>
          <w:shd w:val="clear" w:color="auto" w:fill="FFFFFF"/>
        </w:rPr>
        <w:t xml:space="preserve">Jeżeli </w:t>
      </w:r>
      <w:proofErr w:type="spellStart"/>
      <w:r w:rsidRPr="00B1416E">
        <w:rPr>
          <w:sz w:val="22"/>
          <w:szCs w:val="22"/>
          <w:shd w:val="clear" w:color="auto" w:fill="FFFFFF"/>
        </w:rPr>
        <w:t>Clariter</w:t>
      </w:r>
      <w:proofErr w:type="spellEnd"/>
      <w:r w:rsidRPr="00B1416E">
        <w:rPr>
          <w:sz w:val="22"/>
          <w:szCs w:val="22"/>
          <w:shd w:val="clear" w:color="auto" w:fill="FFFFFF"/>
        </w:rPr>
        <w:t xml:space="preserve"> zostanie zobowiązany do przechowywania dokumentacji kontraktowej w dłuższym terminie, np. ze względu na szczególne wymogi prawne lub organ publiczny lub ze względu na uzyskaną pomoc publiczną, to wówczas dane będą przetwarzane przez cały wymagany termin.</w:t>
      </w:r>
    </w:p>
    <w:p w14:paraId="574890A4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  <w:shd w:val="clear" w:color="auto" w:fill="FFFFFF"/>
        </w:rPr>
      </w:pPr>
      <w:r w:rsidRPr="00B1416E">
        <w:rPr>
          <w:sz w:val="22"/>
          <w:szCs w:val="22"/>
          <w:shd w:val="clear" w:color="auto" w:fill="FFFFFF"/>
        </w:rPr>
        <w:t xml:space="preserve">W przypadku powstania sporu pomiędzy </w:t>
      </w:r>
      <w:proofErr w:type="spellStart"/>
      <w:r w:rsidRPr="00B1416E">
        <w:rPr>
          <w:sz w:val="22"/>
          <w:szCs w:val="22"/>
          <w:shd w:val="clear" w:color="auto" w:fill="FFFFFF"/>
        </w:rPr>
        <w:t>Clariter</w:t>
      </w:r>
      <w:proofErr w:type="spellEnd"/>
      <w:r w:rsidRPr="00B1416E">
        <w:rPr>
          <w:sz w:val="22"/>
          <w:szCs w:val="22"/>
          <w:shd w:val="clear" w:color="auto" w:fill="FFFFFF"/>
        </w:rPr>
        <w:t xml:space="preserve"> i kontrahentem dane będą przetwarzane w terminie do 6 lat od daty wydania ostatniego, prawomocnego rozstrzygnięcia w sprawie, chyba że rozliczenie ostateczne kwestii spornych nastąpi później, wówczas termin sześcioletni będzie liczony od daty takiego rozliczenia.</w:t>
      </w:r>
    </w:p>
    <w:p w14:paraId="15E1D27A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b/>
          <w:sz w:val="22"/>
          <w:szCs w:val="22"/>
        </w:rPr>
      </w:pPr>
      <w:r w:rsidRPr="00B1416E">
        <w:rPr>
          <w:b/>
          <w:sz w:val="22"/>
          <w:szCs w:val="22"/>
        </w:rPr>
        <w:t>JAKIE UPRAWNIENIA PRZYSŁUGUJĄ W ZAKRESIE PRZETWARZANYCH DANYCH?</w:t>
      </w:r>
    </w:p>
    <w:p w14:paraId="13543F35" w14:textId="69645A2C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</w:rPr>
      </w:pPr>
      <w:r w:rsidRPr="00B1416E">
        <w:rPr>
          <w:b/>
          <w:sz w:val="22"/>
          <w:szCs w:val="22"/>
          <w:shd w:val="clear" w:color="auto" w:fill="FFFFFF"/>
        </w:rPr>
        <w:t xml:space="preserve">6. </w:t>
      </w:r>
      <w:r w:rsidRPr="00B1416E">
        <w:rPr>
          <w:sz w:val="22"/>
          <w:szCs w:val="22"/>
        </w:rPr>
        <w:t xml:space="preserve">Każda osoba, której dane dotyczą może żądać od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: a) dostępu do własnych danych osobowych, b) sprostowania danych, które są nieprawidłowe, c) usunięcia danych, d) ograniczenia przez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 przetwarzania danych - z zastrzeżeniem odmowy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, jeżeli obowiązek przetwarzania wynika </w:t>
      </w:r>
      <w:r>
        <w:rPr>
          <w:sz w:val="22"/>
          <w:szCs w:val="22"/>
        </w:rPr>
        <w:br/>
      </w:r>
      <w:r w:rsidRPr="00B1416E">
        <w:rPr>
          <w:sz w:val="22"/>
          <w:szCs w:val="22"/>
        </w:rPr>
        <w:t>z bezwzględnie obowiązujących przepisów prawa, wymogów w zakresie uzyskanej pomocy publicznej lub służy do ustalenia, dochodzenia lub obrony przed roszczeniami.</w:t>
      </w:r>
    </w:p>
    <w:p w14:paraId="2209802A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</w:rPr>
      </w:pPr>
      <w:r w:rsidRPr="00B1416E">
        <w:rPr>
          <w:sz w:val="22"/>
          <w:szCs w:val="22"/>
        </w:rPr>
        <w:t xml:space="preserve">Osobie, której dane dotyczą przysługuje również prawo wniesienia sprzeciwu wobec przetwarzania danych oraz prawo do bycia zawiadomionym o naruszeniu ochrony swoich danych osobowych, jeżeli powoduje to wysokie ryzyko naruszenia praw lub wolności. </w:t>
      </w:r>
    </w:p>
    <w:p w14:paraId="61868FAA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</w:rPr>
      </w:pPr>
      <w:r w:rsidRPr="00B1416E">
        <w:rPr>
          <w:sz w:val="22"/>
          <w:szCs w:val="22"/>
        </w:rPr>
        <w:lastRenderedPageBreak/>
        <w:t xml:space="preserve">W celu skorzystania ze wskazanych uprawnień osoba, której dane dotyczą może zgłosić się do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 lub przesłać wniosek na adres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 listownie lub mailem. Dane kontaktowe wskazane są na początku dokumentu.</w:t>
      </w:r>
    </w:p>
    <w:p w14:paraId="024266BF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  <w:shd w:val="clear" w:color="auto" w:fill="FFFFFF"/>
        </w:rPr>
      </w:pPr>
      <w:r w:rsidRPr="00B1416E">
        <w:rPr>
          <w:sz w:val="22"/>
          <w:szCs w:val="22"/>
        </w:rPr>
        <w:t xml:space="preserve">Wymienione uprawnienia będą realizowane w zgodzie z wymogami prawa, w tym przepisami RODO, przy czym trzeba zauważyć, że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 będzie musiał za każdym razem uwzględnić również uprawnienia i obowiązki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 jako administratora danych.</w:t>
      </w:r>
    </w:p>
    <w:p w14:paraId="486C55C6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b/>
          <w:sz w:val="22"/>
          <w:szCs w:val="22"/>
        </w:rPr>
      </w:pPr>
      <w:r w:rsidRPr="00B1416E">
        <w:rPr>
          <w:b/>
          <w:sz w:val="22"/>
          <w:szCs w:val="22"/>
        </w:rPr>
        <w:t>CZY MOŻNA POSKARŻYĆ SIĘ NA CLARITER?</w:t>
      </w:r>
    </w:p>
    <w:p w14:paraId="7F236319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</w:rPr>
      </w:pPr>
      <w:r w:rsidRPr="00B1416E">
        <w:rPr>
          <w:b/>
          <w:sz w:val="22"/>
          <w:szCs w:val="22"/>
        </w:rPr>
        <w:t xml:space="preserve">7. </w:t>
      </w:r>
      <w:r w:rsidRPr="00B1416E">
        <w:rPr>
          <w:bCs/>
          <w:sz w:val="22"/>
          <w:szCs w:val="22"/>
        </w:rPr>
        <w:t>Osobie, której dane dotyczą</w:t>
      </w:r>
      <w:r w:rsidRPr="00B1416E">
        <w:rPr>
          <w:b/>
          <w:sz w:val="22"/>
          <w:szCs w:val="22"/>
        </w:rPr>
        <w:t xml:space="preserve"> </w:t>
      </w:r>
      <w:r w:rsidRPr="00B1416E">
        <w:rPr>
          <w:bCs/>
          <w:sz w:val="22"/>
          <w:szCs w:val="22"/>
        </w:rPr>
        <w:t>p</w:t>
      </w:r>
      <w:r w:rsidRPr="00B1416E">
        <w:rPr>
          <w:sz w:val="22"/>
          <w:szCs w:val="22"/>
        </w:rPr>
        <w:t xml:space="preserve">rzysługuje prawo wniesienia skargi do organu nadzorczego. Organem nadzorczym jest Prezes Urzędu Ochrony Danych Osobowych </w:t>
      </w:r>
      <w:proofErr w:type="gramStart"/>
      <w:r w:rsidRPr="00B1416E">
        <w:rPr>
          <w:sz w:val="22"/>
          <w:szCs w:val="22"/>
        </w:rPr>
        <w:t>https://uodo.gov.pl/pl/492/2464 .</w:t>
      </w:r>
      <w:proofErr w:type="gramEnd"/>
    </w:p>
    <w:p w14:paraId="0B9DA295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b/>
          <w:sz w:val="22"/>
          <w:szCs w:val="22"/>
        </w:rPr>
      </w:pPr>
      <w:r w:rsidRPr="00B1416E">
        <w:rPr>
          <w:b/>
          <w:sz w:val="22"/>
          <w:szCs w:val="22"/>
        </w:rPr>
        <w:t>CZY PODANIE DANYCH OSOBOWYCH JEST DOBROWOLNE?</w:t>
      </w:r>
    </w:p>
    <w:p w14:paraId="3972E234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</w:rPr>
      </w:pPr>
      <w:r w:rsidRPr="00B1416E">
        <w:rPr>
          <w:b/>
          <w:sz w:val="22"/>
          <w:szCs w:val="22"/>
        </w:rPr>
        <w:t>8.</w:t>
      </w:r>
      <w:r w:rsidRPr="00B1416E">
        <w:rPr>
          <w:sz w:val="22"/>
          <w:szCs w:val="22"/>
        </w:rPr>
        <w:t xml:space="preserve"> Dane zostały udostępnione przez kontrahenta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>, który jest również administratorem tych danych jako pracodawca lub zleceniodawca i to on uprzednio udzielił już informacji o dobrowolności lub jej braku w zakresie podania danych.</w:t>
      </w:r>
    </w:p>
    <w:p w14:paraId="075CC7F3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</w:rPr>
      </w:pPr>
      <w:r w:rsidRPr="00B1416E">
        <w:rPr>
          <w:b/>
          <w:sz w:val="22"/>
          <w:szCs w:val="22"/>
        </w:rPr>
        <w:t>CZY TRZEBA DODAĆ COŚ JESZCZE?</w:t>
      </w:r>
    </w:p>
    <w:p w14:paraId="0D6F6DB4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</w:rPr>
      </w:pPr>
      <w:r w:rsidRPr="00B1416E">
        <w:rPr>
          <w:b/>
          <w:sz w:val="22"/>
          <w:szCs w:val="22"/>
        </w:rPr>
        <w:t xml:space="preserve">9. </w:t>
      </w:r>
      <w:proofErr w:type="spellStart"/>
      <w:r w:rsidRPr="00B1416E">
        <w:rPr>
          <w:sz w:val="22"/>
          <w:szCs w:val="22"/>
        </w:rPr>
        <w:t>Clariter</w:t>
      </w:r>
      <w:proofErr w:type="spellEnd"/>
      <w:r w:rsidRPr="00B1416E">
        <w:rPr>
          <w:sz w:val="22"/>
          <w:szCs w:val="22"/>
        </w:rPr>
        <w:t xml:space="preserve"> nie wykorzysta danych osobowych do celów marketingowych.</w:t>
      </w:r>
    </w:p>
    <w:p w14:paraId="06D03D41" w14:textId="77777777" w:rsidR="007218E9" w:rsidRPr="00B1416E" w:rsidRDefault="007218E9" w:rsidP="007218E9">
      <w:pPr>
        <w:widowControl w:val="0"/>
        <w:spacing w:before="120" w:line="360" w:lineRule="auto"/>
        <w:jc w:val="both"/>
        <w:rPr>
          <w:sz w:val="22"/>
          <w:szCs w:val="22"/>
        </w:rPr>
      </w:pPr>
      <w:r w:rsidRPr="00B1416E">
        <w:rPr>
          <w:sz w:val="22"/>
          <w:szCs w:val="22"/>
        </w:rPr>
        <w:t xml:space="preserve">Dane nie posłużą również do podejmowania zautomatyzowanej decyzji, w tym </w:t>
      </w:r>
      <w:proofErr w:type="gramStart"/>
      <w:r w:rsidRPr="00B1416E">
        <w:rPr>
          <w:sz w:val="22"/>
          <w:szCs w:val="22"/>
        </w:rPr>
        <w:t>profilowania</w:t>
      </w:r>
      <w:proofErr w:type="gramEnd"/>
      <w:r w:rsidRPr="00B1416E">
        <w:rPr>
          <w:sz w:val="22"/>
          <w:szCs w:val="22"/>
        </w:rPr>
        <w:t xml:space="preserve"> czyli zautomatyzowanego przetwarzania danych, które polega na wykorzystaniu danych osobowych do oceny niektórych czynników osobowych, w szczególności do analizy lub prognozy sytuacji ekonomicznej, zdrowia, osobistych preferencji, zainteresowań, wiarygodności, zachowania, lokalizacji lub przemieszczania się.</w:t>
      </w:r>
    </w:p>
    <w:p w14:paraId="6DA7C9AE" w14:textId="77777777" w:rsidR="00831BC2" w:rsidRDefault="00831BC2" w:rsidP="007218E9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sectPr w:rsidR="00831BC2" w:rsidSect="006C3915">
      <w:footerReference w:type="default" r:id="rId13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BF6B" w14:textId="77777777" w:rsidR="00004A1F" w:rsidRDefault="00004A1F">
      <w:r>
        <w:separator/>
      </w:r>
    </w:p>
  </w:endnote>
  <w:endnote w:type="continuationSeparator" w:id="0">
    <w:p w14:paraId="0773AFB5" w14:textId="77777777" w:rsidR="00004A1F" w:rsidRDefault="00004A1F">
      <w:r>
        <w:continuationSeparator/>
      </w:r>
    </w:p>
  </w:endnote>
  <w:endnote w:type="continuationNotice" w:id="1">
    <w:p w14:paraId="331DABAB" w14:textId="77777777" w:rsidR="00004A1F" w:rsidRDefault="00004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E36CD6" w:rsidRPr="00894542" w:rsidRDefault="00E36CD6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ED11CD">
          <w:rPr>
            <w:noProof/>
            <w:sz w:val="20"/>
          </w:rPr>
          <w:t>17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E36CD6" w:rsidRDefault="00E36CD6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A47B" w14:textId="77777777" w:rsidR="00004A1F" w:rsidRDefault="00004A1F">
      <w:r>
        <w:separator/>
      </w:r>
    </w:p>
  </w:footnote>
  <w:footnote w:type="continuationSeparator" w:id="0">
    <w:p w14:paraId="1A135B26" w14:textId="77777777" w:rsidR="00004A1F" w:rsidRDefault="00004A1F">
      <w:r>
        <w:continuationSeparator/>
      </w:r>
    </w:p>
  </w:footnote>
  <w:footnote w:type="continuationNotice" w:id="1">
    <w:p w14:paraId="55D4EC6E" w14:textId="77777777" w:rsidR="00004A1F" w:rsidRDefault="00004A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325E"/>
    <w:multiLevelType w:val="hybridMultilevel"/>
    <w:tmpl w:val="1AB86A9E"/>
    <w:lvl w:ilvl="0" w:tplc="958E08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5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700E"/>
    <w:multiLevelType w:val="hybridMultilevel"/>
    <w:tmpl w:val="1CDC9DE0"/>
    <w:lvl w:ilvl="0" w:tplc="12827D28">
      <w:start w:val="1"/>
      <w:numFmt w:val="decimal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4B6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C9C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A62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CF9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6C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30CB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26D8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C8A5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904D4F"/>
    <w:multiLevelType w:val="hybridMultilevel"/>
    <w:tmpl w:val="EDB4D266"/>
    <w:lvl w:ilvl="0" w:tplc="55FACD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F57A8B"/>
    <w:multiLevelType w:val="hybridMultilevel"/>
    <w:tmpl w:val="090EDD26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E4BF5"/>
    <w:multiLevelType w:val="hybridMultilevel"/>
    <w:tmpl w:val="59102D6E"/>
    <w:lvl w:ilvl="0" w:tplc="5B0073C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4C60A95"/>
    <w:multiLevelType w:val="hybridMultilevel"/>
    <w:tmpl w:val="4DD8B852"/>
    <w:lvl w:ilvl="0" w:tplc="9AA8C5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970B1"/>
    <w:multiLevelType w:val="hybridMultilevel"/>
    <w:tmpl w:val="8C10D66E"/>
    <w:lvl w:ilvl="0" w:tplc="33BE7F9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C6483A"/>
    <w:multiLevelType w:val="hybridMultilevel"/>
    <w:tmpl w:val="3E9097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EE01B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371AEF"/>
    <w:multiLevelType w:val="hybridMultilevel"/>
    <w:tmpl w:val="FA4E0A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A4459"/>
    <w:multiLevelType w:val="hybridMultilevel"/>
    <w:tmpl w:val="0568C3E6"/>
    <w:lvl w:ilvl="0" w:tplc="975ADD32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56816911">
    <w:abstractNumId w:val="15"/>
  </w:num>
  <w:num w:numId="2" w16cid:durableId="1904754941">
    <w:abstractNumId w:val="25"/>
  </w:num>
  <w:num w:numId="3" w16cid:durableId="1999260967">
    <w:abstractNumId w:val="14"/>
  </w:num>
  <w:num w:numId="4" w16cid:durableId="919296090">
    <w:abstractNumId w:val="11"/>
  </w:num>
  <w:num w:numId="5" w16cid:durableId="857625220">
    <w:abstractNumId w:val="6"/>
  </w:num>
  <w:num w:numId="6" w16cid:durableId="590547596">
    <w:abstractNumId w:val="20"/>
  </w:num>
  <w:num w:numId="7" w16cid:durableId="545456943">
    <w:abstractNumId w:val="12"/>
  </w:num>
  <w:num w:numId="8" w16cid:durableId="1999576200">
    <w:abstractNumId w:val="26"/>
  </w:num>
  <w:num w:numId="9" w16cid:durableId="689375234">
    <w:abstractNumId w:val="7"/>
  </w:num>
  <w:num w:numId="10" w16cid:durableId="1597907639">
    <w:abstractNumId w:val="31"/>
  </w:num>
  <w:num w:numId="11" w16cid:durableId="1921674521">
    <w:abstractNumId w:val="13"/>
  </w:num>
  <w:num w:numId="12" w16cid:durableId="1676880391">
    <w:abstractNumId w:val="5"/>
  </w:num>
  <w:num w:numId="13" w16cid:durableId="1372728912">
    <w:abstractNumId w:val="17"/>
  </w:num>
  <w:num w:numId="14" w16cid:durableId="1724253088">
    <w:abstractNumId w:val="8"/>
  </w:num>
  <w:num w:numId="15" w16cid:durableId="1773429842">
    <w:abstractNumId w:val="18"/>
  </w:num>
  <w:num w:numId="16" w16cid:durableId="595671379">
    <w:abstractNumId w:val="30"/>
  </w:num>
  <w:num w:numId="17" w16cid:durableId="464548256">
    <w:abstractNumId w:val="16"/>
  </w:num>
  <w:num w:numId="18" w16cid:durableId="397440217">
    <w:abstractNumId w:val="2"/>
  </w:num>
  <w:num w:numId="19" w16cid:durableId="283194578">
    <w:abstractNumId w:val="24"/>
  </w:num>
  <w:num w:numId="20" w16cid:durableId="2093237497">
    <w:abstractNumId w:val="22"/>
  </w:num>
  <w:num w:numId="21" w16cid:durableId="1760952804">
    <w:abstractNumId w:val="32"/>
  </w:num>
  <w:num w:numId="22" w16cid:durableId="991249726">
    <w:abstractNumId w:val="29"/>
  </w:num>
  <w:num w:numId="23" w16cid:durableId="160582215">
    <w:abstractNumId w:val="23"/>
  </w:num>
  <w:num w:numId="24" w16cid:durableId="1802456576">
    <w:abstractNumId w:val="3"/>
  </w:num>
  <w:num w:numId="25" w16cid:durableId="1825898855">
    <w:abstractNumId w:val="0"/>
  </w:num>
  <w:num w:numId="26" w16cid:durableId="505099460">
    <w:abstractNumId w:val="1"/>
  </w:num>
  <w:num w:numId="27" w16cid:durableId="1786390378">
    <w:abstractNumId w:val="4"/>
  </w:num>
  <w:num w:numId="28" w16cid:durableId="1118908830">
    <w:abstractNumId w:val="27"/>
  </w:num>
  <w:num w:numId="29" w16cid:durableId="83654414">
    <w:abstractNumId w:val="10"/>
  </w:num>
  <w:num w:numId="30" w16cid:durableId="1769809056">
    <w:abstractNumId w:val="19"/>
  </w:num>
  <w:num w:numId="31" w16cid:durableId="1437481917">
    <w:abstractNumId w:val="9"/>
  </w:num>
  <w:num w:numId="32" w16cid:durableId="1068108766">
    <w:abstractNumId w:val="21"/>
  </w:num>
  <w:num w:numId="33" w16cid:durableId="2051152744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F6"/>
    <w:rsid w:val="00002189"/>
    <w:rsid w:val="00002361"/>
    <w:rsid w:val="0000243A"/>
    <w:rsid w:val="00003328"/>
    <w:rsid w:val="00004A1F"/>
    <w:rsid w:val="00004EB3"/>
    <w:rsid w:val="00005655"/>
    <w:rsid w:val="000057F7"/>
    <w:rsid w:val="00005B10"/>
    <w:rsid w:val="00005DD7"/>
    <w:rsid w:val="00006415"/>
    <w:rsid w:val="00006629"/>
    <w:rsid w:val="00006BA2"/>
    <w:rsid w:val="00006EC1"/>
    <w:rsid w:val="00006FA1"/>
    <w:rsid w:val="00007052"/>
    <w:rsid w:val="00007884"/>
    <w:rsid w:val="00007B2F"/>
    <w:rsid w:val="00007E6B"/>
    <w:rsid w:val="0001045C"/>
    <w:rsid w:val="00010A57"/>
    <w:rsid w:val="00012017"/>
    <w:rsid w:val="00012689"/>
    <w:rsid w:val="000126AF"/>
    <w:rsid w:val="00013319"/>
    <w:rsid w:val="00013926"/>
    <w:rsid w:val="00013CCE"/>
    <w:rsid w:val="00013E24"/>
    <w:rsid w:val="00014547"/>
    <w:rsid w:val="000149A2"/>
    <w:rsid w:val="00014E45"/>
    <w:rsid w:val="00016878"/>
    <w:rsid w:val="00021042"/>
    <w:rsid w:val="00021A09"/>
    <w:rsid w:val="00021B2B"/>
    <w:rsid w:val="000224C3"/>
    <w:rsid w:val="00023673"/>
    <w:rsid w:val="0002405D"/>
    <w:rsid w:val="000241C4"/>
    <w:rsid w:val="0002448C"/>
    <w:rsid w:val="00024724"/>
    <w:rsid w:val="00024B16"/>
    <w:rsid w:val="00024F73"/>
    <w:rsid w:val="0002678F"/>
    <w:rsid w:val="000267F8"/>
    <w:rsid w:val="000277BE"/>
    <w:rsid w:val="00027CCC"/>
    <w:rsid w:val="0003045A"/>
    <w:rsid w:val="000304E8"/>
    <w:rsid w:val="00030BFD"/>
    <w:rsid w:val="0003174D"/>
    <w:rsid w:val="000325FE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4C4B"/>
    <w:rsid w:val="00034F2F"/>
    <w:rsid w:val="0003598C"/>
    <w:rsid w:val="00035E45"/>
    <w:rsid w:val="0003671F"/>
    <w:rsid w:val="00036B2D"/>
    <w:rsid w:val="00036CFF"/>
    <w:rsid w:val="000372B0"/>
    <w:rsid w:val="0003755D"/>
    <w:rsid w:val="00037A0D"/>
    <w:rsid w:val="00037E37"/>
    <w:rsid w:val="00040AC1"/>
    <w:rsid w:val="00040F33"/>
    <w:rsid w:val="000419DC"/>
    <w:rsid w:val="00041DA7"/>
    <w:rsid w:val="00041F6B"/>
    <w:rsid w:val="000423C4"/>
    <w:rsid w:val="0004285E"/>
    <w:rsid w:val="00042B7B"/>
    <w:rsid w:val="00043466"/>
    <w:rsid w:val="00043561"/>
    <w:rsid w:val="00043768"/>
    <w:rsid w:val="0004534F"/>
    <w:rsid w:val="0004538D"/>
    <w:rsid w:val="000459E6"/>
    <w:rsid w:val="00046618"/>
    <w:rsid w:val="000467B3"/>
    <w:rsid w:val="00047543"/>
    <w:rsid w:val="000476B3"/>
    <w:rsid w:val="00050118"/>
    <w:rsid w:val="00050439"/>
    <w:rsid w:val="00050E7B"/>
    <w:rsid w:val="00050E83"/>
    <w:rsid w:val="00051115"/>
    <w:rsid w:val="000518EB"/>
    <w:rsid w:val="00051C6B"/>
    <w:rsid w:val="00051F29"/>
    <w:rsid w:val="00051FE8"/>
    <w:rsid w:val="00052543"/>
    <w:rsid w:val="00053438"/>
    <w:rsid w:val="00053FA7"/>
    <w:rsid w:val="00054ACD"/>
    <w:rsid w:val="00054DF7"/>
    <w:rsid w:val="00055173"/>
    <w:rsid w:val="000552CF"/>
    <w:rsid w:val="00055401"/>
    <w:rsid w:val="00055A2D"/>
    <w:rsid w:val="00055C0A"/>
    <w:rsid w:val="00056688"/>
    <w:rsid w:val="0005698F"/>
    <w:rsid w:val="00057B47"/>
    <w:rsid w:val="00057ED4"/>
    <w:rsid w:val="000609C1"/>
    <w:rsid w:val="00060EB9"/>
    <w:rsid w:val="00060F6E"/>
    <w:rsid w:val="000614DC"/>
    <w:rsid w:val="00061684"/>
    <w:rsid w:val="000620A0"/>
    <w:rsid w:val="00062264"/>
    <w:rsid w:val="000624E6"/>
    <w:rsid w:val="00062BD4"/>
    <w:rsid w:val="00064963"/>
    <w:rsid w:val="00064B29"/>
    <w:rsid w:val="00064B55"/>
    <w:rsid w:val="0007003F"/>
    <w:rsid w:val="00070497"/>
    <w:rsid w:val="00070CEB"/>
    <w:rsid w:val="00070EFC"/>
    <w:rsid w:val="0007147F"/>
    <w:rsid w:val="00071E1B"/>
    <w:rsid w:val="00071F51"/>
    <w:rsid w:val="000721F4"/>
    <w:rsid w:val="00072279"/>
    <w:rsid w:val="000727CC"/>
    <w:rsid w:val="000733F7"/>
    <w:rsid w:val="00073882"/>
    <w:rsid w:val="000739BB"/>
    <w:rsid w:val="000744A3"/>
    <w:rsid w:val="0007490E"/>
    <w:rsid w:val="000750A0"/>
    <w:rsid w:val="00075539"/>
    <w:rsid w:val="000764B4"/>
    <w:rsid w:val="00076578"/>
    <w:rsid w:val="00076B4E"/>
    <w:rsid w:val="000776B3"/>
    <w:rsid w:val="0008023B"/>
    <w:rsid w:val="00080942"/>
    <w:rsid w:val="00080C16"/>
    <w:rsid w:val="000812B6"/>
    <w:rsid w:val="000818A2"/>
    <w:rsid w:val="000824A1"/>
    <w:rsid w:val="00082A5B"/>
    <w:rsid w:val="00082BED"/>
    <w:rsid w:val="00082EBF"/>
    <w:rsid w:val="00083078"/>
    <w:rsid w:val="0008341C"/>
    <w:rsid w:val="000836C8"/>
    <w:rsid w:val="000836D6"/>
    <w:rsid w:val="00083829"/>
    <w:rsid w:val="00084298"/>
    <w:rsid w:val="00084373"/>
    <w:rsid w:val="000844C6"/>
    <w:rsid w:val="000850A1"/>
    <w:rsid w:val="0008529D"/>
    <w:rsid w:val="000854A8"/>
    <w:rsid w:val="000854F9"/>
    <w:rsid w:val="00085675"/>
    <w:rsid w:val="00085A75"/>
    <w:rsid w:val="00086363"/>
    <w:rsid w:val="0008660A"/>
    <w:rsid w:val="00086B5D"/>
    <w:rsid w:val="000873E3"/>
    <w:rsid w:val="00087657"/>
    <w:rsid w:val="00087A8A"/>
    <w:rsid w:val="00090672"/>
    <w:rsid w:val="00090730"/>
    <w:rsid w:val="00090852"/>
    <w:rsid w:val="00090A39"/>
    <w:rsid w:val="00090AEC"/>
    <w:rsid w:val="00090B16"/>
    <w:rsid w:val="00090C75"/>
    <w:rsid w:val="0009121F"/>
    <w:rsid w:val="000915FB"/>
    <w:rsid w:val="00091C20"/>
    <w:rsid w:val="00092517"/>
    <w:rsid w:val="00093062"/>
    <w:rsid w:val="000938C9"/>
    <w:rsid w:val="000945DC"/>
    <w:rsid w:val="00095282"/>
    <w:rsid w:val="000957BD"/>
    <w:rsid w:val="00096ACB"/>
    <w:rsid w:val="000970E9"/>
    <w:rsid w:val="0009748E"/>
    <w:rsid w:val="000A088A"/>
    <w:rsid w:val="000A10A3"/>
    <w:rsid w:val="000A2424"/>
    <w:rsid w:val="000A2611"/>
    <w:rsid w:val="000A3E62"/>
    <w:rsid w:val="000A4CBE"/>
    <w:rsid w:val="000A5042"/>
    <w:rsid w:val="000A58F8"/>
    <w:rsid w:val="000A596B"/>
    <w:rsid w:val="000A5B86"/>
    <w:rsid w:val="000A5F4E"/>
    <w:rsid w:val="000A6DBB"/>
    <w:rsid w:val="000A740E"/>
    <w:rsid w:val="000B0015"/>
    <w:rsid w:val="000B0DD9"/>
    <w:rsid w:val="000B1138"/>
    <w:rsid w:val="000B139D"/>
    <w:rsid w:val="000B1496"/>
    <w:rsid w:val="000B1519"/>
    <w:rsid w:val="000B15CF"/>
    <w:rsid w:val="000B1617"/>
    <w:rsid w:val="000B36A4"/>
    <w:rsid w:val="000B3B39"/>
    <w:rsid w:val="000B3EA3"/>
    <w:rsid w:val="000B474B"/>
    <w:rsid w:val="000B5C86"/>
    <w:rsid w:val="000B5E3D"/>
    <w:rsid w:val="000B6B46"/>
    <w:rsid w:val="000B71C1"/>
    <w:rsid w:val="000B7449"/>
    <w:rsid w:val="000B78B0"/>
    <w:rsid w:val="000C03A6"/>
    <w:rsid w:val="000C0D85"/>
    <w:rsid w:val="000C14E7"/>
    <w:rsid w:val="000C22D6"/>
    <w:rsid w:val="000C29FA"/>
    <w:rsid w:val="000C2A8C"/>
    <w:rsid w:val="000C3958"/>
    <w:rsid w:val="000C3CFD"/>
    <w:rsid w:val="000C3D91"/>
    <w:rsid w:val="000C4733"/>
    <w:rsid w:val="000C4A77"/>
    <w:rsid w:val="000C5162"/>
    <w:rsid w:val="000C5480"/>
    <w:rsid w:val="000C57C1"/>
    <w:rsid w:val="000C5AAF"/>
    <w:rsid w:val="000C745F"/>
    <w:rsid w:val="000C749B"/>
    <w:rsid w:val="000C776D"/>
    <w:rsid w:val="000D0111"/>
    <w:rsid w:val="000D0F7E"/>
    <w:rsid w:val="000D10ED"/>
    <w:rsid w:val="000D135D"/>
    <w:rsid w:val="000D1A98"/>
    <w:rsid w:val="000D1C4B"/>
    <w:rsid w:val="000D250C"/>
    <w:rsid w:val="000D26D5"/>
    <w:rsid w:val="000D2B55"/>
    <w:rsid w:val="000D2F2E"/>
    <w:rsid w:val="000D3164"/>
    <w:rsid w:val="000D397E"/>
    <w:rsid w:val="000D42F4"/>
    <w:rsid w:val="000D435D"/>
    <w:rsid w:val="000D450B"/>
    <w:rsid w:val="000D5511"/>
    <w:rsid w:val="000D552E"/>
    <w:rsid w:val="000D5665"/>
    <w:rsid w:val="000D5667"/>
    <w:rsid w:val="000D5C29"/>
    <w:rsid w:val="000D6DAA"/>
    <w:rsid w:val="000D6E01"/>
    <w:rsid w:val="000D71B0"/>
    <w:rsid w:val="000D740E"/>
    <w:rsid w:val="000D78E0"/>
    <w:rsid w:val="000D7D49"/>
    <w:rsid w:val="000E0C64"/>
    <w:rsid w:val="000E2533"/>
    <w:rsid w:val="000E40E9"/>
    <w:rsid w:val="000E42F5"/>
    <w:rsid w:val="000E4473"/>
    <w:rsid w:val="000E4E88"/>
    <w:rsid w:val="000E5109"/>
    <w:rsid w:val="000E552B"/>
    <w:rsid w:val="000E60BA"/>
    <w:rsid w:val="000E6374"/>
    <w:rsid w:val="000E7415"/>
    <w:rsid w:val="000F0139"/>
    <w:rsid w:val="000F0680"/>
    <w:rsid w:val="000F1071"/>
    <w:rsid w:val="000F1C99"/>
    <w:rsid w:val="000F21F8"/>
    <w:rsid w:val="000F289B"/>
    <w:rsid w:val="000F2B6B"/>
    <w:rsid w:val="000F2D90"/>
    <w:rsid w:val="000F3462"/>
    <w:rsid w:val="000F371A"/>
    <w:rsid w:val="000F4843"/>
    <w:rsid w:val="000F559A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577D"/>
    <w:rsid w:val="00105C44"/>
    <w:rsid w:val="0010637E"/>
    <w:rsid w:val="00106D29"/>
    <w:rsid w:val="00107007"/>
    <w:rsid w:val="00107354"/>
    <w:rsid w:val="00107896"/>
    <w:rsid w:val="001119CC"/>
    <w:rsid w:val="00112579"/>
    <w:rsid w:val="001126B8"/>
    <w:rsid w:val="00112A8E"/>
    <w:rsid w:val="00112EF5"/>
    <w:rsid w:val="00113402"/>
    <w:rsid w:val="0011378D"/>
    <w:rsid w:val="001139D3"/>
    <w:rsid w:val="001153A3"/>
    <w:rsid w:val="00115E51"/>
    <w:rsid w:val="001161DC"/>
    <w:rsid w:val="0012021C"/>
    <w:rsid w:val="001205D6"/>
    <w:rsid w:val="00120A24"/>
    <w:rsid w:val="00120C16"/>
    <w:rsid w:val="00120DFF"/>
    <w:rsid w:val="00121199"/>
    <w:rsid w:val="00121E15"/>
    <w:rsid w:val="001229A2"/>
    <w:rsid w:val="00123232"/>
    <w:rsid w:val="001233B9"/>
    <w:rsid w:val="001236B3"/>
    <w:rsid w:val="001240C3"/>
    <w:rsid w:val="001248C1"/>
    <w:rsid w:val="00124DE8"/>
    <w:rsid w:val="00125EB4"/>
    <w:rsid w:val="001261ED"/>
    <w:rsid w:val="001262B7"/>
    <w:rsid w:val="001266E4"/>
    <w:rsid w:val="0012687C"/>
    <w:rsid w:val="00126D88"/>
    <w:rsid w:val="001272C3"/>
    <w:rsid w:val="001276AC"/>
    <w:rsid w:val="00127C27"/>
    <w:rsid w:val="00127F65"/>
    <w:rsid w:val="00130EF5"/>
    <w:rsid w:val="0013110D"/>
    <w:rsid w:val="0013124B"/>
    <w:rsid w:val="00131A79"/>
    <w:rsid w:val="00131C9E"/>
    <w:rsid w:val="00131D1A"/>
    <w:rsid w:val="00131E32"/>
    <w:rsid w:val="00132E1F"/>
    <w:rsid w:val="00133A05"/>
    <w:rsid w:val="00133B7D"/>
    <w:rsid w:val="00133BF1"/>
    <w:rsid w:val="00134340"/>
    <w:rsid w:val="00134BAB"/>
    <w:rsid w:val="00134DE5"/>
    <w:rsid w:val="00135214"/>
    <w:rsid w:val="00135B4F"/>
    <w:rsid w:val="001360DB"/>
    <w:rsid w:val="001363BA"/>
    <w:rsid w:val="0013682A"/>
    <w:rsid w:val="00137340"/>
    <w:rsid w:val="00137371"/>
    <w:rsid w:val="001406D8"/>
    <w:rsid w:val="0014118F"/>
    <w:rsid w:val="00141264"/>
    <w:rsid w:val="001415F9"/>
    <w:rsid w:val="00142065"/>
    <w:rsid w:val="001425B9"/>
    <w:rsid w:val="00142601"/>
    <w:rsid w:val="0014338D"/>
    <w:rsid w:val="0014359A"/>
    <w:rsid w:val="001438AE"/>
    <w:rsid w:val="00144675"/>
    <w:rsid w:val="0014479A"/>
    <w:rsid w:val="00144876"/>
    <w:rsid w:val="00144C51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12E6"/>
    <w:rsid w:val="00151737"/>
    <w:rsid w:val="00152A4D"/>
    <w:rsid w:val="001531FF"/>
    <w:rsid w:val="001537F5"/>
    <w:rsid w:val="001548BD"/>
    <w:rsid w:val="00155459"/>
    <w:rsid w:val="00155D0B"/>
    <w:rsid w:val="0015756C"/>
    <w:rsid w:val="001579E3"/>
    <w:rsid w:val="001613C9"/>
    <w:rsid w:val="001614E6"/>
    <w:rsid w:val="00161C5B"/>
    <w:rsid w:val="001624BD"/>
    <w:rsid w:val="00162C8D"/>
    <w:rsid w:val="001633E8"/>
    <w:rsid w:val="00163694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5F04"/>
    <w:rsid w:val="0016614D"/>
    <w:rsid w:val="001665E3"/>
    <w:rsid w:val="00166804"/>
    <w:rsid w:val="00166BD8"/>
    <w:rsid w:val="00166FEF"/>
    <w:rsid w:val="001679F8"/>
    <w:rsid w:val="00167ABF"/>
    <w:rsid w:val="00170510"/>
    <w:rsid w:val="001713A2"/>
    <w:rsid w:val="001714B6"/>
    <w:rsid w:val="001717AB"/>
    <w:rsid w:val="00171BE0"/>
    <w:rsid w:val="00171DDC"/>
    <w:rsid w:val="00171F19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084F"/>
    <w:rsid w:val="00181188"/>
    <w:rsid w:val="0018142C"/>
    <w:rsid w:val="0018262A"/>
    <w:rsid w:val="00184A37"/>
    <w:rsid w:val="00184EA0"/>
    <w:rsid w:val="00185A80"/>
    <w:rsid w:val="00185A85"/>
    <w:rsid w:val="00186033"/>
    <w:rsid w:val="00186654"/>
    <w:rsid w:val="00186A2F"/>
    <w:rsid w:val="00186B51"/>
    <w:rsid w:val="00191C41"/>
    <w:rsid w:val="001935E7"/>
    <w:rsid w:val="00193631"/>
    <w:rsid w:val="001942F5"/>
    <w:rsid w:val="001951DA"/>
    <w:rsid w:val="00195571"/>
    <w:rsid w:val="0019584E"/>
    <w:rsid w:val="0019668A"/>
    <w:rsid w:val="00196943"/>
    <w:rsid w:val="001971F1"/>
    <w:rsid w:val="00197765"/>
    <w:rsid w:val="00197C2B"/>
    <w:rsid w:val="001A1721"/>
    <w:rsid w:val="001A1BCE"/>
    <w:rsid w:val="001A1E0E"/>
    <w:rsid w:val="001A1E30"/>
    <w:rsid w:val="001A3152"/>
    <w:rsid w:val="001A358E"/>
    <w:rsid w:val="001A37F7"/>
    <w:rsid w:val="001A3F1A"/>
    <w:rsid w:val="001A420C"/>
    <w:rsid w:val="001A48FC"/>
    <w:rsid w:val="001A5940"/>
    <w:rsid w:val="001A67C0"/>
    <w:rsid w:val="001A69F6"/>
    <w:rsid w:val="001A6FCA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3D76"/>
    <w:rsid w:val="001B3F7C"/>
    <w:rsid w:val="001B4153"/>
    <w:rsid w:val="001B461A"/>
    <w:rsid w:val="001B5021"/>
    <w:rsid w:val="001B513A"/>
    <w:rsid w:val="001B5471"/>
    <w:rsid w:val="001B572F"/>
    <w:rsid w:val="001B58F2"/>
    <w:rsid w:val="001B5AB6"/>
    <w:rsid w:val="001B5E61"/>
    <w:rsid w:val="001B7322"/>
    <w:rsid w:val="001B751C"/>
    <w:rsid w:val="001B75B5"/>
    <w:rsid w:val="001C04C3"/>
    <w:rsid w:val="001C098E"/>
    <w:rsid w:val="001C0C7A"/>
    <w:rsid w:val="001C0E21"/>
    <w:rsid w:val="001C14C4"/>
    <w:rsid w:val="001C1A04"/>
    <w:rsid w:val="001C1A19"/>
    <w:rsid w:val="001C1CE5"/>
    <w:rsid w:val="001C23AE"/>
    <w:rsid w:val="001C3035"/>
    <w:rsid w:val="001C34C9"/>
    <w:rsid w:val="001C373F"/>
    <w:rsid w:val="001C3D1F"/>
    <w:rsid w:val="001C44E0"/>
    <w:rsid w:val="001C53CE"/>
    <w:rsid w:val="001C5D60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090"/>
    <w:rsid w:val="001D359B"/>
    <w:rsid w:val="001D3921"/>
    <w:rsid w:val="001D3C24"/>
    <w:rsid w:val="001D3D95"/>
    <w:rsid w:val="001D3F26"/>
    <w:rsid w:val="001D40C8"/>
    <w:rsid w:val="001D4212"/>
    <w:rsid w:val="001D445E"/>
    <w:rsid w:val="001D44C1"/>
    <w:rsid w:val="001D47D6"/>
    <w:rsid w:val="001D488B"/>
    <w:rsid w:val="001D50E1"/>
    <w:rsid w:val="001D52C9"/>
    <w:rsid w:val="001D597E"/>
    <w:rsid w:val="001D5AAD"/>
    <w:rsid w:val="001D6451"/>
    <w:rsid w:val="001D67B0"/>
    <w:rsid w:val="001E02D9"/>
    <w:rsid w:val="001E064E"/>
    <w:rsid w:val="001E0DEE"/>
    <w:rsid w:val="001E0E43"/>
    <w:rsid w:val="001E2042"/>
    <w:rsid w:val="001E207B"/>
    <w:rsid w:val="001E28C5"/>
    <w:rsid w:val="001E3134"/>
    <w:rsid w:val="001E343E"/>
    <w:rsid w:val="001E4061"/>
    <w:rsid w:val="001E445B"/>
    <w:rsid w:val="001E4E4F"/>
    <w:rsid w:val="001E5070"/>
    <w:rsid w:val="001E5743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9F5"/>
    <w:rsid w:val="001F3ACF"/>
    <w:rsid w:val="001F3C1E"/>
    <w:rsid w:val="001F3DE9"/>
    <w:rsid w:val="001F41A5"/>
    <w:rsid w:val="001F44EB"/>
    <w:rsid w:val="001F44EF"/>
    <w:rsid w:val="001F4708"/>
    <w:rsid w:val="001F4990"/>
    <w:rsid w:val="001F5F35"/>
    <w:rsid w:val="001F654A"/>
    <w:rsid w:val="001F6F45"/>
    <w:rsid w:val="001F6F8C"/>
    <w:rsid w:val="001F7810"/>
    <w:rsid w:val="002000B8"/>
    <w:rsid w:val="00200369"/>
    <w:rsid w:val="00200BC0"/>
    <w:rsid w:val="00200F47"/>
    <w:rsid w:val="002013B8"/>
    <w:rsid w:val="0020158F"/>
    <w:rsid w:val="00201598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16CD"/>
    <w:rsid w:val="00211E60"/>
    <w:rsid w:val="00212413"/>
    <w:rsid w:val="00213593"/>
    <w:rsid w:val="00214616"/>
    <w:rsid w:val="002154BC"/>
    <w:rsid w:val="00216334"/>
    <w:rsid w:val="0021774C"/>
    <w:rsid w:val="00217928"/>
    <w:rsid w:val="0022021D"/>
    <w:rsid w:val="0022035C"/>
    <w:rsid w:val="00220AF2"/>
    <w:rsid w:val="002215D8"/>
    <w:rsid w:val="0022291C"/>
    <w:rsid w:val="00222E1A"/>
    <w:rsid w:val="002234C1"/>
    <w:rsid w:val="00223929"/>
    <w:rsid w:val="00224326"/>
    <w:rsid w:val="0022453A"/>
    <w:rsid w:val="00224A26"/>
    <w:rsid w:val="00224DE8"/>
    <w:rsid w:val="00225815"/>
    <w:rsid w:val="00226322"/>
    <w:rsid w:val="00226ACF"/>
    <w:rsid w:val="00226F3D"/>
    <w:rsid w:val="00227085"/>
    <w:rsid w:val="00227149"/>
    <w:rsid w:val="00227D29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3E07"/>
    <w:rsid w:val="00234483"/>
    <w:rsid w:val="00235177"/>
    <w:rsid w:val="002359B9"/>
    <w:rsid w:val="00235AFA"/>
    <w:rsid w:val="00235BA4"/>
    <w:rsid w:val="002363CB"/>
    <w:rsid w:val="00236550"/>
    <w:rsid w:val="002371E4"/>
    <w:rsid w:val="00237587"/>
    <w:rsid w:val="00237EAC"/>
    <w:rsid w:val="00237F2F"/>
    <w:rsid w:val="00240151"/>
    <w:rsid w:val="002415B9"/>
    <w:rsid w:val="0024192E"/>
    <w:rsid w:val="00241ADB"/>
    <w:rsid w:val="00241B61"/>
    <w:rsid w:val="00242C3F"/>
    <w:rsid w:val="00242F38"/>
    <w:rsid w:val="0024315E"/>
    <w:rsid w:val="002433FF"/>
    <w:rsid w:val="0024406C"/>
    <w:rsid w:val="0024470A"/>
    <w:rsid w:val="00244788"/>
    <w:rsid w:val="0024571C"/>
    <w:rsid w:val="00245977"/>
    <w:rsid w:val="00245CFB"/>
    <w:rsid w:val="00246188"/>
    <w:rsid w:val="0024666B"/>
    <w:rsid w:val="00246F65"/>
    <w:rsid w:val="00247B11"/>
    <w:rsid w:val="00247DCF"/>
    <w:rsid w:val="00247EE7"/>
    <w:rsid w:val="00250592"/>
    <w:rsid w:val="00250E0C"/>
    <w:rsid w:val="00250FF6"/>
    <w:rsid w:val="0025125F"/>
    <w:rsid w:val="002514CE"/>
    <w:rsid w:val="00251F74"/>
    <w:rsid w:val="0025218B"/>
    <w:rsid w:val="00252350"/>
    <w:rsid w:val="0025247F"/>
    <w:rsid w:val="002528DB"/>
    <w:rsid w:val="00252D5E"/>
    <w:rsid w:val="002530EE"/>
    <w:rsid w:val="00253E03"/>
    <w:rsid w:val="00256981"/>
    <w:rsid w:val="00256B3E"/>
    <w:rsid w:val="0026264F"/>
    <w:rsid w:val="002627E3"/>
    <w:rsid w:val="00263069"/>
    <w:rsid w:val="00263936"/>
    <w:rsid w:val="002639AF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3A7"/>
    <w:rsid w:val="0027251A"/>
    <w:rsid w:val="00272572"/>
    <w:rsid w:val="00272C8B"/>
    <w:rsid w:val="00272F56"/>
    <w:rsid w:val="0027370A"/>
    <w:rsid w:val="0027389D"/>
    <w:rsid w:val="002738A2"/>
    <w:rsid w:val="00273F5C"/>
    <w:rsid w:val="00274382"/>
    <w:rsid w:val="00274413"/>
    <w:rsid w:val="0027487A"/>
    <w:rsid w:val="00275334"/>
    <w:rsid w:val="00275858"/>
    <w:rsid w:val="00275D61"/>
    <w:rsid w:val="0027624F"/>
    <w:rsid w:val="0027648B"/>
    <w:rsid w:val="002775EC"/>
    <w:rsid w:val="00277930"/>
    <w:rsid w:val="00277C5E"/>
    <w:rsid w:val="0028125A"/>
    <w:rsid w:val="002816CA"/>
    <w:rsid w:val="0028248B"/>
    <w:rsid w:val="0028269B"/>
    <w:rsid w:val="00282B27"/>
    <w:rsid w:val="00282FF7"/>
    <w:rsid w:val="002835AD"/>
    <w:rsid w:val="00283A39"/>
    <w:rsid w:val="00283A89"/>
    <w:rsid w:val="00284792"/>
    <w:rsid w:val="002848E2"/>
    <w:rsid w:val="00284925"/>
    <w:rsid w:val="0028592C"/>
    <w:rsid w:val="00285CEA"/>
    <w:rsid w:val="002862C4"/>
    <w:rsid w:val="00286DAC"/>
    <w:rsid w:val="002903DA"/>
    <w:rsid w:val="00290CA8"/>
    <w:rsid w:val="00290E9D"/>
    <w:rsid w:val="00290F5C"/>
    <w:rsid w:val="002914B2"/>
    <w:rsid w:val="00291CB1"/>
    <w:rsid w:val="00291E2A"/>
    <w:rsid w:val="00293164"/>
    <w:rsid w:val="002932FC"/>
    <w:rsid w:val="00293615"/>
    <w:rsid w:val="002939E1"/>
    <w:rsid w:val="00294116"/>
    <w:rsid w:val="002941AF"/>
    <w:rsid w:val="002941D3"/>
    <w:rsid w:val="002947FB"/>
    <w:rsid w:val="0029712C"/>
    <w:rsid w:val="002976B1"/>
    <w:rsid w:val="002A058A"/>
    <w:rsid w:val="002A0992"/>
    <w:rsid w:val="002A10D4"/>
    <w:rsid w:val="002A1B1B"/>
    <w:rsid w:val="002A1D69"/>
    <w:rsid w:val="002A49AD"/>
    <w:rsid w:val="002A4BC2"/>
    <w:rsid w:val="002A4F37"/>
    <w:rsid w:val="002A4F3C"/>
    <w:rsid w:val="002A5196"/>
    <w:rsid w:val="002A5221"/>
    <w:rsid w:val="002A544D"/>
    <w:rsid w:val="002A5727"/>
    <w:rsid w:val="002A5C96"/>
    <w:rsid w:val="002A5FD9"/>
    <w:rsid w:val="002A6149"/>
    <w:rsid w:val="002A646D"/>
    <w:rsid w:val="002A6CCD"/>
    <w:rsid w:val="002A6F3F"/>
    <w:rsid w:val="002A7A72"/>
    <w:rsid w:val="002A7E42"/>
    <w:rsid w:val="002B02EC"/>
    <w:rsid w:val="002B12E8"/>
    <w:rsid w:val="002B1DC5"/>
    <w:rsid w:val="002B1E05"/>
    <w:rsid w:val="002B34C1"/>
    <w:rsid w:val="002B3925"/>
    <w:rsid w:val="002B466E"/>
    <w:rsid w:val="002B46BA"/>
    <w:rsid w:val="002B4776"/>
    <w:rsid w:val="002B503E"/>
    <w:rsid w:val="002B567F"/>
    <w:rsid w:val="002B56E0"/>
    <w:rsid w:val="002B5E13"/>
    <w:rsid w:val="002B60EE"/>
    <w:rsid w:val="002B78AF"/>
    <w:rsid w:val="002B7952"/>
    <w:rsid w:val="002C0ABB"/>
    <w:rsid w:val="002C11C0"/>
    <w:rsid w:val="002C1A16"/>
    <w:rsid w:val="002C2638"/>
    <w:rsid w:val="002C26DD"/>
    <w:rsid w:val="002C294D"/>
    <w:rsid w:val="002C2BF5"/>
    <w:rsid w:val="002C2D6E"/>
    <w:rsid w:val="002C2FF5"/>
    <w:rsid w:val="002C3296"/>
    <w:rsid w:val="002C3A30"/>
    <w:rsid w:val="002C3BA7"/>
    <w:rsid w:val="002C3C9B"/>
    <w:rsid w:val="002C3D8C"/>
    <w:rsid w:val="002C4131"/>
    <w:rsid w:val="002C5C3C"/>
    <w:rsid w:val="002C5D94"/>
    <w:rsid w:val="002C60E0"/>
    <w:rsid w:val="002C64B6"/>
    <w:rsid w:val="002C7767"/>
    <w:rsid w:val="002C7C58"/>
    <w:rsid w:val="002D0006"/>
    <w:rsid w:val="002D087E"/>
    <w:rsid w:val="002D1DE1"/>
    <w:rsid w:val="002D28EC"/>
    <w:rsid w:val="002D2B04"/>
    <w:rsid w:val="002D3143"/>
    <w:rsid w:val="002D336B"/>
    <w:rsid w:val="002D373E"/>
    <w:rsid w:val="002D3D5E"/>
    <w:rsid w:val="002D401F"/>
    <w:rsid w:val="002D4552"/>
    <w:rsid w:val="002D4683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7DC"/>
    <w:rsid w:val="002E07DD"/>
    <w:rsid w:val="002E0D9E"/>
    <w:rsid w:val="002E1271"/>
    <w:rsid w:val="002E335B"/>
    <w:rsid w:val="002E36AF"/>
    <w:rsid w:val="002E424E"/>
    <w:rsid w:val="002E512D"/>
    <w:rsid w:val="002E5458"/>
    <w:rsid w:val="002E730B"/>
    <w:rsid w:val="002E77DB"/>
    <w:rsid w:val="002F0244"/>
    <w:rsid w:val="002F0933"/>
    <w:rsid w:val="002F0FEA"/>
    <w:rsid w:val="002F107E"/>
    <w:rsid w:val="002F12E3"/>
    <w:rsid w:val="002F1CDA"/>
    <w:rsid w:val="002F1DB1"/>
    <w:rsid w:val="002F1FC7"/>
    <w:rsid w:val="002F22A9"/>
    <w:rsid w:val="002F24AB"/>
    <w:rsid w:val="002F293D"/>
    <w:rsid w:val="002F2CE0"/>
    <w:rsid w:val="002F2EB4"/>
    <w:rsid w:val="002F2F1E"/>
    <w:rsid w:val="002F3818"/>
    <w:rsid w:val="002F38BF"/>
    <w:rsid w:val="002F4423"/>
    <w:rsid w:val="002F4F51"/>
    <w:rsid w:val="002F4FC3"/>
    <w:rsid w:val="002F5BB0"/>
    <w:rsid w:val="002F5F2C"/>
    <w:rsid w:val="002F714E"/>
    <w:rsid w:val="002F7DA4"/>
    <w:rsid w:val="002F7F43"/>
    <w:rsid w:val="003005DA"/>
    <w:rsid w:val="0030096C"/>
    <w:rsid w:val="003009EB"/>
    <w:rsid w:val="00300EA7"/>
    <w:rsid w:val="00301479"/>
    <w:rsid w:val="00301755"/>
    <w:rsid w:val="003023A7"/>
    <w:rsid w:val="00302639"/>
    <w:rsid w:val="0030271B"/>
    <w:rsid w:val="0030326E"/>
    <w:rsid w:val="00303C57"/>
    <w:rsid w:val="00303ED6"/>
    <w:rsid w:val="003043C7"/>
    <w:rsid w:val="00304428"/>
    <w:rsid w:val="00304516"/>
    <w:rsid w:val="0030579B"/>
    <w:rsid w:val="0030586B"/>
    <w:rsid w:val="0030586D"/>
    <w:rsid w:val="00306126"/>
    <w:rsid w:val="003063E2"/>
    <w:rsid w:val="00306912"/>
    <w:rsid w:val="00306E92"/>
    <w:rsid w:val="003070DC"/>
    <w:rsid w:val="0030726D"/>
    <w:rsid w:val="0030728F"/>
    <w:rsid w:val="00307813"/>
    <w:rsid w:val="00307E95"/>
    <w:rsid w:val="00310269"/>
    <w:rsid w:val="00310877"/>
    <w:rsid w:val="003109E1"/>
    <w:rsid w:val="00310B02"/>
    <w:rsid w:val="003110B2"/>
    <w:rsid w:val="003117C1"/>
    <w:rsid w:val="00311F41"/>
    <w:rsid w:val="00312176"/>
    <w:rsid w:val="00312371"/>
    <w:rsid w:val="00312902"/>
    <w:rsid w:val="00312919"/>
    <w:rsid w:val="00312BE9"/>
    <w:rsid w:val="0031339F"/>
    <w:rsid w:val="00313CC6"/>
    <w:rsid w:val="003148A2"/>
    <w:rsid w:val="00315488"/>
    <w:rsid w:val="00316282"/>
    <w:rsid w:val="0031743B"/>
    <w:rsid w:val="0031779E"/>
    <w:rsid w:val="00317AC8"/>
    <w:rsid w:val="00320176"/>
    <w:rsid w:val="003205DA"/>
    <w:rsid w:val="003207F6"/>
    <w:rsid w:val="00320CEC"/>
    <w:rsid w:val="00321ABD"/>
    <w:rsid w:val="00321B20"/>
    <w:rsid w:val="00322297"/>
    <w:rsid w:val="00322FD3"/>
    <w:rsid w:val="00323A4F"/>
    <w:rsid w:val="00323FB4"/>
    <w:rsid w:val="003244A8"/>
    <w:rsid w:val="00324E30"/>
    <w:rsid w:val="003253B3"/>
    <w:rsid w:val="003262B0"/>
    <w:rsid w:val="003274AF"/>
    <w:rsid w:val="00327998"/>
    <w:rsid w:val="00327C84"/>
    <w:rsid w:val="0033026F"/>
    <w:rsid w:val="003304A9"/>
    <w:rsid w:val="00330A14"/>
    <w:rsid w:val="00330C76"/>
    <w:rsid w:val="0033107E"/>
    <w:rsid w:val="003311CE"/>
    <w:rsid w:val="003316C2"/>
    <w:rsid w:val="00331A04"/>
    <w:rsid w:val="00331C28"/>
    <w:rsid w:val="0033261C"/>
    <w:rsid w:val="0033298F"/>
    <w:rsid w:val="00333D54"/>
    <w:rsid w:val="0033443F"/>
    <w:rsid w:val="00334F69"/>
    <w:rsid w:val="00335342"/>
    <w:rsid w:val="00335986"/>
    <w:rsid w:val="00335B63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0C0"/>
    <w:rsid w:val="003454A3"/>
    <w:rsid w:val="0034595E"/>
    <w:rsid w:val="00345CE5"/>
    <w:rsid w:val="00345D65"/>
    <w:rsid w:val="003462EA"/>
    <w:rsid w:val="003465CB"/>
    <w:rsid w:val="00346D60"/>
    <w:rsid w:val="003470AD"/>
    <w:rsid w:val="00350646"/>
    <w:rsid w:val="0035130B"/>
    <w:rsid w:val="00351B39"/>
    <w:rsid w:val="0035203D"/>
    <w:rsid w:val="003524C2"/>
    <w:rsid w:val="003525B9"/>
    <w:rsid w:val="00352CE5"/>
    <w:rsid w:val="0035485E"/>
    <w:rsid w:val="003555DA"/>
    <w:rsid w:val="003561FD"/>
    <w:rsid w:val="00356471"/>
    <w:rsid w:val="00356A65"/>
    <w:rsid w:val="00356C75"/>
    <w:rsid w:val="00356E52"/>
    <w:rsid w:val="003571DD"/>
    <w:rsid w:val="003576F9"/>
    <w:rsid w:val="0036015D"/>
    <w:rsid w:val="0036227E"/>
    <w:rsid w:val="003633B5"/>
    <w:rsid w:val="003633C5"/>
    <w:rsid w:val="0036351B"/>
    <w:rsid w:val="00363B7E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1B6"/>
    <w:rsid w:val="00372DF3"/>
    <w:rsid w:val="00373470"/>
    <w:rsid w:val="00373544"/>
    <w:rsid w:val="00373612"/>
    <w:rsid w:val="0037386B"/>
    <w:rsid w:val="003739F7"/>
    <w:rsid w:val="00373A7A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0BA1"/>
    <w:rsid w:val="003815FC"/>
    <w:rsid w:val="00381E0A"/>
    <w:rsid w:val="00382401"/>
    <w:rsid w:val="003831AF"/>
    <w:rsid w:val="00383E64"/>
    <w:rsid w:val="0038472C"/>
    <w:rsid w:val="00386839"/>
    <w:rsid w:val="00386EB7"/>
    <w:rsid w:val="00387358"/>
    <w:rsid w:val="003878F2"/>
    <w:rsid w:val="00387DD9"/>
    <w:rsid w:val="00390880"/>
    <w:rsid w:val="00390889"/>
    <w:rsid w:val="0039137B"/>
    <w:rsid w:val="00391EC9"/>
    <w:rsid w:val="003936BA"/>
    <w:rsid w:val="00393999"/>
    <w:rsid w:val="00393F46"/>
    <w:rsid w:val="00394768"/>
    <w:rsid w:val="003956DE"/>
    <w:rsid w:val="00395F37"/>
    <w:rsid w:val="00396455"/>
    <w:rsid w:val="003969A7"/>
    <w:rsid w:val="00397A5F"/>
    <w:rsid w:val="00397E25"/>
    <w:rsid w:val="003A03F8"/>
    <w:rsid w:val="003A0FEE"/>
    <w:rsid w:val="003A11C3"/>
    <w:rsid w:val="003A17DA"/>
    <w:rsid w:val="003A1EA4"/>
    <w:rsid w:val="003A2145"/>
    <w:rsid w:val="003A2181"/>
    <w:rsid w:val="003A2477"/>
    <w:rsid w:val="003A271D"/>
    <w:rsid w:val="003A3092"/>
    <w:rsid w:val="003A38BF"/>
    <w:rsid w:val="003A394D"/>
    <w:rsid w:val="003A3F25"/>
    <w:rsid w:val="003A4159"/>
    <w:rsid w:val="003A576F"/>
    <w:rsid w:val="003A58E4"/>
    <w:rsid w:val="003A5A3C"/>
    <w:rsid w:val="003A6746"/>
    <w:rsid w:val="003A7083"/>
    <w:rsid w:val="003B0936"/>
    <w:rsid w:val="003B0E08"/>
    <w:rsid w:val="003B0F78"/>
    <w:rsid w:val="003B10D3"/>
    <w:rsid w:val="003B118D"/>
    <w:rsid w:val="003B1332"/>
    <w:rsid w:val="003B1877"/>
    <w:rsid w:val="003B2A78"/>
    <w:rsid w:val="003B2F2B"/>
    <w:rsid w:val="003B3030"/>
    <w:rsid w:val="003B3334"/>
    <w:rsid w:val="003B3905"/>
    <w:rsid w:val="003B3F86"/>
    <w:rsid w:val="003B47C5"/>
    <w:rsid w:val="003B4E8F"/>
    <w:rsid w:val="003B6209"/>
    <w:rsid w:val="003B6A23"/>
    <w:rsid w:val="003B72C0"/>
    <w:rsid w:val="003B7C15"/>
    <w:rsid w:val="003C02A9"/>
    <w:rsid w:val="003C0B77"/>
    <w:rsid w:val="003C0CB7"/>
    <w:rsid w:val="003C169C"/>
    <w:rsid w:val="003C24BE"/>
    <w:rsid w:val="003C36D4"/>
    <w:rsid w:val="003C3B58"/>
    <w:rsid w:val="003C40C9"/>
    <w:rsid w:val="003C4B80"/>
    <w:rsid w:val="003C5E5A"/>
    <w:rsid w:val="003C623F"/>
    <w:rsid w:val="003C6348"/>
    <w:rsid w:val="003C63AC"/>
    <w:rsid w:val="003C6DD9"/>
    <w:rsid w:val="003C6FA5"/>
    <w:rsid w:val="003C7302"/>
    <w:rsid w:val="003C7C04"/>
    <w:rsid w:val="003C7EA4"/>
    <w:rsid w:val="003D0512"/>
    <w:rsid w:val="003D05F9"/>
    <w:rsid w:val="003D07E7"/>
    <w:rsid w:val="003D0C81"/>
    <w:rsid w:val="003D191B"/>
    <w:rsid w:val="003D1977"/>
    <w:rsid w:val="003D209E"/>
    <w:rsid w:val="003D2314"/>
    <w:rsid w:val="003D2386"/>
    <w:rsid w:val="003D3865"/>
    <w:rsid w:val="003D4100"/>
    <w:rsid w:val="003D4206"/>
    <w:rsid w:val="003D4392"/>
    <w:rsid w:val="003D5141"/>
    <w:rsid w:val="003D6A9A"/>
    <w:rsid w:val="003D783A"/>
    <w:rsid w:val="003D7C39"/>
    <w:rsid w:val="003E016F"/>
    <w:rsid w:val="003E17EC"/>
    <w:rsid w:val="003E1DFE"/>
    <w:rsid w:val="003E2764"/>
    <w:rsid w:val="003E2C89"/>
    <w:rsid w:val="003E2DE9"/>
    <w:rsid w:val="003E3176"/>
    <w:rsid w:val="003E3A53"/>
    <w:rsid w:val="003E62EB"/>
    <w:rsid w:val="003E66EA"/>
    <w:rsid w:val="003E6C14"/>
    <w:rsid w:val="003E6D76"/>
    <w:rsid w:val="003F0010"/>
    <w:rsid w:val="003F00C1"/>
    <w:rsid w:val="003F00ED"/>
    <w:rsid w:val="003F04FE"/>
    <w:rsid w:val="003F08BA"/>
    <w:rsid w:val="003F0FCE"/>
    <w:rsid w:val="003F0FF6"/>
    <w:rsid w:val="003F1320"/>
    <w:rsid w:val="003F15DC"/>
    <w:rsid w:val="003F22BD"/>
    <w:rsid w:val="003F3CC1"/>
    <w:rsid w:val="003F4567"/>
    <w:rsid w:val="003F5081"/>
    <w:rsid w:val="003F6DCC"/>
    <w:rsid w:val="003F6EEC"/>
    <w:rsid w:val="003F6F61"/>
    <w:rsid w:val="003F7BC8"/>
    <w:rsid w:val="004007CC"/>
    <w:rsid w:val="00400A25"/>
    <w:rsid w:val="004011F6"/>
    <w:rsid w:val="00401695"/>
    <w:rsid w:val="004016F6"/>
    <w:rsid w:val="00401CE6"/>
    <w:rsid w:val="00402610"/>
    <w:rsid w:val="004050C7"/>
    <w:rsid w:val="0040576E"/>
    <w:rsid w:val="00405A78"/>
    <w:rsid w:val="004063D1"/>
    <w:rsid w:val="00407984"/>
    <w:rsid w:val="00407CC9"/>
    <w:rsid w:val="00407F3E"/>
    <w:rsid w:val="004101C9"/>
    <w:rsid w:val="00411D93"/>
    <w:rsid w:val="00411EED"/>
    <w:rsid w:val="00412039"/>
    <w:rsid w:val="004121DE"/>
    <w:rsid w:val="00412C3C"/>
    <w:rsid w:val="00413006"/>
    <w:rsid w:val="00413293"/>
    <w:rsid w:val="004138A8"/>
    <w:rsid w:val="00413DB6"/>
    <w:rsid w:val="00413F67"/>
    <w:rsid w:val="004140F3"/>
    <w:rsid w:val="00414498"/>
    <w:rsid w:val="00415027"/>
    <w:rsid w:val="00415A6F"/>
    <w:rsid w:val="0041623B"/>
    <w:rsid w:val="004172C0"/>
    <w:rsid w:val="00417339"/>
    <w:rsid w:val="0042093C"/>
    <w:rsid w:val="00420B69"/>
    <w:rsid w:val="004210B9"/>
    <w:rsid w:val="0042164B"/>
    <w:rsid w:val="004217F0"/>
    <w:rsid w:val="00421881"/>
    <w:rsid w:val="00422239"/>
    <w:rsid w:val="00422BDA"/>
    <w:rsid w:val="00422C7B"/>
    <w:rsid w:val="00422D3C"/>
    <w:rsid w:val="0042310A"/>
    <w:rsid w:val="00423936"/>
    <w:rsid w:val="00423B14"/>
    <w:rsid w:val="004241DF"/>
    <w:rsid w:val="00424886"/>
    <w:rsid w:val="00424E05"/>
    <w:rsid w:val="00425C60"/>
    <w:rsid w:val="00425CCA"/>
    <w:rsid w:val="00426A17"/>
    <w:rsid w:val="00426D00"/>
    <w:rsid w:val="00427319"/>
    <w:rsid w:val="0042736B"/>
    <w:rsid w:val="00430FF3"/>
    <w:rsid w:val="00431158"/>
    <w:rsid w:val="00431416"/>
    <w:rsid w:val="0043174E"/>
    <w:rsid w:val="00431B87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79A"/>
    <w:rsid w:val="00436CBE"/>
    <w:rsid w:val="004370BF"/>
    <w:rsid w:val="00440874"/>
    <w:rsid w:val="00440D62"/>
    <w:rsid w:val="004413DB"/>
    <w:rsid w:val="004425B1"/>
    <w:rsid w:val="00442EE6"/>
    <w:rsid w:val="004434C2"/>
    <w:rsid w:val="004434CA"/>
    <w:rsid w:val="00444029"/>
    <w:rsid w:val="0044409A"/>
    <w:rsid w:val="00444689"/>
    <w:rsid w:val="004447FD"/>
    <w:rsid w:val="00444B18"/>
    <w:rsid w:val="00445208"/>
    <w:rsid w:val="004457AE"/>
    <w:rsid w:val="00445BBF"/>
    <w:rsid w:val="00445FBF"/>
    <w:rsid w:val="00446A83"/>
    <w:rsid w:val="00446B28"/>
    <w:rsid w:val="00447BA8"/>
    <w:rsid w:val="00447E1E"/>
    <w:rsid w:val="00450A80"/>
    <w:rsid w:val="00451BB8"/>
    <w:rsid w:val="00452A5E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CC6"/>
    <w:rsid w:val="00455E93"/>
    <w:rsid w:val="004560D5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482"/>
    <w:rsid w:val="004639A3"/>
    <w:rsid w:val="004641BC"/>
    <w:rsid w:val="004645E1"/>
    <w:rsid w:val="00465E0C"/>
    <w:rsid w:val="004663F5"/>
    <w:rsid w:val="0046670C"/>
    <w:rsid w:val="004667F2"/>
    <w:rsid w:val="00466A2C"/>
    <w:rsid w:val="00466B94"/>
    <w:rsid w:val="004670D2"/>
    <w:rsid w:val="004706A9"/>
    <w:rsid w:val="00470934"/>
    <w:rsid w:val="004709B2"/>
    <w:rsid w:val="004712D4"/>
    <w:rsid w:val="00471300"/>
    <w:rsid w:val="004713DC"/>
    <w:rsid w:val="00471ABE"/>
    <w:rsid w:val="00471EB9"/>
    <w:rsid w:val="00472D9D"/>
    <w:rsid w:val="00473462"/>
    <w:rsid w:val="004735D8"/>
    <w:rsid w:val="0047455B"/>
    <w:rsid w:val="004759C8"/>
    <w:rsid w:val="00475D48"/>
    <w:rsid w:val="00475F0A"/>
    <w:rsid w:val="00475FDC"/>
    <w:rsid w:val="004762AC"/>
    <w:rsid w:val="004763E0"/>
    <w:rsid w:val="004772A5"/>
    <w:rsid w:val="0047763E"/>
    <w:rsid w:val="00477BFC"/>
    <w:rsid w:val="00480527"/>
    <w:rsid w:val="0048218D"/>
    <w:rsid w:val="004823D2"/>
    <w:rsid w:val="00482424"/>
    <w:rsid w:val="00482747"/>
    <w:rsid w:val="0048306D"/>
    <w:rsid w:val="00483193"/>
    <w:rsid w:val="00484413"/>
    <w:rsid w:val="0048483D"/>
    <w:rsid w:val="004849EE"/>
    <w:rsid w:val="00484A85"/>
    <w:rsid w:val="00485C7B"/>
    <w:rsid w:val="004863AF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D37"/>
    <w:rsid w:val="00491FEB"/>
    <w:rsid w:val="004922D1"/>
    <w:rsid w:val="004923B1"/>
    <w:rsid w:val="00492409"/>
    <w:rsid w:val="004931D9"/>
    <w:rsid w:val="0049331C"/>
    <w:rsid w:val="0049365B"/>
    <w:rsid w:val="00493E9D"/>
    <w:rsid w:val="00494873"/>
    <w:rsid w:val="00494A95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F78"/>
    <w:rsid w:val="0049708A"/>
    <w:rsid w:val="00497566"/>
    <w:rsid w:val="00497782"/>
    <w:rsid w:val="00497DA0"/>
    <w:rsid w:val="00497E9E"/>
    <w:rsid w:val="004A114E"/>
    <w:rsid w:val="004A11B6"/>
    <w:rsid w:val="004A11EF"/>
    <w:rsid w:val="004A1717"/>
    <w:rsid w:val="004A1802"/>
    <w:rsid w:val="004A18A1"/>
    <w:rsid w:val="004A26EF"/>
    <w:rsid w:val="004A2871"/>
    <w:rsid w:val="004A30D2"/>
    <w:rsid w:val="004A3384"/>
    <w:rsid w:val="004A33A1"/>
    <w:rsid w:val="004A3A79"/>
    <w:rsid w:val="004A3A88"/>
    <w:rsid w:val="004A49B3"/>
    <w:rsid w:val="004A4CFC"/>
    <w:rsid w:val="004A6C5B"/>
    <w:rsid w:val="004A6DCA"/>
    <w:rsid w:val="004A70BE"/>
    <w:rsid w:val="004A731B"/>
    <w:rsid w:val="004A73A0"/>
    <w:rsid w:val="004A7404"/>
    <w:rsid w:val="004A7A36"/>
    <w:rsid w:val="004B0CBC"/>
    <w:rsid w:val="004B0E61"/>
    <w:rsid w:val="004B0F26"/>
    <w:rsid w:val="004B17AF"/>
    <w:rsid w:val="004B1ACB"/>
    <w:rsid w:val="004B266E"/>
    <w:rsid w:val="004B2DD9"/>
    <w:rsid w:val="004B301D"/>
    <w:rsid w:val="004B317F"/>
    <w:rsid w:val="004B36F4"/>
    <w:rsid w:val="004B3F74"/>
    <w:rsid w:val="004B417F"/>
    <w:rsid w:val="004B4E05"/>
    <w:rsid w:val="004B624C"/>
    <w:rsid w:val="004B627A"/>
    <w:rsid w:val="004B6619"/>
    <w:rsid w:val="004B6B07"/>
    <w:rsid w:val="004B71C1"/>
    <w:rsid w:val="004B7824"/>
    <w:rsid w:val="004B7946"/>
    <w:rsid w:val="004C0098"/>
    <w:rsid w:val="004C0734"/>
    <w:rsid w:val="004C09BC"/>
    <w:rsid w:val="004C0C95"/>
    <w:rsid w:val="004C1C3C"/>
    <w:rsid w:val="004C1DB4"/>
    <w:rsid w:val="004C1F60"/>
    <w:rsid w:val="004C220D"/>
    <w:rsid w:val="004C2498"/>
    <w:rsid w:val="004C2535"/>
    <w:rsid w:val="004C28F0"/>
    <w:rsid w:val="004C29DE"/>
    <w:rsid w:val="004C35A0"/>
    <w:rsid w:val="004C3CE1"/>
    <w:rsid w:val="004C5182"/>
    <w:rsid w:val="004C52F2"/>
    <w:rsid w:val="004C5614"/>
    <w:rsid w:val="004C5FD5"/>
    <w:rsid w:val="004C604E"/>
    <w:rsid w:val="004C61D4"/>
    <w:rsid w:val="004C6758"/>
    <w:rsid w:val="004C6CF9"/>
    <w:rsid w:val="004C74F8"/>
    <w:rsid w:val="004D0AE5"/>
    <w:rsid w:val="004D0CB7"/>
    <w:rsid w:val="004D1064"/>
    <w:rsid w:val="004D1BCA"/>
    <w:rsid w:val="004D1E1D"/>
    <w:rsid w:val="004D2A9E"/>
    <w:rsid w:val="004D2E9B"/>
    <w:rsid w:val="004D32C3"/>
    <w:rsid w:val="004D33EF"/>
    <w:rsid w:val="004D3A5F"/>
    <w:rsid w:val="004D3FF3"/>
    <w:rsid w:val="004D4054"/>
    <w:rsid w:val="004D425C"/>
    <w:rsid w:val="004D4481"/>
    <w:rsid w:val="004D4940"/>
    <w:rsid w:val="004D4BB1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6C2"/>
    <w:rsid w:val="004E3F1E"/>
    <w:rsid w:val="004E400F"/>
    <w:rsid w:val="004E55BE"/>
    <w:rsid w:val="004E5FAA"/>
    <w:rsid w:val="004E6140"/>
    <w:rsid w:val="004E6772"/>
    <w:rsid w:val="004E6EF2"/>
    <w:rsid w:val="004E6FB5"/>
    <w:rsid w:val="004E787F"/>
    <w:rsid w:val="004E7B5A"/>
    <w:rsid w:val="004E7D0D"/>
    <w:rsid w:val="004E7DC4"/>
    <w:rsid w:val="004F0189"/>
    <w:rsid w:val="004F04B3"/>
    <w:rsid w:val="004F0781"/>
    <w:rsid w:val="004F0AB8"/>
    <w:rsid w:val="004F109C"/>
    <w:rsid w:val="004F1AA2"/>
    <w:rsid w:val="004F1EA2"/>
    <w:rsid w:val="004F212F"/>
    <w:rsid w:val="004F2250"/>
    <w:rsid w:val="004F2552"/>
    <w:rsid w:val="004F4338"/>
    <w:rsid w:val="004F4AA3"/>
    <w:rsid w:val="004F4FBA"/>
    <w:rsid w:val="00500B30"/>
    <w:rsid w:val="00500CAA"/>
    <w:rsid w:val="00501447"/>
    <w:rsid w:val="005019C4"/>
    <w:rsid w:val="00501AE1"/>
    <w:rsid w:val="00501C8C"/>
    <w:rsid w:val="00501F04"/>
    <w:rsid w:val="005020D3"/>
    <w:rsid w:val="00502163"/>
    <w:rsid w:val="005023C0"/>
    <w:rsid w:val="00502BD5"/>
    <w:rsid w:val="005035B0"/>
    <w:rsid w:val="00503693"/>
    <w:rsid w:val="0050434E"/>
    <w:rsid w:val="00504428"/>
    <w:rsid w:val="00504EFA"/>
    <w:rsid w:val="0050584B"/>
    <w:rsid w:val="005066F7"/>
    <w:rsid w:val="0050689C"/>
    <w:rsid w:val="00506CF6"/>
    <w:rsid w:val="00506E93"/>
    <w:rsid w:val="0050774A"/>
    <w:rsid w:val="00507900"/>
    <w:rsid w:val="00507AD0"/>
    <w:rsid w:val="0051085E"/>
    <w:rsid w:val="00510ECF"/>
    <w:rsid w:val="00511210"/>
    <w:rsid w:val="00511432"/>
    <w:rsid w:val="00511AE6"/>
    <w:rsid w:val="00511D1C"/>
    <w:rsid w:val="00512135"/>
    <w:rsid w:val="005123D8"/>
    <w:rsid w:val="00512C1F"/>
    <w:rsid w:val="0051465C"/>
    <w:rsid w:val="00516196"/>
    <w:rsid w:val="0051676F"/>
    <w:rsid w:val="0052062D"/>
    <w:rsid w:val="005207B4"/>
    <w:rsid w:val="00520C2A"/>
    <w:rsid w:val="00520D44"/>
    <w:rsid w:val="005213B6"/>
    <w:rsid w:val="0052192B"/>
    <w:rsid w:val="00521E7B"/>
    <w:rsid w:val="005222F8"/>
    <w:rsid w:val="00523AD3"/>
    <w:rsid w:val="00523EF1"/>
    <w:rsid w:val="00524323"/>
    <w:rsid w:val="00525964"/>
    <w:rsid w:val="005259B9"/>
    <w:rsid w:val="0052659B"/>
    <w:rsid w:val="00526F0F"/>
    <w:rsid w:val="00527003"/>
    <w:rsid w:val="0052750B"/>
    <w:rsid w:val="0052795F"/>
    <w:rsid w:val="005302A6"/>
    <w:rsid w:val="00530324"/>
    <w:rsid w:val="0053064B"/>
    <w:rsid w:val="00530D78"/>
    <w:rsid w:val="00531507"/>
    <w:rsid w:val="00531F0E"/>
    <w:rsid w:val="005324F7"/>
    <w:rsid w:val="005338D5"/>
    <w:rsid w:val="0053455B"/>
    <w:rsid w:val="00534D22"/>
    <w:rsid w:val="00534F49"/>
    <w:rsid w:val="0053651C"/>
    <w:rsid w:val="00536AD9"/>
    <w:rsid w:val="00537126"/>
    <w:rsid w:val="005405A6"/>
    <w:rsid w:val="00540EEA"/>
    <w:rsid w:val="005410EF"/>
    <w:rsid w:val="00541A1D"/>
    <w:rsid w:val="00543062"/>
    <w:rsid w:val="005437FA"/>
    <w:rsid w:val="0054477B"/>
    <w:rsid w:val="005456A0"/>
    <w:rsid w:val="0054742D"/>
    <w:rsid w:val="005475DC"/>
    <w:rsid w:val="0054792E"/>
    <w:rsid w:val="00547E1C"/>
    <w:rsid w:val="00550113"/>
    <w:rsid w:val="00550703"/>
    <w:rsid w:val="00550BDE"/>
    <w:rsid w:val="00550F54"/>
    <w:rsid w:val="0055133E"/>
    <w:rsid w:val="005522CF"/>
    <w:rsid w:val="0055241B"/>
    <w:rsid w:val="00552751"/>
    <w:rsid w:val="00553057"/>
    <w:rsid w:val="00553347"/>
    <w:rsid w:val="00553564"/>
    <w:rsid w:val="00553DAB"/>
    <w:rsid w:val="005546DA"/>
    <w:rsid w:val="00554906"/>
    <w:rsid w:val="00554CAF"/>
    <w:rsid w:val="005550B5"/>
    <w:rsid w:val="005558A9"/>
    <w:rsid w:val="00556A95"/>
    <w:rsid w:val="0055737F"/>
    <w:rsid w:val="00557591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4F52"/>
    <w:rsid w:val="00565AD1"/>
    <w:rsid w:val="00565BBF"/>
    <w:rsid w:val="00565BFB"/>
    <w:rsid w:val="005660E3"/>
    <w:rsid w:val="005666CB"/>
    <w:rsid w:val="00566C80"/>
    <w:rsid w:val="00566F84"/>
    <w:rsid w:val="00567038"/>
    <w:rsid w:val="00567153"/>
    <w:rsid w:val="005671AE"/>
    <w:rsid w:val="0057038B"/>
    <w:rsid w:val="00570955"/>
    <w:rsid w:val="005714A8"/>
    <w:rsid w:val="0057172A"/>
    <w:rsid w:val="005726C4"/>
    <w:rsid w:val="00572F57"/>
    <w:rsid w:val="005738E0"/>
    <w:rsid w:val="0057391D"/>
    <w:rsid w:val="00573E63"/>
    <w:rsid w:val="00573FA2"/>
    <w:rsid w:val="005742D5"/>
    <w:rsid w:val="0057446C"/>
    <w:rsid w:val="00574DD4"/>
    <w:rsid w:val="005753BA"/>
    <w:rsid w:val="005753DE"/>
    <w:rsid w:val="00577504"/>
    <w:rsid w:val="005775FA"/>
    <w:rsid w:val="00577774"/>
    <w:rsid w:val="00580492"/>
    <w:rsid w:val="00580E0B"/>
    <w:rsid w:val="00581604"/>
    <w:rsid w:val="00582394"/>
    <w:rsid w:val="00582545"/>
    <w:rsid w:val="00582739"/>
    <w:rsid w:val="005839F1"/>
    <w:rsid w:val="00583D37"/>
    <w:rsid w:val="00584BC9"/>
    <w:rsid w:val="00584D78"/>
    <w:rsid w:val="005859F1"/>
    <w:rsid w:val="00586A12"/>
    <w:rsid w:val="00586A9B"/>
    <w:rsid w:val="00586EB9"/>
    <w:rsid w:val="0058748F"/>
    <w:rsid w:val="0058767E"/>
    <w:rsid w:val="0058769C"/>
    <w:rsid w:val="00587B54"/>
    <w:rsid w:val="00587BFE"/>
    <w:rsid w:val="00590A9D"/>
    <w:rsid w:val="00591DEB"/>
    <w:rsid w:val="0059262C"/>
    <w:rsid w:val="00592BA4"/>
    <w:rsid w:val="00592D57"/>
    <w:rsid w:val="00593023"/>
    <w:rsid w:val="0059422F"/>
    <w:rsid w:val="005952A3"/>
    <w:rsid w:val="005954D0"/>
    <w:rsid w:val="00595BD8"/>
    <w:rsid w:val="005963FD"/>
    <w:rsid w:val="00596C4E"/>
    <w:rsid w:val="00596F41"/>
    <w:rsid w:val="005971D4"/>
    <w:rsid w:val="0059746B"/>
    <w:rsid w:val="005A0703"/>
    <w:rsid w:val="005A0719"/>
    <w:rsid w:val="005A0873"/>
    <w:rsid w:val="005A0B39"/>
    <w:rsid w:val="005A110E"/>
    <w:rsid w:val="005A13E5"/>
    <w:rsid w:val="005A18AE"/>
    <w:rsid w:val="005A247C"/>
    <w:rsid w:val="005A2C4E"/>
    <w:rsid w:val="005A3379"/>
    <w:rsid w:val="005A37D9"/>
    <w:rsid w:val="005A3A23"/>
    <w:rsid w:val="005A3C31"/>
    <w:rsid w:val="005A3DE5"/>
    <w:rsid w:val="005A4634"/>
    <w:rsid w:val="005A46E6"/>
    <w:rsid w:val="005A4721"/>
    <w:rsid w:val="005A50A1"/>
    <w:rsid w:val="005A595B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EE7"/>
    <w:rsid w:val="005B2F83"/>
    <w:rsid w:val="005B3683"/>
    <w:rsid w:val="005B378C"/>
    <w:rsid w:val="005B3BAC"/>
    <w:rsid w:val="005B3E61"/>
    <w:rsid w:val="005B3F7A"/>
    <w:rsid w:val="005B4AAE"/>
    <w:rsid w:val="005B4D1C"/>
    <w:rsid w:val="005B6228"/>
    <w:rsid w:val="005B6343"/>
    <w:rsid w:val="005B71F9"/>
    <w:rsid w:val="005B72E7"/>
    <w:rsid w:val="005C02BD"/>
    <w:rsid w:val="005C0AB8"/>
    <w:rsid w:val="005C0CCC"/>
    <w:rsid w:val="005C1266"/>
    <w:rsid w:val="005C141F"/>
    <w:rsid w:val="005C19F6"/>
    <w:rsid w:val="005C29EA"/>
    <w:rsid w:val="005C2B02"/>
    <w:rsid w:val="005C2C17"/>
    <w:rsid w:val="005C2E35"/>
    <w:rsid w:val="005C2E8C"/>
    <w:rsid w:val="005C302B"/>
    <w:rsid w:val="005C311E"/>
    <w:rsid w:val="005C353B"/>
    <w:rsid w:val="005C3643"/>
    <w:rsid w:val="005C4481"/>
    <w:rsid w:val="005C472A"/>
    <w:rsid w:val="005C5371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3D97"/>
    <w:rsid w:val="005D4201"/>
    <w:rsid w:val="005D495F"/>
    <w:rsid w:val="005D4F2E"/>
    <w:rsid w:val="005D51A6"/>
    <w:rsid w:val="005D521D"/>
    <w:rsid w:val="005D58CD"/>
    <w:rsid w:val="005D5C3E"/>
    <w:rsid w:val="005D68D5"/>
    <w:rsid w:val="005D6C38"/>
    <w:rsid w:val="005D761A"/>
    <w:rsid w:val="005E05EC"/>
    <w:rsid w:val="005E0B26"/>
    <w:rsid w:val="005E0DB4"/>
    <w:rsid w:val="005E1077"/>
    <w:rsid w:val="005E1274"/>
    <w:rsid w:val="005E1586"/>
    <w:rsid w:val="005E1D1A"/>
    <w:rsid w:val="005E26C2"/>
    <w:rsid w:val="005E3A68"/>
    <w:rsid w:val="005E3AB7"/>
    <w:rsid w:val="005E3CC9"/>
    <w:rsid w:val="005E461B"/>
    <w:rsid w:val="005E4DBF"/>
    <w:rsid w:val="005E5693"/>
    <w:rsid w:val="005E5E53"/>
    <w:rsid w:val="005E62C9"/>
    <w:rsid w:val="005E6A7A"/>
    <w:rsid w:val="005E78C8"/>
    <w:rsid w:val="005E78EB"/>
    <w:rsid w:val="005E79DB"/>
    <w:rsid w:val="005E7B60"/>
    <w:rsid w:val="005E7CA7"/>
    <w:rsid w:val="005F0346"/>
    <w:rsid w:val="005F1886"/>
    <w:rsid w:val="005F1992"/>
    <w:rsid w:val="005F2265"/>
    <w:rsid w:val="005F25DA"/>
    <w:rsid w:val="005F34FE"/>
    <w:rsid w:val="005F3768"/>
    <w:rsid w:val="005F3B7B"/>
    <w:rsid w:val="005F45C9"/>
    <w:rsid w:val="005F4C89"/>
    <w:rsid w:val="005F4F44"/>
    <w:rsid w:val="005F600E"/>
    <w:rsid w:val="005F6CBE"/>
    <w:rsid w:val="005F6F2C"/>
    <w:rsid w:val="005F72A4"/>
    <w:rsid w:val="005F72B7"/>
    <w:rsid w:val="005F77CF"/>
    <w:rsid w:val="00600323"/>
    <w:rsid w:val="00600953"/>
    <w:rsid w:val="00600F01"/>
    <w:rsid w:val="00600F1D"/>
    <w:rsid w:val="006015C5"/>
    <w:rsid w:val="00601738"/>
    <w:rsid w:val="006017C7"/>
    <w:rsid w:val="00602448"/>
    <w:rsid w:val="00602F65"/>
    <w:rsid w:val="00603420"/>
    <w:rsid w:val="006034A3"/>
    <w:rsid w:val="00603AC5"/>
    <w:rsid w:val="00603ADC"/>
    <w:rsid w:val="00604DB0"/>
    <w:rsid w:val="0060520F"/>
    <w:rsid w:val="00605551"/>
    <w:rsid w:val="006058F0"/>
    <w:rsid w:val="00606493"/>
    <w:rsid w:val="0060703B"/>
    <w:rsid w:val="00607797"/>
    <w:rsid w:val="00611477"/>
    <w:rsid w:val="00611860"/>
    <w:rsid w:val="00611E50"/>
    <w:rsid w:val="00612169"/>
    <w:rsid w:val="006123A0"/>
    <w:rsid w:val="00612BD5"/>
    <w:rsid w:val="00613089"/>
    <w:rsid w:val="00613ABE"/>
    <w:rsid w:val="00613B2B"/>
    <w:rsid w:val="00613D64"/>
    <w:rsid w:val="0061443E"/>
    <w:rsid w:val="00614629"/>
    <w:rsid w:val="00615257"/>
    <w:rsid w:val="00616250"/>
    <w:rsid w:val="006164B9"/>
    <w:rsid w:val="00616971"/>
    <w:rsid w:val="00616AF7"/>
    <w:rsid w:val="00616C70"/>
    <w:rsid w:val="00621037"/>
    <w:rsid w:val="0062129A"/>
    <w:rsid w:val="006219E8"/>
    <w:rsid w:val="00621C6A"/>
    <w:rsid w:val="006221A6"/>
    <w:rsid w:val="0062263E"/>
    <w:rsid w:val="00622911"/>
    <w:rsid w:val="00622A37"/>
    <w:rsid w:val="00622AC1"/>
    <w:rsid w:val="00623BCF"/>
    <w:rsid w:val="00623BF4"/>
    <w:rsid w:val="00624AD8"/>
    <w:rsid w:val="006261DD"/>
    <w:rsid w:val="00626F4C"/>
    <w:rsid w:val="006274AC"/>
    <w:rsid w:val="00627868"/>
    <w:rsid w:val="00627F01"/>
    <w:rsid w:val="0063091C"/>
    <w:rsid w:val="0063178D"/>
    <w:rsid w:val="006333F6"/>
    <w:rsid w:val="00633D38"/>
    <w:rsid w:val="00633F76"/>
    <w:rsid w:val="00634755"/>
    <w:rsid w:val="00634A11"/>
    <w:rsid w:val="00634ABE"/>
    <w:rsid w:val="00634EAE"/>
    <w:rsid w:val="006363E1"/>
    <w:rsid w:val="00640272"/>
    <w:rsid w:val="00640BA4"/>
    <w:rsid w:val="00641ACD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161"/>
    <w:rsid w:val="00645409"/>
    <w:rsid w:val="006470B6"/>
    <w:rsid w:val="0064719D"/>
    <w:rsid w:val="00647256"/>
    <w:rsid w:val="0064736E"/>
    <w:rsid w:val="006500A2"/>
    <w:rsid w:val="00650B1A"/>
    <w:rsid w:val="00651136"/>
    <w:rsid w:val="006512CC"/>
    <w:rsid w:val="0065151F"/>
    <w:rsid w:val="0065333C"/>
    <w:rsid w:val="00654A41"/>
    <w:rsid w:val="006558E8"/>
    <w:rsid w:val="0065619A"/>
    <w:rsid w:val="006561A1"/>
    <w:rsid w:val="0065649B"/>
    <w:rsid w:val="00656B8A"/>
    <w:rsid w:val="0066055E"/>
    <w:rsid w:val="00660CA7"/>
    <w:rsid w:val="00661895"/>
    <w:rsid w:val="00662B85"/>
    <w:rsid w:val="00662BFD"/>
    <w:rsid w:val="00663203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900"/>
    <w:rsid w:val="00667EFF"/>
    <w:rsid w:val="006700A9"/>
    <w:rsid w:val="0067038D"/>
    <w:rsid w:val="00670A7C"/>
    <w:rsid w:val="006716E5"/>
    <w:rsid w:val="00671841"/>
    <w:rsid w:val="0067228C"/>
    <w:rsid w:val="006734E9"/>
    <w:rsid w:val="006739C9"/>
    <w:rsid w:val="00673E28"/>
    <w:rsid w:val="0067404C"/>
    <w:rsid w:val="006740A3"/>
    <w:rsid w:val="00674744"/>
    <w:rsid w:val="006750C7"/>
    <w:rsid w:val="00676691"/>
    <w:rsid w:val="0067791C"/>
    <w:rsid w:val="00677C43"/>
    <w:rsid w:val="00680362"/>
    <w:rsid w:val="00680C90"/>
    <w:rsid w:val="00682BE4"/>
    <w:rsid w:val="00683322"/>
    <w:rsid w:val="006846AE"/>
    <w:rsid w:val="00685FF5"/>
    <w:rsid w:val="00686002"/>
    <w:rsid w:val="006862C6"/>
    <w:rsid w:val="00686302"/>
    <w:rsid w:val="0068645F"/>
    <w:rsid w:val="00687039"/>
    <w:rsid w:val="00687992"/>
    <w:rsid w:val="00687C62"/>
    <w:rsid w:val="00690977"/>
    <w:rsid w:val="00690999"/>
    <w:rsid w:val="00690B3A"/>
    <w:rsid w:val="006912E8"/>
    <w:rsid w:val="00691A11"/>
    <w:rsid w:val="00691A63"/>
    <w:rsid w:val="00691AD4"/>
    <w:rsid w:val="00691B1A"/>
    <w:rsid w:val="00692D00"/>
    <w:rsid w:val="006931C3"/>
    <w:rsid w:val="0069383A"/>
    <w:rsid w:val="00694177"/>
    <w:rsid w:val="00694AB3"/>
    <w:rsid w:val="00695E17"/>
    <w:rsid w:val="00695E51"/>
    <w:rsid w:val="0069620E"/>
    <w:rsid w:val="00696211"/>
    <w:rsid w:val="00697117"/>
    <w:rsid w:val="0069742B"/>
    <w:rsid w:val="00697FAE"/>
    <w:rsid w:val="006A0030"/>
    <w:rsid w:val="006A0591"/>
    <w:rsid w:val="006A0916"/>
    <w:rsid w:val="006A130F"/>
    <w:rsid w:val="006A24AF"/>
    <w:rsid w:val="006A2518"/>
    <w:rsid w:val="006A2F0A"/>
    <w:rsid w:val="006A4308"/>
    <w:rsid w:val="006A44B3"/>
    <w:rsid w:val="006A4886"/>
    <w:rsid w:val="006A5732"/>
    <w:rsid w:val="006A663B"/>
    <w:rsid w:val="006A6EB2"/>
    <w:rsid w:val="006A7422"/>
    <w:rsid w:val="006B0486"/>
    <w:rsid w:val="006B0B38"/>
    <w:rsid w:val="006B0BF5"/>
    <w:rsid w:val="006B0EE1"/>
    <w:rsid w:val="006B1145"/>
    <w:rsid w:val="006B12AC"/>
    <w:rsid w:val="006B1686"/>
    <w:rsid w:val="006B19C5"/>
    <w:rsid w:val="006B2102"/>
    <w:rsid w:val="006B2A84"/>
    <w:rsid w:val="006B3271"/>
    <w:rsid w:val="006B32F9"/>
    <w:rsid w:val="006B376F"/>
    <w:rsid w:val="006B3777"/>
    <w:rsid w:val="006B3C5F"/>
    <w:rsid w:val="006B44D4"/>
    <w:rsid w:val="006B5191"/>
    <w:rsid w:val="006B51E9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2D8C"/>
    <w:rsid w:val="006C311B"/>
    <w:rsid w:val="006C34AD"/>
    <w:rsid w:val="006C3915"/>
    <w:rsid w:val="006C3B03"/>
    <w:rsid w:val="006C47D1"/>
    <w:rsid w:val="006C5B64"/>
    <w:rsid w:val="006C5EF1"/>
    <w:rsid w:val="006C64C4"/>
    <w:rsid w:val="006C7041"/>
    <w:rsid w:val="006C7446"/>
    <w:rsid w:val="006C7C6C"/>
    <w:rsid w:val="006C7E3A"/>
    <w:rsid w:val="006C7F6C"/>
    <w:rsid w:val="006D09B7"/>
    <w:rsid w:val="006D1944"/>
    <w:rsid w:val="006D1B36"/>
    <w:rsid w:val="006D36BE"/>
    <w:rsid w:val="006D3B96"/>
    <w:rsid w:val="006D41C0"/>
    <w:rsid w:val="006D4A97"/>
    <w:rsid w:val="006D66D6"/>
    <w:rsid w:val="006D6C57"/>
    <w:rsid w:val="006D6DC5"/>
    <w:rsid w:val="006D7022"/>
    <w:rsid w:val="006D74C3"/>
    <w:rsid w:val="006D7A0F"/>
    <w:rsid w:val="006E0116"/>
    <w:rsid w:val="006E070F"/>
    <w:rsid w:val="006E09D1"/>
    <w:rsid w:val="006E1259"/>
    <w:rsid w:val="006E1305"/>
    <w:rsid w:val="006E1D4C"/>
    <w:rsid w:val="006E209F"/>
    <w:rsid w:val="006E20B3"/>
    <w:rsid w:val="006E2CFF"/>
    <w:rsid w:val="006E3BEF"/>
    <w:rsid w:val="006E42F8"/>
    <w:rsid w:val="006E4478"/>
    <w:rsid w:val="006E45C2"/>
    <w:rsid w:val="006E52EA"/>
    <w:rsid w:val="006E5CEF"/>
    <w:rsid w:val="006E5FEB"/>
    <w:rsid w:val="006E6032"/>
    <w:rsid w:val="006E6FE4"/>
    <w:rsid w:val="006E733E"/>
    <w:rsid w:val="006E7C0B"/>
    <w:rsid w:val="006F0930"/>
    <w:rsid w:val="006F0E56"/>
    <w:rsid w:val="006F1503"/>
    <w:rsid w:val="006F18CD"/>
    <w:rsid w:val="006F1D22"/>
    <w:rsid w:val="006F3117"/>
    <w:rsid w:val="006F3240"/>
    <w:rsid w:val="006F3920"/>
    <w:rsid w:val="006F3C61"/>
    <w:rsid w:val="006F45DD"/>
    <w:rsid w:val="006F55EB"/>
    <w:rsid w:val="006F5909"/>
    <w:rsid w:val="006F70C3"/>
    <w:rsid w:val="006F78C1"/>
    <w:rsid w:val="006F7905"/>
    <w:rsid w:val="007003E5"/>
    <w:rsid w:val="00700916"/>
    <w:rsid w:val="00701D00"/>
    <w:rsid w:val="0070209B"/>
    <w:rsid w:val="0070267B"/>
    <w:rsid w:val="00702C49"/>
    <w:rsid w:val="00703651"/>
    <w:rsid w:val="00703B28"/>
    <w:rsid w:val="00703F54"/>
    <w:rsid w:val="007041ED"/>
    <w:rsid w:val="0070422A"/>
    <w:rsid w:val="007044A3"/>
    <w:rsid w:val="00704F42"/>
    <w:rsid w:val="00705061"/>
    <w:rsid w:val="00705409"/>
    <w:rsid w:val="00705582"/>
    <w:rsid w:val="00705A8F"/>
    <w:rsid w:val="007061AD"/>
    <w:rsid w:val="00706D48"/>
    <w:rsid w:val="00706E4D"/>
    <w:rsid w:val="00706F6A"/>
    <w:rsid w:val="007074CC"/>
    <w:rsid w:val="00711D6D"/>
    <w:rsid w:val="007125C4"/>
    <w:rsid w:val="00712E71"/>
    <w:rsid w:val="0071357B"/>
    <w:rsid w:val="00713A93"/>
    <w:rsid w:val="007140F6"/>
    <w:rsid w:val="0071416A"/>
    <w:rsid w:val="00714416"/>
    <w:rsid w:val="00714453"/>
    <w:rsid w:val="0071493E"/>
    <w:rsid w:val="00715E65"/>
    <w:rsid w:val="00715F81"/>
    <w:rsid w:val="00716567"/>
    <w:rsid w:val="0071656E"/>
    <w:rsid w:val="007176FC"/>
    <w:rsid w:val="00717E45"/>
    <w:rsid w:val="00717F3D"/>
    <w:rsid w:val="007201AF"/>
    <w:rsid w:val="00720C32"/>
    <w:rsid w:val="00720E61"/>
    <w:rsid w:val="00721022"/>
    <w:rsid w:val="00721631"/>
    <w:rsid w:val="0072187C"/>
    <w:rsid w:val="007218E9"/>
    <w:rsid w:val="00721A17"/>
    <w:rsid w:val="00721E44"/>
    <w:rsid w:val="0072222D"/>
    <w:rsid w:val="00722F2C"/>
    <w:rsid w:val="0072313D"/>
    <w:rsid w:val="00724139"/>
    <w:rsid w:val="007253FA"/>
    <w:rsid w:val="0072556A"/>
    <w:rsid w:val="00725C7F"/>
    <w:rsid w:val="00725D32"/>
    <w:rsid w:val="0072684B"/>
    <w:rsid w:val="007273B8"/>
    <w:rsid w:val="00730031"/>
    <w:rsid w:val="00730A11"/>
    <w:rsid w:val="00730BF2"/>
    <w:rsid w:val="0073102B"/>
    <w:rsid w:val="0073188A"/>
    <w:rsid w:val="00731D97"/>
    <w:rsid w:val="00732063"/>
    <w:rsid w:val="00732F3B"/>
    <w:rsid w:val="0073362D"/>
    <w:rsid w:val="00733F77"/>
    <w:rsid w:val="007349B0"/>
    <w:rsid w:val="00735225"/>
    <w:rsid w:val="007356B4"/>
    <w:rsid w:val="00735A32"/>
    <w:rsid w:val="00736BD5"/>
    <w:rsid w:val="00736D6C"/>
    <w:rsid w:val="00736F90"/>
    <w:rsid w:val="0073728D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023"/>
    <w:rsid w:val="00746B5C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AC6"/>
    <w:rsid w:val="00753FC4"/>
    <w:rsid w:val="00754836"/>
    <w:rsid w:val="00754BD4"/>
    <w:rsid w:val="00754D63"/>
    <w:rsid w:val="00755CB2"/>
    <w:rsid w:val="00755E92"/>
    <w:rsid w:val="00756F5E"/>
    <w:rsid w:val="00756FCD"/>
    <w:rsid w:val="00757C24"/>
    <w:rsid w:val="00757D64"/>
    <w:rsid w:val="00757E2B"/>
    <w:rsid w:val="00760003"/>
    <w:rsid w:val="0076010C"/>
    <w:rsid w:val="0076095F"/>
    <w:rsid w:val="00760B1D"/>
    <w:rsid w:val="00761110"/>
    <w:rsid w:val="00761D2B"/>
    <w:rsid w:val="00762C0E"/>
    <w:rsid w:val="0076373A"/>
    <w:rsid w:val="00763843"/>
    <w:rsid w:val="00763CE4"/>
    <w:rsid w:val="00765253"/>
    <w:rsid w:val="00765307"/>
    <w:rsid w:val="00765446"/>
    <w:rsid w:val="007659D1"/>
    <w:rsid w:val="0076615F"/>
    <w:rsid w:val="0076618F"/>
    <w:rsid w:val="007665E9"/>
    <w:rsid w:val="007668B0"/>
    <w:rsid w:val="007670C3"/>
    <w:rsid w:val="00767241"/>
    <w:rsid w:val="0077060C"/>
    <w:rsid w:val="00770EC0"/>
    <w:rsid w:val="00770F62"/>
    <w:rsid w:val="00771798"/>
    <w:rsid w:val="00771D76"/>
    <w:rsid w:val="00771F96"/>
    <w:rsid w:val="007725B2"/>
    <w:rsid w:val="007729E0"/>
    <w:rsid w:val="007733C2"/>
    <w:rsid w:val="00773402"/>
    <w:rsid w:val="00773774"/>
    <w:rsid w:val="007739D6"/>
    <w:rsid w:val="007749D6"/>
    <w:rsid w:val="0077508E"/>
    <w:rsid w:val="00775BB1"/>
    <w:rsid w:val="0077706E"/>
    <w:rsid w:val="00777165"/>
    <w:rsid w:val="00777576"/>
    <w:rsid w:val="00781A41"/>
    <w:rsid w:val="00782569"/>
    <w:rsid w:val="0078263B"/>
    <w:rsid w:val="007829A6"/>
    <w:rsid w:val="00783A7B"/>
    <w:rsid w:val="00783BA0"/>
    <w:rsid w:val="00783C47"/>
    <w:rsid w:val="00784441"/>
    <w:rsid w:val="0078453B"/>
    <w:rsid w:val="0078461D"/>
    <w:rsid w:val="00784DC7"/>
    <w:rsid w:val="00786FB5"/>
    <w:rsid w:val="00787005"/>
    <w:rsid w:val="00787374"/>
    <w:rsid w:val="00787F87"/>
    <w:rsid w:val="007903D6"/>
    <w:rsid w:val="00790F56"/>
    <w:rsid w:val="00791C4E"/>
    <w:rsid w:val="00791F33"/>
    <w:rsid w:val="007928FA"/>
    <w:rsid w:val="0079296B"/>
    <w:rsid w:val="0079316A"/>
    <w:rsid w:val="00793BAD"/>
    <w:rsid w:val="007945BE"/>
    <w:rsid w:val="00794A0A"/>
    <w:rsid w:val="00794D5F"/>
    <w:rsid w:val="0079533D"/>
    <w:rsid w:val="0079541C"/>
    <w:rsid w:val="007958D9"/>
    <w:rsid w:val="00795A1E"/>
    <w:rsid w:val="00797360"/>
    <w:rsid w:val="00797556"/>
    <w:rsid w:val="00797B2A"/>
    <w:rsid w:val="007A0270"/>
    <w:rsid w:val="007A0676"/>
    <w:rsid w:val="007A2436"/>
    <w:rsid w:val="007A2470"/>
    <w:rsid w:val="007A388D"/>
    <w:rsid w:val="007A38BD"/>
    <w:rsid w:val="007A3963"/>
    <w:rsid w:val="007A39A5"/>
    <w:rsid w:val="007A3AFD"/>
    <w:rsid w:val="007A4146"/>
    <w:rsid w:val="007A45FE"/>
    <w:rsid w:val="007A5F5F"/>
    <w:rsid w:val="007A61A0"/>
    <w:rsid w:val="007A673A"/>
    <w:rsid w:val="007A69A3"/>
    <w:rsid w:val="007A7235"/>
    <w:rsid w:val="007B046E"/>
    <w:rsid w:val="007B0C5C"/>
    <w:rsid w:val="007B2480"/>
    <w:rsid w:val="007B3038"/>
    <w:rsid w:val="007B329D"/>
    <w:rsid w:val="007B4112"/>
    <w:rsid w:val="007B4D55"/>
    <w:rsid w:val="007B59B4"/>
    <w:rsid w:val="007B5E61"/>
    <w:rsid w:val="007B61EB"/>
    <w:rsid w:val="007B66C3"/>
    <w:rsid w:val="007B66E9"/>
    <w:rsid w:val="007B69D8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436D"/>
    <w:rsid w:val="007C58D8"/>
    <w:rsid w:val="007C68A5"/>
    <w:rsid w:val="007C70FE"/>
    <w:rsid w:val="007C7603"/>
    <w:rsid w:val="007C762B"/>
    <w:rsid w:val="007C7A35"/>
    <w:rsid w:val="007C7AAE"/>
    <w:rsid w:val="007C7C9C"/>
    <w:rsid w:val="007D0A60"/>
    <w:rsid w:val="007D1D3F"/>
    <w:rsid w:val="007D1E9D"/>
    <w:rsid w:val="007D24D8"/>
    <w:rsid w:val="007D284C"/>
    <w:rsid w:val="007D29B9"/>
    <w:rsid w:val="007D33A8"/>
    <w:rsid w:val="007D3ECF"/>
    <w:rsid w:val="007D4304"/>
    <w:rsid w:val="007D4976"/>
    <w:rsid w:val="007D4F4F"/>
    <w:rsid w:val="007D511B"/>
    <w:rsid w:val="007D5147"/>
    <w:rsid w:val="007D60AA"/>
    <w:rsid w:val="007D7F1E"/>
    <w:rsid w:val="007E08DE"/>
    <w:rsid w:val="007E09FF"/>
    <w:rsid w:val="007E1267"/>
    <w:rsid w:val="007E139B"/>
    <w:rsid w:val="007E196D"/>
    <w:rsid w:val="007E1A76"/>
    <w:rsid w:val="007E1BF9"/>
    <w:rsid w:val="007E2375"/>
    <w:rsid w:val="007E2ADF"/>
    <w:rsid w:val="007E3515"/>
    <w:rsid w:val="007E39CF"/>
    <w:rsid w:val="007E3ACE"/>
    <w:rsid w:val="007E47E1"/>
    <w:rsid w:val="007E5FAA"/>
    <w:rsid w:val="007F08BA"/>
    <w:rsid w:val="007F0A12"/>
    <w:rsid w:val="007F0EBD"/>
    <w:rsid w:val="007F0F4F"/>
    <w:rsid w:val="007F114F"/>
    <w:rsid w:val="007F212C"/>
    <w:rsid w:val="007F221F"/>
    <w:rsid w:val="007F222C"/>
    <w:rsid w:val="007F2524"/>
    <w:rsid w:val="007F32E4"/>
    <w:rsid w:val="007F3E61"/>
    <w:rsid w:val="007F444B"/>
    <w:rsid w:val="007F4C80"/>
    <w:rsid w:val="007F553B"/>
    <w:rsid w:val="007F65BE"/>
    <w:rsid w:val="007F7DF8"/>
    <w:rsid w:val="00800971"/>
    <w:rsid w:val="00801394"/>
    <w:rsid w:val="00801BFE"/>
    <w:rsid w:val="00802BA0"/>
    <w:rsid w:val="00802FFC"/>
    <w:rsid w:val="00803A02"/>
    <w:rsid w:val="00803EA6"/>
    <w:rsid w:val="00803FFB"/>
    <w:rsid w:val="008044F7"/>
    <w:rsid w:val="00804759"/>
    <w:rsid w:val="00806634"/>
    <w:rsid w:val="00806650"/>
    <w:rsid w:val="008077B1"/>
    <w:rsid w:val="00807AF6"/>
    <w:rsid w:val="0081050F"/>
    <w:rsid w:val="008109F3"/>
    <w:rsid w:val="00810B16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13A"/>
    <w:rsid w:val="0081573B"/>
    <w:rsid w:val="0081590D"/>
    <w:rsid w:val="0081593F"/>
    <w:rsid w:val="008159AF"/>
    <w:rsid w:val="00816B47"/>
    <w:rsid w:val="00817027"/>
    <w:rsid w:val="00820581"/>
    <w:rsid w:val="008208A8"/>
    <w:rsid w:val="008219B5"/>
    <w:rsid w:val="00821ABD"/>
    <w:rsid w:val="00821E8D"/>
    <w:rsid w:val="00822663"/>
    <w:rsid w:val="00822BAD"/>
    <w:rsid w:val="00822DC8"/>
    <w:rsid w:val="0082335F"/>
    <w:rsid w:val="00823B6D"/>
    <w:rsid w:val="00823F17"/>
    <w:rsid w:val="0082404A"/>
    <w:rsid w:val="0082456B"/>
    <w:rsid w:val="00825635"/>
    <w:rsid w:val="00825FB6"/>
    <w:rsid w:val="00826208"/>
    <w:rsid w:val="008265D1"/>
    <w:rsid w:val="008265DC"/>
    <w:rsid w:val="00826AF7"/>
    <w:rsid w:val="00826F78"/>
    <w:rsid w:val="00827093"/>
    <w:rsid w:val="00827255"/>
    <w:rsid w:val="0083075E"/>
    <w:rsid w:val="00830BE3"/>
    <w:rsid w:val="00831434"/>
    <w:rsid w:val="00831BC2"/>
    <w:rsid w:val="008321CD"/>
    <w:rsid w:val="00832F46"/>
    <w:rsid w:val="0083343D"/>
    <w:rsid w:val="008335FF"/>
    <w:rsid w:val="00833907"/>
    <w:rsid w:val="00834236"/>
    <w:rsid w:val="0083499C"/>
    <w:rsid w:val="00834A18"/>
    <w:rsid w:val="00834A36"/>
    <w:rsid w:val="00834BDD"/>
    <w:rsid w:val="008354F6"/>
    <w:rsid w:val="00835B00"/>
    <w:rsid w:val="00836E5B"/>
    <w:rsid w:val="00836E83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45B1"/>
    <w:rsid w:val="00844878"/>
    <w:rsid w:val="0084505E"/>
    <w:rsid w:val="008455C3"/>
    <w:rsid w:val="008458AD"/>
    <w:rsid w:val="00846DFD"/>
    <w:rsid w:val="00846FEF"/>
    <w:rsid w:val="00847912"/>
    <w:rsid w:val="00847AC1"/>
    <w:rsid w:val="0085006F"/>
    <w:rsid w:val="008503B1"/>
    <w:rsid w:val="00850598"/>
    <w:rsid w:val="0085065F"/>
    <w:rsid w:val="0085076C"/>
    <w:rsid w:val="008508DD"/>
    <w:rsid w:val="00850BAA"/>
    <w:rsid w:val="00850CEF"/>
    <w:rsid w:val="00851467"/>
    <w:rsid w:val="008515EE"/>
    <w:rsid w:val="00851A27"/>
    <w:rsid w:val="00851D20"/>
    <w:rsid w:val="00851F9D"/>
    <w:rsid w:val="00852747"/>
    <w:rsid w:val="00853632"/>
    <w:rsid w:val="00853C85"/>
    <w:rsid w:val="00853FDA"/>
    <w:rsid w:val="00854D3E"/>
    <w:rsid w:val="008557D6"/>
    <w:rsid w:val="00855A75"/>
    <w:rsid w:val="00856217"/>
    <w:rsid w:val="00856490"/>
    <w:rsid w:val="00856B12"/>
    <w:rsid w:val="008575E1"/>
    <w:rsid w:val="008577EE"/>
    <w:rsid w:val="0086028D"/>
    <w:rsid w:val="00861D4B"/>
    <w:rsid w:val="00861DD0"/>
    <w:rsid w:val="00862262"/>
    <w:rsid w:val="00862512"/>
    <w:rsid w:val="00862718"/>
    <w:rsid w:val="00862F0D"/>
    <w:rsid w:val="008639E7"/>
    <w:rsid w:val="0086436C"/>
    <w:rsid w:val="008645FE"/>
    <w:rsid w:val="00864BB4"/>
    <w:rsid w:val="0086512E"/>
    <w:rsid w:val="00865289"/>
    <w:rsid w:val="00865706"/>
    <w:rsid w:val="00865D98"/>
    <w:rsid w:val="00866137"/>
    <w:rsid w:val="008664B9"/>
    <w:rsid w:val="00867FC3"/>
    <w:rsid w:val="00867FD6"/>
    <w:rsid w:val="00870BF1"/>
    <w:rsid w:val="00871090"/>
    <w:rsid w:val="00871292"/>
    <w:rsid w:val="0087156E"/>
    <w:rsid w:val="00872AED"/>
    <w:rsid w:val="00873C9D"/>
    <w:rsid w:val="00873EDE"/>
    <w:rsid w:val="008740CC"/>
    <w:rsid w:val="00874221"/>
    <w:rsid w:val="00874517"/>
    <w:rsid w:val="00874742"/>
    <w:rsid w:val="008753C3"/>
    <w:rsid w:val="0087630D"/>
    <w:rsid w:val="008767BC"/>
    <w:rsid w:val="00876A4B"/>
    <w:rsid w:val="00876B63"/>
    <w:rsid w:val="00877925"/>
    <w:rsid w:val="00877A60"/>
    <w:rsid w:val="00877D75"/>
    <w:rsid w:val="00877E82"/>
    <w:rsid w:val="008802CD"/>
    <w:rsid w:val="00880398"/>
    <w:rsid w:val="00880996"/>
    <w:rsid w:val="00880C78"/>
    <w:rsid w:val="008811EF"/>
    <w:rsid w:val="008816E9"/>
    <w:rsid w:val="00882205"/>
    <w:rsid w:val="008823C0"/>
    <w:rsid w:val="0088254D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87EB5"/>
    <w:rsid w:val="00890429"/>
    <w:rsid w:val="00890E13"/>
    <w:rsid w:val="008913DF"/>
    <w:rsid w:val="0089164A"/>
    <w:rsid w:val="00892127"/>
    <w:rsid w:val="00892B55"/>
    <w:rsid w:val="008936DC"/>
    <w:rsid w:val="00893A0D"/>
    <w:rsid w:val="00894542"/>
    <w:rsid w:val="008947EC"/>
    <w:rsid w:val="008958BB"/>
    <w:rsid w:val="00896F91"/>
    <w:rsid w:val="0089772C"/>
    <w:rsid w:val="0089786E"/>
    <w:rsid w:val="008978BD"/>
    <w:rsid w:val="00897C50"/>
    <w:rsid w:val="008A10FA"/>
    <w:rsid w:val="008A1130"/>
    <w:rsid w:val="008A1533"/>
    <w:rsid w:val="008A1E50"/>
    <w:rsid w:val="008A3B3F"/>
    <w:rsid w:val="008A3FE3"/>
    <w:rsid w:val="008A42B9"/>
    <w:rsid w:val="008A5B25"/>
    <w:rsid w:val="008A658F"/>
    <w:rsid w:val="008A703A"/>
    <w:rsid w:val="008A704B"/>
    <w:rsid w:val="008A714B"/>
    <w:rsid w:val="008B1B43"/>
    <w:rsid w:val="008B2FD2"/>
    <w:rsid w:val="008B37BC"/>
    <w:rsid w:val="008B38EE"/>
    <w:rsid w:val="008B3B03"/>
    <w:rsid w:val="008B3C35"/>
    <w:rsid w:val="008B4064"/>
    <w:rsid w:val="008B45C8"/>
    <w:rsid w:val="008B480D"/>
    <w:rsid w:val="008B4AE4"/>
    <w:rsid w:val="008B510D"/>
    <w:rsid w:val="008B53A5"/>
    <w:rsid w:val="008B5CE1"/>
    <w:rsid w:val="008B5D48"/>
    <w:rsid w:val="008B5F4A"/>
    <w:rsid w:val="008B6B53"/>
    <w:rsid w:val="008B7737"/>
    <w:rsid w:val="008C0B5B"/>
    <w:rsid w:val="008C0C86"/>
    <w:rsid w:val="008C0D59"/>
    <w:rsid w:val="008C10A0"/>
    <w:rsid w:val="008C10F8"/>
    <w:rsid w:val="008C13BA"/>
    <w:rsid w:val="008C14EF"/>
    <w:rsid w:val="008C1717"/>
    <w:rsid w:val="008C1A1E"/>
    <w:rsid w:val="008C23BB"/>
    <w:rsid w:val="008C2E32"/>
    <w:rsid w:val="008C350C"/>
    <w:rsid w:val="008C4C43"/>
    <w:rsid w:val="008C4C7C"/>
    <w:rsid w:val="008C5400"/>
    <w:rsid w:val="008C5929"/>
    <w:rsid w:val="008C5AEC"/>
    <w:rsid w:val="008C5CCB"/>
    <w:rsid w:val="008C607F"/>
    <w:rsid w:val="008C6500"/>
    <w:rsid w:val="008C6A42"/>
    <w:rsid w:val="008C6B14"/>
    <w:rsid w:val="008D066D"/>
    <w:rsid w:val="008D0ACB"/>
    <w:rsid w:val="008D1463"/>
    <w:rsid w:val="008D1BFC"/>
    <w:rsid w:val="008D1C6D"/>
    <w:rsid w:val="008D289A"/>
    <w:rsid w:val="008D29D8"/>
    <w:rsid w:val="008D347A"/>
    <w:rsid w:val="008D3816"/>
    <w:rsid w:val="008D38C3"/>
    <w:rsid w:val="008D424D"/>
    <w:rsid w:val="008D4965"/>
    <w:rsid w:val="008D4984"/>
    <w:rsid w:val="008D4A0B"/>
    <w:rsid w:val="008D5248"/>
    <w:rsid w:val="008D54C8"/>
    <w:rsid w:val="008D6166"/>
    <w:rsid w:val="008D64E1"/>
    <w:rsid w:val="008D6578"/>
    <w:rsid w:val="008D683A"/>
    <w:rsid w:val="008D71C7"/>
    <w:rsid w:val="008D7563"/>
    <w:rsid w:val="008D7873"/>
    <w:rsid w:val="008E0391"/>
    <w:rsid w:val="008E1316"/>
    <w:rsid w:val="008E26D1"/>
    <w:rsid w:val="008E396D"/>
    <w:rsid w:val="008E3D6D"/>
    <w:rsid w:val="008E401E"/>
    <w:rsid w:val="008E4ED2"/>
    <w:rsid w:val="008E5408"/>
    <w:rsid w:val="008E57F0"/>
    <w:rsid w:val="008E5FD1"/>
    <w:rsid w:val="008E75C0"/>
    <w:rsid w:val="008E7818"/>
    <w:rsid w:val="008F0654"/>
    <w:rsid w:val="008F0A5A"/>
    <w:rsid w:val="008F24E0"/>
    <w:rsid w:val="008F273E"/>
    <w:rsid w:val="008F2C7F"/>
    <w:rsid w:val="008F3C11"/>
    <w:rsid w:val="008F3EB5"/>
    <w:rsid w:val="008F41D9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09A9"/>
    <w:rsid w:val="00901217"/>
    <w:rsid w:val="00902376"/>
    <w:rsid w:val="009024AC"/>
    <w:rsid w:val="00902DBF"/>
    <w:rsid w:val="009033BC"/>
    <w:rsid w:val="00903828"/>
    <w:rsid w:val="009038A4"/>
    <w:rsid w:val="00905038"/>
    <w:rsid w:val="009052D1"/>
    <w:rsid w:val="0090635A"/>
    <w:rsid w:val="00906E85"/>
    <w:rsid w:val="00907522"/>
    <w:rsid w:val="00907AD6"/>
    <w:rsid w:val="00910456"/>
    <w:rsid w:val="00910CFE"/>
    <w:rsid w:val="00910FC3"/>
    <w:rsid w:val="00911145"/>
    <w:rsid w:val="00911609"/>
    <w:rsid w:val="00911D2A"/>
    <w:rsid w:val="00911FC1"/>
    <w:rsid w:val="0091229A"/>
    <w:rsid w:val="0091284E"/>
    <w:rsid w:val="00912A0F"/>
    <w:rsid w:val="0091343F"/>
    <w:rsid w:val="00913C35"/>
    <w:rsid w:val="00913FC3"/>
    <w:rsid w:val="0091410C"/>
    <w:rsid w:val="009141C0"/>
    <w:rsid w:val="00915D3B"/>
    <w:rsid w:val="00916118"/>
    <w:rsid w:val="00916E7A"/>
    <w:rsid w:val="009170DA"/>
    <w:rsid w:val="009176FC"/>
    <w:rsid w:val="009179A6"/>
    <w:rsid w:val="00917B8B"/>
    <w:rsid w:val="00917E41"/>
    <w:rsid w:val="00917E4C"/>
    <w:rsid w:val="009204D5"/>
    <w:rsid w:val="00920B2D"/>
    <w:rsid w:val="00920C42"/>
    <w:rsid w:val="00921938"/>
    <w:rsid w:val="00922031"/>
    <w:rsid w:val="009223EA"/>
    <w:rsid w:val="009228A9"/>
    <w:rsid w:val="00923056"/>
    <w:rsid w:val="0092368A"/>
    <w:rsid w:val="00923A13"/>
    <w:rsid w:val="00923B69"/>
    <w:rsid w:val="009242DD"/>
    <w:rsid w:val="009248FF"/>
    <w:rsid w:val="00924F8B"/>
    <w:rsid w:val="00925FC9"/>
    <w:rsid w:val="009260D7"/>
    <w:rsid w:val="00926B5F"/>
    <w:rsid w:val="00926CF7"/>
    <w:rsid w:val="0092789F"/>
    <w:rsid w:val="009304C5"/>
    <w:rsid w:val="00930721"/>
    <w:rsid w:val="00930751"/>
    <w:rsid w:val="00930C36"/>
    <w:rsid w:val="00931009"/>
    <w:rsid w:val="00931D79"/>
    <w:rsid w:val="00932394"/>
    <w:rsid w:val="0093324B"/>
    <w:rsid w:val="00933492"/>
    <w:rsid w:val="009344CE"/>
    <w:rsid w:val="009345C4"/>
    <w:rsid w:val="00934F02"/>
    <w:rsid w:val="009352D1"/>
    <w:rsid w:val="00935982"/>
    <w:rsid w:val="00935C81"/>
    <w:rsid w:val="00936D40"/>
    <w:rsid w:val="0093733F"/>
    <w:rsid w:val="00937CF4"/>
    <w:rsid w:val="0094129A"/>
    <w:rsid w:val="00942304"/>
    <w:rsid w:val="00942848"/>
    <w:rsid w:val="009430A8"/>
    <w:rsid w:val="009430CE"/>
    <w:rsid w:val="009432CF"/>
    <w:rsid w:val="00943336"/>
    <w:rsid w:val="00943885"/>
    <w:rsid w:val="00943923"/>
    <w:rsid w:val="00943EC0"/>
    <w:rsid w:val="00944D1B"/>
    <w:rsid w:val="00944DE9"/>
    <w:rsid w:val="0094564B"/>
    <w:rsid w:val="0094574C"/>
    <w:rsid w:val="009468FC"/>
    <w:rsid w:val="00946D14"/>
    <w:rsid w:val="0094714A"/>
    <w:rsid w:val="00947192"/>
    <w:rsid w:val="0094778A"/>
    <w:rsid w:val="00947DF8"/>
    <w:rsid w:val="00947EA8"/>
    <w:rsid w:val="00950999"/>
    <w:rsid w:val="00950A4D"/>
    <w:rsid w:val="00951D15"/>
    <w:rsid w:val="009522E0"/>
    <w:rsid w:val="00952589"/>
    <w:rsid w:val="00952604"/>
    <w:rsid w:val="00952873"/>
    <w:rsid w:val="00952A68"/>
    <w:rsid w:val="009530AF"/>
    <w:rsid w:val="00953936"/>
    <w:rsid w:val="00953EEC"/>
    <w:rsid w:val="009544BA"/>
    <w:rsid w:val="009547FF"/>
    <w:rsid w:val="00954FAF"/>
    <w:rsid w:val="00955303"/>
    <w:rsid w:val="00955996"/>
    <w:rsid w:val="00955BB5"/>
    <w:rsid w:val="00956357"/>
    <w:rsid w:val="00957364"/>
    <w:rsid w:val="009577A9"/>
    <w:rsid w:val="009579B0"/>
    <w:rsid w:val="009601AF"/>
    <w:rsid w:val="00960A73"/>
    <w:rsid w:val="0096182C"/>
    <w:rsid w:val="00961CE9"/>
    <w:rsid w:val="009623C9"/>
    <w:rsid w:val="0096266D"/>
    <w:rsid w:val="009627A2"/>
    <w:rsid w:val="00962E55"/>
    <w:rsid w:val="00962E85"/>
    <w:rsid w:val="009634E9"/>
    <w:rsid w:val="00963DE7"/>
    <w:rsid w:val="00964ACF"/>
    <w:rsid w:val="0096522C"/>
    <w:rsid w:val="009660C2"/>
    <w:rsid w:val="009664DF"/>
    <w:rsid w:val="00967093"/>
    <w:rsid w:val="00967120"/>
    <w:rsid w:val="00967205"/>
    <w:rsid w:val="00967367"/>
    <w:rsid w:val="009675E3"/>
    <w:rsid w:val="0096774D"/>
    <w:rsid w:val="00970130"/>
    <w:rsid w:val="009714FE"/>
    <w:rsid w:val="009715CC"/>
    <w:rsid w:val="00971BFD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53A7"/>
    <w:rsid w:val="009753FA"/>
    <w:rsid w:val="009754DB"/>
    <w:rsid w:val="009754E5"/>
    <w:rsid w:val="00975964"/>
    <w:rsid w:val="00975E21"/>
    <w:rsid w:val="00976B65"/>
    <w:rsid w:val="00976C9F"/>
    <w:rsid w:val="00977BEF"/>
    <w:rsid w:val="0098119B"/>
    <w:rsid w:val="00981648"/>
    <w:rsid w:val="00981947"/>
    <w:rsid w:val="0098280B"/>
    <w:rsid w:val="009828EE"/>
    <w:rsid w:val="0098338C"/>
    <w:rsid w:val="009836C6"/>
    <w:rsid w:val="00983B1E"/>
    <w:rsid w:val="00984D2E"/>
    <w:rsid w:val="00985FD4"/>
    <w:rsid w:val="00986007"/>
    <w:rsid w:val="009861DA"/>
    <w:rsid w:val="009864FF"/>
    <w:rsid w:val="00987392"/>
    <w:rsid w:val="00990A59"/>
    <w:rsid w:val="00991679"/>
    <w:rsid w:val="00991A73"/>
    <w:rsid w:val="00991B69"/>
    <w:rsid w:val="00991D03"/>
    <w:rsid w:val="00991DE5"/>
    <w:rsid w:val="00992220"/>
    <w:rsid w:val="00992B1A"/>
    <w:rsid w:val="0099354D"/>
    <w:rsid w:val="0099361B"/>
    <w:rsid w:val="00993F19"/>
    <w:rsid w:val="00994604"/>
    <w:rsid w:val="00994B15"/>
    <w:rsid w:val="00994B43"/>
    <w:rsid w:val="00995606"/>
    <w:rsid w:val="00996129"/>
    <w:rsid w:val="009963AF"/>
    <w:rsid w:val="00996435"/>
    <w:rsid w:val="009978AD"/>
    <w:rsid w:val="00997C6A"/>
    <w:rsid w:val="00997F5B"/>
    <w:rsid w:val="009A01D0"/>
    <w:rsid w:val="009A0ACD"/>
    <w:rsid w:val="009A232A"/>
    <w:rsid w:val="009A235C"/>
    <w:rsid w:val="009A2DB2"/>
    <w:rsid w:val="009A313E"/>
    <w:rsid w:val="009A3BE2"/>
    <w:rsid w:val="009A3DD9"/>
    <w:rsid w:val="009A412C"/>
    <w:rsid w:val="009A4246"/>
    <w:rsid w:val="009A44F9"/>
    <w:rsid w:val="009A4A45"/>
    <w:rsid w:val="009A4EA6"/>
    <w:rsid w:val="009A4EF8"/>
    <w:rsid w:val="009A4FA9"/>
    <w:rsid w:val="009A52CA"/>
    <w:rsid w:val="009A5378"/>
    <w:rsid w:val="009A6252"/>
    <w:rsid w:val="009A69FE"/>
    <w:rsid w:val="009A6D4B"/>
    <w:rsid w:val="009A6E01"/>
    <w:rsid w:val="009A730C"/>
    <w:rsid w:val="009B0135"/>
    <w:rsid w:val="009B03E7"/>
    <w:rsid w:val="009B062D"/>
    <w:rsid w:val="009B0D6A"/>
    <w:rsid w:val="009B0F17"/>
    <w:rsid w:val="009B1279"/>
    <w:rsid w:val="009B1A26"/>
    <w:rsid w:val="009B1DDD"/>
    <w:rsid w:val="009B2105"/>
    <w:rsid w:val="009B2262"/>
    <w:rsid w:val="009B2565"/>
    <w:rsid w:val="009B2E11"/>
    <w:rsid w:val="009B2E12"/>
    <w:rsid w:val="009B3BF5"/>
    <w:rsid w:val="009B3DCF"/>
    <w:rsid w:val="009B4258"/>
    <w:rsid w:val="009B5314"/>
    <w:rsid w:val="009B57A9"/>
    <w:rsid w:val="009B66D9"/>
    <w:rsid w:val="009B6A14"/>
    <w:rsid w:val="009B6AFC"/>
    <w:rsid w:val="009B6D16"/>
    <w:rsid w:val="009B7295"/>
    <w:rsid w:val="009B7BDB"/>
    <w:rsid w:val="009C2256"/>
    <w:rsid w:val="009C3059"/>
    <w:rsid w:val="009C5C2B"/>
    <w:rsid w:val="009C5D60"/>
    <w:rsid w:val="009C6144"/>
    <w:rsid w:val="009C6769"/>
    <w:rsid w:val="009C75F6"/>
    <w:rsid w:val="009C763C"/>
    <w:rsid w:val="009D0927"/>
    <w:rsid w:val="009D13C4"/>
    <w:rsid w:val="009D1CE5"/>
    <w:rsid w:val="009D238D"/>
    <w:rsid w:val="009D23E6"/>
    <w:rsid w:val="009D26F0"/>
    <w:rsid w:val="009D3602"/>
    <w:rsid w:val="009D39A6"/>
    <w:rsid w:val="009D4B8D"/>
    <w:rsid w:val="009D4CF2"/>
    <w:rsid w:val="009D4EAC"/>
    <w:rsid w:val="009D4F88"/>
    <w:rsid w:val="009D52BD"/>
    <w:rsid w:val="009D556E"/>
    <w:rsid w:val="009D5CAB"/>
    <w:rsid w:val="009D5CAF"/>
    <w:rsid w:val="009D5DB8"/>
    <w:rsid w:val="009D6893"/>
    <w:rsid w:val="009D6A07"/>
    <w:rsid w:val="009D71EB"/>
    <w:rsid w:val="009D735F"/>
    <w:rsid w:val="009D79E9"/>
    <w:rsid w:val="009D7A66"/>
    <w:rsid w:val="009E019B"/>
    <w:rsid w:val="009E023A"/>
    <w:rsid w:val="009E0631"/>
    <w:rsid w:val="009E086A"/>
    <w:rsid w:val="009E132B"/>
    <w:rsid w:val="009E1812"/>
    <w:rsid w:val="009E1BBE"/>
    <w:rsid w:val="009E1E61"/>
    <w:rsid w:val="009E29BB"/>
    <w:rsid w:val="009E3402"/>
    <w:rsid w:val="009E4697"/>
    <w:rsid w:val="009E4ABC"/>
    <w:rsid w:val="009E4E3E"/>
    <w:rsid w:val="009E52BB"/>
    <w:rsid w:val="009E5F8B"/>
    <w:rsid w:val="009E6B16"/>
    <w:rsid w:val="009E6B3A"/>
    <w:rsid w:val="009E752B"/>
    <w:rsid w:val="009E7C6F"/>
    <w:rsid w:val="009E7CDC"/>
    <w:rsid w:val="009E7CED"/>
    <w:rsid w:val="009F1216"/>
    <w:rsid w:val="009F1CA7"/>
    <w:rsid w:val="009F1F1C"/>
    <w:rsid w:val="009F1F60"/>
    <w:rsid w:val="009F248A"/>
    <w:rsid w:val="009F260C"/>
    <w:rsid w:val="009F2693"/>
    <w:rsid w:val="009F2AD3"/>
    <w:rsid w:val="009F312E"/>
    <w:rsid w:val="009F3FFB"/>
    <w:rsid w:val="009F429C"/>
    <w:rsid w:val="009F46A7"/>
    <w:rsid w:val="009F46E6"/>
    <w:rsid w:val="009F4C40"/>
    <w:rsid w:val="009F4DB9"/>
    <w:rsid w:val="009F5E6D"/>
    <w:rsid w:val="009F652A"/>
    <w:rsid w:val="009F6837"/>
    <w:rsid w:val="009F6878"/>
    <w:rsid w:val="009F6DDF"/>
    <w:rsid w:val="009F793E"/>
    <w:rsid w:val="00A00D65"/>
    <w:rsid w:val="00A00E16"/>
    <w:rsid w:val="00A01F67"/>
    <w:rsid w:val="00A02872"/>
    <w:rsid w:val="00A02C9C"/>
    <w:rsid w:val="00A03119"/>
    <w:rsid w:val="00A044F0"/>
    <w:rsid w:val="00A04AFE"/>
    <w:rsid w:val="00A05055"/>
    <w:rsid w:val="00A054C0"/>
    <w:rsid w:val="00A060D4"/>
    <w:rsid w:val="00A0692F"/>
    <w:rsid w:val="00A069E5"/>
    <w:rsid w:val="00A0776F"/>
    <w:rsid w:val="00A078B5"/>
    <w:rsid w:val="00A10CAD"/>
    <w:rsid w:val="00A10FC5"/>
    <w:rsid w:val="00A1140B"/>
    <w:rsid w:val="00A11564"/>
    <w:rsid w:val="00A11962"/>
    <w:rsid w:val="00A11C0A"/>
    <w:rsid w:val="00A12DE9"/>
    <w:rsid w:val="00A1374F"/>
    <w:rsid w:val="00A13D65"/>
    <w:rsid w:val="00A13D76"/>
    <w:rsid w:val="00A13F4D"/>
    <w:rsid w:val="00A14715"/>
    <w:rsid w:val="00A158EB"/>
    <w:rsid w:val="00A16452"/>
    <w:rsid w:val="00A17FCA"/>
    <w:rsid w:val="00A2019D"/>
    <w:rsid w:val="00A20983"/>
    <w:rsid w:val="00A20C6C"/>
    <w:rsid w:val="00A20CFD"/>
    <w:rsid w:val="00A20F13"/>
    <w:rsid w:val="00A21320"/>
    <w:rsid w:val="00A21D4D"/>
    <w:rsid w:val="00A21F42"/>
    <w:rsid w:val="00A220FE"/>
    <w:rsid w:val="00A22580"/>
    <w:rsid w:val="00A227F3"/>
    <w:rsid w:val="00A240A8"/>
    <w:rsid w:val="00A244FD"/>
    <w:rsid w:val="00A247D1"/>
    <w:rsid w:val="00A247EB"/>
    <w:rsid w:val="00A24815"/>
    <w:rsid w:val="00A24A12"/>
    <w:rsid w:val="00A24C4B"/>
    <w:rsid w:val="00A24EBE"/>
    <w:rsid w:val="00A25BE5"/>
    <w:rsid w:val="00A25F40"/>
    <w:rsid w:val="00A261FA"/>
    <w:rsid w:val="00A26B99"/>
    <w:rsid w:val="00A26F74"/>
    <w:rsid w:val="00A274AD"/>
    <w:rsid w:val="00A304D1"/>
    <w:rsid w:val="00A3050B"/>
    <w:rsid w:val="00A30B9B"/>
    <w:rsid w:val="00A3130E"/>
    <w:rsid w:val="00A323EC"/>
    <w:rsid w:val="00A324C1"/>
    <w:rsid w:val="00A32515"/>
    <w:rsid w:val="00A32783"/>
    <w:rsid w:val="00A327CB"/>
    <w:rsid w:val="00A32D71"/>
    <w:rsid w:val="00A3349E"/>
    <w:rsid w:val="00A34D0B"/>
    <w:rsid w:val="00A34FC9"/>
    <w:rsid w:val="00A352CA"/>
    <w:rsid w:val="00A35979"/>
    <w:rsid w:val="00A35A4E"/>
    <w:rsid w:val="00A363A2"/>
    <w:rsid w:val="00A36EB8"/>
    <w:rsid w:val="00A3706E"/>
    <w:rsid w:val="00A374D8"/>
    <w:rsid w:val="00A37A61"/>
    <w:rsid w:val="00A414DF"/>
    <w:rsid w:val="00A4186C"/>
    <w:rsid w:val="00A4195A"/>
    <w:rsid w:val="00A41EEA"/>
    <w:rsid w:val="00A42100"/>
    <w:rsid w:val="00A4271E"/>
    <w:rsid w:val="00A42F70"/>
    <w:rsid w:val="00A433D4"/>
    <w:rsid w:val="00A456B2"/>
    <w:rsid w:val="00A45740"/>
    <w:rsid w:val="00A45C90"/>
    <w:rsid w:val="00A46F83"/>
    <w:rsid w:val="00A472B3"/>
    <w:rsid w:val="00A47619"/>
    <w:rsid w:val="00A516CD"/>
    <w:rsid w:val="00A51711"/>
    <w:rsid w:val="00A51C58"/>
    <w:rsid w:val="00A524BD"/>
    <w:rsid w:val="00A538A6"/>
    <w:rsid w:val="00A53B81"/>
    <w:rsid w:val="00A53CD8"/>
    <w:rsid w:val="00A54103"/>
    <w:rsid w:val="00A5470C"/>
    <w:rsid w:val="00A5510B"/>
    <w:rsid w:val="00A55928"/>
    <w:rsid w:val="00A55B7B"/>
    <w:rsid w:val="00A55E0C"/>
    <w:rsid w:val="00A5644A"/>
    <w:rsid w:val="00A575D7"/>
    <w:rsid w:val="00A60BF9"/>
    <w:rsid w:val="00A60CF4"/>
    <w:rsid w:val="00A62253"/>
    <w:rsid w:val="00A624FD"/>
    <w:rsid w:val="00A63226"/>
    <w:rsid w:val="00A63775"/>
    <w:rsid w:val="00A637D9"/>
    <w:rsid w:val="00A63C52"/>
    <w:rsid w:val="00A64DB6"/>
    <w:rsid w:val="00A65DA8"/>
    <w:rsid w:val="00A66A81"/>
    <w:rsid w:val="00A67187"/>
    <w:rsid w:val="00A674DA"/>
    <w:rsid w:val="00A703D1"/>
    <w:rsid w:val="00A70D56"/>
    <w:rsid w:val="00A7102A"/>
    <w:rsid w:val="00A718A9"/>
    <w:rsid w:val="00A722B9"/>
    <w:rsid w:val="00A726EF"/>
    <w:rsid w:val="00A72CA5"/>
    <w:rsid w:val="00A72E57"/>
    <w:rsid w:val="00A73097"/>
    <w:rsid w:val="00A731BD"/>
    <w:rsid w:val="00A7388F"/>
    <w:rsid w:val="00A73AAE"/>
    <w:rsid w:val="00A74790"/>
    <w:rsid w:val="00A74CC9"/>
    <w:rsid w:val="00A75300"/>
    <w:rsid w:val="00A75BC8"/>
    <w:rsid w:val="00A75F03"/>
    <w:rsid w:val="00A76078"/>
    <w:rsid w:val="00A764FB"/>
    <w:rsid w:val="00A76C3C"/>
    <w:rsid w:val="00A779E1"/>
    <w:rsid w:val="00A77AD9"/>
    <w:rsid w:val="00A80359"/>
    <w:rsid w:val="00A80603"/>
    <w:rsid w:val="00A807E7"/>
    <w:rsid w:val="00A80D13"/>
    <w:rsid w:val="00A80F35"/>
    <w:rsid w:val="00A8220A"/>
    <w:rsid w:val="00A822A9"/>
    <w:rsid w:val="00A824EA"/>
    <w:rsid w:val="00A825D8"/>
    <w:rsid w:val="00A83B8E"/>
    <w:rsid w:val="00A83BD6"/>
    <w:rsid w:val="00A8436F"/>
    <w:rsid w:val="00A8485D"/>
    <w:rsid w:val="00A84C9C"/>
    <w:rsid w:val="00A852AC"/>
    <w:rsid w:val="00A8542A"/>
    <w:rsid w:val="00A858AE"/>
    <w:rsid w:val="00A8591E"/>
    <w:rsid w:val="00A85E97"/>
    <w:rsid w:val="00A864ED"/>
    <w:rsid w:val="00A86C50"/>
    <w:rsid w:val="00A86D5C"/>
    <w:rsid w:val="00A876F5"/>
    <w:rsid w:val="00A87A58"/>
    <w:rsid w:val="00A9022D"/>
    <w:rsid w:val="00A9096B"/>
    <w:rsid w:val="00A91F54"/>
    <w:rsid w:val="00A921D2"/>
    <w:rsid w:val="00A92750"/>
    <w:rsid w:val="00A9299B"/>
    <w:rsid w:val="00A929F8"/>
    <w:rsid w:val="00A93617"/>
    <w:rsid w:val="00A93714"/>
    <w:rsid w:val="00A9466D"/>
    <w:rsid w:val="00A948DC"/>
    <w:rsid w:val="00A94B63"/>
    <w:rsid w:val="00A954AB"/>
    <w:rsid w:val="00A95AAD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742"/>
    <w:rsid w:val="00AA2D8E"/>
    <w:rsid w:val="00AA3652"/>
    <w:rsid w:val="00AA3F04"/>
    <w:rsid w:val="00AA4486"/>
    <w:rsid w:val="00AA45FD"/>
    <w:rsid w:val="00AA4601"/>
    <w:rsid w:val="00AA692E"/>
    <w:rsid w:val="00AA71F9"/>
    <w:rsid w:val="00AA72B4"/>
    <w:rsid w:val="00AA748A"/>
    <w:rsid w:val="00AB0815"/>
    <w:rsid w:val="00AB153D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52C"/>
    <w:rsid w:val="00AB5583"/>
    <w:rsid w:val="00AB5B9C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1F44"/>
    <w:rsid w:val="00AC237C"/>
    <w:rsid w:val="00AC2EC2"/>
    <w:rsid w:val="00AC31B1"/>
    <w:rsid w:val="00AC3927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3648"/>
    <w:rsid w:val="00AD43E5"/>
    <w:rsid w:val="00AD5E29"/>
    <w:rsid w:val="00AD62B1"/>
    <w:rsid w:val="00AD7091"/>
    <w:rsid w:val="00AD72FF"/>
    <w:rsid w:val="00AE0376"/>
    <w:rsid w:val="00AE17B3"/>
    <w:rsid w:val="00AE1B36"/>
    <w:rsid w:val="00AE2FA2"/>
    <w:rsid w:val="00AE3AA5"/>
    <w:rsid w:val="00AE42C5"/>
    <w:rsid w:val="00AE4743"/>
    <w:rsid w:val="00AE4EC0"/>
    <w:rsid w:val="00AE553A"/>
    <w:rsid w:val="00AE588D"/>
    <w:rsid w:val="00AE6A38"/>
    <w:rsid w:val="00AE6C34"/>
    <w:rsid w:val="00AE7264"/>
    <w:rsid w:val="00AF0073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6B5"/>
    <w:rsid w:val="00AF7D2D"/>
    <w:rsid w:val="00B00824"/>
    <w:rsid w:val="00B020B1"/>
    <w:rsid w:val="00B021C8"/>
    <w:rsid w:val="00B021E4"/>
    <w:rsid w:val="00B02881"/>
    <w:rsid w:val="00B02D21"/>
    <w:rsid w:val="00B039E6"/>
    <w:rsid w:val="00B0472C"/>
    <w:rsid w:val="00B058D0"/>
    <w:rsid w:val="00B058F0"/>
    <w:rsid w:val="00B07E0B"/>
    <w:rsid w:val="00B1062E"/>
    <w:rsid w:val="00B10E2A"/>
    <w:rsid w:val="00B11429"/>
    <w:rsid w:val="00B1147E"/>
    <w:rsid w:val="00B116D5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315"/>
    <w:rsid w:val="00B145DB"/>
    <w:rsid w:val="00B1469A"/>
    <w:rsid w:val="00B147B0"/>
    <w:rsid w:val="00B14F34"/>
    <w:rsid w:val="00B150E5"/>
    <w:rsid w:val="00B159F9"/>
    <w:rsid w:val="00B15DA2"/>
    <w:rsid w:val="00B15FF9"/>
    <w:rsid w:val="00B160D0"/>
    <w:rsid w:val="00B168BB"/>
    <w:rsid w:val="00B16EE2"/>
    <w:rsid w:val="00B1709C"/>
    <w:rsid w:val="00B17251"/>
    <w:rsid w:val="00B17BC0"/>
    <w:rsid w:val="00B20057"/>
    <w:rsid w:val="00B20A48"/>
    <w:rsid w:val="00B219A4"/>
    <w:rsid w:val="00B21EE2"/>
    <w:rsid w:val="00B22523"/>
    <w:rsid w:val="00B22B67"/>
    <w:rsid w:val="00B22C41"/>
    <w:rsid w:val="00B22D22"/>
    <w:rsid w:val="00B254B5"/>
    <w:rsid w:val="00B25504"/>
    <w:rsid w:val="00B25716"/>
    <w:rsid w:val="00B25BBC"/>
    <w:rsid w:val="00B25F21"/>
    <w:rsid w:val="00B26512"/>
    <w:rsid w:val="00B26652"/>
    <w:rsid w:val="00B27BD5"/>
    <w:rsid w:val="00B30E35"/>
    <w:rsid w:val="00B32287"/>
    <w:rsid w:val="00B322D7"/>
    <w:rsid w:val="00B32D9D"/>
    <w:rsid w:val="00B33160"/>
    <w:rsid w:val="00B33E0D"/>
    <w:rsid w:val="00B3414F"/>
    <w:rsid w:val="00B343C7"/>
    <w:rsid w:val="00B3499B"/>
    <w:rsid w:val="00B34A22"/>
    <w:rsid w:val="00B35367"/>
    <w:rsid w:val="00B35683"/>
    <w:rsid w:val="00B35BBA"/>
    <w:rsid w:val="00B35DA7"/>
    <w:rsid w:val="00B36496"/>
    <w:rsid w:val="00B36716"/>
    <w:rsid w:val="00B3698B"/>
    <w:rsid w:val="00B36A16"/>
    <w:rsid w:val="00B370E3"/>
    <w:rsid w:val="00B400E1"/>
    <w:rsid w:val="00B40101"/>
    <w:rsid w:val="00B41066"/>
    <w:rsid w:val="00B41686"/>
    <w:rsid w:val="00B4247E"/>
    <w:rsid w:val="00B426F6"/>
    <w:rsid w:val="00B4271A"/>
    <w:rsid w:val="00B429ED"/>
    <w:rsid w:val="00B42D10"/>
    <w:rsid w:val="00B42F35"/>
    <w:rsid w:val="00B42FC4"/>
    <w:rsid w:val="00B43911"/>
    <w:rsid w:val="00B43FD7"/>
    <w:rsid w:val="00B44184"/>
    <w:rsid w:val="00B445C1"/>
    <w:rsid w:val="00B44CB4"/>
    <w:rsid w:val="00B4536B"/>
    <w:rsid w:val="00B45BCD"/>
    <w:rsid w:val="00B46024"/>
    <w:rsid w:val="00B467D7"/>
    <w:rsid w:val="00B46B0C"/>
    <w:rsid w:val="00B4704A"/>
    <w:rsid w:val="00B473A5"/>
    <w:rsid w:val="00B47877"/>
    <w:rsid w:val="00B501E8"/>
    <w:rsid w:val="00B5072D"/>
    <w:rsid w:val="00B507B7"/>
    <w:rsid w:val="00B50F0E"/>
    <w:rsid w:val="00B513DF"/>
    <w:rsid w:val="00B51931"/>
    <w:rsid w:val="00B51A74"/>
    <w:rsid w:val="00B51A95"/>
    <w:rsid w:val="00B535C1"/>
    <w:rsid w:val="00B53952"/>
    <w:rsid w:val="00B539DB"/>
    <w:rsid w:val="00B53EE3"/>
    <w:rsid w:val="00B53EFC"/>
    <w:rsid w:val="00B542A9"/>
    <w:rsid w:val="00B54855"/>
    <w:rsid w:val="00B54FBE"/>
    <w:rsid w:val="00B553A4"/>
    <w:rsid w:val="00B553A6"/>
    <w:rsid w:val="00B5581C"/>
    <w:rsid w:val="00B56B7F"/>
    <w:rsid w:val="00B570EF"/>
    <w:rsid w:val="00B575EE"/>
    <w:rsid w:val="00B602CD"/>
    <w:rsid w:val="00B60464"/>
    <w:rsid w:val="00B60D66"/>
    <w:rsid w:val="00B60D74"/>
    <w:rsid w:val="00B61FD7"/>
    <w:rsid w:val="00B62285"/>
    <w:rsid w:val="00B62739"/>
    <w:rsid w:val="00B627AA"/>
    <w:rsid w:val="00B6282B"/>
    <w:rsid w:val="00B63417"/>
    <w:rsid w:val="00B649EF"/>
    <w:rsid w:val="00B64CC4"/>
    <w:rsid w:val="00B6524E"/>
    <w:rsid w:val="00B653C7"/>
    <w:rsid w:val="00B65A8F"/>
    <w:rsid w:val="00B673B2"/>
    <w:rsid w:val="00B67599"/>
    <w:rsid w:val="00B6779C"/>
    <w:rsid w:val="00B67B3A"/>
    <w:rsid w:val="00B704F8"/>
    <w:rsid w:val="00B705EF"/>
    <w:rsid w:val="00B709AF"/>
    <w:rsid w:val="00B713D5"/>
    <w:rsid w:val="00B721ED"/>
    <w:rsid w:val="00B7227E"/>
    <w:rsid w:val="00B72562"/>
    <w:rsid w:val="00B7261F"/>
    <w:rsid w:val="00B7287F"/>
    <w:rsid w:val="00B72DF8"/>
    <w:rsid w:val="00B7390F"/>
    <w:rsid w:val="00B7485B"/>
    <w:rsid w:val="00B74A69"/>
    <w:rsid w:val="00B74CB5"/>
    <w:rsid w:val="00B74E89"/>
    <w:rsid w:val="00B752E7"/>
    <w:rsid w:val="00B75625"/>
    <w:rsid w:val="00B75853"/>
    <w:rsid w:val="00B7604A"/>
    <w:rsid w:val="00B7716F"/>
    <w:rsid w:val="00B77505"/>
    <w:rsid w:val="00B77A07"/>
    <w:rsid w:val="00B801BE"/>
    <w:rsid w:val="00B8099E"/>
    <w:rsid w:val="00B80CB7"/>
    <w:rsid w:val="00B8162B"/>
    <w:rsid w:val="00B830D4"/>
    <w:rsid w:val="00B83128"/>
    <w:rsid w:val="00B8344B"/>
    <w:rsid w:val="00B83470"/>
    <w:rsid w:val="00B83FAE"/>
    <w:rsid w:val="00B84388"/>
    <w:rsid w:val="00B843DC"/>
    <w:rsid w:val="00B8466B"/>
    <w:rsid w:val="00B85815"/>
    <w:rsid w:val="00B85D85"/>
    <w:rsid w:val="00B85E2C"/>
    <w:rsid w:val="00B86BCF"/>
    <w:rsid w:val="00B86ED2"/>
    <w:rsid w:val="00B87944"/>
    <w:rsid w:val="00B87C4B"/>
    <w:rsid w:val="00B90348"/>
    <w:rsid w:val="00B9052E"/>
    <w:rsid w:val="00B9099E"/>
    <w:rsid w:val="00B90D3B"/>
    <w:rsid w:val="00B90EF9"/>
    <w:rsid w:val="00B914CB"/>
    <w:rsid w:val="00B918DD"/>
    <w:rsid w:val="00B91BD6"/>
    <w:rsid w:val="00B91DC6"/>
    <w:rsid w:val="00B926D4"/>
    <w:rsid w:val="00B9297A"/>
    <w:rsid w:val="00B92F3D"/>
    <w:rsid w:val="00B930FF"/>
    <w:rsid w:val="00B9335A"/>
    <w:rsid w:val="00B93BFC"/>
    <w:rsid w:val="00B948D7"/>
    <w:rsid w:val="00B95AE2"/>
    <w:rsid w:val="00B95E41"/>
    <w:rsid w:val="00B9606D"/>
    <w:rsid w:val="00B96295"/>
    <w:rsid w:val="00B96EE2"/>
    <w:rsid w:val="00B96F25"/>
    <w:rsid w:val="00B97441"/>
    <w:rsid w:val="00BA0187"/>
    <w:rsid w:val="00BA0600"/>
    <w:rsid w:val="00BA0A47"/>
    <w:rsid w:val="00BA0BFD"/>
    <w:rsid w:val="00BA0C11"/>
    <w:rsid w:val="00BA0E3C"/>
    <w:rsid w:val="00BA0E42"/>
    <w:rsid w:val="00BA15D5"/>
    <w:rsid w:val="00BA213B"/>
    <w:rsid w:val="00BA2EC8"/>
    <w:rsid w:val="00BA3787"/>
    <w:rsid w:val="00BA3794"/>
    <w:rsid w:val="00BA4D70"/>
    <w:rsid w:val="00BA5018"/>
    <w:rsid w:val="00BA5287"/>
    <w:rsid w:val="00BA6488"/>
    <w:rsid w:val="00BA699A"/>
    <w:rsid w:val="00BA6D3C"/>
    <w:rsid w:val="00BA6F54"/>
    <w:rsid w:val="00BB05A3"/>
    <w:rsid w:val="00BB0C37"/>
    <w:rsid w:val="00BB1078"/>
    <w:rsid w:val="00BB1172"/>
    <w:rsid w:val="00BB121E"/>
    <w:rsid w:val="00BB131E"/>
    <w:rsid w:val="00BB2066"/>
    <w:rsid w:val="00BB2227"/>
    <w:rsid w:val="00BB2A0F"/>
    <w:rsid w:val="00BB30B7"/>
    <w:rsid w:val="00BB3545"/>
    <w:rsid w:val="00BB423F"/>
    <w:rsid w:val="00BB4D1D"/>
    <w:rsid w:val="00BB4E11"/>
    <w:rsid w:val="00BB714D"/>
    <w:rsid w:val="00BB756F"/>
    <w:rsid w:val="00BC03E7"/>
    <w:rsid w:val="00BC06BC"/>
    <w:rsid w:val="00BC2AAA"/>
    <w:rsid w:val="00BC2F91"/>
    <w:rsid w:val="00BC30BC"/>
    <w:rsid w:val="00BC33D1"/>
    <w:rsid w:val="00BC36D4"/>
    <w:rsid w:val="00BC3768"/>
    <w:rsid w:val="00BC39E0"/>
    <w:rsid w:val="00BC3FA1"/>
    <w:rsid w:val="00BC4700"/>
    <w:rsid w:val="00BC4F3D"/>
    <w:rsid w:val="00BC6B3E"/>
    <w:rsid w:val="00BC6B65"/>
    <w:rsid w:val="00BC6E40"/>
    <w:rsid w:val="00BC700C"/>
    <w:rsid w:val="00BC7819"/>
    <w:rsid w:val="00BC7A33"/>
    <w:rsid w:val="00BC7C6C"/>
    <w:rsid w:val="00BD0809"/>
    <w:rsid w:val="00BD0C32"/>
    <w:rsid w:val="00BD0C4E"/>
    <w:rsid w:val="00BD1012"/>
    <w:rsid w:val="00BD1824"/>
    <w:rsid w:val="00BD281C"/>
    <w:rsid w:val="00BD32E7"/>
    <w:rsid w:val="00BD34C2"/>
    <w:rsid w:val="00BD3DFB"/>
    <w:rsid w:val="00BD3E27"/>
    <w:rsid w:val="00BD41CD"/>
    <w:rsid w:val="00BD45A5"/>
    <w:rsid w:val="00BD49F3"/>
    <w:rsid w:val="00BD4A91"/>
    <w:rsid w:val="00BD576E"/>
    <w:rsid w:val="00BD59B3"/>
    <w:rsid w:val="00BD667A"/>
    <w:rsid w:val="00BD6D21"/>
    <w:rsid w:val="00BD724E"/>
    <w:rsid w:val="00BD785A"/>
    <w:rsid w:val="00BE0262"/>
    <w:rsid w:val="00BE04FC"/>
    <w:rsid w:val="00BE0CAC"/>
    <w:rsid w:val="00BE1182"/>
    <w:rsid w:val="00BE174B"/>
    <w:rsid w:val="00BE2D52"/>
    <w:rsid w:val="00BE2EB9"/>
    <w:rsid w:val="00BE3044"/>
    <w:rsid w:val="00BE3404"/>
    <w:rsid w:val="00BE376F"/>
    <w:rsid w:val="00BE43DA"/>
    <w:rsid w:val="00BE48ED"/>
    <w:rsid w:val="00BE4E28"/>
    <w:rsid w:val="00BE51DC"/>
    <w:rsid w:val="00BE55D9"/>
    <w:rsid w:val="00BE5A96"/>
    <w:rsid w:val="00BE6A8E"/>
    <w:rsid w:val="00BE7093"/>
    <w:rsid w:val="00BE7407"/>
    <w:rsid w:val="00BF0093"/>
    <w:rsid w:val="00BF0C12"/>
    <w:rsid w:val="00BF0E04"/>
    <w:rsid w:val="00BF108B"/>
    <w:rsid w:val="00BF1694"/>
    <w:rsid w:val="00BF1808"/>
    <w:rsid w:val="00BF1CAE"/>
    <w:rsid w:val="00BF2642"/>
    <w:rsid w:val="00BF2D96"/>
    <w:rsid w:val="00BF3034"/>
    <w:rsid w:val="00BF3EBE"/>
    <w:rsid w:val="00BF411C"/>
    <w:rsid w:val="00BF4216"/>
    <w:rsid w:val="00BF44B1"/>
    <w:rsid w:val="00BF48F2"/>
    <w:rsid w:val="00BF533E"/>
    <w:rsid w:val="00BF5622"/>
    <w:rsid w:val="00BF5BBF"/>
    <w:rsid w:val="00BF5F16"/>
    <w:rsid w:val="00BF65C3"/>
    <w:rsid w:val="00BF6EA2"/>
    <w:rsid w:val="00C011B6"/>
    <w:rsid w:val="00C018B9"/>
    <w:rsid w:val="00C01DEA"/>
    <w:rsid w:val="00C01E95"/>
    <w:rsid w:val="00C02C97"/>
    <w:rsid w:val="00C03C39"/>
    <w:rsid w:val="00C041D2"/>
    <w:rsid w:val="00C04507"/>
    <w:rsid w:val="00C047EC"/>
    <w:rsid w:val="00C05085"/>
    <w:rsid w:val="00C05FC5"/>
    <w:rsid w:val="00C0607E"/>
    <w:rsid w:val="00C066C5"/>
    <w:rsid w:val="00C07A7F"/>
    <w:rsid w:val="00C10623"/>
    <w:rsid w:val="00C10804"/>
    <w:rsid w:val="00C10E80"/>
    <w:rsid w:val="00C11331"/>
    <w:rsid w:val="00C11609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32C"/>
    <w:rsid w:val="00C20F9D"/>
    <w:rsid w:val="00C22388"/>
    <w:rsid w:val="00C226B4"/>
    <w:rsid w:val="00C226CA"/>
    <w:rsid w:val="00C22C9E"/>
    <w:rsid w:val="00C23247"/>
    <w:rsid w:val="00C23804"/>
    <w:rsid w:val="00C23DF0"/>
    <w:rsid w:val="00C23EA5"/>
    <w:rsid w:val="00C24C87"/>
    <w:rsid w:val="00C250A4"/>
    <w:rsid w:val="00C25357"/>
    <w:rsid w:val="00C25790"/>
    <w:rsid w:val="00C26E84"/>
    <w:rsid w:val="00C27392"/>
    <w:rsid w:val="00C30383"/>
    <w:rsid w:val="00C30C33"/>
    <w:rsid w:val="00C3118C"/>
    <w:rsid w:val="00C336C1"/>
    <w:rsid w:val="00C34A4B"/>
    <w:rsid w:val="00C35015"/>
    <w:rsid w:val="00C358D2"/>
    <w:rsid w:val="00C362EC"/>
    <w:rsid w:val="00C3653F"/>
    <w:rsid w:val="00C36736"/>
    <w:rsid w:val="00C36B5C"/>
    <w:rsid w:val="00C37A0B"/>
    <w:rsid w:val="00C4010D"/>
    <w:rsid w:val="00C40627"/>
    <w:rsid w:val="00C406B8"/>
    <w:rsid w:val="00C406F5"/>
    <w:rsid w:val="00C40E0F"/>
    <w:rsid w:val="00C4120C"/>
    <w:rsid w:val="00C41D46"/>
    <w:rsid w:val="00C420E7"/>
    <w:rsid w:val="00C42E1E"/>
    <w:rsid w:val="00C4394C"/>
    <w:rsid w:val="00C44A75"/>
    <w:rsid w:val="00C44CA4"/>
    <w:rsid w:val="00C44FE5"/>
    <w:rsid w:val="00C457F1"/>
    <w:rsid w:val="00C457F5"/>
    <w:rsid w:val="00C457F9"/>
    <w:rsid w:val="00C45D8D"/>
    <w:rsid w:val="00C46500"/>
    <w:rsid w:val="00C46816"/>
    <w:rsid w:val="00C47D4C"/>
    <w:rsid w:val="00C50252"/>
    <w:rsid w:val="00C50ACE"/>
    <w:rsid w:val="00C519BE"/>
    <w:rsid w:val="00C52640"/>
    <w:rsid w:val="00C52F17"/>
    <w:rsid w:val="00C53FE6"/>
    <w:rsid w:val="00C5419E"/>
    <w:rsid w:val="00C5471D"/>
    <w:rsid w:val="00C54783"/>
    <w:rsid w:val="00C54D53"/>
    <w:rsid w:val="00C54DFC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0CA"/>
    <w:rsid w:val="00C611B5"/>
    <w:rsid w:val="00C617EF"/>
    <w:rsid w:val="00C61D4D"/>
    <w:rsid w:val="00C62003"/>
    <w:rsid w:val="00C62177"/>
    <w:rsid w:val="00C6226E"/>
    <w:rsid w:val="00C62870"/>
    <w:rsid w:val="00C62C02"/>
    <w:rsid w:val="00C62DBC"/>
    <w:rsid w:val="00C63874"/>
    <w:rsid w:val="00C64B9D"/>
    <w:rsid w:val="00C6509B"/>
    <w:rsid w:val="00C654CE"/>
    <w:rsid w:val="00C65A20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4DC6"/>
    <w:rsid w:val="00C75C3C"/>
    <w:rsid w:val="00C76665"/>
    <w:rsid w:val="00C76FFF"/>
    <w:rsid w:val="00C7750C"/>
    <w:rsid w:val="00C820DE"/>
    <w:rsid w:val="00C82644"/>
    <w:rsid w:val="00C827BD"/>
    <w:rsid w:val="00C82B1B"/>
    <w:rsid w:val="00C84CDB"/>
    <w:rsid w:val="00C86967"/>
    <w:rsid w:val="00C87065"/>
    <w:rsid w:val="00C87C1A"/>
    <w:rsid w:val="00C87DBE"/>
    <w:rsid w:val="00C9057E"/>
    <w:rsid w:val="00C90841"/>
    <w:rsid w:val="00C90A7C"/>
    <w:rsid w:val="00C913C2"/>
    <w:rsid w:val="00C91860"/>
    <w:rsid w:val="00C91E71"/>
    <w:rsid w:val="00C9204C"/>
    <w:rsid w:val="00C92E74"/>
    <w:rsid w:val="00C92FA7"/>
    <w:rsid w:val="00C9305B"/>
    <w:rsid w:val="00C93171"/>
    <w:rsid w:val="00C93953"/>
    <w:rsid w:val="00C93D15"/>
    <w:rsid w:val="00C94077"/>
    <w:rsid w:val="00C941EA"/>
    <w:rsid w:val="00C95C6C"/>
    <w:rsid w:val="00C95F7D"/>
    <w:rsid w:val="00C97D08"/>
    <w:rsid w:val="00CA1643"/>
    <w:rsid w:val="00CA18F7"/>
    <w:rsid w:val="00CA1DDC"/>
    <w:rsid w:val="00CA1EF0"/>
    <w:rsid w:val="00CA2BD9"/>
    <w:rsid w:val="00CA3B47"/>
    <w:rsid w:val="00CA4410"/>
    <w:rsid w:val="00CA47E7"/>
    <w:rsid w:val="00CA4DBF"/>
    <w:rsid w:val="00CA531D"/>
    <w:rsid w:val="00CA54B2"/>
    <w:rsid w:val="00CA5D3E"/>
    <w:rsid w:val="00CA5E5C"/>
    <w:rsid w:val="00CA61F3"/>
    <w:rsid w:val="00CA6872"/>
    <w:rsid w:val="00CA6A63"/>
    <w:rsid w:val="00CA7C3A"/>
    <w:rsid w:val="00CB055B"/>
    <w:rsid w:val="00CB0EE1"/>
    <w:rsid w:val="00CB1CBD"/>
    <w:rsid w:val="00CB21FE"/>
    <w:rsid w:val="00CB22E5"/>
    <w:rsid w:val="00CB296A"/>
    <w:rsid w:val="00CB37E2"/>
    <w:rsid w:val="00CB3CB7"/>
    <w:rsid w:val="00CB41ED"/>
    <w:rsid w:val="00CB4E47"/>
    <w:rsid w:val="00CB4F57"/>
    <w:rsid w:val="00CB5AF3"/>
    <w:rsid w:val="00CB5C8E"/>
    <w:rsid w:val="00CB6345"/>
    <w:rsid w:val="00CB66B2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1E72"/>
    <w:rsid w:val="00CC2E31"/>
    <w:rsid w:val="00CC3755"/>
    <w:rsid w:val="00CC3824"/>
    <w:rsid w:val="00CC4FA8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36"/>
    <w:rsid w:val="00CD1E8A"/>
    <w:rsid w:val="00CD2263"/>
    <w:rsid w:val="00CD3356"/>
    <w:rsid w:val="00CD4439"/>
    <w:rsid w:val="00CD56C0"/>
    <w:rsid w:val="00CD62BB"/>
    <w:rsid w:val="00CD65E5"/>
    <w:rsid w:val="00CD669A"/>
    <w:rsid w:val="00CD6881"/>
    <w:rsid w:val="00CD697A"/>
    <w:rsid w:val="00CD6E7A"/>
    <w:rsid w:val="00CD7E5D"/>
    <w:rsid w:val="00CE0083"/>
    <w:rsid w:val="00CE0384"/>
    <w:rsid w:val="00CE0688"/>
    <w:rsid w:val="00CE1334"/>
    <w:rsid w:val="00CE168B"/>
    <w:rsid w:val="00CE1E69"/>
    <w:rsid w:val="00CE2228"/>
    <w:rsid w:val="00CE27F6"/>
    <w:rsid w:val="00CE2CAF"/>
    <w:rsid w:val="00CE2F56"/>
    <w:rsid w:val="00CE354A"/>
    <w:rsid w:val="00CE3E70"/>
    <w:rsid w:val="00CE424D"/>
    <w:rsid w:val="00CE47E3"/>
    <w:rsid w:val="00CE4BD0"/>
    <w:rsid w:val="00CE5433"/>
    <w:rsid w:val="00CE701D"/>
    <w:rsid w:val="00CE7B5D"/>
    <w:rsid w:val="00CF1911"/>
    <w:rsid w:val="00CF1AF3"/>
    <w:rsid w:val="00CF1DE1"/>
    <w:rsid w:val="00CF327E"/>
    <w:rsid w:val="00CF3F92"/>
    <w:rsid w:val="00CF5C38"/>
    <w:rsid w:val="00CF6924"/>
    <w:rsid w:val="00CF6C6C"/>
    <w:rsid w:val="00CF71F9"/>
    <w:rsid w:val="00CF73FF"/>
    <w:rsid w:val="00CF767D"/>
    <w:rsid w:val="00CF7941"/>
    <w:rsid w:val="00D0025E"/>
    <w:rsid w:val="00D0031D"/>
    <w:rsid w:val="00D004D2"/>
    <w:rsid w:val="00D008AA"/>
    <w:rsid w:val="00D00E46"/>
    <w:rsid w:val="00D01288"/>
    <w:rsid w:val="00D01E92"/>
    <w:rsid w:val="00D03574"/>
    <w:rsid w:val="00D044AD"/>
    <w:rsid w:val="00D0460A"/>
    <w:rsid w:val="00D048EA"/>
    <w:rsid w:val="00D04DAE"/>
    <w:rsid w:val="00D05649"/>
    <w:rsid w:val="00D06331"/>
    <w:rsid w:val="00D063B0"/>
    <w:rsid w:val="00D06ED5"/>
    <w:rsid w:val="00D06FED"/>
    <w:rsid w:val="00D10151"/>
    <w:rsid w:val="00D10951"/>
    <w:rsid w:val="00D10C9F"/>
    <w:rsid w:val="00D10D93"/>
    <w:rsid w:val="00D11489"/>
    <w:rsid w:val="00D11BB4"/>
    <w:rsid w:val="00D11C7C"/>
    <w:rsid w:val="00D12624"/>
    <w:rsid w:val="00D12A50"/>
    <w:rsid w:val="00D12B20"/>
    <w:rsid w:val="00D13459"/>
    <w:rsid w:val="00D136B7"/>
    <w:rsid w:val="00D13D07"/>
    <w:rsid w:val="00D1477D"/>
    <w:rsid w:val="00D148DA"/>
    <w:rsid w:val="00D149CE"/>
    <w:rsid w:val="00D14F14"/>
    <w:rsid w:val="00D153EF"/>
    <w:rsid w:val="00D156FC"/>
    <w:rsid w:val="00D161F4"/>
    <w:rsid w:val="00D16962"/>
    <w:rsid w:val="00D16D70"/>
    <w:rsid w:val="00D20824"/>
    <w:rsid w:val="00D20A2D"/>
    <w:rsid w:val="00D20A7C"/>
    <w:rsid w:val="00D2115B"/>
    <w:rsid w:val="00D2165F"/>
    <w:rsid w:val="00D21B26"/>
    <w:rsid w:val="00D21EC9"/>
    <w:rsid w:val="00D225BC"/>
    <w:rsid w:val="00D22891"/>
    <w:rsid w:val="00D229EA"/>
    <w:rsid w:val="00D232C6"/>
    <w:rsid w:val="00D2447D"/>
    <w:rsid w:val="00D24A8F"/>
    <w:rsid w:val="00D24C10"/>
    <w:rsid w:val="00D2566F"/>
    <w:rsid w:val="00D25FB6"/>
    <w:rsid w:val="00D26399"/>
    <w:rsid w:val="00D26C54"/>
    <w:rsid w:val="00D27053"/>
    <w:rsid w:val="00D2736C"/>
    <w:rsid w:val="00D274B0"/>
    <w:rsid w:val="00D274EF"/>
    <w:rsid w:val="00D27C8A"/>
    <w:rsid w:val="00D31103"/>
    <w:rsid w:val="00D31219"/>
    <w:rsid w:val="00D313DE"/>
    <w:rsid w:val="00D31590"/>
    <w:rsid w:val="00D3225B"/>
    <w:rsid w:val="00D32574"/>
    <w:rsid w:val="00D33AE9"/>
    <w:rsid w:val="00D3413A"/>
    <w:rsid w:val="00D3511F"/>
    <w:rsid w:val="00D35A88"/>
    <w:rsid w:val="00D36345"/>
    <w:rsid w:val="00D3639F"/>
    <w:rsid w:val="00D36B01"/>
    <w:rsid w:val="00D36D0C"/>
    <w:rsid w:val="00D36DC2"/>
    <w:rsid w:val="00D36E80"/>
    <w:rsid w:val="00D36FF6"/>
    <w:rsid w:val="00D37013"/>
    <w:rsid w:val="00D40F7B"/>
    <w:rsid w:val="00D41F40"/>
    <w:rsid w:val="00D42110"/>
    <w:rsid w:val="00D431FF"/>
    <w:rsid w:val="00D43F2B"/>
    <w:rsid w:val="00D449EB"/>
    <w:rsid w:val="00D450A6"/>
    <w:rsid w:val="00D45549"/>
    <w:rsid w:val="00D456EC"/>
    <w:rsid w:val="00D45F20"/>
    <w:rsid w:val="00D46672"/>
    <w:rsid w:val="00D46B16"/>
    <w:rsid w:val="00D46B74"/>
    <w:rsid w:val="00D46C91"/>
    <w:rsid w:val="00D47104"/>
    <w:rsid w:val="00D47DB0"/>
    <w:rsid w:val="00D50642"/>
    <w:rsid w:val="00D50C46"/>
    <w:rsid w:val="00D51468"/>
    <w:rsid w:val="00D52781"/>
    <w:rsid w:val="00D52BF6"/>
    <w:rsid w:val="00D52D7C"/>
    <w:rsid w:val="00D54794"/>
    <w:rsid w:val="00D561E7"/>
    <w:rsid w:val="00D569EA"/>
    <w:rsid w:val="00D56ACF"/>
    <w:rsid w:val="00D56D07"/>
    <w:rsid w:val="00D57819"/>
    <w:rsid w:val="00D60097"/>
    <w:rsid w:val="00D6147C"/>
    <w:rsid w:val="00D61D58"/>
    <w:rsid w:val="00D625BE"/>
    <w:rsid w:val="00D6292A"/>
    <w:rsid w:val="00D62C20"/>
    <w:rsid w:val="00D62D1A"/>
    <w:rsid w:val="00D632AC"/>
    <w:rsid w:val="00D640D8"/>
    <w:rsid w:val="00D6463F"/>
    <w:rsid w:val="00D646CD"/>
    <w:rsid w:val="00D651B9"/>
    <w:rsid w:val="00D65B2A"/>
    <w:rsid w:val="00D6642E"/>
    <w:rsid w:val="00D67567"/>
    <w:rsid w:val="00D67BE4"/>
    <w:rsid w:val="00D71FD6"/>
    <w:rsid w:val="00D7222D"/>
    <w:rsid w:val="00D72356"/>
    <w:rsid w:val="00D725DC"/>
    <w:rsid w:val="00D72C13"/>
    <w:rsid w:val="00D73081"/>
    <w:rsid w:val="00D741D2"/>
    <w:rsid w:val="00D74393"/>
    <w:rsid w:val="00D74565"/>
    <w:rsid w:val="00D746BA"/>
    <w:rsid w:val="00D74A7B"/>
    <w:rsid w:val="00D74AC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1882"/>
    <w:rsid w:val="00D82463"/>
    <w:rsid w:val="00D82947"/>
    <w:rsid w:val="00D82CA5"/>
    <w:rsid w:val="00D83154"/>
    <w:rsid w:val="00D83704"/>
    <w:rsid w:val="00D83AAB"/>
    <w:rsid w:val="00D853CE"/>
    <w:rsid w:val="00D85C79"/>
    <w:rsid w:val="00D85E5C"/>
    <w:rsid w:val="00D85EF2"/>
    <w:rsid w:val="00D874B2"/>
    <w:rsid w:val="00D87593"/>
    <w:rsid w:val="00D87DEE"/>
    <w:rsid w:val="00D9026E"/>
    <w:rsid w:val="00D908D1"/>
    <w:rsid w:val="00D91B4F"/>
    <w:rsid w:val="00D91CCB"/>
    <w:rsid w:val="00D92755"/>
    <w:rsid w:val="00D93174"/>
    <w:rsid w:val="00D932B8"/>
    <w:rsid w:val="00D9378F"/>
    <w:rsid w:val="00D938D3"/>
    <w:rsid w:val="00D9444D"/>
    <w:rsid w:val="00D94A21"/>
    <w:rsid w:val="00D94A24"/>
    <w:rsid w:val="00D9591A"/>
    <w:rsid w:val="00D95979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1B41"/>
    <w:rsid w:val="00DA3236"/>
    <w:rsid w:val="00DA4323"/>
    <w:rsid w:val="00DA48E4"/>
    <w:rsid w:val="00DA591A"/>
    <w:rsid w:val="00DA6A2A"/>
    <w:rsid w:val="00DA6FAC"/>
    <w:rsid w:val="00DA70B3"/>
    <w:rsid w:val="00DA7459"/>
    <w:rsid w:val="00DB0467"/>
    <w:rsid w:val="00DB0BF4"/>
    <w:rsid w:val="00DB2348"/>
    <w:rsid w:val="00DB255E"/>
    <w:rsid w:val="00DB2602"/>
    <w:rsid w:val="00DB2BA8"/>
    <w:rsid w:val="00DB39FE"/>
    <w:rsid w:val="00DB4C30"/>
    <w:rsid w:val="00DB6ABC"/>
    <w:rsid w:val="00DB6CB9"/>
    <w:rsid w:val="00DB7A27"/>
    <w:rsid w:val="00DB7E23"/>
    <w:rsid w:val="00DC07BD"/>
    <w:rsid w:val="00DC0DFF"/>
    <w:rsid w:val="00DC0FF7"/>
    <w:rsid w:val="00DC105A"/>
    <w:rsid w:val="00DC133F"/>
    <w:rsid w:val="00DC1812"/>
    <w:rsid w:val="00DC24C9"/>
    <w:rsid w:val="00DC31A4"/>
    <w:rsid w:val="00DC3EC1"/>
    <w:rsid w:val="00DC487F"/>
    <w:rsid w:val="00DC4AFD"/>
    <w:rsid w:val="00DC4E04"/>
    <w:rsid w:val="00DC4EAC"/>
    <w:rsid w:val="00DC5A8B"/>
    <w:rsid w:val="00DC5C53"/>
    <w:rsid w:val="00DC604D"/>
    <w:rsid w:val="00DC60D7"/>
    <w:rsid w:val="00DC614B"/>
    <w:rsid w:val="00DC734D"/>
    <w:rsid w:val="00DC7791"/>
    <w:rsid w:val="00DD0063"/>
    <w:rsid w:val="00DD0364"/>
    <w:rsid w:val="00DD0D37"/>
    <w:rsid w:val="00DD10D1"/>
    <w:rsid w:val="00DD1BAB"/>
    <w:rsid w:val="00DD1C6F"/>
    <w:rsid w:val="00DD2277"/>
    <w:rsid w:val="00DD354F"/>
    <w:rsid w:val="00DD4839"/>
    <w:rsid w:val="00DD4B98"/>
    <w:rsid w:val="00DD52DA"/>
    <w:rsid w:val="00DD586B"/>
    <w:rsid w:val="00DD5E8A"/>
    <w:rsid w:val="00DD6194"/>
    <w:rsid w:val="00DD6D52"/>
    <w:rsid w:val="00DE0368"/>
    <w:rsid w:val="00DE066A"/>
    <w:rsid w:val="00DE0A29"/>
    <w:rsid w:val="00DE0D2A"/>
    <w:rsid w:val="00DE1134"/>
    <w:rsid w:val="00DE1CE2"/>
    <w:rsid w:val="00DE1DE4"/>
    <w:rsid w:val="00DE1EEF"/>
    <w:rsid w:val="00DE21A5"/>
    <w:rsid w:val="00DE3865"/>
    <w:rsid w:val="00DE38B2"/>
    <w:rsid w:val="00DE38DC"/>
    <w:rsid w:val="00DE3A1F"/>
    <w:rsid w:val="00DE3ECC"/>
    <w:rsid w:val="00DE4204"/>
    <w:rsid w:val="00DE51BB"/>
    <w:rsid w:val="00DE5391"/>
    <w:rsid w:val="00DE5C49"/>
    <w:rsid w:val="00DE5F0C"/>
    <w:rsid w:val="00DE712A"/>
    <w:rsid w:val="00DE7B1C"/>
    <w:rsid w:val="00DE7E7A"/>
    <w:rsid w:val="00DE7F86"/>
    <w:rsid w:val="00DF0335"/>
    <w:rsid w:val="00DF05D2"/>
    <w:rsid w:val="00DF1818"/>
    <w:rsid w:val="00DF23CC"/>
    <w:rsid w:val="00DF2D2F"/>
    <w:rsid w:val="00DF2DA9"/>
    <w:rsid w:val="00DF3BDF"/>
    <w:rsid w:val="00DF44F9"/>
    <w:rsid w:val="00DF47B3"/>
    <w:rsid w:val="00DF66BD"/>
    <w:rsid w:val="00DF78D5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1D6"/>
    <w:rsid w:val="00E0435E"/>
    <w:rsid w:val="00E04588"/>
    <w:rsid w:val="00E04AA4"/>
    <w:rsid w:val="00E04DE3"/>
    <w:rsid w:val="00E056E8"/>
    <w:rsid w:val="00E068C8"/>
    <w:rsid w:val="00E06C78"/>
    <w:rsid w:val="00E06CB4"/>
    <w:rsid w:val="00E07093"/>
    <w:rsid w:val="00E079F4"/>
    <w:rsid w:val="00E07E05"/>
    <w:rsid w:val="00E07F06"/>
    <w:rsid w:val="00E07FD2"/>
    <w:rsid w:val="00E1138E"/>
    <w:rsid w:val="00E11D2F"/>
    <w:rsid w:val="00E12A14"/>
    <w:rsid w:val="00E12AA0"/>
    <w:rsid w:val="00E12E64"/>
    <w:rsid w:val="00E13EC6"/>
    <w:rsid w:val="00E14CF8"/>
    <w:rsid w:val="00E14F6A"/>
    <w:rsid w:val="00E14FDC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6E"/>
    <w:rsid w:val="00E204ED"/>
    <w:rsid w:val="00E20608"/>
    <w:rsid w:val="00E207AA"/>
    <w:rsid w:val="00E20AFB"/>
    <w:rsid w:val="00E20B08"/>
    <w:rsid w:val="00E21390"/>
    <w:rsid w:val="00E21423"/>
    <w:rsid w:val="00E21B2B"/>
    <w:rsid w:val="00E22357"/>
    <w:rsid w:val="00E228A1"/>
    <w:rsid w:val="00E22CCF"/>
    <w:rsid w:val="00E232D2"/>
    <w:rsid w:val="00E23360"/>
    <w:rsid w:val="00E249A1"/>
    <w:rsid w:val="00E2591E"/>
    <w:rsid w:val="00E268D2"/>
    <w:rsid w:val="00E27084"/>
    <w:rsid w:val="00E2780E"/>
    <w:rsid w:val="00E278FB"/>
    <w:rsid w:val="00E279E5"/>
    <w:rsid w:val="00E30577"/>
    <w:rsid w:val="00E305DA"/>
    <w:rsid w:val="00E30E93"/>
    <w:rsid w:val="00E31310"/>
    <w:rsid w:val="00E3142C"/>
    <w:rsid w:val="00E31724"/>
    <w:rsid w:val="00E3313A"/>
    <w:rsid w:val="00E333F9"/>
    <w:rsid w:val="00E336AC"/>
    <w:rsid w:val="00E33761"/>
    <w:rsid w:val="00E34AB4"/>
    <w:rsid w:val="00E34BF6"/>
    <w:rsid w:val="00E35738"/>
    <w:rsid w:val="00E35BDA"/>
    <w:rsid w:val="00E3684E"/>
    <w:rsid w:val="00E36CD6"/>
    <w:rsid w:val="00E372AB"/>
    <w:rsid w:val="00E4000A"/>
    <w:rsid w:val="00E401EC"/>
    <w:rsid w:val="00E40438"/>
    <w:rsid w:val="00E404F4"/>
    <w:rsid w:val="00E40A08"/>
    <w:rsid w:val="00E411CA"/>
    <w:rsid w:val="00E41314"/>
    <w:rsid w:val="00E4167A"/>
    <w:rsid w:val="00E41789"/>
    <w:rsid w:val="00E41C51"/>
    <w:rsid w:val="00E4278E"/>
    <w:rsid w:val="00E42CC6"/>
    <w:rsid w:val="00E4395C"/>
    <w:rsid w:val="00E43A05"/>
    <w:rsid w:val="00E43C40"/>
    <w:rsid w:val="00E43C95"/>
    <w:rsid w:val="00E44083"/>
    <w:rsid w:val="00E45AE6"/>
    <w:rsid w:val="00E45B7F"/>
    <w:rsid w:val="00E464F5"/>
    <w:rsid w:val="00E46CD4"/>
    <w:rsid w:val="00E46D47"/>
    <w:rsid w:val="00E503D4"/>
    <w:rsid w:val="00E50C45"/>
    <w:rsid w:val="00E51D5F"/>
    <w:rsid w:val="00E5207E"/>
    <w:rsid w:val="00E536D9"/>
    <w:rsid w:val="00E53BC6"/>
    <w:rsid w:val="00E54162"/>
    <w:rsid w:val="00E55BC2"/>
    <w:rsid w:val="00E561E0"/>
    <w:rsid w:val="00E56974"/>
    <w:rsid w:val="00E56CFD"/>
    <w:rsid w:val="00E56D5F"/>
    <w:rsid w:val="00E573D3"/>
    <w:rsid w:val="00E574C2"/>
    <w:rsid w:val="00E60A59"/>
    <w:rsid w:val="00E61005"/>
    <w:rsid w:val="00E61D86"/>
    <w:rsid w:val="00E61FD2"/>
    <w:rsid w:val="00E6231C"/>
    <w:rsid w:val="00E6233C"/>
    <w:rsid w:val="00E625BE"/>
    <w:rsid w:val="00E62B0F"/>
    <w:rsid w:val="00E634FE"/>
    <w:rsid w:val="00E63531"/>
    <w:rsid w:val="00E642CA"/>
    <w:rsid w:val="00E64B84"/>
    <w:rsid w:val="00E64F74"/>
    <w:rsid w:val="00E651D7"/>
    <w:rsid w:val="00E65A55"/>
    <w:rsid w:val="00E6601C"/>
    <w:rsid w:val="00E660EE"/>
    <w:rsid w:val="00E67DB4"/>
    <w:rsid w:val="00E7036C"/>
    <w:rsid w:val="00E70564"/>
    <w:rsid w:val="00E70C2D"/>
    <w:rsid w:val="00E70E70"/>
    <w:rsid w:val="00E7143A"/>
    <w:rsid w:val="00E71BCB"/>
    <w:rsid w:val="00E7231B"/>
    <w:rsid w:val="00E723CD"/>
    <w:rsid w:val="00E727AC"/>
    <w:rsid w:val="00E7483B"/>
    <w:rsid w:val="00E75007"/>
    <w:rsid w:val="00E75462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77A53"/>
    <w:rsid w:val="00E81CE1"/>
    <w:rsid w:val="00E81DFC"/>
    <w:rsid w:val="00E82178"/>
    <w:rsid w:val="00E8217C"/>
    <w:rsid w:val="00E82D65"/>
    <w:rsid w:val="00E83168"/>
    <w:rsid w:val="00E8321B"/>
    <w:rsid w:val="00E833DA"/>
    <w:rsid w:val="00E834D5"/>
    <w:rsid w:val="00E847E0"/>
    <w:rsid w:val="00E85319"/>
    <w:rsid w:val="00E85985"/>
    <w:rsid w:val="00E85A40"/>
    <w:rsid w:val="00E85EA7"/>
    <w:rsid w:val="00E86057"/>
    <w:rsid w:val="00E86BD6"/>
    <w:rsid w:val="00E87340"/>
    <w:rsid w:val="00E876AB"/>
    <w:rsid w:val="00E90663"/>
    <w:rsid w:val="00E90695"/>
    <w:rsid w:val="00E90810"/>
    <w:rsid w:val="00E90A76"/>
    <w:rsid w:val="00E90CE1"/>
    <w:rsid w:val="00E90FB4"/>
    <w:rsid w:val="00E91A50"/>
    <w:rsid w:val="00E91C7E"/>
    <w:rsid w:val="00E92317"/>
    <w:rsid w:val="00E92778"/>
    <w:rsid w:val="00E92789"/>
    <w:rsid w:val="00E92BD8"/>
    <w:rsid w:val="00E92E85"/>
    <w:rsid w:val="00E93DB5"/>
    <w:rsid w:val="00E93EA2"/>
    <w:rsid w:val="00E94C27"/>
    <w:rsid w:val="00E9519B"/>
    <w:rsid w:val="00E9577B"/>
    <w:rsid w:val="00E95B9A"/>
    <w:rsid w:val="00E95CDF"/>
    <w:rsid w:val="00E9670C"/>
    <w:rsid w:val="00E969F4"/>
    <w:rsid w:val="00E96E55"/>
    <w:rsid w:val="00E972D6"/>
    <w:rsid w:val="00E97943"/>
    <w:rsid w:val="00EA0094"/>
    <w:rsid w:val="00EA0221"/>
    <w:rsid w:val="00EA05F7"/>
    <w:rsid w:val="00EA1B08"/>
    <w:rsid w:val="00EA1C51"/>
    <w:rsid w:val="00EA1D99"/>
    <w:rsid w:val="00EA341A"/>
    <w:rsid w:val="00EA49BB"/>
    <w:rsid w:val="00EA4B39"/>
    <w:rsid w:val="00EA4E0E"/>
    <w:rsid w:val="00EA544E"/>
    <w:rsid w:val="00EA55A6"/>
    <w:rsid w:val="00EA583E"/>
    <w:rsid w:val="00EA5F77"/>
    <w:rsid w:val="00EA6952"/>
    <w:rsid w:val="00EA70B6"/>
    <w:rsid w:val="00EA7165"/>
    <w:rsid w:val="00EA71DE"/>
    <w:rsid w:val="00EA7206"/>
    <w:rsid w:val="00EA7390"/>
    <w:rsid w:val="00EA79B1"/>
    <w:rsid w:val="00EA7C5E"/>
    <w:rsid w:val="00EB0265"/>
    <w:rsid w:val="00EB129A"/>
    <w:rsid w:val="00EB13ED"/>
    <w:rsid w:val="00EB1CF5"/>
    <w:rsid w:val="00EB1DBF"/>
    <w:rsid w:val="00EB1F7C"/>
    <w:rsid w:val="00EB2302"/>
    <w:rsid w:val="00EB2D3B"/>
    <w:rsid w:val="00EB2F0B"/>
    <w:rsid w:val="00EB380E"/>
    <w:rsid w:val="00EB3B9E"/>
    <w:rsid w:val="00EB3FEF"/>
    <w:rsid w:val="00EB4F38"/>
    <w:rsid w:val="00EB4F7A"/>
    <w:rsid w:val="00EB5000"/>
    <w:rsid w:val="00EB5401"/>
    <w:rsid w:val="00EB5B4B"/>
    <w:rsid w:val="00EB657D"/>
    <w:rsid w:val="00EB658C"/>
    <w:rsid w:val="00EB65B8"/>
    <w:rsid w:val="00EB6B93"/>
    <w:rsid w:val="00EB6E66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A2A"/>
    <w:rsid w:val="00EC3DE5"/>
    <w:rsid w:val="00EC3F05"/>
    <w:rsid w:val="00EC418D"/>
    <w:rsid w:val="00EC4319"/>
    <w:rsid w:val="00EC445A"/>
    <w:rsid w:val="00EC48B6"/>
    <w:rsid w:val="00EC4EC8"/>
    <w:rsid w:val="00EC50BB"/>
    <w:rsid w:val="00EC62CE"/>
    <w:rsid w:val="00EC6328"/>
    <w:rsid w:val="00EC678D"/>
    <w:rsid w:val="00EC6A1F"/>
    <w:rsid w:val="00EC7354"/>
    <w:rsid w:val="00EC7BA2"/>
    <w:rsid w:val="00ED075D"/>
    <w:rsid w:val="00ED0819"/>
    <w:rsid w:val="00ED11CD"/>
    <w:rsid w:val="00ED1375"/>
    <w:rsid w:val="00ED1C69"/>
    <w:rsid w:val="00ED237C"/>
    <w:rsid w:val="00ED2848"/>
    <w:rsid w:val="00ED332A"/>
    <w:rsid w:val="00ED3D4F"/>
    <w:rsid w:val="00ED4E94"/>
    <w:rsid w:val="00ED51DF"/>
    <w:rsid w:val="00ED6358"/>
    <w:rsid w:val="00ED6BFB"/>
    <w:rsid w:val="00ED6F17"/>
    <w:rsid w:val="00ED7F6D"/>
    <w:rsid w:val="00ED7F86"/>
    <w:rsid w:val="00EE007F"/>
    <w:rsid w:val="00EE03BE"/>
    <w:rsid w:val="00EE1946"/>
    <w:rsid w:val="00EE1E66"/>
    <w:rsid w:val="00EE25BD"/>
    <w:rsid w:val="00EE2A60"/>
    <w:rsid w:val="00EE2A98"/>
    <w:rsid w:val="00EE312B"/>
    <w:rsid w:val="00EE3350"/>
    <w:rsid w:val="00EE352E"/>
    <w:rsid w:val="00EE3EF1"/>
    <w:rsid w:val="00EE4460"/>
    <w:rsid w:val="00EE4902"/>
    <w:rsid w:val="00EE5441"/>
    <w:rsid w:val="00EE5642"/>
    <w:rsid w:val="00EE5AB2"/>
    <w:rsid w:val="00EE6112"/>
    <w:rsid w:val="00EE6200"/>
    <w:rsid w:val="00EE71B8"/>
    <w:rsid w:val="00EE7C85"/>
    <w:rsid w:val="00EE7DDD"/>
    <w:rsid w:val="00EF03BB"/>
    <w:rsid w:val="00EF0855"/>
    <w:rsid w:val="00EF15DA"/>
    <w:rsid w:val="00EF1E41"/>
    <w:rsid w:val="00EF28DE"/>
    <w:rsid w:val="00EF3B83"/>
    <w:rsid w:val="00EF3F81"/>
    <w:rsid w:val="00EF3FD6"/>
    <w:rsid w:val="00EF4866"/>
    <w:rsid w:val="00EF5510"/>
    <w:rsid w:val="00EF5924"/>
    <w:rsid w:val="00EF5ABF"/>
    <w:rsid w:val="00EF5D32"/>
    <w:rsid w:val="00EF6062"/>
    <w:rsid w:val="00EF6A76"/>
    <w:rsid w:val="00EF6B5A"/>
    <w:rsid w:val="00EF6F88"/>
    <w:rsid w:val="00EF71CE"/>
    <w:rsid w:val="00EF740C"/>
    <w:rsid w:val="00EF782C"/>
    <w:rsid w:val="00EF7C76"/>
    <w:rsid w:val="00F00647"/>
    <w:rsid w:val="00F00ED7"/>
    <w:rsid w:val="00F01D34"/>
    <w:rsid w:val="00F0218B"/>
    <w:rsid w:val="00F03D7A"/>
    <w:rsid w:val="00F041C4"/>
    <w:rsid w:val="00F0483D"/>
    <w:rsid w:val="00F04A37"/>
    <w:rsid w:val="00F050CC"/>
    <w:rsid w:val="00F053C8"/>
    <w:rsid w:val="00F0586B"/>
    <w:rsid w:val="00F05AB7"/>
    <w:rsid w:val="00F06555"/>
    <w:rsid w:val="00F06BF3"/>
    <w:rsid w:val="00F06C48"/>
    <w:rsid w:val="00F071D7"/>
    <w:rsid w:val="00F0752F"/>
    <w:rsid w:val="00F07621"/>
    <w:rsid w:val="00F11071"/>
    <w:rsid w:val="00F1175C"/>
    <w:rsid w:val="00F11EF6"/>
    <w:rsid w:val="00F128E6"/>
    <w:rsid w:val="00F12A74"/>
    <w:rsid w:val="00F13516"/>
    <w:rsid w:val="00F135C3"/>
    <w:rsid w:val="00F13DCB"/>
    <w:rsid w:val="00F13FFF"/>
    <w:rsid w:val="00F14217"/>
    <w:rsid w:val="00F14590"/>
    <w:rsid w:val="00F14A59"/>
    <w:rsid w:val="00F150CA"/>
    <w:rsid w:val="00F15D33"/>
    <w:rsid w:val="00F162F2"/>
    <w:rsid w:val="00F16DD7"/>
    <w:rsid w:val="00F1797F"/>
    <w:rsid w:val="00F17E3A"/>
    <w:rsid w:val="00F17F73"/>
    <w:rsid w:val="00F21DAD"/>
    <w:rsid w:val="00F22999"/>
    <w:rsid w:val="00F234D1"/>
    <w:rsid w:val="00F23CF7"/>
    <w:rsid w:val="00F23DB3"/>
    <w:rsid w:val="00F245DA"/>
    <w:rsid w:val="00F24664"/>
    <w:rsid w:val="00F2491F"/>
    <w:rsid w:val="00F24C8D"/>
    <w:rsid w:val="00F25138"/>
    <w:rsid w:val="00F25713"/>
    <w:rsid w:val="00F25B6B"/>
    <w:rsid w:val="00F26A9F"/>
    <w:rsid w:val="00F26CA9"/>
    <w:rsid w:val="00F27739"/>
    <w:rsid w:val="00F279CC"/>
    <w:rsid w:val="00F27B5C"/>
    <w:rsid w:val="00F314D1"/>
    <w:rsid w:val="00F326DA"/>
    <w:rsid w:val="00F33A78"/>
    <w:rsid w:val="00F33B78"/>
    <w:rsid w:val="00F34109"/>
    <w:rsid w:val="00F34C2F"/>
    <w:rsid w:val="00F35233"/>
    <w:rsid w:val="00F35367"/>
    <w:rsid w:val="00F37811"/>
    <w:rsid w:val="00F37FB4"/>
    <w:rsid w:val="00F40284"/>
    <w:rsid w:val="00F406DF"/>
    <w:rsid w:val="00F40A3B"/>
    <w:rsid w:val="00F41096"/>
    <w:rsid w:val="00F412E9"/>
    <w:rsid w:val="00F41345"/>
    <w:rsid w:val="00F41651"/>
    <w:rsid w:val="00F4181C"/>
    <w:rsid w:val="00F41E77"/>
    <w:rsid w:val="00F420CB"/>
    <w:rsid w:val="00F42B51"/>
    <w:rsid w:val="00F447BE"/>
    <w:rsid w:val="00F45925"/>
    <w:rsid w:val="00F45AF0"/>
    <w:rsid w:val="00F45B7C"/>
    <w:rsid w:val="00F45E15"/>
    <w:rsid w:val="00F4669A"/>
    <w:rsid w:val="00F4691B"/>
    <w:rsid w:val="00F47732"/>
    <w:rsid w:val="00F47BDC"/>
    <w:rsid w:val="00F50339"/>
    <w:rsid w:val="00F5036C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57E00"/>
    <w:rsid w:val="00F60565"/>
    <w:rsid w:val="00F6062A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F58"/>
    <w:rsid w:val="00F663DE"/>
    <w:rsid w:val="00F667E1"/>
    <w:rsid w:val="00F667EF"/>
    <w:rsid w:val="00F66C91"/>
    <w:rsid w:val="00F6735A"/>
    <w:rsid w:val="00F67371"/>
    <w:rsid w:val="00F67D0A"/>
    <w:rsid w:val="00F70ED2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9F9"/>
    <w:rsid w:val="00F76F8E"/>
    <w:rsid w:val="00F771F1"/>
    <w:rsid w:val="00F805C3"/>
    <w:rsid w:val="00F80BEB"/>
    <w:rsid w:val="00F81E3F"/>
    <w:rsid w:val="00F8252D"/>
    <w:rsid w:val="00F82640"/>
    <w:rsid w:val="00F839C6"/>
    <w:rsid w:val="00F85336"/>
    <w:rsid w:val="00F85559"/>
    <w:rsid w:val="00F86A85"/>
    <w:rsid w:val="00F86A95"/>
    <w:rsid w:val="00F86BE8"/>
    <w:rsid w:val="00F86D28"/>
    <w:rsid w:val="00F87BBD"/>
    <w:rsid w:val="00F90065"/>
    <w:rsid w:val="00F900AD"/>
    <w:rsid w:val="00F90600"/>
    <w:rsid w:val="00F9066B"/>
    <w:rsid w:val="00F90AC5"/>
    <w:rsid w:val="00F91F7F"/>
    <w:rsid w:val="00F91FAA"/>
    <w:rsid w:val="00F925E8"/>
    <w:rsid w:val="00F93072"/>
    <w:rsid w:val="00F93CF2"/>
    <w:rsid w:val="00F9411A"/>
    <w:rsid w:val="00F95990"/>
    <w:rsid w:val="00F964FB"/>
    <w:rsid w:val="00F96A84"/>
    <w:rsid w:val="00F96F2C"/>
    <w:rsid w:val="00F9720C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0F3"/>
    <w:rsid w:val="00FA4F58"/>
    <w:rsid w:val="00FA502B"/>
    <w:rsid w:val="00FA6BC9"/>
    <w:rsid w:val="00FA6D5F"/>
    <w:rsid w:val="00FA73BA"/>
    <w:rsid w:val="00FB0386"/>
    <w:rsid w:val="00FB04EF"/>
    <w:rsid w:val="00FB04F1"/>
    <w:rsid w:val="00FB066E"/>
    <w:rsid w:val="00FB0E6E"/>
    <w:rsid w:val="00FB132F"/>
    <w:rsid w:val="00FB13BC"/>
    <w:rsid w:val="00FB17EE"/>
    <w:rsid w:val="00FB29B8"/>
    <w:rsid w:val="00FB33E3"/>
    <w:rsid w:val="00FB36D9"/>
    <w:rsid w:val="00FB3DB4"/>
    <w:rsid w:val="00FB41DB"/>
    <w:rsid w:val="00FB50A5"/>
    <w:rsid w:val="00FB6080"/>
    <w:rsid w:val="00FB617F"/>
    <w:rsid w:val="00FB67B5"/>
    <w:rsid w:val="00FB7544"/>
    <w:rsid w:val="00FB7751"/>
    <w:rsid w:val="00FB7833"/>
    <w:rsid w:val="00FC0CF5"/>
    <w:rsid w:val="00FC11BF"/>
    <w:rsid w:val="00FC20E2"/>
    <w:rsid w:val="00FC2170"/>
    <w:rsid w:val="00FC304B"/>
    <w:rsid w:val="00FC3199"/>
    <w:rsid w:val="00FC3BF5"/>
    <w:rsid w:val="00FC4029"/>
    <w:rsid w:val="00FC435D"/>
    <w:rsid w:val="00FC4B91"/>
    <w:rsid w:val="00FC5602"/>
    <w:rsid w:val="00FC5F16"/>
    <w:rsid w:val="00FC7586"/>
    <w:rsid w:val="00FC7C86"/>
    <w:rsid w:val="00FC7FAF"/>
    <w:rsid w:val="00FD0418"/>
    <w:rsid w:val="00FD1285"/>
    <w:rsid w:val="00FD1429"/>
    <w:rsid w:val="00FD16A0"/>
    <w:rsid w:val="00FD1B2D"/>
    <w:rsid w:val="00FD1D90"/>
    <w:rsid w:val="00FD22AE"/>
    <w:rsid w:val="00FD27D9"/>
    <w:rsid w:val="00FD2D14"/>
    <w:rsid w:val="00FD2F25"/>
    <w:rsid w:val="00FD334C"/>
    <w:rsid w:val="00FD353A"/>
    <w:rsid w:val="00FD513A"/>
    <w:rsid w:val="00FD5C6D"/>
    <w:rsid w:val="00FD6538"/>
    <w:rsid w:val="00FD769E"/>
    <w:rsid w:val="00FE0A08"/>
    <w:rsid w:val="00FE0A56"/>
    <w:rsid w:val="00FE0DAB"/>
    <w:rsid w:val="00FE0DE8"/>
    <w:rsid w:val="00FE15B8"/>
    <w:rsid w:val="00FE17BD"/>
    <w:rsid w:val="00FE22AC"/>
    <w:rsid w:val="00FE2443"/>
    <w:rsid w:val="00FE29A4"/>
    <w:rsid w:val="00FE2BBD"/>
    <w:rsid w:val="00FE3B33"/>
    <w:rsid w:val="00FE4571"/>
    <w:rsid w:val="00FE4658"/>
    <w:rsid w:val="00FE514B"/>
    <w:rsid w:val="00FE540C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14B5"/>
    <w:rsid w:val="00FF1C31"/>
    <w:rsid w:val="00FF2D2E"/>
    <w:rsid w:val="00FF2E14"/>
    <w:rsid w:val="00FF3865"/>
    <w:rsid w:val="00FF46D2"/>
    <w:rsid w:val="00FF4D5F"/>
    <w:rsid w:val="00FF5622"/>
    <w:rsid w:val="00FF577F"/>
    <w:rsid w:val="00FF639E"/>
    <w:rsid w:val="00FF6ED6"/>
    <w:rsid w:val="00FF71CE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82BE081F-2A24-42CE-85A1-672FFC9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420B69"/>
    <w:rPr>
      <w:rFonts w:ascii="Times New Roman" w:eastAsia="Times New Roman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721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mmission.europa.eu/law/law-topic/data-protection/international-dimension-data-protection/adequacy-decisions_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lariter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A42A8D-B74B-4272-A66E-DB3475CF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11059</Words>
  <Characters>66355</Characters>
  <Application>Microsoft Office Word</Application>
  <DocSecurity>0</DocSecurity>
  <Lines>552</Lines>
  <Paragraphs>154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77260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4</cp:revision>
  <cp:lastPrinted>2024-03-21T10:38:00Z</cp:lastPrinted>
  <dcterms:created xsi:type="dcterms:W3CDTF">2026-06-25T06:29:00Z</dcterms:created>
  <dcterms:modified xsi:type="dcterms:W3CDTF">2026-06-25T06:31:00Z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