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F3A" w:rsidRPr="00790B78" w:rsidRDefault="003066ED" w:rsidP="00FF77EB">
      <w:pPr>
        <w:pStyle w:val="data"/>
      </w:pPr>
      <w:r>
        <w:tab/>
        <w:t>Opole,</w:t>
      </w:r>
      <w:r w:rsidRPr="00790B78">
        <w:t xml:space="preserve"> </w:t>
      </w:r>
      <w:bookmarkStart w:id="0" w:name="ezdDataPodpisu"/>
      <w:bookmarkEnd w:id="0"/>
      <w:r w:rsidRPr="00790B78">
        <w:t xml:space="preserve"> r.</w:t>
      </w:r>
    </w:p>
    <w:p w:rsidR="00C51853" w:rsidRPr="00186481" w:rsidRDefault="003066ED" w:rsidP="00C51853">
      <w:pPr>
        <w:tabs>
          <w:tab w:val="left" w:pos="5245"/>
        </w:tabs>
        <w:spacing w:after="840" w:line="360" w:lineRule="auto"/>
        <w:rPr>
          <w:sz w:val="22"/>
          <w:szCs w:val="22"/>
        </w:rPr>
      </w:pPr>
      <w:r w:rsidRPr="00186481">
        <w:rPr>
          <w:sz w:val="22"/>
          <w:szCs w:val="22"/>
        </w:rPr>
        <w:tab/>
      </w:r>
      <w:bookmarkStart w:id="1" w:name="ezdSprawaZnak"/>
      <w:r w:rsidRPr="00186481">
        <w:rPr>
          <w:sz w:val="22"/>
          <w:szCs w:val="22"/>
        </w:rPr>
        <w:t>BOU.V.2613.3.2025</w:t>
      </w:r>
      <w:bookmarkEnd w:id="1"/>
      <w:r w:rsidRPr="00186481">
        <w:rPr>
          <w:sz w:val="22"/>
          <w:szCs w:val="22"/>
        </w:rPr>
        <w:t>.</w:t>
      </w:r>
      <w:bookmarkStart w:id="2" w:name="ezdAutorInicjaly"/>
      <w:r w:rsidRPr="00186481">
        <w:rPr>
          <w:sz w:val="22"/>
          <w:szCs w:val="22"/>
        </w:rPr>
        <w:t>JK</w:t>
      </w:r>
      <w:bookmarkEnd w:id="2"/>
    </w:p>
    <w:p w:rsidR="006305F2" w:rsidRDefault="006305F2" w:rsidP="006305F2">
      <w:pPr>
        <w:pStyle w:val="Domylnie"/>
        <w:spacing w:before="480" w:after="0"/>
        <w:jc w:val="center"/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</w:pPr>
      <w:r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INFORMACJA</w:t>
      </w:r>
      <w:r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 xml:space="preserve"> o zbędnych składnikach </w:t>
      </w:r>
    </w:p>
    <w:p w:rsidR="006305F2" w:rsidRPr="00637A5B" w:rsidRDefault="006305F2" w:rsidP="006305F2">
      <w:pPr>
        <w:pStyle w:val="Domylnie"/>
        <w:spacing w:after="0"/>
        <w:jc w:val="center"/>
        <w:rPr>
          <w:rFonts w:ascii="Arial" w:hAnsi="Arial" w:cs="Arial"/>
          <w:caps/>
          <w:spacing w:val="20"/>
          <w:sz w:val="24"/>
          <w:szCs w:val="28"/>
        </w:rPr>
      </w:pPr>
      <w:r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majątku ruchomego</w:t>
      </w:r>
      <w:r w:rsidRPr="00637A5B">
        <w:rPr>
          <w:rFonts w:ascii="Arial" w:hAnsi="Arial" w:cs="Arial"/>
          <w:caps/>
          <w:spacing w:val="20"/>
          <w:sz w:val="24"/>
          <w:szCs w:val="28"/>
        </w:rPr>
        <w:t xml:space="preserve"> </w:t>
      </w:r>
    </w:p>
    <w:p w:rsidR="006305F2" w:rsidRPr="00637A5B" w:rsidRDefault="006305F2" w:rsidP="006305F2">
      <w:pPr>
        <w:pStyle w:val="Domylnie"/>
        <w:spacing w:after="0"/>
        <w:jc w:val="center"/>
        <w:rPr>
          <w:rFonts w:ascii="Arial" w:hAnsi="Arial" w:cs="Arial"/>
          <w:caps/>
          <w:spacing w:val="20"/>
          <w:sz w:val="24"/>
          <w:szCs w:val="28"/>
        </w:rPr>
      </w:pPr>
      <w:r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Opolskiego Urzędu Wojewódzkiego w Opolu</w:t>
      </w:r>
    </w:p>
    <w:p w:rsidR="006305F2" w:rsidRPr="00D75310" w:rsidRDefault="006305F2" w:rsidP="006305F2">
      <w:pPr>
        <w:pStyle w:val="Domylnie"/>
        <w:spacing w:after="0"/>
        <w:jc w:val="center"/>
        <w:rPr>
          <w:rFonts w:ascii="Arial" w:hAnsi="Arial" w:cs="Arial"/>
          <w:b/>
          <w:bCs w:val="0"/>
          <w:smallCaps/>
          <w:spacing w:val="20"/>
          <w:sz w:val="28"/>
          <w:szCs w:val="28"/>
          <w:lang w:eastAsia="pl-PL"/>
        </w:rPr>
      </w:pPr>
    </w:p>
    <w:p w:rsidR="001540FA" w:rsidRDefault="00E06D77" w:rsidP="001540FA">
      <w:pPr>
        <w:pStyle w:val="Domylnie"/>
        <w:spacing w:before="240"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Pr="00D75310">
        <w:rPr>
          <w:rFonts w:ascii="Arial" w:hAnsi="Arial" w:cs="Arial"/>
        </w:rPr>
        <w:t xml:space="preserve">§ </w:t>
      </w:r>
      <w:r w:rsidR="009F2A18">
        <w:rPr>
          <w:rFonts w:ascii="Arial" w:hAnsi="Arial" w:cs="Arial"/>
        </w:rPr>
        <w:t>6</w:t>
      </w:r>
      <w:r w:rsidR="001540FA">
        <w:rPr>
          <w:rFonts w:ascii="Arial" w:hAnsi="Arial" w:cs="Arial"/>
        </w:rPr>
        <w:t xml:space="preserve"> </w:t>
      </w:r>
      <w:r w:rsidR="009F2A18">
        <w:rPr>
          <w:rFonts w:ascii="Arial" w:hAnsi="Arial" w:cs="Arial"/>
        </w:rPr>
        <w:t>ust. 2</w:t>
      </w:r>
      <w:r>
        <w:rPr>
          <w:rFonts w:ascii="Arial" w:hAnsi="Arial" w:cs="Arial"/>
        </w:rPr>
        <w:t xml:space="preserve"> </w:t>
      </w:r>
      <w:r w:rsidR="006305F2" w:rsidRPr="009D394C">
        <w:rPr>
          <w:rFonts w:ascii="Arial" w:hAnsi="Arial" w:cs="Arial"/>
        </w:rPr>
        <w:t>Rozporządzenia Rady Ministrów z dnia 21 października 2019 r. w sprawie szczegółowego sposobu gospodarowania składnikami rzeczowymi majątku ruchomego Skarbu Państwa (</w:t>
      </w:r>
      <w:r w:rsidR="006305F2" w:rsidRPr="009D394C">
        <w:rPr>
          <w:rFonts w:ascii="Arial" w:hAnsi="Arial" w:cs="Arial"/>
          <w:lang w:eastAsia="ar-SA"/>
        </w:rPr>
        <w:t>Dz. U. z 2023 r., poz.</w:t>
      </w:r>
      <w:r w:rsidR="006305F2">
        <w:rPr>
          <w:rFonts w:ascii="Arial" w:hAnsi="Arial" w:cs="Arial"/>
          <w:lang w:eastAsia="ar-SA"/>
        </w:rPr>
        <w:t xml:space="preserve"> </w:t>
      </w:r>
      <w:r w:rsidR="006305F2" w:rsidRPr="009D394C">
        <w:rPr>
          <w:rFonts w:ascii="Arial" w:hAnsi="Arial" w:cs="Arial"/>
          <w:lang w:eastAsia="ar-SA"/>
        </w:rPr>
        <w:t xml:space="preserve">2303 </w:t>
      </w:r>
      <w:proofErr w:type="spellStart"/>
      <w:r w:rsidR="006305F2" w:rsidRPr="009D394C">
        <w:rPr>
          <w:rFonts w:ascii="Arial" w:hAnsi="Arial" w:cs="Arial"/>
          <w:lang w:eastAsia="ar-SA"/>
        </w:rPr>
        <w:t>t</w:t>
      </w:r>
      <w:r>
        <w:rPr>
          <w:rFonts w:ascii="Arial" w:hAnsi="Arial" w:cs="Arial"/>
          <w:lang w:eastAsia="ar-SA"/>
        </w:rPr>
        <w:t>.</w:t>
      </w:r>
      <w:bookmarkStart w:id="3" w:name="_GoBack"/>
      <w:bookmarkEnd w:id="3"/>
      <w:r w:rsidR="006305F2" w:rsidRPr="009D394C">
        <w:rPr>
          <w:rFonts w:ascii="Arial" w:hAnsi="Arial" w:cs="Arial"/>
          <w:lang w:eastAsia="ar-SA"/>
        </w:rPr>
        <w:t>j</w:t>
      </w:r>
      <w:proofErr w:type="spellEnd"/>
      <w:r w:rsidR="006305F2" w:rsidRPr="009D394C">
        <w:rPr>
          <w:rFonts w:ascii="Arial" w:hAnsi="Arial" w:cs="Arial"/>
          <w:lang w:eastAsia="ar-SA"/>
        </w:rPr>
        <w:t>.</w:t>
      </w:r>
      <w:r w:rsidR="006305F2" w:rsidRPr="009D394C">
        <w:rPr>
          <w:rFonts w:ascii="Arial" w:hAnsi="Arial" w:cs="Arial"/>
        </w:rPr>
        <w:t xml:space="preserve">) </w:t>
      </w:r>
      <w:r w:rsidR="006305F2" w:rsidRPr="009D394C">
        <w:rPr>
          <w:rFonts w:ascii="Arial" w:hAnsi="Arial" w:cs="Arial"/>
          <w:lang w:eastAsia="pl-PL"/>
        </w:rPr>
        <w:t>Opolski Urząd Wojewódzki w Opolu informuje</w:t>
      </w:r>
      <w:r w:rsidR="006305F2">
        <w:rPr>
          <w:rFonts w:ascii="Arial" w:hAnsi="Arial" w:cs="Arial"/>
          <w:lang w:eastAsia="pl-PL"/>
        </w:rPr>
        <w:t>, że posiada do zagospodarowania</w:t>
      </w:r>
      <w:r w:rsidR="00B42367">
        <w:rPr>
          <w:rFonts w:ascii="Arial" w:hAnsi="Arial" w:cs="Arial"/>
          <w:lang w:eastAsia="pl-PL"/>
        </w:rPr>
        <w:t>,</w:t>
      </w:r>
      <w:r w:rsidR="006305F2">
        <w:rPr>
          <w:rFonts w:ascii="Arial" w:hAnsi="Arial" w:cs="Arial"/>
          <w:lang w:eastAsia="pl-PL"/>
        </w:rPr>
        <w:t xml:space="preserve"> w</w:t>
      </w:r>
      <w:r>
        <w:rPr>
          <w:rFonts w:ascii="Arial" w:hAnsi="Arial" w:cs="Arial"/>
          <w:lang w:eastAsia="pl-PL"/>
        </w:rPr>
        <w:t xml:space="preserve"> </w:t>
      </w:r>
      <w:r w:rsidR="006305F2">
        <w:rPr>
          <w:rFonts w:ascii="Arial" w:hAnsi="Arial" w:cs="Arial"/>
          <w:lang w:eastAsia="pl-PL"/>
        </w:rPr>
        <w:t xml:space="preserve">drodze darowizny, </w:t>
      </w:r>
      <w:r>
        <w:rPr>
          <w:rFonts w:ascii="Arial" w:hAnsi="Arial" w:cs="Arial"/>
          <w:lang w:eastAsia="pl-PL"/>
        </w:rPr>
        <w:t>zbędne składniki rzeczowe majątku ruchomego wyszczególnione w załączniku.</w:t>
      </w:r>
      <w:r w:rsidR="00574358">
        <w:rPr>
          <w:rFonts w:ascii="Arial" w:hAnsi="Arial" w:cs="Arial"/>
          <w:lang w:eastAsia="pl-PL"/>
        </w:rPr>
        <w:t> </w:t>
      </w:r>
      <w:r w:rsidR="001540FA">
        <w:rPr>
          <w:rFonts w:ascii="Arial" w:hAnsi="Arial" w:cs="Arial"/>
        </w:rPr>
        <w:t>Wymienione składniki są w</w:t>
      </w:r>
      <w:r w:rsidR="00574358">
        <w:rPr>
          <w:rFonts w:ascii="Arial" w:hAnsi="Arial" w:cs="Arial"/>
        </w:rPr>
        <w:t> </w:t>
      </w:r>
      <w:r w:rsidR="001540FA">
        <w:rPr>
          <w:rFonts w:ascii="Arial" w:hAnsi="Arial" w:cs="Arial"/>
        </w:rPr>
        <w:t>dobrym stanie technicznym i nadają się do dalszego użytkowania.</w:t>
      </w:r>
    </w:p>
    <w:p w:rsidR="001540FA" w:rsidRDefault="001540FA" w:rsidP="001540FA">
      <w:pPr>
        <w:pStyle w:val="Domylnie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Przedmiotowe składniki majątkowe znajdują się w pomieszczeniach zlokalizowanych w Opolu przy ul. Piastowskiej 12.</w:t>
      </w:r>
    </w:p>
    <w:p w:rsidR="001540FA" w:rsidRDefault="001540FA" w:rsidP="001540FA">
      <w:pPr>
        <w:pStyle w:val="Domylnie"/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ab/>
        <w:t>D</w:t>
      </w:r>
      <w:r w:rsidR="00E06D77">
        <w:rPr>
          <w:rFonts w:ascii="Arial" w:hAnsi="Arial" w:cs="Arial"/>
          <w:lang w:eastAsia="pl-PL"/>
        </w:rPr>
        <w:t xml:space="preserve">arowizny </w:t>
      </w:r>
      <w:r w:rsidR="00B42367">
        <w:rPr>
          <w:rFonts w:ascii="Arial" w:hAnsi="Arial" w:cs="Arial"/>
          <w:lang w:eastAsia="pl-PL"/>
        </w:rPr>
        <w:t xml:space="preserve">można dokonać </w:t>
      </w:r>
      <w:r w:rsidR="00E06D77">
        <w:rPr>
          <w:rFonts w:ascii="Arial" w:hAnsi="Arial" w:cs="Arial"/>
          <w:lang w:eastAsia="pl-PL"/>
        </w:rPr>
        <w:t>na pisemny wniosek zainteresowanego podmiotu</w:t>
      </w:r>
      <w:r>
        <w:rPr>
          <w:rFonts w:ascii="Arial" w:hAnsi="Arial" w:cs="Arial"/>
          <w:lang w:eastAsia="pl-PL"/>
        </w:rPr>
        <w:t xml:space="preserve">. </w:t>
      </w:r>
      <w:r>
        <w:rPr>
          <w:rFonts w:ascii="Arial" w:hAnsi="Arial" w:cs="Arial"/>
          <w:lang w:eastAsia="pl-PL"/>
        </w:rPr>
        <w:br/>
      </w:r>
      <w:r w:rsidR="00B42367">
        <w:rPr>
          <w:rFonts w:ascii="Arial" w:hAnsi="Arial" w:cs="Arial"/>
        </w:rPr>
        <w:t>W</w:t>
      </w:r>
      <w:r w:rsidR="006305F2">
        <w:rPr>
          <w:rFonts w:ascii="Arial" w:hAnsi="Arial" w:cs="Arial"/>
        </w:rPr>
        <w:t>nios</w:t>
      </w:r>
      <w:r>
        <w:rPr>
          <w:rFonts w:ascii="Arial" w:hAnsi="Arial" w:cs="Arial"/>
        </w:rPr>
        <w:t>ek</w:t>
      </w:r>
      <w:r w:rsidR="006305F2">
        <w:rPr>
          <w:rFonts w:ascii="Arial" w:hAnsi="Arial" w:cs="Arial"/>
        </w:rPr>
        <w:t xml:space="preserve"> o dokonanie darowizny składników rzeczowych majątku ruchomego</w:t>
      </w:r>
      <w:r>
        <w:rPr>
          <w:rFonts w:ascii="Arial" w:hAnsi="Arial" w:cs="Arial"/>
        </w:rPr>
        <w:t xml:space="preserve"> winien spełniać</w:t>
      </w:r>
      <w:r w:rsidR="006305F2">
        <w:rPr>
          <w:rFonts w:ascii="Arial" w:hAnsi="Arial" w:cs="Arial"/>
        </w:rPr>
        <w:t xml:space="preserve"> wymagania określone w </w:t>
      </w:r>
      <w:r w:rsidR="006305F2" w:rsidRPr="00D75310">
        <w:rPr>
          <w:rFonts w:ascii="Arial" w:hAnsi="Arial" w:cs="Arial"/>
        </w:rPr>
        <w:t>§ 3</w:t>
      </w:r>
      <w:r w:rsidR="006305F2">
        <w:rPr>
          <w:rFonts w:ascii="Arial" w:hAnsi="Arial" w:cs="Arial"/>
        </w:rPr>
        <w:t xml:space="preserve">9 ust. 3 </w:t>
      </w:r>
      <w:r>
        <w:rPr>
          <w:rFonts w:ascii="Arial" w:hAnsi="Arial" w:cs="Arial"/>
        </w:rPr>
        <w:t>w/w R</w:t>
      </w:r>
      <w:r w:rsidR="006305F2">
        <w:rPr>
          <w:rFonts w:ascii="Arial" w:hAnsi="Arial" w:cs="Arial"/>
        </w:rPr>
        <w:t>ozporządzenia</w:t>
      </w:r>
      <w:r w:rsidR="00574358">
        <w:rPr>
          <w:rFonts w:ascii="Arial" w:hAnsi="Arial" w:cs="Arial"/>
        </w:rPr>
        <w:t xml:space="preserve">. </w:t>
      </w:r>
    </w:p>
    <w:p w:rsidR="006305F2" w:rsidRPr="001540FA" w:rsidRDefault="001540FA" w:rsidP="001540FA">
      <w:pPr>
        <w:pStyle w:val="Domylnie"/>
        <w:spacing w:before="240"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 xml:space="preserve">Wniosek </w:t>
      </w:r>
      <w:r w:rsidR="006305F2">
        <w:rPr>
          <w:rFonts w:ascii="Arial" w:hAnsi="Arial" w:cs="Arial"/>
        </w:rPr>
        <w:t xml:space="preserve">należy </w:t>
      </w:r>
      <w:r>
        <w:rPr>
          <w:rFonts w:ascii="Arial" w:hAnsi="Arial" w:cs="Arial"/>
        </w:rPr>
        <w:t xml:space="preserve">złożyć do Opolskiego Urzędu Wojewódzkiego w Opolu w terminie </w:t>
      </w:r>
      <w:r w:rsidR="006305F2" w:rsidRPr="006305F2">
        <w:rPr>
          <w:rFonts w:ascii="Arial" w:hAnsi="Arial" w:cs="Arial"/>
          <w:b/>
        </w:rPr>
        <w:t>do dnia 25</w:t>
      </w:r>
      <w:r w:rsidR="00B42367">
        <w:rPr>
          <w:rFonts w:ascii="Arial" w:hAnsi="Arial" w:cs="Arial"/>
          <w:b/>
        </w:rPr>
        <w:t> </w:t>
      </w:r>
      <w:r w:rsidR="006305F2" w:rsidRPr="006305F2">
        <w:rPr>
          <w:rFonts w:ascii="Arial" w:hAnsi="Arial" w:cs="Arial"/>
          <w:b/>
        </w:rPr>
        <w:t>czerwca 2025 r.</w:t>
      </w:r>
    </w:p>
    <w:p w:rsidR="006305F2" w:rsidRPr="00D75310" w:rsidRDefault="006305F2" w:rsidP="006305F2">
      <w:pPr>
        <w:pStyle w:val="Domylnie"/>
        <w:spacing w:before="120" w:after="0"/>
        <w:jc w:val="both"/>
        <w:rPr>
          <w:rFonts w:ascii="Arial" w:hAnsi="Arial" w:cs="Arial"/>
          <w:b/>
          <w:lang w:eastAsia="pl-PL"/>
        </w:rPr>
      </w:pPr>
      <w:r w:rsidRPr="00D75310">
        <w:rPr>
          <w:rFonts w:ascii="Arial" w:hAnsi="Arial" w:cs="Arial"/>
          <w:b/>
          <w:lang w:eastAsia="pl-PL"/>
        </w:rPr>
        <w:t>MIEJSCE SKŁADANIA WNIOSKÓW</w:t>
      </w:r>
    </w:p>
    <w:p w:rsidR="006305F2" w:rsidRPr="00D75310" w:rsidRDefault="006305F2" w:rsidP="006305F2">
      <w:pPr>
        <w:pStyle w:val="Domylnie"/>
        <w:numPr>
          <w:ilvl w:val="0"/>
          <w:numId w:val="7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 </w:t>
      </w:r>
      <w:r w:rsidRPr="005A0226">
        <w:rPr>
          <w:rFonts w:ascii="Arial" w:hAnsi="Arial" w:cs="Arial"/>
          <w:lang w:eastAsia="pl-PL"/>
        </w:rPr>
        <w:t>w postaci elektronicznej</w:t>
      </w:r>
      <w:r w:rsidRPr="00D75310">
        <w:rPr>
          <w:rFonts w:ascii="Arial" w:hAnsi="Arial" w:cs="Arial"/>
          <w:lang w:eastAsia="pl-PL"/>
        </w:rPr>
        <w:t xml:space="preserve"> można składać:</w:t>
      </w:r>
    </w:p>
    <w:p w:rsidR="006305F2" w:rsidRPr="00D75310" w:rsidRDefault="006305F2" w:rsidP="00B42367">
      <w:pPr>
        <w:pStyle w:val="Domylnie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za pośrednictwem </w:t>
      </w:r>
      <w:r w:rsidRPr="00793D82">
        <w:rPr>
          <w:rFonts w:ascii="Arial" w:hAnsi="Arial" w:cs="Arial"/>
          <w:lang w:eastAsia="pl-PL"/>
        </w:rPr>
        <w:t xml:space="preserve">elektronicznej skrzynki podawczej Platformy Usług Administracji Publicznej Opolskiego Urzędu Wojewódzkiego w Opolu </w:t>
      </w:r>
      <w:r w:rsidRPr="002C7FC3">
        <w:rPr>
          <w:rFonts w:ascii="Arial" w:hAnsi="Arial" w:cs="Arial"/>
          <w:lang w:eastAsia="pl-PL"/>
        </w:rPr>
        <w:t>(</w:t>
      </w:r>
      <w:proofErr w:type="spellStart"/>
      <w:r w:rsidRPr="002C7FC3">
        <w:rPr>
          <w:rFonts w:ascii="Arial" w:hAnsi="Arial" w:cs="Arial"/>
          <w:color w:val="000000"/>
          <w:shd w:val="clear" w:color="auto" w:fill="FBFBFB"/>
        </w:rPr>
        <w:t>ePUAP</w:t>
      </w:r>
      <w:proofErr w:type="spellEnd"/>
      <w:r w:rsidRPr="002C7FC3">
        <w:rPr>
          <w:rFonts w:ascii="Arial" w:hAnsi="Arial" w:cs="Arial"/>
          <w:color w:val="000000"/>
          <w:shd w:val="clear" w:color="auto" w:fill="FBFBFB"/>
        </w:rPr>
        <w:t>:</w:t>
      </w:r>
      <w:r w:rsidRPr="00D75310"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hyperlink r:id="rId8" w:tgtFrame="_blank" w:history="1">
        <w:r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/55s5j1nbiz/skrytka</w:t>
        </w:r>
      </w:hyperlink>
      <w:r w:rsidRPr="00D75310">
        <w:rPr>
          <w:rFonts w:ascii="Arial" w:hAnsi="Arial" w:cs="Arial"/>
        </w:rPr>
        <w:t xml:space="preserve"> lub </w:t>
      </w:r>
      <w:hyperlink r:id="rId9" w:tgtFrame="_blank" w:history="1">
        <w:r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/55s5j1nbiz/</w:t>
        </w:r>
        <w:proofErr w:type="spellStart"/>
        <w:r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SkrytkaESP</w:t>
        </w:r>
        <w:proofErr w:type="spellEnd"/>
      </w:hyperlink>
      <w:r w:rsidRPr="008F736A">
        <w:rPr>
          <w:rFonts w:ascii="Arial" w:hAnsi="Arial" w:cs="Arial"/>
          <w:color w:val="000000"/>
          <w:shd w:val="clear" w:color="auto" w:fill="FBFBFB"/>
        </w:rPr>
        <w:t>)</w:t>
      </w:r>
      <w:r w:rsidRPr="00793D82">
        <w:rPr>
          <w:rFonts w:ascii="Arial" w:hAnsi="Arial" w:cs="Arial"/>
          <w:color w:val="000000"/>
          <w:shd w:val="clear" w:color="auto" w:fill="FBFBFB"/>
        </w:rPr>
        <w:t>.</w:t>
      </w:r>
      <w:r w:rsidRPr="00D75310">
        <w:rPr>
          <w:rFonts w:ascii="Arial" w:hAnsi="Arial" w:cs="Arial"/>
          <w:lang w:eastAsia="pl-PL"/>
        </w:rPr>
        <w:t xml:space="preserve"> Wnioski składane elektronicznie należy podpisać przy użyciu kwalifikowanego podpisu elektronicznego lub podpisu potwierdzonego profilem zaufanym </w:t>
      </w:r>
      <w:proofErr w:type="spellStart"/>
      <w:r w:rsidRPr="00D75310">
        <w:rPr>
          <w:rFonts w:ascii="Arial" w:hAnsi="Arial" w:cs="Arial"/>
          <w:lang w:eastAsia="pl-PL"/>
        </w:rPr>
        <w:t>ePUAP</w:t>
      </w:r>
      <w:proofErr w:type="spellEnd"/>
      <w:r w:rsidRPr="00D75310">
        <w:rPr>
          <w:rFonts w:ascii="Arial" w:hAnsi="Arial" w:cs="Arial"/>
          <w:lang w:eastAsia="pl-PL"/>
        </w:rPr>
        <w:t>.</w:t>
      </w:r>
    </w:p>
    <w:p w:rsidR="006305F2" w:rsidRPr="00D75310" w:rsidRDefault="006305F2" w:rsidP="00B42367">
      <w:pPr>
        <w:pStyle w:val="Domylnie"/>
        <w:numPr>
          <w:ilvl w:val="0"/>
          <w:numId w:val="12"/>
        </w:numPr>
        <w:spacing w:before="120" w:after="120" w:line="360" w:lineRule="auto"/>
        <w:rPr>
          <w:rFonts w:ascii="Arial" w:hAnsi="Arial" w:cs="Arial"/>
          <w:lang w:eastAsia="pl-PL"/>
        </w:rPr>
      </w:pPr>
      <w:r w:rsidRPr="00793D82">
        <w:rPr>
          <w:rFonts w:ascii="Arial" w:hAnsi="Arial" w:cs="Arial"/>
        </w:rPr>
        <w:t>drogą mailową na adres e-mail:</w:t>
      </w:r>
      <w:r w:rsidRPr="00D75310">
        <w:rPr>
          <w:rFonts w:ascii="Arial" w:hAnsi="Arial" w:cs="Arial"/>
          <w:b/>
        </w:rPr>
        <w:t xml:space="preserve"> </w:t>
      </w:r>
      <w:hyperlink r:id="rId10" w:history="1">
        <w:r w:rsidRPr="00D75310">
          <w:rPr>
            <w:rStyle w:val="Hipercze"/>
            <w:rFonts w:ascii="Arial" w:hAnsi="Arial" w:cs="Arial"/>
            <w:shd w:val="clear" w:color="auto" w:fill="FBFBFB"/>
          </w:rPr>
          <w:t>bok@opole.uw.gov.pl</w:t>
        </w:r>
      </w:hyperlink>
      <w:r w:rsidRPr="00D75310">
        <w:rPr>
          <w:rFonts w:ascii="Arial" w:hAnsi="Arial" w:cs="Arial"/>
          <w:b/>
        </w:rPr>
        <w:t xml:space="preserve">. </w:t>
      </w:r>
      <w:r w:rsidRPr="00D75310">
        <w:rPr>
          <w:rFonts w:ascii="Arial" w:hAnsi="Arial" w:cs="Arial"/>
        </w:rPr>
        <w:t>Wnioski</w:t>
      </w:r>
      <w:r w:rsidRPr="00D75310">
        <w:rPr>
          <w:rFonts w:ascii="Arial" w:hAnsi="Arial" w:cs="Arial"/>
          <w:b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składane drogą mailową należy podpisać przy użyciu kwalifikowanego podpisu elektronicznego lub </w:t>
      </w:r>
      <w:r w:rsidRPr="00D75310">
        <w:rPr>
          <w:rFonts w:ascii="Arial" w:hAnsi="Arial" w:cs="Arial"/>
        </w:rPr>
        <w:t>przesłać w</w:t>
      </w:r>
      <w:r>
        <w:rPr>
          <w:rFonts w:ascii="Arial" w:hAnsi="Arial" w:cs="Arial"/>
        </w:rPr>
        <w:t xml:space="preserve"> </w:t>
      </w:r>
      <w:r w:rsidRPr="00D75310">
        <w:rPr>
          <w:rFonts w:ascii="Arial" w:hAnsi="Arial" w:cs="Arial"/>
        </w:rPr>
        <w:t xml:space="preserve">formie zeskanowanego wniosku papierowego. W przypadku przesłania wniosku w formie skanu, </w:t>
      </w:r>
      <w:r w:rsidRPr="00793D82">
        <w:rPr>
          <w:rFonts w:ascii="Arial" w:hAnsi="Arial" w:cs="Arial"/>
        </w:rPr>
        <w:t>należy złożyć go również w formie papierowej</w:t>
      </w:r>
      <w:r w:rsidRPr="00D75310">
        <w:rPr>
          <w:rFonts w:ascii="Arial" w:hAnsi="Arial" w:cs="Arial"/>
          <w:b/>
        </w:rPr>
        <w:t xml:space="preserve"> </w:t>
      </w:r>
      <w:r w:rsidRPr="00D75310">
        <w:rPr>
          <w:rFonts w:ascii="Arial" w:hAnsi="Arial" w:cs="Arial"/>
          <w:lang w:eastAsia="pl-PL"/>
        </w:rPr>
        <w:t>poprzez Biuro Podawcze zlokalizowane na parterze budynku Opolskiego Urzędu Wojewódzkiego w</w:t>
      </w:r>
      <w:r>
        <w:rPr>
          <w:rFonts w:ascii="Arial" w:hAnsi="Arial" w:cs="Arial"/>
          <w:lang w:eastAsia="pl-PL"/>
        </w:rPr>
        <w:t> </w:t>
      </w:r>
      <w:r w:rsidRPr="00D75310">
        <w:rPr>
          <w:rFonts w:ascii="Arial" w:hAnsi="Arial" w:cs="Arial"/>
          <w:lang w:eastAsia="pl-PL"/>
        </w:rPr>
        <w:t xml:space="preserve">Opolu przy </w:t>
      </w:r>
      <w:r w:rsidRPr="00793D82">
        <w:rPr>
          <w:rFonts w:ascii="Arial" w:hAnsi="Arial" w:cs="Arial"/>
          <w:lang w:eastAsia="pl-PL"/>
        </w:rPr>
        <w:t>ul. Piastowskiej 14</w:t>
      </w:r>
      <w:r w:rsidRPr="00D75310">
        <w:rPr>
          <w:rFonts w:ascii="Arial" w:hAnsi="Arial" w:cs="Arial"/>
        </w:rPr>
        <w:t xml:space="preserve">, w godzinach </w:t>
      </w:r>
      <w:r w:rsidRPr="00793D82">
        <w:rPr>
          <w:rFonts w:ascii="Arial" w:hAnsi="Arial" w:cs="Arial"/>
        </w:rPr>
        <w:t>7.30-15.30</w:t>
      </w:r>
      <w:r w:rsidRPr="00D75310">
        <w:rPr>
          <w:rFonts w:ascii="Arial" w:hAnsi="Arial" w:cs="Arial"/>
        </w:rPr>
        <w:t xml:space="preserve"> lub drogą </w:t>
      </w:r>
      <w:r w:rsidRPr="00D75310">
        <w:rPr>
          <w:rFonts w:ascii="Arial" w:hAnsi="Arial" w:cs="Arial"/>
        </w:rPr>
        <w:lastRenderedPageBreak/>
        <w:t>pocztową (zgodnie z zasadami dla wniosków składanych w postaci papierowej)</w:t>
      </w:r>
      <w:r w:rsidRPr="00D75310">
        <w:rPr>
          <w:rFonts w:ascii="Arial" w:hAnsi="Arial" w:cs="Arial"/>
          <w:lang w:eastAsia="pl-PL"/>
        </w:rPr>
        <w:t xml:space="preserve"> – za datę wpływu do Urzędu uznaje się datę wpływu e-maila. </w:t>
      </w:r>
    </w:p>
    <w:p w:rsidR="006305F2" w:rsidRPr="00D75310" w:rsidRDefault="006305F2" w:rsidP="006305F2">
      <w:pPr>
        <w:pStyle w:val="Domylnie"/>
        <w:numPr>
          <w:ilvl w:val="0"/>
          <w:numId w:val="7"/>
        </w:numPr>
        <w:spacing w:before="120" w:after="120"/>
        <w:jc w:val="both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 </w:t>
      </w:r>
      <w:r w:rsidRPr="005A0226">
        <w:rPr>
          <w:rFonts w:ascii="Arial" w:hAnsi="Arial" w:cs="Arial"/>
          <w:lang w:eastAsia="pl-PL"/>
        </w:rPr>
        <w:t>w postaci papierowej</w:t>
      </w:r>
      <w:r w:rsidRPr="00D75310">
        <w:rPr>
          <w:rFonts w:ascii="Arial" w:hAnsi="Arial" w:cs="Arial"/>
          <w:lang w:eastAsia="pl-PL"/>
        </w:rPr>
        <w:t xml:space="preserve"> można składać:</w:t>
      </w:r>
    </w:p>
    <w:p w:rsidR="006305F2" w:rsidRPr="00D75310" w:rsidRDefault="006305F2" w:rsidP="0040231E">
      <w:pPr>
        <w:pStyle w:val="Domylnie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poprzez </w:t>
      </w:r>
      <w:r w:rsidRPr="00793D82">
        <w:rPr>
          <w:rFonts w:ascii="Arial" w:hAnsi="Arial" w:cs="Arial"/>
          <w:lang w:eastAsia="pl-PL"/>
        </w:rPr>
        <w:t>Biuro Podawcze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zlokalizowane na parterze budynku Opolskiego Urzędu Wojewódzkiego w Opolu przy </w:t>
      </w:r>
      <w:r w:rsidRPr="00793D82">
        <w:rPr>
          <w:rFonts w:ascii="Arial" w:hAnsi="Arial" w:cs="Arial"/>
          <w:lang w:eastAsia="pl-PL"/>
        </w:rPr>
        <w:t>ul. Piastowskiej 14, w godzinach 7.30-15.30</w:t>
      </w:r>
      <w:r w:rsidRPr="00D75310">
        <w:rPr>
          <w:rFonts w:ascii="Arial" w:hAnsi="Arial" w:cs="Arial"/>
          <w:lang w:eastAsia="pl-PL"/>
        </w:rPr>
        <w:t>;</w:t>
      </w:r>
    </w:p>
    <w:p w:rsidR="006305F2" w:rsidRPr="005A0226" w:rsidRDefault="006305F2" w:rsidP="0040231E">
      <w:pPr>
        <w:pStyle w:val="Domylnie"/>
        <w:numPr>
          <w:ilvl w:val="0"/>
          <w:numId w:val="11"/>
        </w:numPr>
        <w:spacing w:before="120" w:after="360" w:line="360" w:lineRule="auto"/>
        <w:jc w:val="both"/>
        <w:rPr>
          <w:rFonts w:ascii="Arial" w:hAnsi="Arial" w:cs="Arial"/>
          <w:lang w:eastAsia="pl-PL"/>
        </w:rPr>
      </w:pPr>
      <w:r w:rsidRPr="00793D82">
        <w:rPr>
          <w:rFonts w:ascii="Arial" w:hAnsi="Arial" w:cs="Arial"/>
          <w:lang w:eastAsia="pl-PL"/>
        </w:rPr>
        <w:t>drogą pocztową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>(za datę złożenia wniosku uznaje się datę stempla pocztowego)</w:t>
      </w:r>
      <w:r w:rsidRPr="00D75310">
        <w:rPr>
          <w:rFonts w:ascii="Arial" w:hAnsi="Arial" w:cs="Arial"/>
          <w:b/>
          <w:lang w:eastAsia="pl-PL"/>
        </w:rPr>
        <w:t>.</w:t>
      </w:r>
    </w:p>
    <w:p w:rsidR="006305F2" w:rsidRDefault="006305F2" w:rsidP="006305F2">
      <w:pPr>
        <w:pStyle w:val="Domylnie"/>
        <w:spacing w:after="240" w:line="360" w:lineRule="auto"/>
        <w:rPr>
          <w:rFonts w:ascii="Arial" w:hAnsi="Arial" w:cs="Arial"/>
        </w:rPr>
      </w:pPr>
      <w:r w:rsidRPr="00D75310">
        <w:rPr>
          <w:rFonts w:ascii="Arial" w:hAnsi="Arial" w:cs="Arial"/>
        </w:rPr>
        <w:t>Złożony wniosek powinien posiadać dopisek: „Ogłoszenie o zbędnych i zużytych składnikach majątku ruchomego Opolskiego Urzędu Wojewódzkiego w</w:t>
      </w:r>
      <w:r>
        <w:rPr>
          <w:rFonts w:ascii="Arial" w:hAnsi="Arial" w:cs="Arial"/>
        </w:rPr>
        <w:t> </w:t>
      </w:r>
      <w:r w:rsidRPr="00D75310">
        <w:rPr>
          <w:rFonts w:ascii="Arial" w:hAnsi="Arial" w:cs="Arial"/>
        </w:rPr>
        <w:t xml:space="preserve">Opolu – sprawa </w:t>
      </w:r>
      <w:r>
        <w:rPr>
          <w:rFonts w:ascii="Arial" w:hAnsi="Arial" w:cs="Arial"/>
        </w:rPr>
        <w:t>BOU.V</w:t>
      </w:r>
      <w:r w:rsidRPr="00D75310">
        <w:rPr>
          <w:rFonts w:ascii="Arial" w:hAnsi="Arial" w:cs="Arial"/>
        </w:rPr>
        <w:t>.2613.</w:t>
      </w:r>
      <w:r>
        <w:rPr>
          <w:rFonts w:ascii="Arial" w:hAnsi="Arial" w:cs="Arial"/>
        </w:rPr>
        <w:t>3</w:t>
      </w:r>
      <w:r w:rsidRPr="00D75310">
        <w:rPr>
          <w:rFonts w:ascii="Arial" w:hAnsi="Arial" w:cs="Arial"/>
        </w:rPr>
        <w:t>.202</w:t>
      </w:r>
      <w:r>
        <w:rPr>
          <w:rFonts w:ascii="Arial" w:hAnsi="Arial" w:cs="Arial"/>
        </w:rPr>
        <w:t>5.JK</w:t>
      </w:r>
      <w:r w:rsidRPr="00D75310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:rsidR="006305F2" w:rsidRDefault="006305F2" w:rsidP="006305F2">
      <w:pPr>
        <w:pStyle w:val="Domylnie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do kontaktu w powyższej sprawie jest: Pani Joanna Kozak tel. 077 4524690,</w:t>
      </w:r>
    </w:p>
    <w:p w:rsidR="006305F2" w:rsidRDefault="006305F2" w:rsidP="006305F2">
      <w:pPr>
        <w:pStyle w:val="Domylnie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mail: </w:t>
      </w:r>
      <w:hyperlink r:id="rId11" w:history="1">
        <w:r w:rsidRPr="00E967B4">
          <w:rPr>
            <w:rStyle w:val="Hipercze"/>
            <w:rFonts w:ascii="Arial" w:hAnsi="Arial" w:cs="Arial"/>
          </w:rPr>
          <w:t>jkozak@opole.uw.gov.pl</w:t>
        </w:r>
      </w:hyperlink>
      <w:r>
        <w:rPr>
          <w:rFonts w:ascii="Arial" w:hAnsi="Arial" w:cs="Arial"/>
        </w:rPr>
        <w:t>.</w:t>
      </w:r>
    </w:p>
    <w:p w:rsidR="004755DA" w:rsidRDefault="003066ED" w:rsidP="00EB187B">
      <w:pPr>
        <w:tabs>
          <w:tab w:val="left" w:pos="-4962"/>
          <w:tab w:val="left" w:pos="-3828"/>
          <w:tab w:val="left" w:pos="-3686"/>
          <w:tab w:val="left" w:pos="0"/>
        </w:tabs>
        <w:spacing w:before="480" w:after="0" w:line="24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Dyrektor Generalny</w:t>
      </w:r>
    </w:p>
    <w:p w:rsidR="00DB0406" w:rsidRPr="00790B78" w:rsidRDefault="003066ED" w:rsidP="00EB187B">
      <w:pPr>
        <w:tabs>
          <w:tab w:val="left" w:pos="-3686"/>
        </w:tabs>
        <w:spacing w:after="480" w:line="24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Opolskiego Urzędu Wojewódzkiego</w:t>
      </w:r>
    </w:p>
    <w:p w:rsidR="00DB0406" w:rsidRDefault="003066ED" w:rsidP="00EB187B">
      <w:pPr>
        <w:tabs>
          <w:tab w:val="left" w:pos="-3686"/>
        </w:tabs>
        <w:spacing w:after="480" w:line="36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Agnieszka Królikowska</w:t>
      </w:r>
    </w:p>
    <w:p w:rsidR="00D72B77" w:rsidRDefault="003066ED" w:rsidP="0040231E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2520" w:line="240" w:lineRule="auto"/>
        <w:ind w:left="0"/>
        <w:contextualSpacing w:val="0"/>
        <w:rPr>
          <w:rFonts w:eastAsia="Arial"/>
          <w:i/>
          <w:sz w:val="22"/>
          <w:szCs w:val="22"/>
        </w:rPr>
      </w:pPr>
      <w:r w:rsidRPr="00915297">
        <w:rPr>
          <w:rFonts w:eastAsia="Arial"/>
          <w:i/>
          <w:sz w:val="22"/>
          <w:szCs w:val="22"/>
        </w:rPr>
        <w:t>Pismo zostało wydane w postaci elektronicznej i podpisane kwalifikowanym podpisem elektronicznym</w:t>
      </w:r>
    </w:p>
    <w:p w:rsidR="00DB0406" w:rsidRPr="00790B78" w:rsidRDefault="003066ED" w:rsidP="00C20D47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120" w:line="240" w:lineRule="auto"/>
        <w:ind w:left="0"/>
        <w:contextualSpacing w:val="0"/>
        <w:rPr>
          <w:rFonts w:eastAsia="Arial"/>
          <w:sz w:val="22"/>
          <w:szCs w:val="22"/>
        </w:rPr>
      </w:pPr>
      <w:r w:rsidRPr="00790B78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790B78">
        <w:rPr>
          <w:rFonts w:eastAsia="Arial"/>
          <w:sz w:val="22"/>
          <w:szCs w:val="22"/>
        </w:rPr>
        <w:t>Joanna Kozak</w:t>
      </w:r>
      <w:bookmarkEnd w:id="4"/>
      <w:r w:rsidRPr="00790B78">
        <w:rPr>
          <w:rFonts w:eastAsia="Arial"/>
          <w:sz w:val="22"/>
          <w:szCs w:val="22"/>
        </w:rPr>
        <w:t xml:space="preserve"> </w:t>
      </w:r>
      <w:bookmarkStart w:id="5" w:name="ezdAutorStanowisko"/>
      <w:r w:rsidRPr="00790B78">
        <w:rPr>
          <w:rFonts w:eastAsia="Arial"/>
          <w:sz w:val="22"/>
          <w:szCs w:val="22"/>
        </w:rPr>
        <w:t>Starszy Inspektor</w:t>
      </w:r>
      <w:bookmarkEnd w:id="5"/>
      <w:r w:rsidRPr="00790B78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790B78">
        <w:rPr>
          <w:rFonts w:eastAsia="Arial"/>
          <w:sz w:val="22"/>
          <w:szCs w:val="22"/>
        </w:rPr>
        <w:t>Biuro Obsługi Urzędu</w:t>
      </w:r>
      <w:bookmarkEnd w:id="6"/>
      <w:r w:rsidRPr="00790B78">
        <w:rPr>
          <w:rFonts w:eastAsia="Arial"/>
          <w:sz w:val="22"/>
          <w:szCs w:val="22"/>
        </w:rPr>
        <w:t>, tel</w:t>
      </w:r>
      <w:r w:rsidR="006305F2">
        <w:rPr>
          <w:rFonts w:eastAsia="Arial"/>
          <w:sz w:val="22"/>
          <w:szCs w:val="22"/>
        </w:rPr>
        <w:t>. wew. 690</w:t>
      </w:r>
    </w:p>
    <w:p w:rsidR="00DB0406" w:rsidRDefault="003066ED" w:rsidP="00DB0406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 w:rsidRPr="00790B78">
        <w:rPr>
          <w:rFonts w:eastAsia="Arial"/>
          <w:sz w:val="22"/>
          <w:szCs w:val="22"/>
        </w:rPr>
        <w:t>Załączniki:</w:t>
      </w:r>
    </w:p>
    <w:p w:rsidR="006305F2" w:rsidRPr="0040231E" w:rsidRDefault="006305F2" w:rsidP="0040231E">
      <w:pPr>
        <w:spacing w:after="0" w:line="240" w:lineRule="auto"/>
        <w:jc w:val="both"/>
        <w:rPr>
          <w:rFonts w:eastAsia="Arial"/>
          <w:sz w:val="22"/>
          <w:szCs w:val="22"/>
        </w:rPr>
      </w:pPr>
      <w:r w:rsidRPr="0040231E">
        <w:rPr>
          <w:sz w:val="22"/>
          <w:szCs w:val="20"/>
        </w:rPr>
        <w:t>Wykaz zbędnych składników majątku ruchomego OUW</w:t>
      </w:r>
    </w:p>
    <w:p w:rsidR="0040231E" w:rsidRPr="0040231E" w:rsidRDefault="0040231E" w:rsidP="0040231E">
      <w:pPr>
        <w:spacing w:after="0" w:line="240" w:lineRule="auto"/>
        <w:jc w:val="both"/>
        <w:rPr>
          <w:rFonts w:eastAsia="Arial"/>
          <w:sz w:val="22"/>
          <w:szCs w:val="22"/>
        </w:rPr>
      </w:pPr>
    </w:p>
    <w:p w:rsidR="006305F2" w:rsidRPr="00573771" w:rsidRDefault="006305F2" w:rsidP="006305F2">
      <w:pPr>
        <w:pageBreakBefore/>
        <w:spacing w:after="0" w:line="360" w:lineRule="auto"/>
        <w:rPr>
          <w:rFonts w:ascii="Arial Narrow" w:hAnsi="Arial Narrow" w:cs="Arial Narrow"/>
          <w:b/>
          <w:sz w:val="20"/>
          <w:szCs w:val="20"/>
        </w:rPr>
        <w:sectPr w:rsidR="006305F2" w:rsidRPr="00573771" w:rsidSect="00931532">
          <w:headerReference w:type="default" r:id="rId12"/>
          <w:pgSz w:w="11906" w:h="16838"/>
          <w:pgMar w:top="1418" w:right="1418" w:bottom="1276" w:left="1418" w:header="510" w:footer="0" w:gutter="0"/>
          <w:cols w:space="708"/>
          <w:formProt w:val="0"/>
          <w:docGrid w:linePitch="360" w:charSpace="4096"/>
        </w:sectPr>
      </w:pPr>
    </w:p>
    <w:p w:rsidR="006305F2" w:rsidRPr="00183D62" w:rsidRDefault="006305F2" w:rsidP="006305F2">
      <w:pPr>
        <w:pageBreakBefore/>
        <w:spacing w:after="0" w:line="360" w:lineRule="auto"/>
        <w:jc w:val="right"/>
        <w:rPr>
          <w:rFonts w:ascii="Arial Narrow" w:hAnsi="Arial Narrow"/>
          <w:b/>
          <w:szCs w:val="20"/>
        </w:rPr>
      </w:pPr>
      <w:r w:rsidRPr="00183D62">
        <w:rPr>
          <w:rFonts w:ascii="Arial Narrow" w:hAnsi="Arial Narrow" w:cs="Arial Narrow"/>
          <w:b/>
          <w:szCs w:val="20"/>
        </w:rPr>
        <w:lastRenderedPageBreak/>
        <w:t>Załącznik nr 1</w:t>
      </w:r>
    </w:p>
    <w:p w:rsidR="006305F2" w:rsidRPr="00183D62" w:rsidRDefault="006305F2" w:rsidP="006305F2">
      <w:pPr>
        <w:pStyle w:val="Domylnie"/>
        <w:spacing w:after="0" w:line="360" w:lineRule="auto"/>
        <w:jc w:val="center"/>
        <w:rPr>
          <w:rFonts w:ascii="Arial Narrow" w:hAnsi="Arial Narrow" w:cs="Arial Narrow"/>
          <w:b/>
          <w:sz w:val="24"/>
          <w:szCs w:val="20"/>
          <w:lang w:eastAsia="pl-PL"/>
        </w:rPr>
      </w:pP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 xml:space="preserve">Wykaz </w:t>
      </w:r>
      <w:r>
        <w:rPr>
          <w:rFonts w:ascii="Arial Narrow" w:hAnsi="Arial Narrow" w:cs="Arial Narrow"/>
          <w:b/>
          <w:sz w:val="24"/>
          <w:szCs w:val="20"/>
          <w:lang w:eastAsia="pl-PL"/>
        </w:rPr>
        <w:t xml:space="preserve">zbędnych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składników majątku ruchomego</w:t>
      </w:r>
      <w:r w:rsidRPr="00183D62">
        <w:rPr>
          <w:rFonts w:ascii="Arial Narrow" w:hAnsi="Arial Narrow"/>
          <w:sz w:val="24"/>
          <w:szCs w:val="20"/>
        </w:rPr>
        <w:t xml:space="preserve">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Opolskiego Urzędu Wojewódzkiego w Opolu</w:t>
      </w:r>
      <w:r w:rsidRPr="00183D62">
        <w:rPr>
          <w:rFonts w:ascii="Arial Narrow" w:hAnsi="Arial Narrow"/>
          <w:b/>
          <w:sz w:val="24"/>
          <w:szCs w:val="20"/>
        </w:rPr>
        <w:tab/>
      </w:r>
    </w:p>
    <w:tbl>
      <w:tblPr>
        <w:tblW w:w="1459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418"/>
        <w:gridCol w:w="992"/>
        <w:gridCol w:w="1276"/>
        <w:gridCol w:w="1275"/>
        <w:gridCol w:w="3544"/>
        <w:gridCol w:w="1134"/>
        <w:gridCol w:w="1833"/>
      </w:tblGrid>
      <w:tr w:rsidR="006305F2" w:rsidRPr="00183D62" w:rsidTr="00B42367">
        <w:trPr>
          <w:trHeight w:val="660"/>
        </w:trPr>
        <w:tc>
          <w:tcPr>
            <w:tcW w:w="567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418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992" w:type="dxa"/>
            <w:shd w:val="clear" w:color="000000" w:fill="FFFF00"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Data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nabycia</w:t>
            </w:r>
          </w:p>
        </w:tc>
        <w:tc>
          <w:tcPr>
            <w:tcW w:w="1276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Wartość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początkowa</w:t>
            </w:r>
          </w:p>
        </w:tc>
        <w:tc>
          <w:tcPr>
            <w:tcW w:w="1275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  <w:t>Wartość umorzenia</w:t>
            </w:r>
          </w:p>
        </w:tc>
        <w:tc>
          <w:tcPr>
            <w:tcW w:w="3544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Ocena stanu technicznego</w:t>
            </w:r>
          </w:p>
        </w:tc>
        <w:tc>
          <w:tcPr>
            <w:tcW w:w="1134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Kategoria klasyfikacji</w:t>
            </w:r>
          </w:p>
        </w:tc>
        <w:tc>
          <w:tcPr>
            <w:tcW w:w="1833" w:type="dxa"/>
            <w:shd w:val="clear" w:color="000000" w:fill="FFFF00"/>
            <w:vAlign w:val="center"/>
            <w:hideMark/>
          </w:tcPr>
          <w:p w:rsidR="006305F2" w:rsidRPr="00183D62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Propozycja zagospodarowania</w:t>
            </w:r>
          </w:p>
        </w:tc>
      </w:tr>
      <w:tr w:rsidR="006305F2" w:rsidRPr="00183D62" w:rsidTr="00B42367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05F2" w:rsidRPr="001934BE" w:rsidRDefault="006305F2" w:rsidP="00172C5A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PLATFORMA SCHODOWA – URZĄDZENIE DO PRZEMIESZCZANIA OSÓB NIEPEŁNOSPRAWNYCH THYSSENKRUPP CETECO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AA-640-640003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14.09.2010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34 562,60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34 562,60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05F2" w:rsidRPr="0040231E" w:rsidRDefault="0040231E" w:rsidP="00C20D47">
            <w:pPr>
              <w:spacing w:after="0" w:line="240" w:lineRule="auto"/>
              <w:outlineLvl w:val="0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Platforma jest </w:t>
            </w:r>
            <w:r w:rsidR="006305F2">
              <w:rPr>
                <w:rFonts w:ascii="Arial Narrow" w:hAnsi="Arial Narrow" w:cs="Calibri"/>
                <w:color w:val="000000"/>
                <w:sz w:val="20"/>
                <w:szCs w:val="20"/>
              </w:rPr>
              <w:t>sprawna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 dobrym stanie</w:t>
            </w:r>
            <w:r w:rsidR="00C20D47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techniczny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m i została </w:t>
            </w:r>
            <w:r w:rsidR="006305F2">
              <w:rPr>
                <w:rFonts w:ascii="Arial Narrow" w:hAnsi="Arial Narrow"/>
                <w:sz w:val="20"/>
                <w:szCs w:val="20"/>
              </w:rPr>
              <w:t xml:space="preserve">wykonana pod konkretny wymiar </w:t>
            </w:r>
            <w:r>
              <w:rPr>
                <w:rFonts w:ascii="Arial Narrow" w:hAnsi="Arial Narrow"/>
                <w:sz w:val="20"/>
                <w:szCs w:val="20"/>
              </w:rPr>
              <w:t xml:space="preserve">z uwzględnieniem ilości </w:t>
            </w:r>
            <w:r w:rsidR="006305F2">
              <w:rPr>
                <w:rFonts w:ascii="Arial Narrow" w:hAnsi="Arial Narrow"/>
                <w:sz w:val="20"/>
                <w:szCs w:val="20"/>
              </w:rPr>
              <w:t>schodów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70635" w:rsidRPr="001934BE" w:rsidRDefault="0040231E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6305F2">
              <w:rPr>
                <w:rFonts w:ascii="Arial Narrow" w:hAnsi="Arial Narrow"/>
                <w:sz w:val="20"/>
                <w:szCs w:val="20"/>
              </w:rPr>
              <w:t>latforma podlega przeglądom technicznym przez Urząd Dozoru Technicznego –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305F2">
              <w:rPr>
                <w:rFonts w:ascii="Arial Narrow" w:hAnsi="Arial Narrow"/>
                <w:sz w:val="20"/>
                <w:szCs w:val="20"/>
              </w:rPr>
              <w:t>przegląd ważny do 30.09.2026 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zbędny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</w:tc>
      </w:tr>
      <w:tr w:rsidR="006305F2" w:rsidRPr="00183D62" w:rsidTr="00B42367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05F2" w:rsidRDefault="006305F2" w:rsidP="00172C5A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BIUROWA POD ZABUDOWĘ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05F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AA-105-1050001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05F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24.04.2009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05F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4 350,00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305F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4 350,00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05F2" w:rsidRDefault="0040231E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6305F2">
              <w:rPr>
                <w:rFonts w:ascii="Arial Narrow" w:hAnsi="Arial Narrow"/>
                <w:sz w:val="20"/>
                <w:szCs w:val="20"/>
              </w:rPr>
              <w:t>tan techniczny dobry, szafa z drzwiami przesuwanymi</w:t>
            </w:r>
            <w:r>
              <w:rPr>
                <w:rFonts w:ascii="Arial Narrow" w:hAnsi="Arial Narrow"/>
                <w:sz w:val="20"/>
                <w:szCs w:val="20"/>
              </w:rPr>
              <w:t>. S</w:t>
            </w:r>
            <w:r w:rsidR="00070635">
              <w:rPr>
                <w:rFonts w:ascii="Arial Narrow" w:hAnsi="Arial Narrow"/>
                <w:sz w:val="20"/>
                <w:szCs w:val="20"/>
              </w:rPr>
              <w:t>zafa składa się z dwóch segmentów o wymiarach:</w:t>
            </w:r>
          </w:p>
          <w:p w:rsidR="00C20D47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070635">
              <w:rPr>
                <w:rFonts w:ascii="Arial Narrow" w:hAnsi="Arial Narrow"/>
                <w:sz w:val="20"/>
                <w:szCs w:val="20"/>
              </w:rPr>
              <w:t>głębokość 800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mm</w:t>
            </w:r>
            <w:r w:rsidRPr="00070635">
              <w:rPr>
                <w:rFonts w:ascii="Arial Narrow" w:hAnsi="Arial Narrow"/>
                <w:sz w:val="20"/>
                <w:szCs w:val="20"/>
              </w:rPr>
              <w:t xml:space="preserve"> x szerokość 2000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mm</w:t>
            </w:r>
            <w:r w:rsidRPr="0007063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0635" w:rsidRPr="00070635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070635">
              <w:rPr>
                <w:rFonts w:ascii="Arial Narrow" w:hAnsi="Arial Narrow"/>
                <w:sz w:val="20"/>
                <w:szCs w:val="20"/>
              </w:rPr>
              <w:t xml:space="preserve">x 2700 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mm </w:t>
            </w:r>
            <w:r w:rsidRPr="00070635">
              <w:rPr>
                <w:rFonts w:ascii="Arial Narrow" w:hAnsi="Arial Narrow"/>
                <w:sz w:val="20"/>
                <w:szCs w:val="20"/>
              </w:rPr>
              <w:t>wysokość</w:t>
            </w:r>
          </w:p>
          <w:p w:rsidR="00C20D47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głębokość 500 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mm </w:t>
            </w:r>
            <w:r>
              <w:rPr>
                <w:rFonts w:ascii="Arial Narrow" w:hAnsi="Arial Narrow"/>
                <w:sz w:val="20"/>
                <w:szCs w:val="20"/>
              </w:rPr>
              <w:t>x szerokość 2400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mm</w:t>
            </w:r>
          </w:p>
          <w:p w:rsidR="00070635" w:rsidRPr="00183D62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 wysokość 2700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zbędny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</w:tc>
      </w:tr>
      <w:tr w:rsidR="006305F2" w:rsidRPr="00183D62" w:rsidTr="00B42367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05F2" w:rsidRPr="00183D62" w:rsidRDefault="006305F2" w:rsidP="00172C5A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W ZABUDOWIE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AA-105-1050138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3 931,32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3 931,32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6305F2" w:rsidRDefault="0040231E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6305F2">
              <w:rPr>
                <w:rFonts w:ascii="Arial Narrow" w:hAnsi="Arial Narrow"/>
                <w:sz w:val="20"/>
                <w:szCs w:val="20"/>
              </w:rPr>
              <w:t>tan techniczny dobry, szafa z drzwiami przesuwanymi</w:t>
            </w:r>
            <w:r>
              <w:rPr>
                <w:rFonts w:ascii="Arial Narrow" w:hAnsi="Arial Narrow"/>
                <w:sz w:val="20"/>
                <w:szCs w:val="20"/>
              </w:rPr>
              <w:t xml:space="preserve"> o wymiarach:</w:t>
            </w:r>
          </w:p>
          <w:p w:rsidR="00C20D47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głębokość 450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mm</w:t>
            </w:r>
            <w:r>
              <w:rPr>
                <w:rFonts w:ascii="Arial Narrow" w:hAnsi="Arial Narrow"/>
                <w:sz w:val="20"/>
                <w:szCs w:val="20"/>
              </w:rPr>
              <w:t xml:space="preserve"> x szerokość 1900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mm </w:t>
            </w:r>
          </w:p>
          <w:p w:rsidR="00070635" w:rsidRPr="00183D62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 wysokość 2900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 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zbędny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</w:tc>
      </w:tr>
      <w:tr w:rsidR="006305F2" w:rsidRPr="00183D62" w:rsidTr="00B42367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05F2" w:rsidRPr="00183D62" w:rsidRDefault="006305F2" w:rsidP="00172C5A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GOSPODARCZO – UBRANIOWA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574358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-905-9051109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305F2" w:rsidRPr="00183D6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12.09.2010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20D47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  <w:p w:rsidR="006305F2" w:rsidRPr="00183D62" w:rsidRDefault="00C20D47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ewidencja pozabilansowa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6305F2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0,00</w:t>
            </w:r>
          </w:p>
          <w:p w:rsidR="00C20D47" w:rsidRPr="00183D62" w:rsidRDefault="00C20D47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ewidencja pozabilansowa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C20D47" w:rsidRDefault="0040231E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="006305F2">
              <w:rPr>
                <w:rFonts w:ascii="Arial Narrow" w:hAnsi="Arial Narrow"/>
                <w:sz w:val="20"/>
                <w:szCs w:val="20"/>
              </w:rPr>
              <w:t xml:space="preserve">tan techniczny dobry, </w:t>
            </w:r>
          </w:p>
          <w:p w:rsidR="006305F2" w:rsidRDefault="006305F2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szafa z drzwiami przesuwanymi</w:t>
            </w:r>
            <w:r w:rsidR="0040231E">
              <w:rPr>
                <w:rFonts w:ascii="Arial Narrow" w:hAnsi="Arial Narrow"/>
                <w:sz w:val="20"/>
                <w:szCs w:val="20"/>
              </w:rPr>
              <w:t xml:space="preserve"> o wymiarach</w:t>
            </w:r>
            <w:r w:rsidR="00070635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C20D47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głębokość 550</w:t>
            </w:r>
            <w:r w:rsidR="00C20D47">
              <w:rPr>
                <w:rFonts w:ascii="Arial Narrow" w:hAnsi="Arial Narrow"/>
                <w:sz w:val="20"/>
                <w:szCs w:val="20"/>
              </w:rPr>
              <w:t>mm</w:t>
            </w:r>
            <w:r>
              <w:rPr>
                <w:rFonts w:ascii="Arial Narrow" w:hAnsi="Arial Narrow"/>
                <w:sz w:val="20"/>
                <w:szCs w:val="20"/>
              </w:rPr>
              <w:t xml:space="preserve"> x szerokość 1400 </w:t>
            </w:r>
            <w:r w:rsidR="00C20D47">
              <w:rPr>
                <w:rFonts w:ascii="Arial Narrow" w:hAnsi="Arial Narrow"/>
                <w:sz w:val="20"/>
                <w:szCs w:val="20"/>
              </w:rPr>
              <w:t xml:space="preserve">mm </w:t>
            </w:r>
          </w:p>
          <w:p w:rsidR="00070635" w:rsidRPr="00183D62" w:rsidRDefault="00070635" w:rsidP="00C20D47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x wysokość 2250 </w:t>
            </w:r>
            <w:r w:rsidR="00C20D47">
              <w:rPr>
                <w:rFonts w:ascii="Arial Narrow" w:hAnsi="Arial Narrow"/>
                <w:sz w:val="20"/>
                <w:szCs w:val="20"/>
              </w:rPr>
              <w:t>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zbędny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6305F2" w:rsidRPr="001934BE" w:rsidRDefault="006305F2" w:rsidP="00172C5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</w:tc>
      </w:tr>
    </w:tbl>
    <w:p w:rsidR="006305F2" w:rsidRPr="00790B78" w:rsidRDefault="006305F2" w:rsidP="00DB0406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</w:p>
    <w:sectPr w:rsidR="006305F2" w:rsidRPr="00790B78" w:rsidSect="006305F2">
      <w:headerReference w:type="default" r:id="rId13"/>
      <w:footerReference w:type="default" r:id="rId14"/>
      <w:pgSz w:w="16838" w:h="11906" w:orient="landscape" w:code="9"/>
      <w:pgMar w:top="1418" w:right="510" w:bottom="1418" w:left="624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4CC" w:rsidRDefault="00C004CC">
      <w:pPr>
        <w:spacing w:after="0" w:line="240" w:lineRule="auto"/>
      </w:pPr>
      <w:r>
        <w:separator/>
      </w:r>
    </w:p>
  </w:endnote>
  <w:endnote w:type="continuationSeparator" w:id="0">
    <w:p w:rsidR="00C004CC" w:rsidRDefault="00C0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609" w:rsidRPr="00AF5019" w:rsidRDefault="003066E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4CC" w:rsidRDefault="00C004CC">
      <w:pPr>
        <w:spacing w:after="0" w:line="240" w:lineRule="auto"/>
      </w:pPr>
      <w:r>
        <w:separator/>
      </w:r>
    </w:p>
  </w:footnote>
  <w:footnote w:type="continuationSeparator" w:id="0">
    <w:p w:rsidR="00C004CC" w:rsidRDefault="00C0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F2" w:rsidRDefault="006305F2" w:rsidP="00F051FD">
    <w:pPr>
      <w:pStyle w:val="Nagwek"/>
      <w:jc w:val="center"/>
      <w:rPr>
        <w:sz w:val="36"/>
        <w:szCs w:val="36"/>
      </w:rPr>
    </w:pP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6305F2" w:rsidRPr="00F051FD" w:rsidRDefault="009F2A18" w:rsidP="00F051FD">
    <w:pPr>
      <w:pStyle w:val="Nagwek"/>
      <w:jc w:val="center"/>
    </w:pPr>
    <w:r>
      <w:rPr>
        <w:sz w:val="36"/>
        <w:szCs w:val="36"/>
      </w:rPr>
      <w:pict>
        <v:rect id="_x0000_i1025" style="width:453.5pt;height:1pt;mso-position-vertical:absolute" o:hralign="center" o:hrstd="t" o:hrnoshade="t" o:hr="t" fillcolor="re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5F2" w:rsidRDefault="006305F2" w:rsidP="006305F2">
    <w:pPr>
      <w:pStyle w:val="Nagwek"/>
      <w:jc w:val="center"/>
      <w:rPr>
        <w:sz w:val="36"/>
        <w:szCs w:val="36"/>
      </w:rPr>
    </w:pPr>
    <w:r>
      <w:tab/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6305F2" w:rsidRPr="00F051FD" w:rsidRDefault="009F2A18" w:rsidP="006305F2">
    <w:pPr>
      <w:pStyle w:val="Nagwek"/>
      <w:jc w:val="center"/>
    </w:pPr>
    <w:r>
      <w:rPr>
        <w:sz w:val="36"/>
        <w:szCs w:val="36"/>
      </w:rPr>
      <w:pict>
        <v:rect id="_x0000_i1026" style="width:453.5pt;height:1pt;mso-position-vertical:absolute" o:hralign="center" o:hrstd="t" o:hrnoshade="t" o:hr="t" fillcolor="red" stroked="f"/>
      </w:pict>
    </w:r>
  </w:p>
  <w:p w:rsidR="001B10E8" w:rsidRPr="006305F2" w:rsidRDefault="009F2A18" w:rsidP="006305F2">
    <w:pPr>
      <w:pStyle w:val="Nagwek"/>
      <w:tabs>
        <w:tab w:val="clear" w:pos="4536"/>
        <w:tab w:val="clear" w:pos="9072"/>
        <w:tab w:val="left" w:pos="5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10E2C"/>
    <w:multiLevelType w:val="hybridMultilevel"/>
    <w:tmpl w:val="95D8E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62DE3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FA5494" w:tentative="1">
      <w:start w:val="1"/>
      <w:numFmt w:val="lowerLetter"/>
      <w:lvlText w:val="%2."/>
      <w:lvlJc w:val="left"/>
      <w:pPr>
        <w:ind w:left="1080" w:hanging="360"/>
      </w:pPr>
    </w:lvl>
    <w:lvl w:ilvl="2" w:tplc="4ADC26F0" w:tentative="1">
      <w:start w:val="1"/>
      <w:numFmt w:val="lowerRoman"/>
      <w:lvlText w:val="%3."/>
      <w:lvlJc w:val="right"/>
      <w:pPr>
        <w:ind w:left="1800" w:hanging="180"/>
      </w:pPr>
    </w:lvl>
    <w:lvl w:ilvl="3" w:tplc="3F3C4FAC" w:tentative="1">
      <w:start w:val="1"/>
      <w:numFmt w:val="decimal"/>
      <w:lvlText w:val="%4."/>
      <w:lvlJc w:val="left"/>
      <w:pPr>
        <w:ind w:left="2520" w:hanging="360"/>
      </w:pPr>
    </w:lvl>
    <w:lvl w:ilvl="4" w:tplc="FAB6DD46" w:tentative="1">
      <w:start w:val="1"/>
      <w:numFmt w:val="lowerLetter"/>
      <w:lvlText w:val="%5."/>
      <w:lvlJc w:val="left"/>
      <w:pPr>
        <w:ind w:left="3240" w:hanging="360"/>
      </w:pPr>
    </w:lvl>
    <w:lvl w:ilvl="5" w:tplc="772E87F8" w:tentative="1">
      <w:start w:val="1"/>
      <w:numFmt w:val="lowerRoman"/>
      <w:lvlText w:val="%6."/>
      <w:lvlJc w:val="right"/>
      <w:pPr>
        <w:ind w:left="3960" w:hanging="180"/>
      </w:pPr>
    </w:lvl>
    <w:lvl w:ilvl="6" w:tplc="BE6006AC" w:tentative="1">
      <w:start w:val="1"/>
      <w:numFmt w:val="decimal"/>
      <w:lvlText w:val="%7."/>
      <w:lvlJc w:val="left"/>
      <w:pPr>
        <w:ind w:left="4680" w:hanging="360"/>
      </w:pPr>
    </w:lvl>
    <w:lvl w:ilvl="7" w:tplc="62D26BD4" w:tentative="1">
      <w:start w:val="1"/>
      <w:numFmt w:val="lowerLetter"/>
      <w:lvlText w:val="%8."/>
      <w:lvlJc w:val="left"/>
      <w:pPr>
        <w:ind w:left="5400" w:hanging="360"/>
      </w:pPr>
    </w:lvl>
    <w:lvl w:ilvl="8" w:tplc="25047E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5F74DBE"/>
    <w:multiLevelType w:val="hybridMultilevel"/>
    <w:tmpl w:val="6468677A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6120FA"/>
    <w:multiLevelType w:val="hybridMultilevel"/>
    <w:tmpl w:val="29588976"/>
    <w:lvl w:ilvl="0" w:tplc="0FC8E69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C765F9"/>
    <w:multiLevelType w:val="hybridMultilevel"/>
    <w:tmpl w:val="F6108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E1E53"/>
    <w:multiLevelType w:val="hybridMultilevel"/>
    <w:tmpl w:val="07A22398"/>
    <w:lvl w:ilvl="0" w:tplc="8182D770">
      <w:start w:val="1"/>
      <w:numFmt w:val="decimal"/>
      <w:lvlText w:val="%1."/>
      <w:lvlJc w:val="left"/>
      <w:pPr>
        <w:ind w:left="720" w:hanging="360"/>
      </w:pPr>
    </w:lvl>
    <w:lvl w:ilvl="1" w:tplc="A55898FC">
      <w:start w:val="1"/>
      <w:numFmt w:val="lowerLetter"/>
      <w:lvlText w:val="%2."/>
      <w:lvlJc w:val="left"/>
      <w:pPr>
        <w:ind w:left="1440" w:hanging="360"/>
      </w:pPr>
    </w:lvl>
    <w:lvl w:ilvl="2" w:tplc="A89CD590">
      <w:start w:val="1"/>
      <w:numFmt w:val="lowerRoman"/>
      <w:lvlText w:val="%3."/>
      <w:lvlJc w:val="right"/>
      <w:pPr>
        <w:ind w:left="2160" w:hanging="180"/>
      </w:pPr>
    </w:lvl>
    <w:lvl w:ilvl="3" w:tplc="8D32276A">
      <w:start w:val="1"/>
      <w:numFmt w:val="decimal"/>
      <w:lvlText w:val="%4."/>
      <w:lvlJc w:val="left"/>
      <w:pPr>
        <w:ind w:left="2880" w:hanging="360"/>
      </w:pPr>
    </w:lvl>
    <w:lvl w:ilvl="4" w:tplc="99B43EB2">
      <w:start w:val="1"/>
      <w:numFmt w:val="lowerLetter"/>
      <w:lvlText w:val="%5."/>
      <w:lvlJc w:val="left"/>
      <w:pPr>
        <w:ind w:left="3600" w:hanging="360"/>
      </w:pPr>
    </w:lvl>
    <w:lvl w:ilvl="5" w:tplc="90B02E9C">
      <w:start w:val="1"/>
      <w:numFmt w:val="lowerRoman"/>
      <w:lvlText w:val="%6."/>
      <w:lvlJc w:val="right"/>
      <w:pPr>
        <w:ind w:left="4320" w:hanging="180"/>
      </w:pPr>
    </w:lvl>
    <w:lvl w:ilvl="6" w:tplc="9AF65896">
      <w:start w:val="1"/>
      <w:numFmt w:val="decimal"/>
      <w:lvlText w:val="%7."/>
      <w:lvlJc w:val="left"/>
      <w:pPr>
        <w:ind w:left="5040" w:hanging="360"/>
      </w:pPr>
    </w:lvl>
    <w:lvl w:ilvl="7" w:tplc="D726723E">
      <w:start w:val="1"/>
      <w:numFmt w:val="lowerLetter"/>
      <w:lvlText w:val="%8."/>
      <w:lvlJc w:val="left"/>
      <w:pPr>
        <w:ind w:left="5760" w:hanging="360"/>
      </w:pPr>
    </w:lvl>
    <w:lvl w:ilvl="8" w:tplc="4C9A1F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010FB"/>
    <w:multiLevelType w:val="hybridMultilevel"/>
    <w:tmpl w:val="22B61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C3332"/>
    <w:multiLevelType w:val="hybridMultilevel"/>
    <w:tmpl w:val="6B369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08BC8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ACFCE6" w:tentative="1">
      <w:start w:val="1"/>
      <w:numFmt w:val="lowerLetter"/>
      <w:lvlText w:val="%2."/>
      <w:lvlJc w:val="left"/>
      <w:pPr>
        <w:ind w:left="1080" w:hanging="360"/>
      </w:pPr>
    </w:lvl>
    <w:lvl w:ilvl="2" w:tplc="CAD4A240" w:tentative="1">
      <w:start w:val="1"/>
      <w:numFmt w:val="lowerRoman"/>
      <w:lvlText w:val="%3."/>
      <w:lvlJc w:val="right"/>
      <w:pPr>
        <w:ind w:left="1800" w:hanging="180"/>
      </w:pPr>
    </w:lvl>
    <w:lvl w:ilvl="3" w:tplc="23168590" w:tentative="1">
      <w:start w:val="1"/>
      <w:numFmt w:val="decimal"/>
      <w:lvlText w:val="%4."/>
      <w:lvlJc w:val="left"/>
      <w:pPr>
        <w:ind w:left="2520" w:hanging="360"/>
      </w:pPr>
    </w:lvl>
    <w:lvl w:ilvl="4" w:tplc="51686760" w:tentative="1">
      <w:start w:val="1"/>
      <w:numFmt w:val="lowerLetter"/>
      <w:lvlText w:val="%5."/>
      <w:lvlJc w:val="left"/>
      <w:pPr>
        <w:ind w:left="3240" w:hanging="360"/>
      </w:pPr>
    </w:lvl>
    <w:lvl w:ilvl="5" w:tplc="5776E682" w:tentative="1">
      <w:start w:val="1"/>
      <w:numFmt w:val="lowerRoman"/>
      <w:lvlText w:val="%6."/>
      <w:lvlJc w:val="right"/>
      <w:pPr>
        <w:ind w:left="3960" w:hanging="180"/>
      </w:pPr>
    </w:lvl>
    <w:lvl w:ilvl="6" w:tplc="87D6A2DE" w:tentative="1">
      <w:start w:val="1"/>
      <w:numFmt w:val="decimal"/>
      <w:lvlText w:val="%7."/>
      <w:lvlJc w:val="left"/>
      <w:pPr>
        <w:ind w:left="4680" w:hanging="360"/>
      </w:pPr>
    </w:lvl>
    <w:lvl w:ilvl="7" w:tplc="B2BA3C9E" w:tentative="1">
      <w:start w:val="1"/>
      <w:numFmt w:val="lowerLetter"/>
      <w:lvlText w:val="%8."/>
      <w:lvlJc w:val="left"/>
      <w:pPr>
        <w:ind w:left="5400" w:hanging="360"/>
      </w:pPr>
    </w:lvl>
    <w:lvl w:ilvl="8" w:tplc="F6CC92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6273F7"/>
    <w:multiLevelType w:val="hybridMultilevel"/>
    <w:tmpl w:val="50D8BEE6"/>
    <w:lvl w:ilvl="0" w:tplc="E3FE4E66">
      <w:start w:val="1"/>
      <w:numFmt w:val="decimal"/>
      <w:lvlText w:val="%1."/>
      <w:lvlJc w:val="left"/>
      <w:pPr>
        <w:ind w:left="720" w:hanging="360"/>
      </w:pPr>
    </w:lvl>
    <w:lvl w:ilvl="1" w:tplc="20B0409A">
      <w:start w:val="1"/>
      <w:numFmt w:val="lowerLetter"/>
      <w:lvlText w:val="%2."/>
      <w:lvlJc w:val="left"/>
      <w:pPr>
        <w:ind w:left="1440" w:hanging="360"/>
      </w:pPr>
    </w:lvl>
    <w:lvl w:ilvl="2" w:tplc="ACC20A7E">
      <w:start w:val="1"/>
      <w:numFmt w:val="lowerRoman"/>
      <w:lvlText w:val="%3."/>
      <w:lvlJc w:val="right"/>
      <w:pPr>
        <w:ind w:left="2160" w:hanging="180"/>
      </w:pPr>
    </w:lvl>
    <w:lvl w:ilvl="3" w:tplc="C8AADC08">
      <w:start w:val="1"/>
      <w:numFmt w:val="decimal"/>
      <w:lvlText w:val="%4."/>
      <w:lvlJc w:val="left"/>
      <w:pPr>
        <w:ind w:left="2880" w:hanging="360"/>
      </w:pPr>
    </w:lvl>
    <w:lvl w:ilvl="4" w:tplc="E16C7DA8">
      <w:start w:val="1"/>
      <w:numFmt w:val="lowerLetter"/>
      <w:lvlText w:val="%5."/>
      <w:lvlJc w:val="left"/>
      <w:pPr>
        <w:ind w:left="3600" w:hanging="360"/>
      </w:pPr>
    </w:lvl>
    <w:lvl w:ilvl="5" w:tplc="F21A6D16">
      <w:start w:val="1"/>
      <w:numFmt w:val="lowerRoman"/>
      <w:lvlText w:val="%6."/>
      <w:lvlJc w:val="right"/>
      <w:pPr>
        <w:ind w:left="4320" w:hanging="180"/>
      </w:pPr>
    </w:lvl>
    <w:lvl w:ilvl="6" w:tplc="76E0E366">
      <w:start w:val="1"/>
      <w:numFmt w:val="decimal"/>
      <w:lvlText w:val="%7."/>
      <w:lvlJc w:val="left"/>
      <w:pPr>
        <w:ind w:left="5040" w:hanging="360"/>
      </w:pPr>
    </w:lvl>
    <w:lvl w:ilvl="7" w:tplc="54467B2C">
      <w:start w:val="1"/>
      <w:numFmt w:val="lowerLetter"/>
      <w:lvlText w:val="%8."/>
      <w:lvlJc w:val="left"/>
      <w:pPr>
        <w:ind w:left="5760" w:hanging="360"/>
      </w:pPr>
    </w:lvl>
    <w:lvl w:ilvl="8" w:tplc="B89CB0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09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3"/>
    <w:rsid w:val="00032260"/>
    <w:rsid w:val="000507B3"/>
    <w:rsid w:val="00070635"/>
    <w:rsid w:val="001540FA"/>
    <w:rsid w:val="00172F49"/>
    <w:rsid w:val="003066ED"/>
    <w:rsid w:val="0040231E"/>
    <w:rsid w:val="00574358"/>
    <w:rsid w:val="006305F2"/>
    <w:rsid w:val="009F2A18"/>
    <w:rsid w:val="00B42367"/>
    <w:rsid w:val="00C004CC"/>
    <w:rsid w:val="00C01463"/>
    <w:rsid w:val="00C20D47"/>
    <w:rsid w:val="00E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09B06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 w:val="0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 w:val="0"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 w:val="0"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 w:val="0"/>
    </w:rPr>
  </w:style>
  <w:style w:type="character" w:styleId="Uwydatnienie">
    <w:name w:val="Emphasis"/>
    <w:uiPriority w:val="20"/>
    <w:qFormat/>
    <w:rsid w:val="00BC6A4D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 w:val="0"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 w:val="0"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 w:val="0"/>
      <w:sz w:val="28"/>
      <w:szCs w:val="28"/>
    </w:rPr>
  </w:style>
  <w:style w:type="paragraph" w:customStyle="1" w:styleId="Domylnie">
    <w:name w:val="Domyślnie"/>
    <w:rsid w:val="006305F2"/>
    <w:pPr>
      <w:tabs>
        <w:tab w:val="left" w:pos="708"/>
      </w:tabs>
      <w:suppressAutoHyphens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profil-urzedu/55s5j1nbi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ozak@opole.u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k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strefa-klienta/katalog-spraw/profil-urzedu/55s5j1nbi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00178-218B-4BFA-AA4D-307A71E9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2025-06-16T11:44:00Z</dcterms:created>
  <dcterms:modified xsi:type="dcterms:W3CDTF">2025-06-17T06:38:00Z</dcterms:modified>
</cp:coreProperties>
</file>