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6C" w:rsidRDefault="0070366C" w:rsidP="0070366C">
      <w:pPr>
        <w:pStyle w:val="Nagwek"/>
        <w:tabs>
          <w:tab w:val="clear" w:pos="4536"/>
          <w:tab w:val="clear" w:pos="9072"/>
          <w:tab w:val="left" w:pos="3634"/>
        </w:tabs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C8F0DD" wp14:editId="3FCD27D3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70366C" w:rsidRDefault="0070366C" w:rsidP="0070366C">
      <w:pPr>
        <w:tabs>
          <w:tab w:val="left" w:pos="1134"/>
          <w:tab w:val="left" w:pos="2127"/>
        </w:tabs>
        <w:ind w:right="4819"/>
        <w:jc w:val="center"/>
        <w:rPr>
          <w:b/>
        </w:rPr>
      </w:pPr>
    </w:p>
    <w:p w:rsidR="0070366C" w:rsidRPr="009F66E1" w:rsidRDefault="0070366C" w:rsidP="0070366C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70366C" w:rsidRDefault="0070366C" w:rsidP="0070366C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70366C" w:rsidRPr="002040BF" w:rsidRDefault="0070366C" w:rsidP="0070366C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 w:rsidRPr="002040BF"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="007F13FD">
        <w:rPr>
          <w:rFonts w:ascii="Arial" w:hAnsi="Arial" w:cs="Arial"/>
          <w:b w:val="0"/>
          <w:sz w:val="22"/>
          <w:szCs w:val="22"/>
        </w:rPr>
        <w:t xml:space="preserve">Opole, </w:t>
      </w:r>
      <w:bookmarkStart w:id="0" w:name="_GoBack"/>
      <w:bookmarkEnd w:id="0"/>
      <w:r w:rsidR="00E73F32">
        <w:rPr>
          <w:rFonts w:ascii="Arial" w:hAnsi="Arial" w:cs="Arial"/>
          <w:b w:val="0"/>
          <w:sz w:val="22"/>
          <w:szCs w:val="22"/>
        </w:rPr>
        <w:t>2 grudnia</w:t>
      </w:r>
      <w:r w:rsidR="009A1529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</w:t>
      </w:r>
      <w:r w:rsidR="00E73F32">
        <w:rPr>
          <w:rFonts w:ascii="Arial" w:hAnsi="Arial" w:cs="Arial"/>
          <w:b w:val="0"/>
          <w:sz w:val="22"/>
          <w:szCs w:val="22"/>
        </w:rPr>
        <w:t>4</w:t>
      </w:r>
      <w:r w:rsidRPr="002040BF">
        <w:rPr>
          <w:rFonts w:ascii="Arial" w:hAnsi="Arial" w:cs="Arial"/>
          <w:b w:val="0"/>
          <w:sz w:val="22"/>
          <w:szCs w:val="22"/>
        </w:rPr>
        <w:t xml:space="preserve"> r. </w:t>
      </w:r>
    </w:p>
    <w:p w:rsidR="00E04736" w:rsidRDefault="008638C9" w:rsidP="00604E72">
      <w:pPr>
        <w:spacing w:before="960" w:after="240" w:line="276" w:lineRule="auto"/>
        <w:rPr>
          <w:rFonts w:ascii="Arial" w:hAnsi="Arial" w:cs="Arial"/>
          <w:b/>
          <w:sz w:val="24"/>
          <w:szCs w:val="24"/>
        </w:rPr>
      </w:pPr>
      <w:r w:rsidRPr="00496B63">
        <w:rPr>
          <w:rFonts w:ascii="Arial" w:hAnsi="Arial" w:cs="Arial"/>
          <w:b/>
          <w:sz w:val="24"/>
          <w:szCs w:val="24"/>
        </w:rPr>
        <w:t>Wo</w:t>
      </w:r>
      <w:r w:rsidR="004C0E72">
        <w:rPr>
          <w:rFonts w:ascii="Arial" w:hAnsi="Arial" w:cs="Arial"/>
          <w:b/>
          <w:sz w:val="24"/>
          <w:szCs w:val="24"/>
        </w:rPr>
        <w:t xml:space="preserve">jewoda Opolski </w:t>
      </w:r>
      <w:r w:rsidR="00E04736">
        <w:rPr>
          <w:rFonts w:ascii="Arial" w:hAnsi="Arial" w:cs="Arial"/>
          <w:b/>
          <w:sz w:val="24"/>
          <w:szCs w:val="24"/>
        </w:rPr>
        <w:t>informuje o możliwości składania</w:t>
      </w:r>
      <w:r w:rsidR="004C0E72">
        <w:rPr>
          <w:rFonts w:ascii="Arial" w:hAnsi="Arial" w:cs="Arial"/>
          <w:b/>
          <w:sz w:val="24"/>
          <w:szCs w:val="24"/>
        </w:rPr>
        <w:t xml:space="preserve"> wniosków o objęcie w</w:t>
      </w:r>
      <w:r w:rsidR="00474007">
        <w:rPr>
          <w:rFonts w:ascii="Arial" w:hAnsi="Arial" w:cs="Arial"/>
          <w:b/>
          <w:sz w:val="24"/>
          <w:szCs w:val="24"/>
        </w:rPr>
        <w:t> </w:t>
      </w:r>
      <w:r w:rsidR="004C0E72">
        <w:rPr>
          <w:rFonts w:ascii="Arial" w:hAnsi="Arial" w:cs="Arial"/>
          <w:b/>
          <w:sz w:val="24"/>
          <w:szCs w:val="24"/>
        </w:rPr>
        <w:t>202</w:t>
      </w:r>
      <w:r w:rsidR="00BB4FDD">
        <w:rPr>
          <w:rFonts w:ascii="Arial" w:hAnsi="Arial" w:cs="Arial"/>
          <w:b/>
          <w:sz w:val="24"/>
          <w:szCs w:val="24"/>
        </w:rPr>
        <w:t>5</w:t>
      </w:r>
      <w:r w:rsidRPr="00496B63">
        <w:rPr>
          <w:rFonts w:ascii="Arial" w:hAnsi="Arial" w:cs="Arial"/>
          <w:b/>
          <w:sz w:val="24"/>
          <w:szCs w:val="24"/>
        </w:rPr>
        <w:t xml:space="preserve"> roku </w:t>
      </w:r>
      <w:r w:rsidR="001578FB">
        <w:rPr>
          <w:rFonts w:ascii="Arial" w:hAnsi="Arial" w:cs="Arial"/>
          <w:b/>
          <w:sz w:val="24"/>
          <w:szCs w:val="24"/>
        </w:rPr>
        <w:t xml:space="preserve">i w latach kolejnych </w:t>
      </w:r>
      <w:r w:rsidRPr="00496B63">
        <w:rPr>
          <w:rFonts w:ascii="Arial" w:hAnsi="Arial" w:cs="Arial"/>
          <w:b/>
          <w:sz w:val="24"/>
          <w:szCs w:val="24"/>
        </w:rPr>
        <w:t xml:space="preserve">dopłatą </w:t>
      </w:r>
      <w:r w:rsidR="00E04736">
        <w:rPr>
          <w:rFonts w:ascii="Arial" w:hAnsi="Arial" w:cs="Arial"/>
          <w:b/>
          <w:sz w:val="24"/>
          <w:szCs w:val="24"/>
        </w:rPr>
        <w:t xml:space="preserve">ze środków </w:t>
      </w:r>
      <w:r w:rsidR="00E04736" w:rsidRPr="00496B63">
        <w:rPr>
          <w:rFonts w:ascii="Arial" w:hAnsi="Arial" w:cs="Arial"/>
          <w:b/>
          <w:sz w:val="24"/>
          <w:szCs w:val="24"/>
        </w:rPr>
        <w:t>Funduszu rozwoju przewozów autobusowych o</w:t>
      </w:r>
      <w:r w:rsidR="00E04736">
        <w:rPr>
          <w:rFonts w:ascii="Arial" w:hAnsi="Arial" w:cs="Arial"/>
          <w:b/>
          <w:sz w:val="24"/>
          <w:szCs w:val="24"/>
        </w:rPr>
        <w:t> </w:t>
      </w:r>
      <w:r w:rsidR="00E04736" w:rsidRPr="00496B63">
        <w:rPr>
          <w:rFonts w:ascii="Arial" w:hAnsi="Arial" w:cs="Arial"/>
          <w:b/>
          <w:sz w:val="24"/>
          <w:szCs w:val="24"/>
        </w:rPr>
        <w:t>charakterze użyteczności publicznej</w:t>
      </w:r>
    </w:p>
    <w:p w:rsidR="008638C9" w:rsidRPr="00496B63" w:rsidRDefault="008638C9" w:rsidP="00604E72">
      <w:pPr>
        <w:spacing w:after="24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Wysokość środków dla województwa opolskiego </w:t>
      </w:r>
      <w:r w:rsidRPr="00BB4FDD">
        <w:rPr>
          <w:rFonts w:ascii="Arial" w:eastAsia="Times New Roman" w:hAnsi="Arial" w:cs="Arial"/>
          <w:b/>
          <w:sz w:val="24"/>
          <w:szCs w:val="24"/>
          <w:lang w:eastAsia="pl-PL"/>
        </w:rPr>
        <w:t>na rok 202</w:t>
      </w:r>
      <w:r w:rsidR="00BB4FDD" w:rsidRPr="00BB4FDD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przeznaczonych na dofinansowanie zadań własnych organizatorów w zakresie przewozów autobusowych o charakterze użyteczności publicznej realizowanych w ramach Funduszu rozwoju </w:t>
      </w:r>
      <w:bookmarkStart w:id="1" w:name="_Hlk14777279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przewozów autobusowych o charakterze użyteczności publicznej </w:t>
      </w:r>
      <w:bookmarkEnd w:id="1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wynosi </w:t>
      </w:r>
      <w:r w:rsidR="009E090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33 471 246,34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</w:t>
      </w:r>
      <w:r w:rsidRPr="001F0509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:rsidR="008638C9" w:rsidRPr="00496B63" w:rsidRDefault="008638C9" w:rsidP="00604E72">
      <w:pPr>
        <w:spacing w:after="24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Podmiotem uprawnionym do złożenia wniosku jest organizator publicznego transportu zbiorowego, o którym mowa w art. 7 ustawy z 16 grudnia 2010 r. </w:t>
      </w:r>
      <w:r w:rsidRPr="00BB4FDD">
        <w:rPr>
          <w:rFonts w:ascii="Arial" w:eastAsia="Times New Roman" w:hAnsi="Arial" w:cs="Arial"/>
          <w:i/>
          <w:sz w:val="24"/>
          <w:szCs w:val="24"/>
          <w:lang w:eastAsia="pl-PL"/>
        </w:rPr>
        <w:t>o publicznym transporcie zbiorowym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Pr="00474007">
        <w:rPr>
          <w:rFonts w:ascii="Arial" w:eastAsia="Times New Roman" w:hAnsi="Arial" w:cs="Arial"/>
          <w:sz w:val="24"/>
          <w:szCs w:val="24"/>
          <w:lang w:eastAsia="pl-PL"/>
        </w:rPr>
        <w:t>Dz. U. z 2</w:t>
      </w:r>
      <w:r w:rsidR="004C0E72" w:rsidRPr="00474007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BB4FDD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4C0E72" w:rsidRPr="00474007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BB4FDD">
        <w:rPr>
          <w:rFonts w:ascii="Arial" w:eastAsia="Times New Roman" w:hAnsi="Arial" w:cs="Arial"/>
          <w:sz w:val="24"/>
          <w:szCs w:val="24"/>
          <w:lang w:eastAsia="pl-PL"/>
        </w:rPr>
        <w:t>2778</w:t>
      </w:r>
      <w:r w:rsidRPr="00474007">
        <w:rPr>
          <w:rFonts w:ascii="Arial" w:eastAsia="Times New Roman" w:hAnsi="Arial" w:cs="Arial"/>
          <w:sz w:val="24"/>
          <w:szCs w:val="24"/>
          <w:lang w:eastAsia="pl-PL"/>
        </w:rPr>
        <w:t>),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z wyłączeniem związku metropolitalnego i ministra właściwego do spraw transportu.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Dopłacie ze środków Funduszu podlegają linie komunikacyjne niefunkcjonujące </w:t>
      </w:r>
      <w:r w:rsidR="004C0E7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co najmniej 3 miesiące przed dniem wejścia w życie ustawy z 16 maja 2019 r. </w:t>
      </w:r>
      <w:r w:rsidRPr="00450739">
        <w:rPr>
          <w:rFonts w:ascii="Arial" w:eastAsia="Times New Roman" w:hAnsi="Arial" w:cs="Arial"/>
          <w:i/>
          <w:sz w:val="24"/>
          <w:szCs w:val="24"/>
          <w:lang w:eastAsia="pl-PL"/>
        </w:rPr>
        <w:t>o Funduszu rozwoju przewozów autobusowych o charakterze użyteczności publicznej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Dopłatę ustala się w kwocie nie wyższej niż 3,00 zł do 1 wozokilometra przewozu o charakterze użyteczności publicznej.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Warunkiem uzyskania dopłaty jest:</w:t>
      </w:r>
    </w:p>
    <w:p w:rsidR="008638C9" w:rsidRPr="00496B63" w:rsidRDefault="008638C9" w:rsidP="00604E72">
      <w:pPr>
        <w:numPr>
          <w:ilvl w:val="0"/>
          <w:numId w:val="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sfinansowanie ze środków własnych organizatora części ceny usługi w wysokości nie mniejszej niż 10%;</w:t>
      </w:r>
    </w:p>
    <w:p w:rsidR="008638C9" w:rsidRPr="00496B63" w:rsidRDefault="008638C9" w:rsidP="00604E72">
      <w:pPr>
        <w:numPr>
          <w:ilvl w:val="0"/>
          <w:numId w:val="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zawarcie umowy o świadczenie usług w zakresie publicznego transportu zbiorowego, po uzyskaniu zgody organu stanowiącego właściwego organizatora.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Wnioskiem nie mogą być objęte przewozy realizowane w ramach komunikacji miejskiej.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 o dofinansowanie, ich ocena i wybór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Organizator składa </w:t>
      </w:r>
      <w:r w:rsidR="00497D36" w:rsidRPr="00496B63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497D3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497D36" w:rsidRPr="00496B63">
        <w:rPr>
          <w:rFonts w:ascii="Arial" w:eastAsia="Times New Roman" w:hAnsi="Arial" w:cs="Arial"/>
          <w:sz w:val="24"/>
          <w:szCs w:val="24"/>
          <w:lang w:eastAsia="pl-PL"/>
        </w:rPr>
        <w:t>Wojewody Opolskiego wniosek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, którego wzór stanowi załącznik nr 1 do ogłoszenia o</w:t>
      </w:r>
      <w:r w:rsidR="00474007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nabor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ze</w:t>
      </w:r>
      <w:r w:rsidR="00587ABF" w:rsidRPr="0045073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87ABF" w:rsidRPr="00450739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również w wersji edytowalnej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wniosku organizator dołącza dokumenty potwierdzające dane i informacje z</w:t>
      </w:r>
      <w:r w:rsidR="00450739">
        <w:rPr>
          <w:rFonts w:ascii="Arial" w:eastAsia="Times New Roman" w:hAnsi="Arial" w:cs="Arial"/>
          <w:sz w:val="24"/>
          <w:szCs w:val="24"/>
          <w:lang w:eastAsia="pl-PL"/>
        </w:rPr>
        <w:t>awarte we wniosku, określone we 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wzorze wniosku. Wniosek sprawdzany jest pod względem formalnym i merytorycznym. 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Wniosek nie spełnia wymogów formalnych w szczególności, gdy: </w:t>
      </w:r>
    </w:p>
    <w:p w:rsidR="008638C9" w:rsidRPr="00496B63" w:rsidRDefault="008638C9" w:rsidP="00604E72">
      <w:pPr>
        <w:numPr>
          <w:ilvl w:val="0"/>
          <w:numId w:val="2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wzoru wniosku;</w:t>
      </w:r>
    </w:p>
    <w:p w:rsidR="008638C9" w:rsidRPr="00496B63" w:rsidRDefault="008638C9" w:rsidP="00604E72">
      <w:pPr>
        <w:numPr>
          <w:ilvl w:val="0"/>
          <w:numId w:val="2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wnioskodawca nie zastosował się do przepisów ustawy o Funduszu rozwoju przewozów autobusowych o charakterze użyteczności publicznej</w:t>
      </w:r>
    </w:p>
    <w:p w:rsidR="008638C9" w:rsidRPr="00496B63" w:rsidRDefault="008638C9" w:rsidP="00604E72">
      <w:pPr>
        <w:numPr>
          <w:ilvl w:val="0"/>
          <w:numId w:val="2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został podpisany przez osoby upoważnione z ramienia wnioskodawcy (wraz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z pod</w:t>
      </w:r>
      <w:r w:rsidR="00AC3C49">
        <w:rPr>
          <w:rFonts w:ascii="Arial" w:eastAsia="Times New Roman" w:hAnsi="Arial" w:cs="Arial"/>
          <w:sz w:val="24"/>
          <w:szCs w:val="24"/>
          <w:lang w:eastAsia="pl-PL"/>
        </w:rPr>
        <w:t>pisem Skarbnika/Gł. Księgowego);</w:t>
      </w:r>
    </w:p>
    <w:p w:rsidR="008638C9" w:rsidRPr="00496B63" w:rsidRDefault="008638C9" w:rsidP="00604E72">
      <w:pPr>
        <w:numPr>
          <w:ilvl w:val="0"/>
          <w:numId w:val="2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zawiera wszystkich wymaganych danych, nie dołączono do niego wszystkich wymaganych załącznik</w:t>
      </w:r>
      <w:r w:rsidR="00AC3C49">
        <w:rPr>
          <w:rFonts w:ascii="Arial" w:eastAsia="Times New Roman" w:hAnsi="Arial" w:cs="Arial"/>
          <w:sz w:val="24"/>
          <w:szCs w:val="24"/>
          <w:lang w:eastAsia="pl-PL"/>
        </w:rPr>
        <w:t>ów lub zawiera oczywiste omyłki.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Wniosek pozytywnie rozpatrzony pod kątem formalnym podlega ocenie merytorycznej w oparciu o kryteria określone w ustawie z 16 maja 2019 r. o Funduszu rozwoju przewozów autobusowych o charakterze użyteczności publicznej (Dz. U. z 20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450739">
        <w:rPr>
          <w:rFonts w:ascii="Arial" w:eastAsia="Times New Roman" w:hAnsi="Arial" w:cs="Arial"/>
          <w:sz w:val="24"/>
          <w:szCs w:val="24"/>
          <w:lang w:eastAsia="pl-PL"/>
        </w:rPr>
        <w:t>4 r. poz. 402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w rozporządzeniu Ministra Infrastruktury z</w:t>
      </w:r>
      <w:r w:rsidR="0045073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26 marca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1 r. </w:t>
      </w:r>
      <w:r w:rsidR="007D3B4E" w:rsidRPr="00450739">
        <w:rPr>
          <w:rFonts w:ascii="Arial" w:eastAsia="Times New Roman" w:hAnsi="Arial" w:cs="Arial"/>
          <w:i/>
          <w:sz w:val="24"/>
          <w:szCs w:val="24"/>
          <w:lang w:eastAsia="pl-PL"/>
        </w:rPr>
        <w:t>w sprawie wniosków o objęcie w danym roku budżetowym dopłatą z Funduszu rozwoju przewozów autobusowych o charakterze użyteczności publicznej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 (Dz. U. z 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21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 r. poz.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582</w:t>
      </w:r>
      <w:r w:rsidR="00E04736">
        <w:rPr>
          <w:rFonts w:ascii="Arial" w:eastAsia="Times New Roman" w:hAnsi="Arial" w:cs="Arial"/>
          <w:sz w:val="24"/>
          <w:szCs w:val="24"/>
          <w:lang w:eastAsia="pl-PL"/>
        </w:rPr>
        <w:t xml:space="preserve"> z późn. zm.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 przypadku, gdy wniosek nie spełnia wymogów formalnych oraz merytorycznych lub zawiera oczywiste omyłki, Wojewoda wzywa wnioskodawcę, do jego uzupełnienia lub poprawy.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zobowiązany jest do uzupełnienia lub poprawy wniosku w terminie wskazanym przez Wojewodę – pod rygorem pozostawienia wniosku bez rozpatrzenia.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Wnioskodawca, uzupełniając lub poprawiając wniosek o dopłatę,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może załączyć dokumentów opatrzonych datą późniejszą niż dzień złożenia wniosku.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Wojewoda po rozpatrzeniu wniosków, informuje organizatora o objęciu dopłatą w ramach środków Funduszu przyznanych dla województwa opolskiego lub nieobjęciu dopłatą.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 o objęcie </w:t>
      </w:r>
      <w:r w:rsidR="00AF3265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dopłatą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AF3265">
        <w:rPr>
          <w:rFonts w:ascii="Arial" w:eastAsia="Times New Roman" w:hAnsi="Arial" w:cs="Arial"/>
          <w:sz w:val="24"/>
          <w:szCs w:val="24"/>
          <w:lang w:eastAsia="pl-PL"/>
        </w:rPr>
        <w:t>2025 r. i w latach kolejnych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należy </w:t>
      </w:r>
      <w:r w:rsidR="006615B7">
        <w:rPr>
          <w:rFonts w:ascii="Arial" w:eastAsia="Times New Roman" w:hAnsi="Arial" w:cs="Arial"/>
          <w:sz w:val="24"/>
          <w:szCs w:val="24"/>
          <w:lang w:eastAsia="pl-PL"/>
        </w:rPr>
        <w:t>składa</w:t>
      </w:r>
      <w:r w:rsidR="00604E72">
        <w:rPr>
          <w:rFonts w:ascii="Arial" w:eastAsia="Times New Roman" w:hAnsi="Arial" w:cs="Arial"/>
          <w:sz w:val="24"/>
          <w:szCs w:val="24"/>
          <w:lang w:eastAsia="pl-PL"/>
        </w:rPr>
        <w:t>ć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</w:t>
      </w:r>
      <w:r w:rsidR="00450739">
        <w:rPr>
          <w:rFonts w:ascii="Arial" w:eastAsia="Times New Roman" w:hAnsi="Arial" w:cs="Arial"/>
          <w:sz w:val="24"/>
          <w:szCs w:val="24"/>
          <w:lang w:eastAsia="pl-PL"/>
        </w:rPr>
        <w:t xml:space="preserve">iego w Opolu, ul. Piastowska 14,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terminie </w:t>
      </w:r>
      <w:r w:rsidR="00604E72">
        <w:rPr>
          <w:rFonts w:ascii="Arial" w:eastAsia="Times New Roman" w:hAnsi="Arial" w:cs="Arial"/>
          <w:sz w:val="24"/>
          <w:szCs w:val="24"/>
          <w:lang w:eastAsia="pl-PL"/>
        </w:rPr>
        <w:t xml:space="preserve">od </w:t>
      </w:r>
      <w:r w:rsidR="0045073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03.12.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45073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 w:rsidR="0045073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09</w:t>
      </w:r>
      <w:r w:rsidR="00C261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.1</w:t>
      </w:r>
      <w:r w:rsidR="0045073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</w:t>
      </w:r>
      <w:r w:rsidR="0045073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400E61"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, za pomocą elektronicznej skrzynki podawczej </w:t>
      </w:r>
      <w:proofErr w:type="spellStart"/>
      <w:r w:rsidRPr="00496B63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/55s5j1nbiz/skrytka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lub </w:t>
      </w:r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/55s5j1nbiz/</w:t>
      </w:r>
      <w:proofErr w:type="spellStart"/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SkrytkaESP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lub pocztą tradycyjną.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Wnioski: </w:t>
      </w:r>
    </w:p>
    <w:p w:rsidR="008638C9" w:rsidRPr="00496B63" w:rsidRDefault="008638C9" w:rsidP="00604E72">
      <w:pPr>
        <w:numPr>
          <w:ilvl w:val="0"/>
          <w:numId w:val="3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doręczone po upływie terminu, </w:t>
      </w:r>
    </w:p>
    <w:p w:rsidR="009A1529" w:rsidRDefault="008638C9" w:rsidP="00604E72">
      <w:pPr>
        <w:numPr>
          <w:ilvl w:val="0"/>
          <w:numId w:val="3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nieuzupełnione w term</w:t>
      </w:r>
      <w:r w:rsidR="009A1529">
        <w:rPr>
          <w:rFonts w:ascii="Arial" w:eastAsia="Times New Roman" w:hAnsi="Arial" w:cs="Arial"/>
          <w:sz w:val="24"/>
          <w:szCs w:val="24"/>
          <w:lang w:eastAsia="pl-PL"/>
        </w:rPr>
        <w:t>inie wyznaczonym przez wojewodę</w:t>
      </w:r>
    </w:p>
    <w:p w:rsidR="008638C9" w:rsidRPr="00496B63" w:rsidRDefault="008638C9" w:rsidP="00604E72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- nie podlegają rozpatrzeniu.</w:t>
      </w:r>
    </w:p>
    <w:p w:rsidR="007D3B4E" w:rsidRDefault="008638C9" w:rsidP="00604E7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przypadku dokumentów przesłanych za pośrednictwem operatora pocztowego, o terminie złożenia wniosku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decyduje data wpływu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Wojewódzkiego w Opolu</w:t>
      </w:r>
      <w:r w:rsidR="009B0BE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604E72" w:rsidRPr="007D3B4E" w:rsidRDefault="00604E72" w:rsidP="00604E7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638C9" w:rsidRPr="00C2619A" w:rsidRDefault="00604E72" w:rsidP="00604E72">
      <w:pPr>
        <w:pStyle w:val="Nagwek"/>
        <w:tabs>
          <w:tab w:val="clear" w:pos="4536"/>
          <w:tab w:val="clear" w:pos="9072"/>
        </w:tabs>
        <w:spacing w:before="1800"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A367D" wp14:editId="09B94E9A">
                <wp:simplePos x="0" y="0"/>
                <wp:positionH relativeFrom="column">
                  <wp:posOffset>2911475</wp:posOffset>
                </wp:positionH>
                <wp:positionV relativeFrom="page">
                  <wp:posOffset>8797925</wp:posOffset>
                </wp:positionV>
                <wp:extent cx="2807970" cy="760730"/>
                <wp:effectExtent l="13335" t="5080" r="7620" b="5715"/>
                <wp:wrapNone/>
                <wp:docPr id="4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604E72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04E72" w:rsidRPr="000B0D6C" w:rsidRDefault="00604E72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B0D6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604E72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04E72" w:rsidRPr="000B0D6C" w:rsidRDefault="00604E72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4E72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04E72" w:rsidRPr="000B0D6C" w:rsidRDefault="00604E72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4E72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604E72" w:rsidRPr="000B0D6C" w:rsidRDefault="00604E72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Monika Jurek</w:t>
                                  </w:r>
                                </w:p>
                              </w:tc>
                            </w:tr>
                          </w:tbl>
                          <w:p w:rsidR="00604E72" w:rsidRPr="000B0D6C" w:rsidRDefault="00604E72" w:rsidP="00604E72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A367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229.25pt;margin-top:692.75pt;width:221.1pt;height:5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604E72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04E72" w:rsidRPr="000B0D6C" w:rsidRDefault="00604E72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B0D6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604E72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04E72" w:rsidRPr="000B0D6C" w:rsidRDefault="00604E72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4E72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04E72" w:rsidRPr="000B0D6C" w:rsidRDefault="00604E72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4E72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604E72" w:rsidRPr="000B0D6C" w:rsidRDefault="00604E72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Monika Jurek</w:t>
                            </w:r>
                          </w:p>
                        </w:tc>
                      </w:tr>
                    </w:tbl>
                    <w:p w:rsidR="00604E72" w:rsidRPr="000B0D6C" w:rsidRDefault="00604E72" w:rsidP="00604E72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8638C9" w:rsidRPr="00C2619A" w:rsidSect="00604E72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84B" w:rsidRDefault="0050784B" w:rsidP="007D3B4E">
      <w:pPr>
        <w:spacing w:after="0" w:line="240" w:lineRule="auto"/>
      </w:pPr>
      <w:r>
        <w:separator/>
      </w:r>
    </w:p>
  </w:endnote>
  <w:endnote w:type="continuationSeparator" w:id="0">
    <w:p w:rsidR="0050784B" w:rsidRDefault="0050784B" w:rsidP="007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347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B4E" w:rsidRDefault="007D3B4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0D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0DC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84B" w:rsidRDefault="0050784B" w:rsidP="007D3B4E">
      <w:pPr>
        <w:spacing w:after="0" w:line="240" w:lineRule="auto"/>
      </w:pPr>
      <w:r>
        <w:separator/>
      </w:r>
    </w:p>
  </w:footnote>
  <w:footnote w:type="continuationSeparator" w:id="0">
    <w:p w:rsidR="0050784B" w:rsidRDefault="0050784B" w:rsidP="007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7"/>
    <w:rsid w:val="00094190"/>
    <w:rsid w:val="001578FB"/>
    <w:rsid w:val="00186583"/>
    <w:rsid w:val="001A154E"/>
    <w:rsid w:val="001F0509"/>
    <w:rsid w:val="00400E61"/>
    <w:rsid w:val="004416FF"/>
    <w:rsid w:val="00450739"/>
    <w:rsid w:val="00474007"/>
    <w:rsid w:val="00490DCB"/>
    <w:rsid w:val="00496B63"/>
    <w:rsid w:val="00497D36"/>
    <w:rsid w:val="004C0E72"/>
    <w:rsid w:val="0050784B"/>
    <w:rsid w:val="00587ABF"/>
    <w:rsid w:val="00604E72"/>
    <w:rsid w:val="006615B7"/>
    <w:rsid w:val="0070366C"/>
    <w:rsid w:val="00792596"/>
    <w:rsid w:val="007D3B4E"/>
    <w:rsid w:val="007F13FD"/>
    <w:rsid w:val="007F638F"/>
    <w:rsid w:val="008638C9"/>
    <w:rsid w:val="009278EB"/>
    <w:rsid w:val="009727A4"/>
    <w:rsid w:val="009A1529"/>
    <w:rsid w:val="009A5BFA"/>
    <w:rsid w:val="009B0BE7"/>
    <w:rsid w:val="009E0908"/>
    <w:rsid w:val="00A4367D"/>
    <w:rsid w:val="00A94950"/>
    <w:rsid w:val="00AC3C49"/>
    <w:rsid w:val="00AF3265"/>
    <w:rsid w:val="00BB4FDD"/>
    <w:rsid w:val="00BD4F59"/>
    <w:rsid w:val="00BD6B01"/>
    <w:rsid w:val="00C2619A"/>
    <w:rsid w:val="00C40C3F"/>
    <w:rsid w:val="00D37952"/>
    <w:rsid w:val="00D6239E"/>
    <w:rsid w:val="00E04736"/>
    <w:rsid w:val="00E73F32"/>
    <w:rsid w:val="00ED1637"/>
    <w:rsid w:val="00F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BDCB"/>
  <w15:chartTrackingRefBased/>
  <w15:docId w15:val="{934723BA-E6D8-438A-9BF6-FB1429DB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36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03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70366C"/>
    <w:pPr>
      <w:spacing w:after="0" w:line="240" w:lineRule="auto"/>
      <w:ind w:right="4819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E"/>
  </w:style>
  <w:style w:type="character" w:customStyle="1" w:styleId="FontStyle27">
    <w:name w:val="Font Style27"/>
    <w:uiPriority w:val="99"/>
    <w:rsid w:val="009727A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97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Frąk</dc:creator>
  <cp:keywords/>
  <dc:description/>
  <cp:lastModifiedBy>Justyna Sperczyńska</cp:lastModifiedBy>
  <cp:revision>12</cp:revision>
  <cp:lastPrinted>2023-10-19T09:16:00Z</cp:lastPrinted>
  <dcterms:created xsi:type="dcterms:W3CDTF">2024-11-29T08:10:00Z</dcterms:created>
  <dcterms:modified xsi:type="dcterms:W3CDTF">2024-11-29T13:49:00Z</dcterms:modified>
</cp:coreProperties>
</file>