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39.45pt" o:ole="" filled="t">
            <v:fill color2="black"/>
            <v:imagedata r:id="rId5" o:title=""/>
          </v:shape>
          <o:OLEObject Type="Embed" ProgID="Word.Picture.8" ShapeID="_x0000_i1025" DrawAspect="Content" ObjectID="_184925101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B7E1ADD" w:rsidR="00F432E6" w:rsidRPr="00547894" w:rsidRDefault="006021BE" w:rsidP="00547894">
      <w:r w:rsidRPr="00547894">
        <w:t>WOOŚ.</w:t>
      </w:r>
      <w:r w:rsidR="00895944" w:rsidRPr="00547894">
        <w:t>420.</w:t>
      </w:r>
      <w:r w:rsidR="00540CFD">
        <w:t>8.2026.BG.8</w:t>
      </w:r>
    </w:p>
    <w:p w14:paraId="6BD3B45B" w14:textId="77EDAD6F" w:rsidR="00E74C48" w:rsidRDefault="00895944" w:rsidP="00185213">
      <w:pPr>
        <w:spacing w:after="100" w:afterAutospacing="1"/>
      </w:pPr>
      <w:r w:rsidRPr="00547894">
        <w:t xml:space="preserve">Olsztyn, </w:t>
      </w:r>
      <w:r w:rsidR="00540CFD">
        <w:t xml:space="preserve">26 sierpnia </w:t>
      </w:r>
      <w:r w:rsidR="00041742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0CEE2255" w14:textId="3034400B" w:rsidR="00540CFD" w:rsidRPr="00540CFD" w:rsidRDefault="00540CFD" w:rsidP="00540CFD">
      <w:pPr>
        <w:spacing w:after="100" w:afterAutospacing="1"/>
      </w:pPr>
      <w:r w:rsidRPr="00540CFD">
        <w:t>Zgodnie z art. 49 ustawy z dnia 14 czerwca 1960 r. - Kodeks postępowania administracyjnego (Dz. U. z 2025 r., poz. 1691 - cyt. dalej jako „k.p.a.”), w związku z art. 74 ust. 3 ustawy z dnia 3 października 2008 r. o udostępnianiu informacji o środowisku i jego ochronie, udziale</w:t>
      </w:r>
      <w:r>
        <w:t xml:space="preserve"> </w:t>
      </w:r>
      <w:r w:rsidRPr="00540CFD">
        <w:t xml:space="preserve">społeczeństwa w ochronie środowiska oraz o ocenach oddziaływania na środowisko (Dz. U. z 2026 r. poz. 670 - cyt. dalej jako „ustawa </w:t>
      </w:r>
      <w:proofErr w:type="spellStart"/>
      <w:r w:rsidRPr="00540CFD">
        <w:t>ooś</w:t>
      </w:r>
      <w:proofErr w:type="spellEnd"/>
      <w:r w:rsidRPr="00540CFD">
        <w:t xml:space="preserve">”), </w:t>
      </w:r>
    </w:p>
    <w:p w14:paraId="62667DAF" w14:textId="04A08FD0" w:rsidR="00D43F53" w:rsidRDefault="00041742" w:rsidP="003D0879">
      <w:pPr>
        <w:pStyle w:val="Nagwek1"/>
      </w:pPr>
      <w:r>
        <w:t>zawiadamiam strony postępowania,</w:t>
      </w:r>
    </w:p>
    <w:p w14:paraId="30E7317B" w14:textId="77777777" w:rsidR="00540CFD" w:rsidRPr="00540CFD" w:rsidRDefault="00540CFD" w:rsidP="00540CFD">
      <w:pPr>
        <w:rPr>
          <w:bCs/>
        </w:rPr>
      </w:pPr>
      <w:r w:rsidRPr="00540CFD">
        <w:rPr>
          <w:bCs/>
        </w:rPr>
        <w:t>że w toku postępowania administracyjnego w przedmiocie wydania decyzji o środowiskowych uwarunkowaniach dla planowanego przedsięwzięcia pn.: Przedłużenie st. Nidzica poprzez zabudowę nowego przejścia rozjazdowego umożliwiającego zjazd z nieczynnego obecnie toru linii kolejowej nr 225 na tor linii kolejowej nr 216, wezwano Wnioskodawcę do uzupełnienia karty informacyjnej przedsięwzięcia, w tym w zakresie wskazanym przez Warmińsko-Mazurskiego Państwowego Wojewódzkiego Inspektora Sanitarnego w piśmie z dnia 10 sierpnia 2026 r., znak: ZNS.9022.4.4.2026.SG.</w:t>
      </w:r>
    </w:p>
    <w:p w14:paraId="65B300BA" w14:textId="5F89B724" w:rsidR="00540CFD" w:rsidRPr="00540CFD" w:rsidRDefault="00540CFD" w:rsidP="00540CFD">
      <w:pPr>
        <w:spacing w:after="100" w:afterAutospacing="1"/>
        <w:rPr>
          <w:bCs/>
        </w:rPr>
      </w:pPr>
      <w:r w:rsidRPr="00540CFD">
        <w:rPr>
          <w:bCs/>
        </w:rPr>
        <w:t>Doręczenie niniejszego zawiadomienia stronom postępowania uważa się za dokonane po upływie 14 dni od dnia, w którym nastąpiło jego upublicznienie.</w:t>
      </w:r>
    </w:p>
    <w:p w14:paraId="1BB0C3A2" w14:textId="77777777" w:rsidR="00041742" w:rsidRPr="007C4801" w:rsidRDefault="00041742" w:rsidP="00041742">
      <w:r w:rsidRPr="007C4801">
        <w:t>Regionalny Dyrektor</w:t>
      </w:r>
    </w:p>
    <w:p w14:paraId="674DF07F" w14:textId="77777777" w:rsidR="00041742" w:rsidRPr="007C4801" w:rsidRDefault="00041742" w:rsidP="00041742">
      <w:r w:rsidRPr="007C4801">
        <w:t xml:space="preserve">Ochrony Środowiska </w:t>
      </w:r>
    </w:p>
    <w:p w14:paraId="34101F64" w14:textId="77777777" w:rsidR="00041742" w:rsidRPr="007C4801" w:rsidRDefault="00041742" w:rsidP="00041742">
      <w:r w:rsidRPr="007C4801">
        <w:t>w Olsztynie</w:t>
      </w:r>
    </w:p>
    <w:p w14:paraId="6990FE57" w14:textId="77777777" w:rsidR="00041742" w:rsidRPr="007C4801" w:rsidRDefault="00041742" w:rsidP="00041742">
      <w:r w:rsidRPr="007C4801">
        <w:t>Agata Moździerz</w:t>
      </w:r>
    </w:p>
    <w:p w14:paraId="7A7A4697" w14:textId="77777777" w:rsidR="00041742" w:rsidRDefault="00041742" w:rsidP="00041742">
      <w:pPr>
        <w:spacing w:after="100" w:afterAutospacing="1"/>
      </w:pPr>
      <w:r w:rsidRPr="007C4801">
        <w:t>/podpis elektroniczny/</w:t>
      </w:r>
    </w:p>
    <w:p w14:paraId="0D0F3572" w14:textId="7F26FFCA" w:rsidR="00540CFD" w:rsidRPr="00540CFD" w:rsidRDefault="00540CFD" w:rsidP="00540CFD">
      <w:r w:rsidRPr="00540CFD">
        <w:t>Upubliczniono w dniach: od</w:t>
      </w:r>
      <w:r>
        <w:t xml:space="preserve"> </w:t>
      </w:r>
      <w:r w:rsidRPr="00540CFD">
        <w:t>do</w:t>
      </w:r>
    </w:p>
    <w:p w14:paraId="1B82065F" w14:textId="77777777" w:rsidR="00540CFD" w:rsidRPr="00540CFD" w:rsidRDefault="00540CFD" w:rsidP="00540CFD">
      <w:r w:rsidRPr="00540CFD">
        <w:t>Sprawę prowadzi: Wydział Ocen Oddziaływania na Środowisko, telefon kontaktowy: 895372112 Pieczęć urzędu:</w:t>
      </w:r>
    </w:p>
    <w:p w14:paraId="19D7F643" w14:textId="77777777" w:rsidR="00540CFD" w:rsidRDefault="00540CFD" w:rsidP="00041742">
      <w:pPr>
        <w:spacing w:after="100" w:afterAutospacing="1"/>
      </w:pPr>
    </w:p>
    <w:p w14:paraId="0CF4A25E" w14:textId="77777777" w:rsidR="00540CFD" w:rsidRPr="00540CFD" w:rsidRDefault="00540CFD" w:rsidP="00540CFD">
      <w:r w:rsidRPr="00540CFD">
        <w:t xml:space="preserve">Art. 74 ust. 3 ustawy </w:t>
      </w:r>
      <w:proofErr w:type="spellStart"/>
      <w:r w:rsidRPr="00540CFD">
        <w:t>ooś</w:t>
      </w:r>
      <w:proofErr w:type="spellEnd"/>
      <w:r w:rsidRPr="00540CFD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005B2C3" w14:textId="77777777" w:rsidR="00540CFD" w:rsidRPr="00540CFD" w:rsidRDefault="00540CFD" w:rsidP="00540CFD">
      <w:r w:rsidRPr="00540CFD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5A7A8AD" w14:textId="77777777" w:rsidR="00540CFD" w:rsidRPr="00540CFD" w:rsidRDefault="00540CFD" w:rsidP="00540CFD">
      <w:r w:rsidRPr="00540CFD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4C0276B" w14:textId="5AD45335" w:rsidR="0075737E" w:rsidRDefault="0075737E" w:rsidP="00656F96">
      <w:pPr>
        <w:spacing w:after="100" w:afterAutospacing="1"/>
      </w:pPr>
    </w:p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128473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1742"/>
    <w:rsid w:val="000B373D"/>
    <w:rsid w:val="000D405E"/>
    <w:rsid w:val="001456C3"/>
    <w:rsid w:val="00185213"/>
    <w:rsid w:val="001947A7"/>
    <w:rsid w:val="001B44C4"/>
    <w:rsid w:val="002408DC"/>
    <w:rsid w:val="0026188F"/>
    <w:rsid w:val="002765CE"/>
    <w:rsid w:val="00292C19"/>
    <w:rsid w:val="002B04FC"/>
    <w:rsid w:val="002E129B"/>
    <w:rsid w:val="002E6A37"/>
    <w:rsid w:val="002F17AE"/>
    <w:rsid w:val="003A51F9"/>
    <w:rsid w:val="003D0879"/>
    <w:rsid w:val="003D0F6B"/>
    <w:rsid w:val="003E3FF7"/>
    <w:rsid w:val="00414A88"/>
    <w:rsid w:val="00497129"/>
    <w:rsid w:val="0049778A"/>
    <w:rsid w:val="00540CFD"/>
    <w:rsid w:val="00547894"/>
    <w:rsid w:val="00565A42"/>
    <w:rsid w:val="005D7DD9"/>
    <w:rsid w:val="006021BE"/>
    <w:rsid w:val="00656F96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C92"/>
    <w:rsid w:val="00A77D11"/>
    <w:rsid w:val="00A94971"/>
    <w:rsid w:val="00AD624D"/>
    <w:rsid w:val="00B210AF"/>
    <w:rsid w:val="00B40E62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2026-08-26T10:04:00Z</dcterms:modified>
</cp:coreProperties>
</file>