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AF88" w14:textId="177E5FA0" w:rsidR="005600D7" w:rsidRPr="005600D7" w:rsidRDefault="005600D7" w:rsidP="00B37C91">
      <w:pPr>
        <w:spacing w:line="276" w:lineRule="auto"/>
        <w:rPr>
          <w:rFonts w:ascii="Lato" w:hAnsi="Lato"/>
          <w:b/>
          <w:bCs/>
          <w:color w:val="EE0000"/>
          <w:sz w:val="20"/>
          <w:szCs w:val="20"/>
          <w:lang w:eastAsia="pl-PL"/>
        </w:rPr>
      </w:pPr>
      <w:r w:rsidRPr="00C57574">
        <w:rPr>
          <w:rFonts w:ascii="Lato" w:hAnsi="Lato"/>
          <w:b/>
          <w:bCs/>
          <w:noProof/>
          <w:sz w:val="20"/>
          <w:szCs w:val="20"/>
          <w:lang w:eastAsia="pl-PL"/>
        </w:rPr>
        <w:drawing>
          <wp:inline distT="0" distB="0" distL="0" distR="0" wp14:anchorId="66272F1A" wp14:editId="30C1A8B2">
            <wp:extent cx="6120130" cy="512445"/>
            <wp:effectExtent l="0" t="0" r="0" b="1905"/>
            <wp:docPr id="5712789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B99BA" w14:textId="1EB5910B" w:rsidR="009663E9" w:rsidRDefault="00306427" w:rsidP="00B37C91">
      <w:pPr>
        <w:spacing w:line="276" w:lineRule="auto"/>
        <w:rPr>
          <w:rFonts w:ascii="Lato" w:hAnsi="Lato"/>
          <w:b/>
          <w:bCs/>
          <w:sz w:val="20"/>
          <w:szCs w:val="20"/>
          <w:lang w:eastAsia="pl-PL"/>
        </w:rPr>
      </w:pPr>
      <w:r>
        <w:rPr>
          <w:rFonts w:ascii="Lato" w:hAnsi="Lato"/>
          <w:b/>
          <w:bCs/>
          <w:sz w:val="20"/>
          <w:szCs w:val="20"/>
          <w:lang w:eastAsia="pl-PL"/>
        </w:rPr>
        <w:t>O projekcie</w:t>
      </w:r>
    </w:p>
    <w:p w14:paraId="3843DECF" w14:textId="77777777" w:rsidR="00306427" w:rsidRDefault="009663E9" w:rsidP="00306427">
      <w:pPr>
        <w:spacing w:after="0" w:line="276" w:lineRule="auto"/>
        <w:rPr>
          <w:rFonts w:ascii="Lato" w:hAnsi="Lato"/>
          <w:b/>
          <w:bCs/>
          <w:sz w:val="20"/>
          <w:szCs w:val="20"/>
          <w:lang w:eastAsia="pl-PL"/>
        </w:rPr>
      </w:pPr>
      <w:r>
        <w:rPr>
          <w:rFonts w:ascii="Lato" w:hAnsi="Lato"/>
          <w:b/>
          <w:bCs/>
          <w:sz w:val="20"/>
          <w:szCs w:val="20"/>
          <w:lang w:eastAsia="pl-PL"/>
        </w:rPr>
        <w:t xml:space="preserve">Nazwa projektu: </w:t>
      </w:r>
    </w:p>
    <w:p w14:paraId="4F5F3F25" w14:textId="503FBD09" w:rsidR="009663E9" w:rsidRPr="00306427" w:rsidRDefault="009663E9" w:rsidP="00306427">
      <w:pPr>
        <w:spacing w:before="0" w:line="276" w:lineRule="auto"/>
        <w:rPr>
          <w:rFonts w:ascii="Lato" w:hAnsi="Lato"/>
          <w:b/>
          <w:bCs/>
          <w:sz w:val="20"/>
          <w:szCs w:val="20"/>
          <w:lang w:eastAsia="pl-PL"/>
        </w:rPr>
      </w:pPr>
      <w:r w:rsidRPr="00306427">
        <w:rPr>
          <w:rFonts w:ascii="Lato" w:hAnsi="Lato"/>
          <w:b/>
          <w:bCs/>
          <w:sz w:val="20"/>
          <w:szCs w:val="20"/>
          <w:lang w:eastAsia="pl-PL"/>
        </w:rPr>
        <w:t xml:space="preserve">„Zwiększenie instytucjonalnej </w:t>
      </w:r>
      <w:proofErr w:type="spellStart"/>
      <w:r w:rsidRPr="00306427">
        <w:rPr>
          <w:rFonts w:ascii="Lato" w:hAnsi="Lato"/>
          <w:b/>
          <w:bCs/>
          <w:sz w:val="20"/>
          <w:szCs w:val="20"/>
          <w:lang w:eastAsia="pl-PL"/>
        </w:rPr>
        <w:t>cyberodporności</w:t>
      </w:r>
      <w:proofErr w:type="spellEnd"/>
      <w:r w:rsidRPr="00306427">
        <w:rPr>
          <w:rFonts w:ascii="Lato" w:hAnsi="Lato"/>
          <w:b/>
          <w:bCs/>
          <w:sz w:val="20"/>
          <w:szCs w:val="20"/>
          <w:lang w:eastAsia="pl-PL"/>
        </w:rPr>
        <w:t xml:space="preserve"> jednostek Państwowej Inspekcji Sanitarnej”</w:t>
      </w:r>
    </w:p>
    <w:p w14:paraId="6E770367" w14:textId="61425C34" w:rsidR="009663E9" w:rsidRDefault="009663E9" w:rsidP="009663E9">
      <w:pPr>
        <w:spacing w:before="0" w:after="0"/>
        <w:rPr>
          <w:rFonts w:ascii="Lato" w:hAnsi="Lato"/>
          <w:sz w:val="20"/>
          <w:szCs w:val="20"/>
          <w:lang w:eastAsia="pl-PL"/>
        </w:rPr>
      </w:pPr>
      <w:r w:rsidRPr="009663E9">
        <w:rPr>
          <w:rFonts w:ascii="Lato" w:hAnsi="Lato"/>
          <w:sz w:val="20"/>
          <w:szCs w:val="20"/>
          <w:lang w:eastAsia="pl-PL"/>
        </w:rPr>
        <w:t xml:space="preserve">Projekt </w:t>
      </w:r>
      <w:r w:rsidR="00914619">
        <w:rPr>
          <w:rFonts w:ascii="Lato" w:hAnsi="Lato"/>
          <w:sz w:val="20"/>
          <w:szCs w:val="20"/>
          <w:lang w:eastAsia="pl-PL"/>
        </w:rPr>
        <w:t xml:space="preserve">grantowy </w:t>
      </w:r>
      <w:r>
        <w:rPr>
          <w:rFonts w:ascii="Lato" w:hAnsi="Lato"/>
          <w:sz w:val="20"/>
          <w:szCs w:val="20"/>
          <w:lang w:eastAsia="pl-PL"/>
        </w:rPr>
        <w:t xml:space="preserve">realizowany w ramach  </w:t>
      </w:r>
      <w:r w:rsidRPr="009663E9">
        <w:rPr>
          <w:rFonts w:ascii="Lato" w:hAnsi="Lato"/>
          <w:sz w:val="20"/>
          <w:szCs w:val="20"/>
          <w:lang w:eastAsia="pl-PL"/>
        </w:rPr>
        <w:t>Krajowego Planu Odbudowy i Zwiększania</w:t>
      </w:r>
      <w:r>
        <w:rPr>
          <w:rFonts w:ascii="Lato" w:hAnsi="Lato"/>
          <w:sz w:val="20"/>
          <w:szCs w:val="20"/>
          <w:lang w:eastAsia="pl-PL"/>
        </w:rPr>
        <w:t xml:space="preserve"> </w:t>
      </w:r>
      <w:r w:rsidRPr="009663E9">
        <w:rPr>
          <w:rFonts w:ascii="Lato" w:hAnsi="Lato"/>
          <w:sz w:val="20"/>
          <w:szCs w:val="20"/>
          <w:lang w:eastAsia="pl-PL"/>
        </w:rPr>
        <w:t>Odporności</w:t>
      </w:r>
    </w:p>
    <w:p w14:paraId="39F19FCE" w14:textId="45C6F0A9" w:rsidR="00306427" w:rsidRPr="009663E9" w:rsidRDefault="00306427" w:rsidP="00306427">
      <w:pPr>
        <w:spacing w:before="0" w:after="0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  <w:lang w:eastAsia="pl-PL"/>
        </w:rPr>
        <w:t xml:space="preserve">Dofinansowanie ze </w:t>
      </w:r>
      <w:r w:rsidRPr="009663E9">
        <w:rPr>
          <w:rFonts w:ascii="Lato" w:hAnsi="Lato"/>
          <w:sz w:val="20"/>
          <w:szCs w:val="20"/>
          <w:lang w:eastAsia="pl-PL"/>
        </w:rPr>
        <w:t>środków Instrumentu na Rzecz Odbudowy i Zwiększania</w:t>
      </w:r>
    </w:p>
    <w:p w14:paraId="058C81D3" w14:textId="77777777" w:rsidR="00306427" w:rsidRPr="009663E9" w:rsidRDefault="00306427" w:rsidP="00306427">
      <w:pPr>
        <w:spacing w:before="0" w:after="0"/>
        <w:rPr>
          <w:rFonts w:ascii="Lato" w:hAnsi="Lato"/>
          <w:sz w:val="20"/>
          <w:szCs w:val="20"/>
          <w:lang w:eastAsia="pl-PL"/>
        </w:rPr>
      </w:pPr>
      <w:r w:rsidRPr="009663E9">
        <w:rPr>
          <w:rFonts w:ascii="Lato" w:hAnsi="Lato"/>
          <w:sz w:val="20"/>
          <w:szCs w:val="20"/>
          <w:lang w:eastAsia="pl-PL"/>
        </w:rPr>
        <w:t>Odporności, Priorytet C3 Cyberbezpieczeństwo, Inwestycja C3.1.1. Cyberbezpieczeństwo –</w:t>
      </w:r>
    </w:p>
    <w:p w14:paraId="5BD0AF49" w14:textId="6E9EA5AA" w:rsidR="00306427" w:rsidRDefault="00306427" w:rsidP="00306427">
      <w:pPr>
        <w:spacing w:before="0"/>
        <w:rPr>
          <w:rFonts w:ascii="Lato" w:hAnsi="Lato"/>
          <w:sz w:val="20"/>
          <w:szCs w:val="20"/>
          <w:lang w:eastAsia="pl-PL"/>
        </w:rPr>
      </w:pPr>
      <w:proofErr w:type="spellStart"/>
      <w:r w:rsidRPr="009663E9">
        <w:rPr>
          <w:rFonts w:ascii="Lato" w:hAnsi="Lato"/>
          <w:sz w:val="20"/>
          <w:szCs w:val="20"/>
          <w:lang w:eastAsia="pl-PL"/>
        </w:rPr>
        <w:t>CyberPL</w:t>
      </w:r>
      <w:proofErr w:type="spellEnd"/>
    </w:p>
    <w:p w14:paraId="4231E052" w14:textId="27891036" w:rsidR="00306427" w:rsidRDefault="00306427" w:rsidP="00306427">
      <w:pPr>
        <w:spacing w:before="0"/>
        <w:rPr>
          <w:rFonts w:ascii="Lato" w:hAnsi="Lato"/>
          <w:sz w:val="20"/>
          <w:szCs w:val="20"/>
          <w:lang w:eastAsia="pl-PL"/>
        </w:rPr>
      </w:pPr>
      <w:r w:rsidRPr="00914619">
        <w:rPr>
          <w:rFonts w:ascii="Lato" w:hAnsi="Lato"/>
          <w:sz w:val="20"/>
          <w:szCs w:val="20"/>
          <w:lang w:eastAsia="pl-PL"/>
        </w:rPr>
        <w:t>Projekt realizowany na podstawie porozumienia o powierzenie grantu o numerze KPOD.05.10-CR.01-001/24/0026/KPOD.05.10-CR.01-001/25/2025 zawartego pomiędzy Centrum Projektów Polska Cyfrowa a Głównym Inspektoratem Sanitarnym</w:t>
      </w:r>
    </w:p>
    <w:p w14:paraId="4BD3FDD2" w14:textId="6FE16B4B" w:rsidR="00914619" w:rsidRDefault="00914619" w:rsidP="00306427">
      <w:pPr>
        <w:spacing w:before="0" w:after="0"/>
        <w:rPr>
          <w:rFonts w:ascii="Lato" w:hAnsi="Lato"/>
          <w:sz w:val="20"/>
          <w:szCs w:val="20"/>
          <w:lang w:eastAsia="pl-PL"/>
        </w:rPr>
      </w:pPr>
      <w:proofErr w:type="spellStart"/>
      <w:r>
        <w:rPr>
          <w:rFonts w:ascii="Lato" w:hAnsi="Lato"/>
          <w:sz w:val="20"/>
          <w:szCs w:val="20"/>
          <w:lang w:eastAsia="pl-PL"/>
        </w:rPr>
        <w:t>Grantobiorcą</w:t>
      </w:r>
      <w:proofErr w:type="spellEnd"/>
      <w:r w:rsidR="00306427">
        <w:rPr>
          <w:rFonts w:ascii="Lato" w:hAnsi="Lato"/>
          <w:sz w:val="20"/>
          <w:szCs w:val="20"/>
          <w:lang w:eastAsia="pl-PL"/>
        </w:rPr>
        <w:t xml:space="preserve">: </w:t>
      </w:r>
      <w:r>
        <w:rPr>
          <w:rFonts w:ascii="Lato" w:hAnsi="Lato"/>
          <w:sz w:val="20"/>
          <w:szCs w:val="20"/>
          <w:lang w:eastAsia="pl-PL"/>
        </w:rPr>
        <w:t>Główny Inspektorat Sanitarny</w:t>
      </w:r>
    </w:p>
    <w:p w14:paraId="5A1B4AD3" w14:textId="67AF4765" w:rsidR="00F5128E" w:rsidRDefault="00F5128E" w:rsidP="00306427">
      <w:pPr>
        <w:spacing w:before="0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  <w:lang w:eastAsia="pl-PL"/>
        </w:rPr>
        <w:t>Odbiorc</w:t>
      </w:r>
      <w:r w:rsidR="00306427">
        <w:rPr>
          <w:rFonts w:ascii="Lato" w:hAnsi="Lato"/>
          <w:sz w:val="20"/>
          <w:szCs w:val="20"/>
          <w:lang w:eastAsia="pl-PL"/>
        </w:rPr>
        <w:t>y projektu:</w:t>
      </w:r>
      <w:r>
        <w:rPr>
          <w:rFonts w:ascii="Lato" w:hAnsi="Lato"/>
          <w:sz w:val="20"/>
          <w:szCs w:val="20"/>
          <w:lang w:eastAsia="pl-PL"/>
        </w:rPr>
        <w:t xml:space="preserve"> Główny Inspektorat Sanitarny oraz wszystkie graniczne stacje sanitarno-epidemiologiczne</w:t>
      </w:r>
    </w:p>
    <w:p w14:paraId="4697165C" w14:textId="32841E45" w:rsidR="00306427" w:rsidRPr="00306427" w:rsidRDefault="00306427" w:rsidP="00306427">
      <w:pPr>
        <w:spacing w:before="0" w:after="0"/>
        <w:rPr>
          <w:rFonts w:ascii="Lato" w:hAnsi="Lato"/>
          <w:sz w:val="20"/>
          <w:szCs w:val="20"/>
          <w:lang w:eastAsia="pl-PL"/>
        </w:rPr>
      </w:pPr>
      <w:r w:rsidRPr="00306427">
        <w:rPr>
          <w:rFonts w:ascii="Lato" w:hAnsi="Lato"/>
          <w:sz w:val="20"/>
          <w:szCs w:val="20"/>
          <w:lang w:eastAsia="pl-PL"/>
        </w:rPr>
        <w:t xml:space="preserve">Termin rozpoczęcia realizacji </w:t>
      </w:r>
      <w:r>
        <w:rPr>
          <w:rFonts w:ascii="Lato" w:hAnsi="Lato"/>
          <w:sz w:val="20"/>
          <w:szCs w:val="20"/>
          <w:lang w:eastAsia="pl-PL"/>
        </w:rPr>
        <w:t>p</w:t>
      </w:r>
      <w:r w:rsidRPr="00306427">
        <w:rPr>
          <w:rFonts w:ascii="Lato" w:hAnsi="Lato"/>
          <w:sz w:val="20"/>
          <w:szCs w:val="20"/>
          <w:lang w:eastAsia="pl-PL"/>
        </w:rPr>
        <w:t xml:space="preserve">rojektu: </w:t>
      </w:r>
      <w:r>
        <w:rPr>
          <w:rFonts w:ascii="Lato" w:hAnsi="Lato"/>
          <w:sz w:val="20"/>
          <w:szCs w:val="20"/>
          <w:lang w:eastAsia="pl-PL"/>
        </w:rPr>
        <w:t>2</w:t>
      </w:r>
      <w:r w:rsidRPr="00306427">
        <w:rPr>
          <w:rFonts w:ascii="Lato" w:hAnsi="Lato"/>
          <w:sz w:val="20"/>
          <w:szCs w:val="20"/>
          <w:lang w:eastAsia="pl-PL"/>
        </w:rPr>
        <w:t xml:space="preserve"> </w:t>
      </w:r>
      <w:r>
        <w:rPr>
          <w:rFonts w:ascii="Lato" w:hAnsi="Lato"/>
          <w:sz w:val="20"/>
          <w:szCs w:val="20"/>
          <w:lang w:eastAsia="pl-PL"/>
        </w:rPr>
        <w:t>lipca</w:t>
      </w:r>
      <w:r w:rsidRPr="00306427">
        <w:rPr>
          <w:rFonts w:ascii="Lato" w:hAnsi="Lato"/>
          <w:sz w:val="20"/>
          <w:szCs w:val="20"/>
          <w:lang w:eastAsia="pl-PL"/>
        </w:rPr>
        <w:t xml:space="preserve"> 202</w:t>
      </w:r>
      <w:r>
        <w:rPr>
          <w:rFonts w:ascii="Lato" w:hAnsi="Lato"/>
          <w:sz w:val="20"/>
          <w:szCs w:val="20"/>
          <w:lang w:eastAsia="pl-PL"/>
        </w:rPr>
        <w:t>5</w:t>
      </w:r>
      <w:r w:rsidRPr="00306427">
        <w:rPr>
          <w:rFonts w:ascii="Lato" w:hAnsi="Lato"/>
          <w:sz w:val="20"/>
          <w:szCs w:val="20"/>
          <w:lang w:eastAsia="pl-PL"/>
        </w:rPr>
        <w:t xml:space="preserve"> r.</w:t>
      </w:r>
    </w:p>
    <w:p w14:paraId="49336041" w14:textId="2919CD63" w:rsidR="00306427" w:rsidRPr="00306427" w:rsidRDefault="00306427" w:rsidP="00306427">
      <w:pPr>
        <w:spacing w:before="0"/>
        <w:rPr>
          <w:rFonts w:ascii="Lato" w:hAnsi="Lato"/>
          <w:sz w:val="20"/>
          <w:szCs w:val="20"/>
          <w:lang w:eastAsia="pl-PL"/>
        </w:rPr>
      </w:pPr>
      <w:r w:rsidRPr="00306427">
        <w:rPr>
          <w:rFonts w:ascii="Lato" w:hAnsi="Lato"/>
          <w:sz w:val="20"/>
          <w:szCs w:val="20"/>
          <w:lang w:eastAsia="pl-PL"/>
        </w:rPr>
        <w:t xml:space="preserve">Termin zakończenia realizacji </w:t>
      </w:r>
      <w:r>
        <w:rPr>
          <w:rFonts w:ascii="Lato" w:hAnsi="Lato"/>
          <w:sz w:val="20"/>
          <w:szCs w:val="20"/>
          <w:lang w:eastAsia="pl-PL"/>
        </w:rPr>
        <w:t>p</w:t>
      </w:r>
      <w:r w:rsidRPr="00306427">
        <w:rPr>
          <w:rFonts w:ascii="Lato" w:hAnsi="Lato"/>
          <w:sz w:val="20"/>
          <w:szCs w:val="20"/>
          <w:lang w:eastAsia="pl-PL"/>
        </w:rPr>
        <w:t xml:space="preserve">rojektu: </w:t>
      </w:r>
      <w:r>
        <w:rPr>
          <w:rFonts w:ascii="Lato" w:hAnsi="Lato"/>
          <w:sz w:val="20"/>
          <w:szCs w:val="20"/>
          <w:lang w:eastAsia="pl-PL"/>
        </w:rPr>
        <w:t>30 czerwca</w:t>
      </w:r>
      <w:r w:rsidRPr="00306427">
        <w:rPr>
          <w:rFonts w:ascii="Lato" w:hAnsi="Lato"/>
          <w:sz w:val="20"/>
          <w:szCs w:val="20"/>
          <w:lang w:eastAsia="pl-PL"/>
        </w:rPr>
        <w:t xml:space="preserve"> 202</w:t>
      </w:r>
      <w:r>
        <w:rPr>
          <w:rFonts w:ascii="Lato" w:hAnsi="Lato"/>
          <w:sz w:val="20"/>
          <w:szCs w:val="20"/>
          <w:lang w:eastAsia="pl-PL"/>
        </w:rPr>
        <w:t>5</w:t>
      </w:r>
      <w:r w:rsidRPr="00306427">
        <w:rPr>
          <w:rFonts w:ascii="Lato" w:hAnsi="Lato"/>
          <w:sz w:val="20"/>
          <w:szCs w:val="20"/>
          <w:lang w:eastAsia="pl-PL"/>
        </w:rPr>
        <w:t xml:space="preserve"> r.</w:t>
      </w:r>
    </w:p>
    <w:p w14:paraId="53F92E8E" w14:textId="02CE81B9" w:rsidR="00306427" w:rsidRPr="00306427" w:rsidRDefault="00306427" w:rsidP="00306427">
      <w:pPr>
        <w:spacing w:before="0" w:after="0"/>
        <w:rPr>
          <w:rFonts w:ascii="Lato" w:hAnsi="Lato"/>
          <w:sz w:val="20"/>
          <w:szCs w:val="20"/>
          <w:lang w:eastAsia="pl-PL"/>
        </w:rPr>
      </w:pPr>
      <w:r w:rsidRPr="00306427">
        <w:rPr>
          <w:rFonts w:ascii="Lato" w:hAnsi="Lato"/>
          <w:sz w:val="20"/>
          <w:szCs w:val="20"/>
          <w:lang w:eastAsia="pl-PL"/>
        </w:rPr>
        <w:t xml:space="preserve">Całkowita wartość realizacji </w:t>
      </w:r>
      <w:r>
        <w:rPr>
          <w:rFonts w:ascii="Lato" w:hAnsi="Lato"/>
          <w:sz w:val="20"/>
          <w:szCs w:val="20"/>
          <w:lang w:eastAsia="pl-PL"/>
        </w:rPr>
        <w:t>p</w:t>
      </w:r>
      <w:r w:rsidRPr="00306427">
        <w:rPr>
          <w:rFonts w:ascii="Lato" w:hAnsi="Lato"/>
          <w:sz w:val="20"/>
          <w:szCs w:val="20"/>
          <w:lang w:eastAsia="pl-PL"/>
        </w:rPr>
        <w:t xml:space="preserve">rojektu: </w:t>
      </w:r>
      <w:r>
        <w:rPr>
          <w:rFonts w:ascii="Lato" w:hAnsi="Lato"/>
          <w:sz w:val="20"/>
          <w:szCs w:val="20"/>
          <w:lang w:eastAsia="pl-PL"/>
        </w:rPr>
        <w:t>4 474 947,00 zł</w:t>
      </w:r>
    </w:p>
    <w:p w14:paraId="4A52C9EE" w14:textId="56B8AC58" w:rsidR="00306427" w:rsidRDefault="00306427" w:rsidP="00306427">
      <w:pPr>
        <w:spacing w:before="0" w:after="0"/>
        <w:rPr>
          <w:rFonts w:ascii="Lato" w:hAnsi="Lato"/>
          <w:sz w:val="20"/>
          <w:szCs w:val="20"/>
          <w:lang w:eastAsia="pl-PL"/>
        </w:rPr>
      </w:pPr>
      <w:r w:rsidRPr="00306427">
        <w:rPr>
          <w:rFonts w:ascii="Lato" w:hAnsi="Lato"/>
          <w:sz w:val="20"/>
          <w:szCs w:val="20"/>
          <w:lang w:eastAsia="pl-PL"/>
        </w:rPr>
        <w:t xml:space="preserve">Wartość dofinansowania z UE: </w:t>
      </w:r>
      <w:r>
        <w:rPr>
          <w:rFonts w:ascii="Lato" w:hAnsi="Lato"/>
          <w:sz w:val="20"/>
          <w:szCs w:val="20"/>
          <w:lang w:eastAsia="pl-PL"/>
        </w:rPr>
        <w:t>3 797 850,00 zł</w:t>
      </w:r>
    </w:p>
    <w:p w14:paraId="7AF64F47" w14:textId="77777777" w:rsidR="00914619" w:rsidRDefault="00914619" w:rsidP="00914619">
      <w:pPr>
        <w:spacing w:before="0" w:after="0"/>
        <w:rPr>
          <w:rFonts w:ascii="Lato" w:hAnsi="Lato"/>
          <w:sz w:val="20"/>
          <w:szCs w:val="20"/>
          <w:lang w:eastAsia="pl-PL"/>
        </w:rPr>
      </w:pPr>
    </w:p>
    <w:p w14:paraId="44D46572" w14:textId="27D03E64" w:rsidR="007751F8" w:rsidRPr="00914619" w:rsidRDefault="00914619" w:rsidP="00914619">
      <w:pPr>
        <w:spacing w:before="0" w:after="0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b/>
          <w:bCs/>
          <w:sz w:val="20"/>
          <w:szCs w:val="20"/>
          <w:lang w:eastAsia="pl-PL"/>
        </w:rPr>
        <w:t xml:space="preserve">Cel projektu grantowego </w:t>
      </w:r>
    </w:p>
    <w:p w14:paraId="3D7175A5" w14:textId="4C1223AD" w:rsidR="007751F8" w:rsidRDefault="007751F8" w:rsidP="009352B8">
      <w:pPr>
        <w:autoSpaceDE w:val="0"/>
        <w:autoSpaceDN w:val="0"/>
        <w:adjustRightInd w:val="0"/>
        <w:spacing w:before="0" w:after="120"/>
        <w:rPr>
          <w:rFonts w:ascii="Lato" w:hAnsi="Lato" w:cstheme="minorHAnsi"/>
          <w:sz w:val="20"/>
          <w:szCs w:val="20"/>
        </w:rPr>
      </w:pPr>
      <w:r w:rsidRPr="007751F8">
        <w:rPr>
          <w:rFonts w:ascii="Lato" w:hAnsi="Lato" w:cstheme="minorHAnsi"/>
          <w:sz w:val="20"/>
          <w:szCs w:val="20"/>
        </w:rPr>
        <w:t xml:space="preserve">Celem projektu jest zwiększenie poziomu </w:t>
      </w:r>
      <w:proofErr w:type="spellStart"/>
      <w:r w:rsidRPr="007751F8">
        <w:rPr>
          <w:rFonts w:ascii="Lato" w:hAnsi="Lato" w:cstheme="minorHAnsi"/>
          <w:sz w:val="20"/>
          <w:szCs w:val="20"/>
        </w:rPr>
        <w:t>cyberbezpieczeństwa</w:t>
      </w:r>
      <w:proofErr w:type="spellEnd"/>
      <w:r w:rsidRPr="007751F8">
        <w:rPr>
          <w:rFonts w:ascii="Lato" w:hAnsi="Lato" w:cstheme="minorHAnsi"/>
          <w:sz w:val="20"/>
          <w:szCs w:val="20"/>
        </w:rPr>
        <w:t xml:space="preserve"> 10 jednostek Państwowej Inspekcji Sanitarnej </w:t>
      </w:r>
      <w:r>
        <w:rPr>
          <w:rFonts w:ascii="Lato" w:hAnsi="Lato" w:cstheme="minorHAnsi"/>
          <w:sz w:val="20"/>
          <w:szCs w:val="20"/>
        </w:rPr>
        <w:t xml:space="preserve">– </w:t>
      </w:r>
      <w:r w:rsidRPr="007751F8">
        <w:rPr>
          <w:rFonts w:ascii="Lato" w:hAnsi="Lato" w:cstheme="minorHAnsi"/>
          <w:sz w:val="20"/>
          <w:szCs w:val="20"/>
        </w:rPr>
        <w:t>G</w:t>
      </w:r>
      <w:r>
        <w:rPr>
          <w:rFonts w:ascii="Lato" w:hAnsi="Lato" w:cstheme="minorHAnsi"/>
          <w:sz w:val="20"/>
          <w:szCs w:val="20"/>
        </w:rPr>
        <w:t>łównego Inspektoratu Sanitarnego</w:t>
      </w:r>
      <w:r w:rsidRPr="007751F8">
        <w:rPr>
          <w:rFonts w:ascii="Lato" w:hAnsi="Lato" w:cstheme="minorHAnsi"/>
          <w:sz w:val="20"/>
          <w:szCs w:val="20"/>
        </w:rPr>
        <w:t xml:space="preserve"> oraz wszystkich</w:t>
      </w:r>
      <w:r>
        <w:rPr>
          <w:rFonts w:ascii="Lato" w:hAnsi="Lato" w:cstheme="minorHAnsi"/>
          <w:sz w:val="20"/>
          <w:szCs w:val="20"/>
        </w:rPr>
        <w:t xml:space="preserve"> </w:t>
      </w:r>
      <w:r w:rsidRPr="007751F8">
        <w:rPr>
          <w:rFonts w:ascii="Lato" w:hAnsi="Lato" w:cstheme="minorHAnsi"/>
          <w:sz w:val="20"/>
          <w:szCs w:val="20"/>
        </w:rPr>
        <w:t>granicznych stacji sanitarno-epidemiologicznych</w:t>
      </w:r>
      <w:r>
        <w:rPr>
          <w:rFonts w:ascii="Lato" w:hAnsi="Lato" w:cstheme="minorHAnsi"/>
          <w:sz w:val="20"/>
          <w:szCs w:val="20"/>
        </w:rPr>
        <w:t>:</w:t>
      </w:r>
    </w:p>
    <w:p w14:paraId="48EFEA29" w14:textId="51B98EF9" w:rsidR="00467D72" w:rsidRDefault="00467D72" w:rsidP="00467D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/>
        <w:rPr>
          <w:rFonts w:ascii="Lato" w:hAnsi="Lato" w:cstheme="minorHAnsi"/>
          <w:sz w:val="20"/>
          <w:szCs w:val="20"/>
        </w:rPr>
      </w:pPr>
      <w:r w:rsidRPr="00467D72">
        <w:rPr>
          <w:rFonts w:ascii="Lato" w:hAnsi="Lato" w:cstheme="minorHAnsi"/>
          <w:sz w:val="20"/>
          <w:szCs w:val="20"/>
        </w:rPr>
        <w:t>Granicznej Stacji Sanitarno-Epidemiologicznej w Dorohusku,</w:t>
      </w:r>
    </w:p>
    <w:p w14:paraId="36F7060E" w14:textId="5D92EA27" w:rsidR="00467D72" w:rsidRDefault="00467D72" w:rsidP="00467D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/>
        <w:rPr>
          <w:rFonts w:ascii="Lato" w:hAnsi="Lato" w:cstheme="minorHAnsi"/>
          <w:sz w:val="20"/>
          <w:szCs w:val="20"/>
        </w:rPr>
      </w:pPr>
      <w:r w:rsidRPr="00467D72">
        <w:rPr>
          <w:rFonts w:ascii="Lato" w:hAnsi="Lato" w:cstheme="minorHAnsi"/>
          <w:sz w:val="20"/>
          <w:szCs w:val="20"/>
        </w:rPr>
        <w:t>Granicznej Stacji Sanitarno-Epidemiologicznej w Elblągu,</w:t>
      </w:r>
    </w:p>
    <w:p w14:paraId="3DB014C9" w14:textId="5ADACC42" w:rsidR="00467D72" w:rsidRDefault="00467D72" w:rsidP="00467D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/>
        <w:rPr>
          <w:rFonts w:ascii="Lato" w:hAnsi="Lato" w:cstheme="minorHAnsi"/>
          <w:sz w:val="20"/>
          <w:szCs w:val="20"/>
        </w:rPr>
      </w:pPr>
      <w:r w:rsidRPr="00467D72">
        <w:rPr>
          <w:rFonts w:ascii="Lato" w:hAnsi="Lato" w:cstheme="minorHAnsi"/>
          <w:sz w:val="20"/>
          <w:szCs w:val="20"/>
        </w:rPr>
        <w:t>Granicznej Stacji Sanitarno-Epidemiologicznej w Gdyni,</w:t>
      </w:r>
    </w:p>
    <w:p w14:paraId="271A4AB9" w14:textId="0301C24D" w:rsidR="00467D72" w:rsidRDefault="00467D72" w:rsidP="00467D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/>
        <w:rPr>
          <w:rFonts w:ascii="Lato" w:hAnsi="Lato" w:cstheme="minorHAnsi"/>
          <w:sz w:val="20"/>
          <w:szCs w:val="20"/>
        </w:rPr>
      </w:pPr>
      <w:r w:rsidRPr="00467D72">
        <w:rPr>
          <w:rFonts w:ascii="Lato" w:hAnsi="Lato" w:cstheme="minorHAnsi"/>
          <w:sz w:val="20"/>
          <w:szCs w:val="20"/>
        </w:rPr>
        <w:t>Granicznej Stacji Sanitarno-Epidemiologicznej w Hrebennem,</w:t>
      </w:r>
    </w:p>
    <w:p w14:paraId="36B15DAB" w14:textId="509F8316" w:rsidR="00467D72" w:rsidRDefault="00467D72" w:rsidP="00467D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/>
        <w:rPr>
          <w:rFonts w:ascii="Lato" w:hAnsi="Lato" w:cstheme="minorHAnsi"/>
          <w:sz w:val="20"/>
          <w:szCs w:val="20"/>
        </w:rPr>
      </w:pPr>
      <w:r w:rsidRPr="00467D72">
        <w:rPr>
          <w:rFonts w:ascii="Lato" w:hAnsi="Lato" w:cstheme="minorHAnsi"/>
          <w:sz w:val="20"/>
          <w:szCs w:val="20"/>
        </w:rPr>
        <w:t>Granicznej Stacji Sanitarno-Epidemiologicznej w Koroszczynie,</w:t>
      </w:r>
    </w:p>
    <w:p w14:paraId="4D634761" w14:textId="798FB518" w:rsidR="00467D72" w:rsidRDefault="00467D72" w:rsidP="00467D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/>
        <w:rPr>
          <w:rFonts w:ascii="Lato" w:hAnsi="Lato" w:cstheme="minorHAnsi"/>
          <w:sz w:val="20"/>
          <w:szCs w:val="20"/>
        </w:rPr>
      </w:pPr>
      <w:r w:rsidRPr="00467D72">
        <w:rPr>
          <w:rFonts w:ascii="Lato" w:hAnsi="Lato" w:cstheme="minorHAnsi"/>
          <w:sz w:val="20"/>
          <w:szCs w:val="20"/>
        </w:rPr>
        <w:t>Granicznej Stacji Sanitarno-Epidemiologicznej w Przemyślu,</w:t>
      </w:r>
    </w:p>
    <w:p w14:paraId="74B64168" w14:textId="3F82D023" w:rsidR="00467D72" w:rsidRDefault="00467D72" w:rsidP="00467D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/>
        <w:rPr>
          <w:rFonts w:ascii="Lato" w:hAnsi="Lato" w:cstheme="minorHAnsi"/>
          <w:sz w:val="20"/>
          <w:szCs w:val="20"/>
        </w:rPr>
      </w:pPr>
      <w:r w:rsidRPr="00467D72">
        <w:rPr>
          <w:rFonts w:ascii="Lato" w:hAnsi="Lato" w:cstheme="minorHAnsi"/>
          <w:sz w:val="20"/>
          <w:szCs w:val="20"/>
        </w:rPr>
        <w:lastRenderedPageBreak/>
        <w:t>Granicznej Stacji Sanitarno-Epidemiologicznej w Suwałkach,</w:t>
      </w:r>
    </w:p>
    <w:p w14:paraId="0EF82593" w14:textId="577BDB48" w:rsidR="00467D72" w:rsidRDefault="00467D72" w:rsidP="00467D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/>
        <w:rPr>
          <w:rFonts w:ascii="Lato" w:hAnsi="Lato" w:cstheme="minorHAnsi"/>
          <w:sz w:val="20"/>
          <w:szCs w:val="20"/>
        </w:rPr>
      </w:pPr>
      <w:r w:rsidRPr="00467D72">
        <w:rPr>
          <w:rFonts w:ascii="Lato" w:hAnsi="Lato" w:cstheme="minorHAnsi"/>
          <w:sz w:val="20"/>
          <w:szCs w:val="20"/>
        </w:rPr>
        <w:t>Granicznej Stacji Sanitarno-Epidemiologicznej w Szczecinie,</w:t>
      </w:r>
    </w:p>
    <w:p w14:paraId="392A34F1" w14:textId="2857E3A9" w:rsidR="00467D72" w:rsidRPr="009352B8" w:rsidRDefault="00467D72" w:rsidP="009352B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120"/>
        <w:ind w:left="714" w:hanging="357"/>
        <w:rPr>
          <w:rFonts w:ascii="Lato" w:hAnsi="Lato" w:cstheme="minorHAnsi"/>
          <w:sz w:val="20"/>
          <w:szCs w:val="20"/>
        </w:rPr>
      </w:pPr>
      <w:r w:rsidRPr="00467D72">
        <w:rPr>
          <w:rFonts w:ascii="Lato" w:hAnsi="Lato" w:cstheme="minorHAnsi"/>
          <w:sz w:val="20"/>
          <w:szCs w:val="20"/>
        </w:rPr>
        <w:t>Granicznej Stacji Sanitarno-Epidemiologicznej w Warszawie</w:t>
      </w:r>
      <w:r>
        <w:rPr>
          <w:rFonts w:ascii="Lato" w:hAnsi="Lato" w:cstheme="minorHAnsi"/>
          <w:sz w:val="20"/>
          <w:szCs w:val="20"/>
        </w:rPr>
        <w:t xml:space="preserve">. </w:t>
      </w:r>
    </w:p>
    <w:p w14:paraId="75AF55FF" w14:textId="2E702CD9" w:rsidR="00467D72" w:rsidRPr="00467D72" w:rsidRDefault="00467D72" w:rsidP="00467D72">
      <w:pPr>
        <w:autoSpaceDE w:val="0"/>
        <w:autoSpaceDN w:val="0"/>
        <w:adjustRightInd w:val="0"/>
        <w:spacing w:before="0" w:after="0"/>
        <w:rPr>
          <w:rFonts w:ascii="Lato" w:hAnsi="Lato" w:cstheme="minorHAnsi"/>
          <w:sz w:val="20"/>
          <w:szCs w:val="20"/>
        </w:rPr>
      </w:pPr>
      <w:r w:rsidRPr="00467D72">
        <w:rPr>
          <w:rFonts w:ascii="Lato" w:hAnsi="Lato" w:cstheme="minorHAnsi"/>
          <w:sz w:val="20"/>
          <w:szCs w:val="20"/>
        </w:rPr>
        <w:t xml:space="preserve">Projekt </w:t>
      </w:r>
      <w:r>
        <w:rPr>
          <w:rFonts w:ascii="Lato" w:hAnsi="Lato" w:cstheme="minorHAnsi"/>
          <w:sz w:val="20"/>
          <w:szCs w:val="20"/>
        </w:rPr>
        <w:t xml:space="preserve">zakłada realizację </w:t>
      </w:r>
      <w:r w:rsidRPr="00467D72">
        <w:rPr>
          <w:rFonts w:ascii="Lato" w:hAnsi="Lato" w:cstheme="minorHAnsi"/>
          <w:sz w:val="20"/>
          <w:szCs w:val="20"/>
        </w:rPr>
        <w:t>kompleksow</w:t>
      </w:r>
      <w:r>
        <w:rPr>
          <w:rFonts w:ascii="Lato" w:hAnsi="Lato" w:cstheme="minorHAnsi"/>
          <w:sz w:val="20"/>
          <w:szCs w:val="20"/>
        </w:rPr>
        <w:t>ych</w:t>
      </w:r>
      <w:r w:rsidRPr="00467D72">
        <w:rPr>
          <w:rFonts w:ascii="Lato" w:hAnsi="Lato" w:cstheme="minorHAnsi"/>
          <w:sz w:val="20"/>
          <w:szCs w:val="20"/>
        </w:rPr>
        <w:t xml:space="preserve"> działa</w:t>
      </w:r>
      <w:r>
        <w:rPr>
          <w:rFonts w:ascii="Lato" w:hAnsi="Lato" w:cstheme="minorHAnsi"/>
          <w:sz w:val="20"/>
          <w:szCs w:val="20"/>
        </w:rPr>
        <w:t>ń</w:t>
      </w:r>
      <w:r w:rsidRPr="00467D72">
        <w:rPr>
          <w:rFonts w:ascii="Lato" w:hAnsi="Lato" w:cstheme="minorHAnsi"/>
          <w:sz w:val="20"/>
          <w:szCs w:val="20"/>
        </w:rPr>
        <w:t>,</w:t>
      </w:r>
      <w:r>
        <w:rPr>
          <w:rFonts w:ascii="Lato" w:hAnsi="Lato" w:cstheme="minorHAnsi"/>
          <w:sz w:val="20"/>
          <w:szCs w:val="20"/>
        </w:rPr>
        <w:t xml:space="preserve"> </w:t>
      </w:r>
      <w:r w:rsidRPr="00467D72">
        <w:rPr>
          <w:rFonts w:ascii="Lato" w:hAnsi="Lato" w:cstheme="minorHAnsi"/>
          <w:sz w:val="20"/>
          <w:szCs w:val="20"/>
        </w:rPr>
        <w:t>które</w:t>
      </w:r>
      <w:r>
        <w:rPr>
          <w:rFonts w:ascii="Lato" w:hAnsi="Lato" w:cstheme="minorHAnsi"/>
          <w:sz w:val="20"/>
          <w:szCs w:val="20"/>
        </w:rPr>
        <w:t xml:space="preserve"> </w:t>
      </w:r>
      <w:r w:rsidRPr="00467D72">
        <w:rPr>
          <w:rFonts w:ascii="Lato" w:hAnsi="Lato" w:cstheme="minorHAnsi"/>
          <w:sz w:val="20"/>
          <w:szCs w:val="20"/>
        </w:rPr>
        <w:t>przyczyni</w:t>
      </w:r>
      <w:r>
        <w:rPr>
          <w:rFonts w:ascii="Lato" w:hAnsi="Lato" w:cstheme="minorHAnsi"/>
          <w:sz w:val="20"/>
          <w:szCs w:val="20"/>
        </w:rPr>
        <w:t>ą</w:t>
      </w:r>
      <w:r w:rsidRPr="00467D72">
        <w:rPr>
          <w:rFonts w:ascii="Lato" w:hAnsi="Lato" w:cstheme="minorHAnsi"/>
          <w:sz w:val="20"/>
          <w:szCs w:val="20"/>
        </w:rPr>
        <w:t xml:space="preserve"> się do zwiększenia instytucjonalnej</w:t>
      </w:r>
    </w:p>
    <w:p w14:paraId="673F0A02" w14:textId="514C8858" w:rsidR="00467D72" w:rsidRDefault="00467D72" w:rsidP="00467D72">
      <w:pPr>
        <w:autoSpaceDE w:val="0"/>
        <w:autoSpaceDN w:val="0"/>
        <w:adjustRightInd w:val="0"/>
        <w:spacing w:before="0" w:after="0"/>
        <w:rPr>
          <w:rFonts w:ascii="Lato" w:hAnsi="Lato" w:cstheme="minorHAnsi"/>
          <w:sz w:val="20"/>
          <w:szCs w:val="20"/>
        </w:rPr>
      </w:pPr>
      <w:proofErr w:type="spellStart"/>
      <w:r w:rsidRPr="00467D72">
        <w:rPr>
          <w:rFonts w:ascii="Lato" w:hAnsi="Lato" w:cstheme="minorHAnsi"/>
          <w:sz w:val="20"/>
          <w:szCs w:val="20"/>
        </w:rPr>
        <w:t>cyberodporności</w:t>
      </w:r>
      <w:proofErr w:type="spellEnd"/>
      <w:r w:rsidRPr="00467D72">
        <w:rPr>
          <w:rFonts w:ascii="Lato" w:hAnsi="Lato" w:cstheme="minorHAnsi"/>
          <w:sz w:val="20"/>
          <w:szCs w:val="20"/>
        </w:rPr>
        <w:t xml:space="preserve"> oraz zwiększenia świadomości pracowników w zakresie</w:t>
      </w:r>
      <w:r>
        <w:rPr>
          <w:rFonts w:ascii="Lato" w:hAnsi="Lato" w:cstheme="minorHAnsi"/>
          <w:sz w:val="20"/>
          <w:szCs w:val="20"/>
        </w:rPr>
        <w:t xml:space="preserve"> </w:t>
      </w:r>
      <w:r w:rsidRPr="00467D72">
        <w:rPr>
          <w:rFonts w:ascii="Lato" w:hAnsi="Lato" w:cstheme="minorHAnsi"/>
          <w:sz w:val="20"/>
          <w:szCs w:val="20"/>
        </w:rPr>
        <w:t>bezpieczeństwa cyfrowego i zagrożeń w cyberprzestrzeni.</w:t>
      </w:r>
    </w:p>
    <w:p w14:paraId="76BE2E32" w14:textId="16D89E08" w:rsidR="00467D72" w:rsidRDefault="00914619" w:rsidP="00467D72">
      <w:pPr>
        <w:autoSpaceDE w:val="0"/>
        <w:autoSpaceDN w:val="0"/>
        <w:adjustRightInd w:val="0"/>
        <w:spacing w:before="120" w:after="120"/>
        <w:rPr>
          <w:rFonts w:ascii="Lato" w:hAnsi="Lato" w:cstheme="minorHAnsi"/>
          <w:b/>
          <w:bCs/>
          <w:sz w:val="20"/>
          <w:szCs w:val="20"/>
        </w:rPr>
      </w:pPr>
      <w:r>
        <w:rPr>
          <w:rFonts w:ascii="Lato" w:hAnsi="Lato" w:cstheme="minorHAnsi"/>
          <w:b/>
          <w:bCs/>
          <w:sz w:val="20"/>
          <w:szCs w:val="20"/>
        </w:rPr>
        <w:t xml:space="preserve">Główne działania zaplanowane do realizacji </w:t>
      </w:r>
      <w:r w:rsidR="000251A4">
        <w:rPr>
          <w:rFonts w:ascii="Lato" w:hAnsi="Lato" w:cstheme="minorHAnsi"/>
          <w:b/>
          <w:bCs/>
          <w:sz w:val="20"/>
          <w:szCs w:val="20"/>
        </w:rPr>
        <w:t>w 10 jednostkach Inspekcji Sanitarnej</w:t>
      </w:r>
    </w:p>
    <w:p w14:paraId="4067D3BD" w14:textId="594431BA" w:rsidR="000251A4" w:rsidRDefault="000251A4" w:rsidP="000251A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przeprowadzenie audytu początkowego oraz końcowego w zakresie zgodności dokumentacji i procedur z </w:t>
      </w:r>
      <w:r w:rsidR="007751F8" w:rsidRPr="000251A4">
        <w:rPr>
          <w:rFonts w:ascii="Lato" w:hAnsi="Lato" w:cstheme="minorHAnsi"/>
          <w:sz w:val="20"/>
          <w:szCs w:val="20"/>
        </w:rPr>
        <w:t>Krajowymi Ramami Interoperacyjności/ustawą o</w:t>
      </w:r>
      <w:r w:rsidR="00467D72" w:rsidRPr="000251A4">
        <w:rPr>
          <w:rFonts w:ascii="Lato" w:hAnsi="Lato" w:cstheme="minorHAnsi"/>
          <w:sz w:val="20"/>
          <w:szCs w:val="20"/>
        </w:rPr>
        <w:t xml:space="preserve"> </w:t>
      </w:r>
      <w:r w:rsidR="007751F8" w:rsidRPr="000251A4">
        <w:rPr>
          <w:rFonts w:ascii="Lato" w:hAnsi="Lato" w:cstheme="minorHAnsi"/>
          <w:sz w:val="20"/>
          <w:szCs w:val="20"/>
        </w:rPr>
        <w:t xml:space="preserve">krajowym systemie </w:t>
      </w:r>
      <w:proofErr w:type="spellStart"/>
      <w:r w:rsidR="007751F8" w:rsidRPr="000251A4">
        <w:rPr>
          <w:rFonts w:ascii="Lato" w:hAnsi="Lato" w:cstheme="minorHAnsi"/>
          <w:sz w:val="20"/>
          <w:szCs w:val="20"/>
        </w:rPr>
        <w:t>cyberbezpieczeństwa</w:t>
      </w:r>
      <w:proofErr w:type="spellEnd"/>
    </w:p>
    <w:p w14:paraId="0CC4FBC3" w14:textId="10904091" w:rsidR="000251A4" w:rsidRDefault="000251A4" w:rsidP="000251A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realizacja </w:t>
      </w:r>
      <w:r w:rsidR="007751F8" w:rsidRPr="000251A4">
        <w:rPr>
          <w:rFonts w:ascii="Lato" w:hAnsi="Lato" w:cstheme="minorHAnsi"/>
          <w:sz w:val="20"/>
          <w:szCs w:val="20"/>
        </w:rPr>
        <w:t>przegląd</w:t>
      </w:r>
      <w:r>
        <w:rPr>
          <w:rFonts w:ascii="Lato" w:hAnsi="Lato" w:cstheme="minorHAnsi"/>
          <w:sz w:val="20"/>
          <w:szCs w:val="20"/>
        </w:rPr>
        <w:t>u</w:t>
      </w:r>
      <w:r w:rsidR="007751F8" w:rsidRPr="000251A4">
        <w:rPr>
          <w:rFonts w:ascii="Lato" w:hAnsi="Lato" w:cstheme="minorHAnsi"/>
          <w:sz w:val="20"/>
          <w:szCs w:val="20"/>
        </w:rPr>
        <w:t xml:space="preserve"> oraz aktualizacj</w:t>
      </w:r>
      <w:r>
        <w:rPr>
          <w:rFonts w:ascii="Lato" w:hAnsi="Lato" w:cstheme="minorHAnsi"/>
          <w:sz w:val="20"/>
          <w:szCs w:val="20"/>
        </w:rPr>
        <w:t>i dokumentacji</w:t>
      </w:r>
      <w:r w:rsidR="007751F8" w:rsidRPr="000251A4">
        <w:rPr>
          <w:rFonts w:ascii="Lato" w:hAnsi="Lato" w:cstheme="minorHAnsi"/>
          <w:sz w:val="20"/>
          <w:szCs w:val="20"/>
        </w:rPr>
        <w:t xml:space="preserve"> S</w:t>
      </w:r>
      <w:r w:rsidR="00914619" w:rsidRPr="000251A4">
        <w:rPr>
          <w:rFonts w:ascii="Lato" w:hAnsi="Lato" w:cstheme="minorHAnsi"/>
          <w:sz w:val="20"/>
          <w:szCs w:val="20"/>
        </w:rPr>
        <w:t>ystemu Zarządzania Bezpieczeństwem Informacji</w:t>
      </w:r>
    </w:p>
    <w:p w14:paraId="0812F0A3" w14:textId="109BD5FC" w:rsidR="000251A4" w:rsidRDefault="000251A4" w:rsidP="000251A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zakup </w:t>
      </w:r>
      <w:r w:rsidR="007751F8" w:rsidRPr="000251A4">
        <w:rPr>
          <w:rFonts w:ascii="Lato" w:hAnsi="Lato" w:cstheme="minorHAnsi"/>
          <w:sz w:val="20"/>
          <w:szCs w:val="20"/>
        </w:rPr>
        <w:t>urządze</w:t>
      </w:r>
      <w:r>
        <w:rPr>
          <w:rFonts w:ascii="Lato" w:hAnsi="Lato" w:cstheme="minorHAnsi"/>
          <w:sz w:val="20"/>
          <w:szCs w:val="20"/>
        </w:rPr>
        <w:t>ń</w:t>
      </w:r>
      <w:r w:rsidR="007751F8" w:rsidRPr="000251A4">
        <w:rPr>
          <w:rFonts w:ascii="Lato" w:hAnsi="Lato" w:cstheme="minorHAnsi"/>
          <w:sz w:val="20"/>
          <w:szCs w:val="20"/>
        </w:rPr>
        <w:t xml:space="preserve"> i oprogramowani</w:t>
      </w:r>
      <w:r>
        <w:rPr>
          <w:rFonts w:ascii="Lato" w:hAnsi="Lato" w:cstheme="minorHAnsi"/>
          <w:sz w:val="20"/>
          <w:szCs w:val="20"/>
        </w:rPr>
        <w:t>a</w:t>
      </w:r>
      <w:r w:rsidR="00467D72" w:rsidRPr="000251A4">
        <w:rPr>
          <w:rFonts w:ascii="Lato" w:hAnsi="Lato" w:cstheme="minorHAnsi"/>
          <w:sz w:val="20"/>
          <w:szCs w:val="20"/>
        </w:rPr>
        <w:t xml:space="preserve"> </w:t>
      </w:r>
      <w:r w:rsidR="007751F8" w:rsidRPr="000251A4">
        <w:rPr>
          <w:rFonts w:ascii="Lato" w:hAnsi="Lato" w:cstheme="minorHAnsi"/>
          <w:sz w:val="20"/>
          <w:szCs w:val="20"/>
        </w:rPr>
        <w:t>zwiększając</w:t>
      </w:r>
      <w:r>
        <w:rPr>
          <w:rFonts w:ascii="Lato" w:hAnsi="Lato" w:cstheme="minorHAnsi"/>
          <w:sz w:val="20"/>
          <w:szCs w:val="20"/>
        </w:rPr>
        <w:t>ych</w:t>
      </w:r>
      <w:r w:rsidR="007751F8" w:rsidRPr="000251A4">
        <w:rPr>
          <w:rFonts w:ascii="Lato" w:hAnsi="Lato" w:cstheme="minorHAnsi"/>
          <w:sz w:val="20"/>
          <w:szCs w:val="20"/>
        </w:rPr>
        <w:t xml:space="preserve"> odporność na cyberataki, w tym uwzględniając</w:t>
      </w:r>
      <w:r w:rsidR="008F4852">
        <w:rPr>
          <w:rFonts w:ascii="Lato" w:hAnsi="Lato" w:cstheme="minorHAnsi"/>
          <w:sz w:val="20"/>
          <w:szCs w:val="20"/>
        </w:rPr>
        <w:t>ych</w:t>
      </w:r>
      <w:r w:rsidR="007751F8" w:rsidRPr="000251A4">
        <w:rPr>
          <w:rFonts w:ascii="Lato" w:hAnsi="Lato" w:cstheme="minorHAnsi"/>
          <w:sz w:val="20"/>
          <w:szCs w:val="20"/>
        </w:rPr>
        <w:t xml:space="preserve"> w</w:t>
      </w:r>
      <w:r w:rsidR="00914619" w:rsidRPr="000251A4">
        <w:rPr>
          <w:rFonts w:ascii="Lato" w:hAnsi="Lato" w:cstheme="minorHAnsi"/>
          <w:sz w:val="20"/>
          <w:szCs w:val="20"/>
        </w:rPr>
        <w:t xml:space="preserve"> </w:t>
      </w:r>
      <w:r w:rsidR="007751F8" w:rsidRPr="000251A4">
        <w:rPr>
          <w:rFonts w:ascii="Lato" w:hAnsi="Lato" w:cstheme="minorHAnsi"/>
          <w:sz w:val="20"/>
          <w:szCs w:val="20"/>
        </w:rPr>
        <w:t>szczególności zwiększenie bezpieczeństwa sieci, bezpieczeństwa styku</w:t>
      </w:r>
      <w:r w:rsidR="00467D72" w:rsidRPr="000251A4">
        <w:rPr>
          <w:rFonts w:ascii="Lato" w:hAnsi="Lato" w:cstheme="minorHAnsi"/>
          <w:sz w:val="20"/>
          <w:szCs w:val="20"/>
        </w:rPr>
        <w:t xml:space="preserve"> </w:t>
      </w:r>
      <w:r w:rsidR="007751F8" w:rsidRPr="000251A4">
        <w:rPr>
          <w:rFonts w:ascii="Lato" w:hAnsi="Lato" w:cstheme="minorHAnsi"/>
          <w:sz w:val="20"/>
          <w:szCs w:val="20"/>
        </w:rPr>
        <w:t>sieci Internet z usługami wewnętrznymi, podnoszące poziom</w:t>
      </w:r>
      <w:r w:rsidR="00467D72" w:rsidRPr="000251A4">
        <w:rPr>
          <w:rFonts w:ascii="Lato" w:hAnsi="Lato" w:cstheme="minorHAnsi"/>
          <w:sz w:val="20"/>
          <w:szCs w:val="20"/>
        </w:rPr>
        <w:t xml:space="preserve"> </w:t>
      </w:r>
      <w:r w:rsidR="007751F8" w:rsidRPr="000251A4">
        <w:rPr>
          <w:rFonts w:ascii="Lato" w:hAnsi="Lato" w:cstheme="minorHAnsi"/>
          <w:sz w:val="20"/>
          <w:szCs w:val="20"/>
        </w:rPr>
        <w:t>monitorowania bezpieczeństwa oraz wdrażające zarządzanie</w:t>
      </w:r>
      <w:r w:rsidR="00914619" w:rsidRPr="000251A4">
        <w:rPr>
          <w:rFonts w:ascii="Lato" w:hAnsi="Lato" w:cstheme="minorHAnsi"/>
          <w:sz w:val="20"/>
          <w:szCs w:val="20"/>
        </w:rPr>
        <w:t xml:space="preserve"> </w:t>
      </w:r>
      <w:r w:rsidR="007751F8" w:rsidRPr="000251A4">
        <w:rPr>
          <w:rFonts w:ascii="Lato" w:hAnsi="Lato" w:cstheme="minorHAnsi"/>
          <w:sz w:val="20"/>
          <w:szCs w:val="20"/>
        </w:rPr>
        <w:t>uprawnieniami użytkowników</w:t>
      </w:r>
    </w:p>
    <w:p w14:paraId="45BDAE11" w14:textId="4415868D" w:rsidR="000251A4" w:rsidRDefault="000251A4" w:rsidP="000251A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</w:t>
      </w:r>
      <w:r w:rsidR="007751F8" w:rsidRPr="000251A4">
        <w:rPr>
          <w:rFonts w:ascii="Lato" w:hAnsi="Lato" w:cstheme="minorHAnsi"/>
          <w:sz w:val="20"/>
          <w:szCs w:val="20"/>
        </w:rPr>
        <w:t>rzeprowadz</w:t>
      </w:r>
      <w:r w:rsidR="008F4852">
        <w:rPr>
          <w:rFonts w:ascii="Lato" w:hAnsi="Lato" w:cstheme="minorHAnsi"/>
          <w:sz w:val="20"/>
          <w:szCs w:val="20"/>
        </w:rPr>
        <w:t>enie</w:t>
      </w:r>
      <w:r w:rsidR="007751F8" w:rsidRPr="000251A4">
        <w:rPr>
          <w:rFonts w:ascii="Lato" w:hAnsi="Lato" w:cstheme="minorHAnsi"/>
          <w:sz w:val="20"/>
          <w:szCs w:val="20"/>
        </w:rPr>
        <w:t xml:space="preserve"> komplekso</w:t>
      </w:r>
      <w:r>
        <w:rPr>
          <w:rFonts w:ascii="Lato" w:hAnsi="Lato" w:cstheme="minorHAnsi"/>
          <w:sz w:val="20"/>
          <w:szCs w:val="20"/>
        </w:rPr>
        <w:t>wych</w:t>
      </w:r>
      <w:r w:rsidR="00467D72" w:rsidRPr="000251A4">
        <w:rPr>
          <w:rFonts w:ascii="Lato" w:hAnsi="Lato" w:cstheme="minorHAnsi"/>
          <w:sz w:val="20"/>
          <w:szCs w:val="20"/>
        </w:rPr>
        <w:t xml:space="preserve"> </w:t>
      </w:r>
      <w:r w:rsidR="007751F8" w:rsidRPr="000251A4">
        <w:rPr>
          <w:rFonts w:ascii="Lato" w:hAnsi="Lato" w:cstheme="minorHAnsi"/>
          <w:sz w:val="20"/>
          <w:szCs w:val="20"/>
        </w:rPr>
        <w:t>działa</w:t>
      </w:r>
      <w:r>
        <w:rPr>
          <w:rFonts w:ascii="Lato" w:hAnsi="Lato" w:cstheme="minorHAnsi"/>
          <w:sz w:val="20"/>
          <w:szCs w:val="20"/>
        </w:rPr>
        <w:t>ń</w:t>
      </w:r>
      <w:r w:rsidR="007751F8" w:rsidRPr="000251A4">
        <w:rPr>
          <w:rFonts w:ascii="Lato" w:hAnsi="Lato" w:cstheme="minorHAnsi"/>
          <w:sz w:val="20"/>
          <w:szCs w:val="20"/>
        </w:rPr>
        <w:t xml:space="preserve"> szkoleniow</w:t>
      </w:r>
      <w:r>
        <w:rPr>
          <w:rFonts w:ascii="Lato" w:hAnsi="Lato" w:cstheme="minorHAnsi"/>
          <w:sz w:val="20"/>
          <w:szCs w:val="20"/>
        </w:rPr>
        <w:t>ych</w:t>
      </w:r>
      <w:r w:rsidR="007751F8" w:rsidRPr="000251A4">
        <w:rPr>
          <w:rFonts w:ascii="Lato" w:hAnsi="Lato" w:cstheme="minorHAnsi"/>
          <w:sz w:val="20"/>
          <w:szCs w:val="20"/>
        </w:rPr>
        <w:t xml:space="preserve"> podnosząc</w:t>
      </w:r>
      <w:r>
        <w:rPr>
          <w:rFonts w:ascii="Lato" w:hAnsi="Lato" w:cstheme="minorHAnsi"/>
          <w:sz w:val="20"/>
          <w:szCs w:val="20"/>
        </w:rPr>
        <w:t>ych</w:t>
      </w:r>
      <w:r w:rsidR="007751F8" w:rsidRPr="000251A4">
        <w:rPr>
          <w:rFonts w:ascii="Lato" w:hAnsi="Lato" w:cstheme="minorHAnsi"/>
          <w:sz w:val="20"/>
          <w:szCs w:val="20"/>
        </w:rPr>
        <w:t xml:space="preserve"> poziom świadomości pracowników w</w:t>
      </w:r>
      <w:r w:rsidR="00467D72" w:rsidRPr="000251A4">
        <w:rPr>
          <w:rFonts w:ascii="Lato" w:hAnsi="Lato" w:cstheme="minorHAnsi"/>
          <w:sz w:val="20"/>
          <w:szCs w:val="20"/>
        </w:rPr>
        <w:t xml:space="preserve"> </w:t>
      </w:r>
      <w:r w:rsidR="007751F8" w:rsidRPr="000251A4">
        <w:rPr>
          <w:rFonts w:ascii="Lato" w:hAnsi="Lato" w:cstheme="minorHAnsi"/>
          <w:sz w:val="20"/>
          <w:szCs w:val="20"/>
        </w:rPr>
        <w:t xml:space="preserve">zakresie </w:t>
      </w:r>
      <w:proofErr w:type="spellStart"/>
      <w:r w:rsidR="007751F8" w:rsidRPr="000251A4">
        <w:rPr>
          <w:rFonts w:ascii="Lato" w:hAnsi="Lato" w:cstheme="minorHAnsi"/>
          <w:sz w:val="20"/>
          <w:szCs w:val="20"/>
        </w:rPr>
        <w:t>cyberbezpieczeństwa</w:t>
      </w:r>
      <w:proofErr w:type="spellEnd"/>
      <w:r w:rsidR="008F4852">
        <w:rPr>
          <w:rFonts w:ascii="Lato" w:hAnsi="Lato" w:cstheme="minorHAnsi"/>
          <w:sz w:val="20"/>
          <w:szCs w:val="20"/>
        </w:rPr>
        <w:t xml:space="preserve">, w tym </w:t>
      </w:r>
      <w:r w:rsidR="007751F8" w:rsidRPr="000251A4">
        <w:rPr>
          <w:rFonts w:ascii="Lato" w:hAnsi="Lato" w:cstheme="minorHAnsi"/>
          <w:sz w:val="20"/>
          <w:szCs w:val="20"/>
        </w:rPr>
        <w:t>szkolenia budujące świadomość</w:t>
      </w:r>
      <w:r w:rsidR="00914619" w:rsidRPr="000251A4">
        <w:rPr>
          <w:rFonts w:ascii="Lato" w:hAnsi="Lato" w:cstheme="minorHAnsi"/>
          <w:sz w:val="20"/>
          <w:szCs w:val="20"/>
        </w:rPr>
        <w:t xml:space="preserve"> </w:t>
      </w:r>
      <w:proofErr w:type="spellStart"/>
      <w:r w:rsidR="007751F8" w:rsidRPr="000251A4">
        <w:rPr>
          <w:rFonts w:ascii="Lato" w:hAnsi="Lato" w:cstheme="minorHAnsi"/>
          <w:sz w:val="20"/>
          <w:szCs w:val="20"/>
        </w:rPr>
        <w:t>cyberzagrożeń</w:t>
      </w:r>
      <w:proofErr w:type="spellEnd"/>
      <w:r w:rsidR="007751F8" w:rsidRPr="000251A4">
        <w:rPr>
          <w:rFonts w:ascii="Lato" w:hAnsi="Lato" w:cstheme="minorHAnsi"/>
          <w:sz w:val="20"/>
          <w:szCs w:val="20"/>
        </w:rPr>
        <w:t xml:space="preserve"> i sposobów ochrony oraz szkolenia specjalistyczne dla</w:t>
      </w:r>
      <w:r w:rsidR="00467D72" w:rsidRPr="000251A4">
        <w:rPr>
          <w:rFonts w:ascii="Lato" w:hAnsi="Lato" w:cstheme="minorHAnsi"/>
          <w:sz w:val="20"/>
          <w:szCs w:val="20"/>
        </w:rPr>
        <w:t xml:space="preserve"> </w:t>
      </w:r>
      <w:r w:rsidR="007751F8" w:rsidRPr="000251A4">
        <w:rPr>
          <w:rFonts w:ascii="Lato" w:hAnsi="Lato" w:cstheme="minorHAnsi"/>
          <w:sz w:val="20"/>
          <w:szCs w:val="20"/>
        </w:rPr>
        <w:t>kadry zarządzającej oraz kadry istotnej z punktu widzenia wdrażanej</w:t>
      </w:r>
      <w:r w:rsidR="00467D72" w:rsidRPr="000251A4">
        <w:rPr>
          <w:rFonts w:ascii="Lato" w:hAnsi="Lato" w:cstheme="minorHAnsi"/>
          <w:sz w:val="20"/>
          <w:szCs w:val="20"/>
        </w:rPr>
        <w:t xml:space="preserve"> </w:t>
      </w:r>
      <w:r w:rsidR="007751F8" w:rsidRPr="000251A4">
        <w:rPr>
          <w:rFonts w:ascii="Lato" w:hAnsi="Lato" w:cstheme="minorHAnsi"/>
          <w:sz w:val="20"/>
          <w:szCs w:val="20"/>
        </w:rPr>
        <w:t>polityki bezpieczeństwa informacji</w:t>
      </w:r>
    </w:p>
    <w:p w14:paraId="56A2E3D7" w14:textId="57C7B6D2" w:rsidR="008F4852" w:rsidRDefault="008F4852" w:rsidP="000251A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zakup dostępu do platformy edukacyjno-szkoleniowej umożliwiającej symulację </w:t>
      </w:r>
      <w:r w:rsidR="00375D26">
        <w:rPr>
          <w:rFonts w:ascii="Lato" w:hAnsi="Lato" w:cstheme="minorHAnsi"/>
          <w:sz w:val="20"/>
          <w:szCs w:val="20"/>
        </w:rPr>
        <w:t xml:space="preserve">cyberataków oraz przygotowanie dedykowanych modułów szkoleniowych w zakresie bezpieczeństwa cyfrowego i </w:t>
      </w:r>
      <w:proofErr w:type="spellStart"/>
      <w:r w:rsidR="00375D26">
        <w:rPr>
          <w:rFonts w:ascii="Lato" w:hAnsi="Lato" w:cstheme="minorHAnsi"/>
          <w:sz w:val="20"/>
          <w:szCs w:val="20"/>
        </w:rPr>
        <w:t>cyberhigieny</w:t>
      </w:r>
      <w:proofErr w:type="spellEnd"/>
    </w:p>
    <w:p w14:paraId="7F81FB94" w14:textId="0C1540B3" w:rsidR="00375D26" w:rsidRPr="00F5128E" w:rsidRDefault="008F4852" w:rsidP="00F5128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przygotowanie periodyków i newsletter informujących o </w:t>
      </w:r>
      <w:proofErr w:type="spellStart"/>
      <w:r>
        <w:rPr>
          <w:rFonts w:ascii="Lato" w:hAnsi="Lato" w:cstheme="minorHAnsi"/>
          <w:sz w:val="20"/>
          <w:szCs w:val="20"/>
        </w:rPr>
        <w:t>cyberzagrożeniach</w:t>
      </w:r>
      <w:proofErr w:type="spellEnd"/>
      <w:r>
        <w:rPr>
          <w:rFonts w:ascii="Lato" w:hAnsi="Lato" w:cstheme="minorHAnsi"/>
          <w:sz w:val="20"/>
          <w:szCs w:val="20"/>
        </w:rPr>
        <w:t xml:space="preserve"> oraz działaniach minimalizujących podatność na ataki w cyberprzestrzeni </w:t>
      </w:r>
    </w:p>
    <w:p w14:paraId="16A781AA" w14:textId="7D208832" w:rsidR="000251A4" w:rsidRPr="000251A4" w:rsidRDefault="000251A4" w:rsidP="000251A4">
      <w:pPr>
        <w:autoSpaceDE w:val="0"/>
        <w:autoSpaceDN w:val="0"/>
        <w:adjustRightInd w:val="0"/>
        <w:spacing w:before="0" w:after="120"/>
        <w:rPr>
          <w:rFonts w:ascii="Lato" w:hAnsi="Lato" w:cstheme="minorHAnsi"/>
          <w:b/>
          <w:bCs/>
          <w:sz w:val="20"/>
          <w:szCs w:val="20"/>
        </w:rPr>
      </w:pPr>
      <w:r w:rsidRPr="000251A4">
        <w:rPr>
          <w:rFonts w:ascii="Lato" w:hAnsi="Lato" w:cstheme="minorHAnsi"/>
          <w:b/>
          <w:bCs/>
          <w:sz w:val="20"/>
          <w:szCs w:val="20"/>
        </w:rPr>
        <w:t>Zgodność projektu z wypracowanymi w ramach</w:t>
      </w:r>
      <w:r w:rsidR="00306427">
        <w:rPr>
          <w:rFonts w:ascii="Lato" w:hAnsi="Lato" w:cstheme="minorHAnsi"/>
          <w:b/>
          <w:bCs/>
          <w:sz w:val="20"/>
          <w:szCs w:val="20"/>
        </w:rPr>
        <w:t xml:space="preserve"> Państwowej</w:t>
      </w:r>
      <w:r w:rsidRPr="000251A4">
        <w:rPr>
          <w:rFonts w:ascii="Lato" w:hAnsi="Lato" w:cstheme="minorHAnsi"/>
          <w:b/>
          <w:bCs/>
          <w:sz w:val="20"/>
          <w:szCs w:val="20"/>
        </w:rPr>
        <w:t xml:space="preserve"> Inspekcji </w:t>
      </w:r>
      <w:r>
        <w:rPr>
          <w:rFonts w:ascii="Lato" w:hAnsi="Lato" w:cstheme="minorHAnsi"/>
          <w:b/>
          <w:bCs/>
          <w:sz w:val="20"/>
          <w:szCs w:val="20"/>
        </w:rPr>
        <w:t>S</w:t>
      </w:r>
      <w:r w:rsidRPr="000251A4">
        <w:rPr>
          <w:rFonts w:ascii="Lato" w:hAnsi="Lato" w:cstheme="minorHAnsi"/>
          <w:b/>
          <w:bCs/>
          <w:sz w:val="20"/>
          <w:szCs w:val="20"/>
        </w:rPr>
        <w:t xml:space="preserve">anitarnej standardami </w:t>
      </w:r>
      <w:proofErr w:type="spellStart"/>
      <w:r w:rsidRPr="000251A4">
        <w:rPr>
          <w:rFonts w:ascii="Lato" w:hAnsi="Lato" w:cstheme="minorHAnsi"/>
          <w:b/>
          <w:bCs/>
          <w:sz w:val="20"/>
          <w:szCs w:val="20"/>
        </w:rPr>
        <w:t>cyberbezpieczeństwa</w:t>
      </w:r>
      <w:proofErr w:type="spellEnd"/>
    </w:p>
    <w:p w14:paraId="39582261" w14:textId="7CC17AF7" w:rsidR="00B37C91" w:rsidRPr="00914619" w:rsidRDefault="007751F8" w:rsidP="00914619">
      <w:pPr>
        <w:autoSpaceDE w:val="0"/>
        <w:autoSpaceDN w:val="0"/>
        <w:adjustRightInd w:val="0"/>
        <w:spacing w:before="0" w:after="0"/>
        <w:rPr>
          <w:rFonts w:ascii="Lato" w:hAnsi="Lato" w:cstheme="minorHAnsi"/>
          <w:sz w:val="20"/>
          <w:szCs w:val="20"/>
        </w:rPr>
      </w:pPr>
      <w:r w:rsidRPr="007751F8">
        <w:rPr>
          <w:rFonts w:ascii="Lato" w:hAnsi="Lato" w:cstheme="minorHAnsi"/>
          <w:sz w:val="20"/>
          <w:szCs w:val="20"/>
        </w:rPr>
        <w:t>Zaplanowane w ramach projektu</w:t>
      </w:r>
      <w:r w:rsidR="009352B8">
        <w:rPr>
          <w:rFonts w:ascii="Lato" w:hAnsi="Lato" w:cstheme="minorHAnsi"/>
          <w:sz w:val="20"/>
          <w:szCs w:val="20"/>
        </w:rPr>
        <w:t xml:space="preserve"> </w:t>
      </w:r>
      <w:r w:rsidRPr="007751F8">
        <w:rPr>
          <w:rFonts w:ascii="Lato" w:hAnsi="Lato" w:cstheme="minorHAnsi"/>
          <w:sz w:val="20"/>
          <w:szCs w:val="20"/>
        </w:rPr>
        <w:t xml:space="preserve">działania odzwierciedlają wdrażane w </w:t>
      </w:r>
      <w:r w:rsidR="00306427">
        <w:rPr>
          <w:rFonts w:ascii="Lato" w:hAnsi="Lato" w:cstheme="minorHAnsi"/>
          <w:sz w:val="20"/>
          <w:szCs w:val="20"/>
        </w:rPr>
        <w:t xml:space="preserve">Państwowej </w:t>
      </w:r>
      <w:r w:rsidRPr="007751F8">
        <w:rPr>
          <w:rFonts w:ascii="Lato" w:hAnsi="Lato" w:cstheme="minorHAnsi"/>
          <w:sz w:val="20"/>
          <w:szCs w:val="20"/>
        </w:rPr>
        <w:t>Inspekcji</w:t>
      </w:r>
      <w:r w:rsidR="00914619">
        <w:rPr>
          <w:rFonts w:ascii="Lato" w:hAnsi="Lato" w:cstheme="minorHAnsi"/>
          <w:sz w:val="20"/>
          <w:szCs w:val="20"/>
        </w:rPr>
        <w:t xml:space="preserve"> Sanitarnej </w:t>
      </w:r>
      <w:r w:rsidRPr="007751F8">
        <w:rPr>
          <w:rFonts w:ascii="Lato" w:hAnsi="Lato" w:cstheme="minorHAnsi"/>
          <w:sz w:val="20"/>
          <w:szCs w:val="20"/>
        </w:rPr>
        <w:t>standardy</w:t>
      </w:r>
      <w:r w:rsidR="00467D72">
        <w:rPr>
          <w:rFonts w:ascii="Lato" w:hAnsi="Lato" w:cstheme="minorHAnsi"/>
          <w:sz w:val="20"/>
          <w:szCs w:val="20"/>
        </w:rPr>
        <w:t xml:space="preserve"> </w:t>
      </w:r>
      <w:proofErr w:type="spellStart"/>
      <w:r w:rsidRPr="007751F8">
        <w:rPr>
          <w:rFonts w:ascii="Lato" w:hAnsi="Lato" w:cstheme="minorHAnsi"/>
          <w:sz w:val="20"/>
          <w:szCs w:val="20"/>
        </w:rPr>
        <w:t>cyberbezpieczeństwa</w:t>
      </w:r>
      <w:proofErr w:type="spellEnd"/>
      <w:r w:rsidRPr="007751F8">
        <w:rPr>
          <w:rFonts w:ascii="Lato" w:hAnsi="Lato" w:cstheme="minorHAnsi"/>
          <w:sz w:val="20"/>
          <w:szCs w:val="20"/>
        </w:rPr>
        <w:t xml:space="preserve"> definiujące cztery poziomy instytucjonalnej</w:t>
      </w:r>
      <w:r w:rsidR="00467D72">
        <w:rPr>
          <w:rFonts w:ascii="Lato" w:hAnsi="Lato" w:cstheme="minorHAnsi"/>
          <w:sz w:val="20"/>
          <w:szCs w:val="20"/>
        </w:rPr>
        <w:t xml:space="preserve"> </w:t>
      </w:r>
      <w:proofErr w:type="spellStart"/>
      <w:r w:rsidRPr="007751F8">
        <w:rPr>
          <w:rFonts w:ascii="Lato" w:hAnsi="Lato" w:cstheme="minorHAnsi"/>
          <w:sz w:val="20"/>
          <w:szCs w:val="20"/>
        </w:rPr>
        <w:t>cyberodporności</w:t>
      </w:r>
      <w:proofErr w:type="spellEnd"/>
      <w:r w:rsidRPr="007751F8">
        <w:rPr>
          <w:rFonts w:ascii="Lato" w:hAnsi="Lato" w:cstheme="minorHAnsi"/>
          <w:sz w:val="20"/>
          <w:szCs w:val="20"/>
        </w:rPr>
        <w:t>: rozwiązania kopii zapasowych, rozwój systemów</w:t>
      </w:r>
      <w:r w:rsidR="00467D72">
        <w:rPr>
          <w:rFonts w:ascii="Lato" w:hAnsi="Lato" w:cstheme="minorHAnsi"/>
          <w:sz w:val="20"/>
          <w:szCs w:val="20"/>
        </w:rPr>
        <w:t xml:space="preserve"> </w:t>
      </w:r>
      <w:r w:rsidRPr="007751F8">
        <w:rPr>
          <w:rFonts w:ascii="Lato" w:hAnsi="Lato" w:cstheme="minorHAnsi"/>
          <w:sz w:val="20"/>
          <w:szCs w:val="20"/>
        </w:rPr>
        <w:t>bezpieczeństwa sieci oraz bezpieczeństwa styku sieci Internet z</w:t>
      </w:r>
      <w:r w:rsidR="00467D72">
        <w:rPr>
          <w:rFonts w:ascii="Lato" w:hAnsi="Lato" w:cstheme="minorHAnsi"/>
          <w:sz w:val="20"/>
          <w:szCs w:val="20"/>
        </w:rPr>
        <w:t xml:space="preserve"> </w:t>
      </w:r>
      <w:r w:rsidRPr="007751F8">
        <w:rPr>
          <w:rFonts w:ascii="Lato" w:hAnsi="Lato" w:cstheme="minorHAnsi"/>
          <w:sz w:val="20"/>
          <w:szCs w:val="20"/>
        </w:rPr>
        <w:t>usługami wewnętrznymi, bezpieczeństwo poczty elektronicznej oraz</w:t>
      </w:r>
      <w:r w:rsidR="00467D72">
        <w:rPr>
          <w:rFonts w:ascii="Lato" w:hAnsi="Lato" w:cstheme="minorHAnsi"/>
          <w:sz w:val="20"/>
          <w:szCs w:val="20"/>
        </w:rPr>
        <w:t xml:space="preserve"> </w:t>
      </w:r>
      <w:r w:rsidRPr="007751F8">
        <w:rPr>
          <w:rFonts w:ascii="Lato" w:hAnsi="Lato" w:cstheme="minorHAnsi"/>
          <w:sz w:val="20"/>
          <w:szCs w:val="20"/>
        </w:rPr>
        <w:t>rozwój systemów monitorowania bezpieczeństwa i reagowania</w:t>
      </w:r>
      <w:r w:rsidR="00914619">
        <w:rPr>
          <w:rFonts w:ascii="Lato" w:hAnsi="Lato" w:cstheme="minorHAnsi"/>
          <w:sz w:val="20"/>
          <w:szCs w:val="20"/>
        </w:rPr>
        <w:t xml:space="preserve">. </w:t>
      </w:r>
    </w:p>
    <w:sectPr w:rsidR="00B37C91" w:rsidRPr="00914619" w:rsidSect="00A34049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5DED" w14:textId="77777777" w:rsidR="00770E41" w:rsidRDefault="00770E41">
      <w:r>
        <w:separator/>
      </w:r>
    </w:p>
  </w:endnote>
  <w:endnote w:type="continuationSeparator" w:id="0">
    <w:p w14:paraId="273E4C50" w14:textId="77777777" w:rsidR="00770E41" w:rsidRDefault="0077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458F1795" w:rsidR="00C24F21" w:rsidRPr="00C24F21" w:rsidRDefault="003165EB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728" behindDoc="0" locked="0" layoutInCell="1" allowOverlap="1" wp14:anchorId="32EF1882" wp14:editId="7CB06440">
          <wp:simplePos x="0" y="0"/>
          <wp:positionH relativeFrom="margin">
            <wp:posOffset>-74930</wp:posOffset>
          </wp:positionH>
          <wp:positionV relativeFrom="paragraph">
            <wp:posOffset>-81915</wp:posOffset>
          </wp:positionV>
          <wp:extent cx="6269990" cy="524510"/>
          <wp:effectExtent l="0" t="0" r="0" b="8890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990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06D7AA4A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C57574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8752" behindDoc="1" locked="0" layoutInCell="0" allowOverlap="1" wp14:anchorId="323B3CE1" wp14:editId="6D4EE5ED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6407931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A7AC" w14:textId="77777777" w:rsidR="00770E41" w:rsidRDefault="00770E41">
      <w:r>
        <w:separator/>
      </w:r>
    </w:p>
  </w:footnote>
  <w:footnote w:type="continuationSeparator" w:id="0">
    <w:p w14:paraId="23E13EB0" w14:textId="77777777" w:rsidR="00770E41" w:rsidRDefault="0077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F77023"/>
    <w:multiLevelType w:val="hybridMultilevel"/>
    <w:tmpl w:val="A2E6C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A5300"/>
    <w:multiLevelType w:val="hybridMultilevel"/>
    <w:tmpl w:val="E8722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0"/>
  </w:num>
  <w:num w:numId="4" w16cid:durableId="907615826">
    <w:abstractNumId w:val="7"/>
  </w:num>
  <w:num w:numId="5" w16cid:durableId="397635744">
    <w:abstractNumId w:val="17"/>
  </w:num>
  <w:num w:numId="6" w16cid:durableId="1648318210">
    <w:abstractNumId w:val="15"/>
  </w:num>
  <w:num w:numId="7" w16cid:durableId="331833269">
    <w:abstractNumId w:val="16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4"/>
  </w:num>
  <w:num w:numId="11" w16cid:durableId="7873616">
    <w:abstractNumId w:val="9"/>
  </w:num>
  <w:num w:numId="12" w16cid:durableId="1726102718">
    <w:abstractNumId w:val="18"/>
  </w:num>
  <w:num w:numId="13" w16cid:durableId="333580693">
    <w:abstractNumId w:val="12"/>
  </w:num>
  <w:num w:numId="14" w16cid:durableId="1335911795">
    <w:abstractNumId w:val="8"/>
  </w:num>
  <w:num w:numId="15" w16cid:durableId="736320308">
    <w:abstractNumId w:val="6"/>
  </w:num>
  <w:num w:numId="16" w16cid:durableId="1160580737">
    <w:abstractNumId w:val="5"/>
  </w:num>
  <w:num w:numId="17" w16cid:durableId="1300263558">
    <w:abstractNumId w:val="11"/>
  </w:num>
  <w:num w:numId="18" w16cid:durableId="879166858">
    <w:abstractNumId w:val="3"/>
  </w:num>
  <w:num w:numId="19" w16cid:durableId="14809240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251A4"/>
    <w:rsid w:val="0004603C"/>
    <w:rsid w:val="00065C40"/>
    <w:rsid w:val="00094EF6"/>
    <w:rsid w:val="000D794F"/>
    <w:rsid w:val="000E21EF"/>
    <w:rsid w:val="0010162A"/>
    <w:rsid w:val="00115366"/>
    <w:rsid w:val="001561C5"/>
    <w:rsid w:val="001C4AD6"/>
    <w:rsid w:val="00214307"/>
    <w:rsid w:val="002571F6"/>
    <w:rsid w:val="0026660D"/>
    <w:rsid w:val="002B08FC"/>
    <w:rsid w:val="002B40F4"/>
    <w:rsid w:val="002D66BB"/>
    <w:rsid w:val="002E6BDD"/>
    <w:rsid w:val="002F66E8"/>
    <w:rsid w:val="00306427"/>
    <w:rsid w:val="00310274"/>
    <w:rsid w:val="003134FE"/>
    <w:rsid w:val="003165EB"/>
    <w:rsid w:val="00375D26"/>
    <w:rsid w:val="003816DA"/>
    <w:rsid w:val="00385FFB"/>
    <w:rsid w:val="00412555"/>
    <w:rsid w:val="00467D72"/>
    <w:rsid w:val="00482EA3"/>
    <w:rsid w:val="004844AD"/>
    <w:rsid w:val="004E62F6"/>
    <w:rsid w:val="005115C2"/>
    <w:rsid w:val="005600D7"/>
    <w:rsid w:val="0059491C"/>
    <w:rsid w:val="005A056A"/>
    <w:rsid w:val="005B7917"/>
    <w:rsid w:val="005E22E2"/>
    <w:rsid w:val="006760F1"/>
    <w:rsid w:val="006A05B3"/>
    <w:rsid w:val="006D19B4"/>
    <w:rsid w:val="006E040C"/>
    <w:rsid w:val="006E0C0B"/>
    <w:rsid w:val="007021C9"/>
    <w:rsid w:val="007077F2"/>
    <w:rsid w:val="00735813"/>
    <w:rsid w:val="00760990"/>
    <w:rsid w:val="00761B48"/>
    <w:rsid w:val="00770E41"/>
    <w:rsid w:val="007751F8"/>
    <w:rsid w:val="00780D75"/>
    <w:rsid w:val="00863D3F"/>
    <w:rsid w:val="0088784C"/>
    <w:rsid w:val="008C4DE6"/>
    <w:rsid w:val="008D7C6A"/>
    <w:rsid w:val="008F4852"/>
    <w:rsid w:val="00914619"/>
    <w:rsid w:val="009352B8"/>
    <w:rsid w:val="009663E9"/>
    <w:rsid w:val="009A5797"/>
    <w:rsid w:val="009B7B29"/>
    <w:rsid w:val="009C6E68"/>
    <w:rsid w:val="00A228FA"/>
    <w:rsid w:val="00A25198"/>
    <w:rsid w:val="00A34049"/>
    <w:rsid w:val="00A42564"/>
    <w:rsid w:val="00A834F4"/>
    <w:rsid w:val="00A8394D"/>
    <w:rsid w:val="00A955D5"/>
    <w:rsid w:val="00A97B93"/>
    <w:rsid w:val="00AD1DAE"/>
    <w:rsid w:val="00AD274B"/>
    <w:rsid w:val="00AD3E48"/>
    <w:rsid w:val="00AF3CB9"/>
    <w:rsid w:val="00AF4EB4"/>
    <w:rsid w:val="00B371AE"/>
    <w:rsid w:val="00B37C91"/>
    <w:rsid w:val="00B546E9"/>
    <w:rsid w:val="00B615FE"/>
    <w:rsid w:val="00B619ED"/>
    <w:rsid w:val="00B82EF6"/>
    <w:rsid w:val="00BC79CC"/>
    <w:rsid w:val="00BE1B5D"/>
    <w:rsid w:val="00C06AC7"/>
    <w:rsid w:val="00C0733F"/>
    <w:rsid w:val="00C13123"/>
    <w:rsid w:val="00C14A13"/>
    <w:rsid w:val="00C24F21"/>
    <w:rsid w:val="00C3461A"/>
    <w:rsid w:val="00C57574"/>
    <w:rsid w:val="00C965EE"/>
    <w:rsid w:val="00CA4211"/>
    <w:rsid w:val="00CB53C1"/>
    <w:rsid w:val="00CC431D"/>
    <w:rsid w:val="00CF1AB9"/>
    <w:rsid w:val="00D538E1"/>
    <w:rsid w:val="00DC0C56"/>
    <w:rsid w:val="00E1663C"/>
    <w:rsid w:val="00EA5546"/>
    <w:rsid w:val="00EB7791"/>
    <w:rsid w:val="00EE312E"/>
    <w:rsid w:val="00F5128E"/>
    <w:rsid w:val="00F6134F"/>
    <w:rsid w:val="00F753C2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3424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GSSE Hrebennem - Sławomir Robaczyński</cp:lastModifiedBy>
  <cp:revision>2</cp:revision>
  <cp:lastPrinted>2018-03-26T09:55:00Z</cp:lastPrinted>
  <dcterms:created xsi:type="dcterms:W3CDTF">2025-07-18T10:09:00Z</dcterms:created>
  <dcterms:modified xsi:type="dcterms:W3CDTF">2025-07-18T10:09:00Z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