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804C" w14:textId="45C8A135" w:rsidR="00BE087A" w:rsidRPr="00F17FA0" w:rsidRDefault="00C91414" w:rsidP="00F17FA0">
      <w:pPr>
        <w:spacing w:after="0" w:line="240" w:lineRule="auto"/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</w:pPr>
      <w:r w:rsidRPr="00F17FA0"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  <w:t>Adekwatność dział AR</w:t>
      </w:r>
    </w:p>
    <w:p w14:paraId="77E4D4CC" w14:textId="20C48F6C" w:rsidR="00C91414" w:rsidRDefault="00C91414"/>
    <w:tbl>
      <w:tblPr>
        <w:tblW w:w="1530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6660"/>
        <w:gridCol w:w="1040"/>
        <w:gridCol w:w="1739"/>
        <w:gridCol w:w="1657"/>
        <w:gridCol w:w="2084"/>
        <w:gridCol w:w="1701"/>
      </w:tblGrid>
      <w:tr w:rsidR="00C91414" w:rsidRPr="00C91414" w14:paraId="4A41C152" w14:textId="77777777" w:rsidTr="00C91414">
        <w:trPr>
          <w:trHeight w:val="42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2A6ED4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8EA3FF8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DA4F24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BEE53F9" w14:textId="19B80AD9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</w:p>
        </w:tc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1183F5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lang w:eastAsia="pl-PL"/>
              </w:rPr>
              <w:t>Uwagi/wyjaśnienia/wskazówki dot. dalszego postępowania:</w:t>
            </w:r>
          </w:p>
        </w:tc>
      </w:tr>
      <w:tr w:rsidR="00C91414" w:rsidRPr="00C91414" w14:paraId="329C8E46" w14:textId="77777777" w:rsidTr="00C91414">
        <w:trPr>
          <w:trHeight w:val="90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7A237E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548C12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Audytor wewnętrzny - na podstawie procedur oraz celów i zadań przyjętych do realizacji w 2023 roku - ustali: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3272CF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 xml:space="preserve">Standard </w:t>
            </w:r>
            <w:proofErr w:type="spellStart"/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kz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0F4EF3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Odpowiedź</w:t>
            </w: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C91414">
              <w:rPr>
                <w:rFonts w:ascii="Lato" w:eastAsia="Times New Roman" w:hAnsi="Lato" w:cs="Calibri"/>
                <w:i/>
                <w:iCs/>
                <w:color w:val="000000"/>
                <w:lang w:eastAsia="pl-PL"/>
              </w:rPr>
              <w:t>(należy wpisać lub wybrać z listy rozwijanej)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F8A425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zebrać dowody potwierdzające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61FB4E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ustalić przyczyny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96C163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C91414" w:rsidRPr="00C91414" w14:paraId="28CCD539" w14:textId="77777777" w:rsidTr="00C91414">
        <w:trPr>
          <w:trHeight w:val="1200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0AF4E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2748C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w ministerstwie istnieją </w:t>
            </w:r>
            <w:r w:rsidRPr="00C91414">
              <w:rPr>
                <w:rFonts w:ascii="Lato" w:eastAsia="Times New Roman" w:hAnsi="Lato" w:cs="Calibri"/>
                <w:lang w:eastAsia="pl-PL"/>
              </w:rPr>
              <w:t xml:space="preserve">struktury organizacyjne, </w:t>
            </w: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których celem jest koordynacja procesu monitorowania realizacji planów działalności i sprawozdawczości z realizacji planów dla działu AR?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DF9E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A.3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BAA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0EC96A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F5CF25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9D3B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1286D47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1CC43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F9FDC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w ministerstwie istnieją </w:t>
            </w:r>
            <w:r w:rsidRPr="00C91414">
              <w:rPr>
                <w:rFonts w:ascii="Lato" w:eastAsia="Times New Roman" w:hAnsi="Lato" w:cs="Calibri"/>
                <w:lang w:eastAsia="pl-PL"/>
              </w:rPr>
              <w:t>struktury organizacyjne,</w:t>
            </w: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 których celem jest koordynacja procesu zarządzania ryzykiem dla działu AR?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C491C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A.3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D3B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07DC55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408F34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A902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6AE6E2FE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F4F91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5897B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nakładają obowiązek wskazania komórek organizacyjnych/jednostek w dziale AR</w:t>
            </w:r>
            <w:r w:rsidRPr="00C91414">
              <w:rPr>
                <w:rFonts w:ascii="Lato" w:eastAsia="Times New Roman" w:hAnsi="Lato" w:cs="Calibri"/>
                <w:color w:val="FF0000"/>
                <w:lang w:eastAsia="pl-PL"/>
              </w:rPr>
              <w:t xml:space="preserve"> </w:t>
            </w:r>
            <w:r w:rsidRPr="00C91414">
              <w:rPr>
                <w:rFonts w:ascii="Lato" w:eastAsia="Times New Roman" w:hAnsi="Lato" w:cs="Calibri"/>
                <w:lang w:eastAsia="pl-PL"/>
              </w:rPr>
              <w:t>odpowiedzialnych za realizację celów określonych w planie działalności dla działu AR?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7F32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CCE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C3B7F9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199E7D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0213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7F266CDD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9F0F7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211ABB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określają zasady monitorowania stopnia osiągnięcia celów zawartych w planie działalności dla działu AR?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B2AE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0DB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E10421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0C3EB3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41AD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0AACC18D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02B546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5269B6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określone zostały mierniki stopnia osiągnięcia celów zawartych w planie działalności dla działu AR na 2023 rok?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E209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29C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B1D247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80CDA9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AF2A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67A3E04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89E48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056D6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w ministerstwie za pomocą tych mierników w 2023 roku monitorowany był postęp realizacji założonych celów i czy na tej podstawie identyfikowane były zagrożenia nieosiągnięcia celów?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037D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A22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117901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FFFED3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B500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099D8EC9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AA9E3A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8EC94C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określają zasady i terminy przepływu informacji dotyczących postępów realizacji planu działalności dla działu AR z jednostek podległych lub nadzorowanych na poziom ministerstwa, umożliwiając jego monitorowanie?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D1D5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B.6/D.16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77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3B2E04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0534B7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363E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11A2EE45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C7B690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78C0E8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przepływ informacji dotyczących postępów realizacji planu działalności dla działu AR z jednostek podległych lub nadzorowanych na poziom ministerstwa realizowany był w 2023  roku zgodnie z obowiązującymi zasadami i terminami, umożliwiając jego monitorowanie?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D40E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B.6/D.16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8F5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C2C04D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FC31B2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4851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66D62A0C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29B8CF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7C50B4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określają, że w trakcie roku dokonywane są okresowe oceny realizacji celów i zadań planu działalności dla działu AR, uwzględniające kryterium oszczędności, efektywności i skuteczności?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0C2D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7F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D2BD46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5817A8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706A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1C94107F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1180D37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BFBE50" w14:textId="77777777" w:rsidR="00C91414" w:rsidRPr="00C91414" w:rsidRDefault="00C91414" w:rsidP="00C91414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Jeśli tak, to kto zgodnie z procedurą przeprowadza takie oceny, jak często i komu przekazywane są  ich wyniki?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F4D9E8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0C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4FD9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027C1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ED16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40B4EAFD" w14:textId="77777777" w:rsidTr="00C91414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74994D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DF67CC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w 2023 roku w ministerstwie dokonywane były okresowe oceny realizacji celów i zadań planu działalności dla działu AR, uwzględniające kryterium oszczędności, efektywności i skuteczności?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9DF4C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067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239592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1E028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4A11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1C2B2B10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7A7BA82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8AAFBD1" w14:textId="77777777" w:rsidR="00C91414" w:rsidRPr="00C91414" w:rsidRDefault="00C91414" w:rsidP="00C91414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Jeśli tak, to kto przeprowadzał takie oceny, jak często i komu przekazywane były ich wyniki?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28B8506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1A0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1AEF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23DA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5110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07C72F55" w14:textId="77777777" w:rsidTr="00C91414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1FBF6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FED445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przewidują identyfikację i analizę ryzyka obejmującą cele i zadania z planu działalności dla działu AR?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222C9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684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04F752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34EBDC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335E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1043748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6F767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20A1F9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procedury w ministerstwie określają, iż identyfikacja ryzyka w odniesieniu do celów i zadań z planu działalności dla działu AR dokonywana jest przynajmniej raz w roku?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F2B94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15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197292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F137AA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4B08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4FA88F90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C986A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3F3858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identyfikacja ryzyka w odniesieniu do celów i zadań z planu działalności dla działu AR na 2023 rok została dokonana przynajmniej raz w roku?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6137A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BCA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A1661F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7B8F2C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6C96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7A87FA99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09874F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CAC4B3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określają, że wyniki identyfikacji i analizy ryzyka do celów i zadań z planu działalności dla działu AR są dokumentowane?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E8D2A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B.8/C.10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4EE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21069F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ABD896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D74D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112051FF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A5BD0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50F8A0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wyniki identyfikacji i analizy ryzyka do celów i zadań z planu działalności dla działu AR na 2023 rok zostały udokumentowane?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5EF87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B.8/C.10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3EC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BC9408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2BE214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FD30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9553BFB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FF666E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D760EC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 xml:space="preserve">Czy wyznaczono osoby/ komórki organizacyjne odpowiedzialne za monitorowanie poszczególnych </w:t>
            </w:r>
            <w:proofErr w:type="spellStart"/>
            <w:r w:rsidRPr="00C91414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lang w:eastAsia="pl-PL"/>
              </w:rPr>
              <w:t xml:space="preserve"> do celów i zadań z planu działalności dla działu AR na 2023 rok?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AE1AD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B.6/A.4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AE6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AB3C97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E45526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6B6F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453FE232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5EACC6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B03214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procedury w ministerstwie określają, że zidentyfikowane ryzyka do celów i zadań z planu działalności dla działu AR są oceniane pod kątem prawdopodobieństwa i skutku ich wystąpienia?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7E1EF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45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086CB6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E35EE8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AA0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93E2115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ED57F5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830B04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w 2023 roku zidentyfikowane ryzyka do celów i zadań z planu działalności dla działu AR zostały ocenione pod kątem prawdopodobieństwa i skutku ich wystąpienia?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4A6D3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01B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1EA883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77CCC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7D1F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F5EDFB4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87F93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71BED3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procedury w ministerstwie przewidują określenie akceptowalnego poziomu ryzyka dla zidentyfikowanych </w:t>
            </w:r>
            <w:proofErr w:type="spellStart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 do celów i zadań z planu działalności dla działu AR?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B295C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713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2E987C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40B931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7E95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3BBBF055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B8F26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38367B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procedury w ministerstwie określają kto podejmuje decyzję o tym, że ryzyko jest akceptowalne?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ED71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4EF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389449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419E27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11E1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E16A527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FFCB8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2F4A3C" w14:textId="77777777" w:rsidR="00C91414" w:rsidRPr="00C91414" w:rsidRDefault="00C91414" w:rsidP="00C914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wymagają udokumentowania takiej decyzji?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3FE45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C.10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EA3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8524A7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800112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B43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0DA327B9" w14:textId="77777777" w:rsidTr="00C91414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5CA8B7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55BE02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określono akceptowalny poziom ryzyka dla zidentyfikowanych </w:t>
            </w:r>
            <w:proofErr w:type="spellStart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 do celów i zadań z planu działalności dla działu AR na 2023 rok?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6721C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B.8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9AF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251077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998453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4E2F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1C2C9438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47379476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A474BCF" w14:textId="77777777" w:rsidR="00C91414" w:rsidRPr="00C91414" w:rsidRDefault="00C91414" w:rsidP="00C91414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 xml:space="preserve">Kto podejmował decyzję dotyczącą poziomu akceptowalnego zidentyfikowanych </w:t>
            </w:r>
            <w:proofErr w:type="spellStart"/>
            <w:r w:rsidRPr="00C91414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lang w:eastAsia="pl-PL"/>
              </w:rPr>
              <w:t xml:space="preserve"> dla celów i zdań </w:t>
            </w:r>
            <w:r w:rsidRPr="00C91414">
              <w:rPr>
                <w:rFonts w:ascii="Lato" w:eastAsia="Times New Roman" w:hAnsi="Lato" w:cs="Calibri"/>
                <w:lang w:eastAsia="pl-PL"/>
              </w:rPr>
              <w:br/>
              <w:t>z planu działalności dla działu AR na 2023 rok?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340EF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714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A60B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CA90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DC1B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54A94B4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3EF7E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B9C878" w14:textId="77777777" w:rsidR="00C91414" w:rsidRPr="00C91414" w:rsidRDefault="00C91414" w:rsidP="00C914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przewidują, że decyzję o niepodjęciu działań i rezygnacji z realizacji celu podejmuje minister?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4C4BD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F29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A39286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D0008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1710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74227C9" w14:textId="77777777" w:rsidTr="00C91414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93791D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E28D6B" w14:textId="77777777" w:rsidR="00C91414" w:rsidRPr="00C91414" w:rsidRDefault="00C91414" w:rsidP="00C91414">
            <w:pPr>
              <w:spacing w:after="0" w:line="240" w:lineRule="auto"/>
              <w:jc w:val="both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przewidują, że decyzje dotyczące rezygnacji z podejmowania działań naprawczych są delegowane przez ministra na niższy szczebel kierownictwa?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58111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A.4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B92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432F04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139795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B1E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688809DF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FFD071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05B242" w14:textId="77777777" w:rsidR="00C91414" w:rsidRPr="00C91414" w:rsidRDefault="00C91414" w:rsidP="00C91414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Kto podejmował decyzję o niepodjęciu działań lub rezygnacji z celu/celów w odniesieniu do planu działalności dla działu AR na 2023 rok?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944A9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810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A90B9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F5BA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CED4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6CD7C55D" w14:textId="77777777" w:rsidTr="00C91414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5EF8F9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6597EA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w przypadku wystąpienia istotnego ryzyka procedury w ministerstwie przewidują konieczność określenia sposobu reakcji na ryzyko (tolerowanie, przeniesienie, wycofanie się, działanie) w odniesieniu do  celów i zadań z planu działalności dla działu AR?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1949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5C7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FFB571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848CB9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86A6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128FE2F2" w14:textId="77777777" w:rsidTr="00C91414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CBB850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EB74AD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w odniesieniu do zidentyfikowanych istotnych </w:t>
            </w:r>
            <w:proofErr w:type="spellStart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 dla celów i zadań z planu działalności dla działu AR na 2023 rok podjęto działania zgodnie z procedurami?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E7D27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B.9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D6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5A8266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ED51FB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BBF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901BE9D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50221F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DDD3E6C" w14:textId="77777777" w:rsidR="00C91414" w:rsidRPr="00C91414" w:rsidRDefault="00C91414" w:rsidP="00C9141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Kto podejmował decyzje w zakresie działań jakie należy podjąć w celu zmniejszenia poszczególnych </w:t>
            </w:r>
            <w:proofErr w:type="spellStart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 do poziomu akceptowalnego </w:t>
            </w: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br/>
              <w:t xml:space="preserve">w odniesieniu do zidentyfikowanych istotnych </w:t>
            </w:r>
            <w:proofErr w:type="spellStart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 dla celów i zadań z planu działalności dla działu AR na 2023 rok?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B0723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EF5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DA9E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B40E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5DD2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70B0A756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32FA75A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D7FC308" w14:textId="77777777" w:rsidR="00C91414" w:rsidRPr="00C91414" w:rsidRDefault="00C91414" w:rsidP="00C9141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Kto był odpowiedzialny za wykonanie decyzji?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69FB6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3F3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8164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BE66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2EF3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32FC9E24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10869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07AAD1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procedury w ministerstwie w zakresie monitorowania, oceny realizacji celów i zadań z planu działalności dla działu AR oraz zarządzania ryzykiem zawierają mechanizmy służące utrzymaniu ciągłości działania?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0DF9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C.12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025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108C26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817CA1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146F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32239053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4BA33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C08005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mechanizmy służące utrzymaniu ciągłości działania w zakresie monitorowania, oceny realizacji celów i zadań z planu działalności dla działu AR oraz zarządzania ryzykiem były stosowane w 2023 roku?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FC04E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C.12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D78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FDD261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20A33B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ECFB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37A0D4EE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96488C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DF54B1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w zakresie monitorowania, oceny realizacji celów i zadań z planu działalności dla działu AR oraz zarządzania ryzykiem wymagają dostarczania zarządzającym (w tym ministrowi) i pracownikom rzetelnych informacji potrzebnych do ich realizacji?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0D87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D.16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9EE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FA9BA3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58F0A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5CE8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4AC29CB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01577A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CA05B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przyjęty w ministerstwie sposób monitorowania, oceny realizacji celów i zadań z planu działalności dla działu AR oraz zarządzania ryzykiem </w:t>
            </w:r>
            <w:r w:rsidRPr="00C91414">
              <w:rPr>
                <w:rFonts w:ascii="Lato" w:eastAsia="Times New Roman" w:hAnsi="Lato" w:cs="Calibri"/>
                <w:lang w:eastAsia="pl-PL"/>
              </w:rPr>
              <w:t xml:space="preserve">dostarczył </w:t>
            </w: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w 2023 roku zarządzającym (w tym ministrowi) i pracownikom rzetelne informacje potrzebne do ich realizacji?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0969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D.16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01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464CCA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A0BAB1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E457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3A759C95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BCC2DB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0348BC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określają sposób prowadzenia nadzoru nad realizacją celów i zadań z planu działalności dla działu AR celem zapewnienia oszczędnej, efektywnej i skutecznej ich realizacji?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A1A0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90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B48C2A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160919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DBFD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421C61D4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04E0B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2D8520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 xml:space="preserve">Czy wyniki monitorowania i </w:t>
            </w:r>
            <w:r w:rsidRPr="00C91414">
              <w:rPr>
                <w:rFonts w:ascii="Lato" w:eastAsia="Times New Roman" w:hAnsi="Lato" w:cs="Calibri"/>
                <w:lang w:eastAsia="pl-PL"/>
              </w:rPr>
              <w:t>sprawozdanie</w:t>
            </w:r>
            <w:r w:rsidRPr="00C91414">
              <w:rPr>
                <w:rFonts w:ascii="Lato" w:eastAsia="Times New Roman" w:hAnsi="Lato" w:cs="Calibri"/>
                <w:color w:val="FF0000"/>
                <w:lang w:eastAsia="pl-PL"/>
              </w:rPr>
              <w:t xml:space="preserve"> </w:t>
            </w: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z realizacji planu działalności dla działu AR są źródłem danych do wypełnienia OKZ?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5902C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E.22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FB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488C16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D6F652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95F5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4CFFDE9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E1E33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D5E58E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minister realizuje prawne obowiązki informacyjne w zakresie sporządzania i publikacji na BIP w odniesieniu do planu działalności dla działu AR?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4641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D.18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52C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7A05BA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DE8EF9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BFFC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0F6B067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4CA94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0746F5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minister realizuje prawne obowiązki informacyjne w zakresie sporządzania i publikacji na BIP w odniesieniu do sprawozdań z wykonania tego planu?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3A255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D.18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3B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D0E982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3EF67E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300E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0D97CAEB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2DA3D6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71838A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minister realizuje prawne obowiązki informacyjne w zakresie sporządzania i publikacji na BIP w odniesieniu do OKZ?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CFFBA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D.18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250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754E0E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E43E60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CE05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3E29ADD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50544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BD85B4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w ministerstwie wyznaczone zostały osoby/ komórki organizacyjne odpowiedzialne za koordynację procesu monitorowania realizacji planów działalności i sprawozdawczości z realizacji planów w jednostkach podległych lub nadzorowanych?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F0B6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A.3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7E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3A1A46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B2C611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5F4F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9EA5578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75BFDE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287D27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w ministerstwie wyznaczone zostały osoby/ komórki organizacyjne, których celem jest koordynacja procesu zarządzania ryzykiem w jednostkach podległych lub nadzorowanych?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6332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A.3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3C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76F6C3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89833E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0E4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0DFEE2F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DD0F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A62438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w ministerstwie zapewniony został system monitorowania realizacji celów i zadań przez jednostki podległe lub nadzorowane?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82A5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6B8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E86B8F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171E2B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39FA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6D4D1183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9C13CD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48E88B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wymagają monitorowania realizacji celów i zadań przez jednostki podległe lub nadzorowane za pomocą wskaźników/mierników stopnia ich realizacji?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DD27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30D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31252C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0FE2A2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40B29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352BC2CC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A5C4D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CC4C5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ministerstwo monitorowało w 2023 roku realizację celów i zadań przez jednostki podległe lub nadzorowane za pomocą wskaźników/mierników stopnia realizacji celów?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5858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066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9CE8BD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3D746F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B453A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26E58AD7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DCE85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A68D0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 xml:space="preserve">Czy procedury w ministerstwie wymagają pozyskiwania z jednostek podległych lub nadzorowanych informacji na temat </w:t>
            </w:r>
            <w:proofErr w:type="spellStart"/>
            <w:r w:rsidRPr="00C91414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lang w:eastAsia="pl-PL"/>
              </w:rPr>
              <w:t xml:space="preserve"> związanych z celami realizowanymi przez jednostki podległe lub nadzorowane?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3BC5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79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FB88ED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64C082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0749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3A313BDE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F0C26C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37B359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 xml:space="preserve">Czy ministerstwo pozyskiwało w 2023 roku z jednostek podległych lub nadzorowanych wraz z planami działalności (innymi rocznymi dokumentami planistycznymi) informacje na temat </w:t>
            </w:r>
            <w:proofErr w:type="spellStart"/>
            <w:r w:rsidRPr="00C91414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C91414">
              <w:rPr>
                <w:rFonts w:ascii="Lato" w:eastAsia="Times New Roman" w:hAnsi="Lato" w:cs="Calibri"/>
                <w:lang w:eastAsia="pl-PL"/>
              </w:rPr>
              <w:t xml:space="preserve"> związanych z celami realizowanymi przez jednostki podległe lub nadzorowane?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E83321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2BA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ADD045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BFBC48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E9FB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77DC7758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2831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FB380F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procedury w ministerstwie wymagają gromadzenia okresowych informacji o ryzykach i o problemach w funkcjonowaniu kontroli zarządczej w jednostkach podległych lub nadzorowanych?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A26E3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1AD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CF22C76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1A069B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513FB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52E8ED4B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FDB722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B69CA2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C91414">
              <w:rPr>
                <w:rFonts w:ascii="Lato" w:eastAsia="Times New Roman" w:hAnsi="Lato" w:cs="Calibri"/>
                <w:lang w:eastAsia="pl-PL"/>
              </w:rPr>
              <w:t>Czy ministerstwo zgromadziło okresowe informacje o ryzykach i o problemach w funkcjonowaniu kontroli zarządczej w jednostkach podległych lub nadzorowanych, które wystąpiły w 2023 roku?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A3A64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B.6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D652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E83CA8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0FE56FF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C2AF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118E7CE8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E42C7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8B93DF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procedury jednostek podległych lub nadzorowanych w zakresie monitorowania realizacji planu zostały dostosowane do obowiązujących przepisów oraz wytycznych od jednostki nadzorującej lub nadrzędnej?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B4B165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524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59008F3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1B415DD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792FC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C91414" w:rsidRPr="00C91414" w14:paraId="0EAD5A10" w14:textId="77777777" w:rsidTr="00C91414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25A7BF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52889A" w14:textId="77777777" w:rsidR="00C91414" w:rsidRPr="00C91414" w:rsidRDefault="00C91414" w:rsidP="00C91414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Czy określony został sposób prowadzenia nadzoru nad realizacją celów i zadań w jednostkach podległych lub nadzorowanych zapewniający oszczędną, efektywną i skuteczną ich realizację?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F3590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000000"/>
                <w:lang w:eastAsia="pl-PL"/>
              </w:rPr>
              <w:t>C.11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C94E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F256FB4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A3B3957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C91414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37648" w14:textId="77777777" w:rsidR="00C91414" w:rsidRPr="00C91414" w:rsidRDefault="00C91414" w:rsidP="00C9141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C91414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</w:tbl>
    <w:p w14:paraId="2FBED8B5" w14:textId="5BA208D3" w:rsidR="00C91414" w:rsidRDefault="00C91414"/>
    <w:p w14:paraId="723967AF" w14:textId="1F4B8708" w:rsidR="00F17FA0" w:rsidRDefault="00F17FA0"/>
    <w:p w14:paraId="2F880B75" w14:textId="112C6145" w:rsidR="00F17FA0" w:rsidRDefault="00F17FA0"/>
    <w:p w14:paraId="6E9C5EC4" w14:textId="7FEC8913" w:rsidR="00F17FA0" w:rsidRDefault="00F17FA0"/>
    <w:p w14:paraId="3053921E" w14:textId="11195840" w:rsidR="00F17FA0" w:rsidRDefault="00F17FA0"/>
    <w:p w14:paraId="145B5071" w14:textId="77777777" w:rsidR="00F17FA0" w:rsidRDefault="00F17FA0"/>
    <w:p w14:paraId="27ED8348" w14:textId="77777777" w:rsidR="00F17FA0" w:rsidRPr="00F17FA0" w:rsidRDefault="00F17FA0" w:rsidP="00F17FA0">
      <w:pPr>
        <w:spacing w:after="0" w:line="240" w:lineRule="auto"/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</w:pPr>
      <w:r w:rsidRPr="00F17FA0"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  <w:lastRenderedPageBreak/>
        <w:t>Skuteczność dział AR</w:t>
      </w:r>
    </w:p>
    <w:p w14:paraId="13A758E9" w14:textId="48B1F395" w:rsidR="00F17FA0" w:rsidRDefault="00F17FA0"/>
    <w:tbl>
      <w:tblPr>
        <w:tblW w:w="15550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4817"/>
        <w:gridCol w:w="1276"/>
        <w:gridCol w:w="1276"/>
        <w:gridCol w:w="1417"/>
        <w:gridCol w:w="1560"/>
        <w:gridCol w:w="1515"/>
        <w:gridCol w:w="1560"/>
        <w:gridCol w:w="1701"/>
      </w:tblGrid>
      <w:tr w:rsidR="00F17FA0" w:rsidRPr="00F17FA0" w14:paraId="36C3AF3B" w14:textId="77777777" w:rsidTr="005C2D39">
        <w:trPr>
          <w:trHeight w:val="42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08D747E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DBAA997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D08D8F5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2777D871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BB72BB0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D13C11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9E3C4D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t>Uwagi/wyjaśnienia/wskazówki dot. dalszego postępowania: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202F6D2" w14:textId="0AFAE58C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17FA0" w:rsidRPr="00F17FA0" w14:paraId="77D3AE50" w14:textId="77777777" w:rsidTr="005C2D39">
        <w:trPr>
          <w:trHeight w:val="91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C26353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0D43D1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t>Audytor wewnętrzny dla 3 wybranych celów ustali: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938B1C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t>Cel 1</w:t>
            </w: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F17FA0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F0A483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t>Cel 2</w:t>
            </w: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F17FA0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8811CA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t>Cel 3</w:t>
            </w: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F17FA0">
              <w:rPr>
                <w:rFonts w:ascii="Lato" w:eastAsia="Times New Roman" w:hAnsi="Lato" w:cs="Calibri"/>
                <w:i/>
                <w:iCs/>
                <w:lang w:eastAsia="pl-PL"/>
              </w:rPr>
              <w:t>(należy wpisać lub wybrać z listy rozwijanej)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0C3609C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t>Odpowiedź</w:t>
            </w:r>
            <w:r w:rsidRPr="00F17FA0">
              <w:rPr>
                <w:rFonts w:ascii="Lato" w:eastAsia="Times New Roman" w:hAnsi="Lato" w:cs="Calibri"/>
                <w:b/>
                <w:bCs/>
                <w:lang w:eastAsia="pl-PL"/>
              </w:rPr>
              <w:br/>
            </w:r>
            <w:r w:rsidRPr="00F17FA0">
              <w:rPr>
                <w:rFonts w:ascii="Lato" w:eastAsia="Times New Roman" w:hAnsi="Lato" w:cs="Calibri"/>
                <w:i/>
                <w:iCs/>
                <w:lang w:eastAsia="pl-PL"/>
              </w:rPr>
              <w:t>(należy wybrać z listy rozwijanej)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02173DB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zebrać dowody potwierdzające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E664F4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ustalić przyczyny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65FB616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F17FA0" w:rsidRPr="00F17FA0" w14:paraId="5361DE14" w14:textId="77777777" w:rsidTr="005C2D39">
        <w:trPr>
          <w:trHeight w:val="1200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0ED3185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5A97CD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Czy przeprowadzono analizę ryzyka do przyjętych do realizacji celów na 2023 rok?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828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E32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7FB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878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054D26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119DE9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20D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4A251143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6C9181E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305BB3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 xml:space="preserve">Czy w analizie ryzyka wykorzystano informacje na temat </w:t>
            </w:r>
            <w:proofErr w:type="spellStart"/>
            <w:r w:rsidRPr="00F17FA0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F17FA0">
              <w:rPr>
                <w:rFonts w:ascii="Lato" w:eastAsia="Times New Roman" w:hAnsi="Lato" w:cs="Calibri"/>
                <w:lang w:eastAsia="pl-PL"/>
              </w:rPr>
              <w:t xml:space="preserve"> z poprzedniego roku?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961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468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7B4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70B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AF5FEF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A4330C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52F2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5854F5E0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0B14213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B07B6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Czy realizacja tych celów była monitorowana w ciągu roku?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849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8CE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03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929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6FCB6C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7FD55B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7B17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466118E9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4E69680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C852E5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Jeśli tak, to z jaką częstotliwością?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F52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C55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BE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70E52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440F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0D333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2F656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00B5920F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6056A0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C25288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 xml:space="preserve">Czy w wyniku monitorowania w ciągu roku identyfikowano nowe ryzyka?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152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782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DF2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0FD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16EC2A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12E78E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0A65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53344100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50B0FEA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25FECC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 xml:space="preserve">Jeśli tak, czy były one włączane w system, tzn. do kogo przekazywane były informacje, </w:t>
            </w:r>
            <w:r w:rsidRPr="00F17FA0">
              <w:rPr>
                <w:rFonts w:ascii="Lato" w:eastAsia="Times New Roman" w:hAnsi="Lato" w:cs="Calibri"/>
                <w:lang w:eastAsia="pl-PL"/>
              </w:rPr>
              <w:br/>
              <w:t>co robiono z tą informacją, czy na tej podstawie były podejmowane decyzje i przez kogo?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AE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551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C9F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61A4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B466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88ACC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C2C0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1F77DFF3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6AE838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F7B1E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w wyniku monitorowania w ciągu roku stwierdzano materializowanie się ryzyka?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7E3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781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029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093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5D12D5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4C56E0B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9D8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3B8A9070" w14:textId="77777777" w:rsidTr="005C2D39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4D729D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6C2E23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 xml:space="preserve">Czy osoba/komórka organizacyjna odpowiedzialna za realizację celu informowała o materializowaniu się </w:t>
            </w:r>
            <w:proofErr w:type="spellStart"/>
            <w:r w:rsidRPr="00F17FA0">
              <w:rPr>
                <w:rFonts w:ascii="Lato" w:eastAsia="Times New Roman" w:hAnsi="Lato" w:cs="Calibri"/>
                <w:lang w:eastAsia="pl-PL"/>
              </w:rPr>
              <w:t>ryzyk</w:t>
            </w:r>
            <w:proofErr w:type="spellEnd"/>
            <w:r w:rsidRPr="00F17FA0">
              <w:rPr>
                <w:rFonts w:ascii="Lato" w:eastAsia="Times New Roman" w:hAnsi="Lato" w:cs="Calibri"/>
                <w:lang w:eastAsia="pl-PL"/>
              </w:rPr>
              <w:t>?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CE2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8FE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EE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35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C85DDC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69A27E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D358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3B9EF9F5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4DD3FEB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8E081A2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 xml:space="preserve">Jeśli tak, komu przekazywana była informacja, kto podejmował decyzję, czy została przekazana </w:t>
            </w:r>
            <w:r w:rsidRPr="00F17FA0">
              <w:rPr>
                <w:rFonts w:ascii="Lato" w:eastAsia="Times New Roman" w:hAnsi="Lato" w:cs="Calibri"/>
                <w:lang w:eastAsia="pl-PL"/>
              </w:rPr>
              <w:br/>
              <w:t>informacja zwrotna, jak to wpłynęło na plan i działania podejmowane w 2023 r.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00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814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C10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D39B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CC09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5D5F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8472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6DE38C5B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5CE7FF1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324CC8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osoby/ komórki organizacyjne realizujące cele (poziom operacyjny) otrzymały zwrotną informację związaną z przekazanymi danymi o monitorowaniu celów?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14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E69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44D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86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7278C7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343850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E777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6594D7E4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4D8C6DE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601D18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minister był informowany o zagrożeniu dla osiągnięcia celu?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D8B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CAC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BF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2F1B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55904D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31C54E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C163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13788D26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A2B395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44A870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Kiedy zidentyfikowano zagrożenie dla osiągnięcia celu?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89A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E77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85F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A5F1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EEED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C8C4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DB2FE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42E113AE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CB9A3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8C8D0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Kiedy informacja o zagrożeniu dla osiągnięcia celu została przekazana ministrowi?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55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A80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118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840C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5A54C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4515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E6D4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7AE26C64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FBCCAA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B87890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W jaki sposób minister był informowany o zagrożeniu realizacji celu?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FB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E8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F4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D0059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3E41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2765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9B1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05E8ED17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B6535C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CC3003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 xml:space="preserve">Jeśli minister informowany był o zagrożeniu realizacji celu to czy informacje były wystarczające do podjęcia decyzji o kontynuowaniu lub zaprzestaniu realizacji celu?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C97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D28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AD7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2E1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C18CDA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E954AB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3549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2F5720A7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3DC4E5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B656A7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Czy minister podjął w związku z tym jakieś działania?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1FB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30D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195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272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464CE8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A537A4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5427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730B8FAB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3C8C814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478B9A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Jeśli tak, to jakie były to działania?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FD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703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06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F6C7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0C66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9427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238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1F40D361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937CD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294FB3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osoby/komórki organizacyjne realizujące cele (poziom operacyjny) otrzymały zwrotną informację zarządczą (decyzję) w zakresie dalszego postępowania w przypadku zagrożenia realizacji celów?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8B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14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7F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BC4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123EFE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AB7FB7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D534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13FD8169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4F9FF8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CC252C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Kto podejmował decyzję o sposobie postępowania w przypadku zagrożenia realizacji celu?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7F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16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5F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31FB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46E6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CEEE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6983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2FAD648E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5A632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9B7A82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 xml:space="preserve">W jakiej formie podejmowana była decyzja o sposobie postępowania </w:t>
            </w:r>
            <w:r w:rsidRPr="00F17FA0">
              <w:rPr>
                <w:rFonts w:ascii="Lato" w:eastAsia="Times New Roman" w:hAnsi="Lato" w:cs="Calibri"/>
                <w:lang w:eastAsia="pl-PL"/>
              </w:rPr>
              <w:br/>
              <w:t xml:space="preserve">w przypadku zagrożenia realizacji celu?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99E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1F9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799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A62F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44D9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07C5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903E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37A02C1D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29F76C3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00881D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Komu zlecana była decyzja do realizacji?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8CD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4DE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90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822D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C51EB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F5B5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0B6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1CB2DF96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6C9345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EAE033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W jakim terminie była przekazywana informacja do wykonawcy decyzji?</w:t>
            </w:r>
            <w:r w:rsidRPr="00F17FA0">
              <w:rPr>
                <w:rFonts w:ascii="Lato" w:eastAsia="Times New Roman" w:hAnsi="Lato" w:cs="Calibri"/>
                <w:lang w:eastAsia="pl-PL"/>
              </w:rPr>
              <w:br/>
              <w:t>(od podjęcia decyzji do przekazania jej do realizacji)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D8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33B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189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F4C6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29BF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6A52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9BEA0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4CE0835E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53840B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17109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cel podlegał dodatkowemu monitorowaniu?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F4A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BB0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BCA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CF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DF6F0E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58493A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31E2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01CC478F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1C85F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4B2B64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Jeśli tak, w jaki sposób podlegał dodatkowemu monitorowaniu?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880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3B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871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5108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844C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3DE3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905F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4E6D2D9E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4E1F18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FB5A7A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minister podjął decyzję o odstąpieniu od realizacji celu?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F0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C7D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603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D5C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B01FFA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6BA606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E6A6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56E7ECD6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D7BF2E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2215A2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właściciel ryzyka zidentyfikował i udokumentował (ślad, zapis w dokumentacji) przyczyny nieosiągnięcia celu (nieosiągnięcia zakładanego poziomu miernika)?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48B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74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666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6D2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5FD64A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50B974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C673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48120EC6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1A75BD6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EF4B2B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 xml:space="preserve">Jeśli cel nie został osiągnięty, to czy informacja o nieosiągnięciu celu została niezwłocznie przekazana kierownictwu/ministrowi?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800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148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E2B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93B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E78E2B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E9F784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184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6466BAE4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7CDA2B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E8FA36" w14:textId="77777777" w:rsidR="00F17FA0" w:rsidRPr="00F17FA0" w:rsidRDefault="00F17FA0" w:rsidP="00F17FA0">
            <w:pPr>
              <w:spacing w:after="0" w:line="240" w:lineRule="auto"/>
              <w:jc w:val="right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Jeśli nie, to kiedy została przekazana (po jakim czasie)?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C37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312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4B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7274E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AF43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77D46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0E8B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5FA92496" w14:textId="77777777" w:rsidTr="005C2D39">
        <w:trPr>
          <w:trHeight w:val="120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1CB935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FA142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minister zidentyfikował przyczyny nieosiągnięcia celu?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C7BB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29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B22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551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2DC165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53165F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2EDF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27571E85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76ED66D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8ED924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17FA0">
              <w:rPr>
                <w:rFonts w:ascii="Lato" w:eastAsia="Times New Roman" w:hAnsi="Lato" w:cs="Calibri"/>
                <w:lang w:eastAsia="pl-PL"/>
              </w:rPr>
              <w:t>Czy nieosiągnięcie celu wynikało ze zmaterializowania się zidentyfikowanego ryzyka (ryzyka, które zostały ujęte w dokumentacji zarządzania ryzykiem)?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F2F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28F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AF7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DF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D92F43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9AEFAB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A63C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09D56C30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543A9C2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86253D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Jakie działania podjął minister w celu zapewnienia poprawy skuteczności procesu w przyszłości  w odniesieniu do słabości kontroli zarządczej wskazanych w OKZ 2022 roku związanych z przyczynami nieosiągnięcia celów z planów działalności na 2022 rok (organizacja ucząca się)?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8C8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1B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CCB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5D67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62651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CCB124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49C19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44E4F938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5BA41FB7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6184C0" w14:textId="77777777" w:rsidR="00F17FA0" w:rsidRPr="00F17FA0" w:rsidRDefault="00F17FA0" w:rsidP="00F17FA0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Czy przyjęty dla celu sposób postępowania w przypadku zaistniałego zagrożenia osiągnięcia celu był zgodny z przyjętym w jednostce schematem postępowania czy też odbiegał od przyjętych procedur?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885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CED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DDD6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172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9DE5CA0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29447E8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6AB1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17FA0" w:rsidRPr="00F17FA0" w14:paraId="16C12C23" w14:textId="77777777" w:rsidTr="005C2D39">
        <w:trPr>
          <w:trHeight w:val="120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center"/>
            <w:hideMark/>
          </w:tcPr>
          <w:p w14:paraId="1F39A8EC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21578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000000"/>
                <w:lang w:eastAsia="pl-PL"/>
              </w:rPr>
              <w:t>Czy wyniki monitorowania realizacji celów i zadań były źródłem danych do wypełnienia OKZ za 2023 rok?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44C2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87BE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5683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A9A9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8046DDA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CF74841" w14:textId="77777777" w:rsidR="00F17FA0" w:rsidRPr="00F17FA0" w:rsidRDefault="00F17FA0" w:rsidP="00F17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17FA0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D82E" w14:textId="77777777" w:rsidR="00F17FA0" w:rsidRPr="00F17FA0" w:rsidRDefault="00F17FA0" w:rsidP="00F17FA0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17FA0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</w:tbl>
    <w:p w14:paraId="6DDA7A23" w14:textId="0E29B394" w:rsidR="00F17FA0" w:rsidRDefault="00F17FA0"/>
    <w:p w14:paraId="78E6A1A8" w14:textId="77777777" w:rsidR="003F257C" w:rsidRDefault="003F257C" w:rsidP="00F17FA0">
      <w:pPr>
        <w:spacing w:after="0" w:line="240" w:lineRule="auto"/>
      </w:pPr>
    </w:p>
    <w:p w14:paraId="712F4D2A" w14:textId="77777777" w:rsidR="003F257C" w:rsidRDefault="003F257C" w:rsidP="00F17FA0">
      <w:pPr>
        <w:spacing w:after="0" w:line="240" w:lineRule="auto"/>
      </w:pPr>
    </w:p>
    <w:p w14:paraId="06D58785" w14:textId="77777777" w:rsidR="003F257C" w:rsidRDefault="003F257C" w:rsidP="00F17FA0">
      <w:pPr>
        <w:spacing w:after="0" w:line="240" w:lineRule="auto"/>
      </w:pPr>
    </w:p>
    <w:p w14:paraId="06C27601" w14:textId="77777777" w:rsidR="003F257C" w:rsidRDefault="003F257C" w:rsidP="00F17FA0">
      <w:pPr>
        <w:spacing w:after="0" w:line="240" w:lineRule="auto"/>
      </w:pPr>
    </w:p>
    <w:p w14:paraId="3F4AF6C1" w14:textId="77777777" w:rsidR="003F257C" w:rsidRDefault="003F257C" w:rsidP="00F17FA0">
      <w:pPr>
        <w:spacing w:after="0" w:line="240" w:lineRule="auto"/>
      </w:pPr>
    </w:p>
    <w:p w14:paraId="3FA21E7C" w14:textId="77777777" w:rsidR="003F257C" w:rsidRDefault="003F257C" w:rsidP="00F17FA0">
      <w:pPr>
        <w:spacing w:after="0" w:line="240" w:lineRule="auto"/>
      </w:pPr>
    </w:p>
    <w:p w14:paraId="2A010742" w14:textId="77777777" w:rsidR="003F257C" w:rsidRDefault="003F257C" w:rsidP="00F17FA0">
      <w:pPr>
        <w:spacing w:after="0" w:line="240" w:lineRule="auto"/>
      </w:pPr>
    </w:p>
    <w:p w14:paraId="4476F9A3" w14:textId="77777777" w:rsidR="003F257C" w:rsidRDefault="003F257C" w:rsidP="00F17FA0">
      <w:pPr>
        <w:spacing w:after="0" w:line="240" w:lineRule="auto"/>
      </w:pPr>
    </w:p>
    <w:p w14:paraId="5FB5677F" w14:textId="77777777" w:rsidR="003F257C" w:rsidRDefault="003F257C" w:rsidP="00F17FA0">
      <w:pPr>
        <w:spacing w:after="0" w:line="240" w:lineRule="auto"/>
      </w:pPr>
    </w:p>
    <w:p w14:paraId="1E71CFCD" w14:textId="77777777" w:rsidR="003F257C" w:rsidRDefault="003F257C" w:rsidP="00F17FA0">
      <w:pPr>
        <w:spacing w:after="0" w:line="240" w:lineRule="auto"/>
      </w:pPr>
    </w:p>
    <w:p w14:paraId="4EA22CED" w14:textId="77777777" w:rsidR="003F257C" w:rsidRDefault="003F257C" w:rsidP="00F17FA0">
      <w:pPr>
        <w:spacing w:after="0" w:line="240" w:lineRule="auto"/>
      </w:pPr>
    </w:p>
    <w:p w14:paraId="7510A17A" w14:textId="77777777" w:rsidR="003F257C" w:rsidRDefault="003F257C" w:rsidP="00F17FA0">
      <w:pPr>
        <w:spacing w:after="0" w:line="240" w:lineRule="auto"/>
      </w:pPr>
    </w:p>
    <w:p w14:paraId="6A13B7AF" w14:textId="77777777" w:rsidR="003F257C" w:rsidRDefault="003F257C" w:rsidP="00F17FA0">
      <w:pPr>
        <w:spacing w:after="0" w:line="240" w:lineRule="auto"/>
      </w:pPr>
    </w:p>
    <w:p w14:paraId="298E1194" w14:textId="1A0FC560" w:rsidR="00F17FA0" w:rsidRPr="00F17FA0" w:rsidRDefault="00F17FA0" w:rsidP="00F17FA0">
      <w:pPr>
        <w:spacing w:after="0" w:line="240" w:lineRule="auto"/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</w:pPr>
      <w:r w:rsidRPr="00F17FA0">
        <w:rPr>
          <w:rFonts w:ascii="Lato" w:eastAsia="Times New Roman" w:hAnsi="Lato" w:cs="Calibri"/>
          <w:b/>
          <w:bCs/>
          <w:color w:val="C00000"/>
          <w:sz w:val="48"/>
          <w:szCs w:val="48"/>
          <w:lang w:eastAsia="pl-PL"/>
        </w:rPr>
        <w:lastRenderedPageBreak/>
        <w:t>Efektywność dział AR</w:t>
      </w:r>
    </w:p>
    <w:p w14:paraId="57E89326" w14:textId="4A453701" w:rsidR="00F17FA0" w:rsidRDefault="00F17FA0"/>
    <w:tbl>
      <w:tblPr>
        <w:tblW w:w="1545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843"/>
        <w:gridCol w:w="1984"/>
        <w:gridCol w:w="1985"/>
        <w:gridCol w:w="2976"/>
      </w:tblGrid>
      <w:tr w:rsidR="00F40D5F" w:rsidRPr="00F40D5F" w14:paraId="644C71D4" w14:textId="77777777" w:rsidTr="003F257C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3ABB934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90F0016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5F83234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C00000"/>
                <w:lang w:eastAsia="pl-PL"/>
              </w:rPr>
              <w:t> 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44ED7273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lang w:eastAsia="pl-PL"/>
              </w:rPr>
              <w:t>Uwagi/wyjaśnienia/wskazówki dot. dalszego postępowania:</w:t>
            </w:r>
          </w:p>
        </w:tc>
      </w:tr>
      <w:tr w:rsidR="00F40D5F" w:rsidRPr="00F40D5F" w14:paraId="59541D84" w14:textId="77777777" w:rsidTr="003F257C">
        <w:trPr>
          <w:trHeight w:val="11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63B7B9D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A624A0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Audytor wewnętrzny ustali: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47BF846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Odpowiedź</w:t>
            </w: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F40D5F">
              <w:rPr>
                <w:rFonts w:ascii="Lato" w:eastAsia="Times New Roman" w:hAnsi="Lato" w:cs="Calibri"/>
                <w:i/>
                <w:iCs/>
                <w:color w:val="000000"/>
                <w:lang w:eastAsia="pl-PL"/>
              </w:rPr>
              <w:t>(należy wpisać lub wybrać z listy rozwijanej)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194644C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zebrać dowody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37CA0B7E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ustalić przyczyny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D27C24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F40D5F" w:rsidRPr="00F40D5F" w14:paraId="2214288B" w14:textId="77777777" w:rsidTr="003F257C">
        <w:trPr>
          <w:trHeight w:val="12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AFD2BF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D8D7D5A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w zakresie procesu monitorowania, oceny realizacji celów i zadań oraz zarządzania ryzykiem w odniesieniu do planu działalności dla działu były przeprowadzane zadania audytowe? Jeśli tak, to ile?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A383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3ACC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296156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7D572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1757F825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A6423D3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BF52DB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Ile wydano zaleceń?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897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8F925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AC28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96D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5029C474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D74E9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EF3565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Ile zaleceń zostało wdrożonych?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6085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3BFD6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32F56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BD1B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7151181F" w14:textId="77777777" w:rsidTr="003F257C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D6287F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69878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w zakresie procesu monitorowania, oceny realizacji celów i zadań oraz zarządzania ryzykiem w odniesieniu do planu działalności dla działu były przeprowadzane  kontrole? Jeśli tak, to ile?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251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08435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CA159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A0B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50D00D90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F175692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60FBE0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Ile wydano zaleceń pokontrolnych?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9C3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59E2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E1681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3AC25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0CDC9654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A52C8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ACB87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Ile zaleceń pokontrolnych zostało wdrożonych?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DD9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905F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6891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6A96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17223E1C" w14:textId="77777777" w:rsidTr="003F257C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57FCED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2DC12E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w zakresie procesu monitorowania, oceny realizacji celów i zadań oraz zarządzania ryzykiem w odniesieniu do planu działalności dla działu dokonywano ewaluacji?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BD5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065160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10A55A5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6BA3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2D2372DF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7B56F3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798AC5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Ile wniosków zawierały wyniki ewaluacji?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7AF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30F9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95CF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113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60601493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FAA86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B7DFE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Ile wniosków z ewaluacji zostało zrealizowanych?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357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8046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8E820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CB0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35F6D039" w14:textId="77777777" w:rsidTr="003F257C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02325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529691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Czy w okresie od 2020 do 2023 roku przeprowadzono ocenę realizacji celów i zadań planu działalności dla działu z uwzględnieniem kryterium oszczędności, efektywności i skuteczności?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F36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395394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EC3E1F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93E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7553B020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9EE33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806E67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 xml:space="preserve">Jeśli tak, to jak wynik przeprowadzonej oceny realizacji celów i zadań planu działalności dla działu wpłynął na sposób </w:t>
            </w: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br/>
              <w:t>realizacji celów w 2023 roku (oszczędność, efektywność i skuteczność) lub na zmianę procedur?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5E0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DD037E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BF2D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FAB1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23FE5D94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98B7D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22CB1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Czy ministerstwo systematycznie zbiera i analizuje dane dotyczące wykorzystania zasobów do realizacji procesu monitorowania, oceny realizacji celów i zadań oraz zarządzania ryzykiem w odniesieniu do planu działalności dla działu?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DD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762BFC6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263FCA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F5CF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5B5CE5A3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58CC2E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9E039D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Jeśli tak, to jakie?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5E19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FCA89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9C15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CD3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5D8F4153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E2879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787FD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 xml:space="preserve">Liczbę osób zaangażowanych w koordynowanie czynności związanych z monitorowaniem, oceną realizacji celów i zadań oraz zarządzaniem ryzykiem dla planu działalności na 2023 rok.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C53C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35DD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41982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37BC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57E7F9AE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C9FF6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885C8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Jaki to odsetek liczby wszystkich zatrudnionych w dziale?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48A9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D50B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AF383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CF38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1DDADC60" w14:textId="77777777" w:rsidTr="003F257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626E69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5032A90E" w14:textId="77777777" w:rsidR="00F40D5F" w:rsidRPr="00F40D5F" w:rsidRDefault="00F40D5F" w:rsidP="00F40D5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428C621E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9CDF2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2AD01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7DB6CF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432CF22C" w14:textId="77777777" w:rsidTr="003F257C">
        <w:trPr>
          <w:trHeight w:val="14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14:paraId="704509B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391BBB2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Audytor wewnętrzny  - w oparciu o profesjonalny osąd, zebrane informacje i analizy - udzieli odpowiedzi na pytania: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8DA60D3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Odpowiedź</w:t>
            </w: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br/>
            </w:r>
            <w:r w:rsidRPr="00F40D5F">
              <w:rPr>
                <w:rFonts w:ascii="Lato" w:eastAsia="Times New Roman" w:hAnsi="Lato" w:cs="Calibri"/>
                <w:i/>
                <w:iCs/>
                <w:color w:val="000000"/>
                <w:lang w:eastAsia="pl-PL"/>
              </w:rPr>
              <w:t>(należy wpisać lub wybrać z listy rozwijanej)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5CC14B3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 xml:space="preserve">ustalić                                  w uzgodnieniu                         z audytowanym co można zmienić, usprawnić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7E6FE255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nie wymaga dalszych działań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center"/>
            <w:hideMark/>
          </w:tcPr>
          <w:p w14:paraId="254AD72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F40D5F" w:rsidRPr="00F40D5F" w14:paraId="713FA66D" w14:textId="77777777" w:rsidTr="003F257C">
        <w:trPr>
          <w:trHeight w:val="12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E53574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72736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40D5F">
              <w:rPr>
                <w:rFonts w:ascii="Lato" w:eastAsia="Times New Roman" w:hAnsi="Lato" w:cs="Calibri"/>
                <w:lang w:eastAsia="pl-PL"/>
              </w:rPr>
              <w:t>Czy stosowanie procedur w zakresie monitorowania, oceny realizacji celów i zadań oraz zarządzania ryzykiem w odniesieniu do planu działalności dla działu powoduje powielanie się ról/nadmierne przedłużanie procesu?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313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744C25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3E0D97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2FA0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tekst</w:t>
            </w:r>
          </w:p>
        </w:tc>
      </w:tr>
      <w:tr w:rsidR="00F40D5F" w:rsidRPr="00F40D5F" w14:paraId="2FEACF20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E09E6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9CA89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40D5F">
              <w:rPr>
                <w:rFonts w:ascii="Lato" w:eastAsia="Times New Roman" w:hAnsi="Lato" w:cs="Calibri"/>
                <w:lang w:eastAsia="pl-PL"/>
              </w:rPr>
              <w:t>Czy uczestnicy procesu monitorowania, oceny realizacji celów i zadań oraz zarządzania ryzykiem w odniesieniu do planu działalności dla działu są nadmiernie obciążeni w związku z rolą jaką pełnią w  procesie?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99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E4F71E5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8D141B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2BE6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66FE7098" w14:textId="77777777" w:rsidTr="003F257C">
        <w:trPr>
          <w:trHeight w:val="174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E18DDC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0135B8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40D5F">
              <w:rPr>
                <w:rFonts w:ascii="Lato" w:eastAsia="Times New Roman" w:hAnsi="Lato" w:cs="Calibri"/>
                <w:lang w:eastAsia="pl-PL"/>
              </w:rPr>
              <w:t>Czy występowały opóźnienia w pozyskiwaniu danych/informacji na potrzeby monitorowania, oceny realizacji celów i zadań oraz zarządzania ryzykiem w odniesieniu do planu działalności dla działu na 2023 rok?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BB8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E05AC51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AB0A42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2D7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22AFB09D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3257C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F327C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40D5F">
              <w:rPr>
                <w:rFonts w:ascii="Lato" w:eastAsia="Times New Roman" w:hAnsi="Lato" w:cs="Calibri"/>
                <w:lang w:eastAsia="pl-PL"/>
              </w:rPr>
              <w:t>Czy występowały przeszkody w przepływie informacji pomiędzy ministrem a komórkami organizacyjnymi zaangażowanymi w monitorowanie, ocenę realizacji celów i zadań  oraz zarządzanie ryzykiem w odniesieniu do planu działalności dla działu w 2023 roku?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7ED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4ADBB2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7F13C2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897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2F12830C" w14:textId="77777777" w:rsidTr="003F257C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9173FB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F430AA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40D5F">
              <w:rPr>
                <w:rFonts w:ascii="Lato" w:eastAsia="Times New Roman" w:hAnsi="Lato" w:cs="Calibri"/>
                <w:lang w:eastAsia="pl-PL"/>
              </w:rPr>
              <w:t>Czy w procesie monitorowania, oceny realizacji celów i zadań oraz zarządzania ryzykiem w odniesieniu do planu działalności dla działu na 2023 rok występowały "wąskie gardła"?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B3C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02D118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C06CE13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C91C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6940D906" w14:textId="77777777" w:rsidTr="003F257C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3A3CD2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3C3FD8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40D5F">
              <w:rPr>
                <w:rFonts w:ascii="Lato" w:eastAsia="Times New Roman" w:hAnsi="Lato" w:cs="Calibri"/>
                <w:lang w:eastAsia="pl-PL"/>
              </w:rPr>
              <w:t>Czy w procesie monitorowania, oceny realizacji celów i zadań oraz zarządzania ryzykiem w odniesieniu do planu działalności dla działu na 2023 rok występowało dublowanie przekazywanych informacji?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2F8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FAE948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784DF40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7CC8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0C802339" w14:textId="77777777" w:rsidTr="003F257C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7D2A93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B3CF91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lang w:eastAsia="pl-PL"/>
              </w:rPr>
            </w:pPr>
            <w:r w:rsidRPr="00F40D5F">
              <w:rPr>
                <w:rFonts w:ascii="Lato" w:eastAsia="Times New Roman" w:hAnsi="Lato" w:cs="Calibri"/>
                <w:lang w:eastAsia="pl-PL"/>
              </w:rPr>
              <w:t>Czy w procesie monitorowania, oceny realizacji celów i zadań oraz zarządzania ryzykiem w odniesieniu do planu działalności dla działu na 2023 rok zakres i częstotliwość pozyskiwania informacji zarządczej był nadmiarowy?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D47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B51A372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5F8208F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b/>
                <w:bCs/>
                <w:color w:val="DBDBDB"/>
                <w:lang w:eastAsia="pl-PL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5E71D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C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C00000"/>
                <w:lang w:eastAsia="pl-PL"/>
              </w:rPr>
              <w:t> </w:t>
            </w:r>
          </w:p>
        </w:tc>
      </w:tr>
      <w:tr w:rsidR="00F40D5F" w:rsidRPr="00F40D5F" w14:paraId="5849E65B" w14:textId="77777777" w:rsidTr="003F257C">
        <w:trPr>
          <w:trHeight w:val="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AD3F376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02FC0B9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3013E4A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BF88DB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BF20994" w14:textId="77777777" w:rsidR="00F40D5F" w:rsidRPr="00F40D5F" w:rsidRDefault="00F40D5F" w:rsidP="00F40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40D5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F6672AB" w14:textId="77777777" w:rsidR="00F40D5F" w:rsidRPr="00F40D5F" w:rsidRDefault="00F40D5F" w:rsidP="00F40D5F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F40D5F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</w:tc>
      </w:tr>
    </w:tbl>
    <w:p w14:paraId="5C5BEBD7" w14:textId="77777777" w:rsidR="00F17FA0" w:rsidRDefault="00F17FA0"/>
    <w:sectPr w:rsidR="00F17FA0" w:rsidSect="003F257C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30D9" w14:textId="77777777" w:rsidR="00715313" w:rsidRDefault="00715313" w:rsidP="00A55AF8">
      <w:pPr>
        <w:spacing w:after="0" w:line="240" w:lineRule="auto"/>
      </w:pPr>
      <w:r>
        <w:separator/>
      </w:r>
    </w:p>
  </w:endnote>
  <w:endnote w:type="continuationSeparator" w:id="0">
    <w:p w14:paraId="19DA500B" w14:textId="77777777" w:rsidR="00715313" w:rsidRDefault="00715313" w:rsidP="00A5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CDE7" w14:textId="77777777" w:rsidR="00715313" w:rsidRDefault="00715313" w:rsidP="00A55AF8">
      <w:pPr>
        <w:spacing w:after="0" w:line="240" w:lineRule="auto"/>
      </w:pPr>
      <w:r>
        <w:separator/>
      </w:r>
    </w:p>
  </w:footnote>
  <w:footnote w:type="continuationSeparator" w:id="0">
    <w:p w14:paraId="26B45ED0" w14:textId="77777777" w:rsidR="00715313" w:rsidRDefault="00715313" w:rsidP="00A55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8"/>
    <w:rsid w:val="00004C1B"/>
    <w:rsid w:val="001F5B8A"/>
    <w:rsid w:val="00212834"/>
    <w:rsid w:val="003D16AD"/>
    <w:rsid w:val="003F257C"/>
    <w:rsid w:val="00572B62"/>
    <w:rsid w:val="005C2D39"/>
    <w:rsid w:val="006632ED"/>
    <w:rsid w:val="006A054F"/>
    <w:rsid w:val="00715313"/>
    <w:rsid w:val="00A55AF8"/>
    <w:rsid w:val="00B24654"/>
    <w:rsid w:val="00B8273F"/>
    <w:rsid w:val="00BE087A"/>
    <w:rsid w:val="00C91414"/>
    <w:rsid w:val="00F17FA0"/>
    <w:rsid w:val="00F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ED599"/>
  <w15:chartTrackingRefBased/>
  <w15:docId w15:val="{B469E0E8-1683-4142-8FAC-070F64F4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2628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Rozkosz Grzegorz</dc:creator>
  <cp:keywords/>
  <dc:description/>
  <cp:lastModifiedBy>Rozkosz Grzegorz</cp:lastModifiedBy>
  <cp:revision>10</cp:revision>
  <dcterms:created xsi:type="dcterms:W3CDTF">2024-03-15T13:39:00Z</dcterms:created>
  <dcterms:modified xsi:type="dcterms:W3CDTF">2024-03-15T15:37:00Z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UxC4dwLulzfINJ8nQH+xvX5LNGipWa4BRSZhPgxsCvkt1JqrsWz+wZ8QfXe+9VLx6fWloTOOxXM8P8FUzmL2sA==</vt:lpwstr>
  </property>
  <property fmtid="{D5CDD505-2E9C-101B-9397-08002B2CF9AE}" pid="4" name="MFClassificationDate">
    <vt:lpwstr>2024-03-15T14:39:31.3951121+01:00</vt:lpwstr>
  </property>
  <property fmtid="{D5CDD505-2E9C-101B-9397-08002B2CF9AE}" pid="5" name="MFClassifiedBySID">
    <vt:lpwstr>UxC4dwLulzfINJ8nQH+xvX5LNGipWa4BRSZhPgxsCvm42mrIC/DSDv0ggS+FjUN/2v1BBotkLlY5aAiEhoi6ueQpfc70tr9qeEF5ikRoZiCNq5arPSepZ0YSEaE0Mehy</vt:lpwstr>
  </property>
  <property fmtid="{D5CDD505-2E9C-101B-9397-08002B2CF9AE}" pid="6" name="MFGRNItemId">
    <vt:lpwstr>GRN-3d0fbc93-dc76-4867-8ecf-5db66d04aea0</vt:lpwstr>
  </property>
  <property fmtid="{D5CDD505-2E9C-101B-9397-08002B2CF9AE}" pid="7" name="MFHash">
    <vt:lpwstr>jjT/GuLu/qEPIOSU0b7F76zhzHJ6xL8J1s+doBprE5M=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