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AA53" w14:textId="77777777" w:rsidR="002C3637" w:rsidRPr="00636F75" w:rsidRDefault="002C3637" w:rsidP="002C3637">
      <w:pPr>
        <w:spacing w:before="240" w:after="120" w:line="276" w:lineRule="auto"/>
        <w:ind w:left="11" w:right="0" w:hanging="11"/>
        <w:jc w:val="center"/>
        <w:rPr>
          <w:rFonts w:ascii="Lato" w:hAnsi="Lato"/>
          <w:color w:val="auto"/>
          <w:sz w:val="22"/>
        </w:rPr>
      </w:pPr>
      <w:r w:rsidRPr="00636F75">
        <w:rPr>
          <w:rFonts w:ascii="Lato" w:hAnsi="Lato"/>
          <w:color w:val="auto"/>
          <w:sz w:val="22"/>
        </w:rPr>
        <w:t>KLAUZULA INFORMACYJNA DLA DYREKTORÓW SZKÓŁ</w:t>
      </w:r>
    </w:p>
    <w:tbl>
      <w:tblPr>
        <w:tblStyle w:val="Tabela-Siatka"/>
        <w:tblW w:w="11228" w:type="dxa"/>
        <w:tblInd w:w="-289" w:type="dxa"/>
        <w:tblLook w:val="04A0" w:firstRow="1" w:lastRow="0" w:firstColumn="1" w:lastColumn="0" w:noHBand="0" w:noVBand="1"/>
      </w:tblPr>
      <w:tblGrid>
        <w:gridCol w:w="3119"/>
        <w:gridCol w:w="8109"/>
      </w:tblGrid>
      <w:tr w:rsidR="002C3637" w:rsidRPr="00636F75" w14:paraId="78FE6C5A" w14:textId="77777777" w:rsidTr="006C1C57">
        <w:trPr>
          <w:trHeight w:val="1249"/>
        </w:trPr>
        <w:tc>
          <w:tcPr>
            <w:tcW w:w="3119" w:type="dxa"/>
          </w:tcPr>
          <w:p w14:paraId="16D3F61D" w14:textId="77777777" w:rsidR="002C3637" w:rsidRPr="00126A87" w:rsidRDefault="002C3637" w:rsidP="006C1C57">
            <w:pPr>
              <w:pStyle w:val="Default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Tożsamość administratora </w:t>
            </w:r>
          </w:p>
        </w:tc>
        <w:tc>
          <w:tcPr>
            <w:tcW w:w="8109" w:type="dxa"/>
          </w:tcPr>
          <w:p w14:paraId="287C657E" w14:textId="77777777" w:rsidR="006C1C57" w:rsidRPr="006C1C57" w:rsidRDefault="002C3637" w:rsidP="006C1C57">
            <w:pPr>
              <w:pStyle w:val="Default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1. Wojewoda </w:t>
            </w:r>
            <w:r w:rsidR="006C1C57">
              <w:rPr>
                <w:rFonts w:ascii="Lato" w:hAnsi="Lato"/>
                <w:sz w:val="19"/>
                <w:szCs w:val="19"/>
              </w:rPr>
              <w:t xml:space="preserve">Warmińsko-Mazurski w Olsztynie </w:t>
            </w:r>
            <w:r w:rsidR="006C1C57" w:rsidRPr="006C1C57">
              <w:rPr>
                <w:rFonts w:ascii="Lato" w:hAnsi="Lato"/>
                <w:sz w:val="19"/>
                <w:szCs w:val="19"/>
              </w:rPr>
              <w:t>Al. Marsz. J. Piłsudskiego 7/9</w:t>
            </w:r>
          </w:p>
          <w:p w14:paraId="5C9586B5" w14:textId="3D4C961B" w:rsidR="002C3637" w:rsidRDefault="006C1C57" w:rsidP="006C1C57">
            <w:pPr>
              <w:pStyle w:val="Default"/>
              <w:jc w:val="both"/>
              <w:rPr>
                <w:rFonts w:ascii="Lato" w:hAnsi="Lato"/>
                <w:sz w:val="19"/>
                <w:szCs w:val="19"/>
              </w:rPr>
            </w:pPr>
            <w:r w:rsidRPr="006C1C57">
              <w:rPr>
                <w:rFonts w:ascii="Lato" w:hAnsi="Lato"/>
                <w:sz w:val="19"/>
                <w:szCs w:val="19"/>
              </w:rPr>
              <w:t>10-575 Olsztyn</w:t>
            </w:r>
            <w:r w:rsidR="00201D18">
              <w:rPr>
                <w:rFonts w:ascii="Lato" w:hAnsi="Lato"/>
                <w:sz w:val="19"/>
                <w:szCs w:val="19"/>
              </w:rPr>
              <w:t xml:space="preserve"> </w:t>
            </w:r>
            <w:r w:rsidR="002C3637" w:rsidRPr="00126A87">
              <w:rPr>
                <w:rFonts w:ascii="Lato" w:hAnsi="Lato"/>
                <w:sz w:val="19"/>
                <w:szCs w:val="19"/>
              </w:rPr>
              <w:t>- w zakresie realizacji Etapu I Konkursu.</w:t>
            </w:r>
          </w:p>
          <w:p w14:paraId="079E5F6E" w14:textId="77777777" w:rsidR="006C1C57" w:rsidRPr="00126A87" w:rsidRDefault="006C1C57" w:rsidP="006C1C57">
            <w:pPr>
              <w:pStyle w:val="Defaul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6F5DB53A" w14:textId="77777777" w:rsidR="002C3637" w:rsidRPr="00126A87" w:rsidRDefault="002C3637" w:rsidP="006C1C57">
            <w:pPr>
              <w:pStyle w:val="Default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2. Minister Spraw Wewnętrznych i Administracji mający siedzibę w Warszawie (02-591) przy ul Stefana Batorego 5 – w zakresie realizacji Etapu II Konkursu.</w:t>
            </w:r>
          </w:p>
        </w:tc>
      </w:tr>
      <w:tr w:rsidR="002C3637" w:rsidRPr="00636F75" w14:paraId="266DB797" w14:textId="77777777" w:rsidTr="006C1C57">
        <w:trPr>
          <w:trHeight w:val="1263"/>
        </w:trPr>
        <w:tc>
          <w:tcPr>
            <w:tcW w:w="3119" w:type="dxa"/>
          </w:tcPr>
          <w:p w14:paraId="538FA351" w14:textId="77777777"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Dane kontaktowe administratora</w:t>
            </w:r>
          </w:p>
        </w:tc>
        <w:tc>
          <w:tcPr>
            <w:tcW w:w="8109" w:type="dxa"/>
          </w:tcPr>
          <w:p w14:paraId="4879468C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Z administratorem – Wojewodą można się skontaktować pisemnie na adres siedziby administratora.</w:t>
            </w:r>
          </w:p>
          <w:p w14:paraId="6F9446D1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Z administratorem – Ministrem Spraw Wewnętrznych i Administracji można się skontaktować na adres siedziby administratora.</w:t>
            </w:r>
          </w:p>
        </w:tc>
      </w:tr>
      <w:tr w:rsidR="002C3637" w:rsidRPr="00636F75" w14:paraId="6487D8D9" w14:textId="77777777" w:rsidTr="006C1C57">
        <w:trPr>
          <w:trHeight w:val="1501"/>
        </w:trPr>
        <w:tc>
          <w:tcPr>
            <w:tcW w:w="3119" w:type="dxa"/>
          </w:tcPr>
          <w:p w14:paraId="5A28D27A" w14:textId="77777777"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Dane kontaktowe inspektora ochrony danych </w:t>
            </w:r>
          </w:p>
        </w:tc>
        <w:tc>
          <w:tcPr>
            <w:tcW w:w="8109" w:type="dxa"/>
          </w:tcPr>
          <w:p w14:paraId="1C7197FE" w14:textId="19664551" w:rsidR="009E2B61" w:rsidRDefault="002C3637" w:rsidP="009E2B61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Administrator – Wojewoda wyznaczył inspektora ochrony danych, z którym może się Pani/Pan skontaktować poprzez</w:t>
            </w:r>
            <w:r w:rsidR="009E2B61">
              <w:rPr>
                <w:rFonts w:ascii="Lato" w:hAnsi="Lato"/>
                <w:sz w:val="19"/>
                <w:szCs w:val="19"/>
              </w:rPr>
              <w:t xml:space="preserve"> </w:t>
            </w:r>
            <w:hyperlink r:id="rId7" w:history="1">
              <w:r w:rsidR="005C39BB" w:rsidRPr="009B3027">
                <w:rPr>
                  <w:rStyle w:val="Hipercze"/>
                  <w:rFonts w:ascii="Lato" w:hAnsi="Lato"/>
                  <w:sz w:val="19"/>
                  <w:szCs w:val="19"/>
                </w:rPr>
                <w:t>iod@uw.olsztyn.pl</w:t>
              </w:r>
            </w:hyperlink>
            <w:r w:rsidR="005C39BB">
              <w:rPr>
                <w:rFonts w:ascii="Lato" w:hAnsi="Lato"/>
                <w:sz w:val="19"/>
                <w:szCs w:val="19"/>
              </w:rPr>
              <w:t xml:space="preserve"> </w:t>
            </w:r>
            <w:r w:rsidR="009E2B61">
              <w:rPr>
                <w:rFonts w:ascii="Lato" w:hAnsi="Lato"/>
                <w:sz w:val="19"/>
                <w:szCs w:val="19"/>
              </w:rPr>
              <w:t>.</w:t>
            </w:r>
          </w:p>
          <w:p w14:paraId="31E97705" w14:textId="79CF3001" w:rsidR="002C3637" w:rsidRPr="00126A87" w:rsidRDefault="002C3637" w:rsidP="009E2B61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Administrator – Minister Spraw Wewnętrznych i Administracji wyznaczył inspektora ochrony danych, z którym może się Pani/Pan skontaktować poprzez email iod@mswia.gov.pl lub pisemnie na adres siedziby administratora.</w:t>
            </w:r>
          </w:p>
        </w:tc>
      </w:tr>
      <w:tr w:rsidR="002C3637" w:rsidRPr="00636F75" w14:paraId="37D5D74C" w14:textId="77777777" w:rsidTr="006C1C57">
        <w:trPr>
          <w:trHeight w:val="3180"/>
        </w:trPr>
        <w:tc>
          <w:tcPr>
            <w:tcW w:w="3119" w:type="dxa"/>
          </w:tcPr>
          <w:p w14:paraId="4A96FB76" w14:textId="77777777"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Cele przetwarzania i podstawa prawna</w:t>
            </w:r>
          </w:p>
        </w:tc>
        <w:tc>
          <w:tcPr>
            <w:tcW w:w="8109" w:type="dxa"/>
          </w:tcPr>
          <w:p w14:paraId="1D39B6A9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Pani/Pana dane będą przetwarzane na podstawie art. 6 ust. 1 lit.  b, c oraz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(dalej: RODO):</w:t>
            </w:r>
          </w:p>
          <w:p w14:paraId="4A212E3C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sym w:font="Symbol" w:char="F0B7"/>
            </w:r>
            <w:r w:rsidRPr="00126A87">
              <w:rPr>
                <w:rFonts w:ascii="Lato" w:hAnsi="Lato"/>
                <w:sz w:val="19"/>
                <w:szCs w:val="19"/>
              </w:rPr>
              <w:t xml:space="preserve"> przez Wojewodę - w ramach Etapu I Konkursu: w celu analizy przekazanej przez Szkołę pracy konkursowej wraz z Formularzem Zgłoszenia, wyłonienia Laureata Etapu I Konkursu i przekazania danych do II Etapu Konkursu,</w:t>
            </w:r>
          </w:p>
          <w:p w14:paraId="75F7A084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sym w:font="Symbol" w:char="F0B7"/>
            </w:r>
            <w:r w:rsidRPr="00126A87">
              <w:rPr>
                <w:rFonts w:ascii="Lato" w:hAnsi="Lato"/>
                <w:sz w:val="19"/>
                <w:szCs w:val="19"/>
              </w:rPr>
              <w:t xml:space="preserve"> przez Ministra Spraw Wewnętrznych i Administracji - w ramach Etapu II Konkursu w celu analizy przekazanych przez Wojewodę prac Laureatów Etapu I wraz z Formularzem Zgłoszenia i wyłonienia Laureata Etapu II Konkursu.</w:t>
            </w:r>
          </w:p>
        </w:tc>
      </w:tr>
      <w:tr w:rsidR="002C3637" w:rsidRPr="00636F75" w14:paraId="529A45BC" w14:textId="77777777" w:rsidTr="006C1C57">
        <w:trPr>
          <w:trHeight w:val="1486"/>
        </w:trPr>
        <w:tc>
          <w:tcPr>
            <w:tcW w:w="3119" w:type="dxa"/>
          </w:tcPr>
          <w:p w14:paraId="21B15574" w14:textId="77777777"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Odbiorcy danych</w:t>
            </w:r>
          </w:p>
        </w:tc>
        <w:tc>
          <w:tcPr>
            <w:tcW w:w="8109" w:type="dxa"/>
          </w:tcPr>
          <w:p w14:paraId="2B280AA0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Dane osobowe mogą zostać udostępnione podmiotom upoważnionym na podstawie przepisów prawa i podmiotom przetwarzającym dane na zlecenie administratora. </w:t>
            </w:r>
          </w:p>
          <w:p w14:paraId="3A2C5A8A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Minister Spraw Wewnętrznych i Administracji korzysta z elektronicznego obiegu dokumentów i z usługodawcą zawarto umowę powierzenia przetwarzania danych osobowych zgodnie z art. 28 ust. 3 RODO.</w:t>
            </w:r>
          </w:p>
        </w:tc>
      </w:tr>
      <w:tr w:rsidR="002C3637" w:rsidRPr="00636F75" w14:paraId="6A83154C" w14:textId="77777777" w:rsidTr="006C1C57">
        <w:trPr>
          <w:trHeight w:val="906"/>
        </w:trPr>
        <w:tc>
          <w:tcPr>
            <w:tcW w:w="3119" w:type="dxa"/>
          </w:tcPr>
          <w:p w14:paraId="037222D4" w14:textId="77777777"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Przekazanie danych osobowych do pa</w:t>
            </w:r>
            <w:r w:rsidRPr="00126A87">
              <w:rPr>
                <w:rFonts w:ascii="Lato" w:hAnsi="Lato" w:hint="eastAsia"/>
                <w:sz w:val="19"/>
                <w:szCs w:val="19"/>
              </w:rPr>
              <w:t>ń</w:t>
            </w:r>
            <w:r w:rsidRPr="00126A87">
              <w:rPr>
                <w:rFonts w:ascii="Lato" w:hAnsi="Lato"/>
                <w:sz w:val="19"/>
                <w:szCs w:val="19"/>
              </w:rPr>
              <w:t>stwa trzeciego lub organizacji mi</w:t>
            </w:r>
            <w:r w:rsidRPr="00126A87">
              <w:rPr>
                <w:rFonts w:ascii="Lato" w:hAnsi="Lato" w:hint="eastAsia"/>
                <w:sz w:val="19"/>
                <w:szCs w:val="19"/>
              </w:rPr>
              <w:t>ę</w:t>
            </w:r>
            <w:r w:rsidRPr="00126A87">
              <w:rPr>
                <w:rFonts w:ascii="Lato" w:hAnsi="Lato"/>
                <w:sz w:val="19"/>
                <w:szCs w:val="19"/>
              </w:rPr>
              <w:t xml:space="preserve">dzynarodowej </w:t>
            </w:r>
          </w:p>
        </w:tc>
        <w:tc>
          <w:tcPr>
            <w:tcW w:w="8109" w:type="dxa"/>
          </w:tcPr>
          <w:p w14:paraId="4CAED736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Dane osobowe nie będą przekazywane do państwa trzeciego ani organizacji międzynarodowej. </w:t>
            </w:r>
          </w:p>
        </w:tc>
      </w:tr>
      <w:tr w:rsidR="002C3637" w:rsidRPr="00636F75" w14:paraId="1213D9D1" w14:textId="77777777" w:rsidTr="006C1C57">
        <w:trPr>
          <w:trHeight w:val="1143"/>
        </w:trPr>
        <w:tc>
          <w:tcPr>
            <w:tcW w:w="3119" w:type="dxa"/>
          </w:tcPr>
          <w:p w14:paraId="41D4E6EA" w14:textId="77777777"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Okres przechowywania danych</w:t>
            </w:r>
          </w:p>
        </w:tc>
        <w:tc>
          <w:tcPr>
            <w:tcW w:w="8109" w:type="dxa"/>
          </w:tcPr>
          <w:p w14:paraId="1FAB84D6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Dane osobowe będą przechowywane na podstawie przepisów prawa o archiwizacji dokumentów oraz zgodnie z obowiązującą w MSWiA Instrukcją Kancelaryjną– przez 5 lat. Natomiast dane osobowe przetwarzane na podstawie wyrażonej zgody, będą przetwarzane do momentu cofnięcia zgody lub ustania celu przetwarzania. </w:t>
            </w:r>
          </w:p>
        </w:tc>
      </w:tr>
      <w:tr w:rsidR="002C3637" w:rsidRPr="00636F75" w14:paraId="7D17E1E5" w14:textId="77777777" w:rsidTr="006C1C57">
        <w:trPr>
          <w:trHeight w:val="1366"/>
        </w:trPr>
        <w:tc>
          <w:tcPr>
            <w:tcW w:w="3119" w:type="dxa"/>
          </w:tcPr>
          <w:p w14:paraId="1E97D2C3" w14:textId="77777777"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Prawa podmiot</w:t>
            </w:r>
            <w:r w:rsidRPr="00126A87">
              <w:rPr>
                <w:rFonts w:ascii="Lato" w:hAnsi="Lato" w:hint="eastAsia"/>
                <w:sz w:val="19"/>
                <w:szCs w:val="19"/>
              </w:rPr>
              <w:t>ó</w:t>
            </w:r>
            <w:r w:rsidRPr="00126A87">
              <w:rPr>
                <w:rFonts w:ascii="Lato" w:hAnsi="Lato"/>
                <w:sz w:val="19"/>
                <w:szCs w:val="19"/>
              </w:rPr>
              <w:t>w danych</w:t>
            </w:r>
          </w:p>
        </w:tc>
        <w:tc>
          <w:tcPr>
            <w:tcW w:w="8109" w:type="dxa"/>
          </w:tcPr>
          <w:p w14:paraId="417D4048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eastAsia="Calibri" w:hAnsi="Lato"/>
                <w:color w:val="1B1B1B"/>
                <w:sz w:val="19"/>
                <w:szCs w:val="19"/>
              </w:rPr>
              <w:t>Osoby, których dane osobowe będą przetwarzane mają prawo: dostępu do swoich danych oraz otrzymania ich kopii,  do sprostowania swoich danych, jeżeli są nieprawidłowe lub niekompletne, do usunięcia danych, w sytuacji gdy wcześniej wyraziły zgodę na przetwarzanie danych osobowych,  do ograniczenia przetwarzania,  wniesienia sprzeciwu wobec przetwarzania danych, na zasadach określonych w RODO.</w:t>
            </w:r>
          </w:p>
        </w:tc>
      </w:tr>
      <w:tr w:rsidR="002C3637" w:rsidRPr="00636F75" w14:paraId="749DE1A4" w14:textId="77777777" w:rsidTr="006C1C57">
        <w:trPr>
          <w:trHeight w:val="668"/>
        </w:trPr>
        <w:tc>
          <w:tcPr>
            <w:tcW w:w="3119" w:type="dxa"/>
          </w:tcPr>
          <w:p w14:paraId="184202EF" w14:textId="77777777"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Prawo wniesienia skargi do organu nadzorczego</w:t>
            </w:r>
          </w:p>
        </w:tc>
        <w:tc>
          <w:tcPr>
            <w:tcW w:w="8109" w:type="dxa"/>
          </w:tcPr>
          <w:p w14:paraId="37773E4D" w14:textId="77777777"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eastAsia="Calibri" w:hAnsi="Lato"/>
                <w:color w:val="1B1B1B"/>
                <w:sz w:val="19"/>
                <w:szCs w:val="19"/>
              </w:rPr>
            </w:pPr>
            <w:r w:rsidRPr="00126A87">
              <w:rPr>
                <w:rFonts w:ascii="Lato" w:eastAsia="Calibri" w:hAnsi="Lato"/>
                <w:color w:val="1B1B1B"/>
                <w:sz w:val="19"/>
                <w:szCs w:val="19"/>
              </w:rPr>
              <w:t>Przysługuje Pani/Panu również prawo wniesienia skargi do organu nadzorczego - Prezesa Urzędu Ochrony Danych Osobowych.</w:t>
            </w:r>
          </w:p>
        </w:tc>
      </w:tr>
    </w:tbl>
    <w:p w14:paraId="67E65054" w14:textId="77777777" w:rsidR="0008053C" w:rsidRPr="002C3637" w:rsidRDefault="0008053C" w:rsidP="005943C7">
      <w:pPr>
        <w:ind w:left="0" w:firstLine="0"/>
      </w:pPr>
    </w:p>
    <w:sectPr w:rsidR="0008053C" w:rsidRPr="002C3637" w:rsidSect="00126A87">
      <w:headerReference w:type="default" r:id="rId8"/>
      <w:footerReference w:type="default" r:id="rId9"/>
      <w:pgSz w:w="11906" w:h="16838"/>
      <w:pgMar w:top="284" w:right="720" w:bottom="284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0534F" w14:textId="77777777" w:rsidR="009C5CA7" w:rsidRDefault="009C5CA7" w:rsidP="0008053C">
      <w:pPr>
        <w:spacing w:after="0" w:line="240" w:lineRule="auto"/>
      </w:pPr>
      <w:r>
        <w:separator/>
      </w:r>
    </w:p>
  </w:endnote>
  <w:endnote w:type="continuationSeparator" w:id="0">
    <w:p w14:paraId="6FB067E1" w14:textId="77777777" w:rsidR="009C5CA7" w:rsidRDefault="009C5CA7" w:rsidP="0008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84ECD" w14:textId="77777777" w:rsidR="00E159E8" w:rsidRDefault="00E159E8">
    <w:pPr>
      <w:pStyle w:val="Stopka"/>
      <w:jc w:val="right"/>
    </w:pPr>
  </w:p>
  <w:p w14:paraId="4E53F68C" w14:textId="77777777" w:rsidR="00E159E8" w:rsidRDefault="00E159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6142F" w14:textId="77777777" w:rsidR="009C5CA7" w:rsidRDefault="009C5CA7" w:rsidP="0008053C">
      <w:pPr>
        <w:spacing w:after="0" w:line="240" w:lineRule="auto"/>
      </w:pPr>
      <w:r>
        <w:separator/>
      </w:r>
    </w:p>
  </w:footnote>
  <w:footnote w:type="continuationSeparator" w:id="0">
    <w:p w14:paraId="43066DC9" w14:textId="77777777" w:rsidR="009C5CA7" w:rsidRDefault="009C5CA7" w:rsidP="00080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FFB4F" w14:textId="77777777" w:rsidR="00E159E8" w:rsidRPr="00636F75" w:rsidRDefault="00CC2CAF" w:rsidP="003605E2">
    <w:pPr>
      <w:spacing w:before="120" w:after="120" w:line="276" w:lineRule="auto"/>
      <w:ind w:right="0"/>
      <w:rPr>
        <w:rFonts w:ascii="Lato" w:hAnsi="Lato"/>
        <w:i/>
        <w:color w:val="auto"/>
        <w:sz w:val="22"/>
      </w:rPr>
    </w:pPr>
    <w:r>
      <w:tab/>
    </w:r>
    <w:r>
      <w:tab/>
    </w:r>
    <w:r w:rsidRPr="00636F75">
      <w:rPr>
        <w:rFonts w:ascii="Lato" w:hAnsi="Lato"/>
        <w:i/>
        <w:color w:val="auto"/>
        <w:sz w:val="22"/>
      </w:rPr>
      <w:t xml:space="preserve">Załącznik nr </w:t>
    </w:r>
    <w:r w:rsidR="002C3637">
      <w:rPr>
        <w:rFonts w:ascii="Lato" w:hAnsi="Lato"/>
        <w:i/>
        <w:color w:val="auto"/>
        <w:sz w:val="22"/>
      </w:rPr>
      <w:t>4</w:t>
    </w:r>
    <w:r w:rsidRPr="00636F75">
      <w:rPr>
        <w:rFonts w:ascii="Lato" w:hAnsi="Lato"/>
        <w:i/>
        <w:color w:val="auto"/>
        <w:sz w:val="22"/>
      </w:rPr>
      <w:t xml:space="preserve"> </w:t>
    </w:r>
  </w:p>
  <w:p w14:paraId="0BC8C95D" w14:textId="77777777" w:rsidR="00E159E8" w:rsidRDefault="00E159E8" w:rsidP="003605E2">
    <w:pPr>
      <w:pStyle w:val="Nagwek"/>
      <w:tabs>
        <w:tab w:val="clear" w:pos="4536"/>
        <w:tab w:val="clear" w:pos="9072"/>
        <w:tab w:val="left" w:pos="2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D4067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275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53C"/>
    <w:rsid w:val="0008053C"/>
    <w:rsid w:val="00126A87"/>
    <w:rsid w:val="001C14AB"/>
    <w:rsid w:val="00201D18"/>
    <w:rsid w:val="00232DAC"/>
    <w:rsid w:val="002C3637"/>
    <w:rsid w:val="003F7B8B"/>
    <w:rsid w:val="0040578A"/>
    <w:rsid w:val="00413CB3"/>
    <w:rsid w:val="005943C7"/>
    <w:rsid w:val="005C39BB"/>
    <w:rsid w:val="00695A8A"/>
    <w:rsid w:val="006C1C57"/>
    <w:rsid w:val="009C5CA7"/>
    <w:rsid w:val="009E2B61"/>
    <w:rsid w:val="00AD591F"/>
    <w:rsid w:val="00B70A72"/>
    <w:rsid w:val="00CC2CAF"/>
    <w:rsid w:val="00E1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001E"/>
  <w15:chartTrackingRefBased/>
  <w15:docId w15:val="{2562CC65-C479-417A-932B-DFBF0B8C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53C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053C"/>
    <w:rPr>
      <w:color w:val="0563C1" w:themeColor="hyperlink"/>
      <w:u w:val="single"/>
    </w:rPr>
  </w:style>
  <w:style w:type="paragraph" w:customStyle="1" w:styleId="Default">
    <w:name w:val="Default"/>
    <w:rsid w:val="0008053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8053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8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53C"/>
    <w:rPr>
      <w:rFonts w:ascii="Calibri" w:eastAsia="Calibri" w:hAnsi="Calibri" w:cs="Calibri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53C"/>
    <w:rPr>
      <w:rFonts w:ascii="Calibri" w:eastAsia="Calibri" w:hAnsi="Calibri" w:cs="Calibri"/>
      <w:color w:val="000000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2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w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Zabardast Ewelina</dc:creator>
  <cp:keywords/>
  <dc:description/>
  <cp:lastModifiedBy>Kamil Olszewski</cp:lastModifiedBy>
  <cp:revision>4</cp:revision>
  <dcterms:created xsi:type="dcterms:W3CDTF">2026-05-13T06:30:00Z</dcterms:created>
  <dcterms:modified xsi:type="dcterms:W3CDTF">2026-05-18T12:30:00Z</dcterms:modified>
</cp:coreProperties>
</file>